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092AE" w14:textId="63A4F758" w:rsidR="00112D49" w:rsidRDefault="0075122E" w:rsidP="0075122E">
      <w:pPr>
        <w:pStyle w:val="BodyText"/>
        <w:ind w:left="113"/>
        <w:jc w:val="center"/>
        <w:rPr>
          <w:sz w:val="20"/>
        </w:rPr>
      </w:pPr>
      <w:r>
        <w:rPr>
          <w:noProof/>
        </w:rPr>
        <w:drawing>
          <wp:inline distT="0" distB="0" distL="0" distR="0" wp14:anchorId="2C10D0AD" wp14:editId="1C22526B">
            <wp:extent cx="4867275" cy="4052835"/>
            <wp:effectExtent l="0" t="0" r="0" b="5080"/>
            <wp:docPr id="121415504"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5504"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3435" cy="4057964"/>
                    </a:xfrm>
                    <a:prstGeom prst="rect">
                      <a:avLst/>
                    </a:prstGeom>
                  </pic:spPr>
                </pic:pic>
              </a:graphicData>
            </a:graphic>
          </wp:inline>
        </w:drawing>
      </w:r>
    </w:p>
    <w:p w14:paraId="0BE81087" w14:textId="2FF8844B" w:rsidR="00112D49" w:rsidRPr="004133B6" w:rsidRDefault="00DC3A48">
      <w:pPr>
        <w:spacing w:before="719"/>
        <w:ind w:left="63" w:right="24"/>
        <w:jc w:val="center"/>
        <w:rPr>
          <w:rFonts w:asciiTheme="minorHAnsi" w:hAnsiTheme="minorHAnsi" w:cstheme="minorHAnsi"/>
          <w:b/>
          <w:sz w:val="82"/>
        </w:rPr>
      </w:pPr>
      <w:r w:rsidRPr="004133B6">
        <w:rPr>
          <w:rFonts w:asciiTheme="minorHAnsi" w:hAnsiTheme="minorHAnsi" w:cstheme="minorHAnsi"/>
          <w:b/>
          <w:color w:val="2E5395"/>
          <w:spacing w:val="-4"/>
          <w:sz w:val="82"/>
        </w:rPr>
        <w:t>202</w:t>
      </w:r>
      <w:r w:rsidR="00F34832" w:rsidRPr="004133B6">
        <w:rPr>
          <w:rFonts w:asciiTheme="minorHAnsi" w:hAnsiTheme="minorHAnsi" w:cstheme="minorHAnsi"/>
          <w:b/>
          <w:color w:val="2E5395"/>
          <w:spacing w:val="-4"/>
          <w:sz w:val="82"/>
        </w:rPr>
        <w:t>5</w:t>
      </w:r>
      <w:r w:rsidR="005F4F52" w:rsidRPr="004133B6">
        <w:rPr>
          <w:rFonts w:asciiTheme="minorHAnsi" w:hAnsiTheme="minorHAnsi" w:cstheme="minorHAnsi"/>
          <w:b/>
          <w:color w:val="2E5395"/>
          <w:spacing w:val="-4"/>
          <w:sz w:val="82"/>
        </w:rPr>
        <w:t xml:space="preserve"> - 2029</w:t>
      </w:r>
    </w:p>
    <w:p w14:paraId="60CED36C" w14:textId="10B41DF4" w:rsidR="00112D49" w:rsidRPr="004133B6" w:rsidRDefault="005F4F52">
      <w:pPr>
        <w:spacing w:before="241" w:line="300" w:lineRule="auto"/>
        <w:ind w:left="66" w:right="24"/>
        <w:jc w:val="center"/>
        <w:rPr>
          <w:rFonts w:asciiTheme="minorHAnsi" w:hAnsiTheme="minorHAnsi" w:cstheme="minorHAnsi"/>
          <w:b/>
          <w:sz w:val="82"/>
        </w:rPr>
      </w:pPr>
      <w:r w:rsidRPr="004133B6">
        <w:rPr>
          <w:rFonts w:asciiTheme="minorHAnsi" w:hAnsiTheme="minorHAnsi" w:cstheme="minorHAnsi"/>
          <w:b/>
          <w:color w:val="2E5395"/>
          <w:sz w:val="82"/>
          <w:u w:val="single" w:color="2E5395"/>
        </w:rPr>
        <w:t>CHILD AND FAMILY SERVICES PLAN</w:t>
      </w:r>
    </w:p>
    <w:p w14:paraId="7B84ED07" w14:textId="77777777" w:rsidR="00112D49" w:rsidRPr="004133B6" w:rsidRDefault="00112D49">
      <w:pPr>
        <w:pStyle w:val="BodyText"/>
        <w:rPr>
          <w:rFonts w:asciiTheme="minorHAnsi" w:hAnsiTheme="minorHAnsi" w:cstheme="minorHAnsi"/>
          <w:b/>
          <w:sz w:val="20"/>
        </w:rPr>
      </w:pPr>
    </w:p>
    <w:p w14:paraId="35861E54" w14:textId="77777777" w:rsidR="00112D49" w:rsidRPr="004133B6" w:rsidRDefault="00112D49">
      <w:pPr>
        <w:pStyle w:val="BodyText"/>
        <w:rPr>
          <w:rFonts w:asciiTheme="minorHAnsi" w:hAnsiTheme="minorHAnsi" w:cstheme="minorHAnsi"/>
          <w:b/>
          <w:sz w:val="20"/>
        </w:rPr>
      </w:pPr>
    </w:p>
    <w:p w14:paraId="6E751AD9" w14:textId="77777777" w:rsidR="00112D49" w:rsidRPr="004133B6" w:rsidRDefault="00112D49">
      <w:pPr>
        <w:pStyle w:val="BodyText"/>
        <w:rPr>
          <w:rFonts w:asciiTheme="minorHAnsi" w:hAnsiTheme="minorHAnsi" w:cstheme="minorHAnsi"/>
          <w:b/>
          <w:sz w:val="20"/>
        </w:rPr>
      </w:pPr>
    </w:p>
    <w:p w14:paraId="1D93E760" w14:textId="77777777" w:rsidR="00112D49" w:rsidRPr="004133B6" w:rsidRDefault="00112D49">
      <w:pPr>
        <w:pStyle w:val="BodyText"/>
        <w:rPr>
          <w:rFonts w:asciiTheme="minorHAnsi" w:hAnsiTheme="minorHAnsi" w:cstheme="minorHAnsi"/>
          <w:b/>
          <w:sz w:val="20"/>
        </w:rPr>
      </w:pPr>
    </w:p>
    <w:p w14:paraId="4E20211F" w14:textId="77777777" w:rsidR="00112D49" w:rsidRPr="004133B6" w:rsidRDefault="00112D49">
      <w:pPr>
        <w:pStyle w:val="BodyText"/>
        <w:spacing w:before="14"/>
        <w:rPr>
          <w:rFonts w:asciiTheme="minorHAnsi" w:hAnsiTheme="minorHAnsi" w:cstheme="minorHAnsi"/>
          <w:b/>
          <w:sz w:val="20"/>
        </w:rPr>
      </w:pPr>
    </w:p>
    <w:p w14:paraId="41A37489" w14:textId="77777777" w:rsidR="00112D49" w:rsidRPr="004133B6" w:rsidRDefault="00DC3A48">
      <w:pPr>
        <w:pStyle w:val="BodyText"/>
        <w:spacing w:line="20" w:lineRule="exact"/>
        <w:ind w:left="-95"/>
        <w:rPr>
          <w:rFonts w:asciiTheme="minorHAnsi" w:hAnsiTheme="minorHAnsi" w:cstheme="minorHAnsi"/>
          <w:sz w:val="2"/>
        </w:rPr>
      </w:pPr>
      <w:r w:rsidRPr="004133B6">
        <w:rPr>
          <w:rFonts w:asciiTheme="minorHAnsi" w:hAnsiTheme="minorHAnsi" w:cstheme="minorHAnsi"/>
          <w:noProof/>
          <w:sz w:val="2"/>
        </w:rPr>
        <mc:AlternateContent>
          <mc:Choice Requires="wpg">
            <w:drawing>
              <wp:inline distT="0" distB="0" distL="0" distR="0" wp14:anchorId="4AAB0E54" wp14:editId="1F5191F9">
                <wp:extent cx="6444615" cy="6350"/>
                <wp:effectExtent l="9525"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4615" cy="6350"/>
                          <a:chOff x="0" y="0"/>
                          <a:chExt cx="6444615" cy="6350"/>
                        </a:xfrm>
                      </wpg:grpSpPr>
                      <wps:wsp>
                        <wps:cNvPr id="1266593572" name="Graphic 3"/>
                        <wps:cNvSpPr/>
                        <wps:spPr>
                          <a:xfrm>
                            <a:off x="0" y="3175"/>
                            <a:ext cx="6444615" cy="1270"/>
                          </a:xfrm>
                          <a:custGeom>
                            <a:avLst/>
                            <a:gdLst/>
                            <a:ahLst/>
                            <a:cxnLst/>
                            <a:rect l="l" t="t" r="r" b="b"/>
                            <a:pathLst>
                              <a:path w="6444615">
                                <a:moveTo>
                                  <a:pt x="0" y="0"/>
                                </a:moveTo>
                                <a:lnTo>
                                  <a:pt x="6444551" y="0"/>
                                </a:lnTo>
                              </a:path>
                            </a:pathLst>
                          </a:custGeom>
                          <a:ln w="6350">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2E3D7303" id="Group 2" o:spid="_x0000_s1026" style="width:507.45pt;height:.5pt;mso-position-horizontal-relative:char;mso-position-vertical-relative:line" coordsize="644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">
                <v:shape id="Graphic 3" o:spid="_x0000_s1027" style="position:absolute;top:31;width:64446;height:13;visibility:visible;mso-wrap-style:square;v-text-anchor:top" coordsize="644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" path="m,l6444551,e" filled="f" strokecolor="#4471c4" strokeweight=".5pt">
                  <v:path arrowok="t"/>
                </v:shape>
                <w10:anchorlock/>
              </v:group>
            </w:pict>
          </mc:Fallback>
        </mc:AlternateContent>
      </w:r>
    </w:p>
    <w:p w14:paraId="36BA702E" w14:textId="77777777" w:rsidR="00112D49" w:rsidRPr="004133B6" w:rsidRDefault="00112D49">
      <w:pPr>
        <w:spacing w:line="20" w:lineRule="exact"/>
        <w:rPr>
          <w:rFonts w:asciiTheme="minorHAnsi" w:hAnsiTheme="minorHAnsi" w:cstheme="minorHAnsi"/>
          <w:sz w:val="2"/>
        </w:rPr>
        <w:sectPr w:rsidR="00112D49" w:rsidRPr="004133B6" w:rsidSect="00433639">
          <w:headerReference w:type="default" r:id="rId12"/>
          <w:footerReference w:type="default" r:id="rId13"/>
          <w:type w:val="continuous"/>
          <w:pgSz w:w="12240" w:h="15840"/>
          <w:pgMar w:top="504" w:right="1008" w:bottom="274" w:left="1008" w:header="720" w:footer="720" w:gutter="0"/>
          <w:cols w:space="720"/>
        </w:sectPr>
      </w:pPr>
    </w:p>
    <w:p w14:paraId="0BA553A2" w14:textId="77777777" w:rsidR="00112D49" w:rsidRPr="004133B6" w:rsidRDefault="00DC3A48">
      <w:pPr>
        <w:ind w:left="1958" w:right="38" w:hanging="804"/>
        <w:rPr>
          <w:rFonts w:asciiTheme="minorHAnsi" w:hAnsiTheme="minorHAnsi" w:cstheme="minorHAnsi"/>
        </w:rPr>
      </w:pPr>
      <w:r w:rsidRPr="004133B6">
        <w:rPr>
          <w:rFonts w:asciiTheme="minorHAnsi" w:hAnsiTheme="minorHAnsi" w:cstheme="minorHAnsi"/>
          <w:color w:val="2E5395"/>
        </w:rPr>
        <w:t>Governor,</w:t>
      </w:r>
      <w:r w:rsidRPr="004133B6">
        <w:rPr>
          <w:rFonts w:asciiTheme="minorHAnsi" w:hAnsiTheme="minorHAnsi" w:cstheme="minorHAnsi"/>
          <w:color w:val="2E5395"/>
          <w:spacing w:val="-12"/>
        </w:rPr>
        <w:t xml:space="preserve"> </w:t>
      </w:r>
      <w:r w:rsidRPr="004133B6">
        <w:rPr>
          <w:rFonts w:asciiTheme="minorHAnsi" w:hAnsiTheme="minorHAnsi" w:cstheme="minorHAnsi"/>
          <w:color w:val="2E5395"/>
        </w:rPr>
        <w:t>State</w:t>
      </w:r>
      <w:r w:rsidRPr="004133B6">
        <w:rPr>
          <w:rFonts w:asciiTheme="minorHAnsi" w:hAnsiTheme="minorHAnsi" w:cstheme="minorHAnsi"/>
          <w:color w:val="2E5395"/>
          <w:spacing w:val="-12"/>
        </w:rPr>
        <w:t xml:space="preserve"> </w:t>
      </w:r>
      <w:r w:rsidRPr="004133B6">
        <w:rPr>
          <w:rFonts w:asciiTheme="minorHAnsi" w:hAnsiTheme="minorHAnsi" w:cstheme="minorHAnsi"/>
          <w:color w:val="2E5395"/>
        </w:rPr>
        <w:t>of</w:t>
      </w:r>
      <w:r w:rsidRPr="004133B6">
        <w:rPr>
          <w:rFonts w:asciiTheme="minorHAnsi" w:hAnsiTheme="minorHAnsi" w:cstheme="minorHAnsi"/>
          <w:color w:val="2E5395"/>
          <w:spacing w:val="-14"/>
        </w:rPr>
        <w:t xml:space="preserve"> </w:t>
      </w:r>
      <w:r w:rsidRPr="004133B6">
        <w:rPr>
          <w:rFonts w:asciiTheme="minorHAnsi" w:hAnsiTheme="minorHAnsi" w:cstheme="minorHAnsi"/>
          <w:color w:val="2E5395"/>
        </w:rPr>
        <w:t>Mississippi Tate Reeves</w:t>
      </w:r>
    </w:p>
    <w:p w14:paraId="60861DA7" w14:textId="792B6A7B" w:rsidR="00112D49" w:rsidRPr="004133B6" w:rsidRDefault="00DC3A48">
      <w:pPr>
        <w:spacing w:before="51"/>
        <w:ind w:left="743" w:right="277"/>
        <w:jc w:val="center"/>
        <w:rPr>
          <w:rFonts w:asciiTheme="minorHAnsi" w:hAnsiTheme="minorHAnsi" w:cstheme="minorHAnsi"/>
        </w:rPr>
      </w:pPr>
      <w:r w:rsidRPr="004133B6">
        <w:rPr>
          <w:rFonts w:asciiTheme="minorHAnsi" w:hAnsiTheme="minorHAnsi" w:cstheme="minorHAnsi"/>
        </w:rPr>
        <w:br w:type="column"/>
      </w:r>
      <w:r w:rsidRPr="004133B6">
        <w:rPr>
          <w:rFonts w:asciiTheme="minorHAnsi" w:hAnsiTheme="minorHAnsi" w:cstheme="minorHAnsi"/>
          <w:color w:val="2E5395"/>
        </w:rPr>
        <w:t>Commissioner,</w:t>
      </w:r>
      <w:r w:rsidRPr="004133B6">
        <w:rPr>
          <w:rFonts w:asciiTheme="minorHAnsi" w:hAnsiTheme="minorHAnsi" w:cstheme="minorHAnsi"/>
          <w:color w:val="2E5395"/>
          <w:spacing w:val="-11"/>
        </w:rPr>
        <w:t xml:space="preserve"> </w:t>
      </w:r>
      <w:r w:rsidRPr="004133B6">
        <w:rPr>
          <w:rFonts w:asciiTheme="minorHAnsi" w:hAnsiTheme="minorHAnsi" w:cstheme="minorHAnsi"/>
          <w:color w:val="2E5395"/>
        </w:rPr>
        <w:t>Mississippi</w:t>
      </w:r>
      <w:r w:rsidRPr="004133B6">
        <w:rPr>
          <w:rFonts w:asciiTheme="minorHAnsi" w:hAnsiTheme="minorHAnsi" w:cstheme="minorHAnsi"/>
          <w:color w:val="2E5395"/>
          <w:spacing w:val="-10"/>
        </w:rPr>
        <w:t xml:space="preserve"> </w:t>
      </w:r>
      <w:r w:rsidRPr="004133B6">
        <w:rPr>
          <w:rFonts w:asciiTheme="minorHAnsi" w:hAnsiTheme="minorHAnsi" w:cstheme="minorHAnsi"/>
          <w:color w:val="2E5395"/>
        </w:rPr>
        <w:t>Department</w:t>
      </w:r>
      <w:r w:rsidRPr="004133B6">
        <w:rPr>
          <w:rFonts w:asciiTheme="minorHAnsi" w:hAnsiTheme="minorHAnsi" w:cstheme="minorHAnsi"/>
          <w:color w:val="2E5395"/>
          <w:spacing w:val="-10"/>
        </w:rPr>
        <w:t xml:space="preserve"> </w:t>
      </w:r>
      <w:r w:rsidRPr="004133B6">
        <w:rPr>
          <w:rFonts w:asciiTheme="minorHAnsi" w:hAnsiTheme="minorHAnsi" w:cstheme="minorHAnsi"/>
          <w:color w:val="2E5395"/>
        </w:rPr>
        <w:t>of</w:t>
      </w:r>
      <w:r w:rsidRPr="004133B6">
        <w:rPr>
          <w:rFonts w:asciiTheme="minorHAnsi" w:hAnsiTheme="minorHAnsi" w:cstheme="minorHAnsi"/>
          <w:color w:val="2E5395"/>
          <w:spacing w:val="-8"/>
        </w:rPr>
        <w:t xml:space="preserve"> </w:t>
      </w:r>
      <w:r w:rsidRPr="004133B6">
        <w:rPr>
          <w:rFonts w:asciiTheme="minorHAnsi" w:hAnsiTheme="minorHAnsi" w:cstheme="minorHAnsi"/>
          <w:color w:val="2E5395"/>
        </w:rPr>
        <w:t>Child Protection Services</w:t>
      </w:r>
    </w:p>
    <w:p w14:paraId="142C8B87" w14:textId="77777777" w:rsidR="00112D49" w:rsidRPr="004133B6" w:rsidRDefault="00DC3A48">
      <w:pPr>
        <w:spacing w:before="3"/>
        <w:ind w:left="745" w:right="277"/>
        <w:jc w:val="center"/>
        <w:rPr>
          <w:rFonts w:asciiTheme="minorHAnsi" w:hAnsiTheme="minorHAnsi" w:cstheme="minorHAnsi"/>
        </w:rPr>
      </w:pPr>
      <w:r w:rsidRPr="004133B6">
        <w:rPr>
          <w:rFonts w:asciiTheme="minorHAnsi" w:hAnsiTheme="minorHAnsi" w:cstheme="minorHAnsi"/>
          <w:color w:val="2E5395"/>
        </w:rPr>
        <w:t>Andrea</w:t>
      </w:r>
      <w:r w:rsidRPr="004133B6">
        <w:rPr>
          <w:rFonts w:asciiTheme="minorHAnsi" w:hAnsiTheme="minorHAnsi" w:cstheme="minorHAnsi"/>
          <w:color w:val="2E5395"/>
          <w:spacing w:val="-1"/>
        </w:rPr>
        <w:t xml:space="preserve"> </w:t>
      </w:r>
      <w:r w:rsidRPr="004133B6">
        <w:rPr>
          <w:rFonts w:asciiTheme="minorHAnsi" w:hAnsiTheme="minorHAnsi" w:cstheme="minorHAnsi"/>
          <w:color w:val="2E5395"/>
          <w:spacing w:val="-2"/>
        </w:rPr>
        <w:t>Sanders</w:t>
      </w:r>
    </w:p>
    <w:p w14:paraId="4A5FE104" w14:textId="77777777" w:rsidR="00112D49" w:rsidRDefault="00112D49">
      <w:pPr>
        <w:jc w:val="center"/>
      </w:pPr>
    </w:p>
    <w:p w14:paraId="0BF17730" w14:textId="77777777" w:rsidR="00785F2B" w:rsidRDefault="00785F2B" w:rsidP="00785F2B">
      <w:pPr>
        <w:jc w:val="both"/>
        <w:sectPr w:rsidR="00785F2B" w:rsidSect="00361BA4">
          <w:headerReference w:type="default" r:id="rId14"/>
          <w:footerReference w:type="default" r:id="rId15"/>
          <w:type w:val="continuous"/>
          <w:pgSz w:w="12240" w:h="15840"/>
          <w:pgMar w:top="500" w:right="400" w:bottom="280" w:left="1140" w:header="720" w:footer="720" w:gutter="0"/>
          <w:cols w:num="2" w:space="720" w:equalWidth="0">
            <w:col w:w="3884" w:space="699"/>
            <w:col w:w="6117"/>
          </w:cols>
        </w:sectPr>
      </w:pPr>
    </w:p>
    <w:bookmarkStart w:id="0" w:name="_Hlk177728931" w:displacedByCustomXml="next"/>
    <w:bookmarkStart w:id="1" w:name="_Toc170665818" w:displacedByCustomXml="next"/>
    <w:bookmarkStart w:id="2" w:name="_TOC_250046" w:displacedByCustomXml="next"/>
    <w:sdt>
      <w:sdtPr>
        <w:rPr>
          <w:rFonts w:asciiTheme="minorHAnsi" w:eastAsia="Times New Roman" w:hAnsiTheme="minorHAnsi" w:cstheme="minorHAnsi"/>
          <w:color w:val="auto"/>
          <w:sz w:val="22"/>
          <w:szCs w:val="22"/>
        </w:rPr>
        <w:id w:val="-106049538"/>
        <w:docPartObj>
          <w:docPartGallery w:val="Table of Contents"/>
          <w:docPartUnique/>
        </w:docPartObj>
      </w:sdtPr>
      <w:sdtEndPr>
        <w:rPr>
          <w:b/>
          <w:bCs/>
          <w:noProof/>
          <w:sz w:val="21"/>
          <w:szCs w:val="21"/>
        </w:rPr>
      </w:sdtEndPr>
      <w:sdtContent>
        <w:p w14:paraId="73C66FF3" w14:textId="546AC4AD" w:rsidR="00503E42" w:rsidRPr="00907F0B" w:rsidRDefault="0075122E" w:rsidP="00433639">
          <w:pPr>
            <w:pStyle w:val="TOCHeading"/>
            <w:tabs>
              <w:tab w:val="right" w:pos="10080"/>
            </w:tabs>
            <w:spacing w:before="0"/>
            <w:ind w:right="620"/>
            <w:rPr>
              <w:rFonts w:asciiTheme="minorHAnsi" w:hAnsiTheme="minorHAnsi" w:cstheme="minorHAnsi"/>
              <w:color w:val="auto"/>
              <w:sz w:val="24"/>
              <w:szCs w:val="24"/>
            </w:rPr>
          </w:pPr>
          <w:r w:rsidRPr="00907F0B">
            <w:rPr>
              <w:rFonts w:asciiTheme="minorHAnsi" w:eastAsia="Times New Roman" w:hAnsiTheme="minorHAnsi" w:cstheme="minorHAnsi"/>
              <w:color w:val="auto"/>
              <w:sz w:val="24"/>
              <w:szCs w:val="24"/>
            </w:rPr>
            <w:t xml:space="preserve">Table of </w:t>
          </w:r>
          <w:r w:rsidR="00503E42" w:rsidRPr="00907F0B">
            <w:rPr>
              <w:rFonts w:asciiTheme="minorHAnsi" w:hAnsiTheme="minorHAnsi" w:cstheme="minorHAnsi"/>
              <w:color w:val="auto"/>
              <w:sz w:val="24"/>
              <w:szCs w:val="24"/>
            </w:rPr>
            <w:t>Contents</w:t>
          </w:r>
        </w:p>
        <w:p w14:paraId="2AF84F9A" w14:textId="6C6A6105" w:rsidR="006A55AD" w:rsidRPr="00907F0B" w:rsidRDefault="006A55AD" w:rsidP="00FF741D">
          <w:pPr>
            <w:pStyle w:val="TOC1"/>
            <w:tabs>
              <w:tab w:val="right" w:leader="dot" w:pos="10080"/>
            </w:tabs>
            <w:ind w:left="900" w:right="620" w:hanging="600"/>
            <w:rPr>
              <w:rFonts w:asciiTheme="minorHAnsi" w:hAnsiTheme="minorHAnsi" w:cstheme="minorHAnsi"/>
              <w:noProof/>
              <w:color w:val="000000" w:themeColor="text1"/>
              <w:sz w:val="21"/>
              <w:szCs w:val="21"/>
            </w:rPr>
          </w:pPr>
          <w:hyperlink w:anchor="_Toc170758448" w:history="1">
            <w:r w:rsidRPr="00907F0B">
              <w:rPr>
                <w:rStyle w:val="Hyperlink"/>
                <w:rFonts w:asciiTheme="minorHAnsi" w:hAnsiTheme="minorHAnsi" w:cstheme="minorHAnsi"/>
                <w:noProof/>
                <w:color w:val="000000" w:themeColor="text1"/>
                <w:sz w:val="21"/>
                <w:szCs w:val="21"/>
                <w:u w:val="none"/>
              </w:rPr>
              <w:t>I.</w:t>
            </w:r>
            <w:r w:rsidRPr="00907F0B">
              <w:rPr>
                <w:rFonts w:asciiTheme="minorHAnsi" w:eastAsiaTheme="minorEastAsia" w:hAnsiTheme="minorHAnsi" w:cstheme="minorHAnsi"/>
                <w:noProof/>
                <w:color w:val="000000" w:themeColor="text1"/>
                <w:kern w:val="2"/>
                <w:sz w:val="21"/>
                <w:szCs w:val="21"/>
                <w14:ligatures w14:val="standardContextual"/>
              </w:rPr>
              <w:tab/>
            </w:r>
            <w:r w:rsidRPr="00907F0B">
              <w:rPr>
                <w:rStyle w:val="Hyperlink"/>
                <w:rFonts w:asciiTheme="minorHAnsi" w:hAnsiTheme="minorHAnsi" w:cstheme="minorHAnsi"/>
                <w:noProof/>
                <w:color w:val="000000" w:themeColor="text1"/>
                <w:sz w:val="21"/>
                <w:szCs w:val="21"/>
                <w:u w:val="none"/>
              </w:rPr>
              <w:t>Vision and Collaboration</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_Toc170758448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w:t>
            </w:r>
            <w:r w:rsidRPr="00907F0B">
              <w:rPr>
                <w:rFonts w:asciiTheme="minorHAnsi" w:hAnsiTheme="minorHAnsi" w:cstheme="minorHAnsi"/>
                <w:noProof/>
                <w:webHidden/>
                <w:color w:val="000000" w:themeColor="text1"/>
                <w:sz w:val="21"/>
                <w:szCs w:val="21"/>
              </w:rPr>
              <w:fldChar w:fldCharType="end"/>
            </w:r>
          </w:hyperlink>
        </w:p>
        <w:p w14:paraId="13129480" w14:textId="61AA35F9" w:rsidR="006A55AD" w:rsidRPr="00907F0B" w:rsidRDefault="006A55AD" w:rsidP="00EB1AAD">
          <w:pPr>
            <w:pStyle w:val="TOC1"/>
            <w:tabs>
              <w:tab w:val="right" w:leader="dot" w:pos="10080"/>
            </w:tabs>
            <w:ind w:right="620" w:hanging="31"/>
            <w:rPr>
              <w:rFonts w:asciiTheme="minorHAnsi" w:eastAsiaTheme="minorEastAsia" w:hAnsiTheme="minorHAnsi" w:cstheme="minorHAnsi"/>
              <w:noProof/>
              <w:color w:val="000000" w:themeColor="text1"/>
              <w:kern w:val="2"/>
              <w:sz w:val="21"/>
              <w:szCs w:val="21"/>
              <w14:ligatures w14:val="standardContextual"/>
            </w:rPr>
          </w:pPr>
          <w:hyperlink w:anchor="_Toc170758449" w:history="1">
            <w:r w:rsidRPr="00907F0B">
              <w:rPr>
                <w:rStyle w:val="Hyperlink"/>
                <w:rFonts w:asciiTheme="minorHAnsi" w:hAnsiTheme="minorHAnsi" w:cstheme="minorHAnsi"/>
                <w:noProof/>
                <w:color w:val="000000" w:themeColor="text1"/>
                <w:sz w:val="21"/>
                <w:szCs w:val="21"/>
                <w:u w:val="none"/>
              </w:rPr>
              <w:t>State Agency Administering the Programs</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_Toc170758449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w:t>
            </w:r>
            <w:r w:rsidRPr="00907F0B">
              <w:rPr>
                <w:rFonts w:asciiTheme="minorHAnsi" w:hAnsiTheme="minorHAnsi" w:cstheme="minorHAnsi"/>
                <w:noProof/>
                <w:webHidden/>
                <w:color w:val="000000" w:themeColor="text1"/>
                <w:sz w:val="21"/>
                <w:szCs w:val="21"/>
              </w:rPr>
              <w:fldChar w:fldCharType="end"/>
            </w:r>
          </w:hyperlink>
        </w:p>
        <w:p w14:paraId="4AD7A5E7" w14:textId="6856BA0E" w:rsidR="006A55AD" w:rsidRPr="00907F0B" w:rsidRDefault="006A55AD" w:rsidP="00EB1AAD">
          <w:pPr>
            <w:pStyle w:val="TOC1"/>
            <w:tabs>
              <w:tab w:val="right" w:leader="dot" w:pos="10080"/>
              <w:tab w:val="right" w:leader="dot" w:pos="10690"/>
            </w:tabs>
            <w:ind w:left="900" w:right="620" w:firstLine="0"/>
            <w:rPr>
              <w:rFonts w:asciiTheme="minorHAnsi" w:eastAsiaTheme="minorEastAsia" w:hAnsiTheme="minorHAnsi" w:cstheme="minorHAnsi"/>
              <w:noProof/>
              <w:color w:val="000000" w:themeColor="text1"/>
              <w:kern w:val="2"/>
              <w:sz w:val="21"/>
              <w:szCs w:val="21"/>
              <w14:ligatures w14:val="standardContextual"/>
            </w:rPr>
          </w:pPr>
          <w:r w:rsidRPr="00907F0B">
            <w:rPr>
              <w:rFonts w:asciiTheme="minorHAnsi" w:hAnsiTheme="minorHAnsi" w:cstheme="minorHAnsi"/>
              <w:noProof/>
              <w:color w:val="000000" w:themeColor="text1"/>
              <w:sz w:val="21"/>
              <w:szCs w:val="21"/>
            </w:rPr>
            <w:t>Vision Statement</w:t>
          </w:r>
          <w:r w:rsidRPr="00907F0B">
            <w:rPr>
              <w:rFonts w:asciiTheme="minorHAnsi" w:hAnsiTheme="minorHAnsi" w:cstheme="minorHAnsi"/>
              <w:noProof/>
              <w:color w:val="000000" w:themeColor="text1"/>
              <w:sz w:val="21"/>
              <w:szCs w:val="21"/>
            </w:rPr>
            <w:tab/>
            <w:t>1</w:t>
          </w:r>
          <w:r w:rsidR="001E2A61">
            <w:rPr>
              <w:rFonts w:asciiTheme="minorHAnsi" w:hAnsiTheme="minorHAnsi" w:cstheme="minorHAnsi"/>
              <w:noProof/>
              <w:color w:val="000000" w:themeColor="text1"/>
              <w:sz w:val="21"/>
              <w:szCs w:val="21"/>
            </w:rPr>
            <w:t>3</w:t>
          </w:r>
        </w:p>
        <w:p w14:paraId="4E04599F" w14:textId="54CA4C52" w:rsidR="006A55AD" w:rsidRPr="00907F0B" w:rsidRDefault="006A55AD" w:rsidP="00EB1AAD">
          <w:pPr>
            <w:pStyle w:val="TOC1"/>
            <w:tabs>
              <w:tab w:val="right" w:leader="dot" w:pos="10080"/>
              <w:tab w:val="right" w:leader="dot" w:pos="10690"/>
            </w:tabs>
            <w:ind w:left="90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55" w:history="1">
            <w:r w:rsidRPr="00907F0B">
              <w:rPr>
                <w:rStyle w:val="Hyperlink"/>
                <w:rFonts w:asciiTheme="minorHAnsi" w:hAnsiTheme="minorHAnsi" w:cstheme="minorHAnsi"/>
                <w:noProof/>
                <w:color w:val="000000" w:themeColor="text1"/>
                <w:sz w:val="21"/>
                <w:szCs w:val="21"/>
                <w:u w:val="none"/>
              </w:rPr>
              <w:t>Collaboration</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_Toc170758455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13</w:t>
            </w:r>
            <w:r w:rsidRPr="00907F0B">
              <w:rPr>
                <w:rFonts w:asciiTheme="minorHAnsi" w:hAnsiTheme="minorHAnsi" w:cstheme="minorHAnsi"/>
                <w:noProof/>
                <w:webHidden/>
                <w:color w:val="000000" w:themeColor="text1"/>
                <w:sz w:val="21"/>
                <w:szCs w:val="21"/>
              </w:rPr>
              <w:fldChar w:fldCharType="end"/>
            </w:r>
          </w:hyperlink>
        </w:p>
        <w:p w14:paraId="17EF0646" w14:textId="6DCD63DD" w:rsidR="006A55AD" w:rsidRPr="00907F0B" w:rsidRDefault="006A55AD" w:rsidP="00EB1AAD">
          <w:pPr>
            <w:pStyle w:val="TOC1"/>
            <w:tabs>
              <w:tab w:val="right" w:leader="dot" w:pos="10080"/>
              <w:tab w:val="right" w:leader="dot" w:pos="10690"/>
            </w:tabs>
            <w:ind w:left="900" w:right="620" w:firstLine="0"/>
            <w:rPr>
              <w:rFonts w:asciiTheme="minorHAnsi" w:eastAsiaTheme="minorEastAsia" w:hAnsiTheme="minorHAnsi" w:cstheme="minorHAnsi"/>
              <w:noProof/>
              <w:color w:val="000000" w:themeColor="text1"/>
              <w:kern w:val="2"/>
              <w:sz w:val="21"/>
              <w:szCs w:val="21"/>
              <w14:ligatures w14:val="standardContextual"/>
            </w:rPr>
          </w:pPr>
          <w:r w:rsidRPr="00907F0B">
            <w:rPr>
              <w:rFonts w:asciiTheme="minorHAnsi" w:hAnsiTheme="minorHAnsi" w:cstheme="minorHAnsi"/>
              <w:noProof/>
              <w:color w:val="000000" w:themeColor="text1"/>
              <w:sz w:val="21"/>
              <w:szCs w:val="21"/>
            </w:rPr>
            <w:t>State Agency Collaborations</w:t>
          </w:r>
          <w:r w:rsidRPr="00907F0B">
            <w:rPr>
              <w:rFonts w:asciiTheme="minorHAnsi" w:hAnsiTheme="minorHAnsi" w:cstheme="minorHAnsi"/>
              <w:noProof/>
              <w:color w:val="000000" w:themeColor="text1"/>
              <w:sz w:val="21"/>
              <w:szCs w:val="21"/>
            </w:rPr>
            <w:tab/>
            <w:t>3</w:t>
          </w:r>
          <w:r w:rsidR="009709A9">
            <w:rPr>
              <w:rFonts w:asciiTheme="minorHAnsi" w:hAnsiTheme="minorHAnsi" w:cstheme="minorHAnsi"/>
              <w:noProof/>
              <w:color w:val="000000" w:themeColor="text1"/>
              <w:sz w:val="21"/>
              <w:szCs w:val="21"/>
            </w:rPr>
            <w:t>9</w:t>
          </w:r>
        </w:p>
        <w:p w14:paraId="47D07948" w14:textId="589EC6D5" w:rsidR="006A55AD" w:rsidRPr="00907F0B" w:rsidRDefault="006A55AD" w:rsidP="00EB1AAD">
          <w:pPr>
            <w:pStyle w:val="TOC1"/>
            <w:tabs>
              <w:tab w:val="right" w:leader="dot" w:pos="10080"/>
              <w:tab w:val="right" w:leader="dot" w:pos="10690"/>
            </w:tabs>
            <w:ind w:left="900" w:right="620" w:firstLine="0"/>
            <w:rPr>
              <w:rFonts w:asciiTheme="minorHAnsi" w:eastAsiaTheme="minorEastAsia" w:hAnsiTheme="minorHAnsi" w:cstheme="minorHAnsi"/>
              <w:noProof/>
              <w:color w:val="000000" w:themeColor="text1"/>
              <w:kern w:val="2"/>
              <w:sz w:val="21"/>
              <w:szCs w:val="21"/>
              <w14:ligatures w14:val="standardContextual"/>
            </w:rPr>
          </w:pPr>
          <w:r w:rsidRPr="00907F0B">
            <w:rPr>
              <w:rFonts w:asciiTheme="minorHAnsi" w:hAnsiTheme="minorHAnsi" w:cstheme="minorHAnsi"/>
              <w:noProof/>
              <w:color w:val="000000" w:themeColor="text1"/>
              <w:sz w:val="21"/>
              <w:szCs w:val="21"/>
            </w:rPr>
            <w:t>Collaborations with State Courts, Legal, and Judicial Community</w:t>
          </w:r>
          <w:r w:rsidRPr="00907F0B">
            <w:rPr>
              <w:rFonts w:asciiTheme="minorHAnsi" w:hAnsiTheme="minorHAnsi" w:cstheme="minorHAnsi"/>
              <w:noProof/>
              <w:color w:val="000000" w:themeColor="text1"/>
              <w:sz w:val="21"/>
              <w:szCs w:val="21"/>
            </w:rPr>
            <w:tab/>
            <w:t>4</w:t>
          </w:r>
          <w:r w:rsidR="000E43C6">
            <w:rPr>
              <w:rFonts w:asciiTheme="minorHAnsi" w:hAnsiTheme="minorHAnsi" w:cstheme="minorHAnsi"/>
              <w:noProof/>
              <w:color w:val="000000" w:themeColor="text1"/>
              <w:sz w:val="21"/>
              <w:szCs w:val="21"/>
            </w:rPr>
            <w:t>4</w:t>
          </w:r>
        </w:p>
        <w:p w14:paraId="23C98E6F" w14:textId="4E3C82BD" w:rsidR="006A55AD" w:rsidRPr="00907F0B" w:rsidRDefault="006A55AD" w:rsidP="006A55AD">
          <w:pPr>
            <w:pStyle w:val="TOC1"/>
            <w:tabs>
              <w:tab w:val="left" w:pos="900"/>
              <w:tab w:val="right" w:leader="dot" w:pos="10080"/>
              <w:tab w:val="right" w:leader="dot" w:pos="10690"/>
            </w:tabs>
            <w:ind w:right="620"/>
            <w:rPr>
              <w:rFonts w:asciiTheme="minorHAnsi" w:hAnsiTheme="minorHAnsi" w:cstheme="minorHAnsi"/>
              <w:noProof/>
              <w:color w:val="000000" w:themeColor="text1"/>
              <w:sz w:val="21"/>
              <w:szCs w:val="21"/>
            </w:rPr>
          </w:pPr>
          <w:hyperlink w:anchor="_Toc170758458" w:history="1">
            <w:r w:rsidRPr="00907F0B">
              <w:rPr>
                <w:rStyle w:val="Hyperlink"/>
                <w:rFonts w:asciiTheme="minorHAnsi" w:hAnsiTheme="minorHAnsi" w:cstheme="minorHAnsi"/>
                <w:noProof/>
                <w:color w:val="000000" w:themeColor="text1"/>
                <w:sz w:val="21"/>
                <w:szCs w:val="21"/>
                <w:u w:val="none"/>
              </w:rPr>
              <w:t>II.</w:t>
            </w:r>
            <w:r w:rsidRPr="00907F0B">
              <w:rPr>
                <w:rFonts w:asciiTheme="minorHAnsi" w:eastAsiaTheme="minorEastAsia" w:hAnsiTheme="minorHAnsi" w:cstheme="minorHAnsi"/>
                <w:noProof/>
                <w:color w:val="000000" w:themeColor="text1"/>
                <w:kern w:val="2"/>
                <w:sz w:val="21"/>
                <w:szCs w:val="21"/>
                <w14:ligatures w14:val="standardContextual"/>
              </w:rPr>
              <w:tab/>
            </w:r>
            <w:r w:rsidRPr="00907F0B">
              <w:rPr>
                <w:rStyle w:val="Hyperlink"/>
                <w:rFonts w:asciiTheme="minorHAnsi" w:hAnsiTheme="minorHAnsi" w:cstheme="minorHAnsi"/>
                <w:noProof/>
                <w:color w:val="000000" w:themeColor="text1"/>
                <w:sz w:val="21"/>
                <w:szCs w:val="21"/>
                <w:u w:val="none"/>
              </w:rPr>
              <w:t>Assessment of Current Performance in Improving Outcomes</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_Toc170758458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49</w:t>
            </w:r>
            <w:r w:rsidRPr="00907F0B">
              <w:rPr>
                <w:rFonts w:asciiTheme="minorHAnsi" w:hAnsiTheme="minorHAnsi" w:cstheme="minorHAnsi"/>
                <w:noProof/>
                <w:webHidden/>
                <w:color w:val="000000" w:themeColor="text1"/>
                <w:sz w:val="21"/>
                <w:szCs w:val="21"/>
              </w:rPr>
              <w:fldChar w:fldCharType="end"/>
            </w:r>
          </w:hyperlink>
        </w:p>
        <w:p w14:paraId="0669F28C" w14:textId="2EA5BC54" w:rsidR="006A55AD" w:rsidRPr="00907F0B" w:rsidRDefault="006A55AD" w:rsidP="006A55AD">
          <w:pPr>
            <w:pStyle w:val="TOC1"/>
            <w:tabs>
              <w:tab w:val="right" w:leader="dot" w:pos="10080"/>
              <w:tab w:val="right" w:leader="dot" w:pos="10690"/>
            </w:tabs>
            <w:ind w:left="99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59" w:history="1">
            <w:r w:rsidRPr="00907F0B">
              <w:rPr>
                <w:rStyle w:val="Hyperlink"/>
                <w:rFonts w:asciiTheme="minorHAnsi" w:hAnsiTheme="minorHAnsi" w:cstheme="minorHAnsi"/>
                <w:noProof/>
                <w:color w:val="000000" w:themeColor="text1"/>
                <w:sz w:val="21"/>
                <w:szCs w:val="21"/>
                <w:u w:val="none"/>
              </w:rPr>
              <w:t>Safety</w:t>
            </w:r>
            <w:r w:rsidRPr="00907F0B">
              <w:rPr>
                <w:rStyle w:val="Hyperlink"/>
                <w:rFonts w:asciiTheme="minorHAnsi" w:hAnsiTheme="minorHAnsi" w:cstheme="minorHAnsi"/>
                <w:noProof/>
                <w:color w:val="000000" w:themeColor="text1"/>
                <w:spacing w:val="-5"/>
                <w:sz w:val="21"/>
                <w:szCs w:val="21"/>
                <w:u w:val="none"/>
              </w:rPr>
              <w:t xml:space="preserve"> </w:t>
            </w:r>
            <w:r w:rsidRPr="00907F0B">
              <w:rPr>
                <w:rStyle w:val="Hyperlink"/>
                <w:rFonts w:asciiTheme="minorHAnsi" w:hAnsiTheme="minorHAnsi" w:cstheme="minorHAnsi"/>
                <w:noProof/>
                <w:color w:val="000000" w:themeColor="text1"/>
                <w:sz w:val="21"/>
                <w:szCs w:val="21"/>
                <w:u w:val="none"/>
              </w:rPr>
              <w:t>Outcomes</w:t>
            </w:r>
            <w:r w:rsidRPr="00907F0B">
              <w:rPr>
                <w:rStyle w:val="Hyperlink"/>
                <w:rFonts w:asciiTheme="minorHAnsi" w:hAnsiTheme="minorHAnsi" w:cstheme="minorHAnsi"/>
                <w:noProof/>
                <w:color w:val="000000" w:themeColor="text1"/>
                <w:spacing w:val="-2"/>
                <w:sz w:val="21"/>
                <w:szCs w:val="21"/>
                <w:u w:val="none"/>
              </w:rPr>
              <w:t xml:space="preserve"> </w:t>
            </w:r>
            <w:r w:rsidRPr="00907F0B">
              <w:rPr>
                <w:rStyle w:val="Hyperlink"/>
                <w:rFonts w:asciiTheme="minorHAnsi" w:hAnsiTheme="minorHAnsi" w:cstheme="minorHAnsi"/>
                <w:noProof/>
                <w:color w:val="000000" w:themeColor="text1"/>
                <w:sz w:val="21"/>
                <w:szCs w:val="21"/>
                <w:u w:val="none"/>
              </w:rPr>
              <w:t>1</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z w:val="21"/>
                <w:szCs w:val="21"/>
                <w:u w:val="none"/>
              </w:rPr>
              <w:t>and</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2</w:t>
            </w:r>
            <w:r w:rsidRPr="00907F0B">
              <w:rPr>
                <w:rStyle w:val="Hyperlink"/>
                <w:rFonts w:asciiTheme="minorHAnsi" w:hAnsiTheme="minorHAnsi" w:cstheme="minorHAnsi"/>
                <w:noProof/>
                <w:color w:val="000000" w:themeColor="text1"/>
                <w:spacing w:val="-2"/>
                <w:sz w:val="21"/>
                <w:szCs w:val="21"/>
                <w:u w:val="none"/>
              </w:rPr>
              <w:t xml:space="preserve"> </w:t>
            </w:r>
            <w:r w:rsidRPr="00907F0B">
              <w:rPr>
                <w:rStyle w:val="Hyperlink"/>
                <w:rFonts w:asciiTheme="minorHAnsi" w:hAnsiTheme="minorHAnsi" w:cstheme="minorHAnsi"/>
                <w:noProof/>
                <w:color w:val="000000" w:themeColor="text1"/>
                <w:sz w:val="21"/>
                <w:szCs w:val="21"/>
                <w:u w:val="none"/>
              </w:rPr>
              <w:t>(1355.34</w:t>
            </w:r>
            <w:r w:rsidRPr="00907F0B">
              <w:rPr>
                <w:rStyle w:val="Hyperlink"/>
                <w:rFonts w:asciiTheme="minorHAnsi" w:hAnsiTheme="minorHAnsi" w:cstheme="minorHAnsi"/>
                <w:noProof/>
                <w:color w:val="000000" w:themeColor="text1"/>
                <w:spacing w:val="-2"/>
                <w:sz w:val="21"/>
                <w:szCs w:val="21"/>
                <w:u w:val="none"/>
              </w:rPr>
              <w:t xml:space="preserve"> (b)(1)(i))</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_Toc170758459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52</w:t>
            </w:r>
            <w:r w:rsidRPr="00907F0B">
              <w:rPr>
                <w:rFonts w:asciiTheme="minorHAnsi" w:hAnsiTheme="minorHAnsi" w:cstheme="minorHAnsi"/>
                <w:noProof/>
                <w:webHidden/>
                <w:color w:val="000000" w:themeColor="text1"/>
                <w:sz w:val="21"/>
                <w:szCs w:val="21"/>
              </w:rPr>
              <w:fldChar w:fldCharType="end"/>
            </w:r>
          </w:hyperlink>
        </w:p>
        <w:p w14:paraId="298A9D82" w14:textId="75168F15" w:rsidR="006A55AD" w:rsidRPr="00907F0B" w:rsidRDefault="006A55AD" w:rsidP="006A55AD">
          <w:pPr>
            <w:pStyle w:val="TOC1"/>
            <w:tabs>
              <w:tab w:val="right" w:leader="dot" w:pos="10080"/>
              <w:tab w:val="right" w:leader="dot" w:pos="10690"/>
            </w:tabs>
            <w:ind w:left="99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60" w:history="1">
            <w:r w:rsidRPr="00907F0B">
              <w:rPr>
                <w:rStyle w:val="Hyperlink"/>
                <w:rFonts w:asciiTheme="minorHAnsi" w:hAnsiTheme="minorHAnsi" w:cstheme="minorHAnsi"/>
                <w:noProof/>
                <w:color w:val="000000" w:themeColor="text1"/>
                <w:sz w:val="21"/>
                <w:szCs w:val="21"/>
                <w:u w:val="none"/>
              </w:rPr>
              <w:t>Permanency</w:t>
            </w:r>
            <w:r w:rsidRPr="00907F0B">
              <w:rPr>
                <w:rStyle w:val="Hyperlink"/>
                <w:rFonts w:asciiTheme="minorHAnsi" w:hAnsiTheme="minorHAnsi" w:cstheme="minorHAnsi"/>
                <w:noProof/>
                <w:color w:val="000000" w:themeColor="text1"/>
                <w:spacing w:val="-7"/>
                <w:sz w:val="21"/>
                <w:szCs w:val="21"/>
                <w:u w:val="none"/>
              </w:rPr>
              <w:t xml:space="preserve"> </w:t>
            </w:r>
            <w:r w:rsidRPr="00907F0B">
              <w:rPr>
                <w:rStyle w:val="Hyperlink"/>
                <w:rFonts w:asciiTheme="minorHAnsi" w:hAnsiTheme="minorHAnsi" w:cstheme="minorHAnsi"/>
                <w:noProof/>
                <w:color w:val="000000" w:themeColor="text1"/>
                <w:sz w:val="21"/>
                <w:szCs w:val="21"/>
                <w:u w:val="none"/>
              </w:rPr>
              <w:t>Outcomes</w:t>
            </w:r>
            <w:r w:rsidRPr="00907F0B">
              <w:rPr>
                <w:rStyle w:val="Hyperlink"/>
                <w:rFonts w:asciiTheme="minorHAnsi" w:hAnsiTheme="minorHAnsi" w:cstheme="minorHAnsi"/>
                <w:noProof/>
                <w:color w:val="000000" w:themeColor="text1"/>
                <w:spacing w:val="-3"/>
                <w:sz w:val="21"/>
                <w:szCs w:val="21"/>
                <w:u w:val="none"/>
              </w:rPr>
              <w:t xml:space="preserve"> </w:t>
            </w:r>
            <w:r w:rsidRPr="00907F0B">
              <w:rPr>
                <w:rStyle w:val="Hyperlink"/>
                <w:rFonts w:asciiTheme="minorHAnsi" w:hAnsiTheme="minorHAnsi" w:cstheme="minorHAnsi"/>
                <w:noProof/>
                <w:color w:val="000000" w:themeColor="text1"/>
                <w:sz w:val="21"/>
                <w:szCs w:val="21"/>
                <w:u w:val="none"/>
              </w:rPr>
              <w:t>1</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z w:val="21"/>
                <w:szCs w:val="21"/>
                <w:u w:val="none"/>
              </w:rPr>
              <w:t>and</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2</w:t>
            </w:r>
            <w:r w:rsidRPr="00907F0B">
              <w:rPr>
                <w:rStyle w:val="Hyperlink"/>
                <w:rFonts w:asciiTheme="minorHAnsi" w:hAnsiTheme="minorHAnsi" w:cstheme="minorHAnsi"/>
                <w:noProof/>
                <w:color w:val="000000" w:themeColor="text1"/>
                <w:spacing w:val="-2"/>
                <w:sz w:val="21"/>
                <w:szCs w:val="21"/>
                <w:u w:val="none"/>
              </w:rPr>
              <w:t xml:space="preserve"> </w:t>
            </w:r>
            <w:r w:rsidRPr="00907F0B">
              <w:rPr>
                <w:rStyle w:val="Hyperlink"/>
                <w:rFonts w:asciiTheme="minorHAnsi" w:hAnsiTheme="minorHAnsi" w:cstheme="minorHAnsi"/>
                <w:noProof/>
                <w:color w:val="000000" w:themeColor="text1"/>
                <w:sz w:val="21"/>
                <w:szCs w:val="21"/>
                <w:u w:val="none"/>
              </w:rPr>
              <w:t>(1355.34</w:t>
            </w:r>
            <w:r w:rsidRPr="00907F0B">
              <w:rPr>
                <w:rStyle w:val="Hyperlink"/>
                <w:rFonts w:asciiTheme="minorHAnsi" w:hAnsiTheme="minorHAnsi" w:cstheme="minorHAnsi"/>
                <w:noProof/>
                <w:color w:val="000000" w:themeColor="text1"/>
                <w:spacing w:val="-2"/>
                <w:sz w:val="21"/>
                <w:szCs w:val="21"/>
                <w:u w:val="none"/>
              </w:rPr>
              <w:t xml:space="preserve"> (b)(1)(i))</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_Toc170758460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55</w:t>
            </w:r>
            <w:r w:rsidRPr="00907F0B">
              <w:rPr>
                <w:rFonts w:asciiTheme="minorHAnsi" w:hAnsiTheme="minorHAnsi" w:cstheme="minorHAnsi"/>
                <w:noProof/>
                <w:webHidden/>
                <w:color w:val="000000" w:themeColor="text1"/>
                <w:sz w:val="21"/>
                <w:szCs w:val="21"/>
              </w:rPr>
              <w:fldChar w:fldCharType="end"/>
            </w:r>
          </w:hyperlink>
        </w:p>
        <w:p w14:paraId="45C943FE" w14:textId="1B41E708" w:rsidR="006A55AD" w:rsidRPr="00907F0B" w:rsidRDefault="006A55AD" w:rsidP="006A55AD">
          <w:pPr>
            <w:pStyle w:val="TOC1"/>
            <w:tabs>
              <w:tab w:val="right" w:leader="dot" w:pos="10080"/>
              <w:tab w:val="right" w:leader="dot" w:pos="10690"/>
            </w:tabs>
            <w:ind w:left="99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61" w:history="1">
            <w:r w:rsidRPr="00907F0B">
              <w:rPr>
                <w:rStyle w:val="Hyperlink"/>
                <w:rFonts w:asciiTheme="minorHAnsi" w:hAnsiTheme="minorHAnsi" w:cstheme="minorHAnsi"/>
                <w:noProof/>
                <w:color w:val="000000" w:themeColor="text1"/>
                <w:sz w:val="21"/>
                <w:szCs w:val="21"/>
                <w:u w:val="none"/>
              </w:rPr>
              <w:t>Well-being</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Outcomes</w:t>
            </w:r>
            <w:r w:rsidRPr="00907F0B">
              <w:rPr>
                <w:rStyle w:val="Hyperlink"/>
                <w:rFonts w:asciiTheme="minorHAnsi" w:hAnsiTheme="minorHAnsi" w:cstheme="minorHAnsi"/>
                <w:noProof/>
                <w:color w:val="000000" w:themeColor="text1"/>
                <w:spacing w:val="-2"/>
                <w:sz w:val="21"/>
                <w:szCs w:val="21"/>
                <w:u w:val="none"/>
              </w:rPr>
              <w:t xml:space="preserve"> </w:t>
            </w:r>
            <w:r w:rsidRPr="00907F0B">
              <w:rPr>
                <w:rStyle w:val="Hyperlink"/>
                <w:rFonts w:asciiTheme="minorHAnsi" w:hAnsiTheme="minorHAnsi" w:cstheme="minorHAnsi"/>
                <w:noProof/>
                <w:color w:val="000000" w:themeColor="text1"/>
                <w:sz w:val="21"/>
                <w:szCs w:val="21"/>
                <w:u w:val="none"/>
              </w:rPr>
              <w:t>1,</w:t>
            </w:r>
            <w:r w:rsidRPr="00907F0B">
              <w:rPr>
                <w:rStyle w:val="Hyperlink"/>
                <w:rFonts w:asciiTheme="minorHAnsi" w:hAnsiTheme="minorHAnsi" w:cstheme="minorHAnsi"/>
                <w:noProof/>
                <w:color w:val="000000" w:themeColor="text1"/>
                <w:spacing w:val="-5"/>
                <w:sz w:val="21"/>
                <w:szCs w:val="21"/>
                <w:u w:val="none"/>
              </w:rPr>
              <w:t xml:space="preserve"> </w:t>
            </w:r>
            <w:r w:rsidRPr="00907F0B">
              <w:rPr>
                <w:rStyle w:val="Hyperlink"/>
                <w:rFonts w:asciiTheme="minorHAnsi" w:hAnsiTheme="minorHAnsi" w:cstheme="minorHAnsi"/>
                <w:noProof/>
                <w:color w:val="000000" w:themeColor="text1"/>
                <w:sz w:val="21"/>
                <w:szCs w:val="21"/>
                <w:u w:val="none"/>
              </w:rPr>
              <w:t>2</w:t>
            </w:r>
            <w:r w:rsidRPr="00907F0B">
              <w:rPr>
                <w:rStyle w:val="Hyperlink"/>
                <w:rFonts w:asciiTheme="minorHAnsi" w:hAnsiTheme="minorHAnsi" w:cstheme="minorHAnsi"/>
                <w:noProof/>
                <w:color w:val="000000" w:themeColor="text1"/>
                <w:spacing w:val="-2"/>
                <w:sz w:val="21"/>
                <w:szCs w:val="21"/>
                <w:u w:val="none"/>
              </w:rPr>
              <w:t xml:space="preserve"> </w:t>
            </w:r>
            <w:r w:rsidRPr="00907F0B">
              <w:rPr>
                <w:rStyle w:val="Hyperlink"/>
                <w:rFonts w:asciiTheme="minorHAnsi" w:hAnsiTheme="minorHAnsi" w:cstheme="minorHAnsi"/>
                <w:noProof/>
                <w:color w:val="000000" w:themeColor="text1"/>
                <w:sz w:val="21"/>
                <w:szCs w:val="21"/>
                <w:u w:val="none"/>
              </w:rPr>
              <w:t>and</w:t>
            </w:r>
            <w:r w:rsidRPr="00907F0B">
              <w:rPr>
                <w:rStyle w:val="Hyperlink"/>
                <w:rFonts w:asciiTheme="minorHAnsi" w:hAnsiTheme="minorHAnsi" w:cstheme="minorHAnsi"/>
                <w:noProof/>
                <w:color w:val="000000" w:themeColor="text1"/>
                <w:spacing w:val="-5"/>
                <w:sz w:val="21"/>
                <w:szCs w:val="21"/>
                <w:u w:val="none"/>
              </w:rPr>
              <w:t xml:space="preserve"> </w:t>
            </w:r>
            <w:r w:rsidRPr="00907F0B">
              <w:rPr>
                <w:rStyle w:val="Hyperlink"/>
                <w:rFonts w:asciiTheme="minorHAnsi" w:hAnsiTheme="minorHAnsi" w:cstheme="minorHAnsi"/>
                <w:noProof/>
                <w:color w:val="000000" w:themeColor="text1"/>
                <w:sz w:val="21"/>
                <w:szCs w:val="21"/>
                <w:u w:val="none"/>
              </w:rPr>
              <w:t>3</w:t>
            </w:r>
            <w:r w:rsidRPr="00907F0B">
              <w:rPr>
                <w:rStyle w:val="Hyperlink"/>
                <w:rFonts w:asciiTheme="minorHAnsi" w:hAnsiTheme="minorHAnsi" w:cstheme="minorHAnsi"/>
                <w:noProof/>
                <w:color w:val="000000" w:themeColor="text1"/>
                <w:spacing w:val="-1"/>
                <w:sz w:val="21"/>
                <w:szCs w:val="21"/>
                <w:u w:val="none"/>
              </w:rPr>
              <w:t xml:space="preserve"> </w:t>
            </w:r>
            <w:r w:rsidRPr="00907F0B">
              <w:rPr>
                <w:rStyle w:val="Hyperlink"/>
                <w:rFonts w:asciiTheme="minorHAnsi" w:hAnsiTheme="minorHAnsi" w:cstheme="minorHAnsi"/>
                <w:noProof/>
                <w:color w:val="000000" w:themeColor="text1"/>
                <w:spacing w:val="-2"/>
                <w:sz w:val="21"/>
                <w:szCs w:val="21"/>
                <w:u w:val="none"/>
              </w:rPr>
              <w:t>(1355.34(b)(1)(iii))</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_Toc170758461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59</w:t>
            </w:r>
            <w:r w:rsidRPr="00907F0B">
              <w:rPr>
                <w:rFonts w:asciiTheme="minorHAnsi" w:hAnsiTheme="minorHAnsi" w:cstheme="minorHAnsi"/>
                <w:noProof/>
                <w:webHidden/>
                <w:color w:val="000000" w:themeColor="text1"/>
                <w:sz w:val="21"/>
                <w:szCs w:val="21"/>
              </w:rPr>
              <w:fldChar w:fldCharType="end"/>
            </w:r>
          </w:hyperlink>
        </w:p>
        <w:p w14:paraId="554230DA" w14:textId="66227372" w:rsidR="006A55AD" w:rsidRPr="00907F0B" w:rsidRDefault="006A55AD" w:rsidP="006A55AD">
          <w:pPr>
            <w:pStyle w:val="TOC3"/>
            <w:tabs>
              <w:tab w:val="right" w:leader="dot" w:pos="10080"/>
              <w:tab w:val="right" w:leader="dot" w:pos="10690"/>
            </w:tabs>
            <w:ind w:left="99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62" w:history="1">
            <w:r w:rsidRPr="00907F0B">
              <w:rPr>
                <w:rStyle w:val="Hyperlink"/>
                <w:rFonts w:asciiTheme="minorHAnsi" w:hAnsiTheme="minorHAnsi" w:cstheme="minorHAnsi"/>
                <w:noProof/>
                <w:color w:val="000000" w:themeColor="text1"/>
                <w:sz w:val="21"/>
                <w:szCs w:val="21"/>
                <w:u w:val="none"/>
              </w:rPr>
              <w:t>CFSR</w:t>
            </w:r>
            <w:r w:rsidRPr="00907F0B">
              <w:rPr>
                <w:rStyle w:val="Hyperlink"/>
                <w:rFonts w:asciiTheme="minorHAnsi" w:hAnsiTheme="minorHAnsi" w:cstheme="minorHAnsi"/>
                <w:noProof/>
                <w:color w:val="000000" w:themeColor="text1"/>
                <w:spacing w:val="-11"/>
                <w:sz w:val="21"/>
                <w:szCs w:val="21"/>
                <w:u w:val="none"/>
              </w:rPr>
              <w:t xml:space="preserve"> </w:t>
            </w:r>
            <w:r w:rsidRPr="00907F0B">
              <w:rPr>
                <w:rStyle w:val="Hyperlink"/>
                <w:rFonts w:asciiTheme="minorHAnsi" w:hAnsiTheme="minorHAnsi" w:cstheme="minorHAnsi"/>
                <w:noProof/>
                <w:color w:val="000000" w:themeColor="text1"/>
                <w:sz w:val="21"/>
                <w:szCs w:val="21"/>
                <w:u w:val="none"/>
              </w:rPr>
              <w:t>Systematic Factors</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_Toc170758462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65</w:t>
            </w:r>
            <w:r w:rsidRPr="00907F0B">
              <w:rPr>
                <w:rFonts w:asciiTheme="minorHAnsi" w:hAnsiTheme="minorHAnsi" w:cstheme="minorHAnsi"/>
                <w:noProof/>
                <w:webHidden/>
                <w:color w:val="000000" w:themeColor="text1"/>
                <w:sz w:val="21"/>
                <w:szCs w:val="21"/>
              </w:rPr>
              <w:fldChar w:fldCharType="end"/>
            </w:r>
          </w:hyperlink>
        </w:p>
        <w:p w14:paraId="67590345" w14:textId="55075A67" w:rsidR="006A55AD" w:rsidRPr="00907F0B" w:rsidRDefault="006A55AD" w:rsidP="006A55AD">
          <w:pPr>
            <w:pStyle w:val="TOC1"/>
            <w:tabs>
              <w:tab w:val="right" w:leader="dot" w:pos="10080"/>
              <w:tab w:val="right" w:leader="dot" w:pos="10690"/>
            </w:tabs>
            <w:ind w:left="990" w:right="620" w:firstLine="0"/>
            <w:rPr>
              <w:rFonts w:asciiTheme="minorHAnsi" w:hAnsiTheme="minorHAnsi" w:cstheme="minorHAnsi"/>
              <w:noProof/>
              <w:color w:val="000000" w:themeColor="text1"/>
              <w:sz w:val="21"/>
              <w:szCs w:val="21"/>
            </w:rPr>
          </w:pPr>
          <w:hyperlink w:anchor="_Toc170758463" w:history="1">
            <w:r w:rsidRPr="00907F0B">
              <w:rPr>
                <w:rStyle w:val="Hyperlink"/>
                <w:rFonts w:asciiTheme="minorHAnsi" w:hAnsiTheme="minorHAnsi" w:cstheme="minorHAnsi"/>
                <w:noProof/>
                <w:color w:val="000000" w:themeColor="text1"/>
                <w:sz w:val="21"/>
                <w:szCs w:val="21"/>
                <w:u w:val="none"/>
              </w:rPr>
              <w:t>Case</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z w:val="21"/>
                <w:szCs w:val="21"/>
                <w:u w:val="none"/>
              </w:rPr>
              <w:t>Review</w:t>
            </w:r>
            <w:r w:rsidRPr="00907F0B">
              <w:rPr>
                <w:rStyle w:val="Hyperlink"/>
                <w:rFonts w:asciiTheme="minorHAnsi" w:hAnsiTheme="minorHAnsi" w:cstheme="minorHAnsi"/>
                <w:noProof/>
                <w:color w:val="000000" w:themeColor="text1"/>
                <w:spacing w:val="-3"/>
                <w:sz w:val="21"/>
                <w:szCs w:val="21"/>
                <w:u w:val="none"/>
              </w:rPr>
              <w:t xml:space="preserve"> </w:t>
            </w:r>
            <w:r w:rsidRPr="00907F0B">
              <w:rPr>
                <w:rStyle w:val="Hyperlink"/>
                <w:rFonts w:asciiTheme="minorHAnsi" w:hAnsiTheme="minorHAnsi" w:cstheme="minorHAnsi"/>
                <w:noProof/>
                <w:color w:val="000000" w:themeColor="text1"/>
                <w:spacing w:val="-2"/>
                <w:sz w:val="21"/>
                <w:szCs w:val="21"/>
                <w:u w:val="none"/>
              </w:rPr>
              <w:t>System</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_Toc170758463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67</w:t>
            </w:r>
            <w:r w:rsidRPr="00907F0B">
              <w:rPr>
                <w:rFonts w:asciiTheme="minorHAnsi" w:hAnsiTheme="minorHAnsi" w:cstheme="minorHAnsi"/>
                <w:noProof/>
                <w:webHidden/>
                <w:color w:val="000000" w:themeColor="text1"/>
                <w:sz w:val="21"/>
                <w:szCs w:val="21"/>
              </w:rPr>
              <w:fldChar w:fldCharType="end"/>
            </w:r>
          </w:hyperlink>
          <w:r w:rsidRPr="00907F0B">
            <w:rPr>
              <w:rFonts w:asciiTheme="minorHAnsi" w:hAnsiTheme="minorHAnsi" w:cstheme="minorHAnsi"/>
              <w:noProof/>
              <w:color w:val="000000" w:themeColor="text1"/>
              <w:sz w:val="21"/>
              <w:szCs w:val="21"/>
            </w:rPr>
            <w:t>4</w:t>
          </w:r>
        </w:p>
        <w:p w14:paraId="5CDF535E" w14:textId="2AA9EC43" w:rsidR="006A55AD" w:rsidRPr="00907F0B" w:rsidRDefault="006A55AD" w:rsidP="006A55AD">
          <w:pPr>
            <w:pStyle w:val="TOC1"/>
            <w:tabs>
              <w:tab w:val="right" w:leader="dot" w:pos="10080"/>
              <w:tab w:val="right" w:leader="dot" w:pos="10690"/>
            </w:tabs>
            <w:ind w:left="990" w:right="620" w:firstLine="0"/>
            <w:rPr>
              <w:rFonts w:asciiTheme="minorHAnsi" w:hAnsiTheme="minorHAnsi" w:cstheme="minorHAnsi"/>
              <w:noProof/>
              <w:color w:val="000000" w:themeColor="text1"/>
              <w:sz w:val="21"/>
              <w:szCs w:val="21"/>
            </w:rPr>
          </w:pPr>
          <w:r w:rsidRPr="00907F0B">
            <w:rPr>
              <w:rFonts w:asciiTheme="minorHAnsi" w:hAnsiTheme="minorHAnsi" w:cstheme="minorHAnsi"/>
              <w:noProof/>
              <w:color w:val="000000" w:themeColor="text1"/>
              <w:sz w:val="21"/>
              <w:szCs w:val="21"/>
            </w:rPr>
            <w:t>Staff and Provider Training</w:t>
          </w:r>
          <w:r w:rsidRPr="00907F0B">
            <w:rPr>
              <w:rFonts w:asciiTheme="minorHAnsi" w:hAnsiTheme="minorHAnsi" w:cstheme="minorHAnsi"/>
              <w:noProof/>
              <w:color w:val="000000" w:themeColor="text1"/>
              <w:sz w:val="21"/>
              <w:szCs w:val="21"/>
            </w:rPr>
            <w:tab/>
            <w:t>7</w:t>
          </w:r>
          <w:r w:rsidR="000E43C6">
            <w:rPr>
              <w:rFonts w:asciiTheme="minorHAnsi" w:hAnsiTheme="minorHAnsi" w:cstheme="minorHAnsi"/>
              <w:noProof/>
              <w:color w:val="000000" w:themeColor="text1"/>
              <w:sz w:val="21"/>
              <w:szCs w:val="21"/>
            </w:rPr>
            <w:t>8</w:t>
          </w:r>
        </w:p>
        <w:p w14:paraId="7E8E2D2A" w14:textId="5BF49823" w:rsidR="006A55AD" w:rsidRPr="00907F0B" w:rsidRDefault="006A55AD" w:rsidP="006A55AD">
          <w:pPr>
            <w:pStyle w:val="TOC1"/>
            <w:tabs>
              <w:tab w:val="right" w:leader="dot" w:pos="10080"/>
              <w:tab w:val="right" w:leader="dot" w:pos="10690"/>
            </w:tabs>
            <w:ind w:left="990" w:right="620" w:firstLine="0"/>
            <w:rPr>
              <w:rFonts w:asciiTheme="minorHAnsi" w:hAnsiTheme="minorHAnsi" w:cstheme="minorHAnsi"/>
              <w:noProof/>
              <w:color w:val="000000" w:themeColor="text1"/>
              <w:sz w:val="21"/>
              <w:szCs w:val="21"/>
            </w:rPr>
          </w:pPr>
          <w:r w:rsidRPr="00907F0B">
            <w:rPr>
              <w:rFonts w:asciiTheme="minorHAnsi" w:hAnsiTheme="minorHAnsi" w:cstheme="minorHAnsi"/>
              <w:noProof/>
              <w:color w:val="000000" w:themeColor="text1"/>
              <w:sz w:val="21"/>
              <w:szCs w:val="21"/>
            </w:rPr>
            <w:t>Service Array and Resource Development</w:t>
          </w:r>
          <w:r w:rsidRPr="00907F0B">
            <w:rPr>
              <w:rFonts w:asciiTheme="minorHAnsi" w:hAnsiTheme="minorHAnsi" w:cstheme="minorHAnsi"/>
              <w:noProof/>
              <w:color w:val="000000" w:themeColor="text1"/>
              <w:sz w:val="21"/>
              <w:szCs w:val="21"/>
            </w:rPr>
            <w:tab/>
            <w:t>8</w:t>
          </w:r>
          <w:r w:rsidR="000E43C6">
            <w:rPr>
              <w:rFonts w:asciiTheme="minorHAnsi" w:hAnsiTheme="minorHAnsi" w:cstheme="minorHAnsi"/>
              <w:noProof/>
              <w:color w:val="000000" w:themeColor="text1"/>
              <w:sz w:val="21"/>
              <w:szCs w:val="21"/>
            </w:rPr>
            <w:t>6</w:t>
          </w:r>
        </w:p>
        <w:p w14:paraId="2F67934E" w14:textId="4FAD8793" w:rsidR="006A55AD" w:rsidRPr="00907F0B" w:rsidRDefault="006A55AD" w:rsidP="006A55AD">
          <w:pPr>
            <w:pStyle w:val="TOC1"/>
            <w:tabs>
              <w:tab w:val="right" w:leader="dot" w:pos="10080"/>
              <w:tab w:val="right" w:leader="dot" w:pos="10690"/>
            </w:tabs>
            <w:ind w:left="990" w:right="620" w:firstLine="0"/>
            <w:rPr>
              <w:rFonts w:asciiTheme="minorHAnsi" w:hAnsiTheme="minorHAnsi" w:cstheme="minorHAnsi"/>
              <w:noProof/>
              <w:color w:val="000000" w:themeColor="text1"/>
              <w:sz w:val="21"/>
              <w:szCs w:val="21"/>
            </w:rPr>
          </w:pPr>
          <w:r w:rsidRPr="00907F0B">
            <w:rPr>
              <w:rFonts w:asciiTheme="minorHAnsi" w:hAnsiTheme="minorHAnsi" w:cstheme="minorHAnsi"/>
              <w:noProof/>
              <w:color w:val="000000" w:themeColor="text1"/>
              <w:sz w:val="21"/>
              <w:szCs w:val="21"/>
            </w:rPr>
            <w:t>Agency Responsiveness to the Community</w:t>
          </w:r>
          <w:r w:rsidRPr="00907F0B">
            <w:rPr>
              <w:rFonts w:asciiTheme="minorHAnsi" w:hAnsiTheme="minorHAnsi" w:cstheme="minorHAnsi"/>
              <w:noProof/>
              <w:color w:val="000000" w:themeColor="text1"/>
              <w:sz w:val="21"/>
              <w:szCs w:val="21"/>
            </w:rPr>
            <w:tab/>
            <w:t>9</w:t>
          </w:r>
          <w:r w:rsidR="000E43C6">
            <w:rPr>
              <w:rFonts w:asciiTheme="minorHAnsi" w:hAnsiTheme="minorHAnsi" w:cstheme="minorHAnsi"/>
              <w:noProof/>
              <w:color w:val="000000" w:themeColor="text1"/>
              <w:sz w:val="21"/>
              <w:szCs w:val="21"/>
            </w:rPr>
            <w:t>5</w:t>
          </w:r>
        </w:p>
        <w:p w14:paraId="338AD24E" w14:textId="0C78D103" w:rsidR="006A55AD" w:rsidRPr="00907F0B" w:rsidRDefault="006A55AD" w:rsidP="006A55AD">
          <w:pPr>
            <w:pStyle w:val="TOC1"/>
            <w:tabs>
              <w:tab w:val="right" w:leader="dot" w:pos="10080"/>
              <w:tab w:val="right" w:leader="dot" w:pos="10690"/>
            </w:tabs>
            <w:ind w:left="990" w:right="620" w:firstLine="0"/>
            <w:rPr>
              <w:rFonts w:asciiTheme="minorHAnsi" w:eastAsiaTheme="minorEastAsia" w:hAnsiTheme="minorHAnsi" w:cstheme="minorHAnsi"/>
              <w:noProof/>
              <w:color w:val="000000" w:themeColor="text1"/>
              <w:kern w:val="2"/>
              <w:sz w:val="21"/>
              <w:szCs w:val="21"/>
              <w14:ligatures w14:val="standardContextual"/>
            </w:rPr>
          </w:pPr>
          <w:r w:rsidRPr="00907F0B">
            <w:rPr>
              <w:rFonts w:asciiTheme="minorHAnsi" w:hAnsiTheme="minorHAnsi" w:cstheme="minorHAnsi"/>
              <w:noProof/>
              <w:color w:val="000000" w:themeColor="text1"/>
              <w:sz w:val="21"/>
              <w:szCs w:val="21"/>
            </w:rPr>
            <w:t>Foster and Adoptive Parent Licensing, Recruitment, and Retention</w:t>
          </w:r>
          <w:r w:rsidRPr="00907F0B">
            <w:rPr>
              <w:rFonts w:asciiTheme="minorHAnsi" w:hAnsiTheme="minorHAnsi" w:cstheme="minorHAnsi"/>
              <w:noProof/>
              <w:color w:val="000000" w:themeColor="text1"/>
              <w:sz w:val="21"/>
              <w:szCs w:val="21"/>
            </w:rPr>
            <w:tab/>
            <w:t>9</w:t>
          </w:r>
          <w:r w:rsidR="000E43C6">
            <w:rPr>
              <w:rFonts w:asciiTheme="minorHAnsi" w:hAnsiTheme="minorHAnsi" w:cstheme="minorHAnsi"/>
              <w:noProof/>
              <w:color w:val="000000" w:themeColor="text1"/>
              <w:sz w:val="21"/>
              <w:szCs w:val="21"/>
            </w:rPr>
            <w:t>8</w:t>
          </w:r>
        </w:p>
        <w:p w14:paraId="6FB2D24D" w14:textId="11F7246D" w:rsidR="006A55AD" w:rsidRPr="00907F0B" w:rsidRDefault="006A55AD" w:rsidP="006A55AD">
          <w:pPr>
            <w:pStyle w:val="TOC1"/>
            <w:tabs>
              <w:tab w:val="right" w:leader="dot" w:pos="10080"/>
              <w:tab w:val="right" w:leader="dot" w:pos="10690"/>
            </w:tabs>
            <w:ind w:right="620"/>
            <w:rPr>
              <w:rFonts w:asciiTheme="minorHAnsi" w:hAnsiTheme="minorHAnsi" w:cstheme="minorHAnsi"/>
              <w:noProof/>
              <w:color w:val="000000" w:themeColor="text1"/>
              <w:sz w:val="21"/>
              <w:szCs w:val="21"/>
            </w:rPr>
          </w:pPr>
          <w:hyperlink w:anchor="_Toc170758464" w:history="1">
            <w:r w:rsidRPr="00907F0B">
              <w:rPr>
                <w:rStyle w:val="Hyperlink"/>
                <w:rFonts w:asciiTheme="minorHAnsi" w:hAnsiTheme="minorHAnsi" w:cstheme="minorHAnsi"/>
                <w:noProof/>
                <w:color w:val="000000" w:themeColor="text1"/>
                <w:sz w:val="21"/>
                <w:szCs w:val="21"/>
                <w:u w:val="none"/>
              </w:rPr>
              <w:t>III.</w:t>
            </w:r>
            <w:r w:rsidRPr="00907F0B">
              <w:rPr>
                <w:rFonts w:asciiTheme="minorHAnsi" w:eastAsiaTheme="minorEastAsia" w:hAnsiTheme="minorHAnsi" w:cstheme="minorHAnsi"/>
                <w:noProof/>
                <w:color w:val="000000" w:themeColor="text1"/>
                <w:kern w:val="2"/>
                <w:sz w:val="21"/>
                <w:szCs w:val="21"/>
                <w14:ligatures w14:val="standardContextual"/>
              </w:rPr>
              <w:tab/>
            </w:r>
            <w:r w:rsidRPr="00907F0B">
              <w:rPr>
                <w:rStyle w:val="Hyperlink"/>
                <w:rFonts w:asciiTheme="minorHAnsi" w:hAnsiTheme="minorHAnsi" w:cstheme="minorHAnsi"/>
                <w:noProof/>
                <w:color w:val="000000" w:themeColor="text1"/>
                <w:sz w:val="21"/>
                <w:szCs w:val="21"/>
                <w:u w:val="none"/>
              </w:rPr>
              <w:t>Plan for Enacting the State’s Vision</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_Toc170758464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124</w:t>
            </w:r>
            <w:r w:rsidRPr="00907F0B">
              <w:rPr>
                <w:rFonts w:asciiTheme="minorHAnsi" w:hAnsiTheme="minorHAnsi" w:cstheme="minorHAnsi"/>
                <w:noProof/>
                <w:webHidden/>
                <w:color w:val="000000" w:themeColor="text1"/>
                <w:sz w:val="21"/>
                <w:szCs w:val="21"/>
              </w:rPr>
              <w:fldChar w:fldCharType="end"/>
            </w:r>
          </w:hyperlink>
        </w:p>
        <w:p w14:paraId="3A3AB741" w14:textId="5D3E21E0" w:rsidR="006A55AD" w:rsidRPr="00907F0B" w:rsidRDefault="006A55AD" w:rsidP="006A55AD">
          <w:pPr>
            <w:pStyle w:val="TOC1"/>
            <w:tabs>
              <w:tab w:val="right" w:leader="dot" w:pos="10080"/>
              <w:tab w:val="right" w:leader="dot" w:pos="10690"/>
            </w:tabs>
            <w:ind w:left="990" w:right="620" w:firstLine="0"/>
            <w:rPr>
              <w:rFonts w:asciiTheme="minorHAnsi" w:hAnsiTheme="minorHAnsi" w:cstheme="minorHAnsi"/>
              <w:noProof/>
              <w:color w:val="000000" w:themeColor="text1"/>
              <w:sz w:val="21"/>
              <w:szCs w:val="21"/>
            </w:rPr>
          </w:pPr>
          <w:r w:rsidRPr="00907F0B">
            <w:rPr>
              <w:rFonts w:asciiTheme="minorHAnsi" w:hAnsiTheme="minorHAnsi" w:cstheme="minorHAnsi"/>
              <w:noProof/>
              <w:color w:val="000000" w:themeColor="text1"/>
              <w:sz w:val="21"/>
              <w:szCs w:val="21"/>
            </w:rPr>
            <w:t>Goals, Objectives, and Interventions</w:t>
          </w:r>
          <w:r w:rsidRPr="00907F0B">
            <w:rPr>
              <w:rFonts w:asciiTheme="minorHAnsi" w:hAnsiTheme="minorHAnsi" w:cstheme="minorHAnsi"/>
              <w:noProof/>
              <w:color w:val="000000" w:themeColor="text1"/>
              <w:sz w:val="21"/>
              <w:szCs w:val="21"/>
            </w:rPr>
            <w:tab/>
            <w:t>1</w:t>
          </w:r>
          <w:r w:rsidR="0015136F">
            <w:rPr>
              <w:rFonts w:asciiTheme="minorHAnsi" w:hAnsiTheme="minorHAnsi" w:cstheme="minorHAnsi"/>
              <w:noProof/>
              <w:color w:val="000000" w:themeColor="text1"/>
              <w:sz w:val="21"/>
              <w:szCs w:val="21"/>
            </w:rPr>
            <w:t>25</w:t>
          </w:r>
        </w:p>
        <w:p w14:paraId="79950603" w14:textId="7E6707A7" w:rsidR="006A55AD" w:rsidRPr="00907F0B" w:rsidRDefault="006A55AD" w:rsidP="00907F0B">
          <w:pPr>
            <w:pStyle w:val="TOC1"/>
            <w:tabs>
              <w:tab w:val="right" w:leader="dot" w:pos="10080"/>
            </w:tabs>
            <w:ind w:left="990" w:right="36" w:firstLine="0"/>
            <w:rPr>
              <w:rFonts w:asciiTheme="minorHAnsi" w:eastAsiaTheme="minorEastAsia" w:hAnsiTheme="minorHAnsi" w:cstheme="minorHAnsi"/>
              <w:noProof/>
              <w:color w:val="000000" w:themeColor="text1"/>
              <w:kern w:val="2"/>
              <w:sz w:val="21"/>
              <w:szCs w:val="21"/>
              <w14:ligatures w14:val="standardContextual"/>
            </w:rPr>
          </w:pPr>
          <w:r w:rsidRPr="00907F0B">
            <w:rPr>
              <w:rFonts w:asciiTheme="minorHAnsi" w:hAnsiTheme="minorHAnsi" w:cstheme="minorHAnsi"/>
              <w:noProof/>
              <w:color w:val="000000" w:themeColor="text1"/>
              <w:sz w:val="21"/>
              <w:szCs w:val="21"/>
            </w:rPr>
            <w:t>Implementation and P</w:t>
          </w:r>
          <w:r w:rsidR="001D540A" w:rsidRPr="00907F0B">
            <w:rPr>
              <w:rFonts w:asciiTheme="minorHAnsi" w:hAnsiTheme="minorHAnsi" w:cstheme="minorHAnsi"/>
              <w:noProof/>
              <w:color w:val="000000" w:themeColor="text1"/>
              <w:sz w:val="21"/>
              <w:szCs w:val="21"/>
            </w:rPr>
            <w:t>rogram Supports</w:t>
          </w:r>
          <w:r w:rsidR="00907F0B">
            <w:rPr>
              <w:rFonts w:asciiTheme="minorHAnsi" w:hAnsiTheme="minorHAnsi" w:cstheme="minorHAnsi"/>
              <w:noProof/>
              <w:color w:val="000000" w:themeColor="text1"/>
              <w:sz w:val="21"/>
              <w:szCs w:val="21"/>
            </w:rPr>
            <w:tab/>
          </w:r>
          <w:r w:rsidR="001D540A" w:rsidRPr="00907F0B">
            <w:rPr>
              <w:rFonts w:asciiTheme="minorHAnsi" w:hAnsiTheme="minorHAnsi" w:cstheme="minorHAnsi"/>
              <w:noProof/>
              <w:color w:val="000000" w:themeColor="text1"/>
              <w:sz w:val="21"/>
              <w:szCs w:val="21"/>
            </w:rPr>
            <w:t>1</w:t>
          </w:r>
          <w:r w:rsidR="0015136F">
            <w:rPr>
              <w:rFonts w:asciiTheme="minorHAnsi" w:hAnsiTheme="minorHAnsi" w:cstheme="minorHAnsi"/>
              <w:noProof/>
              <w:color w:val="000000" w:themeColor="text1"/>
              <w:sz w:val="21"/>
              <w:szCs w:val="21"/>
            </w:rPr>
            <w:t>34</w:t>
          </w:r>
        </w:p>
        <w:p w14:paraId="65149347" w14:textId="23D276B1" w:rsidR="006A55AD" w:rsidRPr="00907F0B" w:rsidRDefault="006A55AD" w:rsidP="006A55AD">
          <w:pPr>
            <w:pStyle w:val="TOC1"/>
            <w:tabs>
              <w:tab w:val="right" w:leader="dot" w:pos="10080"/>
              <w:tab w:val="right" w:leader="dot" w:pos="10690"/>
            </w:tabs>
            <w:ind w:right="620" w:hanging="661"/>
            <w:rPr>
              <w:rFonts w:asciiTheme="minorHAnsi" w:eastAsiaTheme="minorEastAsia" w:hAnsiTheme="minorHAnsi" w:cstheme="minorHAnsi"/>
              <w:noProof/>
              <w:color w:val="000000" w:themeColor="text1"/>
              <w:kern w:val="2"/>
              <w:sz w:val="21"/>
              <w:szCs w:val="21"/>
              <w14:ligatures w14:val="standardContextual"/>
            </w:rPr>
          </w:pPr>
          <w:hyperlink w:anchor="_Toc170758465" w:history="1">
            <w:r w:rsidRPr="00907F0B">
              <w:rPr>
                <w:rStyle w:val="Hyperlink"/>
                <w:rFonts w:asciiTheme="minorHAnsi" w:hAnsiTheme="minorHAnsi" w:cstheme="minorHAnsi"/>
                <w:noProof/>
                <w:color w:val="000000" w:themeColor="text1"/>
                <w:sz w:val="21"/>
                <w:szCs w:val="21"/>
                <w:u w:val="none"/>
              </w:rPr>
              <w:t>IV.</w:t>
            </w:r>
            <w:r w:rsidRPr="00907F0B">
              <w:rPr>
                <w:rFonts w:asciiTheme="minorHAnsi" w:eastAsiaTheme="minorEastAsia" w:hAnsiTheme="minorHAnsi" w:cstheme="minorHAnsi"/>
                <w:noProof/>
                <w:color w:val="000000" w:themeColor="text1"/>
                <w:kern w:val="2"/>
                <w:sz w:val="21"/>
                <w:szCs w:val="21"/>
                <w14:ligatures w14:val="standardContextual"/>
              </w:rPr>
              <w:tab/>
            </w:r>
            <w:r w:rsidRPr="00907F0B">
              <w:rPr>
                <w:rStyle w:val="Hyperlink"/>
                <w:rFonts w:asciiTheme="minorHAnsi" w:hAnsiTheme="minorHAnsi" w:cstheme="minorHAnsi"/>
                <w:noProof/>
                <w:color w:val="000000" w:themeColor="text1"/>
                <w:sz w:val="21"/>
                <w:szCs w:val="21"/>
                <w:u w:val="none"/>
              </w:rPr>
              <w:t>Services</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_Toc170758465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135</w:t>
            </w:r>
            <w:r w:rsidRPr="00907F0B">
              <w:rPr>
                <w:rFonts w:asciiTheme="minorHAnsi" w:hAnsiTheme="minorHAnsi" w:cstheme="minorHAnsi"/>
                <w:noProof/>
                <w:webHidden/>
                <w:color w:val="000000" w:themeColor="text1"/>
                <w:sz w:val="21"/>
                <w:szCs w:val="21"/>
              </w:rPr>
              <w:fldChar w:fldCharType="end"/>
            </w:r>
          </w:hyperlink>
        </w:p>
        <w:p w14:paraId="6163041A" w14:textId="77161B91" w:rsidR="006A55AD" w:rsidRPr="00907F0B" w:rsidRDefault="006A55AD" w:rsidP="006A55AD">
          <w:pPr>
            <w:pStyle w:val="TOC2"/>
            <w:tabs>
              <w:tab w:val="right" w:leader="dot" w:pos="10080"/>
              <w:tab w:val="right" w:leader="dot" w:pos="10690"/>
            </w:tabs>
            <w:ind w:left="1170" w:right="620" w:firstLine="0"/>
            <w:rPr>
              <w:rFonts w:asciiTheme="minorHAnsi" w:hAnsiTheme="minorHAnsi" w:cstheme="minorHAnsi"/>
              <w:noProof/>
              <w:color w:val="000000" w:themeColor="text1"/>
              <w:sz w:val="21"/>
              <w:szCs w:val="21"/>
            </w:rPr>
          </w:pPr>
          <w:r w:rsidRPr="00907F0B">
            <w:rPr>
              <w:rFonts w:asciiTheme="minorHAnsi" w:hAnsiTheme="minorHAnsi" w:cstheme="minorHAnsi"/>
              <w:noProof/>
              <w:color w:val="000000" w:themeColor="text1"/>
              <w:sz w:val="21"/>
              <w:szCs w:val="21"/>
            </w:rPr>
            <w:t>Stephanie Tubbs Jones Child Welfare Services Program</w:t>
          </w:r>
          <w:r w:rsidRPr="00907F0B">
            <w:rPr>
              <w:rFonts w:asciiTheme="minorHAnsi" w:hAnsiTheme="minorHAnsi" w:cstheme="minorHAnsi"/>
              <w:noProof/>
              <w:color w:val="000000" w:themeColor="text1"/>
              <w:sz w:val="21"/>
              <w:szCs w:val="21"/>
            </w:rPr>
            <w:tab/>
            <w:t>1</w:t>
          </w:r>
          <w:r w:rsidR="00D3715D">
            <w:rPr>
              <w:rFonts w:asciiTheme="minorHAnsi" w:hAnsiTheme="minorHAnsi" w:cstheme="minorHAnsi"/>
              <w:noProof/>
              <w:color w:val="000000" w:themeColor="text1"/>
              <w:sz w:val="21"/>
              <w:szCs w:val="21"/>
            </w:rPr>
            <w:t>35</w:t>
          </w:r>
        </w:p>
        <w:p w14:paraId="79A96425" w14:textId="12B2D0F1" w:rsidR="006A55AD" w:rsidRPr="00907F0B" w:rsidRDefault="006A55AD" w:rsidP="00150356">
          <w:pPr>
            <w:pStyle w:val="TOC2"/>
            <w:tabs>
              <w:tab w:val="right" w:leader="dot" w:pos="10080"/>
              <w:tab w:val="right" w:leader="dot" w:pos="10690"/>
            </w:tabs>
            <w:ind w:left="1170" w:right="620" w:firstLine="0"/>
            <w:rPr>
              <w:rFonts w:asciiTheme="minorHAnsi" w:eastAsiaTheme="minorEastAsia" w:hAnsiTheme="minorHAnsi" w:cstheme="minorHAnsi"/>
              <w:noProof/>
              <w:color w:val="000000" w:themeColor="text1"/>
              <w:kern w:val="2"/>
              <w:sz w:val="21"/>
              <w:szCs w:val="21"/>
              <w14:ligatures w14:val="standardContextual"/>
            </w:rPr>
          </w:pPr>
          <w:r w:rsidRPr="00907F0B">
            <w:rPr>
              <w:rFonts w:asciiTheme="minorHAnsi" w:hAnsiTheme="minorHAnsi" w:cstheme="minorHAnsi"/>
              <w:noProof/>
              <w:color w:val="000000" w:themeColor="text1"/>
              <w:sz w:val="21"/>
              <w:szCs w:val="21"/>
            </w:rPr>
            <w:t>Services</w:t>
          </w:r>
          <w:r w:rsidRPr="00907F0B">
            <w:rPr>
              <w:rFonts w:asciiTheme="minorHAnsi" w:hAnsiTheme="minorHAnsi" w:cstheme="minorHAnsi"/>
              <w:noProof/>
              <w:color w:val="000000" w:themeColor="text1"/>
              <w:spacing w:val="-6"/>
              <w:sz w:val="21"/>
              <w:szCs w:val="21"/>
            </w:rPr>
            <w:t xml:space="preserve"> </w:t>
          </w:r>
          <w:r w:rsidRPr="00907F0B">
            <w:rPr>
              <w:rFonts w:asciiTheme="minorHAnsi" w:hAnsiTheme="minorHAnsi" w:cstheme="minorHAnsi"/>
              <w:noProof/>
              <w:color w:val="000000" w:themeColor="text1"/>
              <w:sz w:val="21"/>
              <w:szCs w:val="21"/>
            </w:rPr>
            <w:t>for</w:t>
          </w:r>
          <w:r w:rsidRPr="00907F0B">
            <w:rPr>
              <w:rFonts w:asciiTheme="minorHAnsi" w:hAnsiTheme="minorHAnsi" w:cstheme="minorHAnsi"/>
              <w:noProof/>
              <w:color w:val="000000" w:themeColor="text1"/>
              <w:spacing w:val="-4"/>
              <w:sz w:val="21"/>
              <w:szCs w:val="21"/>
            </w:rPr>
            <w:t xml:space="preserve"> </w:t>
          </w:r>
          <w:r w:rsidRPr="00907F0B">
            <w:rPr>
              <w:rFonts w:asciiTheme="minorHAnsi" w:hAnsiTheme="minorHAnsi" w:cstheme="minorHAnsi"/>
              <w:noProof/>
              <w:color w:val="000000" w:themeColor="text1"/>
              <w:sz w:val="21"/>
              <w:szCs w:val="21"/>
            </w:rPr>
            <w:t>Children</w:t>
          </w:r>
          <w:r w:rsidRPr="00907F0B">
            <w:rPr>
              <w:rFonts w:asciiTheme="minorHAnsi" w:hAnsiTheme="minorHAnsi" w:cstheme="minorHAnsi"/>
              <w:noProof/>
              <w:color w:val="000000" w:themeColor="text1"/>
              <w:spacing w:val="-4"/>
              <w:sz w:val="21"/>
              <w:szCs w:val="21"/>
            </w:rPr>
            <w:t xml:space="preserve"> </w:t>
          </w:r>
          <w:r w:rsidRPr="00907F0B">
            <w:rPr>
              <w:rFonts w:asciiTheme="minorHAnsi" w:hAnsiTheme="minorHAnsi" w:cstheme="minorHAnsi"/>
              <w:noProof/>
              <w:color w:val="000000" w:themeColor="text1"/>
              <w:sz w:val="21"/>
              <w:szCs w:val="21"/>
            </w:rPr>
            <w:t>Adopted</w:t>
          </w:r>
          <w:r w:rsidRPr="00907F0B">
            <w:rPr>
              <w:rFonts w:asciiTheme="minorHAnsi" w:hAnsiTheme="minorHAnsi" w:cstheme="minorHAnsi"/>
              <w:noProof/>
              <w:color w:val="000000" w:themeColor="text1"/>
              <w:spacing w:val="-5"/>
              <w:sz w:val="21"/>
              <w:szCs w:val="21"/>
            </w:rPr>
            <w:t xml:space="preserve"> </w:t>
          </w:r>
          <w:r w:rsidRPr="00907F0B">
            <w:rPr>
              <w:rFonts w:asciiTheme="minorHAnsi" w:hAnsiTheme="minorHAnsi" w:cstheme="minorHAnsi"/>
              <w:noProof/>
              <w:color w:val="000000" w:themeColor="text1"/>
              <w:sz w:val="21"/>
              <w:szCs w:val="21"/>
            </w:rPr>
            <w:t>from</w:t>
          </w:r>
          <w:r w:rsidRPr="00907F0B">
            <w:rPr>
              <w:rFonts w:asciiTheme="minorHAnsi" w:hAnsiTheme="minorHAnsi" w:cstheme="minorHAnsi"/>
              <w:noProof/>
              <w:color w:val="000000" w:themeColor="text1"/>
              <w:spacing w:val="-2"/>
              <w:sz w:val="21"/>
              <w:szCs w:val="21"/>
            </w:rPr>
            <w:t xml:space="preserve"> </w:t>
          </w:r>
          <w:r w:rsidRPr="00907F0B">
            <w:rPr>
              <w:rFonts w:asciiTheme="minorHAnsi" w:hAnsiTheme="minorHAnsi" w:cstheme="minorHAnsi"/>
              <w:noProof/>
              <w:color w:val="000000" w:themeColor="text1"/>
              <w:sz w:val="21"/>
              <w:szCs w:val="21"/>
            </w:rPr>
            <w:t>Other</w:t>
          </w:r>
          <w:r w:rsidRPr="00907F0B">
            <w:rPr>
              <w:rFonts w:asciiTheme="minorHAnsi" w:hAnsiTheme="minorHAnsi" w:cstheme="minorHAnsi"/>
              <w:noProof/>
              <w:color w:val="000000" w:themeColor="text1"/>
              <w:spacing w:val="-4"/>
              <w:sz w:val="21"/>
              <w:szCs w:val="21"/>
            </w:rPr>
            <w:t xml:space="preserve"> </w:t>
          </w:r>
          <w:r w:rsidRPr="00907F0B">
            <w:rPr>
              <w:rFonts w:asciiTheme="minorHAnsi" w:hAnsiTheme="minorHAnsi" w:cstheme="minorHAnsi"/>
              <w:noProof/>
              <w:color w:val="000000" w:themeColor="text1"/>
              <w:sz w:val="21"/>
              <w:szCs w:val="21"/>
            </w:rPr>
            <w:t>Countries</w:t>
          </w:r>
          <w:r w:rsidRPr="00907F0B">
            <w:rPr>
              <w:rFonts w:asciiTheme="minorHAnsi" w:hAnsiTheme="minorHAnsi" w:cstheme="minorHAnsi"/>
              <w:noProof/>
              <w:color w:val="000000" w:themeColor="text1"/>
              <w:spacing w:val="-4"/>
              <w:sz w:val="21"/>
              <w:szCs w:val="21"/>
            </w:rPr>
            <w:t xml:space="preserve"> </w:t>
          </w:r>
          <w:r w:rsidRPr="00907F0B">
            <w:rPr>
              <w:rFonts w:asciiTheme="minorHAnsi" w:hAnsiTheme="minorHAnsi" w:cstheme="minorHAnsi"/>
              <w:noProof/>
              <w:color w:val="000000" w:themeColor="text1"/>
              <w:sz w:val="21"/>
              <w:szCs w:val="21"/>
            </w:rPr>
            <w:t>(section</w:t>
          </w:r>
          <w:r w:rsidRPr="00907F0B">
            <w:rPr>
              <w:rFonts w:asciiTheme="minorHAnsi" w:hAnsiTheme="minorHAnsi" w:cstheme="minorHAnsi"/>
              <w:noProof/>
              <w:color w:val="000000" w:themeColor="text1"/>
              <w:spacing w:val="-6"/>
              <w:sz w:val="21"/>
              <w:szCs w:val="21"/>
            </w:rPr>
            <w:t xml:space="preserve"> </w:t>
          </w:r>
          <w:r w:rsidRPr="00907F0B">
            <w:rPr>
              <w:rFonts w:asciiTheme="minorHAnsi" w:hAnsiTheme="minorHAnsi" w:cstheme="minorHAnsi"/>
              <w:noProof/>
              <w:color w:val="000000" w:themeColor="text1"/>
              <w:sz w:val="21"/>
              <w:szCs w:val="21"/>
            </w:rPr>
            <w:t>422(b)(11)</w:t>
          </w:r>
          <w:r w:rsidRPr="00907F0B">
            <w:rPr>
              <w:rFonts w:asciiTheme="minorHAnsi" w:hAnsiTheme="minorHAnsi" w:cstheme="minorHAnsi"/>
              <w:noProof/>
              <w:color w:val="000000" w:themeColor="text1"/>
              <w:spacing w:val="-6"/>
              <w:sz w:val="21"/>
              <w:szCs w:val="21"/>
            </w:rPr>
            <w:t xml:space="preserve"> </w:t>
          </w:r>
          <w:r w:rsidRPr="00907F0B">
            <w:rPr>
              <w:rFonts w:asciiTheme="minorHAnsi" w:hAnsiTheme="minorHAnsi" w:cstheme="minorHAnsi"/>
              <w:noProof/>
              <w:color w:val="000000" w:themeColor="text1"/>
              <w:sz w:val="21"/>
              <w:szCs w:val="21"/>
            </w:rPr>
            <w:t>of</w:t>
          </w:r>
          <w:r w:rsidRPr="00907F0B">
            <w:rPr>
              <w:rFonts w:asciiTheme="minorHAnsi" w:hAnsiTheme="minorHAnsi" w:cstheme="minorHAnsi"/>
              <w:noProof/>
              <w:color w:val="000000" w:themeColor="text1"/>
              <w:spacing w:val="-4"/>
              <w:sz w:val="21"/>
              <w:szCs w:val="21"/>
            </w:rPr>
            <w:t xml:space="preserve"> </w:t>
          </w:r>
          <w:r w:rsidRPr="00907F0B">
            <w:rPr>
              <w:rFonts w:asciiTheme="minorHAnsi" w:hAnsiTheme="minorHAnsi" w:cstheme="minorHAnsi"/>
              <w:noProof/>
              <w:color w:val="000000" w:themeColor="text1"/>
              <w:sz w:val="21"/>
              <w:szCs w:val="21"/>
            </w:rPr>
            <w:t xml:space="preserve">the </w:t>
          </w:r>
          <w:r w:rsidRPr="00907F0B">
            <w:rPr>
              <w:rFonts w:asciiTheme="minorHAnsi" w:hAnsiTheme="minorHAnsi" w:cstheme="minorHAnsi"/>
              <w:noProof/>
              <w:color w:val="000000" w:themeColor="text1"/>
              <w:spacing w:val="-2"/>
              <w:sz w:val="21"/>
              <w:szCs w:val="21"/>
            </w:rPr>
            <w:t>Act))</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_Toc170758466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135</w:t>
          </w:r>
          <w:r w:rsidRPr="00907F0B">
            <w:rPr>
              <w:rFonts w:asciiTheme="minorHAnsi" w:hAnsiTheme="minorHAnsi" w:cstheme="minorHAnsi"/>
              <w:noProof/>
              <w:webHidden/>
              <w:color w:val="000000" w:themeColor="text1"/>
              <w:sz w:val="21"/>
              <w:szCs w:val="21"/>
            </w:rPr>
            <w:fldChar w:fldCharType="end"/>
          </w:r>
        </w:p>
        <w:p w14:paraId="7273D7EC" w14:textId="3C9E3F10" w:rsidR="006A55AD" w:rsidRPr="00907F0B" w:rsidRDefault="006A55AD" w:rsidP="006A55AD">
          <w:pPr>
            <w:pStyle w:val="TOC2"/>
            <w:tabs>
              <w:tab w:val="right" w:leader="dot" w:pos="10080"/>
              <w:tab w:val="right" w:leader="dot" w:pos="10690"/>
            </w:tabs>
            <w:ind w:left="117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67" w:history="1">
            <w:r w:rsidRPr="00907F0B">
              <w:rPr>
                <w:rStyle w:val="Hyperlink"/>
                <w:rFonts w:asciiTheme="minorHAnsi" w:hAnsiTheme="minorHAnsi" w:cstheme="minorHAnsi"/>
                <w:noProof/>
                <w:color w:val="000000" w:themeColor="text1"/>
                <w:sz w:val="21"/>
                <w:szCs w:val="21"/>
                <w:u w:val="none"/>
              </w:rPr>
              <w:t>Services</w:t>
            </w:r>
            <w:r w:rsidRPr="00907F0B">
              <w:rPr>
                <w:rStyle w:val="Hyperlink"/>
                <w:rFonts w:asciiTheme="minorHAnsi" w:hAnsiTheme="minorHAnsi" w:cstheme="minorHAnsi"/>
                <w:noProof/>
                <w:color w:val="000000" w:themeColor="text1"/>
                <w:spacing w:val="-7"/>
                <w:sz w:val="21"/>
                <w:szCs w:val="21"/>
                <w:u w:val="none"/>
              </w:rPr>
              <w:t xml:space="preserve"> </w:t>
            </w:r>
            <w:r w:rsidRPr="00907F0B">
              <w:rPr>
                <w:rStyle w:val="Hyperlink"/>
                <w:rFonts w:asciiTheme="minorHAnsi" w:hAnsiTheme="minorHAnsi" w:cstheme="minorHAnsi"/>
                <w:noProof/>
                <w:color w:val="000000" w:themeColor="text1"/>
                <w:sz w:val="21"/>
                <w:szCs w:val="21"/>
                <w:u w:val="none"/>
              </w:rPr>
              <w:t>for</w:t>
            </w:r>
            <w:r w:rsidRPr="00907F0B">
              <w:rPr>
                <w:rStyle w:val="Hyperlink"/>
                <w:rFonts w:asciiTheme="minorHAnsi" w:hAnsiTheme="minorHAnsi" w:cstheme="minorHAnsi"/>
                <w:noProof/>
                <w:color w:val="000000" w:themeColor="text1"/>
                <w:spacing w:val="-3"/>
                <w:sz w:val="21"/>
                <w:szCs w:val="21"/>
                <w:u w:val="none"/>
              </w:rPr>
              <w:t xml:space="preserve"> </w:t>
            </w:r>
            <w:r w:rsidRPr="00907F0B">
              <w:rPr>
                <w:rStyle w:val="Hyperlink"/>
                <w:rFonts w:asciiTheme="minorHAnsi" w:hAnsiTheme="minorHAnsi" w:cstheme="minorHAnsi"/>
                <w:noProof/>
                <w:color w:val="000000" w:themeColor="text1"/>
                <w:sz w:val="21"/>
                <w:szCs w:val="21"/>
                <w:u w:val="none"/>
              </w:rPr>
              <w:t>Children</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Under</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z w:val="21"/>
                <w:szCs w:val="21"/>
                <w:u w:val="none"/>
              </w:rPr>
              <w:t>the</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Age</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z w:val="21"/>
                <w:szCs w:val="21"/>
                <w:u w:val="none"/>
              </w:rPr>
              <w:t>of</w:t>
            </w:r>
            <w:r w:rsidRPr="00907F0B">
              <w:rPr>
                <w:rStyle w:val="Hyperlink"/>
                <w:rFonts w:asciiTheme="minorHAnsi" w:hAnsiTheme="minorHAnsi" w:cstheme="minorHAnsi"/>
                <w:noProof/>
                <w:color w:val="000000" w:themeColor="text1"/>
                <w:spacing w:val="-3"/>
                <w:sz w:val="21"/>
                <w:szCs w:val="21"/>
                <w:u w:val="none"/>
              </w:rPr>
              <w:t xml:space="preserve"> </w:t>
            </w:r>
            <w:r w:rsidRPr="00907F0B">
              <w:rPr>
                <w:rStyle w:val="Hyperlink"/>
                <w:rFonts w:asciiTheme="minorHAnsi" w:hAnsiTheme="minorHAnsi" w:cstheme="minorHAnsi"/>
                <w:noProof/>
                <w:color w:val="000000" w:themeColor="text1"/>
                <w:sz w:val="21"/>
                <w:szCs w:val="21"/>
                <w:u w:val="none"/>
              </w:rPr>
              <w:t>Five</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(section</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z w:val="21"/>
                <w:szCs w:val="21"/>
                <w:u w:val="none"/>
              </w:rPr>
              <w:t>422(b)(18)</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z w:val="21"/>
                <w:szCs w:val="21"/>
                <w:u w:val="none"/>
              </w:rPr>
              <w:t>of</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the</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pacing w:val="-4"/>
                <w:sz w:val="21"/>
                <w:szCs w:val="21"/>
                <w:u w:val="none"/>
              </w:rPr>
              <w:t>Act)</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_Toc170758467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136</w:t>
            </w:r>
            <w:r w:rsidRPr="00907F0B">
              <w:rPr>
                <w:rFonts w:asciiTheme="minorHAnsi" w:hAnsiTheme="minorHAnsi" w:cstheme="minorHAnsi"/>
                <w:noProof/>
                <w:webHidden/>
                <w:color w:val="000000" w:themeColor="text1"/>
                <w:sz w:val="21"/>
                <w:szCs w:val="21"/>
              </w:rPr>
              <w:fldChar w:fldCharType="end"/>
            </w:r>
          </w:hyperlink>
        </w:p>
        <w:p w14:paraId="612F7BEF" w14:textId="209F0EDC" w:rsidR="006A55AD" w:rsidRPr="00907F0B" w:rsidRDefault="006A55AD" w:rsidP="006A55AD">
          <w:pPr>
            <w:pStyle w:val="TOC2"/>
            <w:tabs>
              <w:tab w:val="right" w:leader="dot" w:pos="10080"/>
              <w:tab w:val="right" w:leader="dot" w:pos="10690"/>
            </w:tabs>
            <w:ind w:left="1170" w:right="620" w:firstLine="0"/>
            <w:rPr>
              <w:rFonts w:asciiTheme="minorHAnsi" w:hAnsiTheme="minorHAnsi" w:cstheme="minorHAnsi"/>
              <w:noProof/>
              <w:color w:val="000000" w:themeColor="text1"/>
              <w:sz w:val="21"/>
              <w:szCs w:val="21"/>
            </w:rPr>
          </w:pPr>
          <w:r w:rsidRPr="00907F0B">
            <w:rPr>
              <w:rFonts w:asciiTheme="minorHAnsi" w:hAnsiTheme="minorHAnsi" w:cstheme="minorHAnsi"/>
              <w:noProof/>
              <w:color w:val="000000" w:themeColor="text1"/>
              <w:sz w:val="21"/>
              <w:szCs w:val="21"/>
            </w:rPr>
            <w:t>Efforts to Track and Prevent Child Maltreatment Deaths</w:t>
          </w:r>
          <w:r w:rsidRPr="00907F0B">
            <w:rPr>
              <w:rFonts w:asciiTheme="minorHAnsi" w:hAnsiTheme="minorHAnsi" w:cstheme="minorHAnsi"/>
              <w:noProof/>
              <w:color w:val="000000" w:themeColor="text1"/>
              <w:sz w:val="21"/>
              <w:szCs w:val="21"/>
            </w:rPr>
            <w:tab/>
            <w:t>1</w:t>
          </w:r>
          <w:r w:rsidR="001D540A" w:rsidRPr="00907F0B">
            <w:rPr>
              <w:rFonts w:asciiTheme="minorHAnsi" w:hAnsiTheme="minorHAnsi" w:cstheme="minorHAnsi"/>
              <w:noProof/>
              <w:color w:val="000000" w:themeColor="text1"/>
              <w:sz w:val="21"/>
              <w:szCs w:val="21"/>
            </w:rPr>
            <w:t>3</w:t>
          </w:r>
          <w:r w:rsidR="00D3715D">
            <w:rPr>
              <w:rFonts w:asciiTheme="minorHAnsi" w:hAnsiTheme="minorHAnsi" w:cstheme="minorHAnsi"/>
              <w:noProof/>
              <w:color w:val="000000" w:themeColor="text1"/>
              <w:sz w:val="21"/>
              <w:szCs w:val="21"/>
            </w:rPr>
            <w:t>7</w:t>
          </w:r>
        </w:p>
        <w:p w14:paraId="75B25BC2" w14:textId="3F21EE28" w:rsidR="006A55AD" w:rsidRPr="00907F0B" w:rsidRDefault="006A55AD" w:rsidP="006A55AD">
          <w:pPr>
            <w:pStyle w:val="TOC2"/>
            <w:tabs>
              <w:tab w:val="right" w:leader="dot" w:pos="10080"/>
              <w:tab w:val="right" w:leader="dot" w:pos="10690"/>
            </w:tabs>
            <w:ind w:left="1170" w:right="620" w:firstLine="0"/>
            <w:rPr>
              <w:rFonts w:asciiTheme="minorHAnsi" w:hAnsiTheme="minorHAnsi" w:cstheme="minorHAnsi"/>
              <w:noProof/>
              <w:color w:val="000000" w:themeColor="text1"/>
              <w:sz w:val="21"/>
              <w:szCs w:val="21"/>
            </w:rPr>
          </w:pPr>
          <w:r w:rsidRPr="00907F0B">
            <w:rPr>
              <w:rFonts w:asciiTheme="minorHAnsi" w:hAnsiTheme="minorHAnsi" w:cstheme="minorHAnsi"/>
              <w:noProof/>
              <w:color w:val="000000" w:themeColor="text1"/>
              <w:sz w:val="21"/>
              <w:szCs w:val="21"/>
            </w:rPr>
            <w:t>MaryLee Allen Promoting Safe and Stable Families (PSSF)</w:t>
          </w:r>
          <w:r w:rsidRPr="00907F0B">
            <w:rPr>
              <w:rFonts w:asciiTheme="minorHAnsi" w:hAnsiTheme="minorHAnsi" w:cstheme="minorHAnsi"/>
              <w:noProof/>
              <w:color w:val="000000" w:themeColor="text1"/>
              <w:sz w:val="21"/>
              <w:szCs w:val="21"/>
            </w:rPr>
            <w:tab/>
            <w:t>13</w:t>
          </w:r>
          <w:r w:rsidR="00D3715D">
            <w:rPr>
              <w:rFonts w:asciiTheme="minorHAnsi" w:hAnsiTheme="minorHAnsi" w:cstheme="minorHAnsi"/>
              <w:noProof/>
              <w:color w:val="000000" w:themeColor="text1"/>
              <w:sz w:val="21"/>
              <w:szCs w:val="21"/>
            </w:rPr>
            <w:t>8</w:t>
          </w:r>
        </w:p>
        <w:p w14:paraId="56771CCF" w14:textId="6152E03B" w:rsidR="006A55AD" w:rsidRPr="00907F0B" w:rsidRDefault="006A55AD" w:rsidP="006A55AD">
          <w:pPr>
            <w:pStyle w:val="TOC2"/>
            <w:tabs>
              <w:tab w:val="right" w:leader="dot" w:pos="10080"/>
              <w:tab w:val="right" w:leader="dot" w:pos="10690"/>
            </w:tabs>
            <w:ind w:left="1170" w:right="620" w:firstLine="0"/>
            <w:rPr>
              <w:rFonts w:asciiTheme="minorHAnsi" w:eastAsiaTheme="minorEastAsia" w:hAnsiTheme="minorHAnsi" w:cstheme="minorHAnsi"/>
              <w:noProof/>
              <w:color w:val="000000" w:themeColor="text1"/>
              <w:kern w:val="2"/>
              <w:sz w:val="21"/>
              <w:szCs w:val="21"/>
              <w14:ligatures w14:val="standardContextual"/>
            </w:rPr>
          </w:pPr>
          <w:r w:rsidRPr="00907F0B">
            <w:rPr>
              <w:rFonts w:asciiTheme="minorHAnsi" w:hAnsiTheme="minorHAnsi" w:cstheme="minorHAnsi"/>
              <w:noProof/>
              <w:color w:val="000000" w:themeColor="text1"/>
              <w:sz w:val="21"/>
              <w:szCs w:val="21"/>
            </w:rPr>
            <w:t>Updates to Adoption Promotion and Support Services</w:t>
          </w:r>
          <w:r w:rsidRPr="00907F0B">
            <w:rPr>
              <w:rFonts w:asciiTheme="minorHAnsi" w:hAnsiTheme="minorHAnsi" w:cstheme="minorHAnsi"/>
              <w:noProof/>
              <w:color w:val="000000" w:themeColor="text1"/>
              <w:sz w:val="21"/>
              <w:szCs w:val="21"/>
            </w:rPr>
            <w:tab/>
            <w:t>1</w:t>
          </w:r>
          <w:r w:rsidR="004360FC">
            <w:rPr>
              <w:rFonts w:asciiTheme="minorHAnsi" w:hAnsiTheme="minorHAnsi" w:cstheme="minorHAnsi"/>
              <w:noProof/>
              <w:color w:val="000000" w:themeColor="text1"/>
              <w:sz w:val="21"/>
              <w:szCs w:val="21"/>
            </w:rPr>
            <w:t>46</w:t>
          </w:r>
        </w:p>
        <w:p w14:paraId="746EC2D1" w14:textId="1ABB01E5" w:rsidR="00B24CF5" w:rsidRPr="00907F0B" w:rsidRDefault="00B24CF5" w:rsidP="00B24CF5">
          <w:pPr>
            <w:pStyle w:val="TOC2"/>
            <w:tabs>
              <w:tab w:val="right" w:leader="dot" w:pos="10080"/>
              <w:tab w:val="right" w:leader="dot" w:pos="10690"/>
            </w:tabs>
            <w:ind w:left="990" w:right="620" w:firstLine="0"/>
            <w:rPr>
              <w:rFonts w:asciiTheme="minorHAnsi" w:hAnsiTheme="minorHAnsi" w:cstheme="minorHAnsi"/>
              <w:noProof/>
              <w:color w:val="000000" w:themeColor="text1"/>
              <w:sz w:val="21"/>
              <w:szCs w:val="21"/>
            </w:rPr>
          </w:pPr>
          <w:r w:rsidRPr="00907F0B">
            <w:rPr>
              <w:rFonts w:asciiTheme="minorHAnsi" w:eastAsiaTheme="majorEastAsia" w:hAnsiTheme="minorHAnsi" w:cstheme="minorHAnsi"/>
              <w:noProof/>
              <w:color w:val="000000" w:themeColor="text1"/>
              <w:sz w:val="21"/>
              <w:szCs w:val="21"/>
            </w:rPr>
            <w:t>Service Decision-Making Process for Family Support Services</w:t>
          </w:r>
          <w:r>
            <w:rPr>
              <w:rFonts w:asciiTheme="minorHAnsi" w:eastAsiaTheme="majorEastAsia" w:hAnsiTheme="minorHAnsi" w:cstheme="minorHAnsi"/>
              <w:noProof/>
              <w:color w:val="000000" w:themeColor="text1"/>
              <w:sz w:val="21"/>
              <w:szCs w:val="21"/>
            </w:rPr>
            <w:t xml:space="preserve"> </w:t>
          </w:r>
          <w:r w:rsidRPr="00907F0B">
            <w:rPr>
              <w:rFonts w:asciiTheme="minorHAnsi" w:eastAsiaTheme="majorEastAsia" w:hAnsiTheme="minorHAnsi" w:cstheme="minorHAnsi"/>
              <w:noProof/>
              <w:color w:val="000000" w:themeColor="text1"/>
              <w:sz w:val="21"/>
              <w:szCs w:val="21"/>
            </w:rPr>
            <w:t>(45 CFR 1357.15(r))</w:t>
          </w:r>
          <w:r w:rsidRPr="00907F0B">
            <w:rPr>
              <w:rFonts w:asciiTheme="minorHAnsi" w:hAnsiTheme="minorHAnsi" w:cstheme="minorHAnsi"/>
              <w:noProof/>
              <w:webHidden/>
              <w:color w:val="000000" w:themeColor="text1"/>
              <w:sz w:val="21"/>
              <w:szCs w:val="21"/>
            </w:rPr>
            <w:tab/>
          </w:r>
          <w:r w:rsidR="00017E00">
            <w:rPr>
              <w:rFonts w:asciiTheme="minorHAnsi" w:hAnsiTheme="minorHAnsi" w:cstheme="minorHAnsi"/>
              <w:noProof/>
              <w:webHidden/>
              <w:color w:val="000000" w:themeColor="text1"/>
              <w:sz w:val="21"/>
              <w:szCs w:val="21"/>
            </w:rPr>
            <w:t>152</w:t>
          </w:r>
        </w:p>
        <w:p w14:paraId="32990A71" w14:textId="2D1A6E61" w:rsidR="006A55AD" w:rsidRPr="00907F0B" w:rsidRDefault="006A55AD" w:rsidP="006A55AD">
          <w:pPr>
            <w:pStyle w:val="TOC2"/>
            <w:tabs>
              <w:tab w:val="right" w:leader="dot" w:pos="10080"/>
              <w:tab w:val="right" w:leader="dot" w:pos="10690"/>
            </w:tabs>
            <w:ind w:left="99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69" w:history="1">
            <w:r w:rsidRPr="00907F0B">
              <w:rPr>
                <w:rStyle w:val="Hyperlink"/>
                <w:rFonts w:asciiTheme="minorHAnsi" w:eastAsiaTheme="majorEastAsia" w:hAnsiTheme="minorHAnsi" w:cstheme="minorHAnsi"/>
                <w:noProof/>
                <w:color w:val="000000" w:themeColor="text1"/>
                <w:sz w:val="21"/>
                <w:szCs w:val="21"/>
                <w:u w:val="none"/>
              </w:rPr>
              <w:t>Division X Supplemental Funding Supporting Foster Youth</w:t>
            </w:r>
            <w:r w:rsidR="009E550D">
              <w:rPr>
                <w:rStyle w:val="Hyperlink"/>
                <w:rFonts w:asciiTheme="minorHAnsi" w:eastAsiaTheme="majorEastAsia" w:hAnsiTheme="minorHAnsi" w:cstheme="minorHAnsi"/>
                <w:noProof/>
                <w:color w:val="000000" w:themeColor="text1"/>
                <w:sz w:val="21"/>
                <w:szCs w:val="21"/>
                <w:u w:val="none"/>
              </w:rPr>
              <w:t xml:space="preserve"> </w:t>
            </w:r>
            <w:r w:rsidR="00EB1AAD">
              <w:rPr>
                <w:rStyle w:val="Hyperlink"/>
                <w:rFonts w:asciiTheme="minorHAnsi" w:eastAsiaTheme="majorEastAsia" w:hAnsiTheme="minorHAnsi" w:cstheme="minorHAnsi"/>
                <w:noProof/>
                <w:color w:val="000000" w:themeColor="text1"/>
                <w:sz w:val="21"/>
                <w:szCs w:val="21"/>
                <w:u w:val="none"/>
              </w:rPr>
              <w:t>&amp;</w:t>
            </w:r>
            <w:r w:rsidRPr="00907F0B">
              <w:rPr>
                <w:rStyle w:val="Hyperlink"/>
                <w:rFonts w:asciiTheme="minorHAnsi" w:eastAsiaTheme="majorEastAsia" w:hAnsiTheme="minorHAnsi" w:cstheme="minorHAnsi"/>
                <w:noProof/>
                <w:color w:val="000000" w:themeColor="text1"/>
                <w:sz w:val="21"/>
                <w:szCs w:val="21"/>
                <w:u w:val="none"/>
              </w:rPr>
              <w:t xml:space="preserve"> Families Through the Pandemic Act</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_Toc170758469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153</w:t>
            </w:r>
            <w:r w:rsidRPr="00907F0B">
              <w:rPr>
                <w:rFonts w:asciiTheme="minorHAnsi" w:hAnsiTheme="minorHAnsi" w:cstheme="minorHAnsi"/>
                <w:noProof/>
                <w:webHidden/>
                <w:color w:val="000000" w:themeColor="text1"/>
                <w:sz w:val="21"/>
                <w:szCs w:val="21"/>
              </w:rPr>
              <w:fldChar w:fldCharType="end"/>
            </w:r>
          </w:hyperlink>
        </w:p>
        <w:p w14:paraId="5AA5C12C" w14:textId="48E55A26" w:rsidR="006A55AD" w:rsidRPr="00907F0B" w:rsidRDefault="006A55AD" w:rsidP="006A55AD">
          <w:pPr>
            <w:pStyle w:val="TOC2"/>
            <w:tabs>
              <w:tab w:val="right" w:leader="dot" w:pos="10080"/>
              <w:tab w:val="right" w:leader="dot" w:pos="10690"/>
            </w:tabs>
            <w:ind w:left="990" w:right="620" w:firstLine="0"/>
            <w:rPr>
              <w:rFonts w:asciiTheme="minorHAnsi" w:eastAsiaTheme="majorEastAsia" w:hAnsiTheme="minorHAnsi" w:cstheme="minorHAnsi"/>
              <w:noProof/>
              <w:color w:val="000000" w:themeColor="text1"/>
              <w:sz w:val="21"/>
              <w:szCs w:val="21"/>
            </w:rPr>
          </w:pPr>
          <w:r w:rsidRPr="00907F0B">
            <w:rPr>
              <w:rFonts w:asciiTheme="minorHAnsi" w:eastAsiaTheme="majorEastAsia" w:hAnsiTheme="minorHAnsi" w:cstheme="minorHAnsi"/>
              <w:noProof/>
              <w:color w:val="000000" w:themeColor="text1"/>
              <w:sz w:val="21"/>
              <w:szCs w:val="21"/>
            </w:rPr>
            <w:t>Populations at G</w:t>
          </w:r>
          <w:r w:rsidR="00B61396">
            <w:rPr>
              <w:rFonts w:asciiTheme="minorHAnsi" w:eastAsiaTheme="majorEastAsia" w:hAnsiTheme="minorHAnsi" w:cstheme="minorHAnsi"/>
              <w:noProof/>
              <w:color w:val="000000" w:themeColor="text1"/>
              <w:sz w:val="21"/>
              <w:szCs w:val="21"/>
            </w:rPr>
            <w:t>reatest</w:t>
          </w:r>
          <w:r w:rsidRPr="00907F0B">
            <w:rPr>
              <w:rFonts w:asciiTheme="minorHAnsi" w:eastAsiaTheme="majorEastAsia" w:hAnsiTheme="minorHAnsi" w:cstheme="minorHAnsi"/>
              <w:noProof/>
              <w:color w:val="000000" w:themeColor="text1"/>
              <w:sz w:val="21"/>
              <w:szCs w:val="21"/>
            </w:rPr>
            <w:t xml:space="preserve"> Risk of Maltreatment </w:t>
          </w:r>
          <w:r w:rsidRPr="00907F0B">
            <w:rPr>
              <w:rFonts w:asciiTheme="minorHAnsi" w:eastAsiaTheme="majorEastAsia" w:hAnsiTheme="minorHAnsi" w:cstheme="minorHAnsi"/>
              <w:noProof/>
              <w:color w:val="000000" w:themeColor="text1"/>
              <w:sz w:val="21"/>
              <w:szCs w:val="21"/>
            </w:rPr>
            <w:tab/>
            <w:t>1</w:t>
          </w:r>
          <w:r w:rsidR="0094540F">
            <w:rPr>
              <w:rFonts w:asciiTheme="minorHAnsi" w:eastAsiaTheme="majorEastAsia" w:hAnsiTheme="minorHAnsi" w:cstheme="minorHAnsi"/>
              <w:noProof/>
              <w:color w:val="000000" w:themeColor="text1"/>
              <w:sz w:val="21"/>
              <w:szCs w:val="21"/>
            </w:rPr>
            <w:t>53</w:t>
          </w:r>
        </w:p>
        <w:p w14:paraId="23F09CE9" w14:textId="69AA5659" w:rsidR="006A55AD" w:rsidRPr="00907F0B" w:rsidRDefault="006A55AD" w:rsidP="006A55AD">
          <w:pPr>
            <w:pStyle w:val="TOC2"/>
            <w:tabs>
              <w:tab w:val="right" w:leader="dot" w:pos="10080"/>
              <w:tab w:val="right" w:leader="dot" w:pos="10690"/>
            </w:tabs>
            <w:ind w:left="990" w:right="620" w:firstLine="0"/>
            <w:rPr>
              <w:rFonts w:asciiTheme="minorHAnsi" w:eastAsiaTheme="majorEastAsia" w:hAnsiTheme="minorHAnsi" w:cstheme="minorHAnsi"/>
              <w:noProof/>
              <w:color w:val="000000" w:themeColor="text1"/>
              <w:sz w:val="21"/>
              <w:szCs w:val="21"/>
            </w:rPr>
          </w:pPr>
          <w:r w:rsidRPr="00907F0B">
            <w:rPr>
              <w:rFonts w:asciiTheme="minorHAnsi" w:eastAsiaTheme="majorEastAsia" w:hAnsiTheme="minorHAnsi" w:cstheme="minorHAnsi"/>
              <w:noProof/>
              <w:color w:val="000000" w:themeColor="text1"/>
              <w:sz w:val="21"/>
              <w:szCs w:val="21"/>
            </w:rPr>
            <w:t>Kinship Navigator Funding (Title IC-B, subpart 2)</w:t>
          </w:r>
          <w:r w:rsidRPr="00907F0B">
            <w:rPr>
              <w:rFonts w:asciiTheme="minorHAnsi" w:eastAsiaTheme="majorEastAsia" w:hAnsiTheme="minorHAnsi" w:cstheme="minorHAnsi"/>
              <w:noProof/>
              <w:color w:val="000000" w:themeColor="text1"/>
              <w:sz w:val="21"/>
              <w:szCs w:val="21"/>
            </w:rPr>
            <w:tab/>
            <w:t>15</w:t>
          </w:r>
          <w:r w:rsidR="0094540F">
            <w:rPr>
              <w:rFonts w:asciiTheme="minorHAnsi" w:eastAsiaTheme="majorEastAsia" w:hAnsiTheme="minorHAnsi" w:cstheme="minorHAnsi"/>
              <w:noProof/>
              <w:color w:val="000000" w:themeColor="text1"/>
              <w:sz w:val="21"/>
              <w:szCs w:val="21"/>
            </w:rPr>
            <w:t>9</w:t>
          </w:r>
        </w:p>
        <w:p w14:paraId="60C06E02" w14:textId="3DD7A745" w:rsidR="006A55AD" w:rsidRPr="00907F0B" w:rsidRDefault="006A55AD" w:rsidP="006A55AD">
          <w:pPr>
            <w:pStyle w:val="TOC2"/>
            <w:tabs>
              <w:tab w:val="right" w:leader="dot" w:pos="10080"/>
              <w:tab w:val="right" w:leader="dot" w:pos="10690"/>
            </w:tabs>
            <w:ind w:left="990" w:right="620" w:firstLine="0"/>
            <w:rPr>
              <w:rFonts w:asciiTheme="minorHAnsi" w:eastAsiaTheme="minorEastAsia" w:hAnsiTheme="minorHAnsi" w:cstheme="minorHAnsi"/>
              <w:noProof/>
              <w:color w:val="000000" w:themeColor="text1"/>
              <w:kern w:val="2"/>
              <w:sz w:val="21"/>
              <w:szCs w:val="21"/>
              <w14:ligatures w14:val="standardContextual"/>
            </w:rPr>
          </w:pPr>
          <w:r w:rsidRPr="00907F0B">
            <w:rPr>
              <w:rFonts w:asciiTheme="minorHAnsi" w:eastAsiaTheme="majorEastAsia" w:hAnsiTheme="minorHAnsi" w:cstheme="minorHAnsi"/>
              <w:noProof/>
              <w:color w:val="000000" w:themeColor="text1"/>
              <w:sz w:val="21"/>
              <w:szCs w:val="21"/>
            </w:rPr>
            <w:t>Monthly Caseworker Visit Formula Grants and Standards for Caseworker Visits</w:t>
          </w:r>
          <w:r w:rsidRPr="00907F0B">
            <w:rPr>
              <w:rFonts w:asciiTheme="minorHAnsi" w:eastAsiaTheme="majorEastAsia" w:hAnsiTheme="minorHAnsi" w:cstheme="minorHAnsi"/>
              <w:noProof/>
              <w:color w:val="000000" w:themeColor="text1"/>
              <w:sz w:val="21"/>
              <w:szCs w:val="21"/>
            </w:rPr>
            <w:tab/>
            <w:t>15</w:t>
          </w:r>
          <w:r w:rsidR="0094540F">
            <w:rPr>
              <w:rFonts w:asciiTheme="minorHAnsi" w:eastAsiaTheme="majorEastAsia" w:hAnsiTheme="minorHAnsi" w:cstheme="minorHAnsi"/>
              <w:noProof/>
              <w:color w:val="000000" w:themeColor="text1"/>
              <w:sz w:val="21"/>
              <w:szCs w:val="21"/>
            </w:rPr>
            <w:t>9</w:t>
          </w:r>
        </w:p>
        <w:p w14:paraId="51493AFC" w14:textId="722529D8" w:rsidR="006A55AD" w:rsidRPr="00907F0B" w:rsidRDefault="006A55AD" w:rsidP="006A55AD">
          <w:pPr>
            <w:pStyle w:val="TOC1"/>
            <w:tabs>
              <w:tab w:val="right" w:leader="dot" w:pos="10080"/>
              <w:tab w:val="right" w:leader="dot" w:pos="10690"/>
            </w:tabs>
            <w:ind w:left="90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71" w:history="1">
            <w:r w:rsidRPr="00907F0B">
              <w:rPr>
                <w:rStyle w:val="Hyperlink"/>
                <w:rFonts w:asciiTheme="minorHAnsi" w:hAnsiTheme="minorHAnsi" w:cstheme="minorHAnsi"/>
                <w:noProof/>
                <w:color w:val="000000" w:themeColor="text1"/>
                <w:sz w:val="21"/>
                <w:szCs w:val="21"/>
                <w:u w:val="none"/>
              </w:rPr>
              <w:t>John</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H.</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z w:val="21"/>
                <w:szCs w:val="21"/>
                <w:u w:val="none"/>
              </w:rPr>
              <w:t>Chafee</w:t>
            </w:r>
            <w:r w:rsidRPr="00907F0B">
              <w:rPr>
                <w:rStyle w:val="Hyperlink"/>
                <w:rFonts w:asciiTheme="minorHAnsi" w:hAnsiTheme="minorHAnsi" w:cstheme="minorHAnsi"/>
                <w:noProof/>
                <w:color w:val="000000" w:themeColor="text1"/>
                <w:spacing w:val="-7"/>
                <w:sz w:val="21"/>
                <w:szCs w:val="21"/>
                <w:u w:val="none"/>
              </w:rPr>
              <w:t xml:space="preserve"> </w:t>
            </w:r>
            <w:r w:rsidRPr="00907F0B">
              <w:rPr>
                <w:rStyle w:val="Hyperlink"/>
                <w:rFonts w:asciiTheme="minorHAnsi" w:hAnsiTheme="minorHAnsi" w:cstheme="minorHAnsi"/>
                <w:noProof/>
                <w:color w:val="000000" w:themeColor="text1"/>
                <w:sz w:val="21"/>
                <w:szCs w:val="21"/>
                <w:u w:val="none"/>
              </w:rPr>
              <w:t>Foster</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Care</w:t>
            </w:r>
            <w:r w:rsidRPr="00907F0B">
              <w:rPr>
                <w:rStyle w:val="Hyperlink"/>
                <w:rFonts w:asciiTheme="minorHAnsi" w:hAnsiTheme="minorHAnsi" w:cstheme="minorHAnsi"/>
                <w:noProof/>
                <w:color w:val="000000" w:themeColor="text1"/>
                <w:spacing w:val="-7"/>
                <w:sz w:val="21"/>
                <w:szCs w:val="21"/>
                <w:u w:val="none"/>
              </w:rPr>
              <w:t xml:space="preserve"> </w:t>
            </w:r>
            <w:r w:rsidRPr="00907F0B">
              <w:rPr>
                <w:rStyle w:val="Hyperlink"/>
                <w:rFonts w:asciiTheme="minorHAnsi" w:hAnsiTheme="minorHAnsi" w:cstheme="minorHAnsi"/>
                <w:noProof/>
                <w:color w:val="000000" w:themeColor="text1"/>
                <w:sz w:val="21"/>
                <w:szCs w:val="21"/>
                <w:u w:val="none"/>
              </w:rPr>
              <w:t>Program</w:t>
            </w:r>
            <w:r w:rsidRPr="00907F0B">
              <w:rPr>
                <w:rStyle w:val="Hyperlink"/>
                <w:rFonts w:asciiTheme="minorHAnsi" w:hAnsiTheme="minorHAnsi" w:cstheme="minorHAnsi"/>
                <w:noProof/>
                <w:color w:val="000000" w:themeColor="text1"/>
                <w:spacing w:val="-5"/>
                <w:sz w:val="21"/>
                <w:szCs w:val="21"/>
                <w:u w:val="none"/>
              </w:rPr>
              <w:t xml:space="preserve"> </w:t>
            </w:r>
            <w:r w:rsidRPr="00907F0B">
              <w:rPr>
                <w:rStyle w:val="Hyperlink"/>
                <w:rFonts w:asciiTheme="minorHAnsi" w:hAnsiTheme="minorHAnsi" w:cstheme="minorHAnsi"/>
                <w:noProof/>
                <w:color w:val="000000" w:themeColor="text1"/>
                <w:sz w:val="21"/>
                <w:szCs w:val="21"/>
                <w:u w:val="none"/>
              </w:rPr>
              <w:t>for</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Successful</w:t>
            </w:r>
            <w:r w:rsidRPr="00907F0B">
              <w:rPr>
                <w:rStyle w:val="Hyperlink"/>
                <w:rFonts w:asciiTheme="minorHAnsi" w:hAnsiTheme="minorHAnsi" w:cstheme="minorHAnsi"/>
                <w:noProof/>
                <w:color w:val="000000" w:themeColor="text1"/>
                <w:spacing w:val="-3"/>
                <w:sz w:val="21"/>
                <w:szCs w:val="21"/>
                <w:u w:val="none"/>
              </w:rPr>
              <w:t xml:space="preserve"> </w:t>
            </w:r>
            <w:r w:rsidRPr="00907F0B">
              <w:rPr>
                <w:rStyle w:val="Hyperlink"/>
                <w:rFonts w:asciiTheme="minorHAnsi" w:hAnsiTheme="minorHAnsi" w:cstheme="minorHAnsi"/>
                <w:noProof/>
                <w:color w:val="000000" w:themeColor="text1"/>
                <w:sz w:val="21"/>
                <w:szCs w:val="21"/>
                <w:u w:val="none"/>
              </w:rPr>
              <w:t>Transition</w:t>
            </w:r>
            <w:r w:rsidRPr="00907F0B">
              <w:rPr>
                <w:rStyle w:val="Hyperlink"/>
                <w:rFonts w:asciiTheme="minorHAnsi" w:hAnsiTheme="minorHAnsi" w:cstheme="minorHAnsi"/>
                <w:noProof/>
                <w:color w:val="000000" w:themeColor="text1"/>
                <w:spacing w:val="-4"/>
                <w:sz w:val="21"/>
                <w:szCs w:val="21"/>
                <w:u w:val="none"/>
              </w:rPr>
              <w:t xml:space="preserve"> </w:t>
            </w:r>
            <w:r w:rsidRPr="00907F0B">
              <w:rPr>
                <w:rStyle w:val="Hyperlink"/>
                <w:rFonts w:asciiTheme="minorHAnsi" w:hAnsiTheme="minorHAnsi" w:cstheme="minorHAnsi"/>
                <w:noProof/>
                <w:color w:val="000000" w:themeColor="text1"/>
                <w:sz w:val="21"/>
                <w:szCs w:val="21"/>
                <w:u w:val="none"/>
              </w:rPr>
              <w:t>to Adulthood (the Chafee Program)</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_Toc170758471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162</w:t>
            </w:r>
            <w:r w:rsidRPr="00907F0B">
              <w:rPr>
                <w:rFonts w:asciiTheme="minorHAnsi" w:hAnsiTheme="minorHAnsi" w:cstheme="minorHAnsi"/>
                <w:noProof/>
                <w:webHidden/>
                <w:color w:val="000000" w:themeColor="text1"/>
                <w:sz w:val="21"/>
                <w:szCs w:val="21"/>
              </w:rPr>
              <w:fldChar w:fldCharType="end"/>
            </w:r>
          </w:hyperlink>
        </w:p>
        <w:p w14:paraId="0168C3D8" w14:textId="10C49BE6" w:rsidR="006A55AD" w:rsidRPr="00907F0B" w:rsidRDefault="006A55AD" w:rsidP="006A55AD">
          <w:pPr>
            <w:pStyle w:val="TOC2"/>
            <w:tabs>
              <w:tab w:val="right" w:leader="dot" w:pos="10080"/>
              <w:tab w:val="right" w:leader="dot" w:pos="10690"/>
            </w:tabs>
            <w:ind w:left="126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72" w:history="1">
            <w:r w:rsidRPr="00907F0B">
              <w:rPr>
                <w:rStyle w:val="Hyperlink"/>
                <w:rFonts w:asciiTheme="minorHAnsi" w:hAnsiTheme="minorHAnsi" w:cstheme="minorHAnsi"/>
                <w:noProof/>
                <w:color w:val="000000" w:themeColor="text1"/>
                <w:spacing w:val="-2"/>
                <w:sz w:val="21"/>
                <w:szCs w:val="21"/>
                <w:u w:val="none"/>
              </w:rPr>
              <w:t>Chafee Services</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_Toc170758472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162</w:t>
            </w:r>
            <w:r w:rsidRPr="00907F0B">
              <w:rPr>
                <w:rFonts w:asciiTheme="minorHAnsi" w:hAnsiTheme="minorHAnsi" w:cstheme="minorHAnsi"/>
                <w:noProof/>
                <w:webHidden/>
                <w:color w:val="000000" w:themeColor="text1"/>
                <w:sz w:val="21"/>
                <w:szCs w:val="21"/>
              </w:rPr>
              <w:fldChar w:fldCharType="end"/>
            </w:r>
          </w:hyperlink>
        </w:p>
        <w:p w14:paraId="2B2DF755" w14:textId="619D8B30" w:rsidR="006A55AD" w:rsidRPr="00907F0B" w:rsidRDefault="006A55AD" w:rsidP="006A55AD">
          <w:pPr>
            <w:pStyle w:val="TOC2"/>
            <w:tabs>
              <w:tab w:val="right" w:leader="dot" w:pos="10080"/>
              <w:tab w:val="right" w:leader="dot" w:pos="10690"/>
            </w:tabs>
            <w:ind w:left="126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73" w:history="1">
            <w:r w:rsidRPr="00907F0B">
              <w:rPr>
                <w:rStyle w:val="Hyperlink"/>
                <w:rFonts w:asciiTheme="minorHAnsi" w:hAnsiTheme="minorHAnsi" w:cstheme="minorHAnsi"/>
                <w:noProof/>
                <w:color w:val="000000" w:themeColor="text1"/>
                <w:sz w:val="21"/>
                <w:szCs w:val="21"/>
                <w:u w:val="none"/>
              </w:rPr>
              <w:t>Guiding</w:t>
            </w:r>
            <w:r w:rsidRPr="00907F0B">
              <w:rPr>
                <w:rStyle w:val="Hyperlink"/>
                <w:rFonts w:asciiTheme="minorHAnsi" w:hAnsiTheme="minorHAnsi" w:cstheme="minorHAnsi"/>
                <w:noProof/>
                <w:color w:val="000000" w:themeColor="text1"/>
                <w:spacing w:val="-10"/>
                <w:sz w:val="21"/>
                <w:szCs w:val="21"/>
                <w:u w:val="none"/>
              </w:rPr>
              <w:t xml:space="preserve"> </w:t>
            </w:r>
            <w:r w:rsidRPr="00907F0B">
              <w:rPr>
                <w:rStyle w:val="Hyperlink"/>
                <w:rFonts w:asciiTheme="minorHAnsi" w:hAnsiTheme="minorHAnsi" w:cstheme="minorHAnsi"/>
                <w:noProof/>
                <w:color w:val="000000" w:themeColor="text1"/>
                <w:spacing w:val="-2"/>
                <w:sz w:val="21"/>
                <w:szCs w:val="21"/>
                <w:u w:val="none"/>
              </w:rPr>
              <w:t>Principles</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_Toc170758473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163</w:t>
            </w:r>
            <w:r w:rsidRPr="00907F0B">
              <w:rPr>
                <w:rFonts w:asciiTheme="minorHAnsi" w:hAnsiTheme="minorHAnsi" w:cstheme="minorHAnsi"/>
                <w:noProof/>
                <w:webHidden/>
                <w:color w:val="000000" w:themeColor="text1"/>
                <w:sz w:val="21"/>
                <w:szCs w:val="21"/>
              </w:rPr>
              <w:fldChar w:fldCharType="end"/>
            </w:r>
          </w:hyperlink>
        </w:p>
        <w:p w14:paraId="1D7644C2" w14:textId="73F198F6" w:rsidR="006A55AD" w:rsidRPr="00907F0B" w:rsidRDefault="006A55AD" w:rsidP="006A55AD">
          <w:pPr>
            <w:pStyle w:val="TOC2"/>
            <w:tabs>
              <w:tab w:val="right" w:leader="dot" w:pos="10080"/>
              <w:tab w:val="right" w:leader="dot" w:pos="10690"/>
            </w:tabs>
            <w:ind w:left="90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74" w:history="1">
            <w:r w:rsidRPr="00907F0B">
              <w:rPr>
                <w:rStyle w:val="Hyperlink"/>
                <w:rFonts w:asciiTheme="minorHAnsi" w:hAnsiTheme="minorHAnsi" w:cstheme="minorHAnsi"/>
                <w:noProof/>
                <w:color w:val="000000" w:themeColor="text1"/>
                <w:sz w:val="21"/>
                <w:szCs w:val="21"/>
                <w:u w:val="none"/>
              </w:rPr>
              <w:t>Youth</w:t>
            </w:r>
            <w:r w:rsidRPr="00907F0B">
              <w:rPr>
                <w:rStyle w:val="Hyperlink"/>
                <w:rFonts w:asciiTheme="minorHAnsi" w:hAnsiTheme="minorHAnsi" w:cstheme="minorHAnsi"/>
                <w:noProof/>
                <w:color w:val="000000" w:themeColor="text1"/>
                <w:spacing w:val="-11"/>
                <w:sz w:val="21"/>
                <w:szCs w:val="21"/>
                <w:u w:val="none"/>
              </w:rPr>
              <w:t xml:space="preserve"> </w:t>
            </w:r>
            <w:r w:rsidRPr="00907F0B">
              <w:rPr>
                <w:rStyle w:val="Hyperlink"/>
                <w:rFonts w:asciiTheme="minorHAnsi" w:hAnsiTheme="minorHAnsi" w:cstheme="minorHAnsi"/>
                <w:noProof/>
                <w:color w:val="000000" w:themeColor="text1"/>
                <w:sz w:val="21"/>
                <w:szCs w:val="21"/>
                <w:u w:val="none"/>
              </w:rPr>
              <w:t>Transitions</w:t>
            </w:r>
            <w:r w:rsidRPr="00907F0B">
              <w:rPr>
                <w:rStyle w:val="Hyperlink"/>
                <w:rFonts w:asciiTheme="minorHAnsi" w:hAnsiTheme="minorHAnsi" w:cstheme="minorHAnsi"/>
                <w:noProof/>
                <w:color w:val="000000" w:themeColor="text1"/>
                <w:spacing w:val="-10"/>
                <w:sz w:val="21"/>
                <w:szCs w:val="21"/>
                <w:u w:val="none"/>
              </w:rPr>
              <w:t xml:space="preserve"> </w:t>
            </w:r>
            <w:r w:rsidRPr="00907F0B">
              <w:rPr>
                <w:rStyle w:val="Hyperlink"/>
                <w:rFonts w:asciiTheme="minorHAnsi" w:hAnsiTheme="minorHAnsi" w:cstheme="minorHAnsi"/>
                <w:noProof/>
                <w:color w:val="000000" w:themeColor="text1"/>
                <w:sz w:val="21"/>
                <w:szCs w:val="21"/>
                <w:u w:val="none"/>
              </w:rPr>
              <w:t>Support</w:t>
            </w:r>
            <w:r w:rsidRPr="00907F0B">
              <w:rPr>
                <w:rStyle w:val="Hyperlink"/>
                <w:rFonts w:asciiTheme="minorHAnsi" w:hAnsiTheme="minorHAnsi" w:cstheme="minorHAnsi"/>
                <w:noProof/>
                <w:color w:val="000000" w:themeColor="text1"/>
                <w:spacing w:val="-10"/>
                <w:sz w:val="21"/>
                <w:szCs w:val="21"/>
                <w:u w:val="none"/>
              </w:rPr>
              <w:t xml:space="preserve"> </w:t>
            </w:r>
            <w:r w:rsidRPr="00907F0B">
              <w:rPr>
                <w:rStyle w:val="Hyperlink"/>
                <w:rFonts w:asciiTheme="minorHAnsi" w:hAnsiTheme="minorHAnsi" w:cstheme="minorHAnsi"/>
                <w:noProof/>
                <w:color w:val="000000" w:themeColor="text1"/>
                <w:sz w:val="21"/>
                <w:szCs w:val="21"/>
                <w:u w:val="none"/>
              </w:rPr>
              <w:t>Services</w:t>
            </w:r>
            <w:r w:rsidRPr="00907F0B">
              <w:rPr>
                <w:rStyle w:val="Hyperlink"/>
                <w:rFonts w:asciiTheme="minorHAnsi" w:hAnsiTheme="minorHAnsi" w:cstheme="minorHAnsi"/>
                <w:noProof/>
                <w:color w:val="000000" w:themeColor="text1"/>
                <w:spacing w:val="-9"/>
                <w:sz w:val="21"/>
                <w:szCs w:val="21"/>
                <w:u w:val="none"/>
              </w:rPr>
              <w:t xml:space="preserve"> </w:t>
            </w:r>
            <w:r w:rsidRPr="00907F0B">
              <w:rPr>
                <w:rStyle w:val="Hyperlink"/>
                <w:rFonts w:asciiTheme="minorHAnsi" w:hAnsiTheme="minorHAnsi" w:cstheme="minorHAnsi"/>
                <w:noProof/>
                <w:color w:val="000000" w:themeColor="text1"/>
                <w:sz w:val="21"/>
                <w:szCs w:val="21"/>
                <w:u w:val="none"/>
              </w:rPr>
              <w:t>Organizational</w:t>
            </w:r>
            <w:r w:rsidRPr="00907F0B">
              <w:rPr>
                <w:rStyle w:val="Hyperlink"/>
                <w:rFonts w:asciiTheme="minorHAnsi" w:hAnsiTheme="minorHAnsi" w:cstheme="minorHAnsi"/>
                <w:noProof/>
                <w:color w:val="000000" w:themeColor="text1"/>
                <w:spacing w:val="-10"/>
                <w:sz w:val="21"/>
                <w:szCs w:val="21"/>
                <w:u w:val="none"/>
              </w:rPr>
              <w:t xml:space="preserve"> </w:t>
            </w:r>
            <w:r w:rsidRPr="00907F0B">
              <w:rPr>
                <w:rStyle w:val="Hyperlink"/>
                <w:rFonts w:asciiTheme="minorHAnsi" w:hAnsiTheme="minorHAnsi" w:cstheme="minorHAnsi"/>
                <w:noProof/>
                <w:color w:val="000000" w:themeColor="text1"/>
                <w:spacing w:val="-2"/>
                <w:sz w:val="21"/>
                <w:szCs w:val="21"/>
                <w:u w:val="none"/>
              </w:rPr>
              <w:t>Structure</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_Toc170758474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163</w:t>
            </w:r>
            <w:r w:rsidRPr="00907F0B">
              <w:rPr>
                <w:rFonts w:asciiTheme="minorHAnsi" w:hAnsiTheme="minorHAnsi" w:cstheme="minorHAnsi"/>
                <w:noProof/>
                <w:webHidden/>
                <w:color w:val="000000" w:themeColor="text1"/>
                <w:sz w:val="21"/>
                <w:szCs w:val="21"/>
              </w:rPr>
              <w:fldChar w:fldCharType="end"/>
            </w:r>
          </w:hyperlink>
        </w:p>
        <w:p w14:paraId="5D389364" w14:textId="6A57C66F" w:rsidR="006A55AD" w:rsidRPr="00907F0B" w:rsidRDefault="006A55AD" w:rsidP="006A55AD">
          <w:pPr>
            <w:pStyle w:val="TOC1"/>
            <w:tabs>
              <w:tab w:val="right" w:leader="dot" w:pos="10080"/>
              <w:tab w:val="right" w:leader="dot" w:pos="10690"/>
            </w:tabs>
            <w:ind w:left="990" w:right="620" w:firstLine="0"/>
            <w:rPr>
              <w:rFonts w:asciiTheme="minorHAnsi" w:eastAsiaTheme="minorEastAsia" w:hAnsiTheme="minorHAnsi" w:cstheme="minorHAnsi"/>
              <w:noProof/>
              <w:color w:val="000000" w:themeColor="text1"/>
              <w:kern w:val="2"/>
              <w:sz w:val="21"/>
              <w:szCs w:val="21"/>
              <w14:ligatures w14:val="standardContextual"/>
            </w:rPr>
          </w:pPr>
          <w:hyperlink w:anchor="_Toc170758475" w:history="1">
            <w:r w:rsidRPr="00907F0B">
              <w:rPr>
                <w:rStyle w:val="Hyperlink"/>
                <w:rFonts w:asciiTheme="minorHAnsi" w:hAnsiTheme="minorHAnsi" w:cstheme="minorHAnsi"/>
                <w:noProof/>
                <w:color w:val="000000" w:themeColor="text1"/>
                <w:sz w:val="21"/>
                <w:szCs w:val="21"/>
                <w:u w:val="none"/>
              </w:rPr>
              <w:t>Objectives</w:t>
            </w:r>
            <w:r w:rsidRPr="00907F0B">
              <w:rPr>
                <w:rStyle w:val="Hyperlink"/>
                <w:rFonts w:asciiTheme="minorHAnsi" w:hAnsiTheme="minorHAnsi" w:cstheme="minorHAnsi"/>
                <w:noProof/>
                <w:color w:val="000000" w:themeColor="text1"/>
                <w:spacing w:val="-5"/>
                <w:sz w:val="21"/>
                <w:szCs w:val="21"/>
                <w:u w:val="none"/>
              </w:rPr>
              <w:t xml:space="preserve"> </w:t>
            </w:r>
            <w:r w:rsidRPr="00907F0B">
              <w:rPr>
                <w:rStyle w:val="Hyperlink"/>
                <w:rFonts w:asciiTheme="minorHAnsi" w:hAnsiTheme="minorHAnsi" w:cstheme="minorHAnsi"/>
                <w:noProof/>
                <w:color w:val="000000" w:themeColor="text1"/>
                <w:sz w:val="21"/>
                <w:szCs w:val="21"/>
                <w:u w:val="none"/>
              </w:rPr>
              <w:t>and</w:t>
            </w:r>
            <w:r w:rsidRPr="00907F0B">
              <w:rPr>
                <w:rStyle w:val="Hyperlink"/>
                <w:rFonts w:asciiTheme="minorHAnsi" w:hAnsiTheme="minorHAnsi" w:cstheme="minorHAnsi"/>
                <w:noProof/>
                <w:color w:val="000000" w:themeColor="text1"/>
                <w:spacing w:val="-3"/>
                <w:sz w:val="21"/>
                <w:szCs w:val="21"/>
                <w:u w:val="none"/>
              </w:rPr>
              <w:t xml:space="preserve"> </w:t>
            </w:r>
            <w:r w:rsidRPr="00907F0B">
              <w:rPr>
                <w:rStyle w:val="Hyperlink"/>
                <w:rFonts w:asciiTheme="minorHAnsi" w:hAnsiTheme="minorHAnsi" w:cstheme="minorHAnsi"/>
                <w:noProof/>
                <w:color w:val="000000" w:themeColor="text1"/>
                <w:spacing w:val="-2"/>
                <w:sz w:val="21"/>
                <w:szCs w:val="21"/>
                <w:u w:val="none"/>
              </w:rPr>
              <w:t>Initiatives</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_Toc170758475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164</w:t>
            </w:r>
            <w:r w:rsidRPr="00907F0B">
              <w:rPr>
                <w:rFonts w:asciiTheme="minorHAnsi" w:hAnsiTheme="minorHAnsi" w:cstheme="minorHAnsi"/>
                <w:noProof/>
                <w:webHidden/>
                <w:color w:val="000000" w:themeColor="text1"/>
                <w:sz w:val="21"/>
                <w:szCs w:val="21"/>
              </w:rPr>
              <w:fldChar w:fldCharType="end"/>
            </w:r>
          </w:hyperlink>
        </w:p>
        <w:p w14:paraId="5E7B3B68" w14:textId="1685FE1F" w:rsidR="006A55AD" w:rsidRPr="009E550D" w:rsidRDefault="006A55AD" w:rsidP="006A55AD">
          <w:pPr>
            <w:pStyle w:val="TOC2"/>
            <w:tabs>
              <w:tab w:val="right" w:leader="dot" w:pos="10080"/>
              <w:tab w:val="right" w:leader="dot" w:pos="10690"/>
            </w:tabs>
            <w:ind w:left="990" w:right="620" w:firstLine="0"/>
            <w:rPr>
              <w:rFonts w:asciiTheme="minorHAnsi" w:eastAsiaTheme="minorEastAsia" w:hAnsiTheme="minorHAnsi" w:cstheme="minorHAnsi"/>
              <w:noProof/>
              <w:kern w:val="2"/>
              <w:sz w:val="21"/>
              <w:szCs w:val="21"/>
              <w14:ligatures w14:val="standardContextual"/>
            </w:rPr>
          </w:pPr>
          <w:hyperlink w:anchor="_Toc170758476" w:history="1">
            <w:r w:rsidRPr="00907F0B">
              <w:rPr>
                <w:rStyle w:val="Hyperlink"/>
                <w:rFonts w:asciiTheme="minorHAnsi" w:hAnsiTheme="minorHAnsi" w:cstheme="minorHAnsi"/>
                <w:noProof/>
                <w:color w:val="000000" w:themeColor="text1"/>
                <w:sz w:val="21"/>
                <w:szCs w:val="21"/>
                <w:u w:val="none"/>
              </w:rPr>
              <w:t>Consultation</w:t>
            </w:r>
            <w:r w:rsidRPr="00907F0B">
              <w:rPr>
                <w:rStyle w:val="Hyperlink"/>
                <w:rFonts w:asciiTheme="minorHAnsi" w:hAnsiTheme="minorHAnsi" w:cstheme="minorHAnsi"/>
                <w:noProof/>
                <w:color w:val="000000" w:themeColor="text1"/>
                <w:spacing w:val="-8"/>
                <w:sz w:val="21"/>
                <w:szCs w:val="21"/>
                <w:u w:val="none"/>
              </w:rPr>
              <w:t xml:space="preserve"> </w:t>
            </w:r>
            <w:r w:rsidRPr="00907F0B">
              <w:rPr>
                <w:rStyle w:val="Hyperlink"/>
                <w:rFonts w:asciiTheme="minorHAnsi" w:hAnsiTheme="minorHAnsi" w:cstheme="minorHAnsi"/>
                <w:noProof/>
                <w:color w:val="000000" w:themeColor="text1"/>
                <w:sz w:val="21"/>
                <w:szCs w:val="21"/>
                <w:u w:val="none"/>
              </w:rPr>
              <w:t>with</w:t>
            </w:r>
            <w:r w:rsidRPr="00907F0B">
              <w:rPr>
                <w:rStyle w:val="Hyperlink"/>
                <w:rFonts w:asciiTheme="minorHAnsi" w:hAnsiTheme="minorHAnsi" w:cstheme="minorHAnsi"/>
                <w:noProof/>
                <w:color w:val="000000" w:themeColor="text1"/>
                <w:spacing w:val="-8"/>
                <w:sz w:val="21"/>
                <w:szCs w:val="21"/>
                <w:u w:val="none"/>
              </w:rPr>
              <w:t xml:space="preserve"> </w:t>
            </w:r>
            <w:r w:rsidRPr="00907F0B">
              <w:rPr>
                <w:rStyle w:val="Hyperlink"/>
                <w:rFonts w:asciiTheme="minorHAnsi" w:hAnsiTheme="minorHAnsi" w:cstheme="minorHAnsi"/>
                <w:noProof/>
                <w:color w:val="000000" w:themeColor="text1"/>
                <w:sz w:val="21"/>
                <w:szCs w:val="21"/>
                <w:u w:val="none"/>
              </w:rPr>
              <w:t>Tribes</w:t>
            </w:r>
            <w:r w:rsidRPr="00907F0B">
              <w:rPr>
                <w:rStyle w:val="Hyperlink"/>
                <w:rFonts w:asciiTheme="minorHAnsi" w:hAnsiTheme="minorHAnsi" w:cstheme="minorHAnsi"/>
                <w:noProof/>
                <w:color w:val="000000" w:themeColor="text1"/>
                <w:spacing w:val="-8"/>
                <w:sz w:val="21"/>
                <w:szCs w:val="21"/>
                <w:u w:val="none"/>
              </w:rPr>
              <w:t xml:space="preserve"> </w:t>
            </w:r>
            <w:r w:rsidRPr="00907F0B">
              <w:rPr>
                <w:rStyle w:val="Hyperlink"/>
                <w:rFonts w:asciiTheme="minorHAnsi" w:hAnsiTheme="minorHAnsi" w:cstheme="minorHAnsi"/>
                <w:noProof/>
                <w:color w:val="000000" w:themeColor="text1"/>
                <w:sz w:val="21"/>
                <w:szCs w:val="21"/>
                <w:u w:val="none"/>
              </w:rPr>
              <w:t>(section</w:t>
            </w:r>
            <w:r w:rsidRPr="00907F0B">
              <w:rPr>
                <w:rStyle w:val="Hyperlink"/>
                <w:rFonts w:asciiTheme="minorHAnsi" w:hAnsiTheme="minorHAnsi" w:cstheme="minorHAnsi"/>
                <w:noProof/>
                <w:color w:val="000000" w:themeColor="text1"/>
                <w:spacing w:val="-7"/>
                <w:sz w:val="21"/>
                <w:szCs w:val="21"/>
                <w:u w:val="none"/>
              </w:rPr>
              <w:t xml:space="preserve"> </w:t>
            </w:r>
            <w:r w:rsidRPr="00907F0B">
              <w:rPr>
                <w:rStyle w:val="Hyperlink"/>
                <w:rFonts w:asciiTheme="minorHAnsi" w:hAnsiTheme="minorHAnsi" w:cstheme="minorHAnsi"/>
                <w:noProof/>
                <w:color w:val="000000" w:themeColor="text1"/>
                <w:sz w:val="21"/>
                <w:szCs w:val="21"/>
                <w:u w:val="none"/>
              </w:rPr>
              <w:t>477(b)(3)(G)</w:t>
            </w:r>
            <w:r w:rsidRPr="00907F0B">
              <w:rPr>
                <w:rStyle w:val="Hyperlink"/>
                <w:rFonts w:asciiTheme="minorHAnsi" w:hAnsiTheme="minorHAnsi" w:cstheme="minorHAnsi"/>
                <w:noProof/>
                <w:color w:val="000000" w:themeColor="text1"/>
                <w:spacing w:val="-8"/>
                <w:sz w:val="21"/>
                <w:szCs w:val="21"/>
                <w:u w:val="none"/>
              </w:rPr>
              <w:t xml:space="preserve"> </w:t>
            </w:r>
            <w:r w:rsidRPr="00907F0B">
              <w:rPr>
                <w:rStyle w:val="Hyperlink"/>
                <w:rFonts w:asciiTheme="minorHAnsi" w:hAnsiTheme="minorHAnsi" w:cstheme="minorHAnsi"/>
                <w:noProof/>
                <w:color w:val="000000" w:themeColor="text1"/>
                <w:sz w:val="21"/>
                <w:szCs w:val="21"/>
                <w:u w:val="none"/>
              </w:rPr>
              <w:t>of</w:t>
            </w:r>
            <w:r w:rsidRPr="00907F0B">
              <w:rPr>
                <w:rStyle w:val="Hyperlink"/>
                <w:rFonts w:asciiTheme="minorHAnsi" w:hAnsiTheme="minorHAnsi" w:cstheme="minorHAnsi"/>
                <w:noProof/>
                <w:color w:val="000000" w:themeColor="text1"/>
                <w:spacing w:val="-8"/>
                <w:sz w:val="21"/>
                <w:szCs w:val="21"/>
                <w:u w:val="none"/>
              </w:rPr>
              <w:t xml:space="preserve"> </w:t>
            </w:r>
            <w:r w:rsidRPr="00907F0B">
              <w:rPr>
                <w:rStyle w:val="Hyperlink"/>
                <w:rFonts w:asciiTheme="minorHAnsi" w:hAnsiTheme="minorHAnsi" w:cstheme="minorHAnsi"/>
                <w:noProof/>
                <w:color w:val="000000" w:themeColor="text1"/>
                <w:sz w:val="21"/>
                <w:szCs w:val="21"/>
                <w:u w:val="none"/>
              </w:rPr>
              <w:t>the</w:t>
            </w:r>
            <w:r w:rsidRPr="00907F0B">
              <w:rPr>
                <w:rStyle w:val="Hyperlink"/>
                <w:rFonts w:asciiTheme="minorHAnsi" w:hAnsiTheme="minorHAnsi" w:cstheme="minorHAnsi"/>
                <w:noProof/>
                <w:color w:val="000000" w:themeColor="text1"/>
                <w:spacing w:val="-6"/>
                <w:sz w:val="21"/>
                <w:szCs w:val="21"/>
                <w:u w:val="none"/>
              </w:rPr>
              <w:t xml:space="preserve"> </w:t>
            </w:r>
            <w:r w:rsidRPr="00907F0B">
              <w:rPr>
                <w:rStyle w:val="Hyperlink"/>
                <w:rFonts w:asciiTheme="minorHAnsi" w:hAnsiTheme="minorHAnsi" w:cstheme="minorHAnsi"/>
                <w:noProof/>
                <w:color w:val="000000" w:themeColor="text1"/>
                <w:spacing w:val="-4"/>
                <w:sz w:val="21"/>
                <w:szCs w:val="21"/>
                <w:u w:val="none"/>
              </w:rPr>
              <w:t>Act)</w:t>
            </w:r>
            <w:r w:rsidRPr="00907F0B">
              <w:rPr>
                <w:rFonts w:asciiTheme="minorHAnsi" w:hAnsiTheme="minorHAnsi" w:cstheme="minorHAnsi"/>
                <w:noProof/>
                <w:webHidden/>
                <w:color w:val="000000" w:themeColor="text1"/>
                <w:sz w:val="21"/>
                <w:szCs w:val="21"/>
              </w:rPr>
              <w:tab/>
            </w:r>
            <w:r w:rsidRPr="00907F0B">
              <w:rPr>
                <w:rFonts w:asciiTheme="minorHAnsi" w:hAnsiTheme="minorHAnsi" w:cstheme="minorHAnsi"/>
                <w:noProof/>
                <w:webHidden/>
                <w:color w:val="000000" w:themeColor="text1"/>
                <w:sz w:val="21"/>
                <w:szCs w:val="21"/>
              </w:rPr>
              <w:fldChar w:fldCharType="begin"/>
            </w:r>
            <w:r w:rsidRPr="00907F0B">
              <w:rPr>
                <w:rFonts w:asciiTheme="minorHAnsi" w:hAnsiTheme="minorHAnsi" w:cstheme="minorHAnsi"/>
                <w:noProof/>
                <w:webHidden/>
                <w:color w:val="000000" w:themeColor="text1"/>
                <w:sz w:val="21"/>
                <w:szCs w:val="21"/>
              </w:rPr>
              <w:instrText xml:space="preserve"> PAGEREF _Toc170758476 \h </w:instrText>
            </w:r>
            <w:r w:rsidRPr="00907F0B">
              <w:rPr>
                <w:rFonts w:asciiTheme="minorHAnsi" w:hAnsiTheme="minorHAnsi" w:cstheme="minorHAnsi"/>
                <w:noProof/>
                <w:webHidden/>
                <w:color w:val="000000" w:themeColor="text1"/>
                <w:sz w:val="21"/>
                <w:szCs w:val="21"/>
              </w:rPr>
            </w:r>
            <w:r w:rsidRPr="00907F0B">
              <w:rPr>
                <w:rFonts w:asciiTheme="minorHAnsi" w:hAnsiTheme="minorHAnsi" w:cstheme="minorHAnsi"/>
                <w:noProof/>
                <w:webHidden/>
                <w:color w:val="000000" w:themeColor="text1"/>
                <w:sz w:val="21"/>
                <w:szCs w:val="21"/>
              </w:rPr>
              <w:fldChar w:fldCharType="separate"/>
            </w:r>
            <w:r w:rsidR="004570CC">
              <w:rPr>
                <w:rFonts w:asciiTheme="minorHAnsi" w:hAnsiTheme="minorHAnsi" w:cstheme="minorHAnsi"/>
                <w:noProof/>
                <w:webHidden/>
                <w:color w:val="000000" w:themeColor="text1"/>
                <w:sz w:val="21"/>
                <w:szCs w:val="21"/>
              </w:rPr>
              <w:t>187</w:t>
            </w:r>
            <w:r w:rsidRPr="00907F0B">
              <w:rPr>
                <w:rFonts w:asciiTheme="minorHAnsi" w:hAnsiTheme="minorHAnsi" w:cstheme="minorHAnsi"/>
                <w:noProof/>
                <w:webHidden/>
                <w:color w:val="000000" w:themeColor="text1"/>
                <w:sz w:val="21"/>
                <w:szCs w:val="21"/>
              </w:rPr>
              <w:fldChar w:fldCharType="end"/>
            </w:r>
          </w:hyperlink>
          <w:r w:rsidRPr="009E550D">
            <w:rPr>
              <w:rFonts w:asciiTheme="minorHAnsi" w:hAnsiTheme="minorHAnsi" w:cstheme="minorHAnsi"/>
              <w:sz w:val="21"/>
              <w:szCs w:val="21"/>
            </w:rPr>
            <w:fldChar w:fldCharType="begin"/>
          </w:r>
          <w:r w:rsidRPr="009E550D">
            <w:rPr>
              <w:rFonts w:asciiTheme="minorHAnsi" w:hAnsiTheme="minorHAnsi" w:cstheme="minorHAnsi"/>
              <w:sz w:val="21"/>
              <w:szCs w:val="21"/>
            </w:rPr>
            <w:instrText xml:space="preserve"> TOC \o "1-3" \h \z \u </w:instrText>
          </w:r>
          <w:r w:rsidRPr="009E550D">
            <w:rPr>
              <w:rFonts w:asciiTheme="minorHAnsi" w:hAnsiTheme="minorHAnsi" w:cstheme="minorHAnsi"/>
              <w:sz w:val="21"/>
              <w:szCs w:val="21"/>
            </w:rPr>
            <w:fldChar w:fldCharType="separate"/>
          </w:r>
        </w:p>
        <w:p w14:paraId="38A2DF4C" w14:textId="2D2D52CF" w:rsidR="006A55AD" w:rsidRPr="009E550D" w:rsidRDefault="006A55AD" w:rsidP="006A55AD">
          <w:pPr>
            <w:pStyle w:val="TOC1"/>
            <w:tabs>
              <w:tab w:val="right" w:leader="dot" w:pos="10080"/>
              <w:tab w:val="right" w:leader="dot" w:pos="10690"/>
            </w:tabs>
            <w:ind w:left="990" w:right="620" w:hanging="630"/>
            <w:rPr>
              <w:rFonts w:asciiTheme="minorHAnsi" w:eastAsiaTheme="minorEastAsia" w:hAnsiTheme="minorHAnsi" w:cstheme="minorHAnsi"/>
              <w:noProof/>
              <w:kern w:val="2"/>
              <w:sz w:val="21"/>
              <w:szCs w:val="21"/>
              <w14:ligatures w14:val="standardContextual"/>
            </w:rPr>
          </w:pPr>
          <w:hyperlink w:anchor="_Toc170758477" w:history="1">
            <w:r w:rsidRPr="009E550D">
              <w:rPr>
                <w:rStyle w:val="Hyperlink"/>
                <w:rFonts w:asciiTheme="minorHAnsi" w:hAnsiTheme="minorHAnsi" w:cstheme="minorHAnsi"/>
                <w:noProof/>
                <w:sz w:val="21"/>
                <w:szCs w:val="21"/>
              </w:rPr>
              <w:t>V.</w:t>
            </w:r>
            <w:r w:rsidRPr="009E550D">
              <w:rPr>
                <w:rFonts w:asciiTheme="minorHAnsi" w:eastAsiaTheme="minorEastAsia" w:hAnsiTheme="minorHAnsi" w:cstheme="minorHAnsi"/>
                <w:noProof/>
                <w:kern w:val="2"/>
                <w:sz w:val="21"/>
                <w:szCs w:val="21"/>
                <w14:ligatures w14:val="standardContextual"/>
              </w:rPr>
              <w:tab/>
            </w:r>
            <w:r w:rsidRPr="009E550D">
              <w:rPr>
                <w:rStyle w:val="Hyperlink"/>
                <w:rFonts w:asciiTheme="minorHAnsi" w:hAnsiTheme="minorHAnsi" w:cstheme="minorHAnsi"/>
                <w:noProof/>
                <w:sz w:val="21"/>
                <w:szCs w:val="21"/>
              </w:rPr>
              <w:t>Consultation and Coordination Between States and Tribes</w:t>
            </w:r>
            <w:r w:rsidRPr="009E550D">
              <w:rPr>
                <w:rFonts w:asciiTheme="minorHAnsi" w:hAnsiTheme="minorHAnsi" w:cstheme="minorHAnsi"/>
                <w:noProof/>
                <w:webHidden/>
                <w:sz w:val="21"/>
                <w:szCs w:val="21"/>
              </w:rPr>
              <w:tab/>
            </w:r>
            <w:r w:rsidRPr="009E550D">
              <w:rPr>
                <w:rFonts w:asciiTheme="minorHAnsi" w:hAnsiTheme="minorHAnsi" w:cstheme="minorHAnsi"/>
                <w:noProof/>
                <w:webHidden/>
                <w:sz w:val="21"/>
                <w:szCs w:val="21"/>
              </w:rPr>
              <w:fldChar w:fldCharType="begin"/>
            </w:r>
            <w:r w:rsidRPr="009E550D">
              <w:rPr>
                <w:rFonts w:asciiTheme="minorHAnsi" w:hAnsiTheme="minorHAnsi" w:cstheme="minorHAnsi"/>
                <w:noProof/>
                <w:webHidden/>
                <w:sz w:val="21"/>
                <w:szCs w:val="21"/>
              </w:rPr>
              <w:instrText xml:space="preserve"> PAGEREF _Toc170758477 \h </w:instrText>
            </w:r>
            <w:r w:rsidRPr="009E550D">
              <w:rPr>
                <w:rFonts w:asciiTheme="minorHAnsi" w:hAnsiTheme="minorHAnsi" w:cstheme="minorHAnsi"/>
                <w:noProof/>
                <w:webHidden/>
                <w:sz w:val="21"/>
                <w:szCs w:val="21"/>
              </w:rPr>
            </w:r>
            <w:r w:rsidRPr="009E550D">
              <w:rPr>
                <w:rFonts w:asciiTheme="minorHAnsi" w:hAnsiTheme="minorHAnsi" w:cstheme="minorHAnsi"/>
                <w:noProof/>
                <w:webHidden/>
                <w:sz w:val="21"/>
                <w:szCs w:val="21"/>
              </w:rPr>
              <w:fldChar w:fldCharType="separate"/>
            </w:r>
            <w:r w:rsidR="004570CC" w:rsidRPr="009E550D">
              <w:rPr>
                <w:rFonts w:asciiTheme="minorHAnsi" w:hAnsiTheme="minorHAnsi" w:cstheme="minorHAnsi"/>
                <w:noProof/>
                <w:webHidden/>
                <w:sz w:val="21"/>
                <w:szCs w:val="21"/>
              </w:rPr>
              <w:t>188</w:t>
            </w:r>
            <w:r w:rsidRPr="009E550D">
              <w:rPr>
                <w:rFonts w:asciiTheme="minorHAnsi" w:hAnsiTheme="minorHAnsi" w:cstheme="minorHAnsi"/>
                <w:noProof/>
                <w:webHidden/>
                <w:sz w:val="21"/>
                <w:szCs w:val="21"/>
              </w:rPr>
              <w:fldChar w:fldCharType="end"/>
            </w:r>
          </w:hyperlink>
        </w:p>
        <w:p w14:paraId="5B5D2A45" w14:textId="5201A165" w:rsidR="006A55AD" w:rsidRPr="009E550D" w:rsidRDefault="006A55AD" w:rsidP="006A55AD">
          <w:pPr>
            <w:pStyle w:val="TOC1"/>
            <w:tabs>
              <w:tab w:val="right" w:leader="dot" w:pos="10080"/>
              <w:tab w:val="right" w:leader="dot" w:pos="10690"/>
            </w:tabs>
            <w:ind w:left="990" w:right="620" w:hanging="720"/>
            <w:rPr>
              <w:rFonts w:asciiTheme="minorHAnsi" w:eastAsiaTheme="minorEastAsia" w:hAnsiTheme="minorHAnsi" w:cstheme="minorHAnsi"/>
              <w:noProof/>
              <w:kern w:val="2"/>
              <w:sz w:val="21"/>
              <w:szCs w:val="21"/>
              <w14:ligatures w14:val="standardContextual"/>
            </w:rPr>
          </w:pPr>
          <w:hyperlink w:anchor="_Toc170758478" w:history="1">
            <w:r w:rsidRPr="009E550D">
              <w:rPr>
                <w:rStyle w:val="Hyperlink"/>
                <w:rFonts w:asciiTheme="minorHAnsi" w:hAnsiTheme="minorHAnsi" w:cstheme="minorHAnsi"/>
                <w:noProof/>
                <w:sz w:val="21"/>
                <w:szCs w:val="21"/>
              </w:rPr>
              <w:t>VI.</w:t>
            </w:r>
            <w:r w:rsidRPr="009E550D">
              <w:rPr>
                <w:rStyle w:val="Hyperlink"/>
                <w:rFonts w:asciiTheme="minorHAnsi" w:hAnsiTheme="minorHAnsi" w:cstheme="minorHAnsi"/>
                <w:noProof/>
                <w:sz w:val="21"/>
                <w:szCs w:val="21"/>
              </w:rPr>
              <w:tab/>
              <w:t>Targeted Plans</w:t>
            </w:r>
            <w:r w:rsidRPr="009E550D">
              <w:rPr>
                <w:rFonts w:asciiTheme="minorHAnsi" w:hAnsiTheme="minorHAnsi" w:cstheme="minorHAnsi"/>
                <w:noProof/>
                <w:webHidden/>
                <w:sz w:val="21"/>
                <w:szCs w:val="21"/>
              </w:rPr>
              <w:tab/>
            </w:r>
            <w:r w:rsidRPr="009E550D">
              <w:rPr>
                <w:rFonts w:asciiTheme="minorHAnsi" w:hAnsiTheme="minorHAnsi" w:cstheme="minorHAnsi"/>
                <w:noProof/>
                <w:webHidden/>
                <w:sz w:val="21"/>
                <w:szCs w:val="21"/>
              </w:rPr>
              <w:fldChar w:fldCharType="begin"/>
            </w:r>
            <w:r w:rsidRPr="009E550D">
              <w:rPr>
                <w:rFonts w:asciiTheme="minorHAnsi" w:hAnsiTheme="minorHAnsi" w:cstheme="minorHAnsi"/>
                <w:noProof/>
                <w:webHidden/>
                <w:sz w:val="21"/>
                <w:szCs w:val="21"/>
              </w:rPr>
              <w:instrText xml:space="preserve"> PAGEREF _Toc170758478 \h </w:instrText>
            </w:r>
            <w:r w:rsidRPr="009E550D">
              <w:rPr>
                <w:rFonts w:asciiTheme="minorHAnsi" w:hAnsiTheme="minorHAnsi" w:cstheme="minorHAnsi"/>
                <w:noProof/>
                <w:webHidden/>
                <w:sz w:val="21"/>
                <w:szCs w:val="21"/>
              </w:rPr>
            </w:r>
            <w:r w:rsidRPr="009E550D">
              <w:rPr>
                <w:rFonts w:asciiTheme="minorHAnsi" w:hAnsiTheme="minorHAnsi" w:cstheme="minorHAnsi"/>
                <w:noProof/>
                <w:webHidden/>
                <w:sz w:val="21"/>
                <w:szCs w:val="21"/>
              </w:rPr>
              <w:fldChar w:fldCharType="separate"/>
            </w:r>
            <w:r w:rsidR="004570CC" w:rsidRPr="009E550D">
              <w:rPr>
                <w:rFonts w:asciiTheme="minorHAnsi" w:hAnsiTheme="minorHAnsi" w:cstheme="minorHAnsi"/>
                <w:noProof/>
                <w:webHidden/>
                <w:sz w:val="21"/>
                <w:szCs w:val="21"/>
              </w:rPr>
              <w:t>189</w:t>
            </w:r>
            <w:r w:rsidRPr="009E550D">
              <w:rPr>
                <w:rFonts w:asciiTheme="minorHAnsi" w:hAnsiTheme="minorHAnsi" w:cstheme="minorHAnsi"/>
                <w:noProof/>
                <w:webHidden/>
                <w:sz w:val="21"/>
                <w:szCs w:val="21"/>
              </w:rPr>
              <w:fldChar w:fldCharType="end"/>
            </w:r>
          </w:hyperlink>
        </w:p>
        <w:p w14:paraId="202B73BB" w14:textId="54E04529" w:rsidR="006A55AD" w:rsidRPr="009E550D" w:rsidRDefault="006A55AD" w:rsidP="006A55AD">
          <w:pPr>
            <w:pStyle w:val="TOC1"/>
            <w:tabs>
              <w:tab w:val="left" w:pos="931"/>
              <w:tab w:val="right" w:leader="dot" w:pos="10080"/>
              <w:tab w:val="right" w:leader="dot" w:pos="10690"/>
            </w:tabs>
            <w:ind w:left="990" w:right="620" w:hanging="810"/>
            <w:rPr>
              <w:rFonts w:asciiTheme="minorHAnsi" w:hAnsiTheme="minorHAnsi" w:cstheme="minorHAnsi"/>
              <w:noProof/>
              <w:sz w:val="21"/>
              <w:szCs w:val="21"/>
            </w:rPr>
          </w:pPr>
          <w:hyperlink w:anchor="_Toc170758484" w:history="1">
            <w:r w:rsidRPr="009E550D">
              <w:rPr>
                <w:rStyle w:val="Hyperlink"/>
                <w:rFonts w:asciiTheme="minorHAnsi" w:hAnsiTheme="minorHAnsi" w:cstheme="minorHAnsi"/>
                <w:noProof/>
                <w:sz w:val="21"/>
                <w:szCs w:val="21"/>
              </w:rPr>
              <w:t>VII.</w:t>
            </w:r>
            <w:r w:rsidRPr="009E550D">
              <w:rPr>
                <w:rStyle w:val="Hyperlink"/>
                <w:rFonts w:asciiTheme="minorHAnsi" w:hAnsiTheme="minorHAnsi" w:cstheme="minorHAnsi"/>
                <w:noProof/>
                <w:sz w:val="21"/>
                <w:szCs w:val="21"/>
              </w:rPr>
              <w:tab/>
              <w:t>Financial Information</w:t>
            </w:r>
            <w:r w:rsidRPr="009E550D">
              <w:rPr>
                <w:rFonts w:asciiTheme="minorHAnsi" w:hAnsiTheme="minorHAnsi" w:cstheme="minorHAnsi"/>
                <w:noProof/>
                <w:webHidden/>
                <w:sz w:val="21"/>
                <w:szCs w:val="21"/>
              </w:rPr>
              <w:tab/>
            </w:r>
            <w:r w:rsidRPr="009E550D">
              <w:rPr>
                <w:rFonts w:asciiTheme="minorHAnsi" w:hAnsiTheme="minorHAnsi" w:cstheme="minorHAnsi"/>
                <w:noProof/>
                <w:webHidden/>
                <w:sz w:val="21"/>
                <w:szCs w:val="21"/>
              </w:rPr>
              <w:fldChar w:fldCharType="begin"/>
            </w:r>
            <w:r w:rsidRPr="009E550D">
              <w:rPr>
                <w:rFonts w:asciiTheme="minorHAnsi" w:hAnsiTheme="minorHAnsi" w:cstheme="minorHAnsi"/>
                <w:noProof/>
                <w:webHidden/>
                <w:sz w:val="21"/>
                <w:szCs w:val="21"/>
              </w:rPr>
              <w:instrText xml:space="preserve"> PAGEREF _Toc170758484 \h </w:instrText>
            </w:r>
            <w:r w:rsidRPr="009E550D">
              <w:rPr>
                <w:rFonts w:asciiTheme="minorHAnsi" w:hAnsiTheme="minorHAnsi" w:cstheme="minorHAnsi"/>
                <w:noProof/>
                <w:webHidden/>
                <w:sz w:val="21"/>
                <w:szCs w:val="21"/>
              </w:rPr>
            </w:r>
            <w:r w:rsidRPr="009E550D">
              <w:rPr>
                <w:rFonts w:asciiTheme="minorHAnsi" w:hAnsiTheme="minorHAnsi" w:cstheme="minorHAnsi"/>
                <w:noProof/>
                <w:webHidden/>
                <w:sz w:val="21"/>
                <w:szCs w:val="21"/>
              </w:rPr>
              <w:fldChar w:fldCharType="separate"/>
            </w:r>
            <w:r w:rsidR="004570CC" w:rsidRPr="009E550D">
              <w:rPr>
                <w:rFonts w:asciiTheme="minorHAnsi" w:hAnsiTheme="minorHAnsi" w:cstheme="minorHAnsi"/>
                <w:noProof/>
                <w:webHidden/>
                <w:sz w:val="21"/>
                <w:szCs w:val="21"/>
              </w:rPr>
              <w:t>189</w:t>
            </w:r>
            <w:r w:rsidRPr="009E550D">
              <w:rPr>
                <w:rFonts w:asciiTheme="minorHAnsi" w:hAnsiTheme="minorHAnsi" w:cstheme="minorHAnsi"/>
                <w:noProof/>
                <w:webHidden/>
                <w:sz w:val="21"/>
                <w:szCs w:val="21"/>
              </w:rPr>
              <w:fldChar w:fldCharType="end"/>
            </w:r>
          </w:hyperlink>
        </w:p>
        <w:p w14:paraId="531421A0" w14:textId="77777777" w:rsidR="00236841" w:rsidRPr="009E550D" w:rsidRDefault="006A55AD" w:rsidP="00EE7890">
          <w:pPr>
            <w:pStyle w:val="TOC1"/>
            <w:tabs>
              <w:tab w:val="left" w:pos="931"/>
              <w:tab w:val="right" w:leader="dot" w:pos="10080"/>
              <w:tab w:val="right" w:leader="dot" w:pos="10690"/>
            </w:tabs>
            <w:ind w:left="990" w:right="620" w:hanging="810"/>
            <w:rPr>
              <w:rFonts w:asciiTheme="minorHAnsi" w:hAnsiTheme="minorHAnsi" w:cstheme="minorHAnsi"/>
              <w:noProof/>
              <w:sz w:val="21"/>
              <w:szCs w:val="21"/>
            </w:rPr>
          </w:pPr>
          <w:r w:rsidRPr="009E550D">
            <w:rPr>
              <w:rFonts w:asciiTheme="minorHAnsi" w:hAnsiTheme="minorHAnsi" w:cstheme="minorHAnsi"/>
              <w:noProof/>
              <w:sz w:val="21"/>
              <w:szCs w:val="21"/>
            </w:rPr>
            <w:t>Publication and State Contact</w:t>
          </w:r>
          <w:r w:rsidRPr="009E550D">
            <w:rPr>
              <w:rFonts w:asciiTheme="minorHAnsi" w:hAnsiTheme="minorHAnsi" w:cstheme="minorHAnsi"/>
              <w:noProof/>
              <w:sz w:val="21"/>
              <w:szCs w:val="21"/>
            </w:rPr>
            <w:tab/>
            <w:t>1</w:t>
          </w:r>
          <w:r w:rsidRPr="009E550D">
            <w:rPr>
              <w:rFonts w:asciiTheme="minorHAnsi" w:hAnsiTheme="minorHAnsi" w:cstheme="minorHAnsi"/>
              <w:noProof/>
              <w:sz w:val="21"/>
              <w:szCs w:val="21"/>
            </w:rPr>
            <w:fldChar w:fldCharType="end"/>
          </w:r>
          <w:r w:rsidR="00831917" w:rsidRPr="009E550D">
            <w:rPr>
              <w:rFonts w:asciiTheme="minorHAnsi" w:hAnsiTheme="minorHAnsi" w:cstheme="minorHAnsi"/>
              <w:noProof/>
              <w:sz w:val="21"/>
              <w:szCs w:val="21"/>
            </w:rPr>
            <w:t>90</w:t>
          </w:r>
        </w:p>
        <w:p w14:paraId="3BC7DA5C" w14:textId="45C456A8" w:rsidR="00EB1AAD" w:rsidRPr="009E550D" w:rsidRDefault="00EB1AAD" w:rsidP="00FF741D">
          <w:pPr>
            <w:pStyle w:val="TOC1"/>
            <w:tabs>
              <w:tab w:val="left" w:pos="931"/>
              <w:tab w:val="right" w:leader="dot" w:pos="10690"/>
            </w:tabs>
            <w:ind w:left="990" w:right="576" w:hanging="810"/>
            <w:rPr>
              <w:rFonts w:asciiTheme="minorHAnsi" w:hAnsiTheme="minorHAnsi" w:cstheme="minorHAnsi"/>
              <w:noProof/>
              <w:sz w:val="21"/>
              <w:szCs w:val="21"/>
            </w:rPr>
            <w:sectPr w:rsidR="00EB1AAD" w:rsidRPr="009E550D" w:rsidSect="00433639">
              <w:headerReference w:type="default" r:id="rId16"/>
              <w:footerReference w:type="default" r:id="rId17"/>
              <w:pgSz w:w="12240" w:h="15840"/>
              <w:pgMar w:top="1440" w:right="446" w:bottom="1440" w:left="1138" w:header="0" w:footer="1339" w:gutter="0"/>
              <w:pgNumType w:start="1"/>
              <w:cols w:space="720"/>
            </w:sectPr>
          </w:pPr>
          <w:r w:rsidRPr="009E550D">
            <w:rPr>
              <w:rFonts w:asciiTheme="minorHAnsi" w:hAnsiTheme="minorHAnsi" w:cstheme="minorHAnsi"/>
              <w:noProof/>
              <w:sz w:val="21"/>
              <w:szCs w:val="21"/>
            </w:rPr>
            <w:t>Attachments</w:t>
          </w:r>
          <w:r w:rsidRPr="009E550D">
            <w:rPr>
              <w:rFonts w:asciiTheme="minorHAnsi" w:hAnsiTheme="minorHAnsi" w:cstheme="minorHAnsi"/>
              <w:noProof/>
              <w:sz w:val="21"/>
              <w:szCs w:val="21"/>
            </w:rPr>
            <w:tab/>
            <w:t>191</w:t>
          </w:r>
        </w:p>
        <w:p w14:paraId="29DA1380" w14:textId="7A0ECEEE" w:rsidR="00503E42" w:rsidRPr="00907F0B" w:rsidRDefault="00FF741D" w:rsidP="00EE7890">
          <w:pPr>
            <w:pStyle w:val="TOC1"/>
            <w:tabs>
              <w:tab w:val="left" w:pos="931"/>
              <w:tab w:val="right" w:leader="dot" w:pos="10080"/>
              <w:tab w:val="right" w:leader="dot" w:pos="10690"/>
            </w:tabs>
            <w:ind w:left="990" w:right="620" w:hanging="810"/>
            <w:rPr>
              <w:rFonts w:asciiTheme="minorHAnsi" w:hAnsiTheme="minorHAnsi" w:cstheme="minorHAnsi"/>
              <w:b/>
              <w:bCs/>
              <w:noProof/>
              <w:sz w:val="21"/>
              <w:szCs w:val="21"/>
            </w:rPr>
          </w:pPr>
        </w:p>
      </w:sdtContent>
    </w:sdt>
    <w:bookmarkEnd w:id="0" w:displacedByCustomXml="prev"/>
    <w:p w14:paraId="5DB153B0" w14:textId="65EE35E1" w:rsidR="005F4F52" w:rsidRPr="00907F0B" w:rsidRDefault="005F4F52" w:rsidP="00433639">
      <w:pPr>
        <w:pStyle w:val="ListParagraph"/>
        <w:widowControl/>
        <w:numPr>
          <w:ilvl w:val="0"/>
          <w:numId w:val="84"/>
        </w:numPr>
        <w:autoSpaceDE/>
        <w:autoSpaceDN/>
        <w:spacing w:after="240"/>
        <w:ind w:left="360" w:hanging="360"/>
        <w:contextualSpacing/>
        <w:outlineLvl w:val="0"/>
        <w:rPr>
          <w:rFonts w:asciiTheme="minorHAnsi" w:hAnsiTheme="minorHAnsi" w:cstheme="minorHAnsi"/>
          <w:u w:val="single"/>
        </w:rPr>
      </w:pPr>
      <w:bookmarkStart w:id="3" w:name="_Toc170758448"/>
      <w:r w:rsidRPr="00907F0B">
        <w:rPr>
          <w:rFonts w:asciiTheme="minorHAnsi" w:hAnsiTheme="minorHAnsi" w:cstheme="minorHAnsi"/>
          <w:color w:val="365F91" w:themeColor="accent1" w:themeShade="BF"/>
          <w:sz w:val="26"/>
          <w:szCs w:val="26"/>
          <w:u w:val="single"/>
        </w:rPr>
        <w:t>Vision and Collaboration</w:t>
      </w:r>
      <w:bookmarkEnd w:id="3"/>
      <w:bookmarkEnd w:id="1"/>
    </w:p>
    <w:p w14:paraId="701A129E" w14:textId="77777777" w:rsidR="005F4F52" w:rsidRPr="00907F0B" w:rsidRDefault="005F4F52" w:rsidP="005F4F52">
      <w:pPr>
        <w:pStyle w:val="ListParagraph"/>
        <w:widowControl/>
        <w:autoSpaceDE/>
        <w:autoSpaceDN/>
        <w:spacing w:after="240"/>
        <w:ind w:left="720" w:firstLine="0"/>
        <w:contextualSpacing/>
        <w:outlineLvl w:val="0"/>
        <w:rPr>
          <w:rFonts w:asciiTheme="minorHAnsi" w:hAnsiTheme="minorHAnsi" w:cstheme="minorHAnsi"/>
          <w:u w:val="single"/>
        </w:rPr>
      </w:pPr>
    </w:p>
    <w:p w14:paraId="6E1A5AC7" w14:textId="5F8A0E53" w:rsidR="005F4F52" w:rsidRPr="00907F0B" w:rsidRDefault="005F4F52" w:rsidP="00A3320C">
      <w:pPr>
        <w:pStyle w:val="ListParagraph"/>
        <w:widowControl/>
        <w:autoSpaceDE/>
        <w:autoSpaceDN/>
        <w:spacing w:after="240"/>
        <w:ind w:left="630" w:firstLine="0"/>
        <w:contextualSpacing/>
        <w:outlineLvl w:val="0"/>
        <w:rPr>
          <w:rFonts w:asciiTheme="minorHAnsi" w:hAnsiTheme="minorHAnsi" w:cstheme="minorHAnsi"/>
          <w:u w:val="single"/>
        </w:rPr>
      </w:pPr>
      <w:bookmarkStart w:id="4" w:name="_Toc170665819"/>
      <w:bookmarkStart w:id="5" w:name="_Toc170758449"/>
      <w:r w:rsidRPr="00907F0B">
        <w:rPr>
          <w:rFonts w:asciiTheme="minorHAnsi" w:hAnsiTheme="minorHAnsi" w:cstheme="minorHAnsi"/>
          <w:i/>
          <w:iCs/>
          <w:color w:val="365F91" w:themeColor="accent1" w:themeShade="BF"/>
          <w:sz w:val="26"/>
          <w:szCs w:val="26"/>
        </w:rPr>
        <w:t>State Agency Administering the Programs</w:t>
      </w:r>
      <w:bookmarkEnd w:id="4"/>
      <w:bookmarkEnd w:id="5"/>
    </w:p>
    <w:p w14:paraId="410B2F45" w14:textId="77777777" w:rsidR="005F4F52" w:rsidRPr="00907F0B" w:rsidRDefault="005F4F52" w:rsidP="00433639">
      <w:pPr>
        <w:pStyle w:val="ListParagraph"/>
        <w:widowControl/>
        <w:autoSpaceDE/>
        <w:autoSpaceDN/>
        <w:spacing w:after="240"/>
        <w:ind w:left="630" w:right="1020" w:firstLine="0"/>
        <w:contextualSpacing/>
        <w:jc w:val="both"/>
        <w:outlineLvl w:val="0"/>
        <w:rPr>
          <w:rFonts w:asciiTheme="minorHAnsi" w:hAnsiTheme="minorHAnsi" w:cstheme="minorHAnsi"/>
          <w:u w:val="single"/>
        </w:rPr>
      </w:pPr>
      <w:bookmarkStart w:id="6" w:name="_Toc170756424"/>
      <w:bookmarkStart w:id="7" w:name="_Toc170757311"/>
      <w:bookmarkStart w:id="8" w:name="_Toc170757704"/>
      <w:bookmarkStart w:id="9" w:name="_Toc170757965"/>
      <w:bookmarkStart w:id="10" w:name="_Toc170758037"/>
      <w:bookmarkStart w:id="11" w:name="_Toc170758450"/>
      <w:r w:rsidRPr="00907F0B">
        <w:rPr>
          <w:rFonts w:asciiTheme="minorHAnsi" w:hAnsiTheme="minorHAnsi" w:cstheme="minorHAnsi"/>
          <w:sz w:val="24"/>
          <w:szCs w:val="24"/>
        </w:rPr>
        <w:t>The Mississippi Department of Child Protection Services (MDCPS) is Mississippi’s lead child welfare agency, responsible for administering programs under Title IV-B. Mississippi law assigns MDCPS responsibility for protective services for children, foster care, adoption, interstate compact, and licensure.</w:t>
      </w:r>
      <w:r w:rsidRPr="00907F0B">
        <w:rPr>
          <w:rFonts w:asciiTheme="minorHAnsi" w:hAnsiTheme="minorHAnsi" w:cstheme="minorHAnsi"/>
          <w:vertAlign w:val="superscript"/>
        </w:rPr>
        <w:footnoteReference w:id="2"/>
      </w:r>
      <w:bookmarkEnd w:id="6"/>
      <w:bookmarkEnd w:id="7"/>
      <w:bookmarkEnd w:id="8"/>
      <w:bookmarkEnd w:id="9"/>
      <w:bookmarkEnd w:id="10"/>
      <w:bookmarkEnd w:id="11"/>
      <w:r w:rsidRPr="00907F0B">
        <w:rPr>
          <w:rFonts w:asciiTheme="minorHAnsi" w:hAnsiTheme="minorHAnsi" w:cstheme="minorHAnsi"/>
          <w:sz w:val="24"/>
          <w:szCs w:val="24"/>
        </w:rPr>
        <w:t xml:space="preserve"> </w:t>
      </w:r>
    </w:p>
    <w:p w14:paraId="3DFDEE29" w14:textId="77777777" w:rsidR="005F4F52" w:rsidRPr="00907F0B" w:rsidRDefault="005F4F52" w:rsidP="00433639">
      <w:pPr>
        <w:pStyle w:val="ListParagraph"/>
        <w:spacing w:line="276" w:lineRule="auto"/>
        <w:ind w:left="720" w:right="1020" w:firstLine="0"/>
        <w:jc w:val="both"/>
        <w:rPr>
          <w:rFonts w:asciiTheme="minorHAnsi" w:hAnsiTheme="minorHAnsi" w:cstheme="minorHAnsi"/>
          <w:sz w:val="24"/>
          <w:szCs w:val="24"/>
        </w:rPr>
      </w:pPr>
    </w:p>
    <w:p w14:paraId="498A1DB1" w14:textId="240D0E08" w:rsidR="005F4F52" w:rsidRPr="00907F0B" w:rsidRDefault="005F4F52" w:rsidP="00433639">
      <w:pPr>
        <w:spacing w:line="276" w:lineRule="auto"/>
        <w:ind w:left="630" w:right="1020"/>
        <w:jc w:val="both"/>
        <w:rPr>
          <w:rFonts w:asciiTheme="minorHAnsi" w:hAnsiTheme="minorHAnsi" w:cstheme="minorHAnsi"/>
          <w:sz w:val="24"/>
          <w:szCs w:val="24"/>
        </w:rPr>
      </w:pPr>
      <w:r w:rsidRPr="00907F0B">
        <w:rPr>
          <w:rFonts w:asciiTheme="minorHAnsi" w:hAnsiTheme="minorHAnsi" w:cstheme="minorHAnsi"/>
          <w:sz w:val="24"/>
          <w:szCs w:val="24"/>
        </w:rPr>
        <w:t>MDCPS</w:t>
      </w:r>
      <w:bookmarkStart w:id="12" w:name="_Toc170665820"/>
      <w:r w:rsidRPr="00907F0B">
        <w:rPr>
          <w:rFonts w:asciiTheme="minorHAnsi" w:hAnsiTheme="minorHAnsi" w:cstheme="minorHAnsi"/>
          <w:sz w:val="24"/>
          <w:szCs w:val="24"/>
        </w:rPr>
        <w:t xml:space="preserve"> is led by a commissioner who is appointed by the Governor, and who exercises complete and exclusive operational control of the Department’s functions, primarily child welfare services. MDCPS’s executive leadership team includes a Commissioner</w:t>
      </w:r>
      <w:bookmarkStart w:id="13" w:name="_Hlk137126967"/>
      <w:r w:rsidRPr="00907F0B">
        <w:rPr>
          <w:rFonts w:asciiTheme="minorHAnsi" w:hAnsiTheme="minorHAnsi" w:cstheme="minorHAnsi"/>
          <w:sz w:val="24"/>
          <w:szCs w:val="24"/>
        </w:rPr>
        <w:t>, Principal Deputy Commissioner</w:t>
      </w:r>
      <w:bookmarkEnd w:id="13"/>
      <w:r w:rsidRPr="00907F0B">
        <w:rPr>
          <w:rFonts w:asciiTheme="minorHAnsi" w:hAnsiTheme="minorHAnsi" w:cstheme="minorHAnsi"/>
          <w:sz w:val="24"/>
          <w:szCs w:val="24"/>
        </w:rPr>
        <w:t>/Chief of Staff, Deputy Commissioner of Well-Being, Permanency, &amp; Safety, Deputy Commissioner of Administration, Chief Legal Counsel, Inspector General, Deputy Administrator of Human Capital, Deputy Commissioner of Clinical Supports, Director of External Affairs, and Chief Information Officer. Andrea A. Sanders serves as commissione</w:t>
      </w:r>
      <w:r w:rsidRPr="00907F0B">
        <w:rPr>
          <w:rFonts w:asciiTheme="minorHAnsi" w:hAnsiTheme="minorHAnsi" w:cstheme="minorHAnsi"/>
          <w:color w:val="000000" w:themeColor="text1"/>
          <w:sz w:val="24"/>
          <w:szCs w:val="24"/>
        </w:rPr>
        <w:t>r</w:t>
      </w:r>
      <w:r w:rsidRPr="00907F0B">
        <w:rPr>
          <w:rFonts w:asciiTheme="minorHAnsi" w:hAnsiTheme="minorHAnsi" w:cstheme="minorHAnsi"/>
          <w:noProof/>
          <w:color w:val="000000" w:themeColor="text1"/>
          <w:sz w:val="24"/>
          <w:szCs w:val="24"/>
        </w:rPr>
        <w:t xml:space="preserve">. </w:t>
      </w:r>
      <w:r w:rsidRPr="00907F0B">
        <w:rPr>
          <w:rFonts w:asciiTheme="minorHAnsi" w:hAnsiTheme="minorHAnsi" w:cstheme="minorHAnsi"/>
          <w:sz w:val="24"/>
          <w:szCs w:val="24"/>
        </w:rPr>
        <w:t>A chart of the agency’s structure is located under 2025 APSR attachments.</w:t>
      </w:r>
      <w:bookmarkEnd w:id="12"/>
    </w:p>
    <w:p w14:paraId="16976A43" w14:textId="77777777" w:rsidR="005F4F52" w:rsidRPr="00907F0B" w:rsidRDefault="005F4F52" w:rsidP="005F4F52">
      <w:pPr>
        <w:widowControl/>
        <w:autoSpaceDE/>
        <w:autoSpaceDN/>
        <w:spacing w:after="240"/>
        <w:contextualSpacing/>
        <w:outlineLvl w:val="0"/>
        <w:rPr>
          <w:rFonts w:asciiTheme="minorHAnsi" w:hAnsiTheme="minorHAnsi" w:cstheme="minorHAnsi"/>
          <w:u w:val="single"/>
        </w:rPr>
      </w:pPr>
    </w:p>
    <w:p w14:paraId="1529CE27" w14:textId="77777777" w:rsidR="005F4F52" w:rsidRPr="00907F0B" w:rsidRDefault="005F4F52" w:rsidP="00433639">
      <w:pPr>
        <w:pStyle w:val="Heading3"/>
        <w:ind w:left="630"/>
        <w:rPr>
          <w:rFonts w:asciiTheme="minorHAnsi" w:hAnsiTheme="minorHAnsi" w:cstheme="minorHAnsi"/>
        </w:rPr>
      </w:pPr>
      <w:bookmarkStart w:id="14" w:name="_TOC_250044"/>
      <w:bookmarkStart w:id="15" w:name="_Toc170757312"/>
      <w:bookmarkStart w:id="16" w:name="_Toc170757705"/>
      <w:bookmarkStart w:id="17" w:name="_Toc170757966"/>
      <w:bookmarkStart w:id="18" w:name="_Toc170758038"/>
      <w:bookmarkStart w:id="19" w:name="_Toc170758451"/>
      <w:bookmarkEnd w:id="2"/>
      <w:r w:rsidRPr="00907F0B">
        <w:rPr>
          <w:rFonts w:asciiTheme="minorHAnsi" w:hAnsiTheme="minorHAnsi" w:cstheme="minorHAnsi"/>
          <w:color w:val="2E5395"/>
        </w:rPr>
        <w:t>PREDOMINANT</w:t>
      </w:r>
      <w:r w:rsidRPr="00907F0B">
        <w:rPr>
          <w:rFonts w:asciiTheme="minorHAnsi" w:hAnsiTheme="minorHAnsi" w:cstheme="minorHAnsi"/>
          <w:color w:val="2E5395"/>
          <w:spacing w:val="-8"/>
        </w:rPr>
        <w:t xml:space="preserve"> </w:t>
      </w:r>
      <w:r w:rsidRPr="00907F0B">
        <w:rPr>
          <w:rFonts w:asciiTheme="minorHAnsi" w:hAnsiTheme="minorHAnsi" w:cstheme="minorHAnsi"/>
          <w:color w:val="2E5395"/>
        </w:rPr>
        <w:t>AREAS</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8"/>
        </w:rPr>
        <w:t xml:space="preserve"> </w:t>
      </w:r>
      <w:bookmarkEnd w:id="14"/>
      <w:r w:rsidRPr="00907F0B">
        <w:rPr>
          <w:rFonts w:asciiTheme="minorHAnsi" w:hAnsiTheme="minorHAnsi" w:cstheme="minorHAnsi"/>
          <w:color w:val="2E5395"/>
          <w:spacing w:val="-2"/>
        </w:rPr>
        <w:t>MDCPS</w:t>
      </w:r>
      <w:bookmarkEnd w:id="15"/>
      <w:bookmarkEnd w:id="16"/>
      <w:bookmarkEnd w:id="17"/>
      <w:bookmarkEnd w:id="18"/>
      <w:bookmarkEnd w:id="19"/>
    </w:p>
    <w:p w14:paraId="7FD66C6E" w14:textId="77777777" w:rsidR="005F4F52" w:rsidRPr="00907F0B" w:rsidRDefault="005F4F52" w:rsidP="00433639">
      <w:pPr>
        <w:pStyle w:val="BodyText"/>
        <w:spacing w:before="149" w:after="120" w:line="276" w:lineRule="auto"/>
        <w:ind w:left="630" w:right="1037"/>
        <w:jc w:val="both"/>
        <w:rPr>
          <w:rFonts w:asciiTheme="minorHAnsi" w:hAnsiTheme="minorHAnsi" w:cstheme="minorHAnsi"/>
        </w:rPr>
      </w:pPr>
      <w:r w:rsidRPr="00907F0B">
        <w:rPr>
          <w:rFonts w:asciiTheme="minorHAnsi" w:hAnsiTheme="minorHAnsi" w:cstheme="minorHAnsi"/>
          <w:b/>
          <w:color w:val="2E5395"/>
        </w:rPr>
        <w:t xml:space="preserve">Commissioner: </w:t>
      </w:r>
      <w:r w:rsidRPr="00907F0B">
        <w:rPr>
          <w:rFonts w:asciiTheme="minorHAnsi" w:hAnsiTheme="minorHAnsi" w:cstheme="minorHAnsi"/>
        </w:rPr>
        <w:t>The MDCPS Commissioner leads the almost 1,600-member state child welfare agency</w:t>
      </w:r>
      <w:r w:rsidRPr="00907F0B">
        <w:rPr>
          <w:rFonts w:asciiTheme="minorHAnsi" w:hAnsiTheme="minorHAnsi" w:cstheme="minorHAnsi"/>
          <w:spacing w:val="-6"/>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its</w:t>
      </w:r>
      <w:r w:rsidRPr="00907F0B">
        <w:rPr>
          <w:rFonts w:asciiTheme="minorHAnsi" w:hAnsiTheme="minorHAnsi" w:cstheme="minorHAnsi"/>
          <w:spacing w:val="-6"/>
        </w:rPr>
        <w:t xml:space="preserve"> </w:t>
      </w:r>
      <w:r w:rsidRPr="00907F0B">
        <w:rPr>
          <w:rFonts w:asciiTheme="minorHAnsi" w:hAnsiTheme="minorHAnsi" w:cstheme="minorHAnsi"/>
        </w:rPr>
        <w:t>mission</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protect</w:t>
      </w:r>
      <w:r w:rsidRPr="00907F0B">
        <w:rPr>
          <w:rFonts w:asciiTheme="minorHAnsi" w:hAnsiTheme="minorHAnsi" w:cstheme="minorHAnsi"/>
          <w:spacing w:val="-5"/>
        </w:rPr>
        <w:t xml:space="preserve"> </w:t>
      </w:r>
      <w:r w:rsidRPr="00907F0B">
        <w:rPr>
          <w:rFonts w:asciiTheme="minorHAnsi" w:hAnsiTheme="minorHAnsi" w:cstheme="minorHAnsi"/>
        </w:rPr>
        <w:t>Mississippi’s</w:t>
      </w:r>
      <w:r w:rsidRPr="00907F0B">
        <w:rPr>
          <w:rFonts w:asciiTheme="minorHAnsi" w:hAnsiTheme="minorHAnsi" w:cstheme="minorHAnsi"/>
          <w:spacing w:val="-6"/>
        </w:rPr>
        <w:t xml:space="preserve"> </w:t>
      </w:r>
      <w:r w:rsidRPr="00907F0B">
        <w:rPr>
          <w:rFonts w:asciiTheme="minorHAnsi" w:hAnsiTheme="minorHAnsi" w:cstheme="minorHAnsi"/>
        </w:rPr>
        <w:t>most</w:t>
      </w:r>
      <w:r w:rsidRPr="00907F0B">
        <w:rPr>
          <w:rFonts w:asciiTheme="minorHAnsi" w:hAnsiTheme="minorHAnsi" w:cstheme="minorHAnsi"/>
          <w:spacing w:val="-8"/>
        </w:rPr>
        <w:t xml:space="preserve"> </w:t>
      </w:r>
      <w:r w:rsidRPr="00907F0B">
        <w:rPr>
          <w:rFonts w:asciiTheme="minorHAnsi" w:hAnsiTheme="minorHAnsi" w:cstheme="minorHAnsi"/>
        </w:rPr>
        <w:t>vulnerable</w:t>
      </w:r>
      <w:r w:rsidRPr="00907F0B">
        <w:rPr>
          <w:rFonts w:asciiTheme="minorHAnsi" w:hAnsiTheme="minorHAnsi" w:cstheme="minorHAnsi"/>
          <w:spacing w:val="-6"/>
        </w:rPr>
        <w:t xml:space="preserve"> </w:t>
      </w:r>
      <w:r w:rsidRPr="00907F0B">
        <w:rPr>
          <w:rFonts w:asciiTheme="minorHAnsi" w:hAnsiTheme="minorHAnsi" w:cstheme="minorHAnsi"/>
        </w:rPr>
        <w:t>children.</w:t>
      </w:r>
      <w:r w:rsidRPr="00907F0B">
        <w:rPr>
          <w:rFonts w:asciiTheme="minorHAnsi" w:hAnsiTheme="minorHAnsi" w:cstheme="minorHAnsi"/>
          <w:spacing w:val="-6"/>
        </w:rPr>
        <w:t xml:space="preserve"> </w:t>
      </w:r>
      <w:r w:rsidRPr="00907F0B">
        <w:rPr>
          <w:rFonts w:asciiTheme="minorHAnsi" w:hAnsiTheme="minorHAnsi" w:cstheme="minorHAnsi"/>
        </w:rPr>
        <w:t>As</w:t>
      </w:r>
      <w:r w:rsidRPr="00907F0B">
        <w:rPr>
          <w:rFonts w:asciiTheme="minorHAnsi" w:hAnsiTheme="minorHAnsi" w:cstheme="minorHAnsi"/>
          <w:spacing w:val="-6"/>
        </w:rPr>
        <w:t xml:space="preserve"> </w:t>
      </w:r>
      <w:r w:rsidRPr="00907F0B">
        <w:rPr>
          <w:rFonts w:asciiTheme="minorHAnsi" w:hAnsiTheme="minorHAnsi" w:cstheme="minorHAnsi"/>
        </w:rPr>
        <w:t>a</w:t>
      </w:r>
      <w:r w:rsidRPr="00907F0B">
        <w:rPr>
          <w:rFonts w:asciiTheme="minorHAnsi" w:hAnsiTheme="minorHAnsi" w:cstheme="minorHAnsi"/>
          <w:spacing w:val="-5"/>
        </w:rPr>
        <w:t xml:space="preserve"> </w:t>
      </w:r>
      <w:r w:rsidRPr="00907F0B">
        <w:rPr>
          <w:rFonts w:asciiTheme="minorHAnsi" w:hAnsiTheme="minorHAnsi" w:cstheme="minorHAnsi"/>
        </w:rPr>
        <w:t>member</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State of Mississippi Governor’s Cabinet, the Commissioner acts as a liaison with both legislative and governmental</w:t>
      </w:r>
      <w:r w:rsidRPr="00907F0B">
        <w:rPr>
          <w:rFonts w:asciiTheme="minorHAnsi" w:hAnsiTheme="minorHAnsi" w:cstheme="minorHAnsi"/>
          <w:spacing w:val="-11"/>
        </w:rPr>
        <w:t xml:space="preserve"> </w:t>
      </w:r>
      <w:r w:rsidRPr="00907F0B">
        <w:rPr>
          <w:rFonts w:asciiTheme="minorHAnsi" w:hAnsiTheme="minorHAnsi" w:cstheme="minorHAnsi"/>
        </w:rPr>
        <w:t>partners</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stakeholders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align</w:t>
      </w:r>
      <w:r w:rsidRPr="00907F0B">
        <w:rPr>
          <w:rFonts w:asciiTheme="minorHAnsi" w:hAnsiTheme="minorHAnsi" w:cstheme="minorHAnsi"/>
          <w:spacing w:val="-9"/>
        </w:rPr>
        <w:t xml:space="preserve"> </w:t>
      </w:r>
      <w:r w:rsidRPr="00907F0B">
        <w:rPr>
          <w:rFonts w:asciiTheme="minorHAnsi" w:hAnsiTheme="minorHAnsi" w:cstheme="minorHAnsi"/>
        </w:rPr>
        <w:t>agency</w:t>
      </w:r>
      <w:r w:rsidRPr="00907F0B">
        <w:rPr>
          <w:rFonts w:asciiTheme="minorHAnsi" w:hAnsiTheme="minorHAnsi" w:cstheme="minorHAnsi"/>
          <w:spacing w:val="-11"/>
        </w:rPr>
        <w:t xml:space="preserve"> </w:t>
      </w:r>
      <w:r w:rsidRPr="00907F0B">
        <w:rPr>
          <w:rFonts w:asciiTheme="minorHAnsi" w:hAnsiTheme="minorHAnsi" w:cstheme="minorHAnsi"/>
        </w:rPr>
        <w:t>initiatives</w:t>
      </w:r>
      <w:r w:rsidRPr="00907F0B">
        <w:rPr>
          <w:rFonts w:asciiTheme="minorHAnsi" w:hAnsiTheme="minorHAnsi" w:cstheme="minorHAnsi"/>
          <w:spacing w:val="-10"/>
        </w:rPr>
        <w:t xml:space="preserve"> </w:t>
      </w:r>
      <w:r w:rsidRPr="00907F0B">
        <w:rPr>
          <w:rFonts w:asciiTheme="minorHAnsi" w:hAnsiTheme="minorHAnsi" w:cstheme="minorHAnsi"/>
        </w:rPr>
        <w:t>with</w:t>
      </w:r>
      <w:r w:rsidRPr="00907F0B">
        <w:rPr>
          <w:rFonts w:asciiTheme="minorHAnsi" w:hAnsiTheme="minorHAnsi" w:cstheme="minorHAnsi"/>
          <w:spacing w:val="-10"/>
        </w:rPr>
        <w:t xml:space="preserve"> </w:t>
      </w:r>
      <w:r w:rsidRPr="00907F0B">
        <w:rPr>
          <w:rFonts w:asciiTheme="minorHAnsi" w:hAnsiTheme="minorHAnsi" w:cstheme="minorHAnsi"/>
        </w:rPr>
        <w:t>state-wide</w:t>
      </w:r>
      <w:r w:rsidRPr="00907F0B">
        <w:rPr>
          <w:rFonts w:asciiTheme="minorHAnsi" w:hAnsiTheme="minorHAnsi" w:cstheme="minorHAnsi"/>
          <w:spacing w:val="-12"/>
        </w:rPr>
        <w:t xml:space="preserve"> </w:t>
      </w:r>
      <w:r w:rsidRPr="00907F0B">
        <w:rPr>
          <w:rFonts w:asciiTheme="minorHAnsi" w:hAnsiTheme="minorHAnsi" w:cstheme="minorHAnsi"/>
        </w:rPr>
        <w:t>human</w:t>
      </w:r>
      <w:r w:rsidRPr="00907F0B">
        <w:rPr>
          <w:rFonts w:asciiTheme="minorHAnsi" w:hAnsiTheme="minorHAnsi" w:cstheme="minorHAnsi"/>
          <w:spacing w:val="-9"/>
        </w:rPr>
        <w:t xml:space="preserve"> </w:t>
      </w:r>
      <w:r w:rsidRPr="00907F0B">
        <w:rPr>
          <w:rFonts w:asciiTheme="minorHAnsi" w:hAnsiTheme="minorHAnsi" w:cstheme="minorHAnsi"/>
        </w:rPr>
        <w:t>service efforts. The Commissioner coordinates agency efforts to build both public and private partnerships and strengthen community resources for children and families of Mississippi.</w:t>
      </w:r>
    </w:p>
    <w:p w14:paraId="600AB5FD" w14:textId="77777777" w:rsidR="005F4F52" w:rsidRPr="00907F0B" w:rsidRDefault="005F4F52" w:rsidP="00433639">
      <w:pPr>
        <w:pStyle w:val="BodyText"/>
        <w:spacing w:after="120" w:line="276" w:lineRule="auto"/>
        <w:ind w:left="630" w:right="1037"/>
        <w:jc w:val="both"/>
        <w:rPr>
          <w:rFonts w:asciiTheme="minorHAnsi" w:hAnsiTheme="minorHAnsi" w:cstheme="minorHAnsi"/>
        </w:rPr>
      </w:pPr>
      <w:r w:rsidRPr="00907F0B">
        <w:rPr>
          <w:rFonts w:asciiTheme="minorHAnsi" w:hAnsiTheme="minorHAnsi" w:cstheme="minorHAnsi"/>
        </w:rPr>
        <w:t>The Commissioner leads the agency’s Executive Leadership Team in working diligently to identify and address challenges in the child welfare system and striving to reach better safety, permanency, and well-being outcomes for children and families.</w:t>
      </w:r>
    </w:p>
    <w:p w14:paraId="15F498D5" w14:textId="77777777" w:rsidR="005F4F52" w:rsidRPr="00907F0B" w:rsidRDefault="005F4F52" w:rsidP="00433639">
      <w:pPr>
        <w:pStyle w:val="BodyText"/>
        <w:spacing w:after="120" w:line="276" w:lineRule="auto"/>
        <w:ind w:left="630" w:right="1037"/>
        <w:jc w:val="both"/>
        <w:rPr>
          <w:rFonts w:asciiTheme="minorHAnsi" w:hAnsiTheme="minorHAnsi" w:cstheme="minorHAnsi"/>
        </w:rPr>
      </w:pPr>
      <w:r w:rsidRPr="00907F0B">
        <w:rPr>
          <w:rFonts w:asciiTheme="minorHAnsi" w:hAnsiTheme="minorHAnsi" w:cstheme="minorHAnsi"/>
          <w:b/>
          <w:color w:val="2E5395"/>
        </w:rPr>
        <w:t>Principal</w:t>
      </w:r>
      <w:r w:rsidRPr="00907F0B">
        <w:rPr>
          <w:rFonts w:asciiTheme="minorHAnsi" w:hAnsiTheme="minorHAnsi" w:cstheme="minorHAnsi"/>
          <w:b/>
          <w:color w:val="2E5395"/>
          <w:spacing w:val="-4"/>
        </w:rPr>
        <w:t xml:space="preserve"> </w:t>
      </w:r>
      <w:r w:rsidRPr="00907F0B">
        <w:rPr>
          <w:rFonts w:asciiTheme="minorHAnsi" w:hAnsiTheme="minorHAnsi" w:cstheme="minorHAnsi"/>
          <w:b/>
          <w:color w:val="2E5395"/>
        </w:rPr>
        <w:t>Deputy</w:t>
      </w:r>
      <w:r w:rsidRPr="00907F0B">
        <w:rPr>
          <w:rFonts w:asciiTheme="minorHAnsi" w:hAnsiTheme="minorHAnsi" w:cstheme="minorHAnsi"/>
          <w:b/>
          <w:color w:val="2E5395"/>
          <w:spacing w:val="-4"/>
        </w:rPr>
        <w:t xml:space="preserve"> </w:t>
      </w:r>
      <w:r w:rsidRPr="00907F0B">
        <w:rPr>
          <w:rFonts w:asciiTheme="minorHAnsi" w:hAnsiTheme="minorHAnsi" w:cstheme="minorHAnsi"/>
          <w:b/>
          <w:color w:val="2E5395"/>
        </w:rPr>
        <w:t>Commissioner/Chief</w:t>
      </w:r>
      <w:r w:rsidRPr="00907F0B">
        <w:rPr>
          <w:rFonts w:asciiTheme="minorHAnsi" w:hAnsiTheme="minorHAnsi" w:cstheme="minorHAnsi"/>
          <w:b/>
          <w:color w:val="2E5395"/>
          <w:spacing w:val="-6"/>
        </w:rPr>
        <w:t xml:space="preserve"> </w:t>
      </w:r>
      <w:r w:rsidRPr="00907F0B">
        <w:rPr>
          <w:rFonts w:asciiTheme="minorHAnsi" w:hAnsiTheme="minorHAnsi" w:cstheme="minorHAnsi"/>
          <w:b/>
          <w:color w:val="2E5395"/>
        </w:rPr>
        <w:t>of</w:t>
      </w:r>
      <w:r w:rsidRPr="00907F0B">
        <w:rPr>
          <w:rFonts w:asciiTheme="minorHAnsi" w:hAnsiTheme="minorHAnsi" w:cstheme="minorHAnsi"/>
          <w:b/>
          <w:color w:val="2E5395"/>
          <w:spacing w:val="-4"/>
        </w:rPr>
        <w:t xml:space="preserve"> </w:t>
      </w:r>
      <w:r w:rsidRPr="00907F0B">
        <w:rPr>
          <w:rFonts w:asciiTheme="minorHAnsi" w:hAnsiTheme="minorHAnsi" w:cstheme="minorHAnsi"/>
          <w:b/>
          <w:color w:val="2E5395"/>
        </w:rPr>
        <w:t>Staff:</w:t>
      </w:r>
      <w:r w:rsidRPr="00907F0B">
        <w:rPr>
          <w:rFonts w:asciiTheme="minorHAnsi" w:hAnsiTheme="minorHAnsi" w:cstheme="minorHAnsi"/>
          <w:b/>
          <w:color w:val="2E5395"/>
          <w:spacing w:val="-2"/>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MDCPS</w:t>
      </w:r>
      <w:r w:rsidRPr="00907F0B">
        <w:rPr>
          <w:rFonts w:asciiTheme="minorHAnsi" w:hAnsiTheme="minorHAnsi" w:cstheme="minorHAnsi"/>
          <w:spacing w:val="-4"/>
        </w:rPr>
        <w:t xml:space="preserve"> </w:t>
      </w:r>
      <w:r w:rsidRPr="00907F0B">
        <w:rPr>
          <w:rFonts w:asciiTheme="minorHAnsi" w:hAnsiTheme="minorHAnsi" w:cstheme="minorHAnsi"/>
        </w:rPr>
        <w:t>Principal</w:t>
      </w:r>
      <w:r w:rsidRPr="00907F0B">
        <w:rPr>
          <w:rFonts w:asciiTheme="minorHAnsi" w:hAnsiTheme="minorHAnsi" w:cstheme="minorHAnsi"/>
          <w:spacing w:val="-4"/>
        </w:rPr>
        <w:t xml:space="preserve"> </w:t>
      </w:r>
      <w:r w:rsidRPr="00907F0B">
        <w:rPr>
          <w:rFonts w:asciiTheme="minorHAnsi" w:hAnsiTheme="minorHAnsi" w:cstheme="minorHAnsi"/>
        </w:rPr>
        <w:t>Deputy</w:t>
      </w:r>
      <w:r w:rsidRPr="00907F0B">
        <w:rPr>
          <w:rFonts w:asciiTheme="minorHAnsi" w:hAnsiTheme="minorHAnsi" w:cstheme="minorHAnsi"/>
          <w:spacing w:val="-4"/>
        </w:rPr>
        <w:t xml:space="preserve"> </w:t>
      </w:r>
      <w:r w:rsidRPr="00907F0B">
        <w:rPr>
          <w:rFonts w:asciiTheme="minorHAnsi" w:hAnsiTheme="minorHAnsi" w:cstheme="minorHAnsi"/>
        </w:rPr>
        <w:t>Commissioner (Chief</w:t>
      </w:r>
      <w:r w:rsidRPr="00907F0B">
        <w:rPr>
          <w:rFonts w:asciiTheme="minorHAnsi" w:hAnsiTheme="minorHAnsi" w:cstheme="minorHAnsi"/>
          <w:spacing w:val="-2"/>
        </w:rPr>
        <w:t xml:space="preserve"> </w:t>
      </w:r>
      <w:r w:rsidRPr="00907F0B">
        <w:rPr>
          <w:rFonts w:asciiTheme="minorHAnsi" w:hAnsiTheme="minorHAnsi" w:cstheme="minorHAnsi"/>
        </w:rPr>
        <w:t>of Staff) reports directly to the Commissioner, monitoring and coordinating the efforts of the Executive Leadership Team to ensure that agency unit initiatives and efforts are aligned with</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overall</w:t>
      </w:r>
      <w:r w:rsidRPr="00907F0B">
        <w:rPr>
          <w:rFonts w:asciiTheme="minorHAnsi" w:hAnsiTheme="minorHAnsi" w:cstheme="minorHAnsi"/>
          <w:spacing w:val="-2"/>
        </w:rPr>
        <w:t xml:space="preserve"> </w:t>
      </w:r>
      <w:r w:rsidRPr="00907F0B">
        <w:rPr>
          <w:rFonts w:asciiTheme="minorHAnsi" w:hAnsiTheme="minorHAnsi" w:cstheme="minorHAnsi"/>
        </w:rPr>
        <w:t>mission</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protecting</w:t>
      </w:r>
      <w:r w:rsidRPr="00907F0B">
        <w:rPr>
          <w:rFonts w:asciiTheme="minorHAnsi" w:hAnsiTheme="minorHAnsi" w:cstheme="minorHAnsi"/>
          <w:spacing w:val="-1"/>
        </w:rPr>
        <w:t xml:space="preserve"> </w:t>
      </w:r>
      <w:r w:rsidRPr="00907F0B">
        <w:rPr>
          <w:rFonts w:asciiTheme="minorHAnsi" w:hAnsiTheme="minorHAnsi" w:cstheme="minorHAnsi"/>
        </w:rPr>
        <w:t>Mississippi’s</w:t>
      </w:r>
      <w:r w:rsidRPr="00907F0B">
        <w:rPr>
          <w:rFonts w:asciiTheme="minorHAnsi" w:hAnsiTheme="minorHAnsi" w:cstheme="minorHAnsi"/>
          <w:spacing w:val="-2"/>
        </w:rPr>
        <w:t xml:space="preserve"> children.</w:t>
      </w:r>
    </w:p>
    <w:p w14:paraId="6397E8C3" w14:textId="77777777" w:rsidR="005F4F52" w:rsidRPr="00907F0B" w:rsidRDefault="005F4F52" w:rsidP="00433639">
      <w:pPr>
        <w:pStyle w:val="BodyText"/>
        <w:spacing w:after="120" w:line="276" w:lineRule="auto"/>
        <w:ind w:left="630" w:right="1037"/>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Chief</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Staff</w:t>
      </w:r>
      <w:r w:rsidRPr="00907F0B">
        <w:rPr>
          <w:rFonts w:asciiTheme="minorHAnsi" w:hAnsiTheme="minorHAnsi" w:cstheme="minorHAnsi"/>
          <w:spacing w:val="-10"/>
        </w:rPr>
        <w:t xml:space="preserve"> </w:t>
      </w:r>
      <w:r w:rsidRPr="00907F0B">
        <w:rPr>
          <w:rFonts w:asciiTheme="minorHAnsi" w:hAnsiTheme="minorHAnsi" w:cstheme="minorHAnsi"/>
        </w:rPr>
        <w:t>internally</w:t>
      </w:r>
      <w:r w:rsidRPr="00907F0B">
        <w:rPr>
          <w:rFonts w:asciiTheme="minorHAnsi" w:hAnsiTheme="minorHAnsi" w:cstheme="minorHAnsi"/>
          <w:spacing w:val="-10"/>
        </w:rPr>
        <w:t xml:space="preserve"> </w:t>
      </w:r>
      <w:r w:rsidRPr="00907F0B">
        <w:rPr>
          <w:rFonts w:asciiTheme="minorHAnsi" w:hAnsiTheme="minorHAnsi" w:cstheme="minorHAnsi"/>
        </w:rPr>
        <w:t>supports</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Commissioner’s</w:t>
      </w:r>
      <w:r w:rsidRPr="00907F0B">
        <w:rPr>
          <w:rFonts w:asciiTheme="minorHAnsi" w:hAnsiTheme="minorHAnsi" w:cstheme="minorHAnsi"/>
          <w:spacing w:val="-8"/>
        </w:rPr>
        <w:t xml:space="preserve"> </w:t>
      </w:r>
      <w:r w:rsidRPr="00907F0B">
        <w:rPr>
          <w:rFonts w:asciiTheme="minorHAnsi" w:hAnsiTheme="minorHAnsi" w:cstheme="minorHAnsi"/>
        </w:rPr>
        <w:t>efforts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build</w:t>
      </w:r>
      <w:r w:rsidRPr="00907F0B">
        <w:rPr>
          <w:rFonts w:asciiTheme="minorHAnsi" w:hAnsiTheme="minorHAnsi" w:cstheme="minorHAnsi"/>
          <w:spacing w:val="-10"/>
        </w:rPr>
        <w:t xml:space="preserve"> </w:t>
      </w:r>
      <w:r w:rsidRPr="00907F0B">
        <w:rPr>
          <w:rFonts w:asciiTheme="minorHAnsi" w:hAnsiTheme="minorHAnsi" w:cstheme="minorHAnsi"/>
        </w:rPr>
        <w:t>both</w:t>
      </w:r>
      <w:r w:rsidRPr="00907F0B">
        <w:rPr>
          <w:rFonts w:asciiTheme="minorHAnsi" w:hAnsiTheme="minorHAnsi" w:cstheme="minorHAnsi"/>
          <w:spacing w:val="-9"/>
        </w:rPr>
        <w:t xml:space="preserve"> </w:t>
      </w:r>
      <w:r w:rsidRPr="00907F0B">
        <w:rPr>
          <w:rFonts w:asciiTheme="minorHAnsi" w:hAnsiTheme="minorHAnsi" w:cstheme="minorHAnsi"/>
        </w:rPr>
        <w:t>public</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lastRenderedPageBreak/>
        <w:t>private partnerships and strengthen community resources for children and families of Mississippi.</w:t>
      </w:r>
      <w:r w:rsidRPr="00907F0B">
        <w:rPr>
          <w:rFonts w:asciiTheme="minorHAnsi" w:hAnsiTheme="minorHAnsi" w:cstheme="minorHAnsi"/>
          <w:spacing w:val="40"/>
        </w:rPr>
        <w:t xml:space="preserve"> </w:t>
      </w:r>
      <w:r w:rsidRPr="00907F0B">
        <w:rPr>
          <w:rFonts w:asciiTheme="minorHAnsi" w:hAnsiTheme="minorHAnsi" w:cstheme="minorHAnsi"/>
        </w:rPr>
        <w:t>The Chief</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Staff</w:t>
      </w:r>
      <w:r w:rsidRPr="00907F0B">
        <w:rPr>
          <w:rFonts w:asciiTheme="minorHAnsi" w:hAnsiTheme="minorHAnsi" w:cstheme="minorHAnsi"/>
          <w:spacing w:val="-11"/>
        </w:rPr>
        <w:t xml:space="preserve"> </w:t>
      </w:r>
      <w:r w:rsidRPr="00907F0B">
        <w:rPr>
          <w:rFonts w:asciiTheme="minorHAnsi" w:hAnsiTheme="minorHAnsi" w:cstheme="minorHAnsi"/>
        </w:rPr>
        <w:t>assists</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agency</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unit</w:t>
      </w:r>
      <w:r w:rsidRPr="00907F0B">
        <w:rPr>
          <w:rFonts w:asciiTheme="minorHAnsi" w:hAnsiTheme="minorHAnsi" w:cstheme="minorHAnsi"/>
          <w:spacing w:val="-10"/>
        </w:rPr>
        <w:t xml:space="preserve"> </w:t>
      </w:r>
      <w:r w:rsidRPr="00907F0B">
        <w:rPr>
          <w:rFonts w:asciiTheme="minorHAnsi" w:hAnsiTheme="minorHAnsi" w:cstheme="minorHAnsi"/>
        </w:rPr>
        <w:t>leaders</w:t>
      </w:r>
      <w:r w:rsidRPr="00907F0B">
        <w:rPr>
          <w:rFonts w:asciiTheme="minorHAnsi" w:hAnsiTheme="minorHAnsi" w:cstheme="minorHAnsi"/>
          <w:spacing w:val="-11"/>
        </w:rPr>
        <w:t xml:space="preserve"> </w:t>
      </w:r>
      <w:r w:rsidRPr="00907F0B">
        <w:rPr>
          <w:rFonts w:asciiTheme="minorHAnsi" w:hAnsiTheme="minorHAnsi" w:cstheme="minorHAnsi"/>
        </w:rPr>
        <w:t>in</w:t>
      </w:r>
      <w:r w:rsidRPr="00907F0B">
        <w:rPr>
          <w:rFonts w:asciiTheme="minorHAnsi" w:hAnsiTheme="minorHAnsi" w:cstheme="minorHAnsi"/>
          <w:spacing w:val="-10"/>
        </w:rPr>
        <w:t xml:space="preserve"> </w:t>
      </w:r>
      <w:r w:rsidRPr="00907F0B">
        <w:rPr>
          <w:rFonts w:asciiTheme="minorHAnsi" w:hAnsiTheme="minorHAnsi" w:cstheme="minorHAnsi"/>
        </w:rPr>
        <w:t>strategic</w:t>
      </w:r>
      <w:r w:rsidRPr="00907F0B">
        <w:rPr>
          <w:rFonts w:asciiTheme="minorHAnsi" w:hAnsiTheme="minorHAnsi" w:cstheme="minorHAnsi"/>
          <w:spacing w:val="-12"/>
        </w:rPr>
        <w:t xml:space="preserve"> </w:t>
      </w:r>
      <w:r w:rsidRPr="00907F0B">
        <w:rPr>
          <w:rFonts w:asciiTheme="minorHAnsi" w:hAnsiTheme="minorHAnsi" w:cstheme="minorHAnsi"/>
        </w:rPr>
        <w:t>planning</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collaborative</w:t>
      </w:r>
      <w:r w:rsidRPr="00907F0B">
        <w:rPr>
          <w:rFonts w:asciiTheme="minorHAnsi" w:hAnsiTheme="minorHAnsi" w:cstheme="minorHAnsi"/>
          <w:spacing w:val="-12"/>
        </w:rPr>
        <w:t xml:space="preserve"> </w:t>
      </w:r>
      <w:r w:rsidRPr="00907F0B">
        <w:rPr>
          <w:rFonts w:asciiTheme="minorHAnsi" w:hAnsiTheme="minorHAnsi" w:cstheme="minorHAnsi"/>
        </w:rPr>
        <w:t>challenge resolution</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maximize</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efficiency</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effectiveness</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agency.</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Chief</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Staff</w:t>
      </w:r>
      <w:r w:rsidRPr="00907F0B">
        <w:rPr>
          <w:rFonts w:asciiTheme="minorHAnsi" w:hAnsiTheme="minorHAnsi" w:cstheme="minorHAnsi"/>
          <w:spacing w:val="-7"/>
        </w:rPr>
        <w:t xml:space="preserve"> </w:t>
      </w:r>
      <w:r w:rsidRPr="00907F0B">
        <w:rPr>
          <w:rFonts w:asciiTheme="minorHAnsi" w:hAnsiTheme="minorHAnsi" w:cstheme="minorHAnsi"/>
        </w:rPr>
        <w:t>focuses on building processes and administering programs to help move the agency to a higher level of service for those children and families served by MDCPS.</w:t>
      </w:r>
    </w:p>
    <w:p w14:paraId="55C96252" w14:textId="77777777" w:rsidR="005F4F52" w:rsidRPr="00907F0B" w:rsidRDefault="005F4F52" w:rsidP="00433639">
      <w:pPr>
        <w:pStyle w:val="BodyText"/>
        <w:spacing w:after="120" w:line="276" w:lineRule="auto"/>
        <w:ind w:left="630" w:right="1037"/>
        <w:jc w:val="both"/>
        <w:rPr>
          <w:rFonts w:asciiTheme="minorHAnsi" w:hAnsiTheme="minorHAnsi" w:cstheme="minorHAnsi"/>
        </w:rPr>
      </w:pPr>
      <w:r w:rsidRPr="00907F0B">
        <w:rPr>
          <w:rFonts w:asciiTheme="minorHAnsi" w:hAnsiTheme="minorHAnsi" w:cstheme="minorHAnsi"/>
          <w:b/>
          <w:color w:val="2E5395"/>
        </w:rPr>
        <w:t xml:space="preserve">Deputy Commissioner of Clinical Supports: </w:t>
      </w:r>
      <w:r w:rsidRPr="00907F0B">
        <w:rPr>
          <w:rFonts w:asciiTheme="minorHAnsi" w:hAnsiTheme="minorHAnsi" w:cstheme="minorHAnsi"/>
        </w:rPr>
        <w:t>The Deputy Commissioner of Clinical Support reports directly to the Chief of Staff and leads MDCPS’ efforts related to areas of training, Centralized Intake, foster care licensure, congregate care licensure, and support related to the establishment</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maintenance</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private</w:t>
      </w:r>
      <w:r w:rsidRPr="00907F0B">
        <w:rPr>
          <w:rFonts w:asciiTheme="minorHAnsi" w:hAnsiTheme="minorHAnsi" w:cstheme="minorHAnsi"/>
          <w:spacing w:val="-6"/>
        </w:rPr>
        <w:t xml:space="preserve"> </w:t>
      </w:r>
      <w:r w:rsidRPr="00907F0B">
        <w:rPr>
          <w:rFonts w:asciiTheme="minorHAnsi" w:hAnsiTheme="minorHAnsi" w:cstheme="minorHAnsi"/>
        </w:rPr>
        <w:t>provider</w:t>
      </w:r>
      <w:r w:rsidRPr="00907F0B">
        <w:rPr>
          <w:rFonts w:asciiTheme="minorHAnsi" w:hAnsiTheme="minorHAnsi" w:cstheme="minorHAnsi"/>
          <w:spacing w:val="-6"/>
        </w:rPr>
        <w:t xml:space="preserve"> </w:t>
      </w:r>
      <w:r w:rsidRPr="00907F0B">
        <w:rPr>
          <w:rFonts w:asciiTheme="minorHAnsi" w:hAnsiTheme="minorHAnsi" w:cstheme="minorHAnsi"/>
        </w:rPr>
        <w:t>network</w:t>
      </w:r>
      <w:r w:rsidRPr="00907F0B">
        <w:rPr>
          <w:rFonts w:asciiTheme="minorHAnsi" w:hAnsiTheme="minorHAnsi" w:cstheme="minorHAnsi"/>
          <w:spacing w:val="-4"/>
        </w:rPr>
        <w:t xml:space="preserve"> </w:t>
      </w:r>
      <w:r w:rsidRPr="00907F0B">
        <w:rPr>
          <w:rFonts w:asciiTheme="minorHAnsi" w:hAnsiTheme="minorHAnsi" w:cstheme="minorHAnsi"/>
        </w:rPr>
        <w:t>as</w:t>
      </w:r>
      <w:r w:rsidRPr="00907F0B">
        <w:rPr>
          <w:rFonts w:asciiTheme="minorHAnsi" w:hAnsiTheme="minorHAnsi" w:cstheme="minorHAnsi"/>
          <w:spacing w:val="-6"/>
        </w:rPr>
        <w:t xml:space="preserve"> </w:t>
      </w:r>
      <w:r w:rsidRPr="00907F0B">
        <w:rPr>
          <w:rFonts w:asciiTheme="minorHAnsi" w:hAnsiTheme="minorHAnsi" w:cstheme="minorHAnsi"/>
        </w:rPr>
        <w:t>well</w:t>
      </w:r>
      <w:r w:rsidRPr="00907F0B">
        <w:rPr>
          <w:rFonts w:asciiTheme="minorHAnsi" w:hAnsiTheme="minorHAnsi" w:cstheme="minorHAnsi"/>
          <w:spacing w:val="-5"/>
        </w:rPr>
        <w:t xml:space="preserve"> </w:t>
      </w:r>
      <w:r w:rsidRPr="00907F0B">
        <w:rPr>
          <w:rFonts w:asciiTheme="minorHAnsi" w:hAnsiTheme="minorHAnsi" w:cstheme="minorHAnsi"/>
        </w:rPr>
        <w:t>as</w:t>
      </w:r>
      <w:r w:rsidRPr="00907F0B">
        <w:rPr>
          <w:rFonts w:asciiTheme="minorHAnsi" w:hAnsiTheme="minorHAnsi" w:cstheme="minorHAnsi"/>
          <w:spacing w:val="-6"/>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statewide</w:t>
      </w:r>
      <w:r w:rsidRPr="00907F0B">
        <w:rPr>
          <w:rFonts w:asciiTheme="minorHAnsi" w:hAnsiTheme="minorHAnsi" w:cstheme="minorHAnsi"/>
          <w:spacing w:val="-6"/>
        </w:rPr>
        <w:t xml:space="preserve"> </w:t>
      </w:r>
      <w:r w:rsidRPr="00907F0B">
        <w:rPr>
          <w:rFonts w:asciiTheme="minorHAnsi" w:hAnsiTheme="minorHAnsi" w:cstheme="minorHAnsi"/>
        </w:rPr>
        <w:t>Director</w:t>
      </w:r>
      <w:r w:rsidRPr="00907F0B">
        <w:rPr>
          <w:rFonts w:asciiTheme="minorHAnsi" w:hAnsiTheme="minorHAnsi" w:cstheme="minorHAnsi"/>
          <w:spacing w:val="-6"/>
        </w:rPr>
        <w:t xml:space="preserve"> </w:t>
      </w:r>
      <w:r w:rsidRPr="00907F0B">
        <w:rPr>
          <w:rFonts w:asciiTheme="minorHAnsi" w:hAnsiTheme="minorHAnsi" w:cstheme="minorHAnsi"/>
        </w:rPr>
        <w:t>of Centralized Intake and Assessment.</w:t>
      </w:r>
    </w:p>
    <w:p w14:paraId="29CDC9B1" w14:textId="77777777" w:rsidR="005F4F52" w:rsidRPr="00907F0B" w:rsidRDefault="005F4F52" w:rsidP="00433639">
      <w:pPr>
        <w:pStyle w:val="BodyText"/>
        <w:spacing w:before="79" w:after="120" w:line="276" w:lineRule="auto"/>
        <w:ind w:left="900" w:right="1037"/>
        <w:jc w:val="both"/>
        <w:rPr>
          <w:rFonts w:asciiTheme="minorHAnsi" w:hAnsiTheme="minorHAnsi" w:cstheme="minorHAnsi"/>
        </w:rPr>
      </w:pPr>
      <w:r w:rsidRPr="00907F0B">
        <w:rPr>
          <w:rFonts w:asciiTheme="minorHAnsi" w:hAnsiTheme="minorHAnsi" w:cstheme="minorHAnsi"/>
          <w:i/>
          <w:u w:val="single"/>
        </w:rPr>
        <w:t>Clinical Support Operations:</w:t>
      </w:r>
      <w:r w:rsidRPr="00907F0B">
        <w:rPr>
          <w:rFonts w:asciiTheme="minorHAnsi" w:hAnsiTheme="minorHAnsi" w:cstheme="minorHAnsi"/>
          <w:i/>
        </w:rPr>
        <w:t xml:space="preserve"> </w:t>
      </w:r>
      <w:r w:rsidRPr="00907F0B">
        <w:rPr>
          <w:rFonts w:asciiTheme="minorHAnsi" w:hAnsiTheme="minorHAnsi" w:cstheme="minorHAnsi"/>
        </w:rPr>
        <w:t>The Director of Operations for Clinical Support works directly with the Deputy Commissioner</w:t>
      </w:r>
      <w:r w:rsidRPr="00907F0B">
        <w:rPr>
          <w:rFonts w:asciiTheme="minorHAnsi" w:hAnsiTheme="minorHAnsi" w:cstheme="minorHAnsi"/>
          <w:spacing w:val="-2"/>
        </w:rPr>
        <w:t xml:space="preserve"> </w:t>
      </w:r>
      <w:r w:rsidRPr="00907F0B">
        <w:rPr>
          <w:rFonts w:asciiTheme="minorHAnsi" w:hAnsiTheme="minorHAnsi" w:cstheme="minorHAnsi"/>
        </w:rPr>
        <w:t>of Clinical Support</w:t>
      </w:r>
      <w:r w:rsidRPr="00907F0B">
        <w:rPr>
          <w:rFonts w:asciiTheme="minorHAnsi" w:hAnsiTheme="minorHAnsi" w:cstheme="minorHAnsi"/>
          <w:spacing w:val="-1"/>
        </w:rPr>
        <w:t xml:space="preserve"> </w:t>
      </w:r>
      <w:r w:rsidRPr="00907F0B">
        <w:rPr>
          <w:rFonts w:asciiTheme="minorHAnsi" w:hAnsiTheme="minorHAnsi" w:cstheme="minorHAnsi"/>
        </w:rPr>
        <w:t>to assist in the logistics and operational activities for all Clinical Support services. This includes execution of project management, special projects and research of new programs and initiatives to improve efficiency, effectiveness,</w:t>
      </w:r>
      <w:r w:rsidRPr="00907F0B">
        <w:rPr>
          <w:rFonts w:asciiTheme="minorHAnsi" w:hAnsiTheme="minorHAnsi" w:cstheme="minorHAnsi"/>
          <w:spacing w:val="80"/>
        </w:rPr>
        <w:t xml:space="preserve"> </w:t>
      </w:r>
      <w:r w:rsidRPr="00907F0B">
        <w:rPr>
          <w:rFonts w:asciiTheme="minorHAnsi" w:hAnsiTheme="minorHAnsi" w:cstheme="minorHAnsi"/>
        </w:rPr>
        <w:t>and</w:t>
      </w:r>
      <w:r w:rsidRPr="00907F0B">
        <w:rPr>
          <w:rFonts w:asciiTheme="minorHAnsi" w:hAnsiTheme="minorHAnsi" w:cstheme="minorHAnsi"/>
          <w:spacing w:val="80"/>
        </w:rPr>
        <w:t xml:space="preserve"> </w:t>
      </w:r>
      <w:r w:rsidRPr="00907F0B">
        <w:rPr>
          <w:rFonts w:asciiTheme="minorHAnsi" w:hAnsiTheme="minorHAnsi" w:cstheme="minorHAnsi"/>
        </w:rPr>
        <w:t>productivity</w:t>
      </w:r>
      <w:r w:rsidRPr="00907F0B">
        <w:rPr>
          <w:rFonts w:asciiTheme="minorHAnsi" w:hAnsiTheme="minorHAnsi" w:cstheme="minorHAnsi"/>
          <w:spacing w:val="80"/>
        </w:rPr>
        <w:t xml:space="preserve"> </w:t>
      </w:r>
      <w:r w:rsidRPr="00907F0B">
        <w:rPr>
          <w:rFonts w:asciiTheme="minorHAnsi" w:hAnsiTheme="minorHAnsi" w:cstheme="minorHAnsi"/>
        </w:rPr>
        <w:t>in</w:t>
      </w:r>
      <w:r w:rsidRPr="00907F0B">
        <w:rPr>
          <w:rFonts w:asciiTheme="minorHAnsi" w:hAnsiTheme="minorHAnsi" w:cstheme="minorHAnsi"/>
          <w:spacing w:val="80"/>
        </w:rPr>
        <w:t xml:space="preserve"> </w:t>
      </w:r>
      <w:r w:rsidRPr="00907F0B">
        <w:rPr>
          <w:rFonts w:asciiTheme="minorHAnsi" w:hAnsiTheme="minorHAnsi" w:cstheme="minorHAnsi"/>
        </w:rPr>
        <w:t>clinical</w:t>
      </w:r>
      <w:r w:rsidRPr="00907F0B">
        <w:rPr>
          <w:rFonts w:asciiTheme="minorHAnsi" w:hAnsiTheme="minorHAnsi" w:cstheme="minorHAnsi"/>
          <w:spacing w:val="80"/>
        </w:rPr>
        <w:t xml:space="preserve"> </w:t>
      </w:r>
      <w:r w:rsidRPr="00907F0B">
        <w:rPr>
          <w:rFonts w:asciiTheme="minorHAnsi" w:hAnsiTheme="minorHAnsi" w:cstheme="minorHAnsi"/>
        </w:rPr>
        <w:t>support</w:t>
      </w:r>
      <w:r w:rsidRPr="00907F0B">
        <w:rPr>
          <w:rFonts w:asciiTheme="minorHAnsi" w:hAnsiTheme="minorHAnsi" w:cstheme="minorHAnsi"/>
          <w:spacing w:val="-2"/>
        </w:rPr>
        <w:t xml:space="preserve"> </w:t>
      </w:r>
      <w:r w:rsidRPr="00907F0B">
        <w:rPr>
          <w:rFonts w:asciiTheme="minorHAnsi" w:hAnsiTheme="minorHAnsi" w:cstheme="minorHAnsi"/>
        </w:rPr>
        <w:t>operations.</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80"/>
        </w:rPr>
        <w:t xml:space="preserve"> </w:t>
      </w:r>
      <w:r w:rsidRPr="00907F0B">
        <w:rPr>
          <w:rFonts w:asciiTheme="minorHAnsi" w:hAnsiTheme="minorHAnsi" w:cstheme="minorHAnsi"/>
        </w:rPr>
        <w:t>primary</w:t>
      </w:r>
      <w:r w:rsidRPr="00907F0B">
        <w:rPr>
          <w:rFonts w:asciiTheme="minorHAnsi" w:hAnsiTheme="minorHAnsi" w:cstheme="minorHAnsi"/>
          <w:spacing w:val="80"/>
        </w:rPr>
        <w:t xml:space="preserve"> </w:t>
      </w:r>
      <w:r w:rsidRPr="00907F0B">
        <w:rPr>
          <w:rFonts w:asciiTheme="minorHAnsi" w:hAnsiTheme="minorHAnsi" w:cstheme="minorHAnsi"/>
        </w:rPr>
        <w:t>goal</w:t>
      </w:r>
      <w:r w:rsidRPr="00907F0B">
        <w:rPr>
          <w:rFonts w:asciiTheme="minorHAnsi" w:hAnsiTheme="minorHAnsi" w:cstheme="minorHAnsi"/>
          <w:spacing w:val="80"/>
        </w:rPr>
        <w:t xml:space="preserve"> </w:t>
      </w:r>
      <w:r w:rsidRPr="00907F0B">
        <w:rPr>
          <w:rFonts w:asciiTheme="minorHAnsi" w:hAnsiTheme="minorHAnsi" w:cstheme="minorHAnsi"/>
        </w:rPr>
        <w:t>is ensuring</w:t>
      </w:r>
      <w:r w:rsidRPr="00907F0B">
        <w:rPr>
          <w:rFonts w:asciiTheme="minorHAnsi" w:hAnsiTheme="minorHAnsi" w:cstheme="minorHAnsi"/>
          <w:spacing w:val="-4"/>
        </w:rPr>
        <w:t xml:space="preserve"> </w:t>
      </w:r>
      <w:r w:rsidRPr="00907F0B">
        <w:rPr>
          <w:rFonts w:asciiTheme="minorHAnsi" w:hAnsiTheme="minorHAnsi" w:cstheme="minorHAnsi"/>
        </w:rPr>
        <w:t>enhancement</w:t>
      </w:r>
      <w:r w:rsidRPr="00907F0B">
        <w:rPr>
          <w:rFonts w:asciiTheme="minorHAnsi" w:hAnsiTheme="minorHAnsi" w:cstheme="minorHAnsi"/>
          <w:spacing w:val="71"/>
        </w:rPr>
        <w:t xml:space="preserve"> </w:t>
      </w:r>
      <w:r w:rsidRPr="00907F0B">
        <w:rPr>
          <w:rFonts w:asciiTheme="minorHAnsi" w:hAnsiTheme="minorHAnsi" w:cstheme="minorHAnsi"/>
        </w:rPr>
        <w:t>of</w:t>
      </w:r>
      <w:r w:rsidRPr="00907F0B">
        <w:rPr>
          <w:rFonts w:asciiTheme="minorHAnsi" w:hAnsiTheme="minorHAnsi" w:cstheme="minorHAnsi"/>
          <w:spacing w:val="69"/>
        </w:rPr>
        <w:t xml:space="preserve"> </w:t>
      </w:r>
      <w:r w:rsidRPr="00907F0B">
        <w:rPr>
          <w:rFonts w:asciiTheme="minorHAnsi" w:hAnsiTheme="minorHAnsi" w:cstheme="minorHAnsi"/>
        </w:rPr>
        <w:t>clinical</w:t>
      </w:r>
      <w:r w:rsidRPr="00907F0B">
        <w:rPr>
          <w:rFonts w:asciiTheme="minorHAnsi" w:hAnsiTheme="minorHAnsi" w:cstheme="minorHAnsi"/>
          <w:spacing w:val="71"/>
        </w:rPr>
        <w:t xml:space="preserve"> </w:t>
      </w:r>
      <w:r w:rsidRPr="00907F0B">
        <w:rPr>
          <w:rFonts w:asciiTheme="minorHAnsi" w:hAnsiTheme="minorHAnsi" w:cstheme="minorHAnsi"/>
        </w:rPr>
        <w:t>support</w:t>
      </w:r>
      <w:r w:rsidRPr="00907F0B">
        <w:rPr>
          <w:rFonts w:asciiTheme="minorHAnsi" w:hAnsiTheme="minorHAnsi" w:cstheme="minorHAnsi"/>
          <w:spacing w:val="70"/>
        </w:rPr>
        <w:t xml:space="preserve"> </w:t>
      </w:r>
      <w:r w:rsidRPr="00907F0B">
        <w:rPr>
          <w:rFonts w:asciiTheme="minorHAnsi" w:hAnsiTheme="minorHAnsi" w:cstheme="minorHAnsi"/>
        </w:rPr>
        <w:t>processes,</w:t>
      </w:r>
      <w:r w:rsidRPr="00907F0B">
        <w:rPr>
          <w:rFonts w:asciiTheme="minorHAnsi" w:hAnsiTheme="minorHAnsi" w:cstheme="minorHAnsi"/>
          <w:spacing w:val="70"/>
        </w:rPr>
        <w:t xml:space="preserve"> </w:t>
      </w:r>
      <w:r w:rsidRPr="00907F0B">
        <w:rPr>
          <w:rFonts w:asciiTheme="minorHAnsi" w:hAnsiTheme="minorHAnsi" w:cstheme="minorHAnsi"/>
        </w:rPr>
        <w:t>overall compliance</w:t>
      </w:r>
      <w:r w:rsidRPr="00907F0B">
        <w:rPr>
          <w:rFonts w:asciiTheme="minorHAnsi" w:hAnsiTheme="minorHAnsi" w:cstheme="minorHAnsi"/>
          <w:spacing w:val="71"/>
        </w:rPr>
        <w:t xml:space="preserve"> </w:t>
      </w:r>
      <w:r w:rsidRPr="00907F0B">
        <w:rPr>
          <w:rFonts w:asciiTheme="minorHAnsi" w:hAnsiTheme="minorHAnsi" w:cstheme="minorHAnsi"/>
        </w:rPr>
        <w:t>with</w:t>
      </w:r>
      <w:r w:rsidRPr="00907F0B">
        <w:rPr>
          <w:rFonts w:asciiTheme="minorHAnsi" w:hAnsiTheme="minorHAnsi" w:cstheme="minorHAnsi"/>
          <w:spacing w:val="71"/>
        </w:rPr>
        <w:t xml:space="preserve"> </w:t>
      </w:r>
      <w:r w:rsidRPr="00907F0B">
        <w:rPr>
          <w:rFonts w:asciiTheme="minorHAnsi" w:hAnsiTheme="minorHAnsi" w:cstheme="minorHAnsi"/>
        </w:rPr>
        <w:t>agency</w:t>
      </w:r>
      <w:r w:rsidRPr="00907F0B">
        <w:rPr>
          <w:rFonts w:asciiTheme="minorHAnsi" w:hAnsiTheme="minorHAnsi" w:cstheme="minorHAnsi"/>
          <w:spacing w:val="70"/>
        </w:rPr>
        <w:t xml:space="preserve"> </w:t>
      </w:r>
      <w:r w:rsidRPr="00907F0B">
        <w:rPr>
          <w:rFonts w:asciiTheme="minorHAnsi" w:hAnsiTheme="minorHAnsi" w:cstheme="minorHAnsi"/>
          <w:spacing w:val="-5"/>
        </w:rPr>
        <w:t xml:space="preserve">and </w:t>
      </w:r>
      <w:r w:rsidRPr="00907F0B">
        <w:rPr>
          <w:rFonts w:asciiTheme="minorHAnsi" w:hAnsiTheme="minorHAnsi" w:cstheme="minorHAnsi"/>
        </w:rPr>
        <w:t>federal mandates while improving service delivery and progress toward the goals and mission of the agency.</w:t>
      </w:r>
    </w:p>
    <w:p w14:paraId="56BF6656" w14:textId="77777777" w:rsidR="005F4F52" w:rsidRPr="00907F0B" w:rsidRDefault="005F4F52" w:rsidP="00433639">
      <w:pPr>
        <w:pStyle w:val="BodyText"/>
        <w:spacing w:after="120" w:line="276" w:lineRule="auto"/>
        <w:ind w:left="900" w:right="1037"/>
        <w:jc w:val="both"/>
        <w:rPr>
          <w:rFonts w:asciiTheme="minorHAnsi" w:hAnsiTheme="minorHAnsi" w:cstheme="minorHAnsi"/>
        </w:rPr>
      </w:pPr>
      <w:r w:rsidRPr="00907F0B">
        <w:rPr>
          <w:rFonts w:asciiTheme="minorHAnsi" w:hAnsiTheme="minorHAnsi" w:cstheme="minorHAnsi"/>
          <w:i/>
          <w:u w:val="single"/>
        </w:rPr>
        <w:t>Centralized Intake and Assessment</w:t>
      </w:r>
      <w:r w:rsidRPr="00907F0B">
        <w:rPr>
          <w:rFonts w:asciiTheme="minorHAnsi" w:hAnsiTheme="minorHAnsi" w:cstheme="minorHAnsi"/>
          <w:u w:val="single"/>
        </w:rPr>
        <w:t>:</w:t>
      </w:r>
      <w:r w:rsidRPr="00907F0B">
        <w:rPr>
          <w:rFonts w:asciiTheme="minorHAnsi" w:hAnsiTheme="minorHAnsi" w:cstheme="minorHAnsi"/>
        </w:rPr>
        <w:t xml:space="preserve"> The Director of Centralized Intake and Assessment is an additional</w:t>
      </w:r>
      <w:r w:rsidRPr="00907F0B">
        <w:rPr>
          <w:rFonts w:asciiTheme="minorHAnsi" w:hAnsiTheme="minorHAnsi" w:cstheme="minorHAnsi"/>
          <w:spacing w:val="-10"/>
        </w:rPr>
        <w:t xml:space="preserve"> </w:t>
      </w:r>
      <w:r w:rsidRPr="00907F0B">
        <w:rPr>
          <w:rFonts w:asciiTheme="minorHAnsi" w:hAnsiTheme="minorHAnsi" w:cstheme="minorHAnsi"/>
        </w:rPr>
        <w:t>area</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Service</w:t>
      </w:r>
      <w:r w:rsidRPr="00907F0B">
        <w:rPr>
          <w:rFonts w:asciiTheme="minorHAnsi" w:hAnsiTheme="minorHAnsi" w:cstheme="minorHAnsi"/>
          <w:spacing w:val="-8"/>
        </w:rPr>
        <w:t xml:space="preserve"> </w:t>
      </w:r>
      <w:r w:rsidRPr="00907F0B">
        <w:rPr>
          <w:rFonts w:asciiTheme="minorHAnsi" w:hAnsiTheme="minorHAnsi" w:cstheme="minorHAnsi"/>
        </w:rPr>
        <w:t>Area</w:t>
      </w:r>
      <w:r w:rsidRPr="00907F0B">
        <w:rPr>
          <w:rFonts w:asciiTheme="minorHAnsi" w:hAnsiTheme="minorHAnsi" w:cstheme="minorHAnsi"/>
          <w:spacing w:val="-11"/>
        </w:rPr>
        <w:t xml:space="preserve"> </w:t>
      </w:r>
      <w:r w:rsidRPr="00907F0B">
        <w:rPr>
          <w:rFonts w:asciiTheme="minorHAnsi" w:hAnsiTheme="minorHAnsi" w:cstheme="minorHAnsi"/>
        </w:rPr>
        <w:t>supervision</w:t>
      </w:r>
      <w:r w:rsidRPr="00907F0B">
        <w:rPr>
          <w:rFonts w:asciiTheme="minorHAnsi" w:hAnsiTheme="minorHAnsi" w:cstheme="minorHAnsi"/>
          <w:spacing w:val="-9"/>
        </w:rPr>
        <w:t xml:space="preserve"> </w:t>
      </w:r>
      <w:r w:rsidRPr="00907F0B">
        <w:rPr>
          <w:rFonts w:asciiTheme="minorHAnsi" w:hAnsiTheme="minorHAnsi" w:cstheme="minorHAnsi"/>
        </w:rPr>
        <w:t>that</w:t>
      </w:r>
      <w:r w:rsidRPr="00907F0B">
        <w:rPr>
          <w:rFonts w:asciiTheme="minorHAnsi" w:hAnsiTheme="minorHAnsi" w:cstheme="minorHAnsi"/>
          <w:spacing w:val="-10"/>
        </w:rPr>
        <w:t xml:space="preserve"> </w:t>
      </w:r>
      <w:r w:rsidRPr="00907F0B">
        <w:rPr>
          <w:rFonts w:asciiTheme="minorHAnsi" w:hAnsiTheme="minorHAnsi" w:cstheme="minorHAnsi"/>
        </w:rPr>
        <w:t>reports</w:t>
      </w:r>
      <w:r w:rsidRPr="00907F0B">
        <w:rPr>
          <w:rFonts w:asciiTheme="minorHAnsi" w:hAnsiTheme="minorHAnsi" w:cstheme="minorHAnsi"/>
          <w:spacing w:val="-10"/>
        </w:rPr>
        <w:t xml:space="preserve"> </w:t>
      </w:r>
      <w:r w:rsidRPr="00907F0B">
        <w:rPr>
          <w:rFonts w:asciiTheme="minorHAnsi" w:hAnsiTheme="minorHAnsi" w:cstheme="minorHAnsi"/>
        </w:rPr>
        <w:t>directly</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Deputy</w:t>
      </w:r>
      <w:r w:rsidRPr="00907F0B">
        <w:rPr>
          <w:rFonts w:asciiTheme="minorHAnsi" w:hAnsiTheme="minorHAnsi" w:cstheme="minorHAnsi"/>
          <w:spacing w:val="-10"/>
        </w:rPr>
        <w:t xml:space="preserve"> </w:t>
      </w:r>
      <w:r w:rsidRPr="00907F0B">
        <w:rPr>
          <w:rFonts w:asciiTheme="minorHAnsi" w:hAnsiTheme="minorHAnsi" w:cstheme="minorHAnsi"/>
        </w:rPr>
        <w:t>Commissioner</w:t>
      </w:r>
      <w:r w:rsidRPr="00907F0B">
        <w:rPr>
          <w:rFonts w:asciiTheme="minorHAnsi" w:hAnsiTheme="minorHAnsi" w:cstheme="minorHAnsi"/>
          <w:spacing w:val="-11"/>
        </w:rPr>
        <w:t xml:space="preserve"> </w:t>
      </w:r>
      <w:r w:rsidRPr="00907F0B">
        <w:rPr>
          <w:rFonts w:asciiTheme="minorHAnsi" w:hAnsiTheme="minorHAnsi" w:cstheme="minorHAnsi"/>
        </w:rPr>
        <w:t>of Clinical Support.</w:t>
      </w:r>
      <w:r w:rsidRPr="00907F0B">
        <w:rPr>
          <w:rFonts w:asciiTheme="minorHAnsi" w:hAnsiTheme="minorHAnsi" w:cstheme="minorHAnsi"/>
          <w:spacing w:val="40"/>
        </w:rPr>
        <w:t xml:space="preserve"> </w:t>
      </w:r>
      <w:r w:rsidRPr="00907F0B">
        <w:rPr>
          <w:rFonts w:asciiTheme="minorHAnsi" w:hAnsiTheme="minorHAnsi" w:cstheme="minorHAnsi"/>
        </w:rPr>
        <w:t>This office and the staff associated with its efforts oversees and manages operations of the Mississippi Centralized Intake and Assessment Center and staff dedicated to implementing these responsibilities at the intake and reporting level.</w:t>
      </w:r>
    </w:p>
    <w:p w14:paraId="07C5E5AF" w14:textId="77777777" w:rsidR="005F4F52" w:rsidRPr="00907F0B" w:rsidRDefault="005F4F52" w:rsidP="00433639">
      <w:pPr>
        <w:pStyle w:val="BodyText"/>
        <w:spacing w:before="1" w:after="120" w:line="276" w:lineRule="auto"/>
        <w:ind w:left="900" w:right="1037"/>
        <w:jc w:val="both"/>
        <w:rPr>
          <w:rFonts w:asciiTheme="minorHAnsi" w:hAnsiTheme="minorHAnsi" w:cstheme="minorHAnsi"/>
        </w:rPr>
      </w:pPr>
      <w:r w:rsidRPr="00907F0B">
        <w:rPr>
          <w:rFonts w:asciiTheme="minorHAnsi" w:hAnsiTheme="minorHAnsi" w:cstheme="minorHAnsi"/>
        </w:rPr>
        <w:t>The center is centralized at the state office and has the responsibility of receiving, screening, and entering all communications of child abuse and neglect into the automated child welfare information</w:t>
      </w:r>
      <w:r w:rsidRPr="00907F0B">
        <w:rPr>
          <w:rFonts w:asciiTheme="minorHAnsi" w:hAnsiTheme="minorHAnsi" w:cstheme="minorHAnsi"/>
          <w:spacing w:val="-9"/>
        </w:rPr>
        <w:t xml:space="preserve"> </w:t>
      </w:r>
      <w:r w:rsidRPr="00907F0B">
        <w:rPr>
          <w:rFonts w:asciiTheme="minorHAnsi" w:hAnsiTheme="minorHAnsi" w:cstheme="minorHAnsi"/>
        </w:rPr>
        <w:t>system</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10"/>
        </w:rPr>
        <w:t xml:space="preserve"> </w:t>
      </w:r>
      <w:r w:rsidRPr="00907F0B">
        <w:rPr>
          <w:rFonts w:asciiTheme="minorHAnsi" w:hAnsiTheme="minorHAnsi" w:cstheme="minorHAnsi"/>
        </w:rPr>
        <w:t>secondary</w:t>
      </w:r>
      <w:r w:rsidRPr="00907F0B">
        <w:rPr>
          <w:rFonts w:asciiTheme="minorHAnsi" w:hAnsiTheme="minorHAnsi" w:cstheme="minorHAnsi"/>
          <w:spacing w:val="-10"/>
        </w:rPr>
        <w:t xml:space="preserve"> </w:t>
      </w:r>
      <w:r w:rsidRPr="00907F0B">
        <w:rPr>
          <w:rFonts w:asciiTheme="minorHAnsi" w:hAnsiTheme="minorHAnsi" w:cstheme="minorHAnsi"/>
        </w:rPr>
        <w:t>review</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screening</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assignment</w:t>
      </w:r>
      <w:r w:rsidRPr="00907F0B">
        <w:rPr>
          <w:rFonts w:asciiTheme="minorHAnsi" w:hAnsiTheme="minorHAnsi" w:cstheme="minorHAnsi"/>
          <w:spacing w:val="-8"/>
        </w:rPr>
        <w:t xml:space="preserve"> </w:t>
      </w:r>
      <w:r w:rsidRPr="00907F0B">
        <w:rPr>
          <w:rFonts w:asciiTheme="minorHAnsi" w:hAnsiTheme="minorHAnsi" w:cstheme="minorHAnsi"/>
        </w:rPr>
        <w:t>utilizing</w:t>
      </w:r>
      <w:r w:rsidRPr="00907F0B">
        <w:rPr>
          <w:rFonts w:asciiTheme="minorHAnsi" w:hAnsiTheme="minorHAnsi" w:cstheme="minorHAnsi"/>
          <w:spacing w:val="-9"/>
        </w:rPr>
        <w:t xml:space="preserve"> </w:t>
      </w:r>
      <w:r w:rsidRPr="00907F0B">
        <w:rPr>
          <w:rFonts w:asciiTheme="minorHAnsi" w:hAnsiTheme="minorHAnsi" w:cstheme="minorHAnsi"/>
        </w:rPr>
        <w:t>an</w:t>
      </w:r>
      <w:r w:rsidRPr="00907F0B">
        <w:rPr>
          <w:rFonts w:asciiTheme="minorHAnsi" w:hAnsiTheme="minorHAnsi" w:cstheme="minorHAnsi"/>
          <w:spacing w:val="-9"/>
        </w:rPr>
        <w:t xml:space="preserve"> </w:t>
      </w:r>
      <w:r w:rsidRPr="00907F0B">
        <w:rPr>
          <w:rFonts w:asciiTheme="minorHAnsi" w:hAnsiTheme="minorHAnsi" w:cstheme="minorHAnsi"/>
        </w:rPr>
        <w:t>established Structured Decision-Making model. Staff working at the intake center also have the responsibility</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initial</w:t>
      </w:r>
      <w:r w:rsidRPr="00907F0B">
        <w:rPr>
          <w:rFonts w:asciiTheme="minorHAnsi" w:hAnsiTheme="minorHAnsi" w:cstheme="minorHAnsi"/>
          <w:spacing w:val="-15"/>
        </w:rPr>
        <w:t xml:space="preserve"> </w:t>
      </w:r>
      <w:r w:rsidRPr="00907F0B">
        <w:rPr>
          <w:rFonts w:asciiTheme="minorHAnsi" w:hAnsiTheme="minorHAnsi" w:cstheme="minorHAnsi"/>
        </w:rPr>
        <w:t>notifications</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Human</w:t>
      </w:r>
      <w:r w:rsidRPr="00907F0B">
        <w:rPr>
          <w:rFonts w:asciiTheme="minorHAnsi" w:hAnsiTheme="minorHAnsi" w:cstheme="minorHAnsi"/>
          <w:spacing w:val="-15"/>
        </w:rPr>
        <w:t xml:space="preserve"> </w:t>
      </w:r>
      <w:r w:rsidRPr="00907F0B">
        <w:rPr>
          <w:rFonts w:asciiTheme="minorHAnsi" w:hAnsiTheme="minorHAnsi" w:cstheme="minorHAnsi"/>
        </w:rPr>
        <w:t>Trafficking</w:t>
      </w:r>
      <w:r w:rsidRPr="00907F0B">
        <w:rPr>
          <w:rFonts w:asciiTheme="minorHAnsi" w:hAnsiTheme="minorHAnsi" w:cstheme="minorHAnsi"/>
          <w:spacing w:val="-15"/>
        </w:rPr>
        <w:t xml:space="preserve"> </w:t>
      </w:r>
      <w:r w:rsidRPr="00907F0B">
        <w:rPr>
          <w:rFonts w:asciiTheme="minorHAnsi" w:hAnsiTheme="minorHAnsi" w:cstheme="minorHAnsi"/>
        </w:rPr>
        <w:t>Task</w:t>
      </w:r>
      <w:r w:rsidRPr="00907F0B">
        <w:rPr>
          <w:rFonts w:asciiTheme="minorHAnsi" w:hAnsiTheme="minorHAnsi" w:cstheme="minorHAnsi"/>
          <w:spacing w:val="-15"/>
        </w:rPr>
        <w:t xml:space="preserve"> </w:t>
      </w:r>
      <w:r w:rsidRPr="00907F0B">
        <w:rPr>
          <w:rFonts w:asciiTheme="minorHAnsi" w:hAnsiTheme="minorHAnsi" w:cstheme="minorHAnsi"/>
        </w:rPr>
        <w:t>Force</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intakes</w:t>
      </w:r>
      <w:r w:rsidRPr="00907F0B">
        <w:rPr>
          <w:rFonts w:asciiTheme="minorHAnsi" w:hAnsiTheme="minorHAnsi" w:cstheme="minorHAnsi"/>
          <w:spacing w:val="-15"/>
        </w:rPr>
        <w:t xml:space="preserve"> </w:t>
      </w:r>
      <w:r w:rsidRPr="00907F0B">
        <w:rPr>
          <w:rFonts w:asciiTheme="minorHAnsi" w:hAnsiTheme="minorHAnsi" w:cstheme="minorHAnsi"/>
        </w:rPr>
        <w:t>regarding such allegations.</w:t>
      </w:r>
    </w:p>
    <w:p w14:paraId="4E092864" w14:textId="77777777" w:rsidR="005F4F52" w:rsidRPr="00907F0B" w:rsidRDefault="005F4F52" w:rsidP="00433639">
      <w:pPr>
        <w:pStyle w:val="BodyText"/>
        <w:spacing w:after="120" w:line="276" w:lineRule="auto"/>
        <w:ind w:left="900" w:right="1037"/>
        <w:jc w:val="both"/>
        <w:rPr>
          <w:rFonts w:asciiTheme="minorHAnsi" w:hAnsiTheme="minorHAnsi" w:cstheme="minorHAnsi"/>
        </w:rPr>
      </w:pPr>
      <w:r w:rsidRPr="00907F0B">
        <w:rPr>
          <w:rFonts w:asciiTheme="minorHAnsi" w:hAnsiTheme="minorHAnsi" w:cstheme="minorHAnsi"/>
        </w:rPr>
        <w:t>The Office of Clinical Support also manages the Education Services Unit which provides guidance and support to ensure the educational needs of children in foster care are addressed timely and appropriately. The Director of Permanency Support Services leads MDCPS’ Independent Living (IL) program.</w:t>
      </w:r>
      <w:r w:rsidRPr="00907F0B">
        <w:rPr>
          <w:rFonts w:asciiTheme="minorHAnsi" w:hAnsiTheme="minorHAnsi" w:cstheme="minorHAnsi"/>
          <w:spacing w:val="40"/>
        </w:rPr>
        <w:t xml:space="preserve"> </w:t>
      </w:r>
      <w:r w:rsidRPr="00907F0B">
        <w:rPr>
          <w:rFonts w:asciiTheme="minorHAnsi" w:hAnsiTheme="minorHAnsi" w:cstheme="minorHAnsi"/>
        </w:rPr>
        <w:t>Additionally, there is a division director that manages MDCPS’ efforts regarding state and federal compliance for Victims of Trafficking.</w:t>
      </w:r>
    </w:p>
    <w:p w14:paraId="505F588C" w14:textId="77777777" w:rsidR="005F4F52" w:rsidRPr="00907F0B" w:rsidRDefault="005F4F52" w:rsidP="00433639">
      <w:pPr>
        <w:pStyle w:val="BodyText"/>
        <w:spacing w:after="120" w:line="276" w:lineRule="auto"/>
        <w:ind w:left="900" w:right="1037"/>
        <w:jc w:val="both"/>
        <w:rPr>
          <w:rFonts w:asciiTheme="minorHAnsi" w:hAnsiTheme="minorHAnsi" w:cstheme="minorHAnsi"/>
        </w:rPr>
      </w:pPr>
      <w:r w:rsidRPr="00907F0B">
        <w:rPr>
          <w:rFonts w:asciiTheme="minorHAnsi" w:hAnsiTheme="minorHAnsi" w:cstheme="minorHAnsi"/>
          <w:i/>
          <w:iCs/>
          <w:u w:val="single"/>
        </w:rPr>
        <w:t>Office of Professional Development</w:t>
      </w:r>
      <w:r w:rsidRPr="00907F0B">
        <w:rPr>
          <w:rFonts w:asciiTheme="minorHAnsi" w:hAnsiTheme="minorHAnsi" w:cstheme="minorHAnsi"/>
          <w:i/>
          <w:u w:val="single"/>
        </w:rPr>
        <w:t>:</w:t>
      </w:r>
      <w:r w:rsidRPr="00907F0B">
        <w:rPr>
          <w:rFonts w:asciiTheme="minorHAnsi" w:hAnsiTheme="minorHAnsi" w:cstheme="minorHAnsi"/>
          <w: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Office</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6"/>
        </w:rPr>
        <w:t xml:space="preserve"> Professional Development</w:t>
      </w:r>
      <w:r w:rsidRPr="00907F0B">
        <w:rPr>
          <w:rFonts w:asciiTheme="minorHAnsi" w:hAnsiTheme="minorHAnsi" w:cstheme="minorHAnsi"/>
          <w:spacing w:val="-4"/>
        </w:rPr>
        <w:t xml:space="preserve"> </w:t>
      </w:r>
      <w:r w:rsidRPr="00907F0B">
        <w:rPr>
          <w:rFonts w:asciiTheme="minorHAnsi" w:hAnsiTheme="minorHAnsi" w:cstheme="minorHAnsi"/>
        </w:rPr>
        <w:t>directly</w:t>
      </w:r>
      <w:r w:rsidRPr="00907F0B">
        <w:rPr>
          <w:rFonts w:asciiTheme="minorHAnsi" w:hAnsiTheme="minorHAnsi" w:cstheme="minorHAnsi"/>
          <w:spacing w:val="-5"/>
        </w:rPr>
        <w:t xml:space="preserve"> </w:t>
      </w:r>
      <w:r w:rsidRPr="00907F0B">
        <w:rPr>
          <w:rFonts w:asciiTheme="minorHAnsi" w:hAnsiTheme="minorHAnsi" w:cstheme="minorHAnsi"/>
        </w:rPr>
        <w:lastRenderedPageBreak/>
        <w:t>overseen</w:t>
      </w:r>
      <w:r w:rsidRPr="00907F0B">
        <w:rPr>
          <w:rFonts w:asciiTheme="minorHAnsi" w:hAnsiTheme="minorHAnsi" w:cstheme="minorHAnsi"/>
          <w:spacing w:val="-3"/>
        </w:rPr>
        <w:t xml:space="preserve"> </w:t>
      </w:r>
      <w:r w:rsidRPr="00907F0B">
        <w:rPr>
          <w:rFonts w:asciiTheme="minorHAnsi" w:hAnsiTheme="minorHAnsi" w:cstheme="minorHAnsi"/>
        </w:rPr>
        <w:t>by</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Deputy</w:t>
      </w:r>
      <w:r w:rsidRPr="00907F0B">
        <w:rPr>
          <w:rFonts w:asciiTheme="minorHAnsi" w:hAnsiTheme="minorHAnsi" w:cstheme="minorHAnsi"/>
          <w:spacing w:val="-4"/>
        </w:rPr>
        <w:t xml:space="preserve"> </w:t>
      </w:r>
      <w:r w:rsidRPr="00907F0B">
        <w:rPr>
          <w:rFonts w:asciiTheme="minorHAnsi" w:hAnsiTheme="minorHAnsi" w:cstheme="minorHAnsi"/>
        </w:rPr>
        <w:t>Commissioner of Clinical Support and is responsible for the development and delivery of both Pre-Service Training and In-Service Training for all onboarding and current staff located in offices and facilities across the state related to all facets of MDCPS’ day-to-day practice.</w:t>
      </w:r>
      <w:r w:rsidRPr="00907F0B">
        <w:rPr>
          <w:rFonts w:asciiTheme="minorHAnsi" w:hAnsiTheme="minorHAnsi" w:cstheme="minorHAnsi"/>
          <w:spacing w:val="40"/>
        </w:rPr>
        <w:t xml:space="preserve"> </w:t>
      </w:r>
      <w:r w:rsidRPr="00907F0B">
        <w:rPr>
          <w:rFonts w:asciiTheme="minorHAnsi" w:hAnsiTheme="minorHAnsi" w:cstheme="minorHAnsi"/>
        </w:rPr>
        <w:t>The applied Professional Development curriculum also includes targeted Supervisor Training, Leader Development Training, as well as the deployment of Practice Model Coaches, where needed and available.</w:t>
      </w:r>
    </w:p>
    <w:p w14:paraId="74D4D2FD" w14:textId="77777777" w:rsidR="005F4F52" w:rsidRPr="00907F0B" w:rsidRDefault="005F4F52" w:rsidP="00433639">
      <w:pPr>
        <w:pStyle w:val="BodyText"/>
        <w:spacing w:after="120" w:line="276" w:lineRule="auto"/>
        <w:ind w:left="900" w:right="1037"/>
        <w:jc w:val="both"/>
        <w:rPr>
          <w:rFonts w:asciiTheme="minorHAnsi" w:hAnsiTheme="minorHAnsi" w:cstheme="minorHAnsi"/>
        </w:rPr>
      </w:pPr>
      <w:r w:rsidRPr="00907F0B">
        <w:rPr>
          <w:rFonts w:asciiTheme="minorHAnsi" w:hAnsiTheme="minorHAnsi" w:cstheme="minorHAnsi"/>
        </w:rPr>
        <w:t xml:space="preserve">Office of </w:t>
      </w:r>
      <w:r w:rsidRPr="00907F0B">
        <w:rPr>
          <w:rFonts w:asciiTheme="minorHAnsi" w:hAnsiTheme="minorHAnsi" w:cstheme="minorHAnsi"/>
          <w:spacing w:val="-6"/>
        </w:rPr>
        <w:t>Professional Development’s</w:t>
      </w:r>
      <w:r w:rsidRPr="00907F0B">
        <w:rPr>
          <w:rFonts w:asciiTheme="minorHAnsi" w:hAnsiTheme="minorHAnsi" w:cstheme="minorHAnsi"/>
          <w:spacing w:val="-4"/>
        </w:rPr>
        <w:t xml:space="preserve"> </w:t>
      </w:r>
      <w:r w:rsidRPr="00907F0B">
        <w:rPr>
          <w:rFonts w:asciiTheme="minorHAnsi" w:hAnsiTheme="minorHAnsi" w:cstheme="minorHAnsi"/>
        </w:rPr>
        <w:t>responsibilities also include tracking and monitoring compliance with all training requirements, new training program development, producing training reports, and managing</w:t>
      </w:r>
      <w:r w:rsidRPr="00907F0B">
        <w:rPr>
          <w:rFonts w:asciiTheme="minorHAnsi" w:hAnsiTheme="minorHAnsi" w:cstheme="minorHAnsi"/>
          <w:spacing w:val="-8"/>
        </w:rPr>
        <w:t xml:space="preserve"> </w:t>
      </w:r>
      <w:r w:rsidRPr="00907F0B">
        <w:rPr>
          <w:rFonts w:asciiTheme="minorHAnsi" w:hAnsiTheme="minorHAnsi" w:cstheme="minorHAnsi"/>
        </w:rPr>
        <w:t>training</w:t>
      </w:r>
      <w:r w:rsidRPr="00907F0B">
        <w:rPr>
          <w:rFonts w:asciiTheme="minorHAnsi" w:hAnsiTheme="minorHAnsi" w:cstheme="minorHAnsi"/>
          <w:spacing w:val="-8"/>
        </w:rPr>
        <w:t xml:space="preserve"> </w:t>
      </w:r>
      <w:r w:rsidRPr="00907F0B">
        <w:rPr>
          <w:rFonts w:asciiTheme="minorHAnsi" w:hAnsiTheme="minorHAnsi" w:cstheme="minorHAnsi"/>
        </w:rPr>
        <w:t>contracts</w:t>
      </w:r>
      <w:r w:rsidRPr="00907F0B">
        <w:rPr>
          <w:rFonts w:asciiTheme="minorHAnsi" w:hAnsiTheme="minorHAnsi" w:cstheme="minorHAnsi"/>
          <w:spacing w:val="-8"/>
        </w:rPr>
        <w:t xml:space="preserve"> </w:t>
      </w:r>
      <w:r w:rsidRPr="00907F0B">
        <w:rPr>
          <w:rFonts w:asciiTheme="minorHAnsi" w:hAnsiTheme="minorHAnsi" w:cstheme="minorHAnsi"/>
        </w:rPr>
        <w:t>with</w:t>
      </w:r>
      <w:r w:rsidRPr="00907F0B">
        <w:rPr>
          <w:rFonts w:asciiTheme="minorHAnsi" w:hAnsiTheme="minorHAnsi" w:cstheme="minorHAnsi"/>
          <w:spacing w:val="-8"/>
        </w:rPr>
        <w:t xml:space="preserve"> </w:t>
      </w:r>
      <w:r w:rsidRPr="00907F0B">
        <w:rPr>
          <w:rFonts w:asciiTheme="minorHAnsi" w:hAnsiTheme="minorHAnsi" w:cstheme="minorHAnsi"/>
        </w:rPr>
        <w:t>outside</w:t>
      </w:r>
      <w:r w:rsidRPr="00907F0B">
        <w:rPr>
          <w:rFonts w:asciiTheme="minorHAnsi" w:hAnsiTheme="minorHAnsi" w:cstheme="minorHAnsi"/>
          <w:spacing w:val="-9"/>
        </w:rPr>
        <w:t xml:space="preserve"> </w:t>
      </w:r>
      <w:r w:rsidRPr="00907F0B">
        <w:rPr>
          <w:rFonts w:asciiTheme="minorHAnsi" w:hAnsiTheme="minorHAnsi" w:cstheme="minorHAnsi"/>
        </w:rPr>
        <w:t>agencies.</w:t>
      </w:r>
      <w:r w:rsidRPr="00907F0B">
        <w:rPr>
          <w:rFonts w:asciiTheme="minorHAnsi" w:hAnsiTheme="minorHAnsi" w:cstheme="minorHAnsi"/>
          <w:spacing w:val="40"/>
        </w:rPr>
        <w:t xml:space="preserve"> </w:t>
      </w:r>
      <w:r w:rsidRPr="00907F0B">
        <w:rPr>
          <w:rFonts w:asciiTheme="minorHAnsi" w:hAnsiTheme="minorHAnsi" w:cstheme="minorHAnsi"/>
        </w:rPr>
        <w:t>This</w:t>
      </w:r>
      <w:r w:rsidRPr="00907F0B">
        <w:rPr>
          <w:rFonts w:asciiTheme="minorHAnsi" w:hAnsiTheme="minorHAnsi" w:cstheme="minorHAnsi"/>
          <w:spacing w:val="-8"/>
        </w:rPr>
        <w:t xml:space="preserve"> </w:t>
      </w:r>
      <w:r w:rsidRPr="00907F0B">
        <w:rPr>
          <w:rFonts w:asciiTheme="minorHAnsi" w:hAnsiTheme="minorHAnsi" w:cstheme="minorHAnsi"/>
        </w:rPr>
        <w:t>office</w:t>
      </w:r>
      <w:r w:rsidRPr="00907F0B">
        <w:rPr>
          <w:rFonts w:asciiTheme="minorHAnsi" w:hAnsiTheme="minorHAnsi" w:cstheme="minorHAnsi"/>
          <w:spacing w:val="-10"/>
        </w:rPr>
        <w:t xml:space="preserve"> </w:t>
      </w:r>
      <w:r w:rsidRPr="00907F0B">
        <w:rPr>
          <w:rFonts w:asciiTheme="minorHAnsi" w:hAnsiTheme="minorHAnsi" w:cstheme="minorHAnsi"/>
        </w:rPr>
        <w:t>is</w:t>
      </w:r>
      <w:r w:rsidRPr="00907F0B">
        <w:rPr>
          <w:rFonts w:asciiTheme="minorHAnsi" w:hAnsiTheme="minorHAnsi" w:cstheme="minorHAnsi"/>
          <w:spacing w:val="-8"/>
        </w:rPr>
        <w:t xml:space="preserve"> </w:t>
      </w:r>
      <w:r w:rsidRPr="00907F0B">
        <w:rPr>
          <w:rFonts w:asciiTheme="minorHAnsi" w:hAnsiTheme="minorHAnsi" w:cstheme="minorHAnsi"/>
        </w:rPr>
        <w:t>also</w:t>
      </w:r>
      <w:r w:rsidRPr="00907F0B">
        <w:rPr>
          <w:rFonts w:asciiTheme="minorHAnsi" w:hAnsiTheme="minorHAnsi" w:cstheme="minorHAnsi"/>
          <w:spacing w:val="-8"/>
        </w:rPr>
        <w:t xml:space="preserve"> </w:t>
      </w:r>
      <w:r w:rsidRPr="00907F0B">
        <w:rPr>
          <w:rFonts w:asciiTheme="minorHAnsi" w:hAnsiTheme="minorHAnsi" w:cstheme="minorHAnsi"/>
        </w:rPr>
        <w:t>responsible</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initial and</w:t>
      </w:r>
      <w:r w:rsidRPr="00907F0B">
        <w:rPr>
          <w:rFonts w:asciiTheme="minorHAnsi" w:hAnsiTheme="minorHAnsi" w:cstheme="minorHAnsi"/>
          <w:spacing w:val="-8"/>
        </w:rPr>
        <w:t xml:space="preserve"> </w:t>
      </w:r>
      <w:r w:rsidRPr="00907F0B">
        <w:rPr>
          <w:rFonts w:asciiTheme="minorHAnsi" w:hAnsiTheme="minorHAnsi" w:cstheme="minorHAnsi"/>
        </w:rPr>
        <w:t>ongoing</w:t>
      </w:r>
      <w:r w:rsidRPr="00907F0B">
        <w:rPr>
          <w:rFonts w:asciiTheme="minorHAnsi" w:hAnsiTheme="minorHAnsi" w:cstheme="minorHAnsi"/>
          <w:spacing w:val="-8"/>
        </w:rPr>
        <w:t xml:space="preserve"> </w:t>
      </w:r>
      <w:r w:rsidRPr="00907F0B">
        <w:rPr>
          <w:rFonts w:asciiTheme="minorHAnsi" w:hAnsiTheme="minorHAnsi" w:cstheme="minorHAnsi"/>
        </w:rPr>
        <w:t>Foster</w:t>
      </w:r>
      <w:r w:rsidRPr="00907F0B">
        <w:rPr>
          <w:rFonts w:asciiTheme="minorHAnsi" w:hAnsiTheme="minorHAnsi" w:cstheme="minorHAnsi"/>
          <w:spacing w:val="-9"/>
        </w:rPr>
        <w:t xml:space="preserve"> </w:t>
      </w:r>
      <w:r w:rsidRPr="00907F0B">
        <w:rPr>
          <w:rFonts w:asciiTheme="minorHAnsi" w:hAnsiTheme="minorHAnsi" w:cstheme="minorHAnsi"/>
        </w:rPr>
        <w:t>Parent</w:t>
      </w:r>
      <w:r w:rsidRPr="00907F0B">
        <w:rPr>
          <w:rFonts w:asciiTheme="minorHAnsi" w:hAnsiTheme="minorHAnsi" w:cstheme="minorHAnsi"/>
          <w:spacing w:val="-8"/>
        </w:rPr>
        <w:t xml:space="preserve"> </w:t>
      </w:r>
      <w:r w:rsidRPr="00907F0B">
        <w:rPr>
          <w:rFonts w:asciiTheme="minorHAnsi" w:hAnsiTheme="minorHAnsi" w:cstheme="minorHAnsi"/>
        </w:rPr>
        <w:t>Training</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10"/>
        </w:rPr>
        <w:t xml:space="preserve"> </w:t>
      </w:r>
      <w:r w:rsidRPr="00907F0B">
        <w:rPr>
          <w:rFonts w:asciiTheme="minorHAnsi" w:hAnsiTheme="minorHAnsi" w:cstheme="minorHAnsi"/>
        </w:rPr>
        <w:t>all</w:t>
      </w:r>
      <w:r w:rsidRPr="00907F0B">
        <w:rPr>
          <w:rFonts w:asciiTheme="minorHAnsi" w:hAnsiTheme="minorHAnsi" w:cstheme="minorHAnsi"/>
          <w:spacing w:val="-8"/>
        </w:rPr>
        <w:t xml:space="preserve"> </w:t>
      </w:r>
      <w:r w:rsidRPr="00907F0B">
        <w:rPr>
          <w:rFonts w:asciiTheme="minorHAnsi" w:hAnsiTheme="minorHAnsi" w:cstheme="minorHAnsi"/>
        </w:rPr>
        <w:t>MDCPS</w:t>
      </w:r>
      <w:r w:rsidRPr="00907F0B">
        <w:rPr>
          <w:rFonts w:asciiTheme="minorHAnsi" w:hAnsiTheme="minorHAnsi" w:cstheme="minorHAnsi"/>
          <w:spacing w:val="-8"/>
        </w:rPr>
        <w:t xml:space="preserve"> </w:t>
      </w:r>
      <w:r w:rsidRPr="00907F0B">
        <w:rPr>
          <w:rFonts w:asciiTheme="minorHAnsi" w:hAnsiTheme="minorHAnsi" w:cstheme="minorHAnsi"/>
        </w:rPr>
        <w:t>prospective</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active</w:t>
      </w:r>
      <w:r w:rsidRPr="00907F0B">
        <w:rPr>
          <w:rFonts w:asciiTheme="minorHAnsi" w:hAnsiTheme="minorHAnsi" w:cstheme="minorHAnsi"/>
          <w:spacing w:val="-7"/>
        </w:rPr>
        <w:t xml:space="preserve"> </w:t>
      </w:r>
      <w:r w:rsidRPr="00907F0B">
        <w:rPr>
          <w:rFonts w:asciiTheme="minorHAnsi" w:hAnsiTheme="minorHAnsi" w:cstheme="minorHAnsi"/>
        </w:rPr>
        <w:t>Foster</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 xml:space="preserve">Adoptive </w:t>
      </w:r>
      <w:r w:rsidRPr="00907F0B">
        <w:rPr>
          <w:rFonts w:asciiTheme="minorHAnsi" w:hAnsiTheme="minorHAnsi" w:cstheme="minorHAnsi"/>
          <w:spacing w:val="-2"/>
        </w:rPr>
        <w:t>Parents.</w:t>
      </w:r>
    </w:p>
    <w:p w14:paraId="23AF35D6" w14:textId="77777777" w:rsidR="005F4F52" w:rsidRPr="00907F0B" w:rsidRDefault="005F4F52" w:rsidP="00433639">
      <w:pPr>
        <w:spacing w:after="120" w:line="276" w:lineRule="auto"/>
        <w:ind w:left="900" w:right="1037"/>
        <w:jc w:val="both"/>
        <w:rPr>
          <w:rFonts w:asciiTheme="minorHAnsi" w:hAnsiTheme="minorHAnsi" w:cstheme="minorHAnsi"/>
          <w:sz w:val="24"/>
        </w:rPr>
      </w:pPr>
      <w:r w:rsidRPr="00907F0B">
        <w:rPr>
          <w:rFonts w:asciiTheme="minorHAnsi" w:hAnsiTheme="minorHAnsi" w:cstheme="minorHAnsi"/>
          <w:i/>
          <w:sz w:val="24"/>
          <w:u w:val="single"/>
        </w:rPr>
        <w:t>The</w:t>
      </w:r>
      <w:r w:rsidRPr="00907F0B">
        <w:rPr>
          <w:rFonts w:asciiTheme="minorHAnsi" w:hAnsiTheme="minorHAnsi" w:cstheme="minorHAnsi"/>
          <w:i/>
          <w:spacing w:val="-14"/>
          <w:sz w:val="24"/>
          <w:u w:val="single"/>
        </w:rPr>
        <w:t xml:space="preserve"> </w:t>
      </w:r>
      <w:r w:rsidRPr="00907F0B">
        <w:rPr>
          <w:rFonts w:asciiTheme="minorHAnsi" w:hAnsiTheme="minorHAnsi" w:cstheme="minorHAnsi"/>
          <w:i/>
          <w:sz w:val="24"/>
          <w:u w:val="single"/>
        </w:rPr>
        <w:t>Director</w:t>
      </w:r>
      <w:r w:rsidRPr="00907F0B">
        <w:rPr>
          <w:rFonts w:asciiTheme="minorHAnsi" w:hAnsiTheme="minorHAnsi" w:cstheme="minorHAnsi"/>
          <w:i/>
          <w:spacing w:val="-12"/>
          <w:sz w:val="24"/>
          <w:u w:val="single"/>
        </w:rPr>
        <w:t xml:space="preserve"> </w:t>
      </w:r>
      <w:r w:rsidRPr="00907F0B">
        <w:rPr>
          <w:rFonts w:asciiTheme="minorHAnsi" w:hAnsiTheme="minorHAnsi" w:cstheme="minorHAnsi"/>
          <w:i/>
          <w:sz w:val="24"/>
          <w:u w:val="single"/>
        </w:rPr>
        <w:t>of</w:t>
      </w:r>
      <w:r w:rsidRPr="00907F0B">
        <w:rPr>
          <w:rFonts w:asciiTheme="minorHAnsi" w:hAnsiTheme="minorHAnsi" w:cstheme="minorHAnsi"/>
          <w:i/>
          <w:spacing w:val="-13"/>
          <w:sz w:val="24"/>
          <w:u w:val="single"/>
        </w:rPr>
        <w:t xml:space="preserve"> </w:t>
      </w:r>
      <w:r w:rsidRPr="00907F0B">
        <w:rPr>
          <w:rFonts w:asciiTheme="minorHAnsi" w:hAnsiTheme="minorHAnsi" w:cstheme="minorHAnsi"/>
          <w:i/>
          <w:sz w:val="24"/>
          <w:u w:val="single"/>
        </w:rPr>
        <w:t>Foster</w:t>
      </w:r>
      <w:r w:rsidRPr="00907F0B">
        <w:rPr>
          <w:rFonts w:asciiTheme="minorHAnsi" w:hAnsiTheme="minorHAnsi" w:cstheme="minorHAnsi"/>
          <w:i/>
          <w:spacing w:val="-13"/>
          <w:sz w:val="24"/>
          <w:u w:val="single"/>
        </w:rPr>
        <w:t xml:space="preserve"> </w:t>
      </w:r>
      <w:r w:rsidRPr="00907F0B">
        <w:rPr>
          <w:rFonts w:asciiTheme="minorHAnsi" w:hAnsiTheme="minorHAnsi" w:cstheme="minorHAnsi"/>
          <w:i/>
          <w:sz w:val="24"/>
          <w:u w:val="single"/>
        </w:rPr>
        <w:t>Care</w:t>
      </w:r>
      <w:r w:rsidRPr="00907F0B">
        <w:rPr>
          <w:rFonts w:asciiTheme="minorHAnsi" w:hAnsiTheme="minorHAnsi" w:cstheme="minorHAnsi"/>
          <w:i/>
          <w:spacing w:val="-14"/>
          <w:sz w:val="24"/>
          <w:u w:val="single"/>
        </w:rPr>
        <w:t xml:space="preserve"> </w:t>
      </w:r>
      <w:r w:rsidRPr="00907F0B">
        <w:rPr>
          <w:rFonts w:asciiTheme="minorHAnsi" w:hAnsiTheme="minorHAnsi" w:cstheme="minorHAnsi"/>
          <w:i/>
          <w:sz w:val="24"/>
          <w:u w:val="single"/>
        </w:rPr>
        <w:t>Recruiting</w:t>
      </w:r>
      <w:r w:rsidRPr="00907F0B">
        <w:rPr>
          <w:rFonts w:asciiTheme="minorHAnsi" w:hAnsiTheme="minorHAnsi" w:cstheme="minorHAnsi"/>
          <w:i/>
          <w:spacing w:val="-11"/>
          <w:sz w:val="24"/>
        </w:rPr>
        <w:t xml:space="preserve"> </w:t>
      </w:r>
      <w:r w:rsidRPr="00907F0B">
        <w:rPr>
          <w:rFonts w:asciiTheme="minorHAnsi" w:hAnsiTheme="minorHAnsi" w:cstheme="minorHAnsi"/>
          <w:sz w:val="24"/>
        </w:rPr>
        <w:t>reports</w:t>
      </w:r>
      <w:r w:rsidRPr="00907F0B">
        <w:rPr>
          <w:rFonts w:asciiTheme="minorHAnsi" w:hAnsiTheme="minorHAnsi" w:cstheme="minorHAnsi"/>
          <w:spacing w:val="-13"/>
          <w:sz w:val="24"/>
        </w:rPr>
        <w:t xml:space="preserve"> </w:t>
      </w:r>
      <w:r w:rsidRPr="00907F0B">
        <w:rPr>
          <w:rFonts w:asciiTheme="minorHAnsi" w:hAnsiTheme="minorHAnsi" w:cstheme="minorHAnsi"/>
          <w:sz w:val="24"/>
        </w:rPr>
        <w:t>directly</w:t>
      </w:r>
      <w:r w:rsidRPr="00907F0B">
        <w:rPr>
          <w:rFonts w:asciiTheme="minorHAnsi" w:hAnsiTheme="minorHAnsi" w:cstheme="minorHAnsi"/>
          <w:spacing w:val="-13"/>
          <w:sz w:val="24"/>
        </w:rPr>
        <w:t xml:space="preserve"> </w:t>
      </w:r>
      <w:r w:rsidRPr="00907F0B">
        <w:rPr>
          <w:rFonts w:asciiTheme="minorHAnsi" w:hAnsiTheme="minorHAnsi" w:cstheme="minorHAnsi"/>
          <w:sz w:val="24"/>
        </w:rPr>
        <w:t>to</w:t>
      </w:r>
      <w:r w:rsidRPr="00907F0B">
        <w:rPr>
          <w:rFonts w:asciiTheme="minorHAnsi" w:hAnsiTheme="minorHAnsi" w:cstheme="minorHAnsi"/>
          <w:spacing w:val="-13"/>
          <w:sz w:val="24"/>
        </w:rPr>
        <w:t xml:space="preserve"> </w:t>
      </w:r>
      <w:r w:rsidRPr="00907F0B">
        <w:rPr>
          <w:rFonts w:asciiTheme="minorHAnsi" w:hAnsiTheme="minorHAnsi" w:cstheme="minorHAnsi"/>
          <w:sz w:val="24"/>
        </w:rPr>
        <w:t>the</w:t>
      </w:r>
      <w:r w:rsidRPr="00907F0B">
        <w:rPr>
          <w:rFonts w:asciiTheme="minorHAnsi" w:hAnsiTheme="minorHAnsi" w:cstheme="minorHAnsi"/>
          <w:spacing w:val="-14"/>
          <w:sz w:val="24"/>
        </w:rPr>
        <w:t xml:space="preserve"> </w:t>
      </w:r>
      <w:r w:rsidRPr="00907F0B">
        <w:rPr>
          <w:rFonts w:asciiTheme="minorHAnsi" w:hAnsiTheme="minorHAnsi" w:cstheme="minorHAnsi"/>
          <w:sz w:val="24"/>
        </w:rPr>
        <w:t>Deputy</w:t>
      </w:r>
      <w:r w:rsidRPr="00907F0B">
        <w:rPr>
          <w:rFonts w:asciiTheme="minorHAnsi" w:hAnsiTheme="minorHAnsi" w:cstheme="minorHAnsi"/>
          <w:spacing w:val="-13"/>
          <w:sz w:val="24"/>
        </w:rPr>
        <w:t xml:space="preserve"> </w:t>
      </w:r>
      <w:r w:rsidRPr="00907F0B">
        <w:rPr>
          <w:rFonts w:asciiTheme="minorHAnsi" w:hAnsiTheme="minorHAnsi" w:cstheme="minorHAnsi"/>
          <w:sz w:val="24"/>
        </w:rPr>
        <w:t>Commissioner</w:t>
      </w:r>
      <w:r w:rsidRPr="00907F0B">
        <w:rPr>
          <w:rFonts w:asciiTheme="minorHAnsi" w:hAnsiTheme="minorHAnsi" w:cstheme="minorHAnsi"/>
          <w:spacing w:val="-14"/>
          <w:sz w:val="24"/>
        </w:rPr>
        <w:t xml:space="preserve"> </w:t>
      </w:r>
      <w:r w:rsidRPr="00907F0B">
        <w:rPr>
          <w:rFonts w:asciiTheme="minorHAnsi" w:hAnsiTheme="minorHAnsi" w:cstheme="minorHAnsi"/>
          <w:sz w:val="24"/>
        </w:rPr>
        <w:t>of</w:t>
      </w:r>
      <w:r w:rsidRPr="00907F0B">
        <w:rPr>
          <w:rFonts w:asciiTheme="minorHAnsi" w:hAnsiTheme="minorHAnsi" w:cstheme="minorHAnsi"/>
          <w:spacing w:val="-14"/>
          <w:sz w:val="24"/>
        </w:rPr>
        <w:t xml:space="preserve"> </w:t>
      </w:r>
      <w:r w:rsidRPr="00907F0B">
        <w:rPr>
          <w:rFonts w:asciiTheme="minorHAnsi" w:hAnsiTheme="minorHAnsi" w:cstheme="minorHAnsi"/>
          <w:sz w:val="24"/>
        </w:rPr>
        <w:t>Clinical Support and is responsible for the development and management of Foster Care Recruiting.</w:t>
      </w:r>
    </w:p>
    <w:p w14:paraId="13B12B63" w14:textId="77777777" w:rsidR="005F4F52" w:rsidRPr="00907F0B" w:rsidRDefault="005F4F52" w:rsidP="00433639">
      <w:pPr>
        <w:pStyle w:val="BodyText"/>
        <w:spacing w:before="79" w:after="120" w:line="276" w:lineRule="auto"/>
        <w:ind w:left="900" w:right="1037"/>
        <w:jc w:val="both"/>
        <w:rPr>
          <w:rFonts w:asciiTheme="minorHAnsi" w:hAnsiTheme="minorHAnsi" w:cstheme="minorHAnsi"/>
        </w:rPr>
      </w:pPr>
      <w:r w:rsidRPr="00907F0B">
        <w:rPr>
          <w:rFonts w:asciiTheme="minorHAnsi" w:hAnsiTheme="minorHAnsi" w:cstheme="minorHAnsi"/>
          <w:i/>
          <w:u w:val="single"/>
        </w:rPr>
        <w:t>The Director of Congregate Care Licensure</w:t>
      </w:r>
      <w:r w:rsidRPr="00907F0B">
        <w:rPr>
          <w:rFonts w:asciiTheme="minorHAnsi" w:hAnsiTheme="minorHAnsi" w:cstheme="minorHAnsi"/>
          <w:i/>
        </w:rPr>
        <w:t xml:space="preserve"> </w:t>
      </w:r>
      <w:r w:rsidRPr="00907F0B">
        <w:rPr>
          <w:rFonts w:asciiTheme="minorHAnsi" w:hAnsiTheme="minorHAnsi" w:cstheme="minorHAnsi"/>
        </w:rPr>
        <w:t>oversees MDCPS’ efforts to license qualified residential</w:t>
      </w:r>
      <w:r w:rsidRPr="00907F0B">
        <w:rPr>
          <w:rFonts w:asciiTheme="minorHAnsi" w:hAnsiTheme="minorHAnsi" w:cstheme="minorHAnsi"/>
          <w:spacing w:val="-3"/>
        </w:rPr>
        <w:t xml:space="preserve"> </w:t>
      </w:r>
      <w:r w:rsidRPr="00907F0B">
        <w:rPr>
          <w:rFonts w:asciiTheme="minorHAnsi" w:hAnsiTheme="minorHAnsi" w:cstheme="minorHAnsi"/>
        </w:rPr>
        <w:t>facilities</w:t>
      </w:r>
      <w:r w:rsidRPr="00907F0B">
        <w:rPr>
          <w:rFonts w:asciiTheme="minorHAnsi" w:hAnsiTheme="minorHAnsi" w:cstheme="minorHAnsi"/>
          <w:spacing w:val="-3"/>
        </w:rPr>
        <w:t xml:space="preserve"> </w:t>
      </w:r>
      <w:r w:rsidRPr="00907F0B">
        <w:rPr>
          <w:rFonts w:asciiTheme="minorHAnsi" w:hAnsiTheme="minorHAnsi" w:cstheme="minorHAnsi"/>
        </w:rPr>
        <w:t>and manages</w:t>
      </w:r>
      <w:r w:rsidRPr="00907F0B">
        <w:rPr>
          <w:rFonts w:asciiTheme="minorHAnsi" w:hAnsiTheme="minorHAnsi" w:cstheme="minorHAnsi"/>
          <w:spacing w:val="-1"/>
        </w:rPr>
        <w:t xml:space="preserve"> </w:t>
      </w:r>
      <w:r w:rsidRPr="00907F0B">
        <w:rPr>
          <w:rFonts w:asciiTheme="minorHAnsi" w:hAnsiTheme="minorHAnsi" w:cstheme="minorHAnsi"/>
        </w:rPr>
        <w:t>any</w:t>
      </w:r>
      <w:r w:rsidRPr="00907F0B">
        <w:rPr>
          <w:rFonts w:asciiTheme="minorHAnsi" w:hAnsiTheme="minorHAnsi" w:cstheme="minorHAnsi"/>
          <w:spacing w:val="-1"/>
        </w:rPr>
        <w:t xml:space="preserve"> </w:t>
      </w:r>
      <w:r w:rsidRPr="00907F0B">
        <w:rPr>
          <w:rFonts w:asciiTheme="minorHAnsi" w:hAnsiTheme="minorHAnsi" w:cstheme="minorHAnsi"/>
        </w:rPr>
        <w:t>changes</w:t>
      </w:r>
      <w:r w:rsidRPr="00907F0B">
        <w:rPr>
          <w:rFonts w:asciiTheme="minorHAnsi" w:hAnsiTheme="minorHAnsi" w:cstheme="minorHAnsi"/>
          <w:spacing w:val="-1"/>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such</w:t>
      </w:r>
      <w:r w:rsidRPr="00907F0B">
        <w:rPr>
          <w:rFonts w:asciiTheme="minorHAnsi" w:hAnsiTheme="minorHAnsi" w:cstheme="minorHAnsi"/>
          <w:spacing w:val="-3"/>
        </w:rPr>
        <w:t xml:space="preserve"> </w:t>
      </w:r>
      <w:r w:rsidRPr="00907F0B">
        <w:rPr>
          <w:rFonts w:asciiTheme="minorHAnsi" w:hAnsiTheme="minorHAnsi" w:cstheme="minorHAnsi"/>
        </w:rPr>
        <w:t>licensures.</w:t>
      </w:r>
      <w:r w:rsidRPr="00907F0B">
        <w:rPr>
          <w:rFonts w:asciiTheme="minorHAnsi" w:hAnsiTheme="minorHAnsi" w:cstheme="minorHAnsi"/>
          <w:spacing w:val="40"/>
        </w:rPr>
        <w:t xml:space="preserve"> </w:t>
      </w:r>
      <w:r w:rsidRPr="00907F0B">
        <w:rPr>
          <w:rFonts w:asciiTheme="minorHAnsi" w:hAnsiTheme="minorHAnsi" w:cstheme="minorHAnsi"/>
        </w:rPr>
        <w:t>Licensure</w:t>
      </w:r>
      <w:r w:rsidRPr="00907F0B">
        <w:rPr>
          <w:rFonts w:asciiTheme="minorHAnsi" w:hAnsiTheme="minorHAnsi" w:cstheme="minorHAnsi"/>
          <w:spacing w:val="-5"/>
        </w:rPr>
        <w:t xml:space="preserve"> </w:t>
      </w:r>
      <w:r w:rsidRPr="00907F0B">
        <w:rPr>
          <w:rFonts w:asciiTheme="minorHAnsi" w:hAnsiTheme="minorHAnsi" w:cstheme="minorHAnsi"/>
        </w:rPr>
        <w:t>staff</w:t>
      </w:r>
      <w:r w:rsidRPr="00907F0B">
        <w:rPr>
          <w:rFonts w:asciiTheme="minorHAnsi" w:hAnsiTheme="minorHAnsi" w:cstheme="minorHAnsi"/>
          <w:spacing w:val="-3"/>
        </w:rPr>
        <w:t xml:space="preserve"> </w:t>
      </w:r>
      <w:r w:rsidRPr="00907F0B">
        <w:rPr>
          <w:rFonts w:asciiTheme="minorHAnsi" w:hAnsiTheme="minorHAnsi" w:cstheme="minorHAnsi"/>
        </w:rPr>
        <w:t>also</w:t>
      </w:r>
      <w:r w:rsidRPr="00907F0B">
        <w:rPr>
          <w:rFonts w:asciiTheme="minorHAnsi" w:hAnsiTheme="minorHAnsi" w:cstheme="minorHAnsi"/>
          <w:spacing w:val="-3"/>
        </w:rPr>
        <w:t xml:space="preserve"> </w:t>
      </w:r>
      <w:r w:rsidRPr="00907F0B">
        <w:rPr>
          <w:rFonts w:asciiTheme="minorHAnsi" w:hAnsiTheme="minorHAnsi" w:cstheme="minorHAnsi"/>
        </w:rPr>
        <w:t>conduct annual</w:t>
      </w:r>
      <w:r w:rsidRPr="00907F0B">
        <w:rPr>
          <w:rFonts w:asciiTheme="minorHAnsi" w:hAnsiTheme="minorHAnsi" w:cstheme="minorHAnsi"/>
          <w:spacing w:val="-11"/>
        </w:rPr>
        <w:t xml:space="preserve"> </w:t>
      </w:r>
      <w:r w:rsidRPr="00907F0B">
        <w:rPr>
          <w:rFonts w:asciiTheme="minorHAnsi" w:hAnsiTheme="minorHAnsi" w:cstheme="minorHAnsi"/>
        </w:rPr>
        <w:t>compliance-based</w:t>
      </w:r>
      <w:r w:rsidRPr="00907F0B">
        <w:rPr>
          <w:rFonts w:asciiTheme="minorHAnsi" w:hAnsiTheme="minorHAnsi" w:cstheme="minorHAnsi"/>
          <w:spacing w:val="-10"/>
        </w:rPr>
        <w:t xml:space="preserve"> </w:t>
      </w:r>
      <w:r w:rsidRPr="00907F0B">
        <w:rPr>
          <w:rFonts w:asciiTheme="minorHAnsi" w:hAnsiTheme="minorHAnsi" w:cstheme="minorHAnsi"/>
        </w:rPr>
        <w:t>reviews</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12"/>
        </w:rPr>
        <w:t xml:space="preserve"> </w:t>
      </w:r>
      <w:r w:rsidRPr="00907F0B">
        <w:rPr>
          <w:rFonts w:asciiTheme="minorHAnsi" w:hAnsiTheme="minorHAnsi" w:cstheme="minorHAnsi"/>
        </w:rPr>
        <w:t>each</w:t>
      </w:r>
      <w:r w:rsidRPr="00907F0B">
        <w:rPr>
          <w:rFonts w:asciiTheme="minorHAnsi" w:hAnsiTheme="minorHAnsi" w:cstheme="minorHAnsi"/>
          <w:spacing w:val="-12"/>
        </w:rPr>
        <w:t xml:space="preserve"> </w:t>
      </w:r>
      <w:r w:rsidRPr="00907F0B">
        <w:rPr>
          <w:rFonts w:asciiTheme="minorHAnsi" w:hAnsiTheme="minorHAnsi" w:cstheme="minorHAnsi"/>
        </w:rPr>
        <w:t>licensed</w:t>
      </w:r>
      <w:r w:rsidRPr="00907F0B">
        <w:rPr>
          <w:rFonts w:asciiTheme="minorHAnsi" w:hAnsiTheme="minorHAnsi" w:cstheme="minorHAnsi"/>
          <w:spacing w:val="-9"/>
        </w:rPr>
        <w:t xml:space="preserve"> </w:t>
      </w:r>
      <w:r w:rsidRPr="00907F0B">
        <w:rPr>
          <w:rFonts w:asciiTheme="minorHAnsi" w:hAnsiTheme="minorHAnsi" w:cstheme="minorHAnsi"/>
        </w:rPr>
        <w:t>facility</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ensure</w:t>
      </w:r>
      <w:r w:rsidRPr="00907F0B">
        <w:rPr>
          <w:rFonts w:asciiTheme="minorHAnsi" w:hAnsiTheme="minorHAnsi" w:cstheme="minorHAnsi"/>
          <w:spacing w:val="-13"/>
        </w:rPr>
        <w:t xml:space="preserve"> </w:t>
      </w:r>
      <w:r w:rsidRPr="00907F0B">
        <w:rPr>
          <w:rFonts w:asciiTheme="minorHAnsi" w:hAnsiTheme="minorHAnsi" w:cstheme="minorHAnsi"/>
        </w:rPr>
        <w:t>that</w:t>
      </w:r>
      <w:r w:rsidRPr="00907F0B">
        <w:rPr>
          <w:rFonts w:asciiTheme="minorHAnsi" w:hAnsiTheme="minorHAnsi" w:cstheme="minorHAnsi"/>
          <w:spacing w:val="-12"/>
        </w:rPr>
        <w:t xml:space="preserve"> </w:t>
      </w:r>
      <w:r w:rsidRPr="00907F0B">
        <w:rPr>
          <w:rFonts w:asciiTheme="minorHAnsi" w:hAnsiTheme="minorHAnsi" w:cstheme="minorHAnsi"/>
        </w:rPr>
        <w:t>all</w:t>
      </w:r>
      <w:r w:rsidRPr="00907F0B">
        <w:rPr>
          <w:rFonts w:asciiTheme="minorHAnsi" w:hAnsiTheme="minorHAnsi" w:cstheme="minorHAnsi"/>
          <w:spacing w:val="-11"/>
        </w:rPr>
        <w:t xml:space="preserve"> </w:t>
      </w:r>
      <w:r w:rsidRPr="00907F0B">
        <w:rPr>
          <w:rFonts w:asciiTheme="minorHAnsi" w:hAnsiTheme="minorHAnsi" w:cstheme="minorHAnsi"/>
        </w:rPr>
        <w:t>facilities</w:t>
      </w:r>
      <w:r w:rsidRPr="00907F0B">
        <w:rPr>
          <w:rFonts w:asciiTheme="minorHAnsi" w:hAnsiTheme="minorHAnsi" w:cstheme="minorHAnsi"/>
          <w:spacing w:val="-12"/>
        </w:rPr>
        <w:t xml:space="preserve"> </w:t>
      </w:r>
      <w:r w:rsidRPr="00907F0B">
        <w:rPr>
          <w:rFonts w:asciiTheme="minorHAnsi" w:hAnsiTheme="minorHAnsi" w:cstheme="minorHAnsi"/>
        </w:rPr>
        <w:t>maintain high-quality standards to ensure the safety of the children and youth served in those settings.</w:t>
      </w:r>
    </w:p>
    <w:p w14:paraId="0EDA23E0" w14:textId="77777777" w:rsidR="005F4F52" w:rsidRPr="00907F0B" w:rsidRDefault="005F4F52" w:rsidP="00433639">
      <w:pPr>
        <w:spacing w:after="120" w:line="276" w:lineRule="auto"/>
        <w:ind w:left="900" w:right="1037"/>
        <w:jc w:val="both"/>
        <w:rPr>
          <w:rFonts w:asciiTheme="minorHAnsi" w:hAnsiTheme="minorHAnsi" w:cstheme="minorHAnsi"/>
          <w:sz w:val="24"/>
        </w:rPr>
      </w:pPr>
      <w:r w:rsidRPr="00907F0B">
        <w:rPr>
          <w:rFonts w:asciiTheme="minorHAnsi" w:hAnsiTheme="minorHAnsi" w:cstheme="minorHAnsi"/>
          <w:i/>
          <w:sz w:val="24"/>
          <w:u w:val="single"/>
        </w:rPr>
        <w:t>The Director of Interstate Compact on the Placement of Children (ICPC)</w:t>
      </w:r>
      <w:r w:rsidRPr="00907F0B">
        <w:rPr>
          <w:rFonts w:asciiTheme="minorHAnsi" w:hAnsiTheme="minorHAnsi" w:cstheme="minorHAnsi"/>
          <w:i/>
          <w:sz w:val="24"/>
        </w:rPr>
        <w:t xml:space="preserve"> </w:t>
      </w:r>
      <w:r w:rsidRPr="00907F0B">
        <w:rPr>
          <w:rFonts w:asciiTheme="minorHAnsi" w:hAnsiTheme="minorHAnsi" w:cstheme="minorHAnsi"/>
          <w:sz w:val="24"/>
        </w:rPr>
        <w:t>has the primary purpose</w:t>
      </w:r>
      <w:r w:rsidRPr="00907F0B">
        <w:rPr>
          <w:rFonts w:asciiTheme="minorHAnsi" w:hAnsiTheme="minorHAnsi" w:cstheme="minorHAnsi"/>
          <w:spacing w:val="40"/>
          <w:sz w:val="24"/>
        </w:rPr>
        <w:t xml:space="preserve"> </w:t>
      </w:r>
      <w:r w:rsidRPr="00907F0B">
        <w:rPr>
          <w:rFonts w:asciiTheme="minorHAnsi" w:hAnsiTheme="minorHAnsi" w:cstheme="minorHAnsi"/>
          <w:sz w:val="24"/>
        </w:rPr>
        <w:t>of</w:t>
      </w:r>
      <w:r w:rsidRPr="00907F0B">
        <w:rPr>
          <w:rFonts w:asciiTheme="minorHAnsi" w:hAnsiTheme="minorHAnsi" w:cstheme="minorHAnsi"/>
          <w:spacing w:val="40"/>
          <w:sz w:val="24"/>
        </w:rPr>
        <w:t xml:space="preserve"> </w:t>
      </w:r>
      <w:r w:rsidRPr="00907F0B">
        <w:rPr>
          <w:rFonts w:asciiTheme="minorHAnsi" w:hAnsiTheme="minorHAnsi" w:cstheme="minorHAnsi"/>
          <w:sz w:val="24"/>
        </w:rPr>
        <w:t>ensuring</w:t>
      </w:r>
      <w:r w:rsidRPr="00907F0B">
        <w:rPr>
          <w:rFonts w:asciiTheme="minorHAnsi" w:hAnsiTheme="minorHAnsi" w:cstheme="minorHAnsi"/>
          <w:spacing w:val="40"/>
          <w:sz w:val="24"/>
        </w:rPr>
        <w:t xml:space="preserve"> </w:t>
      </w:r>
      <w:r w:rsidRPr="00907F0B">
        <w:rPr>
          <w:rFonts w:asciiTheme="minorHAnsi" w:hAnsiTheme="minorHAnsi" w:cstheme="minorHAnsi"/>
          <w:sz w:val="24"/>
        </w:rPr>
        <w:t>that</w:t>
      </w:r>
      <w:r w:rsidRPr="00907F0B">
        <w:rPr>
          <w:rFonts w:asciiTheme="minorHAnsi" w:hAnsiTheme="minorHAnsi" w:cstheme="minorHAnsi"/>
          <w:spacing w:val="40"/>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40"/>
          <w:sz w:val="24"/>
        </w:rPr>
        <w:t xml:space="preserve"> </w:t>
      </w:r>
      <w:r w:rsidRPr="00907F0B">
        <w:rPr>
          <w:rFonts w:asciiTheme="minorHAnsi" w:hAnsiTheme="minorHAnsi" w:cstheme="minorHAnsi"/>
          <w:sz w:val="24"/>
        </w:rPr>
        <w:t>placed</w:t>
      </w:r>
      <w:r w:rsidRPr="00907F0B">
        <w:rPr>
          <w:rFonts w:asciiTheme="minorHAnsi" w:hAnsiTheme="minorHAnsi" w:cstheme="minorHAnsi"/>
          <w:spacing w:val="40"/>
          <w:sz w:val="24"/>
        </w:rPr>
        <w:t xml:space="preserve"> </w:t>
      </w:r>
      <w:r w:rsidRPr="00907F0B">
        <w:rPr>
          <w:rFonts w:asciiTheme="minorHAnsi" w:hAnsiTheme="minorHAnsi" w:cstheme="minorHAnsi"/>
          <w:sz w:val="24"/>
        </w:rPr>
        <w:t>out-of-state</w:t>
      </w:r>
      <w:r w:rsidRPr="00907F0B">
        <w:rPr>
          <w:rFonts w:asciiTheme="minorHAnsi" w:hAnsiTheme="minorHAnsi" w:cstheme="minorHAnsi"/>
          <w:spacing w:val="40"/>
          <w:sz w:val="24"/>
        </w:rPr>
        <w:t xml:space="preserve"> </w:t>
      </w:r>
      <w:r w:rsidRPr="00907F0B">
        <w:rPr>
          <w:rFonts w:asciiTheme="minorHAnsi" w:hAnsiTheme="minorHAnsi" w:cstheme="minorHAnsi"/>
          <w:sz w:val="24"/>
        </w:rPr>
        <w:t>are</w:t>
      </w:r>
      <w:r w:rsidRPr="00907F0B">
        <w:rPr>
          <w:rFonts w:asciiTheme="minorHAnsi" w:hAnsiTheme="minorHAnsi" w:cstheme="minorHAnsi"/>
          <w:spacing w:val="40"/>
          <w:sz w:val="24"/>
        </w:rPr>
        <w:t xml:space="preserve"> </w:t>
      </w:r>
      <w:r w:rsidRPr="00907F0B">
        <w:rPr>
          <w:rFonts w:asciiTheme="minorHAnsi" w:hAnsiTheme="minorHAnsi" w:cstheme="minorHAnsi"/>
          <w:sz w:val="24"/>
        </w:rPr>
        <w:t>placed</w:t>
      </w:r>
      <w:r w:rsidRPr="00907F0B">
        <w:rPr>
          <w:rFonts w:asciiTheme="minorHAnsi" w:hAnsiTheme="minorHAnsi" w:cstheme="minorHAnsi"/>
          <w:spacing w:val="40"/>
          <w:sz w:val="24"/>
        </w:rPr>
        <w:t xml:space="preserve"> </w:t>
      </w:r>
      <w:r w:rsidRPr="00907F0B">
        <w:rPr>
          <w:rFonts w:asciiTheme="minorHAnsi" w:hAnsiTheme="minorHAnsi" w:cstheme="minorHAnsi"/>
          <w:sz w:val="24"/>
        </w:rPr>
        <w:t>with</w:t>
      </w:r>
      <w:r w:rsidRPr="00907F0B">
        <w:rPr>
          <w:rFonts w:asciiTheme="minorHAnsi" w:hAnsiTheme="minorHAnsi" w:cstheme="minorHAnsi"/>
          <w:spacing w:val="40"/>
          <w:sz w:val="24"/>
        </w:rPr>
        <w:t xml:space="preserve"> </w:t>
      </w:r>
      <w:r w:rsidRPr="00907F0B">
        <w:rPr>
          <w:rFonts w:asciiTheme="minorHAnsi" w:hAnsiTheme="minorHAnsi" w:cstheme="minorHAnsi"/>
          <w:sz w:val="24"/>
        </w:rPr>
        <w:t>caregivers who</w:t>
      </w:r>
      <w:r w:rsidRPr="00907F0B">
        <w:rPr>
          <w:rFonts w:asciiTheme="minorHAnsi" w:hAnsiTheme="minorHAnsi" w:cstheme="minorHAnsi"/>
          <w:spacing w:val="40"/>
          <w:sz w:val="24"/>
        </w:rPr>
        <w:t xml:space="preserve"> </w:t>
      </w:r>
      <w:r w:rsidRPr="00907F0B">
        <w:rPr>
          <w:rFonts w:asciiTheme="minorHAnsi" w:hAnsiTheme="minorHAnsi" w:cstheme="minorHAnsi"/>
          <w:sz w:val="24"/>
        </w:rPr>
        <w:t>are safe,</w:t>
      </w:r>
      <w:r w:rsidRPr="00907F0B">
        <w:rPr>
          <w:rFonts w:asciiTheme="minorHAnsi" w:hAnsiTheme="minorHAnsi" w:cstheme="minorHAnsi"/>
          <w:spacing w:val="-4"/>
          <w:sz w:val="24"/>
        </w:rPr>
        <w:t xml:space="preserve"> </w:t>
      </w:r>
      <w:r w:rsidRPr="00907F0B">
        <w:rPr>
          <w:rFonts w:asciiTheme="minorHAnsi" w:hAnsiTheme="minorHAnsi" w:cstheme="minorHAnsi"/>
          <w:sz w:val="24"/>
        </w:rPr>
        <w:t>suitable,</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6"/>
          <w:sz w:val="24"/>
        </w:rPr>
        <w:t xml:space="preserve"> </w:t>
      </w:r>
      <w:r w:rsidRPr="00907F0B">
        <w:rPr>
          <w:rFonts w:asciiTheme="minorHAnsi" w:hAnsiTheme="minorHAnsi" w:cstheme="minorHAnsi"/>
          <w:sz w:val="24"/>
        </w:rPr>
        <w:t>able</w:t>
      </w:r>
      <w:r w:rsidRPr="00907F0B">
        <w:rPr>
          <w:rFonts w:asciiTheme="minorHAnsi" w:hAnsiTheme="minorHAnsi" w:cstheme="minorHAnsi"/>
          <w:spacing w:val="-6"/>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meet</w:t>
      </w:r>
      <w:r w:rsidRPr="00907F0B">
        <w:rPr>
          <w:rFonts w:asciiTheme="minorHAnsi" w:hAnsiTheme="minorHAnsi" w:cstheme="minorHAnsi"/>
          <w:spacing w:val="-5"/>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child's</w:t>
      </w:r>
      <w:r w:rsidRPr="00907F0B">
        <w:rPr>
          <w:rFonts w:asciiTheme="minorHAnsi" w:hAnsiTheme="minorHAnsi" w:cstheme="minorHAnsi"/>
          <w:spacing w:val="-6"/>
          <w:sz w:val="24"/>
        </w:rPr>
        <w:t xml:space="preserve"> </w:t>
      </w:r>
      <w:r w:rsidRPr="00907F0B">
        <w:rPr>
          <w:rFonts w:asciiTheme="minorHAnsi" w:hAnsiTheme="minorHAnsi" w:cstheme="minorHAnsi"/>
          <w:sz w:val="24"/>
        </w:rPr>
        <w:t>needs</w:t>
      </w:r>
      <w:r w:rsidRPr="00907F0B">
        <w:rPr>
          <w:rFonts w:asciiTheme="minorHAnsi" w:hAnsiTheme="minorHAnsi" w:cstheme="minorHAnsi"/>
          <w:spacing w:val="-3"/>
          <w:sz w:val="24"/>
        </w:rPr>
        <w:t xml:space="preserve"> </w:t>
      </w:r>
      <w:r w:rsidRPr="00907F0B">
        <w:rPr>
          <w:rFonts w:asciiTheme="minorHAnsi" w:hAnsiTheme="minorHAnsi" w:cstheme="minorHAnsi"/>
          <w:sz w:val="24"/>
        </w:rPr>
        <w:t>in</w:t>
      </w:r>
      <w:r w:rsidRPr="00907F0B">
        <w:rPr>
          <w:rFonts w:asciiTheme="minorHAnsi" w:hAnsiTheme="minorHAnsi" w:cstheme="minorHAnsi"/>
          <w:spacing w:val="-5"/>
          <w:sz w:val="24"/>
        </w:rPr>
        <w:t xml:space="preserve"> </w:t>
      </w:r>
      <w:r w:rsidRPr="00907F0B">
        <w:rPr>
          <w:rFonts w:asciiTheme="minorHAnsi" w:hAnsiTheme="minorHAnsi" w:cstheme="minorHAnsi"/>
          <w:sz w:val="24"/>
        </w:rPr>
        <w:t>alignment</w:t>
      </w:r>
      <w:r w:rsidRPr="00907F0B">
        <w:rPr>
          <w:rFonts w:asciiTheme="minorHAnsi" w:hAnsiTheme="minorHAnsi" w:cstheme="minorHAnsi"/>
          <w:spacing w:val="-6"/>
          <w:sz w:val="24"/>
        </w:rPr>
        <w:t xml:space="preserve"> </w:t>
      </w:r>
      <w:r w:rsidRPr="00907F0B">
        <w:rPr>
          <w:rFonts w:asciiTheme="minorHAnsi" w:hAnsiTheme="minorHAnsi" w:cstheme="minorHAnsi"/>
          <w:sz w:val="24"/>
        </w:rPr>
        <w:t>with</w:t>
      </w:r>
      <w:r w:rsidRPr="00907F0B">
        <w:rPr>
          <w:rFonts w:asciiTheme="minorHAnsi" w:hAnsiTheme="minorHAnsi" w:cstheme="minorHAnsi"/>
          <w:spacing w:val="-3"/>
          <w:sz w:val="24"/>
        </w:rPr>
        <w:t xml:space="preserve"> </w:t>
      </w:r>
      <w:r w:rsidRPr="00907F0B">
        <w:rPr>
          <w:rFonts w:asciiTheme="minorHAnsi" w:hAnsiTheme="minorHAnsi" w:cstheme="minorHAnsi"/>
          <w:sz w:val="24"/>
        </w:rPr>
        <w:t>ICPC</w:t>
      </w:r>
      <w:r w:rsidRPr="00907F0B">
        <w:rPr>
          <w:rFonts w:asciiTheme="minorHAnsi" w:hAnsiTheme="minorHAnsi" w:cstheme="minorHAnsi"/>
          <w:spacing w:val="-5"/>
          <w:sz w:val="24"/>
        </w:rPr>
        <w:t xml:space="preserve"> </w:t>
      </w:r>
      <w:r w:rsidRPr="00907F0B">
        <w:rPr>
          <w:rFonts w:asciiTheme="minorHAnsi" w:hAnsiTheme="minorHAnsi" w:cstheme="minorHAnsi"/>
          <w:sz w:val="24"/>
        </w:rPr>
        <w:t>policy.</w:t>
      </w:r>
      <w:r w:rsidRPr="00907F0B">
        <w:rPr>
          <w:rFonts w:asciiTheme="minorHAnsi" w:hAnsiTheme="minorHAnsi" w:cstheme="minorHAnsi"/>
          <w:spacing w:val="-6"/>
          <w:sz w:val="24"/>
        </w:rPr>
        <w:t xml:space="preserve"> </w:t>
      </w:r>
      <w:r w:rsidRPr="00907F0B">
        <w:rPr>
          <w:rFonts w:asciiTheme="minorHAnsi" w:hAnsiTheme="minorHAnsi" w:cstheme="minorHAnsi"/>
          <w:sz w:val="24"/>
        </w:rPr>
        <w:t>The</w:t>
      </w:r>
      <w:r w:rsidRPr="00907F0B">
        <w:rPr>
          <w:rFonts w:asciiTheme="minorHAnsi" w:hAnsiTheme="minorHAnsi" w:cstheme="minorHAnsi"/>
          <w:spacing w:val="-5"/>
          <w:sz w:val="24"/>
        </w:rPr>
        <w:t xml:space="preserve"> </w:t>
      </w:r>
      <w:r w:rsidRPr="00907F0B">
        <w:rPr>
          <w:rFonts w:asciiTheme="minorHAnsi" w:hAnsiTheme="minorHAnsi" w:cstheme="minorHAnsi"/>
          <w:sz w:val="24"/>
        </w:rPr>
        <w:t>ICPC</w:t>
      </w:r>
      <w:r w:rsidRPr="00907F0B">
        <w:rPr>
          <w:rFonts w:asciiTheme="minorHAnsi" w:hAnsiTheme="minorHAnsi" w:cstheme="minorHAnsi"/>
          <w:spacing w:val="-5"/>
          <w:sz w:val="24"/>
        </w:rPr>
        <w:t xml:space="preserve"> </w:t>
      </w:r>
      <w:r w:rsidRPr="00907F0B">
        <w:rPr>
          <w:rFonts w:asciiTheme="minorHAnsi" w:hAnsiTheme="minorHAnsi" w:cstheme="minorHAnsi"/>
          <w:sz w:val="24"/>
        </w:rPr>
        <w:t>unit requires an assessment of these factors before a child is placed out of state.</w:t>
      </w:r>
    </w:p>
    <w:p w14:paraId="619EF09C" w14:textId="77777777" w:rsidR="005F4F52" w:rsidRPr="00907F0B" w:rsidRDefault="005F4F52" w:rsidP="00433639">
      <w:pPr>
        <w:pStyle w:val="BodyText"/>
        <w:spacing w:after="120" w:line="276" w:lineRule="auto"/>
        <w:ind w:left="900" w:right="1037"/>
        <w:jc w:val="both"/>
        <w:rPr>
          <w:rFonts w:asciiTheme="minorHAnsi" w:hAnsiTheme="minorHAnsi" w:cstheme="minorHAnsi"/>
        </w:rPr>
      </w:pPr>
      <w:r w:rsidRPr="00907F0B">
        <w:rPr>
          <w:rFonts w:asciiTheme="minorHAnsi" w:hAnsiTheme="minorHAnsi" w:cstheme="minorHAnsi"/>
          <w:i/>
          <w:u w:val="single"/>
        </w:rPr>
        <w:t>Wendy's Wonderful Kids®</w:t>
      </w:r>
      <w:r w:rsidRPr="00907F0B">
        <w:rPr>
          <w:rFonts w:asciiTheme="minorHAnsi" w:hAnsiTheme="minorHAnsi" w:cstheme="minorHAnsi"/>
          <w:i/>
        </w:rPr>
        <w:t xml:space="preserve"> </w:t>
      </w:r>
      <w:r w:rsidRPr="00907F0B">
        <w:rPr>
          <w:rFonts w:asciiTheme="minorHAnsi" w:hAnsiTheme="minorHAnsi" w:cstheme="minorHAnsi"/>
        </w:rPr>
        <w:t>- Staff from the Office of Clinical Support serve as technical assistance</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4"/>
        </w:rPr>
        <w:t xml:space="preserve"> </w:t>
      </w:r>
      <w:r w:rsidRPr="00907F0B">
        <w:rPr>
          <w:rFonts w:asciiTheme="minorHAnsi" w:hAnsiTheme="minorHAnsi" w:cstheme="minorHAnsi"/>
        </w:rPr>
        <w:t>support</w:t>
      </w:r>
      <w:r w:rsidRPr="00907F0B">
        <w:rPr>
          <w:rFonts w:asciiTheme="minorHAnsi" w:hAnsiTheme="minorHAnsi" w:cstheme="minorHAnsi"/>
          <w:spacing w:val="-14"/>
        </w:rPr>
        <w:t xml:space="preserve"> </w:t>
      </w:r>
      <w:r w:rsidRPr="00907F0B">
        <w:rPr>
          <w:rFonts w:asciiTheme="minorHAnsi" w:hAnsiTheme="minorHAnsi" w:cstheme="minorHAnsi"/>
        </w:rPr>
        <w:t>for</w:t>
      </w:r>
      <w:r w:rsidRPr="00907F0B">
        <w:rPr>
          <w:rFonts w:asciiTheme="minorHAnsi" w:hAnsiTheme="minorHAnsi" w:cstheme="minorHAnsi"/>
          <w:spacing w:val="-13"/>
        </w:rPr>
        <w:t xml:space="preserve"> </w:t>
      </w:r>
      <w:r w:rsidRPr="00907F0B">
        <w:rPr>
          <w:rFonts w:asciiTheme="minorHAnsi" w:hAnsiTheme="minorHAnsi" w:cstheme="minorHAnsi"/>
        </w:rPr>
        <w:t>efforts</w:t>
      </w:r>
      <w:r w:rsidRPr="00907F0B">
        <w:rPr>
          <w:rFonts w:asciiTheme="minorHAnsi" w:hAnsiTheme="minorHAnsi" w:cstheme="minorHAnsi"/>
          <w:spacing w:val="-14"/>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Wendy's</w:t>
      </w:r>
      <w:r w:rsidRPr="00907F0B">
        <w:rPr>
          <w:rFonts w:asciiTheme="minorHAnsi" w:hAnsiTheme="minorHAnsi" w:cstheme="minorHAnsi"/>
          <w:spacing w:val="-14"/>
        </w:rPr>
        <w:t xml:space="preserve"> </w:t>
      </w:r>
      <w:r w:rsidRPr="00907F0B">
        <w:rPr>
          <w:rFonts w:asciiTheme="minorHAnsi" w:hAnsiTheme="minorHAnsi" w:cstheme="minorHAnsi"/>
        </w:rPr>
        <w:t>Wonderful</w:t>
      </w:r>
      <w:r w:rsidRPr="00907F0B">
        <w:rPr>
          <w:rFonts w:asciiTheme="minorHAnsi" w:hAnsiTheme="minorHAnsi" w:cstheme="minorHAnsi"/>
          <w:spacing w:val="-14"/>
        </w:rPr>
        <w:t xml:space="preserve"> </w:t>
      </w:r>
      <w:r w:rsidRPr="00907F0B">
        <w:rPr>
          <w:rFonts w:asciiTheme="minorHAnsi" w:hAnsiTheme="minorHAnsi" w:cstheme="minorHAnsi"/>
        </w:rPr>
        <w:t>Kids®</w:t>
      </w:r>
      <w:r w:rsidRPr="00907F0B">
        <w:rPr>
          <w:rFonts w:asciiTheme="minorHAnsi" w:hAnsiTheme="minorHAnsi" w:cstheme="minorHAnsi"/>
          <w:spacing w:val="-13"/>
        </w:rPr>
        <w:t xml:space="preserve"> </w:t>
      </w:r>
      <w:r w:rsidRPr="00907F0B">
        <w:rPr>
          <w:rFonts w:asciiTheme="minorHAnsi" w:hAnsiTheme="minorHAnsi" w:cstheme="minorHAnsi"/>
        </w:rPr>
        <w:t>program.</w:t>
      </w:r>
      <w:r w:rsidRPr="00907F0B">
        <w:rPr>
          <w:rFonts w:asciiTheme="minorHAnsi" w:hAnsiTheme="minorHAnsi" w:cstheme="minorHAnsi"/>
          <w:spacing w:val="-11"/>
        </w:rPr>
        <w:t xml:space="preserve"> </w:t>
      </w:r>
      <w:r w:rsidRPr="00907F0B">
        <w:rPr>
          <w:rFonts w:asciiTheme="minorHAnsi" w:hAnsiTheme="minorHAnsi" w:cstheme="minorHAnsi"/>
        </w:rPr>
        <w:t>Through</w:t>
      </w:r>
      <w:r w:rsidRPr="00907F0B">
        <w:rPr>
          <w:rFonts w:asciiTheme="minorHAnsi" w:hAnsiTheme="minorHAnsi" w:cstheme="minorHAnsi"/>
          <w:spacing w:val="-14"/>
        </w:rPr>
        <w:t xml:space="preserve"> </w:t>
      </w:r>
      <w:r w:rsidRPr="00907F0B">
        <w:rPr>
          <w:rFonts w:asciiTheme="minorHAnsi" w:hAnsiTheme="minorHAnsi" w:cstheme="minorHAnsi"/>
        </w:rPr>
        <w:t>Wendy’s Wonderful Kids®, MDCPS administers funding and programming to adoption agencies to engage</w:t>
      </w:r>
      <w:r w:rsidRPr="00907F0B">
        <w:rPr>
          <w:rFonts w:asciiTheme="minorHAnsi" w:hAnsiTheme="minorHAnsi" w:cstheme="minorHAnsi"/>
          <w:spacing w:val="-4"/>
        </w:rPr>
        <w:t xml:space="preserve"> </w:t>
      </w:r>
      <w:r w:rsidRPr="00907F0B">
        <w:rPr>
          <w:rFonts w:asciiTheme="minorHAnsi" w:hAnsiTheme="minorHAnsi" w:cstheme="minorHAnsi"/>
        </w:rPr>
        <w:t>recruiters</w:t>
      </w:r>
      <w:r w:rsidRPr="00907F0B">
        <w:rPr>
          <w:rFonts w:asciiTheme="minorHAnsi" w:hAnsiTheme="minorHAnsi" w:cstheme="minorHAnsi"/>
          <w:spacing w:val="-3"/>
        </w:rPr>
        <w:t xml:space="preserve"> </w:t>
      </w:r>
      <w:r w:rsidRPr="00907F0B">
        <w:rPr>
          <w:rFonts w:asciiTheme="minorHAnsi" w:hAnsiTheme="minorHAnsi" w:cstheme="minorHAnsi"/>
        </w:rPr>
        <w:t>dedicated</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finding</w:t>
      </w:r>
      <w:r w:rsidRPr="00907F0B">
        <w:rPr>
          <w:rFonts w:asciiTheme="minorHAnsi" w:hAnsiTheme="minorHAnsi" w:cstheme="minorHAnsi"/>
          <w:spacing w:val="-3"/>
        </w:rPr>
        <w:t xml:space="preserve"> </w:t>
      </w:r>
      <w:r w:rsidRPr="00907F0B">
        <w:rPr>
          <w:rFonts w:asciiTheme="minorHAnsi" w:hAnsiTheme="minorHAnsi" w:cstheme="minorHAnsi"/>
        </w:rPr>
        <w:t>adoptive</w:t>
      </w:r>
      <w:r w:rsidRPr="00907F0B">
        <w:rPr>
          <w:rFonts w:asciiTheme="minorHAnsi" w:hAnsiTheme="minorHAnsi" w:cstheme="minorHAnsi"/>
          <w:spacing w:val="-4"/>
        </w:rPr>
        <w:t xml:space="preserve"> </w:t>
      </w:r>
      <w:r w:rsidRPr="00907F0B">
        <w:rPr>
          <w:rFonts w:asciiTheme="minorHAnsi" w:hAnsiTheme="minorHAnsi" w:cstheme="minorHAnsi"/>
        </w:rPr>
        <w:t>homes</w:t>
      </w:r>
      <w:r w:rsidRPr="00907F0B">
        <w:rPr>
          <w:rFonts w:asciiTheme="minorHAnsi" w:hAnsiTheme="minorHAnsi" w:cstheme="minorHAnsi"/>
          <w:spacing w:val="-3"/>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children</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foster</w:t>
      </w:r>
      <w:r w:rsidRPr="00907F0B">
        <w:rPr>
          <w:rFonts w:asciiTheme="minorHAnsi" w:hAnsiTheme="minorHAnsi" w:cstheme="minorHAnsi"/>
          <w:spacing w:val="-3"/>
        </w:rPr>
        <w:t xml:space="preserve"> </w:t>
      </w:r>
      <w:r w:rsidRPr="00907F0B">
        <w:rPr>
          <w:rFonts w:asciiTheme="minorHAnsi" w:hAnsiTheme="minorHAnsi" w:cstheme="minorHAnsi"/>
        </w:rPr>
        <w:t>care</w:t>
      </w:r>
      <w:r w:rsidRPr="00907F0B">
        <w:rPr>
          <w:rFonts w:asciiTheme="minorHAnsi" w:hAnsiTheme="minorHAnsi" w:cstheme="minorHAnsi"/>
          <w:spacing w:val="-5"/>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Mississippi and across the U.S.</w:t>
      </w:r>
    </w:p>
    <w:p w14:paraId="29817F45" w14:textId="77777777" w:rsidR="005F4F52" w:rsidRPr="00907F0B" w:rsidRDefault="005F4F52" w:rsidP="00433639">
      <w:pPr>
        <w:pStyle w:val="BodyText"/>
        <w:spacing w:after="120" w:line="276" w:lineRule="auto"/>
        <w:ind w:left="900" w:right="1037"/>
        <w:jc w:val="both"/>
        <w:rPr>
          <w:rFonts w:asciiTheme="minorHAnsi" w:hAnsiTheme="minorHAnsi" w:cstheme="minorHAnsi"/>
        </w:rPr>
      </w:pPr>
      <w:r w:rsidRPr="00907F0B">
        <w:rPr>
          <w:rFonts w:asciiTheme="minorHAnsi" w:hAnsiTheme="minorHAnsi" w:cstheme="minorHAnsi"/>
          <w:i/>
          <w:u w:val="single"/>
        </w:rPr>
        <w:t>Continuum of Care Coordination</w:t>
      </w:r>
      <w:r w:rsidRPr="00907F0B">
        <w:rPr>
          <w:rFonts w:asciiTheme="minorHAnsi" w:hAnsiTheme="minorHAnsi" w:cstheme="minorHAnsi"/>
          <w:i/>
        </w:rPr>
        <w:t xml:space="preserve"> </w:t>
      </w:r>
      <w:r w:rsidRPr="00907F0B">
        <w:rPr>
          <w:rFonts w:asciiTheme="minorHAnsi" w:hAnsiTheme="minorHAnsi" w:cstheme="minorHAnsi"/>
        </w:rPr>
        <w:t>– This office manages the private provider contracting network’s</w:t>
      </w:r>
      <w:r w:rsidRPr="00907F0B">
        <w:rPr>
          <w:rFonts w:asciiTheme="minorHAnsi" w:hAnsiTheme="minorHAnsi" w:cstheme="minorHAnsi"/>
          <w:spacing w:val="-4"/>
        </w:rPr>
        <w:t xml:space="preserve"> </w:t>
      </w:r>
      <w:r w:rsidRPr="00907F0B">
        <w:rPr>
          <w:rFonts w:asciiTheme="minorHAnsi" w:hAnsiTheme="minorHAnsi" w:cstheme="minorHAnsi"/>
        </w:rPr>
        <w:t>efforts</w:t>
      </w:r>
      <w:r w:rsidRPr="00907F0B">
        <w:rPr>
          <w:rFonts w:asciiTheme="minorHAnsi" w:hAnsiTheme="minorHAnsi" w:cstheme="minorHAnsi"/>
          <w:spacing w:val="-4"/>
        </w:rPr>
        <w:t xml:space="preserve"> </w:t>
      </w:r>
      <w:r w:rsidRPr="00907F0B">
        <w:rPr>
          <w:rFonts w:asciiTheme="minorHAnsi" w:hAnsiTheme="minorHAnsi" w:cstheme="minorHAnsi"/>
        </w:rPr>
        <w:t>through</w:t>
      </w:r>
      <w:r w:rsidRPr="00907F0B">
        <w:rPr>
          <w:rFonts w:asciiTheme="minorHAnsi" w:hAnsiTheme="minorHAnsi" w:cstheme="minorHAnsi"/>
          <w:spacing w:val="-1"/>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system</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service</w:t>
      </w:r>
      <w:r w:rsidRPr="00907F0B">
        <w:rPr>
          <w:rFonts w:asciiTheme="minorHAnsi" w:hAnsiTheme="minorHAnsi" w:cstheme="minorHAnsi"/>
          <w:spacing w:val="-4"/>
        </w:rPr>
        <w:t xml:space="preserve"> </w:t>
      </w:r>
      <w:r w:rsidRPr="00907F0B">
        <w:rPr>
          <w:rFonts w:asciiTheme="minorHAnsi" w:hAnsiTheme="minorHAnsi" w:cstheme="minorHAnsi"/>
        </w:rPr>
        <w:t>delivery</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acts</w:t>
      </w:r>
      <w:r w:rsidRPr="00907F0B">
        <w:rPr>
          <w:rFonts w:asciiTheme="minorHAnsi" w:hAnsiTheme="minorHAnsi" w:cstheme="minorHAnsi"/>
          <w:spacing w:val="-4"/>
        </w:rPr>
        <w:t xml:space="preserve"> </w:t>
      </w:r>
      <w:r w:rsidRPr="00907F0B">
        <w:rPr>
          <w:rFonts w:asciiTheme="minorHAnsi" w:hAnsiTheme="minorHAnsi" w:cstheme="minorHAnsi"/>
        </w:rPr>
        <w:t>as</w:t>
      </w:r>
      <w:r w:rsidRPr="00907F0B">
        <w:rPr>
          <w:rFonts w:asciiTheme="minorHAnsi" w:hAnsiTheme="minorHAnsi" w:cstheme="minorHAnsi"/>
          <w:spacing w:val="-1"/>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liaison</w:t>
      </w:r>
      <w:r w:rsidRPr="00907F0B">
        <w:rPr>
          <w:rFonts w:asciiTheme="minorHAnsi" w:hAnsiTheme="minorHAnsi" w:cstheme="minorHAnsi"/>
          <w:spacing w:val="-3"/>
        </w:rPr>
        <w:t xml:space="preserve"> </w:t>
      </w:r>
      <w:r w:rsidRPr="00907F0B">
        <w:rPr>
          <w:rFonts w:asciiTheme="minorHAnsi" w:hAnsiTheme="minorHAnsi" w:cstheme="minorHAnsi"/>
        </w:rPr>
        <w:t>between</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private provider network and MDCPS in matters concerning day-to-day contractor service delivery requirements and expectations.</w:t>
      </w:r>
    </w:p>
    <w:p w14:paraId="67FC3170" w14:textId="77777777" w:rsidR="005F4F52" w:rsidRPr="00907F0B" w:rsidRDefault="005F4F52" w:rsidP="00433639">
      <w:pPr>
        <w:pStyle w:val="BodyText"/>
        <w:spacing w:after="120" w:line="276" w:lineRule="auto"/>
        <w:ind w:left="720" w:right="1037"/>
        <w:jc w:val="both"/>
        <w:rPr>
          <w:rFonts w:asciiTheme="minorHAnsi" w:hAnsiTheme="minorHAnsi" w:cstheme="minorHAnsi"/>
        </w:rPr>
      </w:pPr>
      <w:r w:rsidRPr="00907F0B">
        <w:rPr>
          <w:rFonts w:asciiTheme="minorHAnsi" w:hAnsiTheme="minorHAnsi" w:cstheme="minorHAnsi"/>
          <w:b/>
          <w:color w:val="2E5395"/>
        </w:rPr>
        <w:t>Deputy Commissioner of Well-being, Permanency, &amp; Safety</w:t>
      </w:r>
      <w:r w:rsidRPr="00907F0B">
        <w:rPr>
          <w:rFonts w:asciiTheme="minorHAnsi" w:hAnsiTheme="minorHAnsi" w:cstheme="minorHAnsi"/>
          <w:b/>
        </w:rPr>
        <w:t xml:space="preserve">: </w:t>
      </w:r>
      <w:r w:rsidRPr="00907F0B">
        <w:rPr>
          <w:rFonts w:asciiTheme="minorHAnsi" w:hAnsiTheme="minorHAnsi" w:cstheme="minorHAnsi"/>
        </w:rPr>
        <w:t>The Deputy Commissioner of Child Well-Being, Permanency, and Safety reports directly to the Chief of Staff and provides leadership to MDCPS’ frontline and programmatic personnel through an Assistant Deputy Commissioner (ADC) for each of the seven designated Service Areas of the state.</w:t>
      </w:r>
    </w:p>
    <w:p w14:paraId="51017871" w14:textId="77777777" w:rsidR="005F4F52" w:rsidRPr="00907F0B" w:rsidRDefault="005F4F52" w:rsidP="00433639">
      <w:pPr>
        <w:pStyle w:val="BodyText"/>
        <w:spacing w:line="276" w:lineRule="auto"/>
        <w:ind w:left="990" w:right="1035"/>
        <w:jc w:val="both"/>
        <w:rPr>
          <w:rFonts w:asciiTheme="minorHAnsi" w:hAnsiTheme="minorHAnsi" w:cstheme="minorHAnsi"/>
        </w:rPr>
      </w:pPr>
      <w:r w:rsidRPr="00907F0B">
        <w:rPr>
          <w:rFonts w:asciiTheme="minorHAnsi" w:hAnsiTheme="minorHAnsi" w:cstheme="minorHAnsi"/>
          <w:i/>
          <w:u w:val="single"/>
        </w:rPr>
        <w:lastRenderedPageBreak/>
        <w:t>ADCs of Child Well-Being and Permanency Service Areas</w:t>
      </w:r>
      <w:r w:rsidRPr="00907F0B">
        <w:rPr>
          <w:rFonts w:asciiTheme="minorHAnsi" w:hAnsiTheme="minorHAnsi" w:cstheme="minorHAnsi"/>
          <w:i/>
        </w:rPr>
        <w:t xml:space="preserve"> </w:t>
      </w:r>
      <w:r w:rsidRPr="00907F0B">
        <w:rPr>
          <w:rFonts w:asciiTheme="minorHAnsi" w:hAnsiTheme="minorHAnsi" w:cstheme="minorHAnsi"/>
        </w:rPr>
        <w:t>report directly to the Deputy Commissioner</w:t>
      </w:r>
      <w:r w:rsidRPr="00907F0B">
        <w:rPr>
          <w:rFonts w:asciiTheme="minorHAnsi" w:hAnsiTheme="minorHAnsi" w:cstheme="minorHAnsi"/>
          <w:spacing w:val="-12"/>
        </w:rPr>
        <w:t xml:space="preserve"> </w:t>
      </w:r>
      <w:r w:rsidRPr="00907F0B">
        <w:rPr>
          <w:rFonts w:asciiTheme="minorHAnsi" w:hAnsiTheme="minorHAnsi" w:cstheme="minorHAnsi"/>
        </w:rPr>
        <w:t>for</w:t>
      </w:r>
      <w:r w:rsidRPr="00907F0B">
        <w:rPr>
          <w:rFonts w:asciiTheme="minorHAnsi" w:hAnsiTheme="minorHAnsi" w:cstheme="minorHAnsi"/>
          <w:spacing w:val="-12"/>
        </w:rPr>
        <w:t xml:space="preserve"> </w:t>
      </w:r>
      <w:r w:rsidRPr="00907F0B">
        <w:rPr>
          <w:rFonts w:asciiTheme="minorHAnsi" w:hAnsiTheme="minorHAnsi" w:cstheme="minorHAnsi"/>
        </w:rPr>
        <w:t>Child</w:t>
      </w:r>
      <w:r w:rsidRPr="00907F0B">
        <w:rPr>
          <w:rFonts w:asciiTheme="minorHAnsi" w:hAnsiTheme="minorHAnsi" w:cstheme="minorHAnsi"/>
          <w:spacing w:val="-15"/>
        </w:rPr>
        <w:t xml:space="preserve"> </w:t>
      </w:r>
      <w:r w:rsidRPr="00907F0B">
        <w:rPr>
          <w:rFonts w:asciiTheme="minorHAnsi" w:hAnsiTheme="minorHAnsi" w:cstheme="minorHAnsi"/>
        </w:rPr>
        <w:t>Well-Being,</w:t>
      </w:r>
      <w:r w:rsidRPr="00907F0B">
        <w:rPr>
          <w:rFonts w:asciiTheme="minorHAnsi" w:hAnsiTheme="minorHAnsi" w:cstheme="minorHAnsi"/>
          <w:spacing w:val="-10"/>
        </w:rPr>
        <w:t xml:space="preserve"> </w:t>
      </w:r>
      <w:r w:rsidRPr="00907F0B">
        <w:rPr>
          <w:rFonts w:asciiTheme="minorHAnsi" w:hAnsiTheme="minorHAnsi" w:cstheme="minorHAnsi"/>
        </w:rPr>
        <w:t>Permanency,</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Safety</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oversee</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support</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day- to-day functions of their respective geographic Service Areas.</w:t>
      </w:r>
      <w:r w:rsidRPr="00907F0B">
        <w:rPr>
          <w:rFonts w:asciiTheme="minorHAnsi" w:hAnsiTheme="minorHAnsi" w:cstheme="minorHAnsi"/>
          <w:spacing w:val="40"/>
        </w:rPr>
        <w:t xml:space="preserve"> </w:t>
      </w:r>
      <w:r w:rsidRPr="00907F0B">
        <w:rPr>
          <w:rFonts w:asciiTheme="minorHAnsi" w:hAnsiTheme="minorHAnsi" w:cstheme="minorHAnsi"/>
        </w:rPr>
        <w:t>Each Service Area has responsibility for the following Well-Being and Permanency disciplines:</w:t>
      </w:r>
    </w:p>
    <w:p w14:paraId="40767053" w14:textId="77777777" w:rsidR="005F4F52" w:rsidRPr="00907F0B" w:rsidRDefault="005F4F52" w:rsidP="00433639">
      <w:pPr>
        <w:pStyle w:val="ListParagraph"/>
        <w:numPr>
          <w:ilvl w:val="0"/>
          <w:numId w:val="43"/>
        </w:numPr>
        <w:tabs>
          <w:tab w:val="left" w:pos="1170"/>
        </w:tabs>
        <w:ind w:left="1170" w:hanging="180"/>
        <w:rPr>
          <w:rFonts w:asciiTheme="minorHAnsi" w:hAnsiTheme="minorHAnsi" w:cstheme="minorHAnsi"/>
          <w:sz w:val="24"/>
        </w:rPr>
      </w:pPr>
      <w:r w:rsidRPr="00907F0B">
        <w:rPr>
          <w:rFonts w:asciiTheme="minorHAnsi" w:hAnsiTheme="minorHAnsi" w:cstheme="minorHAnsi"/>
          <w:sz w:val="24"/>
        </w:rPr>
        <w:t>In-Home</w:t>
      </w:r>
      <w:r w:rsidRPr="00907F0B">
        <w:rPr>
          <w:rFonts w:asciiTheme="minorHAnsi" w:hAnsiTheme="minorHAnsi" w:cstheme="minorHAnsi"/>
          <w:spacing w:val="-4"/>
          <w:sz w:val="24"/>
        </w:rPr>
        <w:t xml:space="preserve"> </w:t>
      </w:r>
      <w:r w:rsidRPr="00907F0B">
        <w:rPr>
          <w:rFonts w:asciiTheme="minorHAnsi" w:hAnsiTheme="minorHAnsi" w:cstheme="minorHAnsi"/>
          <w:spacing w:val="-2"/>
          <w:sz w:val="24"/>
        </w:rPr>
        <w:t>Services</w:t>
      </w:r>
    </w:p>
    <w:p w14:paraId="1AC001DD" w14:textId="77777777" w:rsidR="005F4F52" w:rsidRPr="00907F0B" w:rsidRDefault="005F4F52" w:rsidP="00433639">
      <w:pPr>
        <w:pStyle w:val="ListParagraph"/>
        <w:numPr>
          <w:ilvl w:val="0"/>
          <w:numId w:val="43"/>
        </w:numPr>
        <w:tabs>
          <w:tab w:val="left" w:pos="1170"/>
        </w:tabs>
        <w:spacing w:before="43"/>
        <w:ind w:left="1170" w:hanging="180"/>
        <w:rPr>
          <w:rFonts w:asciiTheme="minorHAnsi" w:hAnsiTheme="minorHAnsi" w:cstheme="minorHAnsi"/>
          <w:sz w:val="24"/>
        </w:rPr>
      </w:pPr>
      <w:r w:rsidRPr="00907F0B">
        <w:rPr>
          <w:rFonts w:asciiTheme="minorHAnsi" w:hAnsiTheme="minorHAnsi" w:cstheme="minorHAnsi"/>
          <w:sz w:val="24"/>
        </w:rPr>
        <w:t>Foster</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Care</w:t>
      </w:r>
    </w:p>
    <w:p w14:paraId="5314295D" w14:textId="77777777" w:rsidR="005F4F52" w:rsidRPr="00907F0B" w:rsidRDefault="005F4F52" w:rsidP="00433639">
      <w:pPr>
        <w:pStyle w:val="ListParagraph"/>
        <w:numPr>
          <w:ilvl w:val="0"/>
          <w:numId w:val="43"/>
        </w:numPr>
        <w:tabs>
          <w:tab w:val="left" w:pos="1170"/>
        </w:tabs>
        <w:spacing w:before="41"/>
        <w:ind w:left="1170" w:hanging="180"/>
        <w:rPr>
          <w:rFonts w:asciiTheme="minorHAnsi" w:hAnsiTheme="minorHAnsi" w:cstheme="minorHAnsi"/>
          <w:sz w:val="24"/>
        </w:rPr>
      </w:pPr>
      <w:r w:rsidRPr="00907F0B">
        <w:rPr>
          <w:rFonts w:asciiTheme="minorHAnsi" w:hAnsiTheme="minorHAnsi" w:cstheme="minorHAnsi"/>
          <w:sz w:val="24"/>
        </w:rPr>
        <w:t>Resource</w:t>
      </w:r>
      <w:r w:rsidRPr="00907F0B">
        <w:rPr>
          <w:rFonts w:asciiTheme="minorHAnsi" w:hAnsiTheme="minorHAnsi" w:cstheme="minorHAnsi"/>
          <w:spacing w:val="-4"/>
          <w:sz w:val="24"/>
        </w:rPr>
        <w:t xml:space="preserve"> </w:t>
      </w:r>
      <w:r w:rsidRPr="00907F0B">
        <w:rPr>
          <w:rFonts w:asciiTheme="minorHAnsi" w:hAnsiTheme="minorHAnsi" w:cstheme="minorHAnsi"/>
          <w:spacing w:val="-2"/>
          <w:sz w:val="24"/>
        </w:rPr>
        <w:t>Development</w:t>
      </w:r>
    </w:p>
    <w:p w14:paraId="4783C9D3" w14:textId="77777777" w:rsidR="005F4F52" w:rsidRPr="00907F0B" w:rsidRDefault="005F4F52" w:rsidP="00433639">
      <w:pPr>
        <w:pStyle w:val="ListParagraph"/>
        <w:numPr>
          <w:ilvl w:val="0"/>
          <w:numId w:val="43"/>
        </w:numPr>
        <w:tabs>
          <w:tab w:val="left" w:pos="1170"/>
        </w:tabs>
        <w:spacing w:before="41"/>
        <w:ind w:left="1170" w:hanging="180"/>
        <w:rPr>
          <w:rFonts w:asciiTheme="minorHAnsi" w:hAnsiTheme="minorHAnsi" w:cstheme="minorHAnsi"/>
          <w:sz w:val="24"/>
        </w:rPr>
      </w:pPr>
      <w:r w:rsidRPr="00907F0B">
        <w:rPr>
          <w:rFonts w:asciiTheme="minorHAnsi" w:hAnsiTheme="minorHAnsi" w:cstheme="minorHAnsi"/>
          <w:sz w:val="24"/>
        </w:rPr>
        <w:t>Permanency</w:t>
      </w:r>
      <w:r w:rsidRPr="00907F0B">
        <w:rPr>
          <w:rFonts w:asciiTheme="minorHAnsi" w:hAnsiTheme="minorHAnsi" w:cstheme="minorHAnsi"/>
          <w:spacing w:val="-3"/>
          <w:sz w:val="24"/>
        </w:rPr>
        <w:t xml:space="preserve"> </w:t>
      </w:r>
      <w:r w:rsidRPr="00907F0B">
        <w:rPr>
          <w:rFonts w:asciiTheme="minorHAnsi" w:hAnsiTheme="minorHAnsi" w:cstheme="minorHAnsi"/>
          <w:sz w:val="24"/>
        </w:rPr>
        <w:t>Support</w:t>
      </w:r>
      <w:r w:rsidRPr="00907F0B">
        <w:rPr>
          <w:rFonts w:asciiTheme="minorHAnsi" w:hAnsiTheme="minorHAnsi" w:cstheme="minorHAnsi"/>
          <w:spacing w:val="-2"/>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2"/>
          <w:sz w:val="24"/>
        </w:rPr>
        <w:t xml:space="preserve"> </w:t>
      </w:r>
      <w:r w:rsidRPr="00907F0B">
        <w:rPr>
          <w:rFonts w:asciiTheme="minorHAnsi" w:hAnsiTheme="minorHAnsi" w:cstheme="minorHAnsi"/>
          <w:spacing w:val="-4"/>
          <w:sz w:val="24"/>
        </w:rPr>
        <w:t>and,</w:t>
      </w:r>
    </w:p>
    <w:p w14:paraId="25E272DA" w14:textId="77777777" w:rsidR="005F4F52" w:rsidRPr="00907F0B" w:rsidRDefault="005F4F52" w:rsidP="00433639">
      <w:pPr>
        <w:pStyle w:val="ListParagraph"/>
        <w:numPr>
          <w:ilvl w:val="0"/>
          <w:numId w:val="43"/>
        </w:numPr>
        <w:tabs>
          <w:tab w:val="left" w:pos="1170"/>
        </w:tabs>
        <w:spacing w:before="41" w:after="120"/>
        <w:ind w:left="1170" w:hanging="180"/>
        <w:rPr>
          <w:rFonts w:asciiTheme="minorHAnsi" w:hAnsiTheme="minorHAnsi" w:cstheme="minorHAnsi"/>
          <w:sz w:val="24"/>
        </w:rPr>
      </w:pPr>
      <w:r w:rsidRPr="00907F0B">
        <w:rPr>
          <w:rFonts w:asciiTheme="minorHAnsi" w:hAnsiTheme="minorHAnsi" w:cstheme="minorHAnsi"/>
          <w:sz w:val="24"/>
        </w:rPr>
        <w:t>Permanency</w:t>
      </w:r>
      <w:r w:rsidRPr="00907F0B">
        <w:rPr>
          <w:rFonts w:asciiTheme="minorHAnsi" w:hAnsiTheme="minorHAnsi" w:cstheme="minorHAnsi"/>
          <w:spacing w:val="-3"/>
          <w:sz w:val="24"/>
        </w:rPr>
        <w:t xml:space="preserve"> </w:t>
      </w:r>
      <w:r w:rsidRPr="00907F0B">
        <w:rPr>
          <w:rFonts w:asciiTheme="minorHAnsi" w:hAnsiTheme="minorHAnsi" w:cstheme="minorHAnsi"/>
          <w:sz w:val="24"/>
        </w:rPr>
        <w:t>Specialists</w:t>
      </w:r>
      <w:r w:rsidRPr="00907F0B">
        <w:rPr>
          <w:rFonts w:asciiTheme="minorHAnsi" w:hAnsiTheme="minorHAnsi" w:cstheme="minorHAnsi"/>
          <w:spacing w:val="-2"/>
          <w:sz w:val="24"/>
        </w:rPr>
        <w:t xml:space="preserve"> </w:t>
      </w:r>
      <w:r w:rsidRPr="00907F0B">
        <w:rPr>
          <w:rFonts w:asciiTheme="minorHAnsi" w:hAnsiTheme="minorHAnsi" w:cstheme="minorHAnsi"/>
          <w:sz w:val="24"/>
        </w:rPr>
        <w:t>(Guardianship</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2"/>
          <w:sz w:val="24"/>
        </w:rPr>
        <w:t xml:space="preserve"> Adoption)</w:t>
      </w:r>
    </w:p>
    <w:p w14:paraId="7B5CEECE" w14:textId="77777777" w:rsidR="005F4F52" w:rsidRPr="00907F0B" w:rsidRDefault="005F4F52" w:rsidP="00433639">
      <w:pPr>
        <w:pStyle w:val="BodyText"/>
        <w:spacing w:before="79" w:after="120" w:line="276" w:lineRule="auto"/>
        <w:ind w:left="990" w:right="1037"/>
        <w:jc w:val="both"/>
        <w:rPr>
          <w:rFonts w:asciiTheme="minorHAnsi" w:hAnsiTheme="minorHAnsi" w:cstheme="minorHAnsi"/>
        </w:rPr>
      </w:pPr>
      <w:r w:rsidRPr="00907F0B">
        <w:rPr>
          <w:rFonts w:asciiTheme="minorHAnsi" w:hAnsiTheme="minorHAnsi" w:cstheme="minorHAnsi"/>
          <w:i/>
          <w:u w:val="single"/>
        </w:rPr>
        <w:t>ADC for Policy and Practice Supports Service Areas</w:t>
      </w:r>
      <w:r w:rsidRPr="00907F0B">
        <w:rPr>
          <w:rFonts w:asciiTheme="minorHAnsi" w:hAnsiTheme="minorHAnsi" w:cstheme="minorHAnsi"/>
          <w:i/>
        </w:rPr>
        <w:t xml:space="preserve"> </w:t>
      </w:r>
      <w:r w:rsidRPr="00907F0B">
        <w:rPr>
          <w:rFonts w:asciiTheme="minorHAnsi" w:hAnsiTheme="minorHAnsi" w:cstheme="minorHAnsi"/>
        </w:rPr>
        <w:t>reports directly to the Deputy Commissioner for Child Well-Being, Permanency, and Safety. Policy and Practice ADC has primary</w:t>
      </w:r>
      <w:r w:rsidRPr="00907F0B">
        <w:rPr>
          <w:rFonts w:asciiTheme="minorHAnsi" w:hAnsiTheme="minorHAnsi" w:cstheme="minorHAnsi"/>
          <w:spacing w:val="65"/>
        </w:rPr>
        <w:t xml:space="preserve"> </w:t>
      </w:r>
      <w:r w:rsidRPr="00907F0B">
        <w:rPr>
          <w:rFonts w:asciiTheme="minorHAnsi" w:hAnsiTheme="minorHAnsi" w:cstheme="minorHAnsi"/>
        </w:rPr>
        <w:t>responsibility</w:t>
      </w:r>
      <w:r w:rsidRPr="00907F0B">
        <w:rPr>
          <w:rFonts w:asciiTheme="minorHAnsi" w:hAnsiTheme="minorHAnsi" w:cstheme="minorHAnsi"/>
          <w:spacing w:val="68"/>
        </w:rPr>
        <w:t xml:space="preserve"> </w:t>
      </w:r>
      <w:r w:rsidRPr="00907F0B">
        <w:rPr>
          <w:rFonts w:asciiTheme="minorHAnsi" w:hAnsiTheme="minorHAnsi" w:cstheme="minorHAnsi"/>
        </w:rPr>
        <w:t>for</w:t>
      </w:r>
      <w:r w:rsidRPr="00907F0B">
        <w:rPr>
          <w:rFonts w:asciiTheme="minorHAnsi" w:hAnsiTheme="minorHAnsi" w:cstheme="minorHAnsi"/>
          <w:spacing w:val="66"/>
        </w:rPr>
        <w:t xml:space="preserve"> </w:t>
      </w:r>
      <w:r w:rsidRPr="00907F0B">
        <w:rPr>
          <w:rFonts w:asciiTheme="minorHAnsi" w:hAnsiTheme="minorHAnsi" w:cstheme="minorHAnsi"/>
        </w:rPr>
        <w:t>managing</w:t>
      </w:r>
      <w:r w:rsidRPr="00907F0B">
        <w:rPr>
          <w:rFonts w:asciiTheme="minorHAnsi" w:hAnsiTheme="minorHAnsi" w:cstheme="minorHAnsi"/>
          <w:spacing w:val="71"/>
        </w:rPr>
        <w:t xml:space="preserve"> </w:t>
      </w:r>
      <w:r w:rsidRPr="00907F0B">
        <w:rPr>
          <w:rFonts w:asciiTheme="minorHAnsi" w:hAnsiTheme="minorHAnsi" w:cstheme="minorHAnsi"/>
        </w:rPr>
        <w:t>Therapeutic</w:t>
      </w:r>
      <w:r w:rsidRPr="00907F0B">
        <w:rPr>
          <w:rFonts w:asciiTheme="minorHAnsi" w:hAnsiTheme="minorHAnsi" w:cstheme="minorHAnsi"/>
          <w:spacing w:val="67"/>
        </w:rPr>
        <w:t xml:space="preserve"> </w:t>
      </w:r>
      <w:r w:rsidRPr="00907F0B">
        <w:rPr>
          <w:rFonts w:asciiTheme="minorHAnsi" w:hAnsiTheme="minorHAnsi" w:cstheme="minorHAnsi"/>
        </w:rPr>
        <w:t>and</w:t>
      </w:r>
      <w:r w:rsidRPr="00907F0B">
        <w:rPr>
          <w:rFonts w:asciiTheme="minorHAnsi" w:hAnsiTheme="minorHAnsi" w:cstheme="minorHAnsi"/>
          <w:spacing w:val="68"/>
        </w:rPr>
        <w:t xml:space="preserve"> </w:t>
      </w:r>
      <w:r w:rsidRPr="00907F0B">
        <w:rPr>
          <w:rFonts w:asciiTheme="minorHAnsi" w:hAnsiTheme="minorHAnsi" w:cstheme="minorHAnsi"/>
        </w:rPr>
        <w:t>Prevention</w:t>
      </w:r>
      <w:r w:rsidRPr="00907F0B">
        <w:rPr>
          <w:rFonts w:asciiTheme="minorHAnsi" w:hAnsiTheme="minorHAnsi" w:cstheme="minorHAnsi"/>
          <w:spacing w:val="68"/>
        </w:rPr>
        <w:t xml:space="preserve"> </w:t>
      </w:r>
      <w:r w:rsidRPr="00907F0B">
        <w:rPr>
          <w:rFonts w:asciiTheme="minorHAnsi" w:hAnsiTheme="minorHAnsi" w:cstheme="minorHAnsi"/>
        </w:rPr>
        <w:t>Services.</w:t>
      </w:r>
      <w:r w:rsidRPr="00907F0B">
        <w:rPr>
          <w:rFonts w:asciiTheme="minorHAnsi" w:hAnsiTheme="minorHAnsi" w:cstheme="minorHAnsi"/>
          <w:spacing w:val="68"/>
        </w:rPr>
        <w:t xml:space="preserve"> </w:t>
      </w:r>
      <w:r w:rsidRPr="00907F0B">
        <w:rPr>
          <w:rFonts w:asciiTheme="minorHAnsi" w:hAnsiTheme="minorHAnsi" w:cstheme="minorHAnsi"/>
        </w:rPr>
        <w:t>This</w:t>
      </w:r>
      <w:r w:rsidRPr="00907F0B">
        <w:rPr>
          <w:rFonts w:asciiTheme="minorHAnsi" w:hAnsiTheme="minorHAnsi" w:cstheme="minorHAnsi"/>
          <w:spacing w:val="69"/>
        </w:rPr>
        <w:t xml:space="preserve"> </w:t>
      </w:r>
      <w:r w:rsidRPr="00907F0B">
        <w:rPr>
          <w:rFonts w:asciiTheme="minorHAnsi" w:hAnsiTheme="minorHAnsi" w:cstheme="minorHAnsi"/>
          <w:spacing w:val="-2"/>
        </w:rPr>
        <w:t xml:space="preserve">includes </w:t>
      </w:r>
      <w:r w:rsidRPr="00907F0B">
        <w:rPr>
          <w:rFonts w:asciiTheme="minorHAnsi" w:hAnsiTheme="minorHAnsi" w:cstheme="minorHAnsi"/>
        </w:rPr>
        <w:t>prevention</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subgrants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contracts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coordinating</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delivery</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children and families served by MDCPS through various community-based programs.</w:t>
      </w:r>
    </w:p>
    <w:p w14:paraId="37425E55" w14:textId="77777777" w:rsidR="005F4F52" w:rsidRPr="00907F0B" w:rsidRDefault="005F4F52" w:rsidP="00433639">
      <w:pPr>
        <w:pStyle w:val="BodyText"/>
        <w:spacing w:after="60" w:line="276" w:lineRule="auto"/>
        <w:ind w:left="1440" w:right="1037"/>
        <w:jc w:val="both"/>
        <w:rPr>
          <w:rFonts w:asciiTheme="minorHAnsi" w:hAnsiTheme="minorHAnsi" w:cstheme="minorHAnsi"/>
        </w:rPr>
      </w:pPr>
      <w:r w:rsidRPr="00907F0B">
        <w:rPr>
          <w:rFonts w:asciiTheme="minorHAnsi" w:hAnsiTheme="minorHAnsi" w:cstheme="minorHAnsi"/>
          <w:b/>
        </w:rPr>
        <w:t xml:space="preserve">Permanency Support Services </w:t>
      </w:r>
      <w:r w:rsidRPr="00907F0B">
        <w:rPr>
          <w:rFonts w:asciiTheme="minorHAnsi" w:hAnsiTheme="minorHAnsi" w:cstheme="minorHAnsi"/>
        </w:rPr>
        <w:t>leads MDCPS’ state office support units for both termination</w:t>
      </w:r>
      <w:r w:rsidRPr="00907F0B">
        <w:rPr>
          <w:rFonts w:asciiTheme="minorHAnsi" w:hAnsiTheme="minorHAnsi" w:cstheme="minorHAnsi"/>
          <w:spacing w:val="-14"/>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parental</w:t>
      </w:r>
      <w:r w:rsidRPr="00907F0B">
        <w:rPr>
          <w:rFonts w:asciiTheme="minorHAnsi" w:hAnsiTheme="minorHAnsi" w:cstheme="minorHAnsi"/>
          <w:spacing w:val="-14"/>
        </w:rPr>
        <w:t xml:space="preserve"> </w:t>
      </w:r>
      <w:r w:rsidRPr="00907F0B">
        <w:rPr>
          <w:rFonts w:asciiTheme="minorHAnsi" w:hAnsiTheme="minorHAnsi" w:cstheme="minorHAnsi"/>
        </w:rPr>
        <w:t>rights</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4"/>
        </w:rPr>
        <w:t xml:space="preserve"> </w:t>
      </w:r>
      <w:r w:rsidRPr="00907F0B">
        <w:rPr>
          <w:rFonts w:asciiTheme="minorHAnsi" w:hAnsiTheme="minorHAnsi" w:cstheme="minorHAnsi"/>
        </w:rPr>
        <w:t>adoption,</w:t>
      </w:r>
      <w:r w:rsidRPr="00907F0B">
        <w:rPr>
          <w:rFonts w:asciiTheme="minorHAnsi" w:hAnsiTheme="minorHAnsi" w:cstheme="minorHAnsi"/>
          <w:spacing w:val="-14"/>
        </w:rPr>
        <w:t xml:space="preserve"> </w:t>
      </w:r>
      <w:r w:rsidRPr="00907F0B">
        <w:rPr>
          <w:rFonts w:asciiTheme="minorHAnsi" w:hAnsiTheme="minorHAnsi" w:cstheme="minorHAnsi"/>
        </w:rPr>
        <w:t>and</w:t>
      </w:r>
      <w:r w:rsidRPr="00907F0B">
        <w:rPr>
          <w:rFonts w:asciiTheme="minorHAnsi" w:hAnsiTheme="minorHAnsi" w:cstheme="minorHAnsi"/>
          <w:spacing w:val="-14"/>
        </w:rPr>
        <w:t xml:space="preserve"> </w:t>
      </w:r>
      <w:r w:rsidRPr="00907F0B">
        <w:rPr>
          <w:rFonts w:asciiTheme="minorHAnsi" w:hAnsiTheme="minorHAnsi" w:cstheme="minorHAnsi"/>
        </w:rPr>
        <w:t>a</w:t>
      </w:r>
      <w:r w:rsidRPr="00907F0B">
        <w:rPr>
          <w:rFonts w:asciiTheme="minorHAnsi" w:hAnsiTheme="minorHAnsi" w:cstheme="minorHAnsi"/>
          <w:spacing w:val="-15"/>
        </w:rPr>
        <w:t xml:space="preserve"> </w:t>
      </w:r>
      <w:r w:rsidRPr="00907F0B">
        <w:rPr>
          <w:rFonts w:asciiTheme="minorHAnsi" w:hAnsiTheme="minorHAnsi" w:cstheme="minorHAnsi"/>
        </w:rPr>
        <w:t>specialized</w:t>
      </w:r>
      <w:r w:rsidRPr="00907F0B">
        <w:rPr>
          <w:rFonts w:asciiTheme="minorHAnsi" w:hAnsiTheme="minorHAnsi" w:cstheme="minorHAnsi"/>
          <w:spacing w:val="-14"/>
        </w:rPr>
        <w:t xml:space="preserve"> </w:t>
      </w:r>
      <w:r w:rsidRPr="00907F0B">
        <w:rPr>
          <w:rFonts w:asciiTheme="minorHAnsi" w:hAnsiTheme="minorHAnsi" w:cstheme="minorHAnsi"/>
        </w:rPr>
        <w:t>staff</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adoption</w:t>
      </w:r>
      <w:r w:rsidRPr="00907F0B">
        <w:rPr>
          <w:rFonts w:asciiTheme="minorHAnsi" w:hAnsiTheme="minorHAnsi" w:cstheme="minorHAnsi"/>
          <w:spacing w:val="-14"/>
        </w:rPr>
        <w:t xml:space="preserve"> </w:t>
      </w:r>
      <w:r w:rsidRPr="00907F0B">
        <w:rPr>
          <w:rFonts w:asciiTheme="minorHAnsi" w:hAnsiTheme="minorHAnsi" w:cstheme="minorHAnsi"/>
        </w:rPr>
        <w:t>caseworkers across MDCPS’ seven (7) Service Areas.</w:t>
      </w:r>
    </w:p>
    <w:p w14:paraId="0829A259" w14:textId="77777777" w:rsidR="005F4F52" w:rsidRPr="00907F0B" w:rsidRDefault="005F4F52" w:rsidP="00433639">
      <w:pPr>
        <w:pStyle w:val="BodyText"/>
        <w:spacing w:after="60" w:line="276" w:lineRule="auto"/>
        <w:ind w:left="1440" w:right="1037"/>
        <w:jc w:val="both"/>
        <w:rPr>
          <w:rFonts w:asciiTheme="minorHAnsi" w:hAnsiTheme="minorHAnsi" w:cstheme="minorHAnsi"/>
        </w:rPr>
      </w:pPr>
      <w:r w:rsidRPr="00907F0B">
        <w:rPr>
          <w:rFonts w:asciiTheme="minorHAnsi" w:hAnsiTheme="minorHAnsi" w:cstheme="minorHAnsi"/>
        </w:rPr>
        <w:t>Policy</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Practice</w:t>
      </w:r>
      <w:r w:rsidRPr="00907F0B">
        <w:rPr>
          <w:rFonts w:asciiTheme="minorHAnsi" w:hAnsiTheme="minorHAnsi" w:cstheme="minorHAnsi"/>
          <w:spacing w:val="-2"/>
        </w:rPr>
        <w:t xml:space="preserve"> </w:t>
      </w:r>
      <w:r w:rsidRPr="00907F0B">
        <w:rPr>
          <w:rFonts w:asciiTheme="minorHAnsi" w:hAnsiTheme="minorHAnsi" w:cstheme="minorHAnsi"/>
        </w:rPr>
        <w:t>Supports</w:t>
      </w:r>
      <w:r w:rsidRPr="00907F0B">
        <w:rPr>
          <w:rFonts w:asciiTheme="minorHAnsi" w:hAnsiTheme="minorHAnsi" w:cstheme="minorHAnsi"/>
          <w:spacing w:val="-1"/>
        </w:rPr>
        <w:t xml:space="preserve"> </w:t>
      </w:r>
      <w:r w:rsidRPr="00907F0B">
        <w:rPr>
          <w:rFonts w:asciiTheme="minorHAnsi" w:hAnsiTheme="minorHAnsi" w:cstheme="minorHAnsi"/>
        </w:rPr>
        <w:t>ADC</w:t>
      </w:r>
      <w:r w:rsidRPr="00907F0B">
        <w:rPr>
          <w:rFonts w:asciiTheme="minorHAnsi" w:hAnsiTheme="minorHAnsi" w:cstheme="minorHAnsi"/>
          <w:spacing w:val="-1"/>
        </w:rPr>
        <w:t xml:space="preserve"> </w:t>
      </w:r>
      <w:r w:rsidRPr="00907F0B">
        <w:rPr>
          <w:rFonts w:asciiTheme="minorHAnsi" w:hAnsiTheme="minorHAnsi" w:cstheme="minorHAnsi"/>
        </w:rPr>
        <w:t>also</w:t>
      </w:r>
      <w:r w:rsidRPr="00907F0B">
        <w:rPr>
          <w:rFonts w:asciiTheme="minorHAnsi" w:hAnsiTheme="minorHAnsi" w:cstheme="minorHAnsi"/>
          <w:spacing w:val="-1"/>
        </w:rPr>
        <w:t xml:space="preserve"> </w:t>
      </w:r>
      <w:r w:rsidRPr="00907F0B">
        <w:rPr>
          <w:rFonts w:asciiTheme="minorHAnsi" w:hAnsiTheme="minorHAnsi" w:cstheme="minorHAnsi"/>
        </w:rPr>
        <w:t>has</w:t>
      </w:r>
      <w:r w:rsidRPr="00907F0B">
        <w:rPr>
          <w:rFonts w:asciiTheme="minorHAnsi" w:hAnsiTheme="minorHAnsi" w:cstheme="minorHAnsi"/>
          <w:spacing w:val="-1"/>
        </w:rPr>
        <w:t xml:space="preserve"> </w:t>
      </w:r>
      <w:r w:rsidRPr="00907F0B">
        <w:rPr>
          <w:rFonts w:asciiTheme="minorHAnsi" w:hAnsiTheme="minorHAnsi" w:cstheme="minorHAnsi"/>
        </w:rPr>
        <w:t>responsibility</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assisting</w:t>
      </w:r>
      <w:r w:rsidRPr="00907F0B">
        <w:rPr>
          <w:rFonts w:asciiTheme="minorHAnsi" w:hAnsiTheme="minorHAnsi" w:cstheme="minorHAnsi"/>
          <w:spacing w:val="-1"/>
        </w:rPr>
        <w:t xml:space="preserve"> </w:t>
      </w:r>
      <w:r w:rsidRPr="00907F0B">
        <w:rPr>
          <w:rFonts w:asciiTheme="minorHAnsi" w:hAnsiTheme="minorHAnsi" w:cstheme="minorHAnsi"/>
        </w:rPr>
        <w:t>frontline</w:t>
      </w:r>
      <w:r w:rsidRPr="00907F0B">
        <w:rPr>
          <w:rFonts w:asciiTheme="minorHAnsi" w:hAnsiTheme="minorHAnsi" w:cstheme="minorHAnsi"/>
          <w:spacing w:val="-2"/>
        </w:rPr>
        <w:t xml:space="preserve"> </w:t>
      </w:r>
      <w:r w:rsidRPr="00907F0B">
        <w:rPr>
          <w:rFonts w:asciiTheme="minorHAnsi" w:hAnsiTheme="minorHAnsi" w:cstheme="minorHAnsi"/>
        </w:rPr>
        <w:t>staff</w:t>
      </w:r>
      <w:r w:rsidRPr="00907F0B">
        <w:rPr>
          <w:rFonts w:asciiTheme="minorHAnsi" w:hAnsiTheme="minorHAnsi" w:cstheme="minorHAnsi"/>
          <w:spacing w:val="-2"/>
        </w:rPr>
        <w:t xml:space="preserve"> </w:t>
      </w:r>
      <w:r w:rsidRPr="00907F0B">
        <w:rPr>
          <w:rFonts w:asciiTheme="minorHAnsi" w:hAnsiTheme="minorHAnsi" w:cstheme="minorHAnsi"/>
        </w:rPr>
        <w:t>with the coordination and tracking of medical services for children in custody and locating placement for children with therapeutic needs. This may include the occasional coordination of interpreter services, who assist frontline staff serving children or families needing services in a language other than English.</w:t>
      </w:r>
    </w:p>
    <w:p w14:paraId="4045DE0A" w14:textId="77777777" w:rsidR="005F4F52" w:rsidRPr="00907F0B" w:rsidRDefault="005F4F52" w:rsidP="00433639">
      <w:pPr>
        <w:pStyle w:val="BodyText"/>
        <w:spacing w:after="120" w:line="276" w:lineRule="auto"/>
        <w:ind w:left="1440" w:right="1037"/>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b/>
        </w:rPr>
        <w:t>Foster</w:t>
      </w:r>
      <w:r w:rsidRPr="00907F0B">
        <w:rPr>
          <w:rFonts w:asciiTheme="minorHAnsi" w:hAnsiTheme="minorHAnsi" w:cstheme="minorHAnsi"/>
          <w:b/>
          <w:spacing w:val="-3"/>
        </w:rPr>
        <w:t xml:space="preserve"> </w:t>
      </w:r>
      <w:r w:rsidRPr="00907F0B">
        <w:rPr>
          <w:rFonts w:asciiTheme="minorHAnsi" w:hAnsiTheme="minorHAnsi" w:cstheme="minorHAnsi"/>
          <w:b/>
        </w:rPr>
        <w:t>Care</w:t>
      </w:r>
      <w:r w:rsidRPr="00907F0B">
        <w:rPr>
          <w:rFonts w:asciiTheme="minorHAnsi" w:hAnsiTheme="minorHAnsi" w:cstheme="minorHAnsi"/>
          <w:b/>
          <w:spacing w:val="-5"/>
        </w:rPr>
        <w:t xml:space="preserve"> </w:t>
      </w:r>
      <w:r w:rsidRPr="00907F0B">
        <w:rPr>
          <w:rFonts w:asciiTheme="minorHAnsi" w:hAnsiTheme="minorHAnsi" w:cstheme="minorHAnsi"/>
          <w:b/>
        </w:rPr>
        <w:t>Licensure</w:t>
      </w:r>
      <w:r w:rsidRPr="00907F0B">
        <w:rPr>
          <w:rFonts w:asciiTheme="minorHAnsi" w:hAnsiTheme="minorHAnsi" w:cstheme="minorHAnsi"/>
          <w:b/>
          <w:spacing w:val="-3"/>
        </w:rPr>
        <w:t xml:space="preserve"> </w:t>
      </w:r>
      <w:r w:rsidRPr="00907F0B">
        <w:rPr>
          <w:rFonts w:asciiTheme="minorHAnsi" w:hAnsiTheme="minorHAnsi" w:cstheme="minorHAnsi"/>
        </w:rPr>
        <w:t>staff</w:t>
      </w:r>
      <w:r w:rsidRPr="00907F0B">
        <w:rPr>
          <w:rFonts w:asciiTheme="minorHAnsi" w:hAnsiTheme="minorHAnsi" w:cstheme="minorHAnsi"/>
          <w:spacing w:val="-4"/>
        </w:rPr>
        <w:t xml:space="preserve"> </w:t>
      </w:r>
      <w:r w:rsidRPr="00907F0B">
        <w:rPr>
          <w:rFonts w:asciiTheme="minorHAnsi" w:hAnsiTheme="minorHAnsi" w:cstheme="minorHAnsi"/>
        </w:rPr>
        <w:t>licenses</w:t>
      </w:r>
      <w:r w:rsidRPr="00907F0B">
        <w:rPr>
          <w:rFonts w:asciiTheme="minorHAnsi" w:hAnsiTheme="minorHAnsi" w:cstheme="minorHAnsi"/>
          <w:spacing w:val="-4"/>
        </w:rPr>
        <w:t xml:space="preserve"> </w:t>
      </w:r>
      <w:r w:rsidRPr="00907F0B">
        <w:rPr>
          <w:rFonts w:asciiTheme="minorHAnsi" w:hAnsiTheme="minorHAnsi" w:cstheme="minorHAnsi"/>
        </w:rPr>
        <w:t>foster</w:t>
      </w:r>
      <w:r w:rsidRPr="00907F0B">
        <w:rPr>
          <w:rFonts w:asciiTheme="minorHAnsi" w:hAnsiTheme="minorHAnsi" w:cstheme="minorHAnsi"/>
          <w:spacing w:val="-6"/>
        </w:rPr>
        <w:t xml:space="preserve"> </w:t>
      </w:r>
      <w:r w:rsidRPr="00907F0B">
        <w:rPr>
          <w:rFonts w:asciiTheme="minorHAnsi" w:hAnsiTheme="minorHAnsi" w:cstheme="minorHAnsi"/>
        </w:rPr>
        <w:t>homes</w:t>
      </w:r>
      <w:r w:rsidRPr="00907F0B">
        <w:rPr>
          <w:rFonts w:asciiTheme="minorHAnsi" w:hAnsiTheme="minorHAnsi" w:cstheme="minorHAnsi"/>
          <w:spacing w:val="-4"/>
        </w:rPr>
        <w:t xml:space="preserve"> </w:t>
      </w:r>
      <w:r w:rsidRPr="00907F0B">
        <w:rPr>
          <w:rFonts w:asciiTheme="minorHAnsi" w:hAnsiTheme="minorHAnsi" w:cstheme="minorHAnsi"/>
        </w:rPr>
        <w:t>(relative</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non-relative).</w:t>
      </w:r>
      <w:r w:rsidRPr="00907F0B">
        <w:rPr>
          <w:rFonts w:asciiTheme="minorHAnsi" w:hAnsiTheme="minorHAnsi" w:cstheme="minorHAnsi"/>
          <w:spacing w:val="40"/>
        </w:rPr>
        <w:t xml:space="preserve"> </w:t>
      </w:r>
      <w:r w:rsidRPr="00907F0B">
        <w:rPr>
          <w:rFonts w:asciiTheme="minorHAnsi" w:hAnsiTheme="minorHAnsi" w:cstheme="minorHAnsi"/>
        </w:rPr>
        <w:t>These licensure workers have responsibility for licensing new MDCPS foster homes within prescribed time frames, performing periodic checks of existing MDCPS foster homes, renewing expiring foster home licenses, and assisting frontline staff with identifying available placements for children who enter custody.</w:t>
      </w:r>
    </w:p>
    <w:p w14:paraId="5363F7D4" w14:textId="77777777" w:rsidR="005F4F52" w:rsidRPr="00907F0B" w:rsidRDefault="005F4F52" w:rsidP="00433639">
      <w:pPr>
        <w:pStyle w:val="BodyText"/>
        <w:spacing w:before="1" w:line="276" w:lineRule="auto"/>
        <w:ind w:left="900" w:right="1038"/>
        <w:jc w:val="both"/>
        <w:rPr>
          <w:rFonts w:asciiTheme="minorHAnsi" w:hAnsiTheme="minorHAnsi" w:cstheme="minorHAnsi"/>
        </w:rPr>
      </w:pPr>
      <w:r w:rsidRPr="00907F0B">
        <w:rPr>
          <w:rFonts w:asciiTheme="minorHAnsi" w:hAnsiTheme="minorHAnsi" w:cstheme="minorHAnsi"/>
          <w:i/>
          <w:u w:val="single"/>
        </w:rPr>
        <w:t>ADCs for Child Safety Service Areas</w:t>
      </w:r>
      <w:r w:rsidRPr="00907F0B">
        <w:rPr>
          <w:rFonts w:asciiTheme="minorHAnsi" w:hAnsiTheme="minorHAnsi" w:cstheme="minorHAnsi"/>
          <w:i/>
        </w:rPr>
        <w:t xml:space="preserve"> </w:t>
      </w:r>
      <w:r w:rsidRPr="00907F0B">
        <w:rPr>
          <w:rFonts w:asciiTheme="minorHAnsi" w:hAnsiTheme="minorHAnsi" w:cstheme="minorHAnsi"/>
        </w:rPr>
        <w:t>report directly to the Deputy Commissioner for Child Well-Being and are assigned to one or more of the seven (7) geographic Service Areas. These ADCs have the primary responsibility for managing all of MDCPS’ various types of investigations.</w:t>
      </w:r>
      <w:r w:rsidRPr="00907F0B">
        <w:rPr>
          <w:rFonts w:asciiTheme="minorHAnsi" w:hAnsiTheme="minorHAnsi" w:cstheme="minorHAnsi"/>
          <w:spacing w:val="-5"/>
        </w:rPr>
        <w:t xml:space="preserve"> </w:t>
      </w:r>
      <w:r w:rsidRPr="00907F0B">
        <w:rPr>
          <w:rFonts w:asciiTheme="minorHAnsi" w:hAnsiTheme="minorHAnsi" w:cstheme="minorHAnsi"/>
        </w:rPr>
        <w:t>Child</w:t>
      </w:r>
      <w:r w:rsidRPr="00907F0B">
        <w:rPr>
          <w:rFonts w:asciiTheme="minorHAnsi" w:hAnsiTheme="minorHAnsi" w:cstheme="minorHAnsi"/>
          <w:spacing w:val="-5"/>
        </w:rPr>
        <w:t xml:space="preserve"> </w:t>
      </w:r>
      <w:r w:rsidRPr="00907F0B">
        <w:rPr>
          <w:rFonts w:asciiTheme="minorHAnsi" w:hAnsiTheme="minorHAnsi" w:cstheme="minorHAnsi"/>
        </w:rPr>
        <w:t>Safety</w:t>
      </w:r>
      <w:r w:rsidRPr="00907F0B">
        <w:rPr>
          <w:rFonts w:asciiTheme="minorHAnsi" w:hAnsiTheme="minorHAnsi" w:cstheme="minorHAnsi"/>
          <w:spacing w:val="-5"/>
        </w:rPr>
        <w:t xml:space="preserve"> </w:t>
      </w:r>
      <w:r w:rsidRPr="00907F0B">
        <w:rPr>
          <w:rFonts w:asciiTheme="minorHAnsi" w:hAnsiTheme="minorHAnsi" w:cstheme="minorHAnsi"/>
        </w:rPr>
        <w:t>ADCs</w:t>
      </w:r>
      <w:r w:rsidRPr="00907F0B">
        <w:rPr>
          <w:rFonts w:asciiTheme="minorHAnsi" w:hAnsiTheme="minorHAnsi" w:cstheme="minorHAnsi"/>
          <w:spacing w:val="-5"/>
        </w:rPr>
        <w:t xml:space="preserve"> </w:t>
      </w:r>
      <w:r w:rsidRPr="00907F0B">
        <w:rPr>
          <w:rFonts w:asciiTheme="minorHAnsi" w:hAnsiTheme="minorHAnsi" w:cstheme="minorHAnsi"/>
        </w:rPr>
        <w:t>are</w:t>
      </w:r>
      <w:r w:rsidRPr="00907F0B">
        <w:rPr>
          <w:rFonts w:asciiTheme="minorHAnsi" w:hAnsiTheme="minorHAnsi" w:cstheme="minorHAnsi"/>
          <w:spacing w:val="-6"/>
        </w:rPr>
        <w:t xml:space="preserve"> </w:t>
      </w:r>
      <w:r w:rsidRPr="00907F0B">
        <w:rPr>
          <w:rFonts w:asciiTheme="minorHAnsi" w:hAnsiTheme="minorHAnsi" w:cstheme="minorHAnsi"/>
        </w:rPr>
        <w:t>assigned</w:t>
      </w:r>
      <w:r w:rsidRPr="00907F0B">
        <w:rPr>
          <w:rFonts w:asciiTheme="minorHAnsi" w:hAnsiTheme="minorHAnsi" w:cstheme="minorHAnsi"/>
          <w:spacing w:val="-5"/>
        </w:rPr>
        <w:t xml:space="preserve"> </w:t>
      </w:r>
      <w:r w:rsidRPr="00907F0B">
        <w:rPr>
          <w:rFonts w:asciiTheme="minorHAnsi" w:hAnsiTheme="minorHAnsi" w:cstheme="minorHAnsi"/>
        </w:rPr>
        <w:t>at</w:t>
      </w:r>
      <w:r w:rsidRPr="00907F0B">
        <w:rPr>
          <w:rFonts w:asciiTheme="minorHAnsi" w:hAnsiTheme="minorHAnsi" w:cstheme="minorHAnsi"/>
          <w:spacing w:val="-5"/>
        </w:rPr>
        <w:t xml:space="preserve"> </w:t>
      </w:r>
      <w:r w:rsidRPr="00907F0B">
        <w:rPr>
          <w:rFonts w:asciiTheme="minorHAnsi" w:hAnsiTheme="minorHAnsi" w:cstheme="minorHAnsi"/>
        </w:rPr>
        <w:t>least</w:t>
      </w:r>
      <w:r w:rsidRPr="00907F0B">
        <w:rPr>
          <w:rFonts w:asciiTheme="minorHAnsi" w:hAnsiTheme="minorHAnsi" w:cstheme="minorHAnsi"/>
          <w:spacing w:val="-5"/>
        </w:rPr>
        <w:t xml:space="preserve"> </w:t>
      </w:r>
      <w:r w:rsidRPr="00907F0B">
        <w:rPr>
          <w:rFonts w:asciiTheme="minorHAnsi" w:hAnsiTheme="minorHAnsi" w:cstheme="minorHAnsi"/>
        </w:rPr>
        <w:t>one</w:t>
      </w:r>
      <w:r w:rsidRPr="00907F0B">
        <w:rPr>
          <w:rFonts w:asciiTheme="minorHAnsi" w:hAnsiTheme="minorHAnsi" w:cstheme="minorHAnsi"/>
          <w:spacing w:val="-5"/>
        </w:rPr>
        <w:t xml:space="preserve"> </w:t>
      </w:r>
      <w:r w:rsidRPr="00907F0B">
        <w:rPr>
          <w:rFonts w:asciiTheme="minorHAnsi" w:hAnsiTheme="minorHAnsi" w:cstheme="minorHAnsi"/>
        </w:rPr>
        <w:t>Investigations</w:t>
      </w:r>
      <w:r w:rsidRPr="00907F0B">
        <w:rPr>
          <w:rFonts w:asciiTheme="minorHAnsi" w:hAnsiTheme="minorHAnsi" w:cstheme="minorHAnsi"/>
          <w:spacing w:val="-5"/>
        </w:rPr>
        <w:t xml:space="preserve"> </w:t>
      </w:r>
      <w:r w:rsidRPr="00907F0B">
        <w:rPr>
          <w:rFonts w:asciiTheme="minorHAnsi" w:hAnsiTheme="minorHAnsi" w:cstheme="minorHAnsi"/>
        </w:rPr>
        <w:t>Director</w:t>
      </w:r>
      <w:r w:rsidRPr="00907F0B">
        <w:rPr>
          <w:rFonts w:asciiTheme="minorHAnsi" w:hAnsiTheme="minorHAnsi" w:cstheme="minorHAnsi"/>
          <w:spacing w:val="-5"/>
        </w:rPr>
        <w:t xml:space="preserve"> </w:t>
      </w:r>
      <w:r w:rsidRPr="00907F0B">
        <w:rPr>
          <w:rFonts w:asciiTheme="minorHAnsi" w:hAnsiTheme="minorHAnsi" w:cstheme="minorHAnsi"/>
        </w:rPr>
        <w:t>assigned</w:t>
      </w:r>
      <w:r w:rsidRPr="00907F0B">
        <w:rPr>
          <w:rFonts w:asciiTheme="minorHAnsi" w:hAnsiTheme="minorHAnsi" w:cstheme="minorHAnsi"/>
          <w:spacing w:val="-5"/>
        </w:rPr>
        <w:t xml:space="preserve"> </w:t>
      </w:r>
      <w:r w:rsidRPr="00907F0B">
        <w:rPr>
          <w:rFonts w:asciiTheme="minorHAnsi" w:hAnsiTheme="minorHAnsi" w:cstheme="minorHAnsi"/>
        </w:rPr>
        <w:t>to each</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seven</w:t>
      </w:r>
      <w:r w:rsidRPr="00907F0B">
        <w:rPr>
          <w:rFonts w:asciiTheme="minorHAnsi" w:hAnsiTheme="minorHAnsi" w:cstheme="minorHAnsi"/>
          <w:spacing w:val="-12"/>
        </w:rPr>
        <w:t xml:space="preserve"> </w:t>
      </w:r>
      <w:r w:rsidRPr="00907F0B">
        <w:rPr>
          <w:rFonts w:asciiTheme="minorHAnsi" w:hAnsiTheme="minorHAnsi" w:cstheme="minorHAnsi"/>
        </w:rPr>
        <w:t>Service</w:t>
      </w:r>
      <w:r w:rsidRPr="00907F0B">
        <w:rPr>
          <w:rFonts w:asciiTheme="minorHAnsi" w:hAnsiTheme="minorHAnsi" w:cstheme="minorHAnsi"/>
          <w:spacing w:val="-11"/>
        </w:rPr>
        <w:t xml:space="preserve"> </w:t>
      </w:r>
      <w:r w:rsidRPr="00907F0B">
        <w:rPr>
          <w:rFonts w:asciiTheme="minorHAnsi" w:hAnsiTheme="minorHAnsi" w:cstheme="minorHAnsi"/>
        </w:rPr>
        <w:t>Areas.</w:t>
      </w:r>
      <w:r w:rsidRPr="00907F0B">
        <w:rPr>
          <w:rFonts w:asciiTheme="minorHAnsi" w:hAnsiTheme="minorHAnsi" w:cstheme="minorHAnsi"/>
          <w:spacing w:val="-9"/>
        </w:rPr>
        <w:t xml:space="preserve"> </w:t>
      </w:r>
      <w:r w:rsidRPr="00907F0B">
        <w:rPr>
          <w:rFonts w:asciiTheme="minorHAnsi" w:hAnsiTheme="minorHAnsi" w:cstheme="minorHAnsi"/>
        </w:rPr>
        <w:t>It</w:t>
      </w:r>
      <w:r w:rsidRPr="00907F0B">
        <w:rPr>
          <w:rFonts w:asciiTheme="minorHAnsi" w:hAnsiTheme="minorHAnsi" w:cstheme="minorHAnsi"/>
          <w:spacing w:val="-12"/>
        </w:rPr>
        <w:t xml:space="preserve"> </w:t>
      </w:r>
      <w:r w:rsidRPr="00907F0B">
        <w:rPr>
          <w:rFonts w:asciiTheme="minorHAnsi" w:hAnsiTheme="minorHAnsi" w:cstheme="minorHAnsi"/>
        </w:rPr>
        <w:t>is</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Investigations</w:t>
      </w:r>
      <w:r w:rsidRPr="00907F0B">
        <w:rPr>
          <w:rFonts w:asciiTheme="minorHAnsi" w:hAnsiTheme="minorHAnsi" w:cstheme="minorHAnsi"/>
          <w:spacing w:val="-12"/>
        </w:rPr>
        <w:t xml:space="preserve"> </w:t>
      </w:r>
      <w:r w:rsidRPr="00907F0B">
        <w:rPr>
          <w:rFonts w:asciiTheme="minorHAnsi" w:hAnsiTheme="minorHAnsi" w:cstheme="minorHAnsi"/>
        </w:rPr>
        <w:t>Director’s</w:t>
      </w:r>
      <w:r w:rsidRPr="00907F0B">
        <w:rPr>
          <w:rFonts w:asciiTheme="minorHAnsi" w:hAnsiTheme="minorHAnsi" w:cstheme="minorHAnsi"/>
          <w:spacing w:val="-13"/>
        </w:rPr>
        <w:t xml:space="preserve"> </w:t>
      </w:r>
      <w:r w:rsidRPr="00907F0B">
        <w:rPr>
          <w:rFonts w:asciiTheme="minorHAnsi" w:hAnsiTheme="minorHAnsi" w:cstheme="minorHAnsi"/>
        </w:rPr>
        <w:t>role</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2"/>
        </w:rPr>
        <w:t xml:space="preserve"> </w:t>
      </w:r>
      <w:r w:rsidRPr="00907F0B">
        <w:rPr>
          <w:rFonts w:asciiTheme="minorHAnsi" w:hAnsiTheme="minorHAnsi" w:cstheme="minorHAnsi"/>
        </w:rPr>
        <w:t>deploy</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direct</w:t>
      </w:r>
      <w:r w:rsidRPr="00907F0B">
        <w:rPr>
          <w:rFonts w:asciiTheme="minorHAnsi" w:hAnsiTheme="minorHAnsi" w:cstheme="minorHAnsi"/>
          <w:spacing w:val="-12"/>
        </w:rPr>
        <w:t xml:space="preserve"> </w:t>
      </w:r>
      <w:r w:rsidRPr="00907F0B">
        <w:rPr>
          <w:rFonts w:asciiTheme="minorHAnsi" w:hAnsiTheme="minorHAnsi" w:cstheme="minorHAnsi"/>
        </w:rPr>
        <w:t>staff dedicated to conducting investigations in their assigned Service Area in carrying out the following tasks:</w:t>
      </w:r>
    </w:p>
    <w:p w14:paraId="3D2763D2" w14:textId="77777777" w:rsidR="005F4F52" w:rsidRPr="00907F0B" w:rsidRDefault="005F4F52" w:rsidP="00433639">
      <w:pPr>
        <w:pStyle w:val="ListParagraph"/>
        <w:numPr>
          <w:ilvl w:val="0"/>
          <w:numId w:val="43"/>
        </w:numPr>
        <w:spacing w:line="275" w:lineRule="exact"/>
        <w:ind w:left="1440" w:hanging="360"/>
        <w:rPr>
          <w:rFonts w:asciiTheme="minorHAnsi" w:hAnsiTheme="minorHAnsi" w:cstheme="minorHAnsi"/>
          <w:sz w:val="20"/>
        </w:rPr>
      </w:pPr>
      <w:r w:rsidRPr="00907F0B">
        <w:rPr>
          <w:rFonts w:asciiTheme="minorHAnsi" w:hAnsiTheme="minorHAnsi" w:cstheme="minorHAnsi"/>
          <w:sz w:val="24"/>
        </w:rPr>
        <w:t>Child</w:t>
      </w:r>
      <w:r w:rsidRPr="00907F0B">
        <w:rPr>
          <w:rFonts w:asciiTheme="minorHAnsi" w:hAnsiTheme="minorHAnsi" w:cstheme="minorHAnsi"/>
          <w:spacing w:val="-3"/>
          <w:sz w:val="24"/>
        </w:rPr>
        <w:t xml:space="preserve"> </w:t>
      </w:r>
      <w:r w:rsidRPr="00907F0B">
        <w:rPr>
          <w:rFonts w:asciiTheme="minorHAnsi" w:hAnsiTheme="minorHAnsi" w:cstheme="minorHAnsi"/>
          <w:sz w:val="24"/>
        </w:rPr>
        <w:t>Protective</w:t>
      </w:r>
      <w:r w:rsidRPr="00907F0B">
        <w:rPr>
          <w:rFonts w:asciiTheme="minorHAnsi" w:hAnsiTheme="minorHAnsi" w:cstheme="minorHAnsi"/>
          <w:spacing w:val="-3"/>
          <w:sz w:val="24"/>
        </w:rPr>
        <w:t xml:space="preserve"> </w:t>
      </w:r>
      <w:r w:rsidRPr="00907F0B">
        <w:rPr>
          <w:rFonts w:asciiTheme="minorHAnsi" w:hAnsiTheme="minorHAnsi" w:cstheme="minorHAnsi"/>
          <w:sz w:val="24"/>
        </w:rPr>
        <w:t>Services (CPS)</w:t>
      </w:r>
      <w:r w:rsidRPr="00907F0B">
        <w:rPr>
          <w:rFonts w:asciiTheme="minorHAnsi" w:hAnsiTheme="minorHAnsi" w:cstheme="minorHAnsi"/>
          <w:spacing w:val="-2"/>
          <w:sz w:val="24"/>
        </w:rPr>
        <w:t xml:space="preserve"> </w:t>
      </w:r>
      <w:r w:rsidRPr="00907F0B">
        <w:rPr>
          <w:rFonts w:asciiTheme="minorHAnsi" w:hAnsiTheme="minorHAnsi" w:cstheme="minorHAnsi"/>
          <w:sz w:val="24"/>
        </w:rPr>
        <w:t>Intake</w:t>
      </w:r>
      <w:r w:rsidRPr="00907F0B">
        <w:rPr>
          <w:rFonts w:asciiTheme="minorHAnsi" w:hAnsiTheme="minorHAnsi" w:cstheme="minorHAnsi"/>
          <w:spacing w:val="-2"/>
          <w:sz w:val="24"/>
        </w:rPr>
        <w:t xml:space="preserve"> Investigations;</w:t>
      </w:r>
    </w:p>
    <w:p w14:paraId="2B2D4708" w14:textId="77777777" w:rsidR="005F4F52" w:rsidRPr="00907F0B" w:rsidRDefault="005F4F52" w:rsidP="00433639">
      <w:pPr>
        <w:pStyle w:val="ListParagraph"/>
        <w:numPr>
          <w:ilvl w:val="0"/>
          <w:numId w:val="43"/>
        </w:numPr>
        <w:spacing w:before="40"/>
        <w:ind w:left="1440" w:hanging="360"/>
        <w:rPr>
          <w:rFonts w:asciiTheme="minorHAnsi" w:hAnsiTheme="minorHAnsi" w:cstheme="minorHAnsi"/>
          <w:sz w:val="20"/>
        </w:rPr>
      </w:pPr>
      <w:r w:rsidRPr="00907F0B">
        <w:rPr>
          <w:rFonts w:asciiTheme="minorHAnsi" w:hAnsiTheme="minorHAnsi" w:cstheme="minorHAnsi"/>
          <w:sz w:val="24"/>
        </w:rPr>
        <w:t>Investigations</w:t>
      </w:r>
      <w:r w:rsidRPr="00907F0B">
        <w:rPr>
          <w:rFonts w:asciiTheme="minorHAnsi" w:hAnsiTheme="minorHAnsi" w:cstheme="minorHAnsi"/>
          <w:spacing w:val="-3"/>
          <w:sz w:val="24"/>
        </w:rPr>
        <w:t xml:space="preserve"> </w:t>
      </w:r>
      <w:r w:rsidRPr="00907F0B">
        <w:rPr>
          <w:rFonts w:asciiTheme="minorHAnsi" w:hAnsiTheme="minorHAnsi" w:cstheme="minorHAnsi"/>
          <w:sz w:val="24"/>
        </w:rPr>
        <w:t>regarding</w:t>
      </w:r>
      <w:r w:rsidRPr="00907F0B">
        <w:rPr>
          <w:rFonts w:asciiTheme="minorHAnsi" w:hAnsiTheme="minorHAnsi" w:cstheme="minorHAnsi"/>
          <w:spacing w:val="-2"/>
          <w:sz w:val="24"/>
        </w:rPr>
        <w:t xml:space="preserve"> </w:t>
      </w:r>
      <w:r w:rsidRPr="00907F0B">
        <w:rPr>
          <w:rFonts w:asciiTheme="minorHAnsi" w:hAnsiTheme="minorHAnsi" w:cstheme="minorHAnsi"/>
          <w:sz w:val="24"/>
        </w:rPr>
        <w:t>Maltreatment</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3"/>
          <w:sz w:val="24"/>
        </w:rPr>
        <w:t xml:space="preserve"> </w:t>
      </w:r>
      <w:r w:rsidRPr="00907F0B">
        <w:rPr>
          <w:rFonts w:asciiTheme="minorHAnsi" w:hAnsiTheme="minorHAnsi" w:cstheme="minorHAnsi"/>
          <w:sz w:val="24"/>
        </w:rPr>
        <w:t>Care;</w:t>
      </w:r>
      <w:r w:rsidRPr="00907F0B">
        <w:rPr>
          <w:rFonts w:asciiTheme="minorHAnsi" w:hAnsiTheme="minorHAnsi" w:cstheme="minorHAnsi"/>
          <w:spacing w:val="-2"/>
          <w:sz w:val="24"/>
        </w:rPr>
        <w:t xml:space="preserve"> </w:t>
      </w:r>
      <w:r w:rsidRPr="00907F0B">
        <w:rPr>
          <w:rFonts w:asciiTheme="minorHAnsi" w:hAnsiTheme="minorHAnsi" w:cstheme="minorHAnsi"/>
          <w:spacing w:val="-4"/>
          <w:sz w:val="24"/>
        </w:rPr>
        <w:t>and,</w:t>
      </w:r>
    </w:p>
    <w:p w14:paraId="030ACC49" w14:textId="77777777" w:rsidR="005F4F52" w:rsidRPr="00907F0B" w:rsidRDefault="005F4F52" w:rsidP="00433639">
      <w:pPr>
        <w:pStyle w:val="ListParagraph"/>
        <w:numPr>
          <w:ilvl w:val="0"/>
          <w:numId w:val="43"/>
        </w:numPr>
        <w:spacing w:before="44" w:after="120"/>
        <w:ind w:left="1440" w:hanging="360"/>
        <w:rPr>
          <w:rFonts w:asciiTheme="minorHAnsi" w:hAnsiTheme="minorHAnsi" w:cstheme="minorHAnsi"/>
          <w:sz w:val="20"/>
        </w:rPr>
      </w:pPr>
      <w:r w:rsidRPr="00907F0B">
        <w:rPr>
          <w:rFonts w:asciiTheme="minorHAnsi" w:hAnsiTheme="minorHAnsi" w:cstheme="minorHAnsi"/>
          <w:sz w:val="24"/>
        </w:rPr>
        <w:lastRenderedPageBreak/>
        <w:t>Human</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Trafficking </w:t>
      </w:r>
      <w:r w:rsidRPr="00907F0B">
        <w:rPr>
          <w:rFonts w:asciiTheme="minorHAnsi" w:hAnsiTheme="minorHAnsi" w:cstheme="minorHAnsi"/>
          <w:spacing w:val="-2"/>
          <w:sz w:val="24"/>
        </w:rPr>
        <w:t>Investigations.</w:t>
      </w:r>
    </w:p>
    <w:p w14:paraId="504BBFD8" w14:textId="77777777" w:rsidR="005F4F52" w:rsidRPr="00907F0B" w:rsidRDefault="005F4F52" w:rsidP="00433639">
      <w:pPr>
        <w:pStyle w:val="BodyText"/>
        <w:spacing w:after="120" w:line="276" w:lineRule="auto"/>
        <w:ind w:left="900" w:right="1037"/>
        <w:jc w:val="both"/>
        <w:rPr>
          <w:rFonts w:asciiTheme="minorHAnsi" w:hAnsiTheme="minorHAnsi" w:cstheme="minorHAnsi"/>
        </w:rPr>
      </w:pPr>
      <w:r w:rsidRPr="00907F0B">
        <w:rPr>
          <w:rFonts w:asciiTheme="minorHAnsi" w:hAnsiTheme="minorHAnsi" w:cstheme="minorHAnsi"/>
          <w:i/>
          <w:u w:val="single"/>
        </w:rPr>
        <w:t>Refugee and Immigration Administration:</w:t>
      </w:r>
      <w:r w:rsidRPr="00907F0B">
        <w:rPr>
          <w:rFonts w:asciiTheme="minorHAnsi" w:hAnsiTheme="minorHAnsi" w:cstheme="minorHAnsi"/>
          <w:i/>
        </w:rPr>
        <w:t xml:space="preserve"> </w:t>
      </w:r>
      <w:r w:rsidRPr="00907F0B">
        <w:rPr>
          <w:rFonts w:asciiTheme="minorHAnsi" w:hAnsiTheme="minorHAnsi" w:cstheme="minorHAnsi"/>
        </w:rPr>
        <w:t>Individuals outside the United States seeking admission as a refugee under Section 207 of the INA are processed through the U.S. Refugee Admissions Program (USRAP), which is managed by the Department of State in cooperation with the Department of Homeland Security (DHS) and Department of Health and Human Services (HHS). Those admitted as refugees are eligible for U.S. government-funded resettlement assistance.</w:t>
      </w:r>
    </w:p>
    <w:p w14:paraId="050BAB93" w14:textId="77777777" w:rsidR="005F4F52" w:rsidRPr="00907F0B" w:rsidRDefault="005F4F52" w:rsidP="00433639">
      <w:pPr>
        <w:spacing w:after="120" w:line="259" w:lineRule="auto"/>
        <w:ind w:left="630" w:right="1066"/>
        <w:jc w:val="both"/>
        <w:rPr>
          <w:rFonts w:asciiTheme="minorHAnsi" w:hAnsiTheme="minorHAnsi" w:cstheme="minorHAnsi"/>
        </w:rPr>
      </w:pPr>
      <w:r w:rsidRPr="00907F0B">
        <w:rPr>
          <w:rFonts w:asciiTheme="minorHAnsi" w:hAnsiTheme="minorHAnsi" w:cstheme="minorHAnsi"/>
          <w:b/>
          <w:color w:val="2E5395"/>
          <w:sz w:val="24"/>
        </w:rPr>
        <w:t>Deputy</w:t>
      </w:r>
      <w:r w:rsidRPr="00907F0B">
        <w:rPr>
          <w:rFonts w:asciiTheme="minorHAnsi" w:hAnsiTheme="minorHAnsi" w:cstheme="minorHAnsi"/>
          <w:b/>
          <w:color w:val="2E5395"/>
          <w:spacing w:val="-9"/>
          <w:sz w:val="24"/>
        </w:rPr>
        <w:t xml:space="preserve"> </w:t>
      </w:r>
      <w:r w:rsidRPr="00907F0B">
        <w:rPr>
          <w:rFonts w:asciiTheme="minorHAnsi" w:hAnsiTheme="minorHAnsi" w:cstheme="minorHAnsi"/>
          <w:b/>
          <w:color w:val="2E5395"/>
          <w:sz w:val="24"/>
        </w:rPr>
        <w:t>Commissioner</w:t>
      </w:r>
      <w:r w:rsidRPr="00907F0B">
        <w:rPr>
          <w:rFonts w:asciiTheme="minorHAnsi" w:hAnsiTheme="minorHAnsi" w:cstheme="minorHAnsi"/>
          <w:b/>
          <w:color w:val="2E5395"/>
          <w:spacing w:val="-9"/>
          <w:sz w:val="24"/>
        </w:rPr>
        <w:t xml:space="preserve"> </w:t>
      </w:r>
      <w:r w:rsidRPr="00907F0B">
        <w:rPr>
          <w:rFonts w:asciiTheme="minorHAnsi" w:hAnsiTheme="minorHAnsi" w:cstheme="minorHAnsi"/>
          <w:b/>
          <w:color w:val="2E5395"/>
          <w:sz w:val="24"/>
        </w:rPr>
        <w:t>of</w:t>
      </w:r>
      <w:r w:rsidRPr="00907F0B">
        <w:rPr>
          <w:rFonts w:asciiTheme="minorHAnsi" w:hAnsiTheme="minorHAnsi" w:cstheme="minorHAnsi"/>
          <w:b/>
          <w:color w:val="2E5395"/>
          <w:spacing w:val="-9"/>
          <w:sz w:val="24"/>
        </w:rPr>
        <w:t xml:space="preserve"> </w:t>
      </w:r>
      <w:r w:rsidRPr="00907F0B">
        <w:rPr>
          <w:rFonts w:asciiTheme="minorHAnsi" w:hAnsiTheme="minorHAnsi" w:cstheme="minorHAnsi"/>
          <w:b/>
          <w:color w:val="2E5395"/>
          <w:sz w:val="24"/>
        </w:rPr>
        <w:t>Finance</w:t>
      </w:r>
      <w:r w:rsidRPr="00907F0B">
        <w:rPr>
          <w:rFonts w:asciiTheme="minorHAnsi" w:hAnsiTheme="minorHAnsi" w:cstheme="minorHAnsi"/>
          <w:b/>
          <w:color w:val="2E5395"/>
          <w:spacing w:val="-9"/>
          <w:sz w:val="24"/>
        </w:rPr>
        <w:t xml:space="preserve"> </w:t>
      </w:r>
      <w:r w:rsidRPr="00907F0B">
        <w:rPr>
          <w:rFonts w:asciiTheme="minorHAnsi" w:hAnsiTheme="minorHAnsi" w:cstheme="minorHAnsi"/>
          <w:b/>
          <w:color w:val="2E5395"/>
          <w:sz w:val="24"/>
        </w:rPr>
        <w:t>and</w:t>
      </w:r>
      <w:r w:rsidRPr="00907F0B">
        <w:rPr>
          <w:rFonts w:asciiTheme="minorHAnsi" w:hAnsiTheme="minorHAnsi" w:cstheme="minorHAnsi"/>
          <w:b/>
          <w:color w:val="2E5395"/>
          <w:spacing w:val="-8"/>
          <w:sz w:val="24"/>
        </w:rPr>
        <w:t xml:space="preserve"> </w:t>
      </w:r>
      <w:r w:rsidRPr="00907F0B">
        <w:rPr>
          <w:rFonts w:asciiTheme="minorHAnsi" w:hAnsiTheme="minorHAnsi" w:cstheme="minorHAnsi"/>
          <w:b/>
          <w:color w:val="2E5395"/>
          <w:sz w:val="24"/>
        </w:rPr>
        <w:t>Administration:</w:t>
      </w:r>
      <w:r w:rsidRPr="00907F0B">
        <w:rPr>
          <w:rFonts w:asciiTheme="minorHAnsi" w:hAnsiTheme="minorHAnsi" w:cstheme="minorHAnsi"/>
          <w:b/>
          <w:color w:val="2E5395"/>
          <w:spacing w:val="-9"/>
          <w:sz w:val="24"/>
        </w:rPr>
        <w:t xml:space="preserve"> </w:t>
      </w:r>
      <w:r w:rsidRPr="00907F0B">
        <w:rPr>
          <w:rFonts w:asciiTheme="minorHAnsi" w:hAnsiTheme="minorHAnsi" w:cstheme="minorHAnsi"/>
          <w:sz w:val="24"/>
        </w:rPr>
        <w:t>The</w:t>
      </w:r>
      <w:r w:rsidRPr="00907F0B">
        <w:rPr>
          <w:rFonts w:asciiTheme="minorHAnsi" w:hAnsiTheme="minorHAnsi" w:cstheme="minorHAnsi"/>
          <w:spacing w:val="-7"/>
          <w:sz w:val="24"/>
        </w:rPr>
        <w:t xml:space="preserve"> </w:t>
      </w:r>
      <w:r w:rsidRPr="00907F0B">
        <w:rPr>
          <w:rFonts w:asciiTheme="minorHAnsi" w:hAnsiTheme="minorHAnsi" w:cstheme="minorHAnsi"/>
          <w:sz w:val="24"/>
        </w:rPr>
        <w:t>Deputy</w:t>
      </w:r>
      <w:r w:rsidRPr="00907F0B">
        <w:rPr>
          <w:rFonts w:asciiTheme="minorHAnsi" w:hAnsiTheme="minorHAnsi" w:cstheme="minorHAnsi"/>
          <w:spacing w:val="-8"/>
          <w:sz w:val="24"/>
        </w:rPr>
        <w:t xml:space="preserve"> </w:t>
      </w:r>
      <w:r w:rsidRPr="00907F0B">
        <w:rPr>
          <w:rFonts w:asciiTheme="minorHAnsi" w:hAnsiTheme="minorHAnsi" w:cstheme="minorHAnsi"/>
          <w:sz w:val="24"/>
        </w:rPr>
        <w:t>Commissioner</w:t>
      </w:r>
      <w:r w:rsidRPr="00907F0B">
        <w:rPr>
          <w:rFonts w:asciiTheme="minorHAnsi" w:hAnsiTheme="minorHAnsi" w:cstheme="minorHAnsi"/>
          <w:spacing w:val="-9"/>
          <w:sz w:val="24"/>
        </w:rPr>
        <w:t xml:space="preserve"> </w:t>
      </w:r>
      <w:r w:rsidRPr="00907F0B">
        <w:rPr>
          <w:rFonts w:asciiTheme="minorHAnsi" w:hAnsiTheme="minorHAnsi" w:cstheme="minorHAnsi"/>
          <w:sz w:val="24"/>
        </w:rPr>
        <w:t>of</w:t>
      </w:r>
      <w:r w:rsidRPr="00907F0B">
        <w:rPr>
          <w:rFonts w:asciiTheme="minorHAnsi" w:hAnsiTheme="minorHAnsi" w:cstheme="minorHAnsi"/>
          <w:spacing w:val="-9"/>
          <w:sz w:val="24"/>
        </w:rPr>
        <w:t xml:space="preserve"> </w:t>
      </w:r>
      <w:r w:rsidRPr="00907F0B">
        <w:rPr>
          <w:rFonts w:asciiTheme="minorHAnsi" w:hAnsiTheme="minorHAnsi" w:cstheme="minorHAnsi"/>
          <w:sz w:val="24"/>
        </w:rPr>
        <w:t>Finance and</w:t>
      </w:r>
      <w:r w:rsidRPr="00907F0B">
        <w:rPr>
          <w:rFonts w:asciiTheme="minorHAnsi" w:hAnsiTheme="minorHAnsi" w:cstheme="minorHAnsi"/>
          <w:spacing w:val="22"/>
          <w:sz w:val="24"/>
        </w:rPr>
        <w:t xml:space="preserve"> </w:t>
      </w:r>
      <w:r w:rsidRPr="00907F0B">
        <w:rPr>
          <w:rFonts w:asciiTheme="minorHAnsi" w:hAnsiTheme="minorHAnsi" w:cstheme="minorHAnsi"/>
          <w:sz w:val="24"/>
        </w:rPr>
        <w:t>Administration</w:t>
      </w:r>
      <w:r w:rsidRPr="00907F0B">
        <w:rPr>
          <w:rFonts w:asciiTheme="minorHAnsi" w:hAnsiTheme="minorHAnsi" w:cstheme="minorHAnsi"/>
          <w:spacing w:val="25"/>
          <w:sz w:val="24"/>
        </w:rPr>
        <w:t xml:space="preserve"> </w:t>
      </w:r>
      <w:r w:rsidRPr="00907F0B">
        <w:rPr>
          <w:rFonts w:asciiTheme="minorHAnsi" w:hAnsiTheme="minorHAnsi" w:cstheme="minorHAnsi"/>
          <w:sz w:val="24"/>
        </w:rPr>
        <w:t>reports</w:t>
      </w:r>
      <w:r w:rsidRPr="00907F0B">
        <w:rPr>
          <w:rFonts w:asciiTheme="minorHAnsi" w:hAnsiTheme="minorHAnsi" w:cstheme="minorHAnsi"/>
          <w:spacing w:val="25"/>
          <w:sz w:val="24"/>
        </w:rPr>
        <w:t xml:space="preserve"> </w:t>
      </w:r>
      <w:r w:rsidRPr="00907F0B">
        <w:rPr>
          <w:rFonts w:asciiTheme="minorHAnsi" w:hAnsiTheme="minorHAnsi" w:cstheme="minorHAnsi"/>
          <w:sz w:val="24"/>
        </w:rPr>
        <w:t>directly</w:t>
      </w:r>
      <w:r w:rsidRPr="00907F0B">
        <w:rPr>
          <w:rFonts w:asciiTheme="minorHAnsi" w:hAnsiTheme="minorHAnsi" w:cstheme="minorHAnsi"/>
          <w:spacing w:val="25"/>
          <w:sz w:val="24"/>
        </w:rPr>
        <w:t xml:space="preserve"> </w:t>
      </w:r>
      <w:r w:rsidRPr="00907F0B">
        <w:rPr>
          <w:rFonts w:asciiTheme="minorHAnsi" w:hAnsiTheme="minorHAnsi" w:cstheme="minorHAnsi"/>
          <w:sz w:val="24"/>
        </w:rPr>
        <w:t>to</w:t>
      </w:r>
      <w:r w:rsidRPr="00907F0B">
        <w:rPr>
          <w:rFonts w:asciiTheme="minorHAnsi" w:hAnsiTheme="minorHAnsi" w:cstheme="minorHAnsi"/>
          <w:spacing w:val="24"/>
          <w:sz w:val="24"/>
        </w:rPr>
        <w:t xml:space="preserve"> </w:t>
      </w:r>
      <w:r w:rsidRPr="00907F0B">
        <w:rPr>
          <w:rFonts w:asciiTheme="minorHAnsi" w:hAnsiTheme="minorHAnsi" w:cstheme="minorHAnsi"/>
          <w:sz w:val="24"/>
        </w:rPr>
        <w:t>the</w:t>
      </w:r>
      <w:r w:rsidRPr="00907F0B">
        <w:rPr>
          <w:rFonts w:asciiTheme="minorHAnsi" w:hAnsiTheme="minorHAnsi" w:cstheme="minorHAnsi"/>
          <w:spacing w:val="24"/>
          <w:sz w:val="24"/>
        </w:rPr>
        <w:t xml:space="preserve"> </w:t>
      </w:r>
      <w:r w:rsidRPr="00907F0B">
        <w:rPr>
          <w:rFonts w:asciiTheme="minorHAnsi" w:hAnsiTheme="minorHAnsi" w:cstheme="minorHAnsi"/>
          <w:sz w:val="24"/>
        </w:rPr>
        <w:t>Chief</w:t>
      </w:r>
      <w:r w:rsidRPr="00907F0B">
        <w:rPr>
          <w:rFonts w:asciiTheme="minorHAnsi" w:hAnsiTheme="minorHAnsi" w:cstheme="minorHAnsi"/>
          <w:spacing w:val="23"/>
          <w:sz w:val="24"/>
        </w:rPr>
        <w:t xml:space="preserve"> </w:t>
      </w:r>
      <w:r w:rsidRPr="00907F0B">
        <w:rPr>
          <w:rFonts w:asciiTheme="minorHAnsi" w:hAnsiTheme="minorHAnsi" w:cstheme="minorHAnsi"/>
          <w:sz w:val="24"/>
        </w:rPr>
        <w:t>of</w:t>
      </w:r>
      <w:r w:rsidRPr="00907F0B">
        <w:rPr>
          <w:rFonts w:asciiTheme="minorHAnsi" w:hAnsiTheme="minorHAnsi" w:cstheme="minorHAnsi"/>
          <w:spacing w:val="24"/>
          <w:sz w:val="24"/>
        </w:rPr>
        <w:t xml:space="preserve"> </w:t>
      </w:r>
      <w:r w:rsidRPr="00907F0B">
        <w:rPr>
          <w:rFonts w:asciiTheme="minorHAnsi" w:hAnsiTheme="minorHAnsi" w:cstheme="minorHAnsi"/>
          <w:sz w:val="24"/>
        </w:rPr>
        <w:t>Staff</w:t>
      </w:r>
      <w:r w:rsidRPr="00907F0B">
        <w:rPr>
          <w:rFonts w:asciiTheme="minorHAnsi" w:hAnsiTheme="minorHAnsi" w:cstheme="minorHAnsi"/>
          <w:spacing w:val="24"/>
          <w:sz w:val="24"/>
        </w:rPr>
        <w:t xml:space="preserve"> </w:t>
      </w:r>
      <w:r w:rsidRPr="00907F0B">
        <w:rPr>
          <w:rFonts w:asciiTheme="minorHAnsi" w:hAnsiTheme="minorHAnsi" w:cstheme="minorHAnsi"/>
          <w:sz w:val="24"/>
        </w:rPr>
        <w:t>and</w:t>
      </w:r>
      <w:r w:rsidRPr="00907F0B">
        <w:rPr>
          <w:rFonts w:asciiTheme="minorHAnsi" w:hAnsiTheme="minorHAnsi" w:cstheme="minorHAnsi"/>
          <w:spacing w:val="24"/>
          <w:sz w:val="24"/>
        </w:rPr>
        <w:t xml:space="preserve"> </w:t>
      </w:r>
      <w:r w:rsidRPr="00907F0B">
        <w:rPr>
          <w:rFonts w:asciiTheme="minorHAnsi" w:hAnsiTheme="minorHAnsi" w:cstheme="minorHAnsi"/>
          <w:sz w:val="24"/>
        </w:rPr>
        <w:t>has</w:t>
      </w:r>
      <w:r w:rsidRPr="00907F0B">
        <w:rPr>
          <w:rFonts w:asciiTheme="minorHAnsi" w:hAnsiTheme="minorHAnsi" w:cstheme="minorHAnsi"/>
          <w:spacing w:val="25"/>
          <w:sz w:val="24"/>
        </w:rPr>
        <w:t xml:space="preserve"> </w:t>
      </w:r>
      <w:r w:rsidRPr="00907F0B">
        <w:rPr>
          <w:rFonts w:asciiTheme="minorHAnsi" w:hAnsiTheme="minorHAnsi" w:cstheme="minorHAnsi"/>
          <w:sz w:val="24"/>
        </w:rPr>
        <w:t>responsibility</w:t>
      </w:r>
      <w:r w:rsidRPr="00907F0B">
        <w:rPr>
          <w:rFonts w:asciiTheme="minorHAnsi" w:hAnsiTheme="minorHAnsi" w:cstheme="minorHAnsi"/>
          <w:spacing w:val="25"/>
          <w:sz w:val="24"/>
        </w:rPr>
        <w:t xml:space="preserve"> </w:t>
      </w:r>
      <w:r w:rsidRPr="00907F0B">
        <w:rPr>
          <w:rFonts w:asciiTheme="minorHAnsi" w:hAnsiTheme="minorHAnsi" w:cstheme="minorHAnsi"/>
          <w:sz w:val="24"/>
        </w:rPr>
        <w:t>for</w:t>
      </w:r>
      <w:r w:rsidRPr="00907F0B">
        <w:rPr>
          <w:rFonts w:asciiTheme="minorHAnsi" w:hAnsiTheme="minorHAnsi" w:cstheme="minorHAnsi"/>
          <w:spacing w:val="23"/>
          <w:sz w:val="24"/>
        </w:rPr>
        <w:t xml:space="preserve"> </w:t>
      </w:r>
      <w:r w:rsidRPr="00907F0B">
        <w:rPr>
          <w:rFonts w:asciiTheme="minorHAnsi" w:hAnsiTheme="minorHAnsi" w:cstheme="minorHAnsi"/>
          <w:sz w:val="24"/>
        </w:rPr>
        <w:t>all</w:t>
      </w:r>
      <w:r w:rsidRPr="00907F0B">
        <w:rPr>
          <w:rFonts w:asciiTheme="minorHAnsi" w:hAnsiTheme="minorHAnsi" w:cstheme="minorHAnsi"/>
          <w:spacing w:val="23"/>
          <w:sz w:val="24"/>
        </w:rPr>
        <w:t xml:space="preserve"> </w:t>
      </w:r>
      <w:r w:rsidRPr="00907F0B">
        <w:rPr>
          <w:rFonts w:asciiTheme="minorHAnsi" w:hAnsiTheme="minorHAnsi" w:cstheme="minorHAnsi"/>
          <w:spacing w:val="-2"/>
          <w:sz w:val="24"/>
        </w:rPr>
        <w:t xml:space="preserve">general </w:t>
      </w:r>
      <w:r w:rsidRPr="00907F0B">
        <w:rPr>
          <w:rFonts w:asciiTheme="minorHAnsi" w:hAnsiTheme="minorHAnsi" w:cstheme="minorHAnsi"/>
        </w:rPr>
        <w:t>accounting</w:t>
      </w:r>
      <w:r w:rsidRPr="00907F0B">
        <w:rPr>
          <w:rFonts w:asciiTheme="minorHAnsi" w:hAnsiTheme="minorHAnsi" w:cstheme="minorHAnsi"/>
          <w:spacing w:val="34"/>
        </w:rPr>
        <w:t xml:space="preserve"> </w:t>
      </w:r>
      <w:r w:rsidRPr="00907F0B">
        <w:rPr>
          <w:rFonts w:asciiTheme="minorHAnsi" w:hAnsiTheme="minorHAnsi" w:cstheme="minorHAnsi"/>
        </w:rPr>
        <w:t>related</w:t>
      </w:r>
      <w:r w:rsidRPr="00907F0B">
        <w:rPr>
          <w:rFonts w:asciiTheme="minorHAnsi" w:hAnsiTheme="minorHAnsi" w:cstheme="minorHAnsi"/>
          <w:spacing w:val="34"/>
        </w:rPr>
        <w:t xml:space="preserve"> </w:t>
      </w:r>
      <w:r w:rsidRPr="00907F0B">
        <w:rPr>
          <w:rFonts w:asciiTheme="minorHAnsi" w:hAnsiTheme="minorHAnsi" w:cstheme="minorHAnsi"/>
        </w:rPr>
        <w:t>MDCPS</w:t>
      </w:r>
      <w:r w:rsidRPr="00907F0B">
        <w:rPr>
          <w:rFonts w:asciiTheme="minorHAnsi" w:hAnsiTheme="minorHAnsi" w:cstheme="minorHAnsi"/>
          <w:spacing w:val="35"/>
        </w:rPr>
        <w:t xml:space="preserve"> </w:t>
      </w:r>
      <w:r w:rsidRPr="00907F0B">
        <w:rPr>
          <w:rFonts w:asciiTheme="minorHAnsi" w:hAnsiTheme="minorHAnsi" w:cstheme="minorHAnsi"/>
        </w:rPr>
        <w:t>functions,</w:t>
      </w:r>
      <w:r w:rsidRPr="00907F0B">
        <w:rPr>
          <w:rFonts w:asciiTheme="minorHAnsi" w:hAnsiTheme="minorHAnsi" w:cstheme="minorHAnsi"/>
          <w:spacing w:val="32"/>
        </w:rPr>
        <w:t xml:space="preserve"> </w:t>
      </w:r>
      <w:r w:rsidRPr="00907F0B">
        <w:rPr>
          <w:rFonts w:asciiTheme="minorHAnsi" w:hAnsiTheme="minorHAnsi" w:cstheme="minorHAnsi"/>
        </w:rPr>
        <w:t>finance,</w:t>
      </w:r>
      <w:r w:rsidRPr="00907F0B">
        <w:rPr>
          <w:rFonts w:asciiTheme="minorHAnsi" w:hAnsiTheme="minorHAnsi" w:cstheme="minorHAnsi"/>
          <w:spacing w:val="34"/>
        </w:rPr>
        <w:t xml:space="preserve"> </w:t>
      </w:r>
      <w:r w:rsidRPr="00907F0B">
        <w:rPr>
          <w:rFonts w:asciiTheme="minorHAnsi" w:hAnsiTheme="minorHAnsi" w:cstheme="minorHAnsi"/>
        </w:rPr>
        <w:t>procurement,</w:t>
      </w:r>
      <w:r w:rsidRPr="00907F0B">
        <w:rPr>
          <w:rFonts w:asciiTheme="minorHAnsi" w:hAnsiTheme="minorHAnsi" w:cstheme="minorHAnsi"/>
          <w:spacing w:val="35"/>
        </w:rPr>
        <w:t xml:space="preserve"> </w:t>
      </w:r>
      <w:r w:rsidRPr="00907F0B">
        <w:rPr>
          <w:rFonts w:asciiTheme="minorHAnsi" w:hAnsiTheme="minorHAnsi" w:cstheme="minorHAnsi"/>
        </w:rPr>
        <w:t>administrative</w:t>
      </w:r>
      <w:r w:rsidRPr="00907F0B">
        <w:rPr>
          <w:rFonts w:asciiTheme="minorHAnsi" w:hAnsiTheme="minorHAnsi" w:cstheme="minorHAnsi"/>
          <w:spacing w:val="33"/>
        </w:rPr>
        <w:t xml:space="preserve"> </w:t>
      </w:r>
      <w:r w:rsidRPr="00907F0B">
        <w:rPr>
          <w:rFonts w:asciiTheme="minorHAnsi" w:hAnsiTheme="minorHAnsi" w:cstheme="minorHAnsi"/>
        </w:rPr>
        <w:t>services,</w:t>
      </w:r>
      <w:r w:rsidRPr="00907F0B">
        <w:rPr>
          <w:rFonts w:asciiTheme="minorHAnsi" w:hAnsiTheme="minorHAnsi" w:cstheme="minorHAnsi"/>
          <w:spacing w:val="34"/>
        </w:rPr>
        <w:t xml:space="preserve"> </w:t>
      </w:r>
      <w:r w:rsidRPr="00907F0B">
        <w:rPr>
          <w:rFonts w:asciiTheme="minorHAnsi" w:hAnsiTheme="minorHAnsi" w:cstheme="minorHAnsi"/>
        </w:rPr>
        <w:t>revenue maximization, and eligibility determinations.</w:t>
      </w:r>
    </w:p>
    <w:p w14:paraId="2BC1D250" w14:textId="77777777" w:rsidR="005F4F52" w:rsidRPr="00907F0B" w:rsidRDefault="005F4F52" w:rsidP="00433639">
      <w:pPr>
        <w:pStyle w:val="BodyText"/>
        <w:spacing w:after="120" w:line="276" w:lineRule="auto"/>
        <w:ind w:left="900" w:right="1037"/>
        <w:jc w:val="both"/>
        <w:rPr>
          <w:rFonts w:asciiTheme="minorHAnsi" w:hAnsiTheme="minorHAnsi" w:cstheme="minorHAnsi"/>
        </w:rPr>
      </w:pPr>
      <w:r w:rsidRPr="00907F0B">
        <w:rPr>
          <w:rFonts w:asciiTheme="minorHAnsi" w:hAnsiTheme="minorHAnsi" w:cstheme="minorHAnsi"/>
          <w:i/>
          <w:u w:val="single"/>
        </w:rPr>
        <w:t>Chief Financial Officer (CFO):</w:t>
      </w:r>
      <w:r w:rsidRPr="00907F0B">
        <w:rPr>
          <w:rFonts w:asciiTheme="minorHAnsi" w:hAnsiTheme="minorHAnsi" w:cstheme="minorHAnsi"/>
          <w:i/>
        </w:rPr>
        <w:t xml:space="preserve"> </w:t>
      </w:r>
      <w:r w:rsidRPr="00907F0B">
        <w:rPr>
          <w:rFonts w:asciiTheme="minorHAnsi" w:hAnsiTheme="minorHAnsi" w:cstheme="minorHAnsi"/>
        </w:rPr>
        <w:t>The CFO reports directly to the Deputy Commissioner of Finance</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Administration</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is</w:t>
      </w:r>
      <w:r w:rsidRPr="00907F0B">
        <w:rPr>
          <w:rFonts w:asciiTheme="minorHAnsi" w:hAnsiTheme="minorHAnsi" w:cstheme="minorHAnsi"/>
          <w:spacing w:val="-4"/>
        </w:rPr>
        <w:t xml:space="preserve"> </w:t>
      </w:r>
      <w:r w:rsidRPr="00907F0B">
        <w:rPr>
          <w:rFonts w:asciiTheme="minorHAnsi" w:hAnsiTheme="minorHAnsi" w:cstheme="minorHAnsi"/>
        </w:rPr>
        <w:t>responsible</w:t>
      </w:r>
      <w:r w:rsidRPr="00907F0B">
        <w:rPr>
          <w:rFonts w:asciiTheme="minorHAnsi" w:hAnsiTheme="minorHAnsi" w:cstheme="minorHAnsi"/>
          <w:spacing w:val="-4"/>
        </w:rPr>
        <w:t xml:space="preserve"> </w:t>
      </w:r>
      <w:r w:rsidRPr="00907F0B">
        <w:rPr>
          <w:rFonts w:asciiTheme="minorHAnsi" w:hAnsiTheme="minorHAnsi" w:cstheme="minorHAnsi"/>
        </w:rPr>
        <w:t>for</w:t>
      </w:r>
      <w:r w:rsidRPr="00907F0B">
        <w:rPr>
          <w:rFonts w:asciiTheme="minorHAnsi" w:hAnsiTheme="minorHAnsi" w:cstheme="minorHAnsi"/>
          <w:spacing w:val="-8"/>
        </w:rPr>
        <w:t xml:space="preserve"> </w:t>
      </w:r>
      <w:r w:rsidRPr="00907F0B">
        <w:rPr>
          <w:rFonts w:asciiTheme="minorHAnsi" w:hAnsiTheme="minorHAnsi" w:cstheme="minorHAnsi"/>
        </w:rPr>
        <w:t>tracking</w:t>
      </w:r>
      <w:r w:rsidRPr="00907F0B">
        <w:rPr>
          <w:rFonts w:asciiTheme="minorHAnsi" w:hAnsiTheme="minorHAnsi" w:cstheme="minorHAnsi"/>
          <w:spacing w:val="-4"/>
        </w:rPr>
        <w:t xml:space="preserve"> </w:t>
      </w:r>
      <w:r w:rsidRPr="00907F0B">
        <w:rPr>
          <w:rFonts w:asciiTheme="minorHAnsi" w:hAnsiTheme="minorHAnsi" w:cstheme="minorHAnsi"/>
        </w:rPr>
        <w:t>cash</w:t>
      </w:r>
      <w:r w:rsidRPr="00907F0B">
        <w:rPr>
          <w:rFonts w:asciiTheme="minorHAnsi" w:hAnsiTheme="minorHAnsi" w:cstheme="minorHAnsi"/>
          <w:spacing w:val="-4"/>
        </w:rPr>
        <w:t xml:space="preserve"> </w:t>
      </w:r>
      <w:r w:rsidRPr="00907F0B">
        <w:rPr>
          <w:rFonts w:asciiTheme="minorHAnsi" w:hAnsiTheme="minorHAnsi" w:cstheme="minorHAnsi"/>
        </w:rPr>
        <w:t>flow</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financial</w:t>
      </w:r>
      <w:r w:rsidRPr="00907F0B">
        <w:rPr>
          <w:rFonts w:asciiTheme="minorHAnsi" w:hAnsiTheme="minorHAnsi" w:cstheme="minorHAnsi"/>
          <w:spacing w:val="-4"/>
        </w:rPr>
        <w:t xml:space="preserve"> </w:t>
      </w:r>
      <w:r w:rsidRPr="00907F0B">
        <w:rPr>
          <w:rFonts w:asciiTheme="minorHAnsi" w:hAnsiTheme="minorHAnsi" w:cstheme="minorHAnsi"/>
        </w:rPr>
        <w:t>planning</w:t>
      </w:r>
      <w:r w:rsidRPr="00907F0B">
        <w:rPr>
          <w:rFonts w:asciiTheme="minorHAnsi" w:hAnsiTheme="minorHAnsi" w:cstheme="minorHAnsi"/>
          <w:spacing w:val="-4"/>
        </w:rPr>
        <w:t xml:space="preserve"> </w:t>
      </w:r>
      <w:r w:rsidRPr="00907F0B">
        <w:rPr>
          <w:rFonts w:asciiTheme="minorHAnsi" w:hAnsiTheme="minorHAnsi" w:cstheme="minorHAnsi"/>
        </w:rPr>
        <w:t>of the accounting department, including responsibility for the accounting professionals who perform operational functions.</w:t>
      </w:r>
      <w:r w:rsidRPr="00907F0B">
        <w:rPr>
          <w:rFonts w:asciiTheme="minorHAnsi" w:hAnsiTheme="minorHAnsi" w:cstheme="minorHAnsi"/>
          <w:spacing w:val="40"/>
        </w:rPr>
        <w:t xml:space="preserve"> </w:t>
      </w:r>
      <w:r w:rsidRPr="00907F0B">
        <w:rPr>
          <w:rFonts w:asciiTheme="minorHAnsi" w:hAnsiTheme="minorHAnsi" w:cstheme="minorHAnsi"/>
        </w:rPr>
        <w:t>The following disciplines are overseen directly through the office of the CFO:</w:t>
      </w:r>
    </w:p>
    <w:p w14:paraId="45AE0B79" w14:textId="47C463E3" w:rsidR="005F4F52" w:rsidRPr="00907F0B" w:rsidRDefault="005F4F52">
      <w:pPr>
        <w:pStyle w:val="ListParagraph"/>
        <w:numPr>
          <w:ilvl w:val="0"/>
          <w:numId w:val="42"/>
        </w:numPr>
        <w:tabs>
          <w:tab w:val="left" w:pos="1111"/>
        </w:tabs>
        <w:spacing w:before="1" w:after="120" w:line="276" w:lineRule="auto"/>
        <w:ind w:left="1109" w:right="1037"/>
        <w:jc w:val="both"/>
        <w:rPr>
          <w:rFonts w:asciiTheme="minorHAnsi" w:hAnsiTheme="minorHAnsi" w:cstheme="minorHAnsi"/>
          <w:sz w:val="24"/>
        </w:rPr>
      </w:pPr>
      <w:r w:rsidRPr="00907F0B">
        <w:rPr>
          <w:rFonts w:asciiTheme="minorHAnsi" w:hAnsiTheme="minorHAnsi" w:cstheme="minorHAnsi"/>
          <w:b/>
          <w:sz w:val="24"/>
        </w:rPr>
        <w:t>Cost</w:t>
      </w:r>
      <w:r w:rsidRPr="00907F0B">
        <w:rPr>
          <w:rFonts w:asciiTheme="minorHAnsi" w:hAnsiTheme="minorHAnsi" w:cstheme="minorHAnsi"/>
          <w:b/>
          <w:spacing w:val="-5"/>
          <w:sz w:val="24"/>
        </w:rPr>
        <w:t xml:space="preserve"> </w:t>
      </w:r>
      <w:r w:rsidRPr="00907F0B">
        <w:rPr>
          <w:rFonts w:asciiTheme="minorHAnsi" w:hAnsiTheme="minorHAnsi" w:cstheme="minorHAnsi"/>
          <w:b/>
          <w:sz w:val="24"/>
        </w:rPr>
        <w:t>Allocation</w:t>
      </w:r>
      <w:r w:rsidRPr="00907F0B">
        <w:rPr>
          <w:rFonts w:asciiTheme="minorHAnsi" w:hAnsiTheme="minorHAnsi" w:cstheme="minorHAnsi"/>
          <w:b/>
          <w:spacing w:val="-3"/>
          <w:sz w:val="24"/>
        </w:rPr>
        <w:t xml:space="preserve"> </w:t>
      </w:r>
      <w:r w:rsidRPr="00907F0B">
        <w:rPr>
          <w:rFonts w:asciiTheme="minorHAnsi" w:hAnsiTheme="minorHAnsi" w:cstheme="minorHAnsi"/>
          <w:sz w:val="24"/>
        </w:rPr>
        <w:t>staff</w:t>
      </w:r>
      <w:r w:rsidRPr="00907F0B">
        <w:rPr>
          <w:rFonts w:asciiTheme="minorHAnsi" w:hAnsiTheme="minorHAnsi" w:cstheme="minorHAnsi"/>
          <w:spacing w:val="-4"/>
          <w:sz w:val="24"/>
        </w:rPr>
        <w:t xml:space="preserve"> </w:t>
      </w:r>
      <w:r w:rsidRPr="00907F0B">
        <w:rPr>
          <w:rFonts w:asciiTheme="minorHAnsi" w:hAnsiTheme="minorHAnsi" w:cstheme="minorHAnsi"/>
          <w:sz w:val="24"/>
        </w:rPr>
        <w:t>are</w:t>
      </w:r>
      <w:r w:rsidRPr="00907F0B">
        <w:rPr>
          <w:rFonts w:asciiTheme="minorHAnsi" w:hAnsiTheme="minorHAnsi" w:cstheme="minorHAnsi"/>
          <w:spacing w:val="-4"/>
          <w:sz w:val="24"/>
        </w:rPr>
        <w:t xml:space="preserve"> </w:t>
      </w:r>
      <w:r w:rsidRPr="00907F0B">
        <w:rPr>
          <w:rFonts w:asciiTheme="minorHAnsi" w:hAnsiTheme="minorHAnsi" w:cstheme="minorHAnsi"/>
          <w:sz w:val="24"/>
        </w:rPr>
        <w:t>responsible</w:t>
      </w:r>
      <w:r w:rsidRPr="00907F0B">
        <w:rPr>
          <w:rFonts w:asciiTheme="minorHAnsi" w:hAnsiTheme="minorHAnsi" w:cstheme="minorHAnsi"/>
          <w:spacing w:val="-4"/>
          <w:sz w:val="24"/>
        </w:rPr>
        <w:t xml:space="preserve"> </w:t>
      </w:r>
      <w:r w:rsidRPr="00907F0B">
        <w:rPr>
          <w:rFonts w:asciiTheme="minorHAnsi" w:hAnsiTheme="minorHAnsi" w:cstheme="minorHAnsi"/>
          <w:sz w:val="24"/>
        </w:rPr>
        <w:t>for</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6"/>
          <w:sz w:val="24"/>
        </w:rPr>
        <w:t xml:space="preserve"> </w:t>
      </w:r>
      <w:r w:rsidRPr="00907F0B">
        <w:rPr>
          <w:rFonts w:asciiTheme="minorHAnsi" w:hAnsiTheme="minorHAnsi" w:cstheme="minorHAnsi"/>
          <w:sz w:val="24"/>
        </w:rPr>
        <w:t>identification</w:t>
      </w:r>
      <w:r w:rsidRPr="00907F0B">
        <w:rPr>
          <w:rFonts w:asciiTheme="minorHAnsi" w:hAnsiTheme="minorHAnsi" w:cstheme="minorHAnsi"/>
          <w:spacing w:val="-4"/>
          <w:sz w:val="24"/>
        </w:rPr>
        <w:t xml:space="preserve"> </w:t>
      </w:r>
      <w:r w:rsidRPr="00907F0B">
        <w:rPr>
          <w:rFonts w:asciiTheme="minorHAnsi" w:hAnsiTheme="minorHAnsi" w:cstheme="minorHAnsi"/>
          <w:sz w:val="24"/>
        </w:rPr>
        <w:t>of</w:t>
      </w:r>
      <w:r w:rsidRPr="00907F0B">
        <w:rPr>
          <w:rFonts w:asciiTheme="minorHAnsi" w:hAnsiTheme="minorHAnsi" w:cstheme="minorHAnsi"/>
          <w:spacing w:val="-5"/>
          <w:sz w:val="24"/>
        </w:rPr>
        <w:t xml:space="preserve"> </w:t>
      </w:r>
      <w:r w:rsidRPr="00907F0B">
        <w:rPr>
          <w:rFonts w:asciiTheme="minorHAnsi" w:hAnsiTheme="minorHAnsi" w:cstheme="minorHAnsi"/>
          <w:sz w:val="24"/>
        </w:rPr>
        <w:t>allowable</w:t>
      </w:r>
      <w:r w:rsidRPr="00907F0B">
        <w:rPr>
          <w:rFonts w:asciiTheme="minorHAnsi" w:hAnsiTheme="minorHAnsi" w:cstheme="minorHAnsi"/>
          <w:spacing w:val="-3"/>
          <w:sz w:val="24"/>
        </w:rPr>
        <w:t xml:space="preserve"> </w:t>
      </w:r>
      <w:r w:rsidRPr="00907F0B">
        <w:rPr>
          <w:rFonts w:asciiTheme="minorHAnsi" w:hAnsiTheme="minorHAnsi" w:cstheme="minorHAnsi"/>
          <w:sz w:val="24"/>
        </w:rPr>
        <w:t>expenditures</w:t>
      </w:r>
      <w:r w:rsidRPr="00907F0B">
        <w:rPr>
          <w:rFonts w:asciiTheme="minorHAnsi" w:hAnsiTheme="minorHAnsi" w:cstheme="minorHAnsi"/>
          <w:spacing w:val="-4"/>
          <w:sz w:val="24"/>
        </w:rPr>
        <w:t xml:space="preserve"> </w:t>
      </w:r>
      <w:r w:rsidRPr="00907F0B">
        <w:rPr>
          <w:rFonts w:asciiTheme="minorHAnsi" w:hAnsiTheme="minorHAnsi" w:cstheme="minorHAnsi"/>
          <w:sz w:val="24"/>
        </w:rPr>
        <w:t>and ensuring</w:t>
      </w:r>
      <w:r w:rsidRPr="00907F0B">
        <w:rPr>
          <w:rFonts w:asciiTheme="minorHAnsi" w:hAnsiTheme="minorHAnsi" w:cstheme="minorHAnsi"/>
          <w:spacing w:val="-7"/>
          <w:sz w:val="24"/>
        </w:rPr>
        <w:t xml:space="preserve"> </w:t>
      </w:r>
      <w:r w:rsidRPr="00907F0B">
        <w:rPr>
          <w:rFonts w:asciiTheme="minorHAnsi" w:hAnsiTheme="minorHAnsi" w:cstheme="minorHAnsi"/>
          <w:sz w:val="24"/>
        </w:rPr>
        <w:t>the</w:t>
      </w:r>
      <w:r w:rsidRPr="00907F0B">
        <w:rPr>
          <w:rFonts w:asciiTheme="minorHAnsi" w:hAnsiTheme="minorHAnsi" w:cstheme="minorHAnsi"/>
          <w:spacing w:val="-6"/>
          <w:sz w:val="24"/>
        </w:rPr>
        <w:t xml:space="preserve"> </w:t>
      </w:r>
      <w:r w:rsidRPr="00907F0B">
        <w:rPr>
          <w:rFonts w:asciiTheme="minorHAnsi" w:hAnsiTheme="minorHAnsi" w:cstheme="minorHAnsi"/>
          <w:sz w:val="24"/>
        </w:rPr>
        <w:t>utilization</w:t>
      </w:r>
      <w:r w:rsidRPr="00907F0B">
        <w:rPr>
          <w:rFonts w:asciiTheme="minorHAnsi" w:hAnsiTheme="minorHAnsi" w:cstheme="minorHAnsi"/>
          <w:spacing w:val="-7"/>
          <w:sz w:val="24"/>
        </w:rPr>
        <w:t xml:space="preserve"> </w:t>
      </w:r>
      <w:r w:rsidRPr="00907F0B">
        <w:rPr>
          <w:rFonts w:asciiTheme="minorHAnsi" w:hAnsiTheme="minorHAnsi" w:cstheme="minorHAnsi"/>
          <w:sz w:val="24"/>
        </w:rPr>
        <w:t>of</w:t>
      </w:r>
      <w:r w:rsidRPr="00907F0B">
        <w:rPr>
          <w:rFonts w:asciiTheme="minorHAnsi" w:hAnsiTheme="minorHAnsi" w:cstheme="minorHAnsi"/>
          <w:spacing w:val="-8"/>
          <w:sz w:val="24"/>
        </w:rPr>
        <w:t xml:space="preserve"> </w:t>
      </w:r>
      <w:r w:rsidRPr="00907F0B">
        <w:rPr>
          <w:rFonts w:asciiTheme="minorHAnsi" w:hAnsiTheme="minorHAnsi" w:cstheme="minorHAnsi"/>
          <w:sz w:val="24"/>
        </w:rPr>
        <w:t>federal</w:t>
      </w:r>
      <w:r w:rsidRPr="00907F0B">
        <w:rPr>
          <w:rFonts w:asciiTheme="minorHAnsi" w:hAnsiTheme="minorHAnsi" w:cstheme="minorHAnsi"/>
          <w:spacing w:val="-7"/>
          <w:sz w:val="24"/>
        </w:rPr>
        <w:t xml:space="preserve"> </w:t>
      </w:r>
      <w:r w:rsidRPr="00907F0B">
        <w:rPr>
          <w:rFonts w:asciiTheme="minorHAnsi" w:hAnsiTheme="minorHAnsi" w:cstheme="minorHAnsi"/>
          <w:sz w:val="24"/>
        </w:rPr>
        <w:t>funding</w:t>
      </w:r>
      <w:r w:rsidRPr="00907F0B">
        <w:rPr>
          <w:rFonts w:asciiTheme="minorHAnsi" w:hAnsiTheme="minorHAnsi" w:cstheme="minorHAnsi"/>
          <w:spacing w:val="-8"/>
          <w:sz w:val="24"/>
        </w:rPr>
        <w:t xml:space="preserve"> </w:t>
      </w:r>
      <w:r w:rsidRPr="00907F0B">
        <w:rPr>
          <w:rFonts w:asciiTheme="minorHAnsi" w:hAnsiTheme="minorHAnsi" w:cstheme="minorHAnsi"/>
          <w:sz w:val="24"/>
        </w:rPr>
        <w:t>is</w:t>
      </w:r>
      <w:r w:rsidRPr="00907F0B">
        <w:rPr>
          <w:rFonts w:asciiTheme="minorHAnsi" w:hAnsiTheme="minorHAnsi" w:cstheme="minorHAnsi"/>
          <w:spacing w:val="-4"/>
          <w:sz w:val="24"/>
        </w:rPr>
        <w:t xml:space="preserve"> </w:t>
      </w:r>
      <w:r w:rsidRPr="00907F0B">
        <w:rPr>
          <w:rFonts w:asciiTheme="minorHAnsi" w:hAnsiTheme="minorHAnsi" w:cstheme="minorHAnsi"/>
          <w:sz w:val="24"/>
        </w:rPr>
        <w:t>maximized.</w:t>
      </w:r>
      <w:r w:rsidRPr="00907F0B">
        <w:rPr>
          <w:rFonts w:asciiTheme="minorHAnsi" w:hAnsiTheme="minorHAnsi" w:cstheme="minorHAnsi"/>
          <w:spacing w:val="-7"/>
          <w:sz w:val="24"/>
        </w:rPr>
        <w:t xml:space="preserve"> </w:t>
      </w:r>
      <w:r w:rsidRPr="00907F0B">
        <w:rPr>
          <w:rFonts w:asciiTheme="minorHAnsi" w:hAnsiTheme="minorHAnsi" w:cstheme="minorHAnsi"/>
          <w:sz w:val="24"/>
        </w:rPr>
        <w:t>This</w:t>
      </w:r>
      <w:r w:rsidRPr="00907F0B">
        <w:rPr>
          <w:rFonts w:asciiTheme="minorHAnsi" w:hAnsiTheme="minorHAnsi" w:cstheme="minorHAnsi"/>
          <w:spacing w:val="-7"/>
          <w:sz w:val="24"/>
        </w:rPr>
        <w:t xml:space="preserve"> </w:t>
      </w:r>
      <w:r w:rsidRPr="00907F0B">
        <w:rPr>
          <w:rFonts w:asciiTheme="minorHAnsi" w:hAnsiTheme="minorHAnsi" w:cstheme="minorHAnsi"/>
          <w:sz w:val="24"/>
        </w:rPr>
        <w:t>office</w:t>
      </w:r>
      <w:r w:rsidRPr="00907F0B">
        <w:rPr>
          <w:rFonts w:asciiTheme="minorHAnsi" w:hAnsiTheme="minorHAnsi" w:cstheme="minorHAnsi"/>
          <w:spacing w:val="-6"/>
          <w:sz w:val="24"/>
        </w:rPr>
        <w:t xml:space="preserve"> </w:t>
      </w:r>
      <w:r w:rsidRPr="00907F0B">
        <w:rPr>
          <w:rFonts w:asciiTheme="minorHAnsi" w:hAnsiTheme="minorHAnsi" w:cstheme="minorHAnsi"/>
          <w:sz w:val="24"/>
        </w:rPr>
        <w:t>also</w:t>
      </w:r>
      <w:r w:rsidRPr="00907F0B">
        <w:rPr>
          <w:rFonts w:asciiTheme="minorHAnsi" w:hAnsiTheme="minorHAnsi" w:cstheme="minorHAnsi"/>
          <w:spacing w:val="-4"/>
          <w:sz w:val="24"/>
        </w:rPr>
        <w:t xml:space="preserve"> </w:t>
      </w:r>
      <w:r w:rsidRPr="00907F0B">
        <w:rPr>
          <w:rFonts w:asciiTheme="minorHAnsi" w:hAnsiTheme="minorHAnsi" w:cstheme="minorHAnsi"/>
          <w:sz w:val="24"/>
        </w:rPr>
        <w:t>confirms</w:t>
      </w:r>
      <w:r w:rsidRPr="00907F0B">
        <w:rPr>
          <w:rFonts w:asciiTheme="minorHAnsi" w:hAnsiTheme="minorHAnsi" w:cstheme="minorHAnsi"/>
          <w:spacing w:val="-7"/>
          <w:sz w:val="24"/>
        </w:rPr>
        <w:t xml:space="preserve"> </w:t>
      </w:r>
      <w:r w:rsidRPr="00907F0B">
        <w:rPr>
          <w:rFonts w:asciiTheme="minorHAnsi" w:hAnsiTheme="minorHAnsi" w:cstheme="minorHAnsi"/>
          <w:sz w:val="24"/>
        </w:rPr>
        <w:t>that</w:t>
      </w:r>
      <w:r w:rsidRPr="00907F0B">
        <w:rPr>
          <w:rFonts w:asciiTheme="minorHAnsi" w:hAnsiTheme="minorHAnsi" w:cstheme="minorHAnsi"/>
          <w:spacing w:val="-7"/>
          <w:sz w:val="24"/>
        </w:rPr>
        <w:t xml:space="preserve"> </w:t>
      </w:r>
      <w:r w:rsidRPr="00907F0B">
        <w:rPr>
          <w:rFonts w:asciiTheme="minorHAnsi" w:hAnsiTheme="minorHAnsi" w:cstheme="minorHAnsi"/>
          <w:sz w:val="24"/>
        </w:rPr>
        <w:t xml:space="preserve">all allocation of costs </w:t>
      </w:r>
      <w:r w:rsidR="00543E32" w:rsidRPr="00907F0B">
        <w:rPr>
          <w:rFonts w:asciiTheme="minorHAnsi" w:hAnsiTheme="minorHAnsi" w:cstheme="minorHAnsi"/>
          <w:sz w:val="24"/>
        </w:rPr>
        <w:t>is</w:t>
      </w:r>
      <w:r w:rsidRPr="00907F0B">
        <w:rPr>
          <w:rFonts w:asciiTheme="minorHAnsi" w:hAnsiTheme="minorHAnsi" w:cstheme="minorHAnsi"/>
          <w:sz w:val="24"/>
        </w:rPr>
        <w:t xml:space="preserve"> accurately determined and directed to the correct benefiting program(s).</w:t>
      </w:r>
      <w:r w:rsidRPr="00907F0B">
        <w:rPr>
          <w:rFonts w:asciiTheme="minorHAnsi" w:hAnsiTheme="minorHAnsi" w:cstheme="minorHAnsi"/>
          <w:spacing w:val="-8"/>
          <w:sz w:val="24"/>
        </w:rPr>
        <w:t xml:space="preserve"> </w:t>
      </w:r>
      <w:r w:rsidRPr="00907F0B">
        <w:rPr>
          <w:rFonts w:asciiTheme="minorHAnsi" w:hAnsiTheme="minorHAnsi" w:cstheme="minorHAnsi"/>
          <w:sz w:val="24"/>
        </w:rPr>
        <w:t>In</w:t>
      </w:r>
      <w:r w:rsidRPr="00907F0B">
        <w:rPr>
          <w:rFonts w:asciiTheme="minorHAnsi" w:hAnsiTheme="minorHAnsi" w:cstheme="minorHAnsi"/>
          <w:spacing w:val="-9"/>
          <w:sz w:val="24"/>
        </w:rPr>
        <w:t xml:space="preserve"> </w:t>
      </w:r>
      <w:r w:rsidRPr="00907F0B">
        <w:rPr>
          <w:rFonts w:asciiTheme="minorHAnsi" w:hAnsiTheme="minorHAnsi" w:cstheme="minorHAnsi"/>
          <w:sz w:val="24"/>
        </w:rPr>
        <w:t>order</w:t>
      </w:r>
      <w:r w:rsidRPr="00907F0B">
        <w:rPr>
          <w:rFonts w:asciiTheme="minorHAnsi" w:hAnsiTheme="minorHAnsi" w:cstheme="minorHAnsi"/>
          <w:spacing w:val="-10"/>
          <w:sz w:val="24"/>
        </w:rPr>
        <w:t xml:space="preserve"> </w:t>
      </w:r>
      <w:r w:rsidRPr="00907F0B">
        <w:rPr>
          <w:rFonts w:asciiTheme="minorHAnsi" w:hAnsiTheme="minorHAnsi" w:cstheme="minorHAnsi"/>
          <w:sz w:val="24"/>
        </w:rPr>
        <w:t>to</w:t>
      </w:r>
      <w:r w:rsidRPr="00907F0B">
        <w:rPr>
          <w:rFonts w:asciiTheme="minorHAnsi" w:hAnsiTheme="minorHAnsi" w:cstheme="minorHAnsi"/>
          <w:spacing w:val="-9"/>
          <w:sz w:val="24"/>
        </w:rPr>
        <w:t xml:space="preserve"> </w:t>
      </w:r>
      <w:r w:rsidRPr="00907F0B">
        <w:rPr>
          <w:rFonts w:asciiTheme="minorHAnsi" w:hAnsiTheme="minorHAnsi" w:cstheme="minorHAnsi"/>
          <w:sz w:val="24"/>
        </w:rPr>
        <w:t>ensure</w:t>
      </w:r>
      <w:r w:rsidRPr="00907F0B">
        <w:rPr>
          <w:rFonts w:asciiTheme="minorHAnsi" w:hAnsiTheme="minorHAnsi" w:cstheme="minorHAnsi"/>
          <w:spacing w:val="-11"/>
          <w:sz w:val="24"/>
        </w:rPr>
        <w:t xml:space="preserve"> </w:t>
      </w:r>
      <w:r w:rsidRPr="00907F0B">
        <w:rPr>
          <w:rFonts w:asciiTheme="minorHAnsi" w:hAnsiTheme="minorHAnsi" w:cstheme="minorHAnsi"/>
          <w:sz w:val="24"/>
        </w:rPr>
        <w:t>these</w:t>
      </w:r>
      <w:r w:rsidRPr="00907F0B">
        <w:rPr>
          <w:rFonts w:asciiTheme="minorHAnsi" w:hAnsiTheme="minorHAnsi" w:cstheme="minorHAnsi"/>
          <w:spacing w:val="-10"/>
          <w:sz w:val="24"/>
        </w:rPr>
        <w:t xml:space="preserve"> </w:t>
      </w:r>
      <w:r w:rsidRPr="00907F0B">
        <w:rPr>
          <w:rFonts w:asciiTheme="minorHAnsi" w:hAnsiTheme="minorHAnsi" w:cstheme="minorHAnsi"/>
          <w:sz w:val="24"/>
        </w:rPr>
        <w:t>allocations</w:t>
      </w:r>
      <w:r w:rsidRPr="00907F0B">
        <w:rPr>
          <w:rFonts w:asciiTheme="minorHAnsi" w:hAnsiTheme="minorHAnsi" w:cstheme="minorHAnsi"/>
          <w:spacing w:val="-9"/>
          <w:sz w:val="24"/>
        </w:rPr>
        <w:t xml:space="preserve"> </w:t>
      </w:r>
      <w:r w:rsidRPr="00907F0B">
        <w:rPr>
          <w:rFonts w:asciiTheme="minorHAnsi" w:hAnsiTheme="minorHAnsi" w:cstheme="minorHAnsi"/>
          <w:sz w:val="24"/>
        </w:rPr>
        <w:t>are</w:t>
      </w:r>
      <w:r w:rsidRPr="00907F0B">
        <w:rPr>
          <w:rFonts w:asciiTheme="minorHAnsi" w:hAnsiTheme="minorHAnsi" w:cstheme="minorHAnsi"/>
          <w:spacing w:val="-10"/>
          <w:sz w:val="24"/>
        </w:rPr>
        <w:t xml:space="preserve"> </w:t>
      </w:r>
      <w:r w:rsidRPr="00907F0B">
        <w:rPr>
          <w:rFonts w:asciiTheme="minorHAnsi" w:hAnsiTheme="minorHAnsi" w:cstheme="minorHAnsi"/>
          <w:sz w:val="24"/>
        </w:rPr>
        <w:t>consistent</w:t>
      </w:r>
      <w:r w:rsidRPr="00907F0B">
        <w:rPr>
          <w:rFonts w:asciiTheme="minorHAnsi" w:hAnsiTheme="minorHAnsi" w:cstheme="minorHAnsi"/>
          <w:spacing w:val="-9"/>
          <w:sz w:val="24"/>
        </w:rPr>
        <w:t xml:space="preserve"> </w:t>
      </w:r>
      <w:r w:rsidRPr="00907F0B">
        <w:rPr>
          <w:rFonts w:asciiTheme="minorHAnsi" w:hAnsiTheme="minorHAnsi" w:cstheme="minorHAnsi"/>
          <w:sz w:val="24"/>
        </w:rPr>
        <w:t>and</w:t>
      </w:r>
      <w:r w:rsidRPr="00907F0B">
        <w:rPr>
          <w:rFonts w:asciiTheme="minorHAnsi" w:hAnsiTheme="minorHAnsi" w:cstheme="minorHAnsi"/>
          <w:spacing w:val="-9"/>
          <w:sz w:val="24"/>
        </w:rPr>
        <w:t xml:space="preserve"> </w:t>
      </w:r>
      <w:r w:rsidRPr="00907F0B">
        <w:rPr>
          <w:rFonts w:asciiTheme="minorHAnsi" w:hAnsiTheme="minorHAnsi" w:cstheme="minorHAnsi"/>
          <w:sz w:val="24"/>
        </w:rPr>
        <w:t>uniform</w:t>
      </w:r>
      <w:r w:rsidRPr="00907F0B">
        <w:rPr>
          <w:rFonts w:asciiTheme="minorHAnsi" w:hAnsiTheme="minorHAnsi" w:cstheme="minorHAnsi"/>
          <w:spacing w:val="-9"/>
          <w:sz w:val="24"/>
        </w:rPr>
        <w:t xml:space="preserve"> </w:t>
      </w:r>
      <w:r w:rsidRPr="00907F0B">
        <w:rPr>
          <w:rFonts w:asciiTheme="minorHAnsi" w:hAnsiTheme="minorHAnsi" w:cstheme="minorHAnsi"/>
          <w:sz w:val="24"/>
        </w:rPr>
        <w:t>throughout</w:t>
      </w:r>
      <w:r w:rsidRPr="00907F0B">
        <w:rPr>
          <w:rFonts w:asciiTheme="minorHAnsi" w:hAnsiTheme="minorHAnsi" w:cstheme="minorHAnsi"/>
          <w:spacing w:val="-9"/>
          <w:sz w:val="24"/>
        </w:rPr>
        <w:t xml:space="preserve"> </w:t>
      </w:r>
      <w:r w:rsidRPr="00907F0B">
        <w:rPr>
          <w:rFonts w:asciiTheme="minorHAnsi" w:hAnsiTheme="minorHAnsi" w:cstheme="minorHAnsi"/>
          <w:sz w:val="24"/>
        </w:rPr>
        <w:t>the agency, case manager and supervisor salaries, along with related direct and indirect administrative costs, are allocated to funding grants using a Random Moment Sampling (RMS) process.</w:t>
      </w:r>
    </w:p>
    <w:p w14:paraId="40FAF494" w14:textId="77777777" w:rsidR="005F4F52" w:rsidRPr="00907F0B" w:rsidRDefault="005F4F52">
      <w:pPr>
        <w:pStyle w:val="ListParagraph"/>
        <w:numPr>
          <w:ilvl w:val="0"/>
          <w:numId w:val="42"/>
        </w:numPr>
        <w:tabs>
          <w:tab w:val="left" w:pos="1111"/>
        </w:tabs>
        <w:spacing w:after="120" w:line="276" w:lineRule="auto"/>
        <w:ind w:left="1109" w:right="1037"/>
        <w:jc w:val="both"/>
        <w:rPr>
          <w:rFonts w:asciiTheme="minorHAnsi" w:hAnsiTheme="minorHAnsi" w:cstheme="minorHAnsi"/>
          <w:sz w:val="24"/>
        </w:rPr>
      </w:pPr>
      <w:r w:rsidRPr="00907F0B">
        <w:rPr>
          <w:rFonts w:asciiTheme="minorHAnsi" w:hAnsiTheme="minorHAnsi" w:cstheme="minorHAnsi"/>
          <w:b/>
          <w:sz w:val="24"/>
        </w:rPr>
        <w:t xml:space="preserve">Budget and Grants Management: </w:t>
      </w:r>
      <w:r w:rsidRPr="00907F0B">
        <w:rPr>
          <w:rFonts w:asciiTheme="minorHAnsi" w:hAnsiTheme="minorHAnsi" w:cstheme="minorHAnsi"/>
          <w:sz w:val="24"/>
        </w:rPr>
        <w:t>This office is responsible for controlling the availability of funds and cash management for expenditure by the agency. Grants management activities and subgrant claims activities are also conducted by this office.</w:t>
      </w:r>
    </w:p>
    <w:p w14:paraId="7685A083" w14:textId="77777777" w:rsidR="005F4F52" w:rsidRPr="00907F0B" w:rsidRDefault="005F4F52" w:rsidP="005F4F52">
      <w:pPr>
        <w:pStyle w:val="BodyText"/>
        <w:spacing w:after="120" w:line="276" w:lineRule="auto"/>
        <w:ind w:left="1109" w:right="1037"/>
        <w:jc w:val="both"/>
        <w:rPr>
          <w:rFonts w:asciiTheme="minorHAnsi" w:hAnsiTheme="minorHAnsi" w:cstheme="minorHAnsi"/>
        </w:rPr>
      </w:pPr>
      <w:r w:rsidRPr="00907F0B">
        <w:rPr>
          <w:rFonts w:asciiTheme="minorHAnsi" w:hAnsiTheme="minorHAnsi" w:cstheme="minorHAnsi"/>
        </w:rPr>
        <w:t>Budget and Grants Management is also responsible for the financial management of externally sponsored programs, including the preparation and submission of related financial reports and invoices, cash collections, expenditure compliance review, cost transfers, and program closeout.</w:t>
      </w:r>
    </w:p>
    <w:p w14:paraId="7F6BBE1E" w14:textId="77777777" w:rsidR="005F4F52" w:rsidRPr="00907F0B" w:rsidRDefault="005F4F52">
      <w:pPr>
        <w:pStyle w:val="ListParagraph"/>
        <w:numPr>
          <w:ilvl w:val="0"/>
          <w:numId w:val="42"/>
        </w:numPr>
        <w:tabs>
          <w:tab w:val="left" w:pos="1111"/>
        </w:tabs>
        <w:spacing w:after="120" w:line="276" w:lineRule="auto"/>
        <w:ind w:left="1109" w:right="1037"/>
        <w:jc w:val="both"/>
        <w:rPr>
          <w:rFonts w:asciiTheme="minorHAnsi" w:hAnsiTheme="minorHAnsi" w:cstheme="minorHAnsi"/>
          <w:sz w:val="24"/>
        </w:rPr>
      </w:pPr>
      <w:r w:rsidRPr="00907F0B">
        <w:rPr>
          <w:rFonts w:asciiTheme="minorHAnsi" w:hAnsiTheme="minorHAnsi" w:cstheme="minorHAnsi"/>
          <w:b/>
          <w:sz w:val="24"/>
        </w:rPr>
        <w:t xml:space="preserve">General Accounting: </w:t>
      </w:r>
      <w:r w:rsidRPr="00907F0B">
        <w:rPr>
          <w:rFonts w:asciiTheme="minorHAnsi" w:hAnsiTheme="minorHAnsi" w:cstheme="minorHAnsi"/>
          <w:sz w:val="24"/>
        </w:rPr>
        <w:t>includes all past, present, and future fiscal activities to include Accounts Payable, Accounts Receivable, Payroll, and Travel.</w:t>
      </w:r>
    </w:p>
    <w:p w14:paraId="636980E7" w14:textId="77777777" w:rsidR="005F4F52" w:rsidRPr="00907F0B" w:rsidRDefault="005F4F52" w:rsidP="005F4F52">
      <w:pPr>
        <w:pStyle w:val="BodyText"/>
        <w:spacing w:after="120" w:line="276" w:lineRule="auto"/>
        <w:ind w:left="1109" w:right="1037"/>
        <w:jc w:val="both"/>
        <w:rPr>
          <w:rFonts w:asciiTheme="minorHAnsi" w:hAnsiTheme="minorHAnsi" w:cstheme="minorHAnsi"/>
        </w:rPr>
      </w:pPr>
      <w:r w:rsidRPr="00907F0B">
        <w:rPr>
          <w:rFonts w:asciiTheme="minorHAnsi" w:hAnsiTheme="minorHAnsi" w:cstheme="minorHAnsi"/>
        </w:rPr>
        <w:t>Accounts Payable is responsible for working with various divisions to ensure that suppliers, service providers, and various other entities receive payments due to them. Accounts Receivable is responsible for the process of ensuring that customers pay for services or products received from the agency.</w:t>
      </w:r>
    </w:p>
    <w:p w14:paraId="61830F6F" w14:textId="77777777" w:rsidR="005F4F52" w:rsidRPr="00907F0B" w:rsidRDefault="005F4F52" w:rsidP="005F4F52">
      <w:pPr>
        <w:pStyle w:val="BodyText"/>
        <w:spacing w:line="276" w:lineRule="auto"/>
        <w:ind w:left="1111" w:right="1039"/>
        <w:jc w:val="both"/>
        <w:rPr>
          <w:rFonts w:asciiTheme="minorHAnsi" w:hAnsiTheme="minorHAnsi" w:cstheme="minorHAnsi"/>
        </w:rPr>
      </w:pPr>
      <w:r w:rsidRPr="00907F0B">
        <w:rPr>
          <w:rFonts w:asciiTheme="minorHAnsi" w:hAnsiTheme="minorHAnsi" w:cstheme="minorHAnsi"/>
        </w:rPr>
        <w:lastRenderedPageBreak/>
        <w:t>Payroll staff are responsible for ensuring all MDCPS employees are paid correctly for hours</w:t>
      </w:r>
      <w:r w:rsidRPr="00907F0B">
        <w:rPr>
          <w:rFonts w:asciiTheme="minorHAnsi" w:hAnsiTheme="minorHAnsi" w:cstheme="minorHAnsi"/>
          <w:spacing w:val="-9"/>
        </w:rPr>
        <w:t xml:space="preserve"> </w:t>
      </w:r>
      <w:r w:rsidRPr="00907F0B">
        <w:rPr>
          <w:rFonts w:asciiTheme="minorHAnsi" w:hAnsiTheme="minorHAnsi" w:cstheme="minorHAnsi"/>
        </w:rPr>
        <w:t>worked</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a</w:t>
      </w:r>
      <w:r w:rsidRPr="00907F0B">
        <w:rPr>
          <w:rFonts w:asciiTheme="minorHAnsi" w:hAnsiTheme="minorHAnsi" w:cstheme="minorHAnsi"/>
          <w:spacing w:val="-9"/>
        </w:rPr>
        <w:t xml:space="preserve"> </w:t>
      </w:r>
      <w:r w:rsidRPr="00907F0B">
        <w:rPr>
          <w:rFonts w:asciiTheme="minorHAnsi" w:hAnsiTheme="minorHAnsi" w:cstheme="minorHAnsi"/>
        </w:rPr>
        <w:t>timely</w:t>
      </w:r>
      <w:r w:rsidRPr="00907F0B">
        <w:rPr>
          <w:rFonts w:asciiTheme="minorHAnsi" w:hAnsiTheme="minorHAnsi" w:cstheme="minorHAnsi"/>
          <w:spacing w:val="-8"/>
        </w:rPr>
        <w:t xml:space="preserve"> </w:t>
      </w:r>
      <w:r w:rsidRPr="00907F0B">
        <w:rPr>
          <w:rFonts w:asciiTheme="minorHAnsi" w:hAnsiTheme="minorHAnsi" w:cstheme="minorHAnsi"/>
        </w:rPr>
        <w:t>manner</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all</w:t>
      </w:r>
      <w:r w:rsidRPr="00907F0B">
        <w:rPr>
          <w:rFonts w:asciiTheme="minorHAnsi" w:hAnsiTheme="minorHAnsi" w:cstheme="minorHAnsi"/>
          <w:spacing w:val="-8"/>
        </w:rPr>
        <w:t xml:space="preserve"> </w:t>
      </w:r>
      <w:r w:rsidRPr="00907F0B">
        <w:rPr>
          <w:rFonts w:asciiTheme="minorHAnsi" w:hAnsiTheme="minorHAnsi" w:cstheme="minorHAnsi"/>
        </w:rPr>
        <w:t>taxes,</w:t>
      </w:r>
      <w:r w:rsidRPr="00907F0B">
        <w:rPr>
          <w:rFonts w:asciiTheme="minorHAnsi" w:hAnsiTheme="minorHAnsi" w:cstheme="minorHAnsi"/>
          <w:spacing w:val="-8"/>
        </w:rPr>
        <w:t xml:space="preserve"> </w:t>
      </w:r>
      <w:r w:rsidRPr="00907F0B">
        <w:rPr>
          <w:rFonts w:asciiTheme="minorHAnsi" w:hAnsiTheme="minorHAnsi" w:cstheme="minorHAnsi"/>
        </w:rPr>
        <w:t>insurance</w:t>
      </w:r>
      <w:r w:rsidRPr="00907F0B">
        <w:rPr>
          <w:rFonts w:asciiTheme="minorHAnsi" w:hAnsiTheme="minorHAnsi" w:cstheme="minorHAnsi"/>
          <w:spacing w:val="-9"/>
        </w:rPr>
        <w:t xml:space="preserve"> </w:t>
      </w:r>
      <w:r w:rsidRPr="00907F0B">
        <w:rPr>
          <w:rFonts w:asciiTheme="minorHAnsi" w:hAnsiTheme="minorHAnsi" w:cstheme="minorHAnsi"/>
        </w:rPr>
        <w:t>premiums,</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other</w:t>
      </w:r>
      <w:r w:rsidRPr="00907F0B">
        <w:rPr>
          <w:rFonts w:asciiTheme="minorHAnsi" w:hAnsiTheme="minorHAnsi" w:cstheme="minorHAnsi"/>
          <w:spacing w:val="-9"/>
        </w:rPr>
        <w:t xml:space="preserve"> </w:t>
      </w:r>
      <w:r w:rsidRPr="00907F0B">
        <w:rPr>
          <w:rFonts w:asciiTheme="minorHAnsi" w:hAnsiTheme="minorHAnsi" w:cstheme="minorHAnsi"/>
        </w:rPr>
        <w:t>deductions are taken deducted from employees’ checks according to state and federal rules and regulations. Travel staff are responsible for ensuring all MDCPS employees are reimbursed for travel expenses that they may have accrued while providing services on behalf of MDCPS.</w:t>
      </w:r>
    </w:p>
    <w:p w14:paraId="7BF3F647" w14:textId="77777777" w:rsidR="005F4F52" w:rsidRPr="00907F0B" w:rsidRDefault="005F4F52">
      <w:pPr>
        <w:pStyle w:val="ListParagraph"/>
        <w:numPr>
          <w:ilvl w:val="0"/>
          <w:numId w:val="42"/>
        </w:numPr>
        <w:tabs>
          <w:tab w:val="left" w:pos="1111"/>
        </w:tabs>
        <w:spacing w:before="76" w:after="120" w:line="276" w:lineRule="auto"/>
        <w:ind w:left="1109" w:right="1037"/>
        <w:jc w:val="both"/>
        <w:rPr>
          <w:rFonts w:asciiTheme="minorHAnsi" w:hAnsiTheme="minorHAnsi" w:cstheme="minorHAnsi"/>
          <w:sz w:val="24"/>
        </w:rPr>
      </w:pPr>
      <w:r w:rsidRPr="00907F0B">
        <w:rPr>
          <w:rFonts w:asciiTheme="minorHAnsi" w:hAnsiTheme="minorHAnsi" w:cstheme="minorHAnsi"/>
          <w:b/>
          <w:sz w:val="24"/>
        </w:rPr>
        <w:t xml:space="preserve">County Funds Management: </w:t>
      </w:r>
      <w:r w:rsidRPr="00907F0B">
        <w:rPr>
          <w:rFonts w:asciiTheme="minorHAnsi" w:hAnsiTheme="minorHAnsi" w:cstheme="minorHAnsi"/>
          <w:sz w:val="24"/>
        </w:rPr>
        <w:t>County funds aid clerical and management staff with the financial aspects of foster care and the responsibilities that go along with providing financial sustainability, such as record keeping, and financial transactions within an individual</w:t>
      </w:r>
      <w:r w:rsidRPr="00907F0B">
        <w:rPr>
          <w:rFonts w:asciiTheme="minorHAnsi" w:hAnsiTheme="minorHAnsi" w:cstheme="minorHAnsi"/>
          <w:spacing w:val="-4"/>
          <w:sz w:val="24"/>
        </w:rPr>
        <w:t xml:space="preserve"> </w:t>
      </w:r>
      <w:r w:rsidRPr="00907F0B">
        <w:rPr>
          <w:rFonts w:asciiTheme="minorHAnsi" w:hAnsiTheme="minorHAnsi" w:cstheme="minorHAnsi"/>
          <w:sz w:val="24"/>
        </w:rPr>
        <w:t>county</w:t>
      </w:r>
      <w:r w:rsidRPr="00907F0B">
        <w:rPr>
          <w:rFonts w:asciiTheme="minorHAnsi" w:hAnsiTheme="minorHAnsi" w:cstheme="minorHAnsi"/>
          <w:spacing w:val="-4"/>
          <w:sz w:val="24"/>
        </w:rPr>
        <w:t xml:space="preserve"> </w:t>
      </w:r>
      <w:r w:rsidRPr="00907F0B">
        <w:rPr>
          <w:rFonts w:asciiTheme="minorHAnsi" w:hAnsiTheme="minorHAnsi" w:cstheme="minorHAnsi"/>
          <w:sz w:val="24"/>
        </w:rPr>
        <w:t>while</w:t>
      </w:r>
      <w:r w:rsidRPr="00907F0B">
        <w:rPr>
          <w:rFonts w:asciiTheme="minorHAnsi" w:hAnsiTheme="minorHAnsi" w:cstheme="minorHAnsi"/>
          <w:spacing w:val="-4"/>
          <w:sz w:val="24"/>
        </w:rPr>
        <w:t xml:space="preserve"> </w:t>
      </w:r>
      <w:r w:rsidRPr="00907F0B">
        <w:rPr>
          <w:rFonts w:asciiTheme="minorHAnsi" w:hAnsiTheme="minorHAnsi" w:cstheme="minorHAnsi"/>
          <w:sz w:val="24"/>
        </w:rPr>
        <w:t>ensuring</w:t>
      </w:r>
      <w:r w:rsidRPr="00907F0B">
        <w:rPr>
          <w:rFonts w:asciiTheme="minorHAnsi" w:hAnsiTheme="minorHAnsi" w:cstheme="minorHAnsi"/>
          <w:spacing w:val="-4"/>
          <w:sz w:val="24"/>
        </w:rPr>
        <w:t xml:space="preserve"> </w:t>
      </w:r>
      <w:r w:rsidRPr="00907F0B">
        <w:rPr>
          <w:rFonts w:asciiTheme="minorHAnsi" w:hAnsiTheme="minorHAnsi" w:cstheme="minorHAnsi"/>
          <w:sz w:val="24"/>
        </w:rPr>
        <w:t>that</w:t>
      </w:r>
      <w:r w:rsidRPr="00907F0B">
        <w:rPr>
          <w:rFonts w:asciiTheme="minorHAnsi" w:hAnsiTheme="minorHAnsi" w:cstheme="minorHAnsi"/>
          <w:spacing w:val="-4"/>
          <w:sz w:val="24"/>
        </w:rPr>
        <w:t xml:space="preserve"> </w:t>
      </w:r>
      <w:r w:rsidRPr="00907F0B">
        <w:rPr>
          <w:rFonts w:asciiTheme="minorHAnsi" w:hAnsiTheme="minorHAnsi" w:cstheme="minorHAnsi"/>
          <w:sz w:val="24"/>
        </w:rPr>
        <w:t>a</w:t>
      </w:r>
      <w:r w:rsidRPr="00907F0B">
        <w:rPr>
          <w:rFonts w:asciiTheme="minorHAnsi" w:hAnsiTheme="minorHAnsi" w:cstheme="minorHAnsi"/>
          <w:spacing w:val="-4"/>
          <w:sz w:val="24"/>
        </w:rPr>
        <w:t xml:space="preserve"> </w:t>
      </w:r>
      <w:r w:rsidRPr="00907F0B">
        <w:rPr>
          <w:rFonts w:asciiTheme="minorHAnsi" w:hAnsiTheme="minorHAnsi" w:cstheme="minorHAnsi"/>
          <w:sz w:val="24"/>
        </w:rPr>
        <w:t>transparent</w:t>
      </w:r>
      <w:r w:rsidRPr="00907F0B">
        <w:rPr>
          <w:rFonts w:asciiTheme="minorHAnsi" w:hAnsiTheme="minorHAnsi" w:cstheme="minorHAnsi"/>
          <w:spacing w:val="-2"/>
          <w:sz w:val="24"/>
        </w:rPr>
        <w:t xml:space="preserve"> </w:t>
      </w:r>
      <w:r w:rsidRPr="00907F0B">
        <w:rPr>
          <w:rFonts w:asciiTheme="minorHAnsi" w:hAnsiTheme="minorHAnsi" w:cstheme="minorHAnsi"/>
          <w:sz w:val="24"/>
        </w:rPr>
        <w:t>system</w:t>
      </w:r>
      <w:r w:rsidRPr="00907F0B">
        <w:rPr>
          <w:rFonts w:asciiTheme="minorHAnsi" w:hAnsiTheme="minorHAnsi" w:cstheme="minorHAnsi"/>
          <w:spacing w:val="-4"/>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financial</w:t>
      </w:r>
      <w:r w:rsidRPr="00907F0B">
        <w:rPr>
          <w:rFonts w:asciiTheme="minorHAnsi" w:hAnsiTheme="minorHAnsi" w:cstheme="minorHAnsi"/>
          <w:spacing w:val="-4"/>
          <w:sz w:val="24"/>
        </w:rPr>
        <w:t xml:space="preserve"> </w:t>
      </w:r>
      <w:r w:rsidRPr="00907F0B">
        <w:rPr>
          <w:rFonts w:asciiTheme="minorHAnsi" w:hAnsiTheme="minorHAnsi" w:cstheme="minorHAnsi"/>
          <w:sz w:val="24"/>
        </w:rPr>
        <w:t>control</w:t>
      </w:r>
      <w:r w:rsidRPr="00907F0B">
        <w:rPr>
          <w:rFonts w:asciiTheme="minorHAnsi" w:hAnsiTheme="minorHAnsi" w:cstheme="minorHAnsi"/>
          <w:spacing w:val="-4"/>
          <w:sz w:val="24"/>
        </w:rPr>
        <w:t xml:space="preserve"> </w:t>
      </w:r>
      <w:r w:rsidRPr="00907F0B">
        <w:rPr>
          <w:rFonts w:asciiTheme="minorHAnsi" w:hAnsiTheme="minorHAnsi" w:cstheme="minorHAnsi"/>
          <w:sz w:val="24"/>
        </w:rPr>
        <w:t>adheres</w:t>
      </w:r>
      <w:r w:rsidRPr="00907F0B">
        <w:rPr>
          <w:rFonts w:asciiTheme="minorHAnsi" w:hAnsiTheme="minorHAnsi" w:cstheme="minorHAnsi"/>
          <w:spacing w:val="-2"/>
          <w:sz w:val="24"/>
        </w:rPr>
        <w:t xml:space="preserve"> </w:t>
      </w:r>
      <w:r w:rsidRPr="00907F0B">
        <w:rPr>
          <w:rFonts w:asciiTheme="minorHAnsi" w:hAnsiTheme="minorHAnsi" w:cstheme="minorHAnsi"/>
          <w:sz w:val="24"/>
        </w:rPr>
        <w:t>to all generally accepted rules of accounting.</w:t>
      </w:r>
    </w:p>
    <w:p w14:paraId="593C03A4" w14:textId="77777777" w:rsidR="005F4F52" w:rsidRPr="00907F0B" w:rsidRDefault="005F4F52">
      <w:pPr>
        <w:pStyle w:val="ListParagraph"/>
        <w:numPr>
          <w:ilvl w:val="0"/>
          <w:numId w:val="42"/>
        </w:numPr>
        <w:tabs>
          <w:tab w:val="left" w:pos="1111"/>
        </w:tabs>
        <w:spacing w:after="120" w:line="276" w:lineRule="auto"/>
        <w:ind w:left="1109" w:right="1037"/>
        <w:jc w:val="both"/>
        <w:rPr>
          <w:rFonts w:asciiTheme="minorHAnsi" w:hAnsiTheme="minorHAnsi" w:cstheme="minorHAnsi"/>
          <w:sz w:val="24"/>
        </w:rPr>
      </w:pPr>
      <w:r w:rsidRPr="00907F0B">
        <w:rPr>
          <w:rFonts w:asciiTheme="minorHAnsi" w:hAnsiTheme="minorHAnsi" w:cstheme="minorHAnsi"/>
          <w:b/>
          <w:sz w:val="24"/>
        </w:rPr>
        <w:t>Chief</w:t>
      </w:r>
      <w:r w:rsidRPr="00907F0B">
        <w:rPr>
          <w:rFonts w:asciiTheme="minorHAnsi" w:hAnsiTheme="minorHAnsi" w:cstheme="minorHAnsi"/>
          <w:b/>
          <w:spacing w:val="-3"/>
          <w:sz w:val="24"/>
        </w:rPr>
        <w:t xml:space="preserve"> </w:t>
      </w:r>
      <w:r w:rsidRPr="00907F0B">
        <w:rPr>
          <w:rFonts w:asciiTheme="minorHAnsi" w:hAnsiTheme="minorHAnsi" w:cstheme="minorHAnsi"/>
          <w:b/>
          <w:sz w:val="24"/>
        </w:rPr>
        <w:t>Procurement</w:t>
      </w:r>
      <w:r w:rsidRPr="00907F0B">
        <w:rPr>
          <w:rFonts w:asciiTheme="minorHAnsi" w:hAnsiTheme="minorHAnsi" w:cstheme="minorHAnsi"/>
          <w:b/>
          <w:spacing w:val="-3"/>
          <w:sz w:val="24"/>
        </w:rPr>
        <w:t xml:space="preserve"> </w:t>
      </w:r>
      <w:r w:rsidRPr="00907F0B">
        <w:rPr>
          <w:rFonts w:asciiTheme="minorHAnsi" w:hAnsiTheme="minorHAnsi" w:cstheme="minorHAnsi"/>
          <w:b/>
          <w:sz w:val="24"/>
        </w:rPr>
        <w:t>Officer (CPO)</w:t>
      </w:r>
      <w:r w:rsidRPr="00907F0B">
        <w:rPr>
          <w:rFonts w:asciiTheme="minorHAnsi" w:hAnsiTheme="minorHAnsi" w:cstheme="minorHAnsi"/>
          <w:b/>
          <w:spacing w:val="-2"/>
          <w:sz w:val="24"/>
        </w:rPr>
        <w:t xml:space="preserve"> </w:t>
      </w:r>
      <w:r w:rsidRPr="00907F0B">
        <w:rPr>
          <w:rFonts w:asciiTheme="minorHAnsi" w:hAnsiTheme="minorHAnsi" w:cstheme="minorHAnsi"/>
          <w:sz w:val="24"/>
        </w:rPr>
        <w:t>also</w:t>
      </w:r>
      <w:r w:rsidRPr="00907F0B">
        <w:rPr>
          <w:rFonts w:asciiTheme="minorHAnsi" w:hAnsiTheme="minorHAnsi" w:cstheme="minorHAnsi"/>
          <w:spacing w:val="-3"/>
          <w:sz w:val="24"/>
        </w:rPr>
        <w:t xml:space="preserve"> </w:t>
      </w:r>
      <w:r w:rsidRPr="00907F0B">
        <w:rPr>
          <w:rFonts w:asciiTheme="minorHAnsi" w:hAnsiTheme="minorHAnsi" w:cstheme="minorHAnsi"/>
          <w:sz w:val="24"/>
        </w:rPr>
        <w:t>reports</w:t>
      </w:r>
      <w:r w:rsidRPr="00907F0B">
        <w:rPr>
          <w:rFonts w:asciiTheme="minorHAnsi" w:hAnsiTheme="minorHAnsi" w:cstheme="minorHAnsi"/>
          <w:spacing w:val="-3"/>
          <w:sz w:val="24"/>
        </w:rPr>
        <w:t xml:space="preserve"> </w:t>
      </w:r>
      <w:r w:rsidRPr="00907F0B">
        <w:rPr>
          <w:rFonts w:asciiTheme="minorHAnsi" w:hAnsiTheme="minorHAnsi" w:cstheme="minorHAnsi"/>
          <w:sz w:val="24"/>
        </w:rPr>
        <w:t>directly</w:t>
      </w:r>
      <w:r w:rsidRPr="00907F0B">
        <w:rPr>
          <w:rFonts w:asciiTheme="minorHAnsi" w:hAnsiTheme="minorHAnsi" w:cstheme="minorHAnsi"/>
          <w:spacing w:val="-3"/>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agency</w:t>
      </w:r>
      <w:r w:rsidRPr="00907F0B">
        <w:rPr>
          <w:rFonts w:asciiTheme="minorHAnsi" w:hAnsiTheme="minorHAnsi" w:cstheme="minorHAnsi"/>
          <w:spacing w:val="-3"/>
          <w:sz w:val="24"/>
        </w:rPr>
        <w:t xml:space="preserve"> </w:t>
      </w:r>
      <w:r w:rsidRPr="00907F0B">
        <w:rPr>
          <w:rFonts w:asciiTheme="minorHAnsi" w:hAnsiTheme="minorHAnsi" w:cstheme="minorHAnsi"/>
          <w:sz w:val="24"/>
        </w:rPr>
        <w:t>CFO.</w:t>
      </w:r>
      <w:r w:rsidRPr="00907F0B">
        <w:rPr>
          <w:rFonts w:asciiTheme="minorHAnsi" w:hAnsiTheme="minorHAnsi" w:cstheme="minorHAnsi"/>
          <w:spacing w:val="40"/>
          <w:sz w:val="24"/>
        </w:rPr>
        <w:t xml:space="preserve"> </w:t>
      </w:r>
      <w:r w:rsidRPr="00907F0B">
        <w:rPr>
          <w:rFonts w:asciiTheme="minorHAnsi" w:hAnsiTheme="minorHAnsi" w:cstheme="minorHAnsi"/>
          <w:sz w:val="24"/>
        </w:rPr>
        <w:t>This</w:t>
      </w:r>
      <w:r w:rsidRPr="00907F0B">
        <w:rPr>
          <w:rFonts w:asciiTheme="minorHAnsi" w:hAnsiTheme="minorHAnsi" w:cstheme="minorHAnsi"/>
          <w:spacing w:val="-3"/>
          <w:sz w:val="24"/>
        </w:rPr>
        <w:t xml:space="preserve"> </w:t>
      </w:r>
      <w:r w:rsidRPr="00907F0B">
        <w:rPr>
          <w:rFonts w:asciiTheme="minorHAnsi" w:hAnsiTheme="minorHAnsi" w:cstheme="minorHAnsi"/>
          <w:sz w:val="24"/>
        </w:rPr>
        <w:t>office is responsible for buying, purchasing, renting, leasing, or otherwise procuring any commodities, equipment, services, or construction.</w:t>
      </w:r>
      <w:r w:rsidRPr="00907F0B">
        <w:rPr>
          <w:rFonts w:asciiTheme="minorHAnsi" w:hAnsiTheme="minorHAnsi" w:cstheme="minorHAnsi"/>
          <w:spacing w:val="40"/>
          <w:sz w:val="24"/>
        </w:rPr>
        <w:t xml:space="preserve"> </w:t>
      </w:r>
      <w:r w:rsidRPr="00907F0B">
        <w:rPr>
          <w:rFonts w:asciiTheme="minorHAnsi" w:hAnsiTheme="minorHAnsi" w:cstheme="minorHAnsi"/>
          <w:sz w:val="24"/>
        </w:rPr>
        <w:t>It also includes all functions related to contract procurement, and subgrant procurement, as well as the obtaining of any commodities, equipment, services, or construction, including a description of requirements,</w:t>
      </w:r>
      <w:r w:rsidRPr="00907F0B">
        <w:rPr>
          <w:rFonts w:asciiTheme="minorHAnsi" w:hAnsiTheme="minorHAnsi" w:cstheme="minorHAnsi"/>
          <w:spacing w:val="-15"/>
          <w:sz w:val="24"/>
        </w:rPr>
        <w:t xml:space="preserve"> </w:t>
      </w:r>
      <w:r w:rsidRPr="00907F0B">
        <w:rPr>
          <w:rFonts w:asciiTheme="minorHAnsi" w:hAnsiTheme="minorHAnsi" w:cstheme="minorHAnsi"/>
          <w:sz w:val="24"/>
        </w:rPr>
        <w:t>selection,</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solicitation</w:t>
      </w:r>
      <w:r w:rsidRPr="00907F0B">
        <w:rPr>
          <w:rFonts w:asciiTheme="minorHAnsi" w:hAnsiTheme="minorHAnsi" w:cstheme="minorHAnsi"/>
          <w:spacing w:val="-15"/>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sources,</w:t>
      </w:r>
      <w:r w:rsidRPr="00907F0B">
        <w:rPr>
          <w:rFonts w:asciiTheme="minorHAnsi" w:hAnsiTheme="minorHAnsi" w:cstheme="minorHAnsi"/>
          <w:spacing w:val="-15"/>
          <w:sz w:val="24"/>
        </w:rPr>
        <w:t xml:space="preserve"> </w:t>
      </w:r>
      <w:r w:rsidRPr="00907F0B">
        <w:rPr>
          <w:rFonts w:asciiTheme="minorHAnsi" w:hAnsiTheme="minorHAnsi" w:cstheme="minorHAnsi"/>
          <w:sz w:val="24"/>
        </w:rPr>
        <w:t>preparation</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award</w:t>
      </w:r>
      <w:r w:rsidRPr="00907F0B">
        <w:rPr>
          <w:rFonts w:asciiTheme="minorHAnsi" w:hAnsiTheme="minorHAnsi" w:cstheme="minorHAnsi"/>
          <w:spacing w:val="-15"/>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contract,</w:t>
      </w:r>
      <w:r w:rsidRPr="00907F0B">
        <w:rPr>
          <w:rFonts w:asciiTheme="minorHAnsi" w:hAnsiTheme="minorHAnsi" w:cstheme="minorHAnsi"/>
          <w:spacing w:val="-15"/>
          <w:sz w:val="24"/>
        </w:rPr>
        <w:t xml:space="preserve"> </w:t>
      </w:r>
      <w:r w:rsidRPr="00907F0B">
        <w:rPr>
          <w:rFonts w:asciiTheme="minorHAnsi" w:hAnsiTheme="minorHAnsi" w:cstheme="minorHAnsi"/>
          <w:sz w:val="24"/>
        </w:rPr>
        <w:t>and all phases of contract administration.</w:t>
      </w:r>
    </w:p>
    <w:p w14:paraId="6E64A289" w14:textId="77777777" w:rsidR="005F4F52" w:rsidRPr="00907F0B" w:rsidRDefault="005F4F52">
      <w:pPr>
        <w:pStyle w:val="ListParagraph"/>
        <w:numPr>
          <w:ilvl w:val="0"/>
          <w:numId w:val="42"/>
        </w:numPr>
        <w:tabs>
          <w:tab w:val="left" w:pos="1111"/>
        </w:tabs>
        <w:spacing w:line="276" w:lineRule="auto"/>
        <w:ind w:right="1036"/>
        <w:jc w:val="both"/>
        <w:rPr>
          <w:rFonts w:asciiTheme="minorHAnsi" w:hAnsiTheme="minorHAnsi" w:cstheme="minorHAnsi"/>
          <w:sz w:val="24"/>
        </w:rPr>
      </w:pPr>
      <w:r w:rsidRPr="00907F0B">
        <w:rPr>
          <w:rFonts w:asciiTheme="minorHAnsi" w:hAnsiTheme="minorHAnsi" w:cstheme="minorHAnsi"/>
          <w:b/>
          <w:sz w:val="24"/>
        </w:rPr>
        <w:t xml:space="preserve">Office of Eligibility: </w:t>
      </w:r>
      <w:r w:rsidRPr="00907F0B">
        <w:rPr>
          <w:rFonts w:asciiTheme="minorHAnsi" w:hAnsiTheme="minorHAnsi" w:cstheme="minorHAnsi"/>
          <w:sz w:val="24"/>
        </w:rPr>
        <w:t>The Director of Eligibility reports directly to the CFO and is responsible</w:t>
      </w:r>
      <w:r w:rsidRPr="00907F0B">
        <w:rPr>
          <w:rFonts w:asciiTheme="minorHAnsi" w:hAnsiTheme="minorHAnsi" w:cstheme="minorHAnsi"/>
          <w:spacing w:val="-15"/>
          <w:sz w:val="24"/>
        </w:rPr>
        <w:t xml:space="preserve"> </w:t>
      </w:r>
      <w:r w:rsidRPr="00907F0B">
        <w:rPr>
          <w:rFonts w:asciiTheme="minorHAnsi" w:hAnsiTheme="minorHAnsi" w:cstheme="minorHAnsi"/>
          <w:sz w:val="24"/>
        </w:rPr>
        <w:t>for</w:t>
      </w:r>
      <w:r w:rsidRPr="00907F0B">
        <w:rPr>
          <w:rFonts w:asciiTheme="minorHAnsi" w:hAnsiTheme="minorHAnsi" w:cstheme="minorHAnsi"/>
          <w:spacing w:val="-15"/>
          <w:sz w:val="24"/>
        </w:rPr>
        <w:t xml:space="preserve"> </w:t>
      </w:r>
      <w:r w:rsidRPr="00907F0B">
        <w:rPr>
          <w:rFonts w:asciiTheme="minorHAnsi" w:hAnsiTheme="minorHAnsi" w:cstheme="minorHAnsi"/>
          <w:sz w:val="24"/>
        </w:rPr>
        <w:t>oversight</w:t>
      </w:r>
      <w:r w:rsidRPr="00907F0B">
        <w:rPr>
          <w:rFonts w:asciiTheme="minorHAnsi" w:hAnsiTheme="minorHAnsi" w:cstheme="minorHAnsi"/>
          <w:spacing w:val="-15"/>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determination</w:t>
      </w:r>
      <w:r w:rsidRPr="00907F0B">
        <w:rPr>
          <w:rFonts w:asciiTheme="minorHAnsi" w:hAnsiTheme="minorHAnsi" w:cstheme="minorHAnsi"/>
          <w:spacing w:val="-15"/>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appropriate</w:t>
      </w:r>
      <w:r w:rsidRPr="00907F0B">
        <w:rPr>
          <w:rFonts w:asciiTheme="minorHAnsi" w:hAnsiTheme="minorHAnsi" w:cstheme="minorHAnsi"/>
          <w:spacing w:val="-15"/>
          <w:sz w:val="24"/>
        </w:rPr>
        <w:t xml:space="preserve"> </w:t>
      </w:r>
      <w:r w:rsidRPr="00907F0B">
        <w:rPr>
          <w:rFonts w:asciiTheme="minorHAnsi" w:hAnsiTheme="minorHAnsi" w:cstheme="minorHAnsi"/>
          <w:sz w:val="24"/>
        </w:rPr>
        <w:t>funding</w:t>
      </w:r>
      <w:r w:rsidRPr="00907F0B">
        <w:rPr>
          <w:rFonts w:asciiTheme="minorHAnsi" w:hAnsiTheme="minorHAnsi" w:cstheme="minorHAnsi"/>
          <w:spacing w:val="-15"/>
          <w:sz w:val="24"/>
        </w:rPr>
        <w:t xml:space="preserve"> </w:t>
      </w:r>
      <w:r w:rsidRPr="00907F0B">
        <w:rPr>
          <w:rFonts w:asciiTheme="minorHAnsi" w:hAnsiTheme="minorHAnsi" w:cstheme="minorHAnsi"/>
          <w:sz w:val="24"/>
        </w:rPr>
        <w:t>sources</w:t>
      </w:r>
      <w:r w:rsidRPr="00907F0B">
        <w:rPr>
          <w:rFonts w:asciiTheme="minorHAnsi" w:hAnsiTheme="minorHAnsi" w:cstheme="minorHAnsi"/>
          <w:spacing w:val="-15"/>
          <w:sz w:val="24"/>
        </w:rPr>
        <w:t xml:space="preserve"> </w:t>
      </w:r>
      <w:r w:rsidRPr="00907F0B">
        <w:rPr>
          <w:rFonts w:asciiTheme="minorHAnsi" w:hAnsiTheme="minorHAnsi" w:cstheme="minorHAnsi"/>
          <w:sz w:val="24"/>
        </w:rPr>
        <w:t>to</w:t>
      </w:r>
      <w:r w:rsidRPr="00907F0B">
        <w:rPr>
          <w:rFonts w:asciiTheme="minorHAnsi" w:hAnsiTheme="minorHAnsi" w:cstheme="minorHAnsi"/>
          <w:spacing w:val="-15"/>
          <w:sz w:val="24"/>
        </w:rPr>
        <w:t xml:space="preserve"> </w:t>
      </w:r>
      <w:r w:rsidRPr="00907F0B">
        <w:rPr>
          <w:rFonts w:asciiTheme="minorHAnsi" w:hAnsiTheme="minorHAnsi" w:cstheme="minorHAnsi"/>
          <w:sz w:val="24"/>
        </w:rPr>
        <w:t>be</w:t>
      </w:r>
      <w:r w:rsidRPr="00907F0B">
        <w:rPr>
          <w:rFonts w:asciiTheme="minorHAnsi" w:hAnsiTheme="minorHAnsi" w:cstheme="minorHAnsi"/>
          <w:spacing w:val="-15"/>
          <w:sz w:val="24"/>
        </w:rPr>
        <w:t xml:space="preserve"> </w:t>
      </w:r>
      <w:r w:rsidRPr="00907F0B">
        <w:rPr>
          <w:rFonts w:asciiTheme="minorHAnsi" w:hAnsiTheme="minorHAnsi" w:cstheme="minorHAnsi"/>
          <w:sz w:val="24"/>
        </w:rPr>
        <w:t>utilized for children and youth entering MDCPS custody.</w:t>
      </w:r>
      <w:r w:rsidRPr="00907F0B">
        <w:rPr>
          <w:rFonts w:asciiTheme="minorHAnsi" w:hAnsiTheme="minorHAnsi" w:cstheme="minorHAnsi"/>
          <w:spacing w:val="40"/>
          <w:sz w:val="24"/>
        </w:rPr>
        <w:t xml:space="preserve"> </w:t>
      </w:r>
      <w:r w:rsidRPr="00907F0B">
        <w:rPr>
          <w:rFonts w:asciiTheme="minorHAnsi" w:hAnsiTheme="minorHAnsi" w:cstheme="minorHAnsi"/>
          <w:sz w:val="24"/>
        </w:rPr>
        <w:t>Eligibility also re-determines annual eligibility for those who</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have been previously determined to be IV-E eligible. Eligibility staff also make Medicaid eligibility determinations for children and youth in MDCPS </w:t>
      </w:r>
      <w:r w:rsidRPr="00907F0B">
        <w:rPr>
          <w:rFonts w:asciiTheme="minorHAnsi" w:hAnsiTheme="minorHAnsi" w:cstheme="minorHAnsi"/>
          <w:spacing w:val="-2"/>
          <w:sz w:val="24"/>
        </w:rPr>
        <w:t>custody.</w:t>
      </w:r>
    </w:p>
    <w:p w14:paraId="25BC5A8E" w14:textId="77777777" w:rsidR="005F4F52" w:rsidRPr="00907F0B" w:rsidRDefault="005F4F52" w:rsidP="005F4F52">
      <w:pPr>
        <w:pStyle w:val="BodyText"/>
        <w:spacing w:before="40"/>
        <w:rPr>
          <w:rFonts w:asciiTheme="minorHAnsi" w:hAnsiTheme="minorHAnsi" w:cstheme="minorHAnsi"/>
        </w:rPr>
      </w:pPr>
    </w:p>
    <w:p w14:paraId="45EACBEF" w14:textId="77777777" w:rsidR="005F4F52" w:rsidRPr="00907F0B" w:rsidRDefault="005F4F52" w:rsidP="005F4F52">
      <w:pPr>
        <w:pStyle w:val="BodyText"/>
        <w:spacing w:line="276" w:lineRule="auto"/>
        <w:ind w:left="574" w:right="1036"/>
        <w:jc w:val="both"/>
        <w:rPr>
          <w:rFonts w:asciiTheme="minorHAnsi" w:hAnsiTheme="minorHAnsi" w:cstheme="minorHAnsi"/>
        </w:rPr>
      </w:pPr>
      <w:r w:rsidRPr="00907F0B">
        <w:rPr>
          <w:rFonts w:asciiTheme="minorHAnsi" w:hAnsiTheme="minorHAnsi" w:cstheme="minorHAnsi"/>
          <w:i/>
          <w:u w:val="single"/>
        </w:rPr>
        <w:t>Administrative</w:t>
      </w:r>
      <w:r w:rsidRPr="00907F0B">
        <w:rPr>
          <w:rFonts w:asciiTheme="minorHAnsi" w:hAnsiTheme="minorHAnsi" w:cstheme="minorHAnsi"/>
          <w:i/>
          <w:spacing w:val="-5"/>
          <w:u w:val="single"/>
        </w:rPr>
        <w:t xml:space="preserve"> </w:t>
      </w:r>
      <w:r w:rsidRPr="00907F0B">
        <w:rPr>
          <w:rFonts w:asciiTheme="minorHAnsi" w:hAnsiTheme="minorHAnsi" w:cstheme="minorHAnsi"/>
          <w:i/>
          <w:u w:val="single"/>
        </w:rPr>
        <w:t>Services</w:t>
      </w:r>
      <w:r w:rsidRPr="00907F0B">
        <w:rPr>
          <w:rFonts w:asciiTheme="minorHAnsi" w:hAnsiTheme="minorHAnsi" w:cstheme="minorHAnsi"/>
        </w:rPr>
        <w:t>:</w:t>
      </w:r>
      <w:r w:rsidRPr="00907F0B">
        <w:rPr>
          <w:rFonts w:asciiTheme="minorHAnsi" w:hAnsiTheme="minorHAnsi" w:cstheme="minorHAnsi"/>
          <w:spacing w:val="40"/>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Director</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5"/>
        </w:rPr>
        <w:t xml:space="preserve"> </w:t>
      </w:r>
      <w:r w:rsidRPr="00907F0B">
        <w:rPr>
          <w:rFonts w:asciiTheme="minorHAnsi" w:hAnsiTheme="minorHAnsi" w:cstheme="minorHAnsi"/>
        </w:rPr>
        <w:t>Administration</w:t>
      </w:r>
      <w:r w:rsidRPr="00907F0B">
        <w:rPr>
          <w:rFonts w:asciiTheme="minorHAnsi" w:hAnsiTheme="minorHAnsi" w:cstheme="minorHAnsi"/>
          <w:spacing w:val="-4"/>
        </w:rPr>
        <w:t xml:space="preserve"> </w:t>
      </w:r>
      <w:r w:rsidRPr="00907F0B">
        <w:rPr>
          <w:rFonts w:asciiTheme="minorHAnsi" w:hAnsiTheme="minorHAnsi" w:cstheme="minorHAnsi"/>
        </w:rPr>
        <w:t>supervises</w:t>
      </w:r>
      <w:r w:rsidRPr="00907F0B">
        <w:rPr>
          <w:rFonts w:asciiTheme="minorHAnsi" w:hAnsiTheme="minorHAnsi" w:cstheme="minorHAnsi"/>
          <w:spacing w:val="-3"/>
        </w:rPr>
        <w:t xml:space="preserve"> </w:t>
      </w:r>
      <w:r w:rsidRPr="00907F0B">
        <w:rPr>
          <w:rFonts w:asciiTheme="minorHAnsi" w:hAnsiTheme="minorHAnsi" w:cstheme="minorHAnsi"/>
        </w:rPr>
        <w:t>staff</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provides</w:t>
      </w:r>
      <w:r w:rsidRPr="00907F0B">
        <w:rPr>
          <w:rFonts w:asciiTheme="minorHAnsi" w:hAnsiTheme="minorHAnsi" w:cstheme="minorHAnsi"/>
          <w:spacing w:val="-4"/>
        </w:rPr>
        <w:t xml:space="preserve"> </w:t>
      </w:r>
      <w:r w:rsidRPr="00907F0B">
        <w:rPr>
          <w:rFonts w:asciiTheme="minorHAnsi" w:hAnsiTheme="minorHAnsi" w:cstheme="minorHAnsi"/>
        </w:rPr>
        <w:t>support to</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following</w:t>
      </w:r>
      <w:r w:rsidRPr="00907F0B">
        <w:rPr>
          <w:rFonts w:asciiTheme="minorHAnsi" w:hAnsiTheme="minorHAnsi" w:cstheme="minorHAnsi"/>
          <w:spacing w:val="-3"/>
        </w:rPr>
        <w:t xml:space="preserve"> </w:t>
      </w: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Divisions:</w:t>
      </w:r>
      <w:r w:rsidRPr="00907F0B">
        <w:rPr>
          <w:rFonts w:asciiTheme="minorHAnsi" w:hAnsiTheme="minorHAnsi" w:cstheme="minorHAnsi"/>
          <w:spacing w:val="-3"/>
        </w:rPr>
        <w:t xml:space="preserve"> </w:t>
      </w:r>
      <w:r w:rsidRPr="00907F0B">
        <w:rPr>
          <w:rFonts w:asciiTheme="minorHAnsi" w:hAnsiTheme="minorHAnsi" w:cstheme="minorHAnsi"/>
        </w:rPr>
        <w:t>property,</w:t>
      </w:r>
      <w:r w:rsidRPr="00907F0B">
        <w:rPr>
          <w:rFonts w:asciiTheme="minorHAnsi" w:hAnsiTheme="minorHAnsi" w:cstheme="minorHAnsi"/>
          <w:spacing w:val="-3"/>
        </w:rPr>
        <w:t xml:space="preserve"> </w:t>
      </w:r>
      <w:r w:rsidRPr="00907F0B">
        <w:rPr>
          <w:rFonts w:asciiTheme="minorHAnsi" w:hAnsiTheme="minorHAnsi" w:cstheme="minorHAnsi"/>
        </w:rPr>
        <w:t>fleet</w:t>
      </w:r>
      <w:r w:rsidRPr="00907F0B">
        <w:rPr>
          <w:rFonts w:asciiTheme="minorHAnsi" w:hAnsiTheme="minorHAnsi" w:cstheme="minorHAnsi"/>
          <w:spacing w:val="-3"/>
        </w:rPr>
        <w:t xml:space="preserve"> </w:t>
      </w:r>
      <w:r w:rsidRPr="00907F0B">
        <w:rPr>
          <w:rFonts w:asciiTheme="minorHAnsi" w:hAnsiTheme="minorHAnsi" w:cstheme="minorHAnsi"/>
        </w:rPr>
        <w:t>management,</w:t>
      </w:r>
      <w:r w:rsidRPr="00907F0B">
        <w:rPr>
          <w:rFonts w:asciiTheme="minorHAnsi" w:hAnsiTheme="minorHAnsi" w:cstheme="minorHAnsi"/>
          <w:spacing w:val="-3"/>
        </w:rPr>
        <w:t xml:space="preserve"> </w:t>
      </w:r>
      <w:r w:rsidRPr="00907F0B">
        <w:rPr>
          <w:rFonts w:asciiTheme="minorHAnsi" w:hAnsiTheme="minorHAnsi" w:cstheme="minorHAnsi"/>
        </w:rPr>
        <w:t>state</w:t>
      </w:r>
      <w:r w:rsidRPr="00907F0B">
        <w:rPr>
          <w:rFonts w:asciiTheme="minorHAnsi" w:hAnsiTheme="minorHAnsi" w:cstheme="minorHAnsi"/>
          <w:spacing w:val="-2"/>
        </w:rPr>
        <w:t xml:space="preserve"> </w:t>
      </w:r>
      <w:r w:rsidRPr="00907F0B">
        <w:rPr>
          <w:rFonts w:asciiTheme="minorHAnsi" w:hAnsiTheme="minorHAnsi" w:cstheme="minorHAnsi"/>
        </w:rPr>
        <w:t>office</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county</w:t>
      </w:r>
      <w:r w:rsidRPr="00907F0B">
        <w:rPr>
          <w:rFonts w:asciiTheme="minorHAnsi" w:hAnsiTheme="minorHAnsi" w:cstheme="minorHAnsi"/>
          <w:spacing w:val="-3"/>
        </w:rPr>
        <w:t xml:space="preserve"> </w:t>
      </w:r>
      <w:r w:rsidRPr="00907F0B">
        <w:rPr>
          <w:rFonts w:asciiTheme="minorHAnsi" w:hAnsiTheme="minorHAnsi" w:cstheme="minorHAnsi"/>
        </w:rPr>
        <w:t>office facilities management, emergency management, constituent services, the oversight of administrative</w:t>
      </w:r>
      <w:r w:rsidRPr="00907F0B">
        <w:rPr>
          <w:rFonts w:asciiTheme="minorHAnsi" w:hAnsiTheme="minorHAnsi" w:cstheme="minorHAnsi"/>
          <w:spacing w:val="-9"/>
        </w:rPr>
        <w:t xml:space="preserve"> </w:t>
      </w:r>
      <w:r w:rsidRPr="00907F0B">
        <w:rPr>
          <w:rFonts w:asciiTheme="minorHAnsi" w:hAnsiTheme="minorHAnsi" w:cstheme="minorHAnsi"/>
        </w:rPr>
        <w:t>assistants</w:t>
      </w:r>
      <w:r w:rsidRPr="00907F0B">
        <w:rPr>
          <w:rFonts w:asciiTheme="minorHAnsi" w:hAnsiTheme="minorHAnsi" w:cstheme="minorHAnsi"/>
          <w:spacing w:val="-8"/>
        </w:rPr>
        <w:t xml:space="preserve"> </w:t>
      </w:r>
      <w:r w:rsidRPr="00907F0B">
        <w:rPr>
          <w:rFonts w:asciiTheme="minorHAnsi" w:hAnsiTheme="minorHAnsi" w:cstheme="minorHAnsi"/>
        </w:rPr>
        <w:t>(Call</w:t>
      </w:r>
      <w:r w:rsidRPr="00907F0B">
        <w:rPr>
          <w:rFonts w:asciiTheme="minorHAnsi" w:hAnsiTheme="minorHAnsi" w:cstheme="minorHAnsi"/>
          <w:spacing w:val="-8"/>
        </w:rPr>
        <w:t xml:space="preserve"> </w:t>
      </w:r>
      <w:r w:rsidRPr="00907F0B">
        <w:rPr>
          <w:rFonts w:asciiTheme="minorHAnsi" w:hAnsiTheme="minorHAnsi" w:cstheme="minorHAnsi"/>
        </w:rPr>
        <w:t>Center</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Executive),</w:t>
      </w:r>
      <w:r w:rsidRPr="00907F0B">
        <w:rPr>
          <w:rFonts w:asciiTheme="minorHAnsi" w:hAnsiTheme="minorHAnsi" w:cstheme="minorHAnsi"/>
          <w:spacing w:val="-9"/>
        </w:rPr>
        <w:t xml:space="preserve"> </w:t>
      </w:r>
      <w:r w:rsidRPr="00907F0B">
        <w:rPr>
          <w:rFonts w:asciiTheme="minorHAnsi" w:hAnsiTheme="minorHAnsi" w:cstheme="minorHAnsi"/>
        </w:rPr>
        <w:t>mailroom</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supplies,</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procurement of vendor quotes for all State Office purchases to be made within state purchasing guidelines.</w:t>
      </w:r>
    </w:p>
    <w:p w14:paraId="5B9E5B33" w14:textId="77777777" w:rsidR="005F4F52" w:rsidRPr="00907F0B" w:rsidRDefault="005F4F52" w:rsidP="005F4F52">
      <w:pPr>
        <w:pStyle w:val="BodyText"/>
        <w:spacing w:before="43"/>
        <w:rPr>
          <w:rFonts w:asciiTheme="minorHAnsi" w:hAnsiTheme="minorHAnsi" w:cstheme="minorHAnsi"/>
        </w:rPr>
      </w:pPr>
    </w:p>
    <w:p w14:paraId="651DA963" w14:textId="77777777" w:rsidR="005F4F52" w:rsidRPr="00907F0B" w:rsidRDefault="005F4F52" w:rsidP="005F4F52">
      <w:pPr>
        <w:pStyle w:val="BodyText"/>
        <w:spacing w:after="120" w:line="276" w:lineRule="auto"/>
        <w:ind w:left="576" w:right="1037"/>
        <w:jc w:val="both"/>
        <w:rPr>
          <w:rFonts w:asciiTheme="minorHAnsi" w:hAnsiTheme="minorHAnsi" w:cstheme="minorHAnsi"/>
        </w:rPr>
      </w:pPr>
      <w:r w:rsidRPr="00907F0B">
        <w:rPr>
          <w:rFonts w:asciiTheme="minorHAnsi" w:hAnsiTheme="minorHAnsi" w:cstheme="minorHAnsi"/>
        </w:rPr>
        <w:t>This office oversees the establishment and monitoring of county relationships and leasing, supervision of agency property, performing asset audits annually in all agency facilities, inputting of new orders received in MAGIC to ensure each asset is tagged with a unique identifier, and managing all other property processing dispositions.</w:t>
      </w:r>
    </w:p>
    <w:p w14:paraId="3DF83074" w14:textId="77777777" w:rsidR="005F4F52" w:rsidRPr="00907F0B" w:rsidRDefault="005F4F52" w:rsidP="005F4F52">
      <w:pPr>
        <w:pStyle w:val="BodyText"/>
        <w:spacing w:after="120" w:line="276" w:lineRule="auto"/>
        <w:ind w:left="749" w:right="1037"/>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b/>
        </w:rPr>
        <w:t>Director</w:t>
      </w:r>
      <w:r w:rsidRPr="00907F0B">
        <w:rPr>
          <w:rFonts w:asciiTheme="minorHAnsi" w:hAnsiTheme="minorHAnsi" w:cstheme="minorHAnsi"/>
          <w:b/>
          <w:spacing w:val="-13"/>
        </w:rPr>
        <w:t xml:space="preserve"> </w:t>
      </w:r>
      <w:r w:rsidRPr="00907F0B">
        <w:rPr>
          <w:rFonts w:asciiTheme="minorHAnsi" w:hAnsiTheme="minorHAnsi" w:cstheme="minorHAnsi"/>
          <w:b/>
        </w:rPr>
        <w:t>of</w:t>
      </w:r>
      <w:r w:rsidRPr="00907F0B">
        <w:rPr>
          <w:rFonts w:asciiTheme="minorHAnsi" w:hAnsiTheme="minorHAnsi" w:cstheme="minorHAnsi"/>
          <w:b/>
          <w:spacing w:val="-12"/>
        </w:rPr>
        <w:t xml:space="preserve"> </w:t>
      </w:r>
      <w:r w:rsidRPr="00907F0B">
        <w:rPr>
          <w:rFonts w:asciiTheme="minorHAnsi" w:hAnsiTheme="minorHAnsi" w:cstheme="minorHAnsi"/>
          <w:b/>
        </w:rPr>
        <w:t>Facilities</w:t>
      </w:r>
      <w:r w:rsidRPr="00907F0B">
        <w:rPr>
          <w:rFonts w:asciiTheme="minorHAnsi" w:hAnsiTheme="minorHAnsi" w:cstheme="minorHAnsi"/>
          <w:b/>
          <w:spacing w:val="-10"/>
        </w:rPr>
        <w:t xml:space="preserve"> </w:t>
      </w:r>
      <w:r w:rsidRPr="00907F0B">
        <w:rPr>
          <w:rFonts w:asciiTheme="minorHAnsi" w:hAnsiTheme="minorHAnsi" w:cstheme="minorHAnsi"/>
        </w:rPr>
        <w:t>manages</w:t>
      </w:r>
      <w:r w:rsidRPr="00907F0B">
        <w:rPr>
          <w:rFonts w:asciiTheme="minorHAnsi" w:hAnsiTheme="minorHAnsi" w:cstheme="minorHAnsi"/>
          <w:spacing w:val="-11"/>
        </w:rPr>
        <w:t xml:space="preserve"> </w:t>
      </w:r>
      <w:r w:rsidRPr="00907F0B">
        <w:rPr>
          <w:rFonts w:asciiTheme="minorHAnsi" w:hAnsiTheme="minorHAnsi" w:cstheme="minorHAnsi"/>
        </w:rPr>
        <w:t>staff</w:t>
      </w:r>
      <w:r w:rsidRPr="00907F0B">
        <w:rPr>
          <w:rFonts w:asciiTheme="minorHAnsi" w:hAnsiTheme="minorHAnsi" w:cstheme="minorHAnsi"/>
          <w:spacing w:val="-12"/>
        </w:rPr>
        <w:t xml:space="preserve"> </w:t>
      </w:r>
      <w:r w:rsidRPr="00907F0B">
        <w:rPr>
          <w:rFonts w:asciiTheme="minorHAnsi" w:hAnsiTheme="minorHAnsi" w:cstheme="minorHAnsi"/>
        </w:rPr>
        <w:t>involved</w:t>
      </w:r>
      <w:r w:rsidRPr="00907F0B">
        <w:rPr>
          <w:rFonts w:asciiTheme="minorHAnsi" w:hAnsiTheme="minorHAnsi" w:cstheme="minorHAnsi"/>
          <w:spacing w:val="-12"/>
        </w:rPr>
        <w:t xml:space="preserve"> </w:t>
      </w:r>
      <w:r w:rsidRPr="00907F0B">
        <w:rPr>
          <w:rFonts w:asciiTheme="minorHAnsi" w:hAnsiTheme="minorHAnsi" w:cstheme="minorHAnsi"/>
        </w:rPr>
        <w:t>in</w:t>
      </w:r>
      <w:r w:rsidRPr="00907F0B">
        <w:rPr>
          <w:rFonts w:asciiTheme="minorHAnsi" w:hAnsiTheme="minorHAnsi" w:cstheme="minorHAnsi"/>
          <w:spacing w:val="-11"/>
        </w:rPr>
        <w:t xml:space="preserve"> </w:t>
      </w:r>
      <w:r w:rsidRPr="00907F0B">
        <w:rPr>
          <w:rFonts w:asciiTheme="minorHAnsi" w:hAnsiTheme="minorHAnsi" w:cstheme="minorHAnsi"/>
        </w:rPr>
        <w:t>conducting</w:t>
      </w:r>
      <w:r w:rsidRPr="00907F0B">
        <w:rPr>
          <w:rFonts w:asciiTheme="minorHAnsi" w:hAnsiTheme="minorHAnsi" w:cstheme="minorHAnsi"/>
          <w:spacing w:val="-12"/>
        </w:rPr>
        <w:t xml:space="preserve"> </w:t>
      </w:r>
      <w:r w:rsidRPr="00907F0B">
        <w:rPr>
          <w:rFonts w:asciiTheme="minorHAnsi" w:hAnsiTheme="minorHAnsi" w:cstheme="minorHAnsi"/>
        </w:rPr>
        <w:t>facility</w:t>
      </w:r>
      <w:r w:rsidRPr="00907F0B">
        <w:rPr>
          <w:rFonts w:asciiTheme="minorHAnsi" w:hAnsiTheme="minorHAnsi" w:cstheme="minorHAnsi"/>
          <w:spacing w:val="-12"/>
        </w:rPr>
        <w:t xml:space="preserve"> </w:t>
      </w:r>
      <w:r w:rsidRPr="00907F0B">
        <w:rPr>
          <w:rFonts w:asciiTheme="minorHAnsi" w:hAnsiTheme="minorHAnsi" w:cstheme="minorHAnsi"/>
        </w:rPr>
        <w:t>inspections</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ensure safety</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functionality,</w:t>
      </w:r>
      <w:r w:rsidRPr="00907F0B">
        <w:rPr>
          <w:rFonts w:asciiTheme="minorHAnsi" w:hAnsiTheme="minorHAnsi" w:cstheme="minorHAnsi"/>
          <w:spacing w:val="-1"/>
        </w:rPr>
        <w:t xml:space="preserve"> </w:t>
      </w:r>
      <w:r w:rsidRPr="00907F0B">
        <w:rPr>
          <w:rFonts w:asciiTheme="minorHAnsi" w:hAnsiTheme="minorHAnsi" w:cstheme="minorHAnsi"/>
        </w:rPr>
        <w:t>assists</w:t>
      </w:r>
      <w:r w:rsidRPr="00907F0B">
        <w:rPr>
          <w:rFonts w:asciiTheme="minorHAnsi" w:hAnsiTheme="minorHAnsi" w:cstheme="minorHAnsi"/>
          <w:spacing w:val="-1"/>
        </w:rPr>
        <w:t xml:space="preserve"> </w:t>
      </w:r>
      <w:r w:rsidRPr="00907F0B">
        <w:rPr>
          <w:rFonts w:asciiTheme="minorHAnsi" w:hAnsiTheme="minorHAnsi" w:cstheme="minorHAnsi"/>
        </w:rPr>
        <w:t>state</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county</w:t>
      </w:r>
      <w:r w:rsidRPr="00907F0B">
        <w:rPr>
          <w:rFonts w:asciiTheme="minorHAnsi" w:hAnsiTheme="minorHAnsi" w:cstheme="minorHAnsi"/>
          <w:spacing w:val="-1"/>
        </w:rPr>
        <w:t xml:space="preserve"> </w:t>
      </w:r>
      <w:r w:rsidRPr="00907F0B">
        <w:rPr>
          <w:rFonts w:asciiTheme="minorHAnsi" w:hAnsiTheme="minorHAnsi" w:cstheme="minorHAnsi"/>
        </w:rPr>
        <w:t>offices</w:t>
      </w:r>
      <w:r w:rsidRPr="00907F0B">
        <w:rPr>
          <w:rFonts w:asciiTheme="minorHAnsi" w:hAnsiTheme="minorHAnsi" w:cstheme="minorHAnsi"/>
          <w:spacing w:val="-1"/>
        </w:rPr>
        <w:t xml:space="preserve"> </w:t>
      </w:r>
      <w:r w:rsidRPr="00907F0B">
        <w:rPr>
          <w:rFonts w:asciiTheme="minorHAnsi" w:hAnsiTheme="minorHAnsi" w:cstheme="minorHAnsi"/>
        </w:rPr>
        <w:t>with</w:t>
      </w:r>
      <w:r w:rsidRPr="00907F0B">
        <w:rPr>
          <w:rFonts w:asciiTheme="minorHAnsi" w:hAnsiTheme="minorHAnsi" w:cstheme="minorHAnsi"/>
          <w:spacing w:val="-1"/>
        </w:rPr>
        <w:t xml:space="preserve"> </w:t>
      </w:r>
      <w:r w:rsidRPr="00907F0B">
        <w:rPr>
          <w:rFonts w:asciiTheme="minorHAnsi" w:hAnsiTheme="minorHAnsi" w:cstheme="minorHAnsi"/>
        </w:rPr>
        <w:t>acquiring</w:t>
      </w:r>
      <w:r w:rsidRPr="00907F0B">
        <w:rPr>
          <w:rFonts w:asciiTheme="minorHAnsi" w:hAnsiTheme="minorHAnsi" w:cstheme="minorHAnsi"/>
          <w:spacing w:val="-1"/>
        </w:rPr>
        <w:t xml:space="preserve"> </w:t>
      </w:r>
      <w:r w:rsidRPr="00907F0B">
        <w:rPr>
          <w:rFonts w:asciiTheme="minorHAnsi" w:hAnsiTheme="minorHAnsi" w:cstheme="minorHAnsi"/>
        </w:rPr>
        <w:t>new property</w:t>
      </w:r>
      <w:r w:rsidRPr="00907F0B">
        <w:rPr>
          <w:rFonts w:asciiTheme="minorHAnsi" w:hAnsiTheme="minorHAnsi" w:cstheme="minorHAnsi"/>
          <w:spacing w:val="-2"/>
        </w:rPr>
        <w:t xml:space="preserve"> </w:t>
      </w:r>
      <w:r w:rsidRPr="00907F0B">
        <w:rPr>
          <w:rFonts w:asciiTheme="minorHAnsi" w:hAnsiTheme="minorHAnsi" w:cstheme="minorHAnsi"/>
        </w:rPr>
        <w:t>(IT</w:t>
      </w:r>
      <w:r w:rsidRPr="00907F0B">
        <w:rPr>
          <w:rFonts w:asciiTheme="minorHAnsi" w:hAnsiTheme="minorHAnsi" w:cstheme="minorHAnsi"/>
          <w:spacing w:val="-2"/>
        </w:rPr>
        <w:t xml:space="preserve"> </w:t>
      </w:r>
      <w:r w:rsidRPr="00907F0B">
        <w:rPr>
          <w:rFonts w:asciiTheme="minorHAnsi" w:hAnsiTheme="minorHAnsi" w:cstheme="minorHAnsi"/>
        </w:rPr>
        <w:t xml:space="preserve">and </w:t>
      </w:r>
      <w:r w:rsidRPr="00907F0B">
        <w:rPr>
          <w:rFonts w:asciiTheme="minorHAnsi" w:hAnsiTheme="minorHAnsi" w:cstheme="minorHAnsi"/>
        </w:rPr>
        <w:lastRenderedPageBreak/>
        <w:t>Furniture),</w:t>
      </w:r>
      <w:r w:rsidRPr="00907F0B">
        <w:rPr>
          <w:rFonts w:asciiTheme="minorHAnsi" w:hAnsiTheme="minorHAnsi" w:cstheme="minorHAnsi"/>
          <w:spacing w:val="-11"/>
        </w:rPr>
        <w:t xml:space="preserve"> </w:t>
      </w:r>
      <w:r w:rsidRPr="00907F0B">
        <w:rPr>
          <w:rFonts w:asciiTheme="minorHAnsi" w:hAnsiTheme="minorHAnsi" w:cstheme="minorHAnsi"/>
        </w:rPr>
        <w:t>works</w:t>
      </w:r>
      <w:r w:rsidRPr="00907F0B">
        <w:rPr>
          <w:rFonts w:asciiTheme="minorHAnsi" w:hAnsiTheme="minorHAnsi" w:cstheme="minorHAnsi"/>
          <w:spacing w:val="-10"/>
        </w:rPr>
        <w:t xml:space="preserve"> </w:t>
      </w:r>
      <w:r w:rsidRPr="00907F0B">
        <w:rPr>
          <w:rFonts w:asciiTheme="minorHAnsi" w:hAnsiTheme="minorHAnsi" w:cstheme="minorHAnsi"/>
        </w:rPr>
        <w:t>with</w:t>
      </w:r>
      <w:r w:rsidRPr="00907F0B">
        <w:rPr>
          <w:rFonts w:asciiTheme="minorHAnsi" w:hAnsiTheme="minorHAnsi" w:cstheme="minorHAnsi"/>
          <w:spacing w:val="-10"/>
        </w:rPr>
        <w:t xml:space="preserve"> </w:t>
      </w:r>
      <w:r w:rsidRPr="00907F0B">
        <w:rPr>
          <w:rFonts w:asciiTheme="minorHAnsi" w:hAnsiTheme="minorHAnsi" w:cstheme="minorHAnsi"/>
        </w:rPr>
        <w:t>county</w:t>
      </w:r>
      <w:r w:rsidRPr="00907F0B">
        <w:rPr>
          <w:rFonts w:asciiTheme="minorHAnsi" w:hAnsiTheme="minorHAnsi" w:cstheme="minorHAnsi"/>
          <w:spacing w:val="-10"/>
        </w:rPr>
        <w:t xml:space="preserve"> </w:t>
      </w:r>
      <w:r w:rsidRPr="00907F0B">
        <w:rPr>
          <w:rFonts w:asciiTheme="minorHAnsi" w:hAnsiTheme="minorHAnsi" w:cstheme="minorHAnsi"/>
        </w:rPr>
        <w:t>officials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ensure</w:t>
      </w:r>
      <w:r w:rsidRPr="00907F0B">
        <w:rPr>
          <w:rFonts w:asciiTheme="minorHAnsi" w:hAnsiTheme="minorHAnsi" w:cstheme="minorHAnsi"/>
          <w:spacing w:val="-12"/>
        </w:rPr>
        <w:t xml:space="preserve"> </w:t>
      </w:r>
      <w:r w:rsidRPr="00907F0B">
        <w:rPr>
          <w:rFonts w:asciiTheme="minorHAnsi" w:hAnsiTheme="minorHAnsi" w:cstheme="minorHAnsi"/>
        </w:rPr>
        <w:t>maintenance</w:t>
      </w:r>
      <w:r w:rsidRPr="00907F0B">
        <w:rPr>
          <w:rFonts w:asciiTheme="minorHAnsi" w:hAnsiTheme="minorHAnsi" w:cstheme="minorHAnsi"/>
          <w:spacing w:val="-12"/>
        </w:rPr>
        <w:t xml:space="preserve"> </w:t>
      </w:r>
      <w:r w:rsidRPr="00907F0B">
        <w:rPr>
          <w:rFonts w:asciiTheme="minorHAnsi" w:hAnsiTheme="minorHAnsi" w:cstheme="minorHAnsi"/>
        </w:rPr>
        <w:t>issues</w:t>
      </w:r>
      <w:r w:rsidRPr="00907F0B">
        <w:rPr>
          <w:rFonts w:asciiTheme="minorHAnsi" w:hAnsiTheme="minorHAnsi" w:cstheme="minorHAnsi"/>
          <w:spacing w:val="-10"/>
        </w:rPr>
        <w:t xml:space="preserve"> </w:t>
      </w:r>
      <w:r w:rsidRPr="00907F0B">
        <w:rPr>
          <w:rFonts w:asciiTheme="minorHAnsi" w:hAnsiTheme="minorHAnsi" w:cstheme="minorHAnsi"/>
        </w:rPr>
        <w:t>are</w:t>
      </w:r>
      <w:r w:rsidRPr="00907F0B">
        <w:rPr>
          <w:rFonts w:asciiTheme="minorHAnsi" w:hAnsiTheme="minorHAnsi" w:cstheme="minorHAnsi"/>
          <w:spacing w:val="-10"/>
        </w:rPr>
        <w:t xml:space="preserve"> </w:t>
      </w:r>
      <w:r w:rsidRPr="00907F0B">
        <w:rPr>
          <w:rFonts w:asciiTheme="minorHAnsi" w:hAnsiTheme="minorHAnsi" w:cstheme="minorHAnsi"/>
        </w:rPr>
        <w:t>addressed</w:t>
      </w:r>
      <w:r w:rsidRPr="00907F0B">
        <w:rPr>
          <w:rFonts w:asciiTheme="minorHAnsi" w:hAnsiTheme="minorHAnsi" w:cstheme="minorHAnsi"/>
          <w:spacing w:val="-11"/>
        </w:rPr>
        <w:t xml:space="preserve"> </w:t>
      </w:r>
      <w:r w:rsidRPr="00907F0B">
        <w:rPr>
          <w:rFonts w:asciiTheme="minorHAnsi" w:hAnsiTheme="minorHAnsi" w:cstheme="minorHAnsi"/>
        </w:rPr>
        <w:t>in</w:t>
      </w:r>
      <w:r w:rsidRPr="00907F0B">
        <w:rPr>
          <w:rFonts w:asciiTheme="minorHAnsi" w:hAnsiTheme="minorHAnsi" w:cstheme="minorHAnsi"/>
          <w:spacing w:val="-10"/>
        </w:rPr>
        <w:t xml:space="preserve"> </w:t>
      </w:r>
      <w:r w:rsidRPr="00907F0B">
        <w:rPr>
          <w:rFonts w:asciiTheme="minorHAnsi" w:hAnsiTheme="minorHAnsi" w:cstheme="minorHAnsi"/>
        </w:rPr>
        <w:t>a</w:t>
      </w:r>
      <w:r w:rsidRPr="00907F0B">
        <w:rPr>
          <w:rFonts w:asciiTheme="minorHAnsi" w:hAnsiTheme="minorHAnsi" w:cstheme="minorHAnsi"/>
          <w:spacing w:val="-12"/>
        </w:rPr>
        <w:t xml:space="preserve"> </w:t>
      </w:r>
      <w:r w:rsidRPr="00907F0B">
        <w:rPr>
          <w:rFonts w:asciiTheme="minorHAnsi" w:hAnsiTheme="minorHAnsi" w:cstheme="minorHAnsi"/>
        </w:rPr>
        <w:t>timely manner, removal of dispositioned property, transporting of dispositioned property to Office of Surplus Property.</w:t>
      </w:r>
    </w:p>
    <w:p w14:paraId="7567A4C9" w14:textId="77777777" w:rsidR="005F4F52" w:rsidRPr="00907F0B" w:rsidRDefault="005F4F52" w:rsidP="005F4F52">
      <w:pPr>
        <w:pStyle w:val="BodyText"/>
        <w:spacing w:before="79" w:line="276" w:lineRule="auto"/>
        <w:ind w:left="751" w:right="1038"/>
        <w:jc w:val="both"/>
        <w:rPr>
          <w:rFonts w:asciiTheme="minorHAnsi" w:hAnsiTheme="minorHAnsi" w:cstheme="minorHAnsi"/>
        </w:rPr>
      </w:pPr>
      <w:r w:rsidRPr="00907F0B">
        <w:rPr>
          <w:rFonts w:asciiTheme="minorHAnsi" w:hAnsiTheme="minorHAnsi" w:cstheme="minorHAnsi"/>
          <w:b/>
        </w:rPr>
        <w:t xml:space="preserve">Fleet Management </w:t>
      </w:r>
      <w:r w:rsidRPr="00907F0B">
        <w:rPr>
          <w:rFonts w:asciiTheme="minorHAnsi" w:hAnsiTheme="minorHAnsi" w:cstheme="minorHAnsi"/>
        </w:rPr>
        <w:t>and Emergency Management is responsible for, but not limited to, the management</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state office and</w:t>
      </w:r>
      <w:r w:rsidRPr="00907F0B">
        <w:rPr>
          <w:rFonts w:asciiTheme="minorHAnsi" w:hAnsiTheme="minorHAnsi" w:cstheme="minorHAnsi"/>
          <w:spacing w:val="-1"/>
        </w:rPr>
        <w:t xml:space="preserve"> </w:t>
      </w:r>
      <w:r w:rsidRPr="00907F0B">
        <w:rPr>
          <w:rFonts w:asciiTheme="minorHAnsi" w:hAnsiTheme="minorHAnsi" w:cstheme="minorHAnsi"/>
        </w:rPr>
        <w:t>county office</w:t>
      </w:r>
      <w:r w:rsidRPr="00907F0B">
        <w:rPr>
          <w:rFonts w:asciiTheme="minorHAnsi" w:hAnsiTheme="minorHAnsi" w:cstheme="minorHAnsi"/>
          <w:spacing w:val="-2"/>
        </w:rPr>
        <w:t xml:space="preserve"> </w:t>
      </w:r>
      <w:r w:rsidRPr="00907F0B">
        <w:rPr>
          <w:rFonts w:asciiTheme="minorHAnsi" w:hAnsiTheme="minorHAnsi" w:cstheme="minorHAnsi"/>
        </w:rPr>
        <w:t>safety</w:t>
      </w:r>
      <w:r w:rsidRPr="00907F0B">
        <w:rPr>
          <w:rFonts w:asciiTheme="minorHAnsi" w:hAnsiTheme="minorHAnsi" w:cstheme="minorHAnsi"/>
          <w:spacing w:val="-1"/>
        </w:rPr>
        <w:t xml:space="preserve"> </w:t>
      </w:r>
      <w:r w:rsidRPr="00907F0B">
        <w:rPr>
          <w:rFonts w:asciiTheme="minorHAnsi" w:hAnsiTheme="minorHAnsi" w:cstheme="minorHAnsi"/>
        </w:rPr>
        <w:t>and evacuation</w:t>
      </w:r>
      <w:r w:rsidRPr="00907F0B">
        <w:rPr>
          <w:rFonts w:asciiTheme="minorHAnsi" w:hAnsiTheme="minorHAnsi" w:cstheme="minorHAnsi"/>
          <w:spacing w:val="-1"/>
        </w:rPr>
        <w:t xml:space="preserve"> </w:t>
      </w:r>
      <w:r w:rsidRPr="00907F0B">
        <w:rPr>
          <w:rFonts w:asciiTheme="minorHAnsi" w:hAnsiTheme="minorHAnsi" w:cstheme="minorHAnsi"/>
        </w:rPr>
        <w:t>plans, AED</w:t>
      </w:r>
      <w:r w:rsidRPr="00907F0B">
        <w:rPr>
          <w:rFonts w:asciiTheme="minorHAnsi" w:hAnsiTheme="minorHAnsi" w:cstheme="minorHAnsi"/>
          <w:spacing w:val="-2"/>
        </w:rPr>
        <w:t xml:space="preserve"> </w:t>
      </w:r>
      <w:r w:rsidRPr="00907F0B">
        <w:rPr>
          <w:rFonts w:asciiTheme="minorHAnsi" w:hAnsiTheme="minorHAnsi" w:cstheme="minorHAnsi"/>
        </w:rPr>
        <w:t>defibrillator inspections, ADA personal emergency evacuation plans, monthly fire and safety equipment inspections, up-keep and maintenance to agency vehicles, process and management of fleet reservations, processing of Fuelman receipts for vehicle usage.</w:t>
      </w:r>
    </w:p>
    <w:p w14:paraId="24299A46" w14:textId="77777777" w:rsidR="005F4F52" w:rsidRPr="00907F0B" w:rsidRDefault="005F4F52" w:rsidP="005F4F52">
      <w:pPr>
        <w:pStyle w:val="BodyText"/>
        <w:spacing w:before="40"/>
        <w:rPr>
          <w:rFonts w:asciiTheme="minorHAnsi" w:hAnsiTheme="minorHAnsi" w:cstheme="minorHAnsi"/>
        </w:rPr>
      </w:pPr>
    </w:p>
    <w:p w14:paraId="6B102E98" w14:textId="77777777" w:rsidR="005F4F52" w:rsidRPr="00907F0B" w:rsidRDefault="005F4F52" w:rsidP="005F4F52">
      <w:pPr>
        <w:pStyle w:val="BodyText"/>
        <w:spacing w:before="1" w:after="120" w:line="276" w:lineRule="auto"/>
        <w:ind w:left="389" w:right="1037"/>
        <w:jc w:val="both"/>
        <w:rPr>
          <w:rFonts w:asciiTheme="minorHAnsi" w:hAnsiTheme="minorHAnsi" w:cstheme="minorHAnsi"/>
        </w:rPr>
      </w:pPr>
      <w:r w:rsidRPr="00907F0B">
        <w:rPr>
          <w:rFonts w:asciiTheme="minorHAnsi" w:hAnsiTheme="minorHAnsi" w:cstheme="minorHAnsi"/>
          <w:b/>
          <w:color w:val="2E5395"/>
        </w:rPr>
        <w:t>Deputy</w:t>
      </w:r>
      <w:r w:rsidRPr="00907F0B">
        <w:rPr>
          <w:rFonts w:asciiTheme="minorHAnsi" w:hAnsiTheme="minorHAnsi" w:cstheme="minorHAnsi"/>
          <w:b/>
          <w:color w:val="2E5395"/>
          <w:spacing w:val="-12"/>
        </w:rPr>
        <w:t xml:space="preserve"> </w:t>
      </w:r>
      <w:r w:rsidRPr="00907F0B">
        <w:rPr>
          <w:rFonts w:asciiTheme="minorHAnsi" w:hAnsiTheme="minorHAnsi" w:cstheme="minorHAnsi"/>
          <w:b/>
          <w:color w:val="2E5395"/>
        </w:rPr>
        <w:t>Commissioner-Office</w:t>
      </w:r>
      <w:r w:rsidRPr="00907F0B">
        <w:rPr>
          <w:rFonts w:asciiTheme="minorHAnsi" w:hAnsiTheme="minorHAnsi" w:cstheme="minorHAnsi"/>
          <w:b/>
          <w:color w:val="2E5395"/>
          <w:spacing w:val="-13"/>
        </w:rPr>
        <w:t xml:space="preserve"> </w:t>
      </w:r>
      <w:r w:rsidRPr="00907F0B">
        <w:rPr>
          <w:rFonts w:asciiTheme="minorHAnsi" w:hAnsiTheme="minorHAnsi" w:cstheme="minorHAnsi"/>
          <w:b/>
          <w:color w:val="2E5395"/>
        </w:rPr>
        <w:t>of</w:t>
      </w:r>
      <w:r w:rsidRPr="00907F0B">
        <w:rPr>
          <w:rFonts w:asciiTheme="minorHAnsi" w:hAnsiTheme="minorHAnsi" w:cstheme="minorHAnsi"/>
          <w:b/>
          <w:color w:val="2E5395"/>
          <w:spacing w:val="-12"/>
        </w:rPr>
        <w:t xml:space="preserve"> </w:t>
      </w:r>
      <w:r w:rsidRPr="00907F0B">
        <w:rPr>
          <w:rFonts w:asciiTheme="minorHAnsi" w:hAnsiTheme="minorHAnsi" w:cstheme="minorHAnsi"/>
          <w:b/>
          <w:color w:val="2E5395"/>
        </w:rPr>
        <w:t>General</w:t>
      </w:r>
      <w:r w:rsidRPr="00907F0B">
        <w:rPr>
          <w:rFonts w:asciiTheme="minorHAnsi" w:hAnsiTheme="minorHAnsi" w:cstheme="minorHAnsi"/>
          <w:b/>
          <w:color w:val="2E5395"/>
          <w:spacing w:val="-9"/>
        </w:rPr>
        <w:t xml:space="preserve"> </w:t>
      </w:r>
      <w:r w:rsidRPr="00907F0B">
        <w:rPr>
          <w:rFonts w:asciiTheme="minorHAnsi" w:hAnsiTheme="minorHAnsi" w:cstheme="minorHAnsi"/>
          <w:b/>
          <w:color w:val="2E5395"/>
        </w:rPr>
        <w:t>Counsel</w:t>
      </w:r>
      <w:r w:rsidRPr="00907F0B">
        <w:rPr>
          <w:rFonts w:asciiTheme="minorHAnsi" w:hAnsiTheme="minorHAnsi" w:cstheme="minorHAnsi"/>
          <w:b/>
        </w:rPr>
        <w:t>:</w:t>
      </w:r>
      <w:r w:rsidRPr="00907F0B">
        <w:rPr>
          <w:rFonts w:asciiTheme="minorHAnsi" w:hAnsiTheme="minorHAnsi" w:cstheme="minorHAnsi"/>
          <w:b/>
          <w:spacing w:val="-12"/>
        </w:rPr>
        <w:t xml:space="preserve"> </w:t>
      </w:r>
      <w:r w:rsidRPr="00907F0B">
        <w:rPr>
          <w:rFonts w:asciiTheme="minorHAnsi" w:hAnsiTheme="minorHAnsi" w:cstheme="minorHAnsi"/>
        </w:rPr>
        <w:t>MDCPS’s</w:t>
      </w:r>
      <w:r w:rsidRPr="00907F0B">
        <w:rPr>
          <w:rFonts w:asciiTheme="minorHAnsi" w:hAnsiTheme="minorHAnsi" w:cstheme="minorHAnsi"/>
          <w:spacing w:val="-12"/>
        </w:rPr>
        <w:t xml:space="preserve"> </w:t>
      </w:r>
      <w:r w:rsidRPr="00907F0B">
        <w:rPr>
          <w:rFonts w:asciiTheme="minorHAnsi" w:hAnsiTheme="minorHAnsi" w:cstheme="minorHAnsi"/>
        </w:rPr>
        <w:t>General</w:t>
      </w:r>
      <w:r w:rsidRPr="00907F0B">
        <w:rPr>
          <w:rFonts w:asciiTheme="minorHAnsi" w:hAnsiTheme="minorHAnsi" w:cstheme="minorHAnsi"/>
          <w:spacing w:val="-11"/>
        </w:rPr>
        <w:t xml:space="preserve"> </w:t>
      </w:r>
      <w:r w:rsidRPr="00907F0B">
        <w:rPr>
          <w:rFonts w:asciiTheme="minorHAnsi" w:hAnsiTheme="minorHAnsi" w:cstheme="minorHAnsi"/>
        </w:rPr>
        <w:t>Counsel</w:t>
      </w:r>
      <w:r w:rsidRPr="00907F0B">
        <w:rPr>
          <w:rFonts w:asciiTheme="minorHAnsi" w:hAnsiTheme="minorHAnsi" w:cstheme="minorHAnsi"/>
          <w:spacing w:val="-11"/>
        </w:rPr>
        <w:t xml:space="preserve"> </w:t>
      </w:r>
      <w:r w:rsidRPr="00907F0B">
        <w:rPr>
          <w:rFonts w:asciiTheme="minorHAnsi" w:hAnsiTheme="minorHAnsi" w:cstheme="minorHAnsi"/>
        </w:rPr>
        <w:t>reports</w:t>
      </w:r>
      <w:r w:rsidRPr="00907F0B">
        <w:rPr>
          <w:rFonts w:asciiTheme="minorHAnsi" w:hAnsiTheme="minorHAnsi" w:cstheme="minorHAnsi"/>
          <w:spacing w:val="-13"/>
        </w:rPr>
        <w:t xml:space="preserve"> </w:t>
      </w:r>
      <w:r w:rsidRPr="00907F0B">
        <w:rPr>
          <w:rFonts w:asciiTheme="minorHAnsi" w:hAnsiTheme="minorHAnsi" w:cstheme="minorHAnsi"/>
        </w:rPr>
        <w:t>directly to the Commissioner and serves as chief legal officer and is responsible for the Office of Legal Counsel.</w:t>
      </w:r>
      <w:r w:rsidRPr="00907F0B">
        <w:rPr>
          <w:rFonts w:asciiTheme="minorHAnsi" w:hAnsiTheme="minorHAnsi" w:cstheme="minorHAnsi"/>
          <w:spacing w:val="30"/>
        </w:rPr>
        <w:t xml:space="preserve"> </w:t>
      </w:r>
      <w:r w:rsidRPr="00907F0B">
        <w:rPr>
          <w:rFonts w:asciiTheme="minorHAnsi" w:hAnsiTheme="minorHAnsi" w:cstheme="minorHAnsi"/>
        </w:rPr>
        <w:t>General</w:t>
      </w:r>
      <w:r w:rsidRPr="00907F0B">
        <w:rPr>
          <w:rFonts w:asciiTheme="minorHAnsi" w:hAnsiTheme="minorHAnsi" w:cstheme="minorHAnsi"/>
          <w:spacing w:val="-15"/>
        </w:rPr>
        <w:t xml:space="preserve"> </w:t>
      </w:r>
      <w:r w:rsidRPr="00907F0B">
        <w:rPr>
          <w:rFonts w:asciiTheme="minorHAnsi" w:hAnsiTheme="minorHAnsi" w:cstheme="minorHAnsi"/>
        </w:rPr>
        <w:t>Counsel</w:t>
      </w:r>
      <w:r w:rsidRPr="00907F0B">
        <w:rPr>
          <w:rFonts w:asciiTheme="minorHAnsi" w:hAnsiTheme="minorHAnsi" w:cstheme="minorHAnsi"/>
          <w:spacing w:val="-15"/>
        </w:rPr>
        <w:t xml:space="preserve"> </w:t>
      </w:r>
      <w:r w:rsidRPr="00907F0B">
        <w:rPr>
          <w:rFonts w:asciiTheme="minorHAnsi" w:hAnsiTheme="minorHAnsi" w:cstheme="minorHAnsi"/>
        </w:rPr>
        <w:t>handles</w:t>
      </w:r>
      <w:r w:rsidRPr="00907F0B">
        <w:rPr>
          <w:rFonts w:asciiTheme="minorHAnsi" w:hAnsiTheme="minorHAnsi" w:cstheme="minorHAnsi"/>
          <w:spacing w:val="-15"/>
        </w:rPr>
        <w:t xml:space="preserve"> </w:t>
      </w:r>
      <w:r w:rsidRPr="00907F0B">
        <w:rPr>
          <w:rFonts w:asciiTheme="minorHAnsi" w:hAnsiTheme="minorHAnsi" w:cstheme="minorHAnsi"/>
        </w:rPr>
        <w:t>all</w:t>
      </w:r>
      <w:r w:rsidRPr="00907F0B">
        <w:rPr>
          <w:rFonts w:asciiTheme="minorHAnsi" w:hAnsiTheme="minorHAnsi" w:cstheme="minorHAnsi"/>
          <w:spacing w:val="-15"/>
        </w:rPr>
        <w:t xml:space="preserve"> </w:t>
      </w:r>
      <w:r w:rsidRPr="00907F0B">
        <w:rPr>
          <w:rFonts w:asciiTheme="minorHAnsi" w:hAnsiTheme="minorHAnsi" w:cstheme="minorHAnsi"/>
        </w:rPr>
        <w:t>legal</w:t>
      </w:r>
      <w:r w:rsidRPr="00907F0B">
        <w:rPr>
          <w:rFonts w:asciiTheme="minorHAnsi" w:hAnsiTheme="minorHAnsi" w:cstheme="minorHAnsi"/>
          <w:spacing w:val="-13"/>
        </w:rPr>
        <w:t xml:space="preserve"> </w:t>
      </w:r>
      <w:r w:rsidRPr="00907F0B">
        <w:rPr>
          <w:rFonts w:asciiTheme="minorHAnsi" w:hAnsiTheme="minorHAnsi" w:cstheme="minorHAnsi"/>
        </w:rPr>
        <w:t>matters</w:t>
      </w:r>
      <w:r w:rsidRPr="00907F0B">
        <w:rPr>
          <w:rFonts w:asciiTheme="minorHAnsi" w:hAnsiTheme="minorHAnsi" w:cstheme="minorHAnsi"/>
          <w:spacing w:val="-15"/>
        </w:rPr>
        <w:t xml:space="preserve"> </w:t>
      </w:r>
      <w:r w:rsidRPr="00907F0B">
        <w:rPr>
          <w:rFonts w:asciiTheme="minorHAnsi" w:hAnsiTheme="minorHAnsi" w:cstheme="minorHAnsi"/>
        </w:rPr>
        <w:t>affecting</w:t>
      </w:r>
      <w:r w:rsidRPr="00907F0B">
        <w:rPr>
          <w:rFonts w:asciiTheme="minorHAnsi" w:hAnsiTheme="minorHAnsi" w:cstheme="minorHAnsi"/>
          <w:spacing w:val="-15"/>
        </w:rPr>
        <w:t xml:space="preserve"> </w:t>
      </w:r>
      <w:r w:rsidRPr="00907F0B">
        <w:rPr>
          <w:rFonts w:asciiTheme="minorHAnsi" w:hAnsiTheme="minorHAnsi" w:cstheme="minorHAnsi"/>
        </w:rPr>
        <w:t>MDCPS’</w:t>
      </w:r>
      <w:r w:rsidRPr="00907F0B">
        <w:rPr>
          <w:rFonts w:asciiTheme="minorHAnsi" w:hAnsiTheme="minorHAnsi" w:cstheme="minorHAnsi"/>
          <w:spacing w:val="-15"/>
        </w:rPr>
        <w:t xml:space="preserve"> </w:t>
      </w:r>
      <w:r w:rsidRPr="00907F0B">
        <w:rPr>
          <w:rFonts w:asciiTheme="minorHAnsi" w:hAnsiTheme="minorHAnsi" w:cstheme="minorHAnsi"/>
        </w:rPr>
        <w:t>operations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works</w:t>
      </w:r>
      <w:r w:rsidRPr="00907F0B">
        <w:rPr>
          <w:rFonts w:asciiTheme="minorHAnsi" w:hAnsiTheme="minorHAnsi" w:cstheme="minorHAnsi"/>
          <w:spacing w:val="-15"/>
        </w:rPr>
        <w:t xml:space="preserve"> </w:t>
      </w:r>
      <w:r w:rsidRPr="00907F0B">
        <w:rPr>
          <w:rFonts w:asciiTheme="minorHAnsi" w:hAnsiTheme="minorHAnsi" w:cstheme="minorHAnsi"/>
        </w:rPr>
        <w:t>with programmatic areas and senior leadership to develop agency policy and implement policy initiatives.</w:t>
      </w:r>
      <w:r w:rsidRPr="00907F0B">
        <w:rPr>
          <w:rFonts w:asciiTheme="minorHAnsi" w:hAnsiTheme="minorHAnsi" w:cstheme="minorHAnsi"/>
          <w:spacing w:val="40"/>
        </w:rPr>
        <w:t xml:space="preserve"> </w:t>
      </w:r>
      <w:r w:rsidRPr="00907F0B">
        <w:rPr>
          <w:rFonts w:asciiTheme="minorHAnsi" w:hAnsiTheme="minorHAnsi" w:cstheme="minorHAnsi"/>
        </w:rPr>
        <w:t>General</w:t>
      </w:r>
      <w:r w:rsidRPr="00907F0B">
        <w:rPr>
          <w:rFonts w:asciiTheme="minorHAnsi" w:hAnsiTheme="minorHAnsi" w:cstheme="minorHAnsi"/>
          <w:spacing w:val="-9"/>
        </w:rPr>
        <w:t xml:space="preserve"> </w:t>
      </w:r>
      <w:r w:rsidRPr="00907F0B">
        <w:rPr>
          <w:rFonts w:asciiTheme="minorHAnsi" w:hAnsiTheme="minorHAnsi" w:cstheme="minorHAnsi"/>
        </w:rPr>
        <w:t>Counsel</w:t>
      </w:r>
      <w:r w:rsidRPr="00907F0B">
        <w:rPr>
          <w:rFonts w:asciiTheme="minorHAnsi" w:hAnsiTheme="minorHAnsi" w:cstheme="minorHAnsi"/>
          <w:spacing w:val="-9"/>
        </w:rPr>
        <w:t xml:space="preserve"> </w:t>
      </w:r>
      <w:r w:rsidRPr="00907F0B">
        <w:rPr>
          <w:rFonts w:asciiTheme="minorHAnsi" w:hAnsiTheme="minorHAnsi" w:cstheme="minorHAnsi"/>
        </w:rPr>
        <w:t>also</w:t>
      </w:r>
      <w:r w:rsidRPr="00907F0B">
        <w:rPr>
          <w:rFonts w:asciiTheme="minorHAnsi" w:hAnsiTheme="minorHAnsi" w:cstheme="minorHAnsi"/>
          <w:spacing w:val="-9"/>
        </w:rPr>
        <w:t xml:space="preserve"> </w:t>
      </w:r>
      <w:r w:rsidRPr="00907F0B">
        <w:rPr>
          <w:rFonts w:asciiTheme="minorHAnsi" w:hAnsiTheme="minorHAnsi" w:cstheme="minorHAnsi"/>
        </w:rPr>
        <w:t>coordinates</w:t>
      </w:r>
      <w:r w:rsidRPr="00907F0B">
        <w:rPr>
          <w:rFonts w:asciiTheme="minorHAnsi" w:hAnsiTheme="minorHAnsi" w:cstheme="minorHAnsi"/>
          <w:spacing w:val="-10"/>
        </w:rPr>
        <w:t xml:space="preserve"> </w:t>
      </w:r>
      <w:r w:rsidRPr="00907F0B">
        <w:rPr>
          <w:rFonts w:asciiTheme="minorHAnsi" w:hAnsiTheme="minorHAnsi" w:cstheme="minorHAnsi"/>
        </w:rPr>
        <w:t>with</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Office</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Attorney</w:t>
      </w:r>
      <w:r w:rsidRPr="00907F0B">
        <w:rPr>
          <w:rFonts w:asciiTheme="minorHAnsi" w:hAnsiTheme="minorHAnsi" w:cstheme="minorHAnsi"/>
          <w:spacing w:val="-10"/>
        </w:rPr>
        <w:t xml:space="preserve"> </w:t>
      </w:r>
      <w:r w:rsidRPr="00907F0B">
        <w:rPr>
          <w:rFonts w:asciiTheme="minorHAnsi" w:hAnsiTheme="minorHAnsi" w:cstheme="minorHAnsi"/>
        </w:rPr>
        <w:t>General</w:t>
      </w:r>
      <w:r w:rsidRPr="00907F0B">
        <w:rPr>
          <w:rFonts w:asciiTheme="minorHAnsi" w:hAnsiTheme="minorHAnsi" w:cstheme="minorHAnsi"/>
          <w:spacing w:val="-7"/>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outside counsel on litigation matters.</w:t>
      </w:r>
    </w:p>
    <w:p w14:paraId="66D85BC7" w14:textId="77777777" w:rsidR="005F4F52" w:rsidRPr="00907F0B" w:rsidRDefault="005F4F52" w:rsidP="005F4F52">
      <w:pPr>
        <w:pStyle w:val="BodyText"/>
        <w:spacing w:before="1" w:after="120" w:line="276" w:lineRule="auto"/>
        <w:ind w:left="389" w:right="1037"/>
        <w:jc w:val="both"/>
        <w:rPr>
          <w:rFonts w:asciiTheme="minorHAnsi" w:hAnsiTheme="minorHAnsi" w:cstheme="minorHAnsi"/>
        </w:rPr>
      </w:pPr>
      <w:r w:rsidRPr="00907F0B">
        <w:rPr>
          <w:rFonts w:asciiTheme="minorHAnsi" w:hAnsiTheme="minorHAnsi" w:cstheme="minorHAnsi"/>
        </w:rPr>
        <w:t>The Office of General Counsel is supported by the Deputy Commissioner/General Counsel, as well</w:t>
      </w:r>
      <w:r w:rsidRPr="00907F0B">
        <w:rPr>
          <w:rFonts w:asciiTheme="minorHAnsi" w:hAnsiTheme="minorHAnsi" w:cstheme="minorHAnsi"/>
          <w:spacing w:val="-4"/>
        </w:rPr>
        <w:t xml:space="preserve"> </w:t>
      </w:r>
      <w:r w:rsidRPr="00907F0B">
        <w:rPr>
          <w:rFonts w:asciiTheme="minorHAnsi" w:hAnsiTheme="minorHAnsi" w:cstheme="minorHAnsi"/>
        </w:rPr>
        <w:t>as</w:t>
      </w:r>
      <w:r w:rsidRPr="00907F0B">
        <w:rPr>
          <w:rFonts w:asciiTheme="minorHAnsi" w:hAnsiTheme="minorHAnsi" w:cstheme="minorHAnsi"/>
          <w:spacing w:val="-4"/>
        </w:rPr>
        <w:t xml:space="preserve"> </w:t>
      </w:r>
      <w:r w:rsidRPr="00907F0B">
        <w:rPr>
          <w:rFonts w:asciiTheme="minorHAnsi" w:hAnsiTheme="minorHAnsi" w:cstheme="minorHAnsi"/>
        </w:rPr>
        <w:t>multiple</w:t>
      </w:r>
      <w:r w:rsidRPr="00907F0B">
        <w:rPr>
          <w:rFonts w:asciiTheme="minorHAnsi" w:hAnsiTheme="minorHAnsi" w:cstheme="minorHAnsi"/>
          <w:spacing w:val="-7"/>
        </w:rPr>
        <w:t xml:space="preserve"> </w:t>
      </w:r>
      <w:r w:rsidRPr="00907F0B">
        <w:rPr>
          <w:rFonts w:asciiTheme="minorHAnsi" w:hAnsiTheme="minorHAnsi" w:cstheme="minorHAnsi"/>
        </w:rPr>
        <w:t>staff</w:t>
      </w:r>
      <w:r w:rsidRPr="00907F0B">
        <w:rPr>
          <w:rFonts w:asciiTheme="minorHAnsi" w:hAnsiTheme="minorHAnsi" w:cstheme="minorHAnsi"/>
          <w:spacing w:val="-4"/>
        </w:rPr>
        <w:t xml:space="preserve"> </w:t>
      </w:r>
      <w:r w:rsidRPr="00907F0B">
        <w:rPr>
          <w:rFonts w:asciiTheme="minorHAnsi" w:hAnsiTheme="minorHAnsi" w:cstheme="minorHAnsi"/>
        </w:rPr>
        <w:t>attorneys</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other</w:t>
      </w:r>
      <w:r w:rsidRPr="00907F0B">
        <w:rPr>
          <w:rFonts w:asciiTheme="minorHAnsi" w:hAnsiTheme="minorHAnsi" w:cstheme="minorHAnsi"/>
          <w:spacing w:val="-6"/>
        </w:rPr>
        <w:t xml:space="preserve"> </w:t>
      </w:r>
      <w:r w:rsidRPr="00907F0B">
        <w:rPr>
          <w:rFonts w:asciiTheme="minorHAnsi" w:hAnsiTheme="minorHAnsi" w:cstheme="minorHAnsi"/>
        </w:rPr>
        <w:t>Legal</w:t>
      </w:r>
      <w:r w:rsidRPr="00907F0B">
        <w:rPr>
          <w:rFonts w:asciiTheme="minorHAnsi" w:hAnsiTheme="minorHAnsi" w:cstheme="minorHAnsi"/>
          <w:spacing w:val="-4"/>
        </w:rPr>
        <w:t xml:space="preserve"> </w:t>
      </w:r>
      <w:r w:rsidRPr="00907F0B">
        <w:rPr>
          <w:rFonts w:asciiTheme="minorHAnsi" w:hAnsiTheme="minorHAnsi" w:cstheme="minorHAnsi"/>
        </w:rPr>
        <w:t>support</w:t>
      </w:r>
      <w:r w:rsidRPr="00907F0B">
        <w:rPr>
          <w:rFonts w:asciiTheme="minorHAnsi" w:hAnsiTheme="minorHAnsi" w:cstheme="minorHAnsi"/>
          <w:spacing w:val="-4"/>
        </w:rPr>
        <w:t xml:space="preserve"> </w:t>
      </w:r>
      <w:r w:rsidRPr="00907F0B">
        <w:rPr>
          <w:rFonts w:asciiTheme="minorHAnsi" w:hAnsiTheme="minorHAnsi" w:cstheme="minorHAnsi"/>
        </w:rPr>
        <w:t>staff.</w:t>
      </w:r>
      <w:r w:rsidRPr="00907F0B">
        <w:rPr>
          <w:rFonts w:asciiTheme="minorHAnsi" w:hAnsiTheme="minorHAnsi" w:cstheme="minorHAnsi"/>
          <w:spacing w:val="40"/>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principal</w:t>
      </w:r>
      <w:r w:rsidRPr="00907F0B">
        <w:rPr>
          <w:rFonts w:asciiTheme="minorHAnsi" w:hAnsiTheme="minorHAnsi" w:cstheme="minorHAnsi"/>
          <w:spacing w:val="-4"/>
        </w:rPr>
        <w:t xml:space="preserve"> </w:t>
      </w:r>
      <w:r w:rsidRPr="00907F0B">
        <w:rPr>
          <w:rFonts w:asciiTheme="minorHAnsi" w:hAnsiTheme="minorHAnsi" w:cstheme="minorHAnsi"/>
        </w:rPr>
        <w:t>functions</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General Counsel are detailed below:</w:t>
      </w:r>
    </w:p>
    <w:p w14:paraId="1545C420" w14:textId="77777777" w:rsidR="005F4F52" w:rsidRPr="00907F0B" w:rsidRDefault="005F4F52" w:rsidP="005F4F52">
      <w:pPr>
        <w:pStyle w:val="BodyText"/>
        <w:spacing w:after="120" w:line="276" w:lineRule="auto"/>
        <w:ind w:left="576" w:right="1037"/>
        <w:jc w:val="both"/>
        <w:rPr>
          <w:rFonts w:asciiTheme="minorHAnsi" w:hAnsiTheme="minorHAnsi" w:cstheme="minorHAnsi"/>
        </w:rPr>
      </w:pPr>
      <w:r w:rsidRPr="00907F0B">
        <w:rPr>
          <w:rFonts w:asciiTheme="minorHAnsi" w:hAnsiTheme="minorHAnsi" w:cstheme="minorHAnsi"/>
          <w:i/>
          <w:u w:val="single"/>
        </w:rPr>
        <w:t>Administrative</w:t>
      </w:r>
      <w:r w:rsidRPr="00907F0B">
        <w:rPr>
          <w:rFonts w:asciiTheme="minorHAnsi" w:hAnsiTheme="minorHAnsi" w:cstheme="minorHAnsi"/>
          <w:i/>
          <w:spacing w:val="-10"/>
          <w:u w:val="single"/>
        </w:rPr>
        <w:t xml:space="preserve"> </w:t>
      </w:r>
      <w:r w:rsidRPr="00907F0B">
        <w:rPr>
          <w:rFonts w:asciiTheme="minorHAnsi" w:hAnsiTheme="minorHAnsi" w:cstheme="minorHAnsi"/>
          <w:i/>
          <w:u w:val="single"/>
        </w:rPr>
        <w:t>Hearings</w:t>
      </w:r>
      <w:r w:rsidRPr="00907F0B">
        <w:rPr>
          <w:rFonts w:asciiTheme="minorHAnsi" w:hAnsiTheme="minorHAnsi" w:cstheme="minorHAnsi"/>
          <w:u w:val="single"/>
        </w:rPr>
        <w:t>:</w:t>
      </w:r>
      <w:r w:rsidRPr="00907F0B">
        <w:rPr>
          <w:rFonts w:asciiTheme="minorHAnsi" w:hAnsiTheme="minorHAnsi" w:cstheme="minorHAnsi"/>
          <w:spacing w:val="-9"/>
        </w:rPr>
        <w:t xml:space="preserve"> </w:t>
      </w:r>
      <w:r w:rsidRPr="00907F0B">
        <w:rPr>
          <w:rFonts w:asciiTheme="minorHAnsi" w:hAnsiTheme="minorHAnsi" w:cstheme="minorHAnsi"/>
        </w:rPr>
        <w:t>Administrative</w:t>
      </w:r>
      <w:r w:rsidRPr="00907F0B">
        <w:rPr>
          <w:rFonts w:asciiTheme="minorHAnsi" w:hAnsiTheme="minorHAnsi" w:cstheme="minorHAnsi"/>
          <w:spacing w:val="-10"/>
        </w:rPr>
        <w:t xml:space="preserve"> </w:t>
      </w:r>
      <w:r w:rsidRPr="00907F0B">
        <w:rPr>
          <w:rFonts w:asciiTheme="minorHAnsi" w:hAnsiTheme="minorHAnsi" w:cstheme="minorHAnsi"/>
        </w:rPr>
        <w:t>Hearings</w:t>
      </w:r>
      <w:r w:rsidRPr="00907F0B">
        <w:rPr>
          <w:rFonts w:asciiTheme="minorHAnsi" w:hAnsiTheme="minorHAnsi" w:cstheme="minorHAnsi"/>
          <w:spacing w:val="-7"/>
        </w:rPr>
        <w:t xml:space="preserve"> </w:t>
      </w:r>
      <w:r w:rsidRPr="00907F0B">
        <w:rPr>
          <w:rFonts w:asciiTheme="minorHAnsi" w:hAnsiTheme="minorHAnsi" w:cstheme="minorHAnsi"/>
        </w:rPr>
        <w:t>conducts</w:t>
      </w:r>
      <w:r w:rsidRPr="00907F0B">
        <w:rPr>
          <w:rFonts w:asciiTheme="minorHAnsi" w:hAnsiTheme="minorHAnsi" w:cstheme="minorHAnsi"/>
          <w:spacing w:val="-9"/>
        </w:rPr>
        <w:t xml:space="preserve"> </w:t>
      </w:r>
      <w:r w:rsidRPr="00907F0B">
        <w:rPr>
          <w:rFonts w:asciiTheme="minorHAnsi" w:hAnsiTheme="minorHAnsi" w:cstheme="minorHAnsi"/>
        </w:rPr>
        <w:t>all</w:t>
      </w:r>
      <w:r w:rsidRPr="00907F0B">
        <w:rPr>
          <w:rFonts w:asciiTheme="minorHAnsi" w:hAnsiTheme="minorHAnsi" w:cstheme="minorHAnsi"/>
          <w:spacing w:val="-9"/>
        </w:rPr>
        <w:t xml:space="preserve"> </w:t>
      </w:r>
      <w:r w:rsidRPr="00907F0B">
        <w:rPr>
          <w:rFonts w:asciiTheme="minorHAnsi" w:hAnsiTheme="minorHAnsi" w:cstheme="minorHAnsi"/>
        </w:rPr>
        <w:t>MDCPS</w:t>
      </w:r>
      <w:r w:rsidRPr="00907F0B">
        <w:rPr>
          <w:rFonts w:asciiTheme="minorHAnsi" w:hAnsiTheme="minorHAnsi" w:cstheme="minorHAnsi"/>
          <w:spacing w:val="-9"/>
        </w:rPr>
        <w:t xml:space="preserve"> </w:t>
      </w:r>
      <w:r w:rsidRPr="00907F0B">
        <w:rPr>
          <w:rFonts w:asciiTheme="minorHAnsi" w:hAnsiTheme="minorHAnsi" w:cstheme="minorHAnsi"/>
        </w:rPr>
        <w:t>administrative</w:t>
      </w:r>
      <w:r w:rsidRPr="00907F0B">
        <w:rPr>
          <w:rFonts w:asciiTheme="minorHAnsi" w:hAnsiTheme="minorHAnsi" w:cstheme="minorHAnsi"/>
          <w:spacing w:val="-10"/>
        </w:rPr>
        <w:t xml:space="preserve"> </w:t>
      </w:r>
      <w:r w:rsidRPr="00907F0B">
        <w:rPr>
          <w:rFonts w:asciiTheme="minorHAnsi" w:hAnsiTheme="minorHAnsi" w:cstheme="minorHAnsi"/>
        </w:rPr>
        <w:t>agency hearings, including but not limited to employment matters, Foster Parent grievances, central registry</w:t>
      </w:r>
      <w:r w:rsidRPr="00907F0B">
        <w:rPr>
          <w:rFonts w:asciiTheme="minorHAnsi" w:hAnsiTheme="minorHAnsi" w:cstheme="minorHAnsi"/>
          <w:spacing w:val="-3"/>
        </w:rPr>
        <w:t xml:space="preserve"> </w:t>
      </w:r>
      <w:r w:rsidRPr="00907F0B">
        <w:rPr>
          <w:rFonts w:asciiTheme="minorHAnsi" w:hAnsiTheme="minorHAnsi" w:cstheme="minorHAnsi"/>
        </w:rPr>
        <w:t>appeals, and</w:t>
      </w:r>
      <w:r w:rsidRPr="00907F0B">
        <w:rPr>
          <w:rFonts w:asciiTheme="minorHAnsi" w:hAnsiTheme="minorHAnsi" w:cstheme="minorHAnsi"/>
          <w:spacing w:val="-2"/>
        </w:rPr>
        <w:t xml:space="preserve"> </w:t>
      </w:r>
      <w:r w:rsidRPr="00907F0B">
        <w:rPr>
          <w:rFonts w:asciiTheme="minorHAnsi" w:hAnsiTheme="minorHAnsi" w:cstheme="minorHAnsi"/>
        </w:rPr>
        <w:t>licensure</w:t>
      </w:r>
      <w:r w:rsidRPr="00907F0B">
        <w:rPr>
          <w:rFonts w:asciiTheme="minorHAnsi" w:hAnsiTheme="minorHAnsi" w:cstheme="minorHAnsi"/>
          <w:spacing w:val="-4"/>
        </w:rPr>
        <w:t xml:space="preserve"> </w:t>
      </w:r>
      <w:r w:rsidRPr="00907F0B">
        <w:rPr>
          <w:rFonts w:asciiTheme="minorHAnsi" w:hAnsiTheme="minorHAnsi" w:cstheme="minorHAnsi"/>
        </w:rPr>
        <w:t>appeals.</w:t>
      </w:r>
      <w:r w:rsidRPr="00907F0B">
        <w:rPr>
          <w:rFonts w:asciiTheme="minorHAnsi" w:hAnsiTheme="minorHAnsi" w:cstheme="minorHAnsi"/>
          <w:spacing w:val="40"/>
        </w:rPr>
        <w:t xml:space="preserve"> </w:t>
      </w:r>
      <w:r w:rsidRPr="00907F0B">
        <w:rPr>
          <w:rFonts w:asciiTheme="minorHAnsi" w:hAnsiTheme="minorHAnsi" w:cstheme="minorHAnsi"/>
        </w:rPr>
        <w:t>Administrative</w:t>
      </w:r>
      <w:r w:rsidRPr="00907F0B">
        <w:rPr>
          <w:rFonts w:asciiTheme="minorHAnsi" w:hAnsiTheme="minorHAnsi" w:cstheme="minorHAnsi"/>
          <w:spacing w:val="-3"/>
        </w:rPr>
        <w:t xml:space="preserve"> </w:t>
      </w:r>
      <w:r w:rsidRPr="00907F0B">
        <w:rPr>
          <w:rFonts w:asciiTheme="minorHAnsi" w:hAnsiTheme="minorHAnsi" w:cstheme="minorHAnsi"/>
        </w:rPr>
        <w:t>Hearings also</w:t>
      </w:r>
      <w:r w:rsidRPr="00907F0B">
        <w:rPr>
          <w:rFonts w:asciiTheme="minorHAnsi" w:hAnsiTheme="minorHAnsi" w:cstheme="minorHAnsi"/>
          <w:spacing w:val="-2"/>
        </w:rPr>
        <w:t xml:space="preserve"> </w:t>
      </w:r>
      <w:r w:rsidRPr="00907F0B">
        <w:rPr>
          <w:rFonts w:asciiTheme="minorHAnsi" w:hAnsiTheme="minorHAnsi" w:cstheme="minorHAnsi"/>
        </w:rPr>
        <w:t>drafts recommendations and manages all aspects of administrative hearings.</w:t>
      </w:r>
    </w:p>
    <w:p w14:paraId="3081C981" w14:textId="77777777" w:rsidR="005F4F52" w:rsidRPr="00907F0B" w:rsidRDefault="005F4F52" w:rsidP="005F4F52">
      <w:pPr>
        <w:spacing w:after="120" w:line="276" w:lineRule="auto"/>
        <w:ind w:left="576" w:right="1037"/>
        <w:jc w:val="both"/>
        <w:rPr>
          <w:rFonts w:asciiTheme="minorHAnsi" w:hAnsiTheme="minorHAnsi" w:cstheme="minorHAnsi"/>
          <w:sz w:val="24"/>
        </w:rPr>
      </w:pPr>
      <w:r w:rsidRPr="00907F0B">
        <w:rPr>
          <w:rFonts w:asciiTheme="minorHAnsi" w:hAnsiTheme="minorHAnsi" w:cstheme="minorHAnsi"/>
          <w:i/>
          <w:sz w:val="24"/>
          <w:u w:val="single"/>
        </w:rPr>
        <w:t>State</w:t>
      </w:r>
      <w:r w:rsidRPr="00907F0B">
        <w:rPr>
          <w:rFonts w:asciiTheme="minorHAnsi" w:hAnsiTheme="minorHAnsi" w:cstheme="minorHAnsi"/>
          <w:i/>
          <w:spacing w:val="-1"/>
          <w:sz w:val="24"/>
          <w:u w:val="single"/>
        </w:rPr>
        <w:t xml:space="preserve"> </w:t>
      </w:r>
      <w:r w:rsidRPr="00907F0B">
        <w:rPr>
          <w:rFonts w:asciiTheme="minorHAnsi" w:hAnsiTheme="minorHAnsi" w:cstheme="minorHAnsi"/>
          <w:i/>
          <w:sz w:val="24"/>
          <w:u w:val="single"/>
        </w:rPr>
        <w:t>Director of Termination of Parental Rights</w:t>
      </w:r>
      <w:r w:rsidRPr="00907F0B">
        <w:rPr>
          <w:rFonts w:asciiTheme="minorHAnsi" w:hAnsiTheme="minorHAnsi" w:cstheme="minorHAnsi"/>
          <w:i/>
          <w:spacing w:val="-2"/>
          <w:sz w:val="24"/>
          <w:u w:val="single"/>
        </w:rPr>
        <w:t xml:space="preserve"> </w:t>
      </w:r>
      <w:r w:rsidRPr="00907F0B">
        <w:rPr>
          <w:rFonts w:asciiTheme="minorHAnsi" w:hAnsiTheme="minorHAnsi" w:cstheme="minorHAnsi"/>
          <w:i/>
          <w:sz w:val="24"/>
          <w:u w:val="single"/>
        </w:rPr>
        <w:t>(TPR)-Adoption-KinGap:</w:t>
      </w:r>
      <w:r w:rsidRPr="00907F0B">
        <w:rPr>
          <w:rFonts w:asciiTheme="minorHAnsi" w:hAnsiTheme="minorHAnsi" w:cstheme="minorHAnsi"/>
          <w:i/>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State</w:t>
      </w:r>
      <w:r w:rsidRPr="00907F0B">
        <w:rPr>
          <w:rFonts w:asciiTheme="minorHAnsi" w:hAnsiTheme="minorHAnsi" w:cstheme="minorHAnsi"/>
          <w:spacing w:val="-1"/>
          <w:sz w:val="24"/>
        </w:rPr>
        <w:t xml:space="preserve"> </w:t>
      </w:r>
      <w:r w:rsidRPr="00907F0B">
        <w:rPr>
          <w:rFonts w:asciiTheme="minorHAnsi" w:hAnsiTheme="minorHAnsi" w:cstheme="minorHAnsi"/>
          <w:sz w:val="24"/>
        </w:rPr>
        <w:t>Director of</w:t>
      </w:r>
      <w:r w:rsidRPr="00907F0B">
        <w:rPr>
          <w:rFonts w:asciiTheme="minorHAnsi" w:hAnsiTheme="minorHAnsi" w:cstheme="minorHAnsi"/>
          <w:spacing w:val="-5"/>
          <w:sz w:val="24"/>
        </w:rPr>
        <w:t xml:space="preserve"> </w:t>
      </w:r>
      <w:r w:rsidRPr="00907F0B">
        <w:rPr>
          <w:rFonts w:asciiTheme="minorHAnsi" w:hAnsiTheme="minorHAnsi" w:cstheme="minorHAnsi"/>
          <w:sz w:val="24"/>
        </w:rPr>
        <w:t>TPR/Adoption/KinGap</w:t>
      </w:r>
      <w:r w:rsidRPr="00907F0B">
        <w:rPr>
          <w:rFonts w:asciiTheme="minorHAnsi" w:hAnsiTheme="minorHAnsi" w:cstheme="minorHAnsi"/>
          <w:spacing w:val="-5"/>
          <w:sz w:val="24"/>
        </w:rPr>
        <w:t xml:space="preserve"> </w:t>
      </w:r>
      <w:r w:rsidRPr="00907F0B">
        <w:rPr>
          <w:rFonts w:asciiTheme="minorHAnsi" w:hAnsiTheme="minorHAnsi" w:cstheme="minorHAnsi"/>
          <w:sz w:val="24"/>
        </w:rPr>
        <w:t>oversees</w:t>
      </w:r>
      <w:r w:rsidRPr="00907F0B">
        <w:rPr>
          <w:rFonts w:asciiTheme="minorHAnsi" w:hAnsiTheme="minorHAnsi" w:cstheme="minorHAnsi"/>
          <w:spacing w:val="-5"/>
          <w:sz w:val="24"/>
        </w:rPr>
        <w:t xml:space="preserve"> </w:t>
      </w:r>
      <w:r w:rsidRPr="00907F0B">
        <w:rPr>
          <w:rFonts w:asciiTheme="minorHAnsi" w:hAnsiTheme="minorHAnsi" w:cstheme="minorHAnsi"/>
          <w:sz w:val="24"/>
        </w:rPr>
        <w:t>the</w:t>
      </w:r>
      <w:r w:rsidRPr="00907F0B">
        <w:rPr>
          <w:rFonts w:asciiTheme="minorHAnsi" w:hAnsiTheme="minorHAnsi" w:cstheme="minorHAnsi"/>
          <w:spacing w:val="-5"/>
          <w:sz w:val="24"/>
        </w:rPr>
        <w:t xml:space="preserve"> </w:t>
      </w:r>
      <w:r w:rsidRPr="00907F0B">
        <w:rPr>
          <w:rFonts w:asciiTheme="minorHAnsi" w:hAnsiTheme="minorHAnsi" w:cstheme="minorHAnsi"/>
          <w:sz w:val="24"/>
        </w:rPr>
        <w:t>termination</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6"/>
          <w:sz w:val="24"/>
        </w:rPr>
        <w:t xml:space="preserve"> </w:t>
      </w:r>
      <w:r w:rsidRPr="00907F0B">
        <w:rPr>
          <w:rFonts w:asciiTheme="minorHAnsi" w:hAnsiTheme="minorHAnsi" w:cstheme="minorHAnsi"/>
          <w:sz w:val="24"/>
        </w:rPr>
        <w:t>parental</w:t>
      </w:r>
      <w:r w:rsidRPr="00907F0B">
        <w:rPr>
          <w:rFonts w:asciiTheme="minorHAnsi" w:hAnsiTheme="minorHAnsi" w:cstheme="minorHAnsi"/>
          <w:spacing w:val="-5"/>
          <w:sz w:val="24"/>
        </w:rPr>
        <w:t xml:space="preserve"> </w:t>
      </w:r>
      <w:r w:rsidRPr="00907F0B">
        <w:rPr>
          <w:rFonts w:asciiTheme="minorHAnsi" w:hAnsiTheme="minorHAnsi" w:cstheme="minorHAnsi"/>
          <w:sz w:val="24"/>
        </w:rPr>
        <w:t>rights</w:t>
      </w:r>
      <w:r w:rsidRPr="00907F0B">
        <w:rPr>
          <w:rFonts w:asciiTheme="minorHAnsi" w:hAnsiTheme="minorHAnsi" w:cstheme="minorHAnsi"/>
          <w:spacing w:val="-5"/>
          <w:sz w:val="24"/>
        </w:rPr>
        <w:t xml:space="preserve"> </w:t>
      </w:r>
      <w:r w:rsidRPr="00907F0B">
        <w:rPr>
          <w:rFonts w:asciiTheme="minorHAnsi" w:hAnsiTheme="minorHAnsi" w:cstheme="minorHAnsi"/>
          <w:sz w:val="24"/>
        </w:rPr>
        <w:t>suits,</w:t>
      </w:r>
      <w:r w:rsidRPr="00907F0B">
        <w:rPr>
          <w:rFonts w:asciiTheme="minorHAnsi" w:hAnsiTheme="minorHAnsi" w:cstheme="minorHAnsi"/>
          <w:spacing w:val="-9"/>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5"/>
          <w:sz w:val="24"/>
        </w:rPr>
        <w:t xml:space="preserve"> </w:t>
      </w:r>
      <w:r w:rsidRPr="00907F0B">
        <w:rPr>
          <w:rFonts w:asciiTheme="minorHAnsi" w:hAnsiTheme="minorHAnsi" w:cstheme="minorHAnsi"/>
          <w:sz w:val="24"/>
        </w:rPr>
        <w:t>cases,</w:t>
      </w:r>
      <w:r w:rsidRPr="00907F0B">
        <w:rPr>
          <w:rFonts w:asciiTheme="minorHAnsi" w:hAnsiTheme="minorHAnsi" w:cstheme="minorHAnsi"/>
          <w:spacing w:val="-5"/>
          <w:sz w:val="24"/>
        </w:rPr>
        <w:t xml:space="preserve"> </w:t>
      </w:r>
      <w:r w:rsidRPr="00907F0B">
        <w:rPr>
          <w:rFonts w:asciiTheme="minorHAnsi" w:hAnsiTheme="minorHAnsi" w:cstheme="minorHAnsi"/>
          <w:sz w:val="24"/>
        </w:rPr>
        <w:t>and related</w:t>
      </w:r>
      <w:r w:rsidRPr="00907F0B">
        <w:rPr>
          <w:rFonts w:asciiTheme="minorHAnsi" w:hAnsiTheme="minorHAnsi" w:cstheme="minorHAnsi"/>
          <w:spacing w:val="-5"/>
          <w:sz w:val="24"/>
        </w:rPr>
        <w:t xml:space="preserve"> </w:t>
      </w:r>
      <w:r w:rsidRPr="00907F0B">
        <w:rPr>
          <w:rFonts w:asciiTheme="minorHAnsi" w:hAnsiTheme="minorHAnsi" w:cstheme="minorHAnsi"/>
          <w:sz w:val="24"/>
        </w:rPr>
        <w:t>placement</w:t>
      </w:r>
      <w:r w:rsidRPr="00907F0B">
        <w:rPr>
          <w:rFonts w:asciiTheme="minorHAnsi" w:hAnsiTheme="minorHAnsi" w:cstheme="minorHAnsi"/>
          <w:spacing w:val="-5"/>
          <w:sz w:val="24"/>
        </w:rPr>
        <w:t xml:space="preserve"> </w:t>
      </w:r>
      <w:r w:rsidRPr="00907F0B">
        <w:rPr>
          <w:rFonts w:asciiTheme="minorHAnsi" w:hAnsiTheme="minorHAnsi" w:cstheme="minorHAnsi"/>
          <w:sz w:val="24"/>
        </w:rPr>
        <w:t>matters</w:t>
      </w:r>
      <w:r w:rsidRPr="00907F0B">
        <w:rPr>
          <w:rFonts w:asciiTheme="minorHAnsi" w:hAnsiTheme="minorHAnsi" w:cstheme="minorHAnsi"/>
          <w:spacing w:val="-5"/>
          <w:sz w:val="24"/>
        </w:rPr>
        <w:t xml:space="preserve"> </w:t>
      </w:r>
      <w:r w:rsidRPr="00907F0B">
        <w:rPr>
          <w:rFonts w:asciiTheme="minorHAnsi" w:hAnsiTheme="minorHAnsi" w:cstheme="minorHAnsi"/>
          <w:sz w:val="24"/>
        </w:rPr>
        <w:t>for</w:t>
      </w:r>
      <w:r w:rsidRPr="00907F0B">
        <w:rPr>
          <w:rFonts w:asciiTheme="minorHAnsi" w:hAnsiTheme="minorHAnsi" w:cstheme="minorHAnsi"/>
          <w:spacing w:val="-6"/>
          <w:sz w:val="24"/>
        </w:rPr>
        <w:t xml:space="preserve"> </w:t>
      </w:r>
      <w:r w:rsidRPr="00907F0B">
        <w:rPr>
          <w:rFonts w:asciiTheme="minorHAnsi" w:hAnsiTheme="minorHAnsi" w:cstheme="minorHAnsi"/>
          <w:sz w:val="24"/>
        </w:rPr>
        <w:t>MDCPS</w:t>
      </w:r>
      <w:r w:rsidRPr="00907F0B">
        <w:rPr>
          <w:rFonts w:asciiTheme="minorHAnsi" w:hAnsiTheme="minorHAnsi" w:cstheme="minorHAnsi"/>
          <w:spacing w:val="-6"/>
          <w:sz w:val="24"/>
        </w:rPr>
        <w:t xml:space="preserve"> </w:t>
      </w:r>
      <w:r w:rsidRPr="00907F0B">
        <w:rPr>
          <w:rFonts w:asciiTheme="minorHAnsi" w:hAnsiTheme="minorHAnsi" w:cstheme="minorHAnsi"/>
          <w:sz w:val="24"/>
        </w:rPr>
        <w:t>statewide.</w:t>
      </w:r>
      <w:r w:rsidRPr="00907F0B">
        <w:rPr>
          <w:rFonts w:asciiTheme="minorHAnsi" w:hAnsiTheme="minorHAnsi" w:cstheme="minorHAnsi"/>
          <w:spacing w:val="-7"/>
          <w:sz w:val="24"/>
        </w:rPr>
        <w:t xml:space="preserve"> </w:t>
      </w:r>
      <w:r w:rsidRPr="00907F0B">
        <w:rPr>
          <w:rFonts w:asciiTheme="minorHAnsi" w:hAnsiTheme="minorHAnsi" w:cstheme="minorHAnsi"/>
          <w:sz w:val="24"/>
        </w:rPr>
        <w:t>The</w:t>
      </w:r>
      <w:r w:rsidRPr="00907F0B">
        <w:rPr>
          <w:rFonts w:asciiTheme="minorHAnsi" w:hAnsiTheme="minorHAnsi" w:cstheme="minorHAnsi"/>
          <w:spacing w:val="-6"/>
          <w:sz w:val="24"/>
        </w:rPr>
        <w:t xml:space="preserve"> </w:t>
      </w:r>
      <w:r w:rsidRPr="00907F0B">
        <w:rPr>
          <w:rFonts w:asciiTheme="minorHAnsi" w:hAnsiTheme="minorHAnsi" w:cstheme="minorHAnsi"/>
          <w:sz w:val="24"/>
        </w:rPr>
        <w:t>State</w:t>
      </w:r>
      <w:r w:rsidRPr="00907F0B">
        <w:rPr>
          <w:rFonts w:asciiTheme="minorHAnsi" w:hAnsiTheme="minorHAnsi" w:cstheme="minorHAnsi"/>
          <w:spacing w:val="-6"/>
          <w:sz w:val="24"/>
        </w:rPr>
        <w:t xml:space="preserve"> </w:t>
      </w:r>
      <w:r w:rsidRPr="00907F0B">
        <w:rPr>
          <w:rFonts w:asciiTheme="minorHAnsi" w:hAnsiTheme="minorHAnsi" w:cstheme="minorHAnsi"/>
          <w:sz w:val="24"/>
        </w:rPr>
        <w:t>Director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6"/>
          <w:sz w:val="24"/>
        </w:rPr>
        <w:t xml:space="preserve"> </w:t>
      </w:r>
      <w:r w:rsidRPr="00907F0B">
        <w:rPr>
          <w:rFonts w:asciiTheme="minorHAnsi" w:hAnsiTheme="minorHAnsi" w:cstheme="minorHAnsi"/>
          <w:sz w:val="24"/>
        </w:rPr>
        <w:t>TPR/Adoption/KinGap also coordinates with the legal team and agency employees regarding these matters.</w:t>
      </w:r>
    </w:p>
    <w:p w14:paraId="7E1C3772" w14:textId="77777777" w:rsidR="005F4F52" w:rsidRPr="00907F0B" w:rsidRDefault="005F4F52" w:rsidP="005F4F52">
      <w:pPr>
        <w:pStyle w:val="BodyText"/>
        <w:spacing w:line="276" w:lineRule="auto"/>
        <w:ind w:left="574" w:right="1037"/>
        <w:jc w:val="both"/>
        <w:rPr>
          <w:rFonts w:asciiTheme="minorHAnsi" w:hAnsiTheme="minorHAnsi" w:cstheme="minorHAnsi"/>
        </w:rPr>
      </w:pPr>
      <w:r w:rsidRPr="00907F0B">
        <w:rPr>
          <w:rFonts w:asciiTheme="minorHAnsi" w:hAnsiTheme="minorHAnsi" w:cstheme="minorHAnsi"/>
          <w:i/>
          <w:u w:val="single"/>
        </w:rPr>
        <w:t>Privacy</w:t>
      </w:r>
      <w:r w:rsidRPr="00907F0B">
        <w:rPr>
          <w:rFonts w:asciiTheme="minorHAnsi" w:hAnsiTheme="minorHAnsi" w:cstheme="minorHAnsi"/>
          <w:i/>
          <w:spacing w:val="-12"/>
          <w:u w:val="single"/>
        </w:rPr>
        <w:t xml:space="preserve"> </w:t>
      </w:r>
      <w:r w:rsidRPr="00907F0B">
        <w:rPr>
          <w:rFonts w:asciiTheme="minorHAnsi" w:hAnsiTheme="minorHAnsi" w:cstheme="minorHAnsi"/>
          <w:i/>
          <w:u w:val="single"/>
        </w:rPr>
        <w:t>and</w:t>
      </w:r>
      <w:r w:rsidRPr="00907F0B">
        <w:rPr>
          <w:rFonts w:asciiTheme="minorHAnsi" w:hAnsiTheme="minorHAnsi" w:cstheme="minorHAnsi"/>
          <w:i/>
          <w:spacing w:val="-11"/>
          <w:u w:val="single"/>
        </w:rPr>
        <w:t xml:space="preserve"> </w:t>
      </w:r>
      <w:r w:rsidRPr="00907F0B">
        <w:rPr>
          <w:rFonts w:asciiTheme="minorHAnsi" w:hAnsiTheme="minorHAnsi" w:cstheme="minorHAnsi"/>
          <w:i/>
          <w:u w:val="single"/>
        </w:rPr>
        <w:t>Civil</w:t>
      </w:r>
      <w:r w:rsidRPr="00907F0B">
        <w:rPr>
          <w:rFonts w:asciiTheme="minorHAnsi" w:hAnsiTheme="minorHAnsi" w:cstheme="minorHAnsi"/>
          <w:i/>
          <w:spacing w:val="-10"/>
          <w:u w:val="single"/>
        </w:rPr>
        <w:t xml:space="preserve"> </w:t>
      </w:r>
      <w:r w:rsidRPr="00907F0B">
        <w:rPr>
          <w:rFonts w:asciiTheme="minorHAnsi" w:hAnsiTheme="minorHAnsi" w:cstheme="minorHAnsi"/>
          <w:i/>
          <w:u w:val="single"/>
        </w:rPr>
        <w:t>Rights</w:t>
      </w:r>
      <w:r w:rsidRPr="00907F0B">
        <w:rPr>
          <w:rFonts w:asciiTheme="minorHAnsi" w:hAnsiTheme="minorHAnsi" w:cstheme="minorHAnsi"/>
          <w:u w:val="single"/>
        </w:rPr>
        <w:t>:</w:t>
      </w:r>
      <w:r w:rsidRPr="00907F0B">
        <w:rPr>
          <w:rFonts w:asciiTheme="minorHAnsi" w:hAnsiTheme="minorHAnsi" w:cstheme="minorHAnsi"/>
          <w:spacing w:val="-13"/>
        </w:rPr>
        <w:t xml:space="preserve"> </w:t>
      </w:r>
      <w:r w:rsidRPr="00907F0B">
        <w:rPr>
          <w:rFonts w:asciiTheme="minorHAnsi" w:hAnsiTheme="minorHAnsi" w:cstheme="minorHAnsi"/>
        </w:rPr>
        <w:t>Privacy</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Civil</w:t>
      </w:r>
      <w:r w:rsidRPr="00907F0B">
        <w:rPr>
          <w:rFonts w:asciiTheme="minorHAnsi" w:hAnsiTheme="minorHAnsi" w:cstheme="minorHAnsi"/>
          <w:spacing w:val="-13"/>
        </w:rPr>
        <w:t xml:space="preserve"> </w:t>
      </w:r>
      <w:r w:rsidRPr="00907F0B">
        <w:rPr>
          <w:rFonts w:asciiTheme="minorHAnsi" w:hAnsiTheme="minorHAnsi" w:cstheme="minorHAnsi"/>
        </w:rPr>
        <w:t>Rights</w:t>
      </w:r>
      <w:r w:rsidRPr="00907F0B">
        <w:rPr>
          <w:rFonts w:asciiTheme="minorHAnsi" w:hAnsiTheme="minorHAnsi" w:cstheme="minorHAnsi"/>
          <w:spacing w:val="-15"/>
        </w:rPr>
        <w:t xml:space="preserve"> </w:t>
      </w:r>
      <w:r w:rsidRPr="00907F0B">
        <w:rPr>
          <w:rFonts w:asciiTheme="minorHAnsi" w:hAnsiTheme="minorHAnsi" w:cstheme="minorHAnsi"/>
        </w:rPr>
        <w:t>addresses</w:t>
      </w:r>
      <w:r w:rsidRPr="00907F0B">
        <w:rPr>
          <w:rFonts w:asciiTheme="minorHAnsi" w:hAnsiTheme="minorHAnsi" w:cstheme="minorHAnsi"/>
          <w:spacing w:val="-11"/>
        </w:rPr>
        <w:t xml:space="preserve"> </w:t>
      </w:r>
      <w:r w:rsidRPr="00907F0B">
        <w:rPr>
          <w:rFonts w:asciiTheme="minorHAnsi" w:hAnsiTheme="minorHAnsi" w:cstheme="minorHAnsi"/>
        </w:rPr>
        <w:t>issues</w:t>
      </w:r>
      <w:r w:rsidRPr="00907F0B">
        <w:rPr>
          <w:rFonts w:asciiTheme="minorHAnsi" w:hAnsiTheme="minorHAnsi" w:cstheme="minorHAnsi"/>
          <w:spacing w:val="-10"/>
        </w:rPr>
        <w:t xml:space="preserve"> </w:t>
      </w:r>
      <w:r w:rsidRPr="00907F0B">
        <w:rPr>
          <w:rFonts w:asciiTheme="minorHAnsi" w:hAnsiTheme="minorHAnsi" w:cstheme="minorHAnsi"/>
        </w:rPr>
        <w:t>regarding</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privacy</w:t>
      </w:r>
      <w:r w:rsidRPr="00907F0B">
        <w:rPr>
          <w:rFonts w:asciiTheme="minorHAnsi" w:hAnsiTheme="minorHAnsi" w:cstheme="minorHAnsi"/>
          <w:spacing w:val="-11"/>
        </w:rPr>
        <w:t xml:space="preserve"> </w:t>
      </w:r>
      <w:r w:rsidRPr="00907F0B">
        <w:rPr>
          <w:rFonts w:asciiTheme="minorHAnsi" w:hAnsiTheme="minorHAnsi" w:cstheme="minorHAnsi"/>
        </w:rPr>
        <w:t>rights of</w:t>
      </w:r>
      <w:r w:rsidRPr="00907F0B">
        <w:rPr>
          <w:rFonts w:asciiTheme="minorHAnsi" w:hAnsiTheme="minorHAnsi" w:cstheme="minorHAnsi"/>
          <w:spacing w:val="-6"/>
        </w:rPr>
        <w:t xml:space="preserve"> </w:t>
      </w:r>
      <w:r w:rsidRPr="00907F0B">
        <w:rPr>
          <w:rFonts w:asciiTheme="minorHAnsi" w:hAnsiTheme="minorHAnsi" w:cstheme="minorHAnsi"/>
        </w:rPr>
        <w:t>children</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4"/>
        </w:rPr>
        <w:t xml:space="preserve"> </w:t>
      </w:r>
      <w:r w:rsidRPr="00907F0B">
        <w:rPr>
          <w:rFonts w:asciiTheme="minorHAnsi" w:hAnsiTheme="minorHAnsi" w:cstheme="minorHAnsi"/>
        </w:rPr>
        <w:t>custody</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provides</w:t>
      </w:r>
      <w:r w:rsidRPr="00907F0B">
        <w:rPr>
          <w:rFonts w:asciiTheme="minorHAnsi" w:hAnsiTheme="minorHAnsi" w:cstheme="minorHAnsi"/>
          <w:spacing w:val="-5"/>
        </w:rPr>
        <w:t xml:space="preserve"> </w:t>
      </w:r>
      <w:r w:rsidRPr="00907F0B">
        <w:rPr>
          <w:rFonts w:asciiTheme="minorHAnsi" w:hAnsiTheme="minorHAnsi" w:cstheme="minorHAnsi"/>
        </w:rPr>
        <w:t>guidance</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4"/>
        </w:rPr>
        <w:t xml:space="preserve"> </w:t>
      </w:r>
      <w:r w:rsidRPr="00907F0B">
        <w:rPr>
          <w:rFonts w:asciiTheme="minorHAnsi" w:hAnsiTheme="minorHAnsi" w:cstheme="minorHAnsi"/>
        </w:rPr>
        <w:t>respect</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civil</w:t>
      </w:r>
      <w:r w:rsidRPr="00907F0B">
        <w:rPr>
          <w:rFonts w:asciiTheme="minorHAnsi" w:hAnsiTheme="minorHAnsi" w:cstheme="minorHAnsi"/>
          <w:spacing w:val="-4"/>
        </w:rPr>
        <w:t xml:space="preserve"> </w:t>
      </w:r>
      <w:r w:rsidRPr="00907F0B">
        <w:rPr>
          <w:rFonts w:asciiTheme="minorHAnsi" w:hAnsiTheme="minorHAnsi" w:cstheme="minorHAnsi"/>
        </w:rPr>
        <w:t>rights</w:t>
      </w:r>
      <w:r w:rsidRPr="00907F0B">
        <w:rPr>
          <w:rFonts w:asciiTheme="minorHAnsi" w:hAnsiTheme="minorHAnsi" w:cstheme="minorHAnsi"/>
          <w:spacing w:val="-4"/>
        </w:rPr>
        <w:t xml:space="preserve"> </w:t>
      </w:r>
      <w:r w:rsidRPr="00907F0B">
        <w:rPr>
          <w:rFonts w:asciiTheme="minorHAnsi" w:hAnsiTheme="minorHAnsi" w:cstheme="minorHAnsi"/>
        </w:rPr>
        <w:t>issues</w:t>
      </w:r>
      <w:r w:rsidRPr="00907F0B">
        <w:rPr>
          <w:rFonts w:asciiTheme="minorHAnsi" w:hAnsiTheme="minorHAnsi" w:cstheme="minorHAnsi"/>
          <w:spacing w:val="-5"/>
        </w:rPr>
        <w:t xml:space="preserve"> </w:t>
      </w:r>
      <w:r w:rsidRPr="00907F0B">
        <w:rPr>
          <w:rFonts w:asciiTheme="minorHAnsi" w:hAnsiTheme="minorHAnsi" w:cstheme="minorHAnsi"/>
        </w:rPr>
        <w:t>raised</w:t>
      </w:r>
      <w:r w:rsidRPr="00907F0B">
        <w:rPr>
          <w:rFonts w:asciiTheme="minorHAnsi" w:hAnsiTheme="minorHAnsi" w:cstheme="minorHAnsi"/>
          <w:spacing w:val="-3"/>
        </w:rPr>
        <w:t xml:space="preserve"> </w:t>
      </w:r>
      <w:r w:rsidRPr="00907F0B">
        <w:rPr>
          <w:rFonts w:asciiTheme="minorHAnsi" w:hAnsiTheme="minorHAnsi" w:cstheme="minorHAnsi"/>
        </w:rPr>
        <w:t>related</w:t>
      </w:r>
      <w:r w:rsidRPr="00907F0B">
        <w:rPr>
          <w:rFonts w:asciiTheme="minorHAnsi" w:hAnsiTheme="minorHAnsi" w:cstheme="minorHAnsi"/>
          <w:spacing w:val="-5"/>
        </w:rPr>
        <w:t xml:space="preserve"> </w:t>
      </w:r>
      <w:r w:rsidRPr="00907F0B">
        <w:rPr>
          <w:rFonts w:asciiTheme="minorHAnsi" w:hAnsiTheme="minorHAnsi" w:cstheme="minorHAnsi"/>
        </w:rPr>
        <w:t>to MDCPS</w:t>
      </w:r>
      <w:r w:rsidRPr="00907F0B">
        <w:rPr>
          <w:rFonts w:asciiTheme="minorHAnsi" w:hAnsiTheme="minorHAnsi" w:cstheme="minorHAnsi"/>
          <w:spacing w:val="-3"/>
        </w:rPr>
        <w:t xml:space="preserve"> </w:t>
      </w:r>
      <w:r w:rsidRPr="00907F0B">
        <w:rPr>
          <w:rFonts w:asciiTheme="minorHAnsi" w:hAnsiTheme="minorHAnsi" w:cstheme="minorHAnsi"/>
        </w:rPr>
        <w:t>custody</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children,</w:t>
      </w:r>
      <w:r w:rsidRPr="00907F0B">
        <w:rPr>
          <w:rFonts w:asciiTheme="minorHAnsi" w:hAnsiTheme="minorHAnsi" w:cstheme="minorHAnsi"/>
          <w:spacing w:val="-3"/>
        </w:rPr>
        <w:t xml:space="preserve"> </w:t>
      </w:r>
      <w:r w:rsidRPr="00907F0B">
        <w:rPr>
          <w:rFonts w:asciiTheme="minorHAnsi" w:hAnsiTheme="minorHAnsi" w:cstheme="minorHAnsi"/>
        </w:rPr>
        <w:t>as</w:t>
      </w:r>
      <w:r w:rsidRPr="00907F0B">
        <w:rPr>
          <w:rFonts w:asciiTheme="minorHAnsi" w:hAnsiTheme="minorHAnsi" w:cstheme="minorHAnsi"/>
          <w:spacing w:val="-3"/>
        </w:rPr>
        <w:t xml:space="preserve"> </w:t>
      </w:r>
      <w:r w:rsidRPr="00907F0B">
        <w:rPr>
          <w:rFonts w:asciiTheme="minorHAnsi" w:hAnsiTheme="minorHAnsi" w:cstheme="minorHAnsi"/>
        </w:rPr>
        <w:t>well</w:t>
      </w:r>
      <w:r w:rsidRPr="00907F0B">
        <w:rPr>
          <w:rFonts w:asciiTheme="minorHAnsi" w:hAnsiTheme="minorHAnsi" w:cstheme="minorHAnsi"/>
          <w:spacing w:val="-3"/>
        </w:rPr>
        <w:t xml:space="preserve"> </w:t>
      </w:r>
      <w:r w:rsidRPr="00907F0B">
        <w:rPr>
          <w:rFonts w:asciiTheme="minorHAnsi" w:hAnsiTheme="minorHAnsi" w:cstheme="minorHAnsi"/>
        </w:rPr>
        <w:t>as</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3"/>
        </w:rPr>
        <w:t xml:space="preserve"> </w:t>
      </w:r>
      <w:r w:rsidRPr="00907F0B">
        <w:rPr>
          <w:rFonts w:asciiTheme="minorHAnsi" w:hAnsiTheme="minorHAnsi" w:cstheme="minorHAnsi"/>
        </w:rPr>
        <w:t>respect</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employee</w:t>
      </w:r>
      <w:r w:rsidRPr="00907F0B">
        <w:rPr>
          <w:rFonts w:asciiTheme="minorHAnsi" w:hAnsiTheme="minorHAnsi" w:cstheme="minorHAnsi"/>
          <w:spacing w:val="-4"/>
        </w:rPr>
        <w:t xml:space="preserve"> </w:t>
      </w:r>
      <w:r w:rsidRPr="00907F0B">
        <w:rPr>
          <w:rFonts w:asciiTheme="minorHAnsi" w:hAnsiTheme="minorHAnsi" w:cstheme="minorHAnsi"/>
        </w:rPr>
        <w:t>issues</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these</w:t>
      </w:r>
      <w:r w:rsidRPr="00907F0B">
        <w:rPr>
          <w:rFonts w:asciiTheme="minorHAnsi" w:hAnsiTheme="minorHAnsi" w:cstheme="minorHAnsi"/>
          <w:spacing w:val="-4"/>
        </w:rPr>
        <w:t xml:space="preserve"> </w:t>
      </w:r>
      <w:r w:rsidRPr="00907F0B">
        <w:rPr>
          <w:rFonts w:asciiTheme="minorHAnsi" w:hAnsiTheme="minorHAnsi" w:cstheme="minorHAnsi"/>
        </w:rPr>
        <w:t>areas. Privacy and Civil Rights also coordinates with the MDCPS legal team regarding these claims and lawsuits and with outside legal counsel.</w:t>
      </w:r>
    </w:p>
    <w:p w14:paraId="1B880B99" w14:textId="77777777" w:rsidR="005F4F52" w:rsidRPr="00907F0B" w:rsidRDefault="005F4F52" w:rsidP="005F4F52">
      <w:pPr>
        <w:pStyle w:val="BodyText"/>
        <w:spacing w:before="41"/>
        <w:rPr>
          <w:rFonts w:asciiTheme="minorHAnsi" w:hAnsiTheme="minorHAnsi" w:cstheme="minorHAnsi"/>
        </w:rPr>
      </w:pPr>
    </w:p>
    <w:p w14:paraId="4D31B7BC" w14:textId="77777777" w:rsidR="005F4F52" w:rsidRPr="00907F0B" w:rsidRDefault="005F4F52" w:rsidP="005F4F52">
      <w:pPr>
        <w:pStyle w:val="BodyText"/>
        <w:spacing w:line="276" w:lineRule="auto"/>
        <w:ind w:left="574" w:right="1037"/>
        <w:jc w:val="both"/>
        <w:rPr>
          <w:rFonts w:asciiTheme="minorHAnsi" w:hAnsiTheme="minorHAnsi" w:cstheme="minorHAnsi"/>
        </w:rPr>
      </w:pPr>
      <w:r w:rsidRPr="00907F0B">
        <w:rPr>
          <w:rFonts w:asciiTheme="minorHAnsi" w:hAnsiTheme="minorHAnsi" w:cstheme="minorHAnsi"/>
          <w:i/>
          <w:u w:val="single"/>
        </w:rPr>
        <w:t>Policy</w:t>
      </w:r>
      <w:r w:rsidRPr="00907F0B">
        <w:rPr>
          <w:rFonts w:asciiTheme="minorHAnsi" w:hAnsiTheme="minorHAnsi" w:cstheme="minorHAnsi"/>
          <w:i/>
          <w:spacing w:val="-15"/>
          <w:u w:val="single"/>
        </w:rPr>
        <w:t xml:space="preserve"> </w:t>
      </w:r>
      <w:r w:rsidRPr="00907F0B">
        <w:rPr>
          <w:rFonts w:asciiTheme="minorHAnsi" w:hAnsiTheme="minorHAnsi" w:cstheme="minorHAnsi"/>
          <w:i/>
          <w:u w:val="single"/>
        </w:rPr>
        <w:t>Initiatives-Service</w:t>
      </w:r>
      <w:r w:rsidRPr="00907F0B">
        <w:rPr>
          <w:rFonts w:asciiTheme="minorHAnsi" w:hAnsiTheme="minorHAnsi" w:cstheme="minorHAnsi"/>
          <w:i/>
          <w:spacing w:val="-15"/>
          <w:u w:val="single"/>
        </w:rPr>
        <w:t xml:space="preserve"> </w:t>
      </w:r>
      <w:r w:rsidRPr="00907F0B">
        <w:rPr>
          <w:rFonts w:asciiTheme="minorHAnsi" w:hAnsiTheme="minorHAnsi" w:cstheme="minorHAnsi"/>
          <w:i/>
          <w:u w:val="single"/>
        </w:rPr>
        <w:t>Improvements</w:t>
      </w:r>
      <w:r w:rsidRPr="00907F0B">
        <w:rPr>
          <w:rFonts w:asciiTheme="minorHAnsi" w:hAnsiTheme="minorHAnsi" w:cstheme="minorHAnsi"/>
          <w:i/>
          <w:spacing w:val="-15"/>
        </w:rPr>
        <w:t xml:space="preserve"> </w:t>
      </w:r>
      <w:r w:rsidRPr="00907F0B">
        <w:rPr>
          <w:rFonts w:asciiTheme="minorHAnsi" w:hAnsiTheme="minorHAnsi" w:cstheme="minorHAnsi"/>
        </w:rPr>
        <w:t>reviews</w:t>
      </w:r>
      <w:r w:rsidRPr="00907F0B">
        <w:rPr>
          <w:rFonts w:asciiTheme="minorHAnsi" w:hAnsiTheme="minorHAnsi" w:cstheme="minorHAnsi"/>
          <w:spacing w:val="-15"/>
        </w:rPr>
        <w:t xml:space="preserve"> </w:t>
      </w:r>
      <w:r w:rsidRPr="00907F0B">
        <w:rPr>
          <w:rFonts w:asciiTheme="minorHAnsi" w:hAnsiTheme="minorHAnsi" w:cstheme="minorHAnsi"/>
        </w:rPr>
        <w:t>current</w:t>
      </w:r>
      <w:r w:rsidRPr="00907F0B">
        <w:rPr>
          <w:rFonts w:asciiTheme="minorHAnsi" w:hAnsiTheme="minorHAnsi" w:cstheme="minorHAnsi"/>
          <w:spacing w:val="-15"/>
        </w:rPr>
        <w:t xml:space="preserve"> </w:t>
      </w:r>
      <w:r w:rsidRPr="00907F0B">
        <w:rPr>
          <w:rFonts w:asciiTheme="minorHAnsi" w:hAnsiTheme="minorHAnsi" w:cstheme="minorHAnsi"/>
        </w:rPr>
        <w:t>policy</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areas</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improvement,</w:t>
      </w:r>
      <w:r w:rsidRPr="00907F0B">
        <w:rPr>
          <w:rFonts w:asciiTheme="minorHAnsi" w:hAnsiTheme="minorHAnsi" w:cstheme="minorHAnsi"/>
          <w:spacing w:val="-15"/>
        </w:rPr>
        <w:t xml:space="preserve"> </w:t>
      </w:r>
      <w:r w:rsidRPr="00907F0B">
        <w:rPr>
          <w:rFonts w:asciiTheme="minorHAnsi" w:hAnsiTheme="minorHAnsi" w:cstheme="minorHAnsi"/>
        </w:rPr>
        <w:t>drafts amendments, drafts new policy, assists with implementing policy, and works with MDCPS’s Human Resources and Well-Being Areas to suggest and implement improvements.</w:t>
      </w:r>
      <w:r w:rsidRPr="00907F0B">
        <w:rPr>
          <w:rFonts w:asciiTheme="minorHAnsi" w:hAnsiTheme="minorHAnsi" w:cstheme="minorHAnsi"/>
          <w:spacing w:val="40"/>
        </w:rPr>
        <w:t xml:space="preserve"> </w:t>
      </w:r>
      <w:r w:rsidRPr="00907F0B">
        <w:rPr>
          <w:rFonts w:asciiTheme="minorHAnsi" w:hAnsiTheme="minorHAnsi" w:cstheme="minorHAnsi"/>
        </w:rPr>
        <w:t xml:space="preserve">Legal authority with regard to all state plans and policy-practice alignment are also maintained </w:t>
      </w:r>
      <w:r w:rsidRPr="00907F0B">
        <w:rPr>
          <w:rFonts w:asciiTheme="minorHAnsi" w:hAnsiTheme="minorHAnsi" w:cstheme="minorHAnsi"/>
        </w:rPr>
        <w:lastRenderedPageBreak/>
        <w:t>through this office.</w:t>
      </w:r>
    </w:p>
    <w:p w14:paraId="07628842" w14:textId="77777777" w:rsidR="005F4F52" w:rsidRPr="00907F0B" w:rsidRDefault="005F4F52" w:rsidP="005F4F52">
      <w:pPr>
        <w:pStyle w:val="BodyText"/>
        <w:spacing w:before="79" w:line="276" w:lineRule="auto"/>
        <w:ind w:left="574" w:right="1036"/>
        <w:jc w:val="both"/>
        <w:rPr>
          <w:rFonts w:asciiTheme="minorHAnsi" w:hAnsiTheme="minorHAnsi" w:cstheme="minorHAnsi"/>
        </w:rPr>
      </w:pPr>
      <w:r w:rsidRPr="00907F0B">
        <w:rPr>
          <w:rFonts w:asciiTheme="minorHAnsi" w:hAnsiTheme="minorHAnsi" w:cstheme="minorHAnsi"/>
          <w:i/>
          <w:u w:val="single"/>
        </w:rPr>
        <w:t>General Legal Support</w:t>
      </w:r>
      <w:r w:rsidRPr="00907F0B">
        <w:rPr>
          <w:rFonts w:asciiTheme="minorHAnsi" w:hAnsiTheme="minorHAnsi" w:cstheme="minorHAnsi"/>
          <w:u w:val="single"/>
        </w:rPr>
        <w:t>:</w:t>
      </w:r>
      <w:r w:rsidRPr="00907F0B">
        <w:rPr>
          <w:rFonts w:asciiTheme="minorHAnsi" w:hAnsiTheme="minorHAnsi" w:cstheme="minorHAnsi"/>
        </w:rPr>
        <w:t xml:space="preserve"> General Legal Support provides legal representation and authority to all Service Areas of the state. General Legal Support also offers guidance to MDCPS employees,</w:t>
      </w:r>
      <w:r w:rsidRPr="00907F0B">
        <w:rPr>
          <w:rFonts w:asciiTheme="minorHAnsi" w:hAnsiTheme="minorHAnsi" w:cstheme="minorHAnsi"/>
          <w:spacing w:val="-7"/>
        </w:rPr>
        <w:t xml:space="preserve"> </w:t>
      </w:r>
      <w:r w:rsidRPr="00907F0B">
        <w:rPr>
          <w:rFonts w:asciiTheme="minorHAnsi" w:hAnsiTheme="minorHAnsi" w:cstheme="minorHAnsi"/>
        </w:rPr>
        <w:t>prepares</w:t>
      </w:r>
      <w:r w:rsidRPr="00907F0B">
        <w:rPr>
          <w:rFonts w:asciiTheme="minorHAnsi" w:hAnsiTheme="minorHAnsi" w:cstheme="minorHAnsi"/>
          <w:spacing w:val="-7"/>
        </w:rPr>
        <w:t xml:space="preserve"> </w:t>
      </w:r>
      <w:r w:rsidRPr="00907F0B">
        <w:rPr>
          <w:rFonts w:asciiTheme="minorHAnsi" w:hAnsiTheme="minorHAnsi" w:cstheme="minorHAnsi"/>
        </w:rPr>
        <w:t>MDCPS</w:t>
      </w:r>
      <w:r w:rsidRPr="00907F0B">
        <w:rPr>
          <w:rFonts w:asciiTheme="minorHAnsi" w:hAnsiTheme="minorHAnsi" w:cstheme="minorHAnsi"/>
          <w:spacing w:val="-6"/>
        </w:rPr>
        <w:t xml:space="preserve"> </w:t>
      </w:r>
      <w:r w:rsidRPr="00907F0B">
        <w:rPr>
          <w:rFonts w:asciiTheme="minorHAnsi" w:hAnsiTheme="minorHAnsi" w:cstheme="minorHAnsi"/>
        </w:rPr>
        <w:t>employees</w:t>
      </w:r>
      <w:r w:rsidRPr="00907F0B">
        <w:rPr>
          <w:rFonts w:asciiTheme="minorHAnsi" w:hAnsiTheme="minorHAnsi" w:cstheme="minorHAnsi"/>
          <w:spacing w:val="-7"/>
        </w:rPr>
        <w:t xml:space="preserve"> </w:t>
      </w:r>
      <w:r w:rsidRPr="00907F0B">
        <w:rPr>
          <w:rFonts w:asciiTheme="minorHAnsi" w:hAnsiTheme="minorHAnsi" w:cstheme="minorHAnsi"/>
        </w:rPr>
        <w:t>for</w:t>
      </w:r>
      <w:r w:rsidRPr="00907F0B">
        <w:rPr>
          <w:rFonts w:asciiTheme="minorHAnsi" w:hAnsiTheme="minorHAnsi" w:cstheme="minorHAnsi"/>
          <w:spacing w:val="-8"/>
        </w:rPr>
        <w:t xml:space="preserve"> </w:t>
      </w:r>
      <w:r w:rsidRPr="00907F0B">
        <w:rPr>
          <w:rFonts w:asciiTheme="minorHAnsi" w:hAnsiTheme="minorHAnsi" w:cstheme="minorHAnsi"/>
        </w:rPr>
        <w:t>court</w:t>
      </w:r>
      <w:r w:rsidRPr="00907F0B">
        <w:rPr>
          <w:rFonts w:asciiTheme="minorHAnsi" w:hAnsiTheme="minorHAnsi" w:cstheme="minorHAnsi"/>
          <w:spacing w:val="-7"/>
        </w:rPr>
        <w:t xml:space="preserve"> </w:t>
      </w:r>
      <w:r w:rsidRPr="00907F0B">
        <w:rPr>
          <w:rFonts w:asciiTheme="minorHAnsi" w:hAnsiTheme="minorHAnsi" w:cstheme="minorHAnsi"/>
        </w:rPr>
        <w:t>appearances,</w:t>
      </w:r>
      <w:r w:rsidRPr="00907F0B">
        <w:rPr>
          <w:rFonts w:asciiTheme="minorHAnsi" w:hAnsiTheme="minorHAnsi" w:cstheme="minorHAnsi"/>
          <w:spacing w:val="-7"/>
        </w:rPr>
        <w:t xml:space="preserve"> </w:t>
      </w:r>
      <w:r w:rsidRPr="00907F0B">
        <w:rPr>
          <w:rFonts w:asciiTheme="minorHAnsi" w:hAnsiTheme="minorHAnsi" w:cstheme="minorHAnsi"/>
        </w:rPr>
        <w:t>oversees</w:t>
      </w:r>
      <w:r w:rsidRPr="00907F0B">
        <w:rPr>
          <w:rFonts w:asciiTheme="minorHAnsi" w:hAnsiTheme="minorHAnsi" w:cstheme="minorHAnsi"/>
          <w:spacing w:val="-7"/>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handles</w:t>
      </w:r>
      <w:r w:rsidRPr="00907F0B">
        <w:rPr>
          <w:rFonts w:asciiTheme="minorHAnsi" w:hAnsiTheme="minorHAnsi" w:cstheme="minorHAnsi"/>
          <w:spacing w:val="-7"/>
        </w:rPr>
        <w:t xml:space="preserve"> </w:t>
      </w:r>
      <w:r w:rsidRPr="00907F0B">
        <w:rPr>
          <w:rFonts w:asciiTheme="minorHAnsi" w:hAnsiTheme="minorHAnsi" w:cstheme="minorHAnsi"/>
        </w:rPr>
        <w:t>litigation other than TPRs and Adoptions, and coordinates with outside counsel. Legal language for all MDCPS</w:t>
      </w:r>
      <w:r w:rsidRPr="00907F0B">
        <w:rPr>
          <w:rFonts w:asciiTheme="minorHAnsi" w:hAnsiTheme="minorHAnsi" w:cstheme="minorHAnsi"/>
          <w:spacing w:val="-9"/>
        </w:rPr>
        <w:t xml:space="preserve"> </w:t>
      </w:r>
      <w:r w:rsidRPr="00907F0B">
        <w:rPr>
          <w:rFonts w:asciiTheme="minorHAnsi" w:hAnsiTheme="minorHAnsi" w:cstheme="minorHAnsi"/>
        </w:rPr>
        <w:t>contracts,</w:t>
      </w:r>
      <w:r w:rsidRPr="00907F0B">
        <w:rPr>
          <w:rFonts w:asciiTheme="minorHAnsi" w:hAnsiTheme="minorHAnsi" w:cstheme="minorHAnsi"/>
          <w:spacing w:val="-9"/>
        </w:rPr>
        <w:t xml:space="preserve"> </w:t>
      </w:r>
      <w:r w:rsidRPr="00907F0B">
        <w:rPr>
          <w:rFonts w:asciiTheme="minorHAnsi" w:hAnsiTheme="minorHAnsi" w:cstheme="minorHAnsi"/>
        </w:rPr>
        <w:t>Memorandums</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Understanding,</w:t>
      </w:r>
      <w:r w:rsidRPr="00907F0B">
        <w:rPr>
          <w:rFonts w:asciiTheme="minorHAnsi" w:hAnsiTheme="minorHAnsi" w:cstheme="minorHAnsi"/>
          <w:spacing w:val="-9"/>
        </w:rPr>
        <w:t xml:space="preserve"> </w:t>
      </w:r>
      <w:r w:rsidRPr="00907F0B">
        <w:rPr>
          <w:rFonts w:asciiTheme="minorHAnsi" w:hAnsiTheme="minorHAnsi" w:cstheme="minorHAnsi"/>
        </w:rPr>
        <w:t>etc.</w:t>
      </w:r>
      <w:r w:rsidRPr="00907F0B">
        <w:rPr>
          <w:rFonts w:asciiTheme="minorHAnsi" w:hAnsiTheme="minorHAnsi" w:cstheme="minorHAnsi"/>
          <w:spacing w:val="-10"/>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reviewed</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approved</w:t>
      </w:r>
      <w:r w:rsidRPr="00907F0B">
        <w:rPr>
          <w:rFonts w:asciiTheme="minorHAnsi" w:hAnsiTheme="minorHAnsi" w:cstheme="minorHAnsi"/>
          <w:spacing w:val="-6"/>
        </w:rPr>
        <w:t xml:space="preserve"> </w:t>
      </w:r>
      <w:r w:rsidRPr="00907F0B">
        <w:rPr>
          <w:rFonts w:asciiTheme="minorHAnsi" w:hAnsiTheme="minorHAnsi" w:cstheme="minorHAnsi"/>
        </w:rPr>
        <w:t>by</w:t>
      </w:r>
      <w:r w:rsidRPr="00907F0B">
        <w:rPr>
          <w:rFonts w:asciiTheme="minorHAnsi" w:hAnsiTheme="minorHAnsi" w:cstheme="minorHAnsi"/>
          <w:spacing w:val="-9"/>
        </w:rPr>
        <w:t xml:space="preserve"> </w:t>
      </w:r>
      <w:r w:rsidRPr="00907F0B">
        <w:rPr>
          <w:rFonts w:asciiTheme="minorHAnsi" w:hAnsiTheme="minorHAnsi" w:cstheme="minorHAnsi"/>
        </w:rPr>
        <w:t>General Legal Support as well.</w:t>
      </w:r>
    </w:p>
    <w:p w14:paraId="6A120119" w14:textId="77777777" w:rsidR="005F4F52" w:rsidRPr="00907F0B" w:rsidRDefault="005F4F52" w:rsidP="005F4F52">
      <w:pPr>
        <w:pStyle w:val="BodyText"/>
        <w:spacing w:before="42"/>
        <w:rPr>
          <w:rFonts w:asciiTheme="minorHAnsi" w:hAnsiTheme="minorHAnsi" w:cstheme="minorHAnsi"/>
        </w:rPr>
      </w:pPr>
    </w:p>
    <w:p w14:paraId="4FC113F7" w14:textId="77777777" w:rsidR="005F4F52" w:rsidRPr="00907F0B" w:rsidRDefault="005F4F52" w:rsidP="005F4F52">
      <w:pPr>
        <w:pStyle w:val="BodyText"/>
        <w:spacing w:after="120" w:line="276" w:lineRule="auto"/>
        <w:ind w:left="389" w:right="1037"/>
        <w:jc w:val="both"/>
        <w:rPr>
          <w:rFonts w:asciiTheme="minorHAnsi" w:hAnsiTheme="minorHAnsi" w:cstheme="minorHAnsi"/>
        </w:rPr>
      </w:pPr>
      <w:r w:rsidRPr="00907F0B">
        <w:rPr>
          <w:rFonts w:asciiTheme="minorHAnsi" w:hAnsiTheme="minorHAnsi" w:cstheme="minorHAnsi"/>
          <w:b/>
          <w:color w:val="2E5395"/>
        </w:rPr>
        <w:t>Director</w:t>
      </w:r>
      <w:r w:rsidRPr="00907F0B">
        <w:rPr>
          <w:rFonts w:asciiTheme="minorHAnsi" w:hAnsiTheme="minorHAnsi" w:cstheme="minorHAnsi"/>
          <w:b/>
          <w:color w:val="2E5395"/>
          <w:spacing w:val="-13"/>
        </w:rPr>
        <w:t xml:space="preserve"> </w:t>
      </w:r>
      <w:r w:rsidRPr="00907F0B">
        <w:rPr>
          <w:rFonts w:asciiTheme="minorHAnsi" w:hAnsiTheme="minorHAnsi" w:cstheme="minorHAnsi"/>
          <w:b/>
          <w:color w:val="2E5395"/>
        </w:rPr>
        <w:t>of</w:t>
      </w:r>
      <w:r w:rsidRPr="00907F0B">
        <w:rPr>
          <w:rFonts w:asciiTheme="minorHAnsi" w:hAnsiTheme="minorHAnsi" w:cstheme="minorHAnsi"/>
          <w:b/>
          <w:color w:val="2E5395"/>
          <w:spacing w:val="-13"/>
        </w:rPr>
        <w:t xml:space="preserve"> </w:t>
      </w:r>
      <w:r w:rsidRPr="00907F0B">
        <w:rPr>
          <w:rFonts w:asciiTheme="minorHAnsi" w:hAnsiTheme="minorHAnsi" w:cstheme="minorHAnsi"/>
          <w:b/>
          <w:color w:val="2E5395"/>
        </w:rPr>
        <w:t>Human</w:t>
      </w:r>
      <w:r w:rsidRPr="00907F0B">
        <w:rPr>
          <w:rFonts w:asciiTheme="minorHAnsi" w:hAnsiTheme="minorHAnsi" w:cstheme="minorHAnsi"/>
          <w:b/>
          <w:color w:val="2E5395"/>
          <w:spacing w:val="-12"/>
        </w:rPr>
        <w:t xml:space="preserve"> </w:t>
      </w:r>
      <w:r w:rsidRPr="00907F0B">
        <w:rPr>
          <w:rFonts w:asciiTheme="minorHAnsi" w:hAnsiTheme="minorHAnsi" w:cstheme="minorHAnsi"/>
          <w:b/>
          <w:color w:val="2E5395"/>
        </w:rPr>
        <w:t>Capital</w:t>
      </w:r>
      <w:r w:rsidRPr="00907F0B">
        <w:rPr>
          <w:rFonts w:asciiTheme="minorHAnsi" w:hAnsiTheme="minorHAnsi" w:cstheme="minorHAnsi"/>
        </w:rPr>
        <w:t>:</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Director</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Human</w:t>
      </w:r>
      <w:r w:rsidRPr="00907F0B">
        <w:rPr>
          <w:rFonts w:asciiTheme="minorHAnsi" w:hAnsiTheme="minorHAnsi" w:cstheme="minorHAnsi"/>
          <w:spacing w:val="-13"/>
        </w:rPr>
        <w:t xml:space="preserve"> </w:t>
      </w:r>
      <w:r w:rsidRPr="00907F0B">
        <w:rPr>
          <w:rFonts w:asciiTheme="minorHAnsi" w:hAnsiTheme="minorHAnsi" w:cstheme="minorHAnsi"/>
        </w:rPr>
        <w:t>Capital</w:t>
      </w:r>
      <w:r w:rsidRPr="00907F0B">
        <w:rPr>
          <w:rFonts w:asciiTheme="minorHAnsi" w:hAnsiTheme="minorHAnsi" w:cstheme="minorHAnsi"/>
          <w:spacing w:val="-13"/>
        </w:rPr>
        <w:t xml:space="preserve"> </w:t>
      </w:r>
      <w:r w:rsidRPr="00907F0B">
        <w:rPr>
          <w:rFonts w:asciiTheme="minorHAnsi" w:hAnsiTheme="minorHAnsi" w:cstheme="minorHAnsi"/>
        </w:rPr>
        <w:t>reports</w:t>
      </w:r>
      <w:r w:rsidRPr="00907F0B">
        <w:rPr>
          <w:rFonts w:asciiTheme="minorHAnsi" w:hAnsiTheme="minorHAnsi" w:cstheme="minorHAnsi"/>
          <w:spacing w:val="-13"/>
        </w:rPr>
        <w:t xml:space="preserve"> </w:t>
      </w:r>
      <w:r w:rsidRPr="00907F0B">
        <w:rPr>
          <w:rFonts w:asciiTheme="minorHAnsi" w:hAnsiTheme="minorHAnsi" w:cstheme="minorHAnsi"/>
        </w:rPr>
        <w:t>directly</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Chief</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Staff and leads efforts to meet the needs of all MDCPS staff at every stage of their employment experience.</w:t>
      </w:r>
      <w:r w:rsidRPr="00907F0B">
        <w:rPr>
          <w:rFonts w:asciiTheme="minorHAnsi" w:hAnsiTheme="minorHAnsi" w:cstheme="minorHAnsi"/>
          <w:spacing w:val="34"/>
        </w:rPr>
        <w:t xml:space="preserve"> </w:t>
      </w:r>
      <w:r w:rsidRPr="00907F0B">
        <w:rPr>
          <w:rFonts w:asciiTheme="minorHAnsi" w:hAnsiTheme="minorHAnsi" w:cstheme="minorHAnsi"/>
        </w:rPr>
        <w:t>The Director of Human Capital oversees the Core Processing Unit, the Employee Resources Unit, The Compliance Unit, The Background and Fingerprint Unit and the Workforce Wellbeing Unit.</w:t>
      </w:r>
    </w:p>
    <w:p w14:paraId="3D27DC8C" w14:textId="77777777" w:rsidR="005F4F52" w:rsidRPr="00907F0B" w:rsidRDefault="005F4F52" w:rsidP="005F4F52">
      <w:pPr>
        <w:shd w:val="clear" w:color="auto" w:fill="FFFFFF"/>
        <w:spacing w:after="120"/>
        <w:ind w:left="360" w:right="1066"/>
        <w:jc w:val="both"/>
        <w:rPr>
          <w:rFonts w:asciiTheme="minorHAnsi" w:hAnsiTheme="minorHAnsi" w:cstheme="minorHAnsi"/>
          <w:b/>
          <w:bCs/>
          <w:noProof/>
          <w:sz w:val="24"/>
          <w:szCs w:val="24"/>
        </w:rPr>
      </w:pPr>
      <w:r w:rsidRPr="00907F0B">
        <w:rPr>
          <w:rFonts w:asciiTheme="minorHAnsi" w:hAnsiTheme="minorHAnsi" w:cstheme="minorHAnsi"/>
          <w:sz w:val="24"/>
          <w:szCs w:val="24"/>
        </w:rPr>
        <w:t xml:space="preserve">Human Capital staff in all units develop and maintain human resources policies and procedures for the agency as well as develop training for staff on human resource-related activities. </w:t>
      </w:r>
    </w:p>
    <w:p w14:paraId="3D44BD54" w14:textId="77777777" w:rsidR="005F4F52" w:rsidRPr="00907F0B" w:rsidRDefault="005F4F52" w:rsidP="005F4F52">
      <w:pPr>
        <w:shd w:val="clear" w:color="auto" w:fill="FFFFFF"/>
        <w:spacing w:after="120" w:line="259" w:lineRule="auto"/>
        <w:ind w:left="360" w:right="1066"/>
        <w:jc w:val="both"/>
        <w:rPr>
          <w:rFonts w:asciiTheme="minorHAnsi" w:hAnsiTheme="minorHAnsi" w:cstheme="minorHAnsi"/>
          <w:b/>
          <w:bCs/>
          <w:noProof/>
          <w:sz w:val="24"/>
          <w:szCs w:val="24"/>
        </w:rPr>
      </w:pPr>
      <w:r w:rsidRPr="00907F0B">
        <w:rPr>
          <w:rFonts w:asciiTheme="minorHAnsi" w:hAnsiTheme="minorHAnsi" w:cstheme="minorHAnsi"/>
          <w:i/>
          <w:iCs/>
          <w:sz w:val="24"/>
          <w:szCs w:val="24"/>
          <w:u w:val="single"/>
        </w:rPr>
        <w:t>Core Processing</w:t>
      </w:r>
      <w:r w:rsidRPr="00907F0B">
        <w:rPr>
          <w:rFonts w:asciiTheme="minorHAnsi" w:hAnsiTheme="minorHAnsi" w:cstheme="minorHAnsi"/>
          <w:b/>
          <w:bCs/>
          <w:i/>
          <w:iCs/>
          <w:sz w:val="24"/>
          <w:szCs w:val="24"/>
        </w:rPr>
        <w:t xml:space="preserve">: </w:t>
      </w:r>
      <w:r w:rsidRPr="00907F0B">
        <w:rPr>
          <w:rFonts w:asciiTheme="minorHAnsi" w:hAnsiTheme="minorHAnsi" w:cstheme="minorHAnsi"/>
          <w:sz w:val="24"/>
          <w:szCs w:val="24"/>
        </w:rPr>
        <w:t>The Director of Core Processing is responsible for overseeing all daily human resources transactions, including hiring, promotions, lateral transfers, etc., in compliance with State Personnel Board requirements.  This office also processes transactions that may arise from measures deemed necessary through Office of the Inspector General investigations or other compulsory outcomes stemming from additional investigational sources. Core Processing staff are responsible for building and maintaining individual employee personnel files and maintaining the SPB statewide human resources database. Core Processing staff in coordination with Employee Resources staff provide orientation for new employees. Core processing staff are located throughout the state to provide support and assistance with all human resource functions.</w:t>
      </w:r>
    </w:p>
    <w:p w14:paraId="11200A86" w14:textId="77777777" w:rsidR="005F4F52" w:rsidRPr="00907F0B" w:rsidRDefault="005F4F52" w:rsidP="005F4F52">
      <w:pPr>
        <w:shd w:val="clear" w:color="auto" w:fill="FFFFFF"/>
        <w:spacing w:after="120" w:line="259" w:lineRule="auto"/>
        <w:ind w:left="360" w:right="1066"/>
        <w:jc w:val="both"/>
        <w:rPr>
          <w:rFonts w:asciiTheme="minorHAnsi" w:hAnsiTheme="minorHAnsi" w:cstheme="minorHAnsi"/>
          <w:i/>
          <w:iCs/>
          <w:color w:val="000000"/>
          <w:sz w:val="24"/>
          <w:szCs w:val="24"/>
        </w:rPr>
      </w:pPr>
      <w:r w:rsidRPr="00907F0B">
        <w:rPr>
          <w:rFonts w:asciiTheme="minorHAnsi" w:hAnsiTheme="minorHAnsi" w:cstheme="minorHAnsi"/>
          <w:i/>
          <w:iCs/>
          <w:sz w:val="24"/>
          <w:szCs w:val="24"/>
          <w:u w:val="single"/>
        </w:rPr>
        <w:t>Employee Resources</w:t>
      </w:r>
      <w:r w:rsidRPr="00907F0B">
        <w:rPr>
          <w:rFonts w:asciiTheme="minorHAnsi" w:hAnsiTheme="minorHAnsi" w:cstheme="minorHAnsi"/>
          <w:b/>
          <w:bCs/>
          <w:i/>
          <w:iCs/>
          <w:sz w:val="24"/>
          <w:szCs w:val="24"/>
        </w:rPr>
        <w:t xml:space="preserve">: </w:t>
      </w:r>
      <w:r w:rsidRPr="00907F0B">
        <w:rPr>
          <w:rFonts w:asciiTheme="minorHAnsi" w:hAnsiTheme="minorHAnsi" w:cstheme="minorHAnsi"/>
          <w:sz w:val="24"/>
          <w:szCs w:val="24"/>
        </w:rPr>
        <w:t>The Director of Employee Resources is responsible for coordinating employee benefits and resources such as the state agency health insurance and multiple supplemental benefit programs.  Employee Resources staff provide benefit orientation for new employees, coordination with partner entities for employee support such as the Public Employees Retirement System and MS Deferred Compensation Program and employment verification services. Employee Resources staff also coordinate all offboarding of employees.</w:t>
      </w:r>
    </w:p>
    <w:p w14:paraId="15406357" w14:textId="77777777" w:rsidR="005F4F52" w:rsidRPr="00907F0B" w:rsidRDefault="005F4F52" w:rsidP="005F4F52">
      <w:pPr>
        <w:spacing w:after="120" w:line="259" w:lineRule="auto"/>
        <w:ind w:left="360" w:right="1066"/>
        <w:jc w:val="both"/>
        <w:rPr>
          <w:rFonts w:asciiTheme="minorHAnsi" w:hAnsiTheme="minorHAnsi" w:cstheme="minorHAnsi"/>
          <w:noProof/>
          <w:sz w:val="24"/>
          <w:szCs w:val="24"/>
        </w:rPr>
      </w:pPr>
      <w:r w:rsidRPr="00907F0B">
        <w:rPr>
          <w:rFonts w:asciiTheme="minorHAnsi" w:hAnsiTheme="minorHAnsi" w:cstheme="minorHAnsi"/>
          <w:i/>
          <w:iCs/>
          <w:sz w:val="24"/>
          <w:szCs w:val="24"/>
          <w:u w:val="single"/>
        </w:rPr>
        <w:t>Background and Fingerprint Unit</w:t>
      </w:r>
      <w:r w:rsidRPr="00907F0B">
        <w:rPr>
          <w:rFonts w:asciiTheme="minorHAnsi" w:hAnsiTheme="minorHAnsi" w:cstheme="minorHAnsi"/>
          <w:b/>
          <w:bCs/>
          <w:i/>
          <w:iCs/>
          <w:sz w:val="24"/>
          <w:szCs w:val="24"/>
        </w:rPr>
        <w:t xml:space="preserve">: </w:t>
      </w:r>
      <w:r w:rsidRPr="00907F0B">
        <w:rPr>
          <w:rFonts w:asciiTheme="minorHAnsi" w:hAnsiTheme="minorHAnsi" w:cstheme="minorHAnsi"/>
          <w:sz w:val="24"/>
          <w:szCs w:val="24"/>
        </w:rPr>
        <w:t>The Background and Fingerprint Unit is responsible for conducting and processing</w:t>
      </w:r>
      <w:r w:rsidRPr="00907F0B">
        <w:rPr>
          <w:rFonts w:asciiTheme="minorHAnsi" w:hAnsiTheme="minorHAnsi" w:cstheme="minorHAnsi"/>
          <w:b/>
          <w:bCs/>
          <w:sz w:val="24"/>
          <w:szCs w:val="24"/>
        </w:rPr>
        <w:t xml:space="preserve"> </w:t>
      </w:r>
      <w:r w:rsidRPr="00907F0B">
        <w:rPr>
          <w:rFonts w:asciiTheme="minorHAnsi" w:hAnsiTheme="minorHAnsi" w:cstheme="minorHAnsi"/>
          <w:sz w:val="24"/>
          <w:szCs w:val="24"/>
        </w:rPr>
        <w:t>Background Checks for the hiring of potential employees, interns, and volunteers in coordination with Core Processing staff.  This unit also provides fingerprinting and background checks for Foster Parents and foster home household members licensed through MDCPS and through contracted providers.  The Fingerprint and Background unit maintains the Mississippi Central Registry and processes requests for background checks from other child welfare partners statewide.</w:t>
      </w:r>
    </w:p>
    <w:p w14:paraId="622FBDF8" w14:textId="77777777" w:rsidR="005F4F52" w:rsidRPr="00907F0B" w:rsidRDefault="005F4F52" w:rsidP="005F4F52">
      <w:pPr>
        <w:spacing w:after="120"/>
        <w:ind w:left="360" w:right="1066"/>
        <w:jc w:val="both"/>
        <w:rPr>
          <w:rFonts w:asciiTheme="minorHAnsi" w:hAnsiTheme="minorHAnsi" w:cstheme="minorHAnsi"/>
          <w:sz w:val="24"/>
          <w:szCs w:val="24"/>
        </w:rPr>
      </w:pPr>
      <w:r w:rsidRPr="00907F0B">
        <w:rPr>
          <w:rFonts w:asciiTheme="minorHAnsi" w:hAnsiTheme="minorHAnsi" w:cstheme="minorHAnsi"/>
          <w:i/>
          <w:iCs/>
          <w:sz w:val="24"/>
          <w:szCs w:val="24"/>
          <w:u w:val="single"/>
        </w:rPr>
        <w:lastRenderedPageBreak/>
        <w:t>Compliance Unit</w:t>
      </w:r>
      <w:r w:rsidRPr="00907F0B">
        <w:rPr>
          <w:rFonts w:asciiTheme="minorHAnsi" w:hAnsiTheme="minorHAnsi" w:cstheme="minorHAnsi"/>
          <w:b/>
          <w:bCs/>
          <w:sz w:val="24"/>
          <w:szCs w:val="24"/>
        </w:rPr>
        <w:t xml:space="preserve">: </w:t>
      </w:r>
      <w:r w:rsidRPr="00907F0B">
        <w:rPr>
          <w:rFonts w:asciiTheme="minorHAnsi" w:hAnsiTheme="minorHAnsi" w:cstheme="minorHAnsi"/>
          <w:sz w:val="24"/>
          <w:szCs w:val="24"/>
        </w:rPr>
        <w:t>The Compliance Unit</w:t>
      </w:r>
      <w:r w:rsidRPr="00907F0B">
        <w:rPr>
          <w:rFonts w:asciiTheme="minorHAnsi" w:hAnsiTheme="minorHAnsi" w:cstheme="minorHAnsi"/>
          <w:b/>
          <w:bCs/>
          <w:sz w:val="24"/>
          <w:szCs w:val="24"/>
        </w:rPr>
        <w:t xml:space="preserve"> </w:t>
      </w:r>
      <w:r w:rsidRPr="00907F0B">
        <w:rPr>
          <w:rFonts w:asciiTheme="minorHAnsi" w:hAnsiTheme="minorHAnsi" w:cstheme="minorHAnsi"/>
          <w:sz w:val="24"/>
          <w:szCs w:val="24"/>
        </w:rPr>
        <w:t>is responsible for coordinating MDCPS’s Family Medical Leave Act, Worker’s Compensation and Americans with Disabilities Act benefits and rights.  Compliance staff are also responsible for time-keeping processes, maintaining and monitoring the agency’s flex schedule options, and review and documentation of disciplinary actions.</w:t>
      </w:r>
    </w:p>
    <w:p w14:paraId="5C97CA3A" w14:textId="77777777" w:rsidR="005F4F52" w:rsidRPr="00907F0B" w:rsidRDefault="005F4F52" w:rsidP="005F4F52">
      <w:pPr>
        <w:spacing w:after="120" w:line="276" w:lineRule="auto"/>
        <w:ind w:left="360" w:right="1066"/>
        <w:jc w:val="both"/>
        <w:rPr>
          <w:rFonts w:asciiTheme="minorHAnsi" w:hAnsiTheme="minorHAnsi" w:cstheme="minorHAnsi"/>
          <w:b/>
          <w:bCs/>
          <w:noProof/>
          <w:sz w:val="24"/>
          <w:szCs w:val="24"/>
        </w:rPr>
      </w:pPr>
      <w:r w:rsidRPr="00907F0B">
        <w:rPr>
          <w:rFonts w:asciiTheme="minorHAnsi" w:hAnsiTheme="minorHAnsi" w:cstheme="minorHAnsi"/>
          <w:i/>
          <w:iCs/>
          <w:sz w:val="24"/>
          <w:szCs w:val="24"/>
          <w:u w:val="single"/>
        </w:rPr>
        <w:t>Workforce Wellbeing Unit</w:t>
      </w:r>
      <w:r w:rsidRPr="00907F0B">
        <w:rPr>
          <w:rFonts w:asciiTheme="minorHAnsi" w:hAnsiTheme="minorHAnsi" w:cstheme="minorHAnsi"/>
          <w:i/>
          <w:iCs/>
          <w:sz w:val="24"/>
          <w:szCs w:val="24"/>
        </w:rPr>
        <w:t xml:space="preserve">: </w:t>
      </w:r>
      <w:r w:rsidRPr="00907F0B">
        <w:rPr>
          <w:rFonts w:asciiTheme="minorHAnsi" w:hAnsiTheme="minorHAnsi" w:cstheme="minorHAnsi"/>
          <w:sz w:val="24"/>
          <w:szCs w:val="24"/>
        </w:rPr>
        <w:t xml:space="preserve">The Director of Workforce Wellbeing is responsible for coordinating recruitment and retention activities to stabilize the workforce and create a positive work culture. Workforce Well-Being Recruitment staff are responsible for MDCPS’s participation in job fairs and interaction with the state’s universities and colleges as well as the centralized hiring process of MDCPS.  </w:t>
      </w:r>
    </w:p>
    <w:p w14:paraId="46360BEE" w14:textId="77777777" w:rsidR="005F4F52" w:rsidRPr="00907F0B" w:rsidRDefault="005F4F52" w:rsidP="005F4F52">
      <w:pPr>
        <w:ind w:left="360" w:right="1070"/>
        <w:jc w:val="both"/>
        <w:rPr>
          <w:rFonts w:asciiTheme="minorHAnsi" w:hAnsiTheme="minorHAnsi" w:cstheme="minorHAnsi"/>
          <w:noProof/>
          <w:sz w:val="24"/>
          <w:szCs w:val="24"/>
        </w:rPr>
      </w:pPr>
      <w:r w:rsidRPr="00907F0B">
        <w:rPr>
          <w:rFonts w:asciiTheme="minorHAnsi" w:hAnsiTheme="minorHAnsi" w:cstheme="minorHAnsi"/>
          <w:sz w:val="24"/>
          <w:szCs w:val="24"/>
        </w:rPr>
        <w:t>Workforce Wellbeing staff promote healthy, positive</w:t>
      </w:r>
      <w:r w:rsidRPr="00907F0B">
        <w:rPr>
          <w:rFonts w:asciiTheme="minorHAnsi" w:hAnsiTheme="minorHAnsi" w:cstheme="minorHAnsi"/>
          <w:b/>
          <w:bCs/>
          <w:sz w:val="24"/>
          <w:szCs w:val="24"/>
        </w:rPr>
        <w:t xml:space="preserve"> </w:t>
      </w:r>
      <w:r w:rsidRPr="00907F0B">
        <w:rPr>
          <w:rFonts w:asciiTheme="minorHAnsi" w:hAnsiTheme="minorHAnsi" w:cstheme="minorHAnsi"/>
          <w:sz w:val="24"/>
          <w:szCs w:val="24"/>
        </w:rPr>
        <w:t xml:space="preserve">employee relations by supporting morale and a positive work culture by coordinating employee recognition events and awards, conducting employee engagement assessments, providing conflict resolution assistance and bereavement support to employees. </w:t>
      </w:r>
    </w:p>
    <w:p w14:paraId="227482C7" w14:textId="77777777" w:rsidR="005F4F52" w:rsidRPr="00907F0B" w:rsidRDefault="005F4F52" w:rsidP="005F4F52">
      <w:pPr>
        <w:pStyle w:val="BodyText"/>
        <w:spacing w:before="17"/>
        <w:rPr>
          <w:rFonts w:asciiTheme="minorHAnsi" w:hAnsiTheme="minorHAnsi" w:cstheme="minorHAnsi"/>
        </w:rPr>
      </w:pPr>
    </w:p>
    <w:p w14:paraId="6AC9D38C" w14:textId="77777777" w:rsidR="005F4F52" w:rsidRPr="00907F0B" w:rsidRDefault="005F4F52" w:rsidP="005F4F52">
      <w:pPr>
        <w:pStyle w:val="BodyText"/>
        <w:spacing w:before="1" w:after="120" w:line="276" w:lineRule="auto"/>
        <w:ind w:left="389" w:right="1037"/>
        <w:jc w:val="both"/>
        <w:rPr>
          <w:rFonts w:asciiTheme="minorHAnsi" w:hAnsiTheme="minorHAnsi" w:cstheme="minorHAnsi"/>
        </w:rPr>
      </w:pPr>
      <w:r w:rsidRPr="00907F0B">
        <w:rPr>
          <w:rFonts w:asciiTheme="minorHAnsi" w:hAnsiTheme="minorHAnsi" w:cstheme="minorHAnsi"/>
          <w:b/>
          <w:color w:val="2E5395"/>
        </w:rPr>
        <w:t>Executive</w:t>
      </w:r>
      <w:r w:rsidRPr="00907F0B">
        <w:rPr>
          <w:rFonts w:asciiTheme="minorHAnsi" w:hAnsiTheme="minorHAnsi" w:cstheme="minorHAnsi"/>
          <w:b/>
          <w:color w:val="2E5395"/>
          <w:spacing w:val="-5"/>
        </w:rPr>
        <w:t xml:space="preserve"> </w:t>
      </w:r>
      <w:r w:rsidRPr="00907F0B">
        <w:rPr>
          <w:rFonts w:asciiTheme="minorHAnsi" w:hAnsiTheme="minorHAnsi" w:cstheme="minorHAnsi"/>
          <w:b/>
          <w:color w:val="2E5395"/>
        </w:rPr>
        <w:t>Director</w:t>
      </w:r>
      <w:r w:rsidRPr="00907F0B">
        <w:rPr>
          <w:rFonts w:asciiTheme="minorHAnsi" w:hAnsiTheme="minorHAnsi" w:cstheme="minorHAnsi"/>
          <w:b/>
          <w:color w:val="2E5395"/>
          <w:spacing w:val="-5"/>
        </w:rPr>
        <w:t xml:space="preserve"> </w:t>
      </w:r>
      <w:r w:rsidRPr="00907F0B">
        <w:rPr>
          <w:rFonts w:asciiTheme="minorHAnsi" w:hAnsiTheme="minorHAnsi" w:cstheme="minorHAnsi"/>
          <w:b/>
          <w:color w:val="2E5395"/>
        </w:rPr>
        <w:t>of</w:t>
      </w:r>
      <w:r w:rsidRPr="00907F0B">
        <w:rPr>
          <w:rFonts w:asciiTheme="minorHAnsi" w:hAnsiTheme="minorHAnsi" w:cstheme="minorHAnsi"/>
          <w:b/>
          <w:color w:val="2E5395"/>
          <w:spacing w:val="-4"/>
        </w:rPr>
        <w:t xml:space="preserve"> </w:t>
      </w:r>
      <w:r w:rsidRPr="00907F0B">
        <w:rPr>
          <w:rFonts w:asciiTheme="minorHAnsi" w:hAnsiTheme="minorHAnsi" w:cstheme="minorHAnsi"/>
          <w:b/>
          <w:color w:val="2E5395"/>
        </w:rPr>
        <w:t>External</w:t>
      </w:r>
      <w:r w:rsidRPr="00907F0B">
        <w:rPr>
          <w:rFonts w:asciiTheme="minorHAnsi" w:hAnsiTheme="minorHAnsi" w:cstheme="minorHAnsi"/>
          <w:b/>
          <w:color w:val="2E5395"/>
          <w:spacing w:val="-4"/>
        </w:rPr>
        <w:t xml:space="preserve"> </w:t>
      </w:r>
      <w:r w:rsidRPr="00907F0B">
        <w:rPr>
          <w:rFonts w:asciiTheme="minorHAnsi" w:hAnsiTheme="minorHAnsi" w:cstheme="minorHAnsi"/>
          <w:b/>
          <w:color w:val="2E5395"/>
        </w:rPr>
        <w:t>Affairs:</w:t>
      </w:r>
      <w:r w:rsidRPr="00907F0B">
        <w:rPr>
          <w:rFonts w:asciiTheme="minorHAnsi" w:hAnsiTheme="minorHAnsi" w:cstheme="minorHAnsi"/>
          <w:b/>
          <w:color w:val="2E5395"/>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Director</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External</w:t>
      </w:r>
      <w:r w:rsidRPr="00907F0B">
        <w:rPr>
          <w:rFonts w:asciiTheme="minorHAnsi" w:hAnsiTheme="minorHAnsi" w:cstheme="minorHAnsi"/>
          <w:spacing w:val="-4"/>
        </w:rPr>
        <w:t xml:space="preserve"> </w:t>
      </w:r>
      <w:r w:rsidRPr="00907F0B">
        <w:rPr>
          <w:rFonts w:asciiTheme="minorHAnsi" w:hAnsiTheme="minorHAnsi" w:cstheme="minorHAnsi"/>
        </w:rPr>
        <w:t>Affairs</w:t>
      </w:r>
      <w:r w:rsidRPr="00907F0B">
        <w:rPr>
          <w:rFonts w:asciiTheme="minorHAnsi" w:hAnsiTheme="minorHAnsi" w:cstheme="minorHAnsi"/>
          <w:spacing w:val="-2"/>
        </w:rPr>
        <w:t xml:space="preserve"> </w:t>
      </w:r>
      <w:r w:rsidRPr="00907F0B">
        <w:rPr>
          <w:rFonts w:asciiTheme="minorHAnsi" w:hAnsiTheme="minorHAnsi" w:cstheme="minorHAnsi"/>
        </w:rPr>
        <w:t>reports</w:t>
      </w:r>
      <w:r w:rsidRPr="00907F0B">
        <w:rPr>
          <w:rFonts w:asciiTheme="minorHAnsi" w:hAnsiTheme="minorHAnsi" w:cstheme="minorHAnsi"/>
          <w:spacing w:val="-4"/>
        </w:rPr>
        <w:t xml:space="preserve"> </w:t>
      </w:r>
      <w:r w:rsidRPr="00907F0B">
        <w:rPr>
          <w:rFonts w:asciiTheme="minorHAnsi" w:hAnsiTheme="minorHAnsi" w:cstheme="minorHAnsi"/>
        </w:rPr>
        <w:t>directly</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the Commissioner and directs the agency's Legislative agenda, collaborates with community stakeholders, and advocates on behalf of the agency.</w:t>
      </w:r>
      <w:r w:rsidRPr="00907F0B">
        <w:rPr>
          <w:rFonts w:asciiTheme="minorHAnsi" w:hAnsiTheme="minorHAnsi" w:cstheme="minorHAnsi"/>
          <w:spacing w:val="40"/>
        </w:rPr>
        <w:t xml:space="preserve"> </w:t>
      </w:r>
      <w:r w:rsidRPr="00907F0B">
        <w:rPr>
          <w:rFonts w:asciiTheme="minorHAnsi" w:hAnsiTheme="minorHAnsi" w:cstheme="minorHAnsi"/>
        </w:rPr>
        <w:t>The Director of External Affairs serves as the agency spokesperson when the Commissioner is unavailable and functions as the Public Relations Team Lead.</w:t>
      </w:r>
      <w:r w:rsidRPr="00907F0B">
        <w:rPr>
          <w:rFonts w:asciiTheme="minorHAnsi" w:hAnsiTheme="minorHAnsi" w:cstheme="minorHAnsi"/>
          <w:spacing w:val="40"/>
        </w:rPr>
        <w:t xml:space="preserve"> </w:t>
      </w:r>
      <w:r w:rsidRPr="00907F0B">
        <w:rPr>
          <w:rFonts w:asciiTheme="minorHAnsi" w:hAnsiTheme="minorHAnsi" w:cstheme="minorHAnsi"/>
        </w:rPr>
        <w:t>The entire</w:t>
      </w:r>
      <w:r w:rsidRPr="00907F0B">
        <w:rPr>
          <w:rFonts w:asciiTheme="minorHAnsi" w:hAnsiTheme="minorHAnsi" w:cstheme="minorHAnsi"/>
          <w:spacing w:val="-1"/>
        </w:rPr>
        <w:t xml:space="preserve"> </w:t>
      </w:r>
      <w:r w:rsidRPr="00907F0B">
        <w:rPr>
          <w:rFonts w:asciiTheme="minorHAnsi" w:hAnsiTheme="minorHAnsi" w:cstheme="minorHAnsi"/>
        </w:rPr>
        <w:t>team works to create informational messaging to stakeholders including agency employees, families the agency serves, judicial and government officials, and the general public.</w:t>
      </w:r>
    </w:p>
    <w:p w14:paraId="5BC59818" w14:textId="77777777" w:rsidR="005F4F52" w:rsidRPr="00907F0B" w:rsidRDefault="005F4F52" w:rsidP="005F4F52">
      <w:pPr>
        <w:pStyle w:val="BodyText"/>
        <w:spacing w:after="120" w:line="278" w:lineRule="auto"/>
        <w:ind w:left="576" w:right="1037"/>
        <w:jc w:val="both"/>
        <w:rPr>
          <w:rFonts w:asciiTheme="minorHAnsi" w:hAnsiTheme="minorHAnsi" w:cstheme="minorHAnsi"/>
        </w:rPr>
      </w:pPr>
      <w:r w:rsidRPr="00907F0B">
        <w:rPr>
          <w:rFonts w:asciiTheme="minorHAnsi" w:hAnsiTheme="minorHAnsi" w:cstheme="minorHAnsi"/>
        </w:rPr>
        <w:t>The office of the Director of External Affairs oversees efforts around communications, social media, Constituent Services, and Legislative Affairs.</w:t>
      </w:r>
      <w:r w:rsidRPr="00907F0B">
        <w:rPr>
          <w:rFonts w:asciiTheme="minorHAnsi" w:hAnsiTheme="minorHAnsi" w:cstheme="minorHAnsi"/>
          <w:spacing w:val="40"/>
        </w:rPr>
        <w:t xml:space="preserve"> </w:t>
      </w:r>
      <w:r w:rsidRPr="00907F0B">
        <w:rPr>
          <w:rFonts w:asciiTheme="minorHAnsi" w:hAnsiTheme="minorHAnsi" w:cstheme="minorHAnsi"/>
        </w:rPr>
        <w:t>Those offices are defined below:</w:t>
      </w:r>
    </w:p>
    <w:p w14:paraId="4668C2D6" w14:textId="77777777" w:rsidR="005F4F52" w:rsidRPr="00907F0B" w:rsidRDefault="005F4F52" w:rsidP="005F4F52">
      <w:pPr>
        <w:pStyle w:val="BodyText"/>
        <w:spacing w:after="120" w:line="276" w:lineRule="auto"/>
        <w:ind w:left="576" w:right="1037"/>
        <w:jc w:val="both"/>
        <w:rPr>
          <w:rFonts w:asciiTheme="minorHAnsi" w:hAnsiTheme="minorHAnsi" w:cstheme="minorHAnsi"/>
        </w:rPr>
      </w:pPr>
      <w:r w:rsidRPr="00907F0B">
        <w:rPr>
          <w:rFonts w:asciiTheme="minorHAnsi" w:hAnsiTheme="minorHAnsi" w:cstheme="minorHAnsi"/>
          <w:i/>
          <w:u w:val="single"/>
        </w:rPr>
        <w:t>Communications</w:t>
      </w:r>
      <w:r w:rsidRPr="00907F0B">
        <w:rPr>
          <w:rFonts w:asciiTheme="minorHAnsi" w:hAnsiTheme="minorHAnsi" w:cstheme="minorHAnsi"/>
          <w:u w:val="single"/>
        </w:rPr>
        <w:t>:</w:t>
      </w:r>
      <w:r w:rsidRPr="00907F0B">
        <w:rPr>
          <w:rFonts w:asciiTheme="minorHAnsi" w:hAnsiTheme="minorHAnsi" w:cstheme="minorHAnsi"/>
          <w:spacing w:val="40"/>
        </w:rPr>
        <w:t xml:space="preserve"> </w:t>
      </w:r>
      <w:r w:rsidRPr="00907F0B">
        <w:rPr>
          <w:rFonts w:asciiTheme="minorHAnsi" w:hAnsiTheme="minorHAnsi" w:cstheme="minorHAnsi"/>
        </w:rPr>
        <w:t>The Director of Communications coordinates internal communications by creating</w:t>
      </w:r>
      <w:r w:rsidRPr="00907F0B">
        <w:rPr>
          <w:rFonts w:asciiTheme="minorHAnsi" w:hAnsiTheme="minorHAnsi" w:cstheme="minorHAnsi"/>
          <w:spacing w:val="-3"/>
        </w:rPr>
        <w:t xml:space="preserve"> </w:t>
      </w:r>
      <w:r w:rsidRPr="00907F0B">
        <w:rPr>
          <w:rFonts w:asciiTheme="minorHAnsi" w:hAnsiTheme="minorHAnsi" w:cstheme="minorHAnsi"/>
        </w:rPr>
        <w:t>content</w:t>
      </w:r>
      <w:r w:rsidRPr="00907F0B">
        <w:rPr>
          <w:rFonts w:asciiTheme="minorHAnsi" w:hAnsiTheme="minorHAnsi" w:cstheme="minorHAnsi"/>
          <w:spacing w:val="-5"/>
        </w:rPr>
        <w:t xml:space="preserve"> </w:t>
      </w:r>
      <w:r w:rsidRPr="00907F0B">
        <w:rPr>
          <w:rFonts w:asciiTheme="minorHAnsi" w:hAnsiTheme="minorHAnsi" w:cstheme="minorHAnsi"/>
        </w:rPr>
        <w:t>for</w:t>
      </w:r>
      <w:r w:rsidRPr="00907F0B">
        <w:rPr>
          <w:rFonts w:asciiTheme="minorHAnsi" w:hAnsiTheme="minorHAnsi" w:cstheme="minorHAnsi"/>
          <w:spacing w:val="-5"/>
        </w:rPr>
        <w:t xml:space="preserve"> </w:t>
      </w:r>
      <w:r w:rsidRPr="00907F0B">
        <w:rPr>
          <w:rFonts w:asciiTheme="minorHAnsi" w:hAnsiTheme="minorHAnsi" w:cstheme="minorHAnsi"/>
        </w:rPr>
        <w:t>newsletters,</w:t>
      </w:r>
      <w:r w:rsidRPr="00907F0B">
        <w:rPr>
          <w:rFonts w:asciiTheme="minorHAnsi" w:hAnsiTheme="minorHAnsi" w:cstheme="minorHAnsi"/>
          <w:spacing w:val="-5"/>
        </w:rPr>
        <w:t xml:space="preserve"> </w:t>
      </w:r>
      <w:r w:rsidRPr="00907F0B">
        <w:rPr>
          <w:rFonts w:asciiTheme="minorHAnsi" w:hAnsiTheme="minorHAnsi" w:cstheme="minorHAnsi"/>
        </w:rPr>
        <w:t>coordinates</w:t>
      </w:r>
      <w:r w:rsidRPr="00907F0B">
        <w:rPr>
          <w:rFonts w:asciiTheme="minorHAnsi" w:hAnsiTheme="minorHAnsi" w:cstheme="minorHAnsi"/>
          <w:spacing w:val="-5"/>
        </w:rPr>
        <w:t xml:space="preserve"> </w:t>
      </w:r>
      <w:r w:rsidRPr="00907F0B">
        <w:rPr>
          <w:rFonts w:asciiTheme="minorHAnsi" w:hAnsiTheme="minorHAnsi" w:cstheme="minorHAnsi"/>
        </w:rPr>
        <w:t>with</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Information</w:t>
      </w:r>
      <w:r w:rsidRPr="00907F0B">
        <w:rPr>
          <w:rFonts w:asciiTheme="minorHAnsi" w:hAnsiTheme="minorHAnsi" w:cstheme="minorHAnsi"/>
          <w:spacing w:val="-5"/>
        </w:rPr>
        <w:t xml:space="preserve"> </w:t>
      </w:r>
      <w:r w:rsidRPr="00907F0B">
        <w:rPr>
          <w:rFonts w:asciiTheme="minorHAnsi" w:hAnsiTheme="minorHAnsi" w:cstheme="minorHAnsi"/>
        </w:rPr>
        <w:t>Technology</w:t>
      </w:r>
      <w:r w:rsidRPr="00907F0B">
        <w:rPr>
          <w:rFonts w:asciiTheme="minorHAnsi" w:hAnsiTheme="minorHAnsi" w:cstheme="minorHAnsi"/>
          <w:spacing w:val="-5"/>
        </w:rPr>
        <w:t xml:space="preserve"> </w:t>
      </w:r>
      <w:r w:rsidRPr="00907F0B">
        <w:rPr>
          <w:rFonts w:asciiTheme="minorHAnsi" w:hAnsiTheme="minorHAnsi" w:cstheme="minorHAnsi"/>
        </w:rPr>
        <w:t>(IT)</w:t>
      </w:r>
      <w:r w:rsidRPr="00907F0B">
        <w:rPr>
          <w:rFonts w:asciiTheme="minorHAnsi" w:hAnsiTheme="minorHAnsi" w:cstheme="minorHAnsi"/>
          <w:spacing w:val="-6"/>
        </w:rPr>
        <w:t xml:space="preserve"> </w:t>
      </w:r>
      <w:r w:rsidRPr="00907F0B">
        <w:rPr>
          <w:rFonts w:asciiTheme="minorHAnsi" w:hAnsiTheme="minorHAnsi" w:cstheme="minorHAnsi"/>
        </w:rPr>
        <w:t>department to keep the MDCPS website current and serves as an agency liaison with the MACWIS development</w:t>
      </w:r>
      <w:r w:rsidRPr="00907F0B">
        <w:rPr>
          <w:rFonts w:asciiTheme="minorHAnsi" w:hAnsiTheme="minorHAnsi" w:cstheme="minorHAnsi"/>
          <w:spacing w:val="-9"/>
        </w:rPr>
        <w:t xml:space="preserve"> </w:t>
      </w:r>
      <w:r w:rsidRPr="00907F0B">
        <w:rPr>
          <w:rFonts w:asciiTheme="minorHAnsi" w:hAnsiTheme="minorHAnsi" w:cstheme="minorHAnsi"/>
        </w:rPr>
        <w:t>team.</w:t>
      </w:r>
      <w:r w:rsidRPr="00907F0B">
        <w:rPr>
          <w:rFonts w:asciiTheme="minorHAnsi" w:hAnsiTheme="minorHAnsi" w:cstheme="minorHAnsi"/>
          <w:spacing w:val="-9"/>
        </w:rPr>
        <w:t xml:space="preserve"> </w:t>
      </w:r>
      <w:r w:rsidRPr="00907F0B">
        <w:rPr>
          <w:rFonts w:asciiTheme="minorHAnsi" w:hAnsiTheme="minorHAnsi" w:cstheme="minorHAnsi"/>
        </w:rPr>
        <w:t>This</w:t>
      </w:r>
      <w:r w:rsidRPr="00907F0B">
        <w:rPr>
          <w:rFonts w:asciiTheme="minorHAnsi" w:hAnsiTheme="minorHAnsi" w:cstheme="minorHAnsi"/>
          <w:spacing w:val="-6"/>
        </w:rPr>
        <w:t xml:space="preserve"> </w:t>
      </w:r>
      <w:r w:rsidRPr="00907F0B">
        <w:rPr>
          <w:rFonts w:asciiTheme="minorHAnsi" w:hAnsiTheme="minorHAnsi" w:cstheme="minorHAnsi"/>
        </w:rPr>
        <w:t>office</w:t>
      </w:r>
      <w:r w:rsidRPr="00907F0B">
        <w:rPr>
          <w:rFonts w:asciiTheme="minorHAnsi" w:hAnsiTheme="minorHAnsi" w:cstheme="minorHAnsi"/>
          <w:spacing w:val="-11"/>
        </w:rPr>
        <w:t xml:space="preserve"> </w:t>
      </w:r>
      <w:r w:rsidRPr="00907F0B">
        <w:rPr>
          <w:rFonts w:asciiTheme="minorHAnsi" w:hAnsiTheme="minorHAnsi" w:cstheme="minorHAnsi"/>
        </w:rPr>
        <w:t>is</w:t>
      </w:r>
      <w:r w:rsidRPr="00907F0B">
        <w:rPr>
          <w:rFonts w:asciiTheme="minorHAnsi" w:hAnsiTheme="minorHAnsi" w:cstheme="minorHAnsi"/>
          <w:spacing w:val="-6"/>
        </w:rPr>
        <w:t xml:space="preserve"> </w:t>
      </w:r>
      <w:r w:rsidRPr="00907F0B">
        <w:rPr>
          <w:rFonts w:asciiTheme="minorHAnsi" w:hAnsiTheme="minorHAnsi" w:cstheme="minorHAnsi"/>
        </w:rPr>
        <w:t>also</w:t>
      </w:r>
      <w:r w:rsidRPr="00907F0B">
        <w:rPr>
          <w:rFonts w:asciiTheme="minorHAnsi" w:hAnsiTheme="minorHAnsi" w:cstheme="minorHAnsi"/>
          <w:spacing w:val="-9"/>
        </w:rPr>
        <w:t xml:space="preserve"> </w:t>
      </w:r>
      <w:r w:rsidRPr="00907F0B">
        <w:rPr>
          <w:rFonts w:asciiTheme="minorHAnsi" w:hAnsiTheme="minorHAnsi" w:cstheme="minorHAnsi"/>
        </w:rPr>
        <w:t>responsible</w:t>
      </w:r>
      <w:r w:rsidRPr="00907F0B">
        <w:rPr>
          <w:rFonts w:asciiTheme="minorHAnsi" w:hAnsiTheme="minorHAnsi" w:cstheme="minorHAnsi"/>
          <w:spacing w:val="-7"/>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website</w:t>
      </w:r>
      <w:r w:rsidRPr="00907F0B">
        <w:rPr>
          <w:rFonts w:asciiTheme="minorHAnsi" w:hAnsiTheme="minorHAnsi" w:cstheme="minorHAnsi"/>
          <w:spacing w:val="-8"/>
        </w:rPr>
        <w:t xml:space="preserve"> </w:t>
      </w:r>
      <w:r w:rsidRPr="00907F0B">
        <w:rPr>
          <w:rFonts w:asciiTheme="minorHAnsi" w:hAnsiTheme="minorHAnsi" w:cstheme="minorHAnsi"/>
        </w:rPr>
        <w:t>content</w:t>
      </w:r>
      <w:r w:rsidRPr="00907F0B">
        <w:rPr>
          <w:rFonts w:asciiTheme="minorHAnsi" w:hAnsiTheme="minorHAnsi" w:cstheme="minorHAnsi"/>
          <w:spacing w:val="-9"/>
        </w:rPr>
        <w:t xml:space="preserve"> </w:t>
      </w:r>
      <w:r w:rsidRPr="00907F0B">
        <w:rPr>
          <w:rFonts w:asciiTheme="minorHAnsi" w:hAnsiTheme="minorHAnsi" w:cstheme="minorHAnsi"/>
        </w:rPr>
        <w:t>management</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internal communications through regular newsletters and digital mediums.</w:t>
      </w:r>
    </w:p>
    <w:p w14:paraId="3C0757B8" w14:textId="77777777" w:rsidR="005F4F52" w:rsidRPr="00907F0B" w:rsidRDefault="005F4F52" w:rsidP="005F4F52">
      <w:pPr>
        <w:pStyle w:val="BodyText"/>
        <w:spacing w:before="79" w:line="276" w:lineRule="auto"/>
        <w:ind w:left="574" w:right="1043"/>
        <w:jc w:val="both"/>
        <w:rPr>
          <w:rFonts w:asciiTheme="minorHAnsi" w:hAnsiTheme="minorHAnsi" w:cstheme="minorHAnsi"/>
        </w:rPr>
      </w:pPr>
      <w:r w:rsidRPr="00907F0B">
        <w:rPr>
          <w:rFonts w:asciiTheme="minorHAnsi" w:hAnsiTheme="minorHAnsi" w:cstheme="minorHAnsi"/>
          <w:i/>
          <w:u w:val="single"/>
        </w:rPr>
        <w:t>Social</w:t>
      </w:r>
      <w:r w:rsidRPr="00907F0B">
        <w:rPr>
          <w:rFonts w:asciiTheme="minorHAnsi" w:hAnsiTheme="minorHAnsi" w:cstheme="minorHAnsi"/>
          <w:i/>
          <w:spacing w:val="-5"/>
          <w:u w:val="single"/>
        </w:rPr>
        <w:t xml:space="preserve"> </w:t>
      </w:r>
      <w:r w:rsidRPr="00907F0B">
        <w:rPr>
          <w:rFonts w:asciiTheme="minorHAnsi" w:hAnsiTheme="minorHAnsi" w:cstheme="minorHAnsi"/>
          <w:i/>
          <w:u w:val="single"/>
        </w:rPr>
        <w:t>media</w:t>
      </w:r>
      <w:r w:rsidRPr="00907F0B">
        <w:rPr>
          <w:rFonts w:asciiTheme="minorHAnsi" w:hAnsiTheme="minorHAnsi" w:cstheme="minorHAnsi"/>
          <w:u w:val="single"/>
        </w:rPr>
        <w:t>:</w:t>
      </w:r>
      <w:r w:rsidRPr="00907F0B">
        <w:rPr>
          <w:rFonts w:asciiTheme="minorHAnsi" w:hAnsiTheme="minorHAnsi" w:cstheme="minorHAnsi"/>
          <w:spacing w:val="-5"/>
        </w:rPr>
        <w:t xml:space="preserve"> </w:t>
      </w:r>
      <w:r w:rsidRPr="00907F0B">
        <w:rPr>
          <w:rFonts w:asciiTheme="minorHAnsi" w:hAnsiTheme="minorHAnsi" w:cstheme="minorHAnsi"/>
        </w:rPr>
        <w:t>This</w:t>
      </w:r>
      <w:r w:rsidRPr="00907F0B">
        <w:rPr>
          <w:rFonts w:asciiTheme="minorHAnsi" w:hAnsiTheme="minorHAnsi" w:cstheme="minorHAnsi"/>
          <w:spacing w:val="-5"/>
        </w:rPr>
        <w:t xml:space="preserve"> </w:t>
      </w:r>
      <w:r w:rsidRPr="00907F0B">
        <w:rPr>
          <w:rFonts w:asciiTheme="minorHAnsi" w:hAnsiTheme="minorHAnsi" w:cstheme="minorHAnsi"/>
        </w:rPr>
        <w:t>office</w:t>
      </w:r>
      <w:r w:rsidRPr="00907F0B">
        <w:rPr>
          <w:rFonts w:asciiTheme="minorHAnsi" w:hAnsiTheme="minorHAnsi" w:cstheme="minorHAnsi"/>
          <w:spacing w:val="-5"/>
        </w:rPr>
        <w:t xml:space="preserve"> </w:t>
      </w:r>
      <w:r w:rsidRPr="00907F0B">
        <w:rPr>
          <w:rFonts w:asciiTheme="minorHAnsi" w:hAnsiTheme="minorHAnsi" w:cstheme="minorHAnsi"/>
        </w:rPr>
        <w:t>is</w:t>
      </w:r>
      <w:r w:rsidRPr="00907F0B">
        <w:rPr>
          <w:rFonts w:asciiTheme="minorHAnsi" w:hAnsiTheme="minorHAnsi" w:cstheme="minorHAnsi"/>
          <w:spacing w:val="-5"/>
        </w:rPr>
        <w:t xml:space="preserve"> </w:t>
      </w:r>
      <w:r w:rsidRPr="00907F0B">
        <w:rPr>
          <w:rFonts w:asciiTheme="minorHAnsi" w:hAnsiTheme="minorHAnsi" w:cstheme="minorHAnsi"/>
        </w:rPr>
        <w:t>operated</w:t>
      </w:r>
      <w:r w:rsidRPr="00907F0B">
        <w:rPr>
          <w:rFonts w:asciiTheme="minorHAnsi" w:hAnsiTheme="minorHAnsi" w:cstheme="minorHAnsi"/>
          <w:spacing w:val="-6"/>
        </w:rPr>
        <w:t xml:space="preserve"> </w:t>
      </w:r>
      <w:r w:rsidRPr="00907F0B">
        <w:rPr>
          <w:rFonts w:asciiTheme="minorHAnsi" w:hAnsiTheme="minorHAnsi" w:cstheme="minorHAnsi"/>
        </w:rPr>
        <w:t>by</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Director</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Public</w:t>
      </w:r>
      <w:r w:rsidRPr="00907F0B">
        <w:rPr>
          <w:rFonts w:asciiTheme="minorHAnsi" w:hAnsiTheme="minorHAnsi" w:cstheme="minorHAnsi"/>
          <w:spacing w:val="-7"/>
        </w:rPr>
        <w:t xml:space="preserve"> </w:t>
      </w:r>
      <w:r w:rsidRPr="00907F0B">
        <w:rPr>
          <w:rFonts w:asciiTheme="minorHAnsi" w:hAnsiTheme="minorHAnsi" w:cstheme="minorHAnsi"/>
        </w:rPr>
        <w:t>Relations</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Marketing</w:t>
      </w:r>
      <w:r w:rsidRPr="00907F0B">
        <w:rPr>
          <w:rFonts w:asciiTheme="minorHAnsi" w:hAnsiTheme="minorHAnsi" w:cstheme="minorHAnsi"/>
          <w:spacing w:val="-6"/>
        </w:rPr>
        <w:t xml:space="preserve"> </w:t>
      </w:r>
      <w:r w:rsidRPr="00907F0B">
        <w:rPr>
          <w:rFonts w:asciiTheme="minorHAnsi" w:hAnsiTheme="minorHAnsi" w:cstheme="minorHAnsi"/>
        </w:rPr>
        <w:t>who</w:t>
      </w:r>
      <w:r w:rsidRPr="00907F0B">
        <w:rPr>
          <w:rFonts w:asciiTheme="minorHAnsi" w:hAnsiTheme="minorHAnsi" w:cstheme="minorHAnsi"/>
          <w:spacing w:val="-6"/>
        </w:rPr>
        <w:t xml:space="preserve"> </w:t>
      </w:r>
      <w:r w:rsidRPr="00907F0B">
        <w:rPr>
          <w:rFonts w:asciiTheme="minorHAnsi" w:hAnsiTheme="minorHAnsi" w:cstheme="minorHAnsi"/>
        </w:rPr>
        <w:t>is responsible for maintaining a database of media contacts and digital media for MDCPS employees.</w:t>
      </w:r>
      <w:r w:rsidRPr="00907F0B">
        <w:rPr>
          <w:rFonts w:asciiTheme="minorHAnsi" w:hAnsiTheme="minorHAnsi" w:cstheme="minorHAnsi"/>
          <w:spacing w:val="40"/>
        </w:rPr>
        <w:t xml:space="preserve"> </w:t>
      </w:r>
      <w:r w:rsidRPr="00907F0B">
        <w:rPr>
          <w:rFonts w:asciiTheme="minorHAnsi" w:hAnsiTheme="minorHAnsi" w:cstheme="minorHAnsi"/>
        </w:rPr>
        <w:t>This</w:t>
      </w:r>
      <w:r w:rsidRPr="00907F0B">
        <w:rPr>
          <w:rFonts w:asciiTheme="minorHAnsi" w:hAnsiTheme="minorHAnsi" w:cstheme="minorHAnsi"/>
          <w:spacing w:val="-1"/>
        </w:rPr>
        <w:t xml:space="preserve"> </w:t>
      </w:r>
      <w:r w:rsidRPr="00907F0B">
        <w:rPr>
          <w:rFonts w:asciiTheme="minorHAnsi" w:hAnsiTheme="minorHAnsi" w:cstheme="minorHAnsi"/>
        </w:rPr>
        <w:t>office</w:t>
      </w:r>
      <w:r w:rsidRPr="00907F0B">
        <w:rPr>
          <w:rFonts w:asciiTheme="minorHAnsi" w:hAnsiTheme="minorHAnsi" w:cstheme="minorHAnsi"/>
          <w:spacing w:val="-3"/>
        </w:rPr>
        <w:t xml:space="preserve"> </w:t>
      </w:r>
      <w:r w:rsidRPr="00907F0B">
        <w:rPr>
          <w:rFonts w:asciiTheme="minorHAnsi" w:hAnsiTheme="minorHAnsi" w:cstheme="minorHAnsi"/>
        </w:rPr>
        <w:t>also</w:t>
      </w:r>
      <w:r w:rsidRPr="00907F0B">
        <w:rPr>
          <w:rFonts w:asciiTheme="minorHAnsi" w:hAnsiTheme="minorHAnsi" w:cstheme="minorHAnsi"/>
          <w:spacing w:val="-1"/>
        </w:rPr>
        <w:t xml:space="preserve"> </w:t>
      </w:r>
      <w:r w:rsidRPr="00907F0B">
        <w:rPr>
          <w:rFonts w:asciiTheme="minorHAnsi" w:hAnsiTheme="minorHAnsi" w:cstheme="minorHAnsi"/>
        </w:rPr>
        <w:t>creates</w:t>
      </w:r>
      <w:r w:rsidRPr="00907F0B">
        <w:rPr>
          <w:rFonts w:asciiTheme="minorHAnsi" w:hAnsiTheme="minorHAnsi" w:cstheme="minorHAnsi"/>
          <w:spacing w:val="-2"/>
        </w:rPr>
        <w:t xml:space="preserve"> </w:t>
      </w:r>
      <w:r w:rsidRPr="00907F0B">
        <w:rPr>
          <w:rFonts w:asciiTheme="minorHAnsi" w:hAnsiTheme="minorHAnsi" w:cstheme="minorHAnsi"/>
        </w:rPr>
        <w:t>an</w:t>
      </w:r>
      <w:r w:rsidRPr="00907F0B">
        <w:rPr>
          <w:rFonts w:asciiTheme="minorHAnsi" w:hAnsiTheme="minorHAnsi" w:cstheme="minorHAnsi"/>
          <w:spacing w:val="-1"/>
        </w:rPr>
        <w:t xml:space="preserve"> </w:t>
      </w:r>
      <w:r w:rsidRPr="00907F0B">
        <w:rPr>
          <w:rFonts w:asciiTheme="minorHAnsi" w:hAnsiTheme="minorHAnsi" w:cstheme="minorHAnsi"/>
        </w:rPr>
        <w:t>annual</w:t>
      </w:r>
      <w:r w:rsidRPr="00907F0B">
        <w:rPr>
          <w:rFonts w:asciiTheme="minorHAnsi" w:hAnsiTheme="minorHAnsi" w:cstheme="minorHAnsi"/>
          <w:spacing w:val="-1"/>
        </w:rPr>
        <w:t xml:space="preserve"> </w:t>
      </w:r>
      <w:r w:rsidRPr="00907F0B">
        <w:rPr>
          <w:rFonts w:asciiTheme="minorHAnsi" w:hAnsiTheme="minorHAnsi" w:cstheme="minorHAnsi"/>
        </w:rPr>
        <w:t>calendar</w:t>
      </w:r>
      <w:r w:rsidRPr="00907F0B">
        <w:rPr>
          <w:rFonts w:asciiTheme="minorHAnsi" w:hAnsiTheme="minorHAnsi" w:cstheme="minorHAnsi"/>
          <w:spacing w:val="-2"/>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content</w:t>
      </w:r>
      <w:r w:rsidRPr="00907F0B">
        <w:rPr>
          <w:rFonts w:asciiTheme="minorHAnsi" w:hAnsiTheme="minorHAnsi" w:cstheme="minorHAnsi"/>
          <w:spacing w:val="-1"/>
        </w:rPr>
        <w:t xml:space="preserve"> </w:t>
      </w:r>
      <w:r w:rsidRPr="00907F0B">
        <w:rPr>
          <w:rFonts w:asciiTheme="minorHAnsi" w:hAnsiTheme="minorHAnsi" w:cstheme="minorHAnsi"/>
        </w:rPr>
        <w:t>based</w:t>
      </w:r>
      <w:r w:rsidRPr="00907F0B">
        <w:rPr>
          <w:rFonts w:asciiTheme="minorHAnsi" w:hAnsiTheme="minorHAnsi" w:cstheme="minorHAnsi"/>
          <w:spacing w:val="-1"/>
        </w:rPr>
        <w:t xml:space="preserve"> </w:t>
      </w:r>
      <w:r w:rsidRPr="00907F0B">
        <w:rPr>
          <w:rFonts w:asciiTheme="minorHAnsi" w:hAnsiTheme="minorHAnsi" w:cstheme="minorHAnsi"/>
        </w:rPr>
        <w:t>on</w:t>
      </w:r>
      <w:r w:rsidRPr="00907F0B">
        <w:rPr>
          <w:rFonts w:asciiTheme="minorHAnsi" w:hAnsiTheme="minorHAnsi" w:cstheme="minorHAnsi"/>
          <w:spacing w:val="-1"/>
        </w:rPr>
        <w:t xml:space="preserve"> </w:t>
      </w:r>
      <w:r w:rsidRPr="00907F0B">
        <w:rPr>
          <w:rFonts w:asciiTheme="minorHAnsi" w:hAnsiTheme="minorHAnsi" w:cstheme="minorHAnsi"/>
        </w:rPr>
        <w:t>weekly</w:t>
      </w:r>
      <w:r w:rsidRPr="00907F0B">
        <w:rPr>
          <w:rFonts w:asciiTheme="minorHAnsi" w:hAnsiTheme="minorHAnsi" w:cstheme="minorHAnsi"/>
          <w:spacing w:val="-1"/>
        </w:rPr>
        <w:t xml:space="preserve"> </w:t>
      </w:r>
      <w:r w:rsidRPr="00907F0B">
        <w:rPr>
          <w:rFonts w:asciiTheme="minorHAnsi" w:hAnsiTheme="minorHAnsi" w:cstheme="minorHAnsi"/>
        </w:rPr>
        <w:t>analysis</w:t>
      </w:r>
      <w:r w:rsidRPr="00907F0B">
        <w:rPr>
          <w:rFonts w:asciiTheme="minorHAnsi" w:hAnsiTheme="minorHAnsi" w:cstheme="minorHAnsi"/>
          <w:spacing w:val="-1"/>
        </w:rPr>
        <w:t xml:space="preserve"> </w:t>
      </w:r>
      <w:r w:rsidRPr="00907F0B">
        <w:rPr>
          <w:rFonts w:asciiTheme="minorHAnsi" w:hAnsiTheme="minorHAnsi" w:cstheme="minorHAnsi"/>
        </w:rPr>
        <w:t>of social media analytics. This individual also creates and manages content for social media focusing</w:t>
      </w:r>
      <w:r w:rsidRPr="00907F0B">
        <w:rPr>
          <w:rFonts w:asciiTheme="minorHAnsi" w:hAnsiTheme="minorHAnsi" w:cstheme="minorHAnsi"/>
          <w:spacing w:val="-4"/>
        </w:rPr>
        <w:t xml:space="preserve"> </w:t>
      </w:r>
      <w:r w:rsidRPr="00907F0B">
        <w:rPr>
          <w:rFonts w:asciiTheme="minorHAnsi" w:hAnsiTheme="minorHAnsi" w:cstheme="minorHAnsi"/>
        </w:rPr>
        <w:t>on</w:t>
      </w:r>
      <w:r w:rsidRPr="00907F0B">
        <w:rPr>
          <w:rFonts w:asciiTheme="minorHAnsi" w:hAnsiTheme="minorHAnsi" w:cstheme="minorHAnsi"/>
          <w:spacing w:val="-4"/>
        </w:rPr>
        <w:t xml:space="preserve"> </w:t>
      </w:r>
      <w:r w:rsidRPr="00907F0B">
        <w:rPr>
          <w:rFonts w:asciiTheme="minorHAnsi" w:hAnsiTheme="minorHAnsi" w:cstheme="minorHAnsi"/>
        </w:rPr>
        <w:t>external</w:t>
      </w:r>
      <w:r w:rsidRPr="00907F0B">
        <w:rPr>
          <w:rFonts w:asciiTheme="minorHAnsi" w:hAnsiTheme="minorHAnsi" w:cstheme="minorHAnsi"/>
          <w:spacing w:val="-4"/>
        </w:rPr>
        <w:t xml:space="preserve"> </w:t>
      </w:r>
      <w:r w:rsidRPr="00907F0B">
        <w:rPr>
          <w:rFonts w:asciiTheme="minorHAnsi" w:hAnsiTheme="minorHAnsi" w:cstheme="minorHAnsi"/>
        </w:rPr>
        <w:t>facing</w:t>
      </w:r>
      <w:r w:rsidRPr="00907F0B">
        <w:rPr>
          <w:rFonts w:asciiTheme="minorHAnsi" w:hAnsiTheme="minorHAnsi" w:cstheme="minorHAnsi"/>
          <w:spacing w:val="-4"/>
        </w:rPr>
        <w:t xml:space="preserve"> </w:t>
      </w:r>
      <w:r w:rsidRPr="00907F0B">
        <w:rPr>
          <w:rFonts w:asciiTheme="minorHAnsi" w:hAnsiTheme="minorHAnsi" w:cstheme="minorHAnsi"/>
        </w:rPr>
        <w:t>messaging,</w:t>
      </w:r>
      <w:r w:rsidRPr="00907F0B">
        <w:rPr>
          <w:rFonts w:asciiTheme="minorHAnsi" w:hAnsiTheme="minorHAnsi" w:cstheme="minorHAnsi"/>
          <w:spacing w:val="-4"/>
        </w:rPr>
        <w:t xml:space="preserve"> </w:t>
      </w:r>
      <w:r w:rsidRPr="00907F0B">
        <w:rPr>
          <w:rFonts w:asciiTheme="minorHAnsi" w:hAnsiTheme="minorHAnsi" w:cstheme="minorHAnsi"/>
        </w:rPr>
        <w:t>cultivates</w:t>
      </w:r>
      <w:r w:rsidRPr="00907F0B">
        <w:rPr>
          <w:rFonts w:asciiTheme="minorHAnsi" w:hAnsiTheme="minorHAnsi" w:cstheme="minorHAnsi"/>
          <w:spacing w:val="-7"/>
        </w:rPr>
        <w:t xml:space="preserve"> </w:t>
      </w:r>
      <w:r w:rsidRPr="00907F0B">
        <w:rPr>
          <w:rFonts w:asciiTheme="minorHAnsi" w:hAnsiTheme="minorHAnsi" w:cstheme="minorHAnsi"/>
        </w:rPr>
        <w:t>media</w:t>
      </w:r>
      <w:r w:rsidRPr="00907F0B">
        <w:rPr>
          <w:rFonts w:asciiTheme="minorHAnsi" w:hAnsiTheme="minorHAnsi" w:cstheme="minorHAnsi"/>
          <w:spacing w:val="-5"/>
        </w:rPr>
        <w:t xml:space="preserve"> </w:t>
      </w:r>
      <w:r w:rsidRPr="00907F0B">
        <w:rPr>
          <w:rFonts w:asciiTheme="minorHAnsi" w:hAnsiTheme="minorHAnsi" w:cstheme="minorHAnsi"/>
        </w:rPr>
        <w:t>relationships</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serves</w:t>
      </w:r>
      <w:r w:rsidRPr="00907F0B">
        <w:rPr>
          <w:rFonts w:asciiTheme="minorHAnsi" w:hAnsiTheme="minorHAnsi" w:cstheme="minorHAnsi"/>
          <w:spacing w:val="-4"/>
        </w:rPr>
        <w:t xml:space="preserve"> </w:t>
      </w:r>
      <w:r w:rsidRPr="00907F0B">
        <w:rPr>
          <w:rFonts w:asciiTheme="minorHAnsi" w:hAnsiTheme="minorHAnsi" w:cstheme="minorHAnsi"/>
        </w:rPr>
        <w:t>as</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official photographer and videographer for the agency.</w:t>
      </w:r>
      <w:r w:rsidRPr="00907F0B">
        <w:rPr>
          <w:rFonts w:asciiTheme="minorHAnsi" w:hAnsiTheme="minorHAnsi" w:cstheme="minorHAnsi"/>
          <w:spacing w:val="40"/>
        </w:rPr>
        <w:t xml:space="preserve"> </w:t>
      </w:r>
      <w:r w:rsidRPr="00907F0B">
        <w:rPr>
          <w:rFonts w:asciiTheme="minorHAnsi" w:hAnsiTheme="minorHAnsi" w:cstheme="minorHAnsi"/>
        </w:rPr>
        <w:t>This office also handles graphic design for collateral</w:t>
      </w:r>
      <w:r w:rsidRPr="00907F0B">
        <w:rPr>
          <w:rFonts w:asciiTheme="minorHAnsi" w:hAnsiTheme="minorHAnsi" w:cstheme="minorHAnsi"/>
          <w:spacing w:val="11"/>
        </w:rPr>
        <w:t xml:space="preserve"> </w:t>
      </w:r>
      <w:r w:rsidRPr="00907F0B">
        <w:rPr>
          <w:rFonts w:asciiTheme="minorHAnsi" w:hAnsiTheme="minorHAnsi" w:cstheme="minorHAnsi"/>
        </w:rPr>
        <w:t>materials</w:t>
      </w:r>
      <w:r w:rsidRPr="00907F0B">
        <w:rPr>
          <w:rFonts w:asciiTheme="minorHAnsi" w:hAnsiTheme="minorHAnsi" w:cstheme="minorHAnsi"/>
          <w:spacing w:val="13"/>
        </w:rPr>
        <w:t xml:space="preserve"> </w:t>
      </w:r>
      <w:r w:rsidRPr="00907F0B">
        <w:rPr>
          <w:rFonts w:asciiTheme="minorHAnsi" w:hAnsiTheme="minorHAnsi" w:cstheme="minorHAnsi"/>
        </w:rPr>
        <w:t>including</w:t>
      </w:r>
      <w:r w:rsidRPr="00907F0B">
        <w:rPr>
          <w:rFonts w:asciiTheme="minorHAnsi" w:hAnsiTheme="minorHAnsi" w:cstheme="minorHAnsi"/>
          <w:spacing w:val="13"/>
        </w:rPr>
        <w:t xml:space="preserve"> </w:t>
      </w:r>
      <w:r w:rsidRPr="00907F0B">
        <w:rPr>
          <w:rFonts w:asciiTheme="minorHAnsi" w:hAnsiTheme="minorHAnsi" w:cstheme="minorHAnsi"/>
        </w:rPr>
        <w:t>business</w:t>
      </w:r>
      <w:r w:rsidRPr="00907F0B">
        <w:rPr>
          <w:rFonts w:asciiTheme="minorHAnsi" w:hAnsiTheme="minorHAnsi" w:cstheme="minorHAnsi"/>
          <w:spacing w:val="13"/>
        </w:rPr>
        <w:t xml:space="preserve"> </w:t>
      </w:r>
      <w:r w:rsidRPr="00907F0B">
        <w:rPr>
          <w:rFonts w:asciiTheme="minorHAnsi" w:hAnsiTheme="minorHAnsi" w:cstheme="minorHAnsi"/>
        </w:rPr>
        <w:t>cards,</w:t>
      </w:r>
      <w:r w:rsidRPr="00907F0B">
        <w:rPr>
          <w:rFonts w:asciiTheme="minorHAnsi" w:hAnsiTheme="minorHAnsi" w:cstheme="minorHAnsi"/>
          <w:spacing w:val="12"/>
        </w:rPr>
        <w:t xml:space="preserve"> </w:t>
      </w:r>
      <w:r w:rsidRPr="00907F0B">
        <w:rPr>
          <w:rFonts w:asciiTheme="minorHAnsi" w:hAnsiTheme="minorHAnsi" w:cstheme="minorHAnsi"/>
        </w:rPr>
        <w:t>posters,</w:t>
      </w:r>
      <w:r w:rsidRPr="00907F0B">
        <w:rPr>
          <w:rFonts w:asciiTheme="minorHAnsi" w:hAnsiTheme="minorHAnsi" w:cstheme="minorHAnsi"/>
          <w:spacing w:val="13"/>
        </w:rPr>
        <w:t xml:space="preserve"> </w:t>
      </w:r>
      <w:r w:rsidRPr="00907F0B">
        <w:rPr>
          <w:rFonts w:asciiTheme="minorHAnsi" w:hAnsiTheme="minorHAnsi" w:cstheme="minorHAnsi"/>
        </w:rPr>
        <w:t>invitations</w:t>
      </w:r>
      <w:r w:rsidRPr="00907F0B">
        <w:rPr>
          <w:rFonts w:asciiTheme="minorHAnsi" w:hAnsiTheme="minorHAnsi" w:cstheme="minorHAnsi"/>
          <w:spacing w:val="13"/>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events,</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other</w:t>
      </w:r>
      <w:r w:rsidRPr="00907F0B">
        <w:rPr>
          <w:rFonts w:asciiTheme="minorHAnsi" w:hAnsiTheme="minorHAnsi" w:cstheme="minorHAnsi"/>
          <w:spacing w:val="12"/>
        </w:rPr>
        <w:t xml:space="preserve"> </w:t>
      </w:r>
      <w:r w:rsidRPr="00907F0B">
        <w:rPr>
          <w:rFonts w:asciiTheme="minorHAnsi" w:hAnsiTheme="minorHAnsi" w:cstheme="minorHAnsi"/>
          <w:spacing w:val="-2"/>
        </w:rPr>
        <w:t xml:space="preserve">special </w:t>
      </w:r>
      <w:r w:rsidRPr="00907F0B">
        <w:rPr>
          <w:rFonts w:asciiTheme="minorHAnsi" w:hAnsiTheme="minorHAnsi" w:cstheme="minorHAnsi"/>
        </w:rPr>
        <w:t>projects as needed.</w:t>
      </w:r>
      <w:r w:rsidRPr="00907F0B">
        <w:rPr>
          <w:rFonts w:asciiTheme="minorHAnsi" w:hAnsiTheme="minorHAnsi" w:cstheme="minorHAnsi"/>
          <w:spacing w:val="40"/>
        </w:rPr>
        <w:t xml:space="preserve"> </w:t>
      </w:r>
      <w:r w:rsidRPr="00907F0B">
        <w:rPr>
          <w:rFonts w:asciiTheme="minorHAnsi" w:hAnsiTheme="minorHAnsi" w:cstheme="minorHAnsi"/>
        </w:rPr>
        <w:t>This manager helps coordinate special events for the Adoption Unit and Motivational Mavericks, an employee recognition project.</w:t>
      </w:r>
    </w:p>
    <w:p w14:paraId="00BD0EBB" w14:textId="77777777" w:rsidR="005F4F52" w:rsidRPr="00907F0B" w:rsidRDefault="005F4F52" w:rsidP="005F4F52">
      <w:pPr>
        <w:pStyle w:val="BodyText"/>
        <w:spacing w:before="42"/>
        <w:rPr>
          <w:rFonts w:asciiTheme="minorHAnsi" w:hAnsiTheme="minorHAnsi" w:cstheme="minorHAnsi"/>
        </w:rPr>
      </w:pPr>
    </w:p>
    <w:p w14:paraId="6FEACA16" w14:textId="77777777" w:rsidR="005F4F52" w:rsidRPr="00907F0B" w:rsidRDefault="005F4F52" w:rsidP="005F4F52">
      <w:pPr>
        <w:pStyle w:val="BodyText"/>
        <w:spacing w:after="120" w:line="276" w:lineRule="auto"/>
        <w:ind w:left="576" w:right="1037"/>
        <w:jc w:val="both"/>
        <w:rPr>
          <w:rFonts w:asciiTheme="minorHAnsi" w:hAnsiTheme="minorHAnsi" w:cstheme="minorHAnsi"/>
        </w:rPr>
      </w:pPr>
      <w:r w:rsidRPr="00907F0B">
        <w:rPr>
          <w:rFonts w:asciiTheme="minorHAnsi" w:hAnsiTheme="minorHAnsi" w:cstheme="minorHAnsi"/>
          <w:i/>
          <w:u w:val="single"/>
        </w:rPr>
        <w:t>Constituent Services</w:t>
      </w:r>
      <w:r w:rsidRPr="00907F0B">
        <w:rPr>
          <w:rFonts w:asciiTheme="minorHAnsi" w:hAnsiTheme="minorHAnsi" w:cstheme="minorHAnsi"/>
          <w:u w:val="single"/>
        </w:rPr>
        <w:t>:</w:t>
      </w:r>
      <w:r w:rsidRPr="00907F0B">
        <w:rPr>
          <w:rFonts w:asciiTheme="minorHAnsi" w:hAnsiTheme="minorHAnsi" w:cstheme="minorHAnsi"/>
        </w:rPr>
        <w:t xml:space="preserve"> The Director of Constituent Services responds to external constituents and stakeholders regarding issues and questions with agency policy and procedures. This Manager refers constituents to appropriate staff members for information and updates on individual cases. This Manager works with an administrative assistant who keeps accurate records of calls and other contacts that arrive in the Constituent Services Office.</w:t>
      </w:r>
      <w:r w:rsidRPr="00907F0B">
        <w:rPr>
          <w:rFonts w:asciiTheme="minorHAnsi" w:hAnsiTheme="minorHAnsi" w:cstheme="minorHAnsi"/>
          <w:spacing w:val="40"/>
        </w:rPr>
        <w:t xml:space="preserve"> </w:t>
      </w:r>
      <w:r w:rsidRPr="00907F0B">
        <w:rPr>
          <w:rFonts w:asciiTheme="minorHAnsi" w:hAnsiTheme="minorHAnsi" w:cstheme="minorHAnsi"/>
        </w:rPr>
        <w:t>Constituent Services</w:t>
      </w:r>
      <w:r w:rsidRPr="00907F0B">
        <w:rPr>
          <w:rFonts w:asciiTheme="minorHAnsi" w:hAnsiTheme="minorHAnsi" w:cstheme="minorHAnsi"/>
          <w:spacing w:val="-11"/>
        </w:rPr>
        <w:t xml:space="preserve"> </w:t>
      </w:r>
      <w:r w:rsidRPr="00907F0B">
        <w:rPr>
          <w:rFonts w:asciiTheme="minorHAnsi" w:hAnsiTheme="minorHAnsi" w:cstheme="minorHAnsi"/>
        </w:rPr>
        <w:t>staff</w:t>
      </w:r>
      <w:r w:rsidRPr="00907F0B">
        <w:rPr>
          <w:rFonts w:asciiTheme="minorHAnsi" w:hAnsiTheme="minorHAnsi" w:cstheme="minorHAnsi"/>
          <w:spacing w:val="-12"/>
        </w:rPr>
        <w:t xml:space="preserve"> </w:t>
      </w:r>
      <w:r w:rsidRPr="00907F0B">
        <w:rPr>
          <w:rFonts w:asciiTheme="minorHAnsi" w:hAnsiTheme="minorHAnsi" w:cstheme="minorHAnsi"/>
        </w:rPr>
        <w:t>also</w:t>
      </w:r>
      <w:r w:rsidRPr="00907F0B">
        <w:rPr>
          <w:rFonts w:asciiTheme="minorHAnsi" w:hAnsiTheme="minorHAnsi" w:cstheme="minorHAnsi"/>
          <w:spacing w:val="-11"/>
        </w:rPr>
        <w:t xml:space="preserve"> </w:t>
      </w:r>
      <w:r w:rsidRPr="00907F0B">
        <w:rPr>
          <w:rFonts w:asciiTheme="minorHAnsi" w:hAnsiTheme="minorHAnsi" w:cstheme="minorHAnsi"/>
        </w:rPr>
        <w:t>respond</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constituent</w:t>
      </w:r>
      <w:r w:rsidRPr="00907F0B">
        <w:rPr>
          <w:rFonts w:asciiTheme="minorHAnsi" w:hAnsiTheme="minorHAnsi" w:cstheme="minorHAnsi"/>
          <w:spacing w:val="-14"/>
        </w:rPr>
        <w:t xml:space="preserve"> </w:t>
      </w:r>
      <w:r w:rsidRPr="00907F0B">
        <w:rPr>
          <w:rFonts w:asciiTheme="minorHAnsi" w:hAnsiTheme="minorHAnsi" w:cstheme="minorHAnsi"/>
        </w:rPr>
        <w:t>issues</w:t>
      </w:r>
      <w:r w:rsidRPr="00907F0B">
        <w:rPr>
          <w:rFonts w:asciiTheme="minorHAnsi" w:hAnsiTheme="minorHAnsi" w:cstheme="minorHAnsi"/>
          <w:spacing w:val="-11"/>
        </w:rPr>
        <w:t xml:space="preserve"> </w:t>
      </w:r>
      <w:r w:rsidRPr="00907F0B">
        <w:rPr>
          <w:rFonts w:asciiTheme="minorHAnsi" w:hAnsiTheme="minorHAnsi" w:cstheme="minorHAnsi"/>
        </w:rPr>
        <w:t>regarding</w:t>
      </w:r>
      <w:r w:rsidRPr="00907F0B">
        <w:rPr>
          <w:rFonts w:asciiTheme="minorHAnsi" w:hAnsiTheme="minorHAnsi" w:cstheme="minorHAnsi"/>
          <w:spacing w:val="-12"/>
        </w:rPr>
        <w:t xml:space="preserve"> </w:t>
      </w:r>
      <w:r w:rsidRPr="00907F0B">
        <w:rPr>
          <w:rFonts w:asciiTheme="minorHAnsi" w:hAnsiTheme="minorHAnsi" w:cstheme="minorHAnsi"/>
        </w:rPr>
        <w:t>agency</w:t>
      </w:r>
      <w:r w:rsidRPr="00907F0B">
        <w:rPr>
          <w:rFonts w:asciiTheme="minorHAnsi" w:hAnsiTheme="minorHAnsi" w:cstheme="minorHAnsi"/>
          <w:spacing w:val="-12"/>
        </w:rPr>
        <w:t xml:space="preserve"> </w:t>
      </w:r>
      <w:r w:rsidRPr="00907F0B">
        <w:rPr>
          <w:rFonts w:asciiTheme="minorHAnsi" w:hAnsiTheme="minorHAnsi" w:cstheme="minorHAnsi"/>
        </w:rPr>
        <w:t>policy,</w:t>
      </w:r>
      <w:r w:rsidRPr="00907F0B">
        <w:rPr>
          <w:rFonts w:asciiTheme="minorHAnsi" w:hAnsiTheme="minorHAnsi" w:cstheme="minorHAnsi"/>
          <w:spacing w:val="-12"/>
        </w:rPr>
        <w:t xml:space="preserve"> </w:t>
      </w:r>
      <w:r w:rsidRPr="00907F0B">
        <w:rPr>
          <w:rFonts w:asciiTheme="minorHAnsi" w:hAnsiTheme="minorHAnsi" w:cstheme="minorHAnsi"/>
        </w:rPr>
        <w:t>frontline</w:t>
      </w:r>
      <w:r w:rsidRPr="00907F0B">
        <w:rPr>
          <w:rFonts w:asciiTheme="minorHAnsi" w:hAnsiTheme="minorHAnsi" w:cstheme="minorHAnsi"/>
          <w:spacing w:val="-12"/>
        </w:rPr>
        <w:t xml:space="preserve"> </w:t>
      </w:r>
      <w:r w:rsidRPr="00907F0B">
        <w:rPr>
          <w:rFonts w:asciiTheme="minorHAnsi" w:hAnsiTheme="minorHAnsi" w:cstheme="minorHAnsi"/>
        </w:rPr>
        <w:t>services,</w:t>
      </w:r>
      <w:r w:rsidRPr="00907F0B">
        <w:rPr>
          <w:rFonts w:asciiTheme="minorHAnsi" w:hAnsiTheme="minorHAnsi" w:cstheme="minorHAnsi"/>
          <w:spacing w:val="-11"/>
        </w:rPr>
        <w:t xml:space="preserve"> </w:t>
      </w:r>
      <w:r w:rsidRPr="00907F0B">
        <w:rPr>
          <w:rFonts w:asciiTheme="minorHAnsi" w:hAnsiTheme="minorHAnsi" w:cstheme="minorHAnsi"/>
        </w:rPr>
        <w:t>and various questions from interested community stakeholders.</w:t>
      </w:r>
    </w:p>
    <w:p w14:paraId="1D57AA01" w14:textId="77777777" w:rsidR="005F4F52" w:rsidRPr="00907F0B" w:rsidRDefault="005F4F52" w:rsidP="005F4F52">
      <w:pPr>
        <w:pStyle w:val="BodyText"/>
        <w:spacing w:after="120" w:line="276" w:lineRule="auto"/>
        <w:ind w:left="576" w:right="1037"/>
        <w:jc w:val="both"/>
        <w:rPr>
          <w:rFonts w:asciiTheme="minorHAnsi" w:hAnsiTheme="minorHAnsi" w:cstheme="minorHAnsi"/>
        </w:rPr>
      </w:pPr>
      <w:r w:rsidRPr="00907F0B">
        <w:rPr>
          <w:rFonts w:asciiTheme="minorHAnsi" w:hAnsiTheme="minorHAnsi" w:cstheme="minorHAnsi"/>
          <w:i/>
          <w:u w:val="single"/>
        </w:rPr>
        <w:t>Legislative Affairs</w:t>
      </w:r>
      <w:r w:rsidRPr="00907F0B">
        <w:rPr>
          <w:rFonts w:asciiTheme="minorHAnsi" w:hAnsiTheme="minorHAnsi" w:cstheme="minorHAnsi"/>
          <w:u w:val="single"/>
        </w:rPr>
        <w:t>:</w:t>
      </w:r>
      <w:r w:rsidRPr="00907F0B">
        <w:rPr>
          <w:rFonts w:asciiTheme="minorHAnsi" w:hAnsiTheme="minorHAnsi" w:cstheme="minorHAnsi"/>
        </w:rPr>
        <w:t xml:space="preserve"> The Director of Legislative Affairs collaborates with the Commissioner, agency Deputies, and the Office of Legal Counsel to create a Legislative agenda and budget request for the annual Legislative session.</w:t>
      </w:r>
      <w:r w:rsidRPr="00907F0B">
        <w:rPr>
          <w:rFonts w:asciiTheme="minorHAnsi" w:hAnsiTheme="minorHAnsi" w:cstheme="minorHAnsi"/>
          <w:spacing w:val="40"/>
        </w:rPr>
        <w:t xml:space="preserve"> </w:t>
      </w:r>
      <w:r w:rsidRPr="00907F0B">
        <w:rPr>
          <w:rFonts w:asciiTheme="minorHAnsi" w:hAnsiTheme="minorHAnsi" w:cstheme="minorHAnsi"/>
        </w:rPr>
        <w:t>This office serves as a liaison with legislative representatives</w:t>
      </w:r>
      <w:r w:rsidRPr="00907F0B">
        <w:rPr>
          <w:rFonts w:asciiTheme="minorHAnsi" w:hAnsiTheme="minorHAnsi" w:cstheme="minorHAnsi"/>
          <w:spacing w:val="-14"/>
        </w:rPr>
        <w:t xml:space="preserve"> </w:t>
      </w:r>
      <w:r w:rsidRPr="00907F0B">
        <w:rPr>
          <w:rFonts w:asciiTheme="minorHAnsi" w:hAnsiTheme="minorHAnsi" w:cstheme="minorHAnsi"/>
        </w:rPr>
        <w:t>and</w:t>
      </w:r>
      <w:r w:rsidRPr="00907F0B">
        <w:rPr>
          <w:rFonts w:asciiTheme="minorHAnsi" w:hAnsiTheme="minorHAnsi" w:cstheme="minorHAnsi"/>
          <w:spacing w:val="-14"/>
        </w:rPr>
        <w:t xml:space="preserve"> </w:t>
      </w:r>
      <w:r w:rsidRPr="00907F0B">
        <w:rPr>
          <w:rFonts w:asciiTheme="minorHAnsi" w:hAnsiTheme="minorHAnsi" w:cstheme="minorHAnsi"/>
        </w:rPr>
        <w:t>senators</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4"/>
        </w:rPr>
        <w:t xml:space="preserve"> </w:t>
      </w:r>
      <w:r w:rsidRPr="00907F0B">
        <w:rPr>
          <w:rFonts w:asciiTheme="minorHAnsi" w:hAnsiTheme="minorHAnsi" w:cstheme="minorHAnsi"/>
        </w:rPr>
        <w:t>draft</w:t>
      </w:r>
      <w:r w:rsidRPr="00907F0B">
        <w:rPr>
          <w:rFonts w:asciiTheme="minorHAnsi" w:hAnsiTheme="minorHAnsi" w:cstheme="minorHAnsi"/>
          <w:spacing w:val="-14"/>
        </w:rPr>
        <w:t xml:space="preserve"> </w:t>
      </w:r>
      <w:r w:rsidRPr="00907F0B">
        <w:rPr>
          <w:rFonts w:asciiTheme="minorHAnsi" w:hAnsiTheme="minorHAnsi" w:cstheme="minorHAnsi"/>
        </w:rPr>
        <w:t>laws</w:t>
      </w:r>
      <w:r w:rsidRPr="00907F0B">
        <w:rPr>
          <w:rFonts w:asciiTheme="minorHAnsi" w:hAnsiTheme="minorHAnsi" w:cstheme="minorHAnsi"/>
          <w:spacing w:val="-14"/>
        </w:rPr>
        <w:t xml:space="preserve"> </w:t>
      </w:r>
      <w:r w:rsidRPr="00907F0B">
        <w:rPr>
          <w:rFonts w:asciiTheme="minorHAnsi" w:hAnsiTheme="minorHAnsi" w:cstheme="minorHAnsi"/>
        </w:rPr>
        <w:t>benefiting</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agency</w:t>
      </w:r>
      <w:r w:rsidRPr="00907F0B">
        <w:rPr>
          <w:rFonts w:asciiTheme="minorHAnsi" w:hAnsiTheme="minorHAnsi" w:cstheme="minorHAnsi"/>
          <w:spacing w:val="-14"/>
        </w:rPr>
        <w:t xml:space="preserve"> </w:t>
      </w:r>
      <w:r w:rsidRPr="00907F0B">
        <w:rPr>
          <w:rFonts w:asciiTheme="minorHAnsi" w:hAnsiTheme="minorHAnsi" w:cstheme="minorHAnsi"/>
        </w:rPr>
        <w:t>and,</w:t>
      </w:r>
      <w:r w:rsidRPr="00907F0B">
        <w:rPr>
          <w:rFonts w:asciiTheme="minorHAnsi" w:hAnsiTheme="minorHAnsi" w:cstheme="minorHAnsi"/>
          <w:spacing w:val="-14"/>
        </w:rPr>
        <w:t xml:space="preserve"> </w:t>
      </w:r>
      <w:r w:rsidRPr="00907F0B">
        <w:rPr>
          <w:rFonts w:asciiTheme="minorHAnsi" w:hAnsiTheme="minorHAnsi" w:cstheme="minorHAnsi"/>
        </w:rPr>
        <w:t>by</w:t>
      </w:r>
      <w:r w:rsidRPr="00907F0B">
        <w:rPr>
          <w:rFonts w:asciiTheme="minorHAnsi" w:hAnsiTheme="minorHAnsi" w:cstheme="minorHAnsi"/>
          <w:spacing w:val="-14"/>
        </w:rPr>
        <w:t xml:space="preserve"> </w:t>
      </w:r>
      <w:r w:rsidRPr="00907F0B">
        <w:rPr>
          <w:rFonts w:asciiTheme="minorHAnsi" w:hAnsiTheme="minorHAnsi" w:cstheme="minorHAnsi"/>
        </w:rPr>
        <w:t>extension,</w:t>
      </w:r>
      <w:r w:rsidRPr="00907F0B">
        <w:rPr>
          <w:rFonts w:asciiTheme="minorHAnsi" w:hAnsiTheme="minorHAnsi" w:cstheme="minorHAnsi"/>
          <w:spacing w:val="-14"/>
        </w:rPr>
        <w:t xml:space="preserve"> </w:t>
      </w:r>
      <w:r w:rsidRPr="00907F0B">
        <w:rPr>
          <w:rFonts w:asciiTheme="minorHAnsi" w:hAnsiTheme="minorHAnsi" w:cstheme="minorHAnsi"/>
        </w:rPr>
        <w:t>Mississippi’s families with children.</w:t>
      </w:r>
      <w:r w:rsidRPr="00907F0B">
        <w:rPr>
          <w:rFonts w:asciiTheme="minorHAnsi" w:hAnsiTheme="minorHAnsi" w:cstheme="minorHAnsi"/>
          <w:spacing w:val="40"/>
        </w:rPr>
        <w:t xml:space="preserve"> </w:t>
      </w:r>
      <w:r w:rsidRPr="00907F0B">
        <w:rPr>
          <w:rFonts w:asciiTheme="minorHAnsi" w:hAnsiTheme="minorHAnsi" w:cstheme="minorHAnsi"/>
        </w:rPr>
        <w:t>The Legislative Affairs Director attends committee meetings/hearings and cultivates relationships to build consensus on preferred legislation.</w:t>
      </w:r>
    </w:p>
    <w:p w14:paraId="472198B1" w14:textId="77777777" w:rsidR="005F4F52" w:rsidRPr="00907F0B" w:rsidRDefault="005F4F52" w:rsidP="005F4F52">
      <w:pPr>
        <w:pStyle w:val="BodyText"/>
        <w:spacing w:after="120" w:line="276" w:lineRule="auto"/>
        <w:ind w:left="389" w:right="1037"/>
        <w:jc w:val="both"/>
        <w:rPr>
          <w:rFonts w:asciiTheme="minorHAnsi" w:hAnsiTheme="minorHAnsi" w:cstheme="minorHAnsi"/>
        </w:rPr>
      </w:pPr>
      <w:r w:rsidRPr="00907F0B">
        <w:rPr>
          <w:rFonts w:asciiTheme="minorHAnsi" w:hAnsiTheme="minorHAnsi" w:cstheme="minorHAnsi"/>
          <w:b/>
          <w:color w:val="2E5395"/>
        </w:rPr>
        <w:t>Chief</w:t>
      </w:r>
      <w:r w:rsidRPr="00907F0B">
        <w:rPr>
          <w:rFonts w:asciiTheme="minorHAnsi" w:hAnsiTheme="minorHAnsi" w:cstheme="minorHAnsi"/>
          <w:b/>
          <w:color w:val="2E5395"/>
          <w:spacing w:val="-1"/>
        </w:rPr>
        <w:t xml:space="preserve"> </w:t>
      </w:r>
      <w:r w:rsidRPr="00907F0B">
        <w:rPr>
          <w:rFonts w:asciiTheme="minorHAnsi" w:hAnsiTheme="minorHAnsi" w:cstheme="minorHAnsi"/>
          <w:b/>
          <w:color w:val="2E5395"/>
        </w:rPr>
        <w:t>Information Officer</w:t>
      </w:r>
      <w:r w:rsidRPr="00907F0B">
        <w:rPr>
          <w:rFonts w:asciiTheme="minorHAnsi" w:hAnsiTheme="minorHAnsi" w:cstheme="minorHAnsi"/>
          <w:b/>
        </w:rPr>
        <w:t xml:space="preserve">: </w:t>
      </w:r>
      <w:r w:rsidRPr="00907F0B">
        <w:rPr>
          <w:rFonts w:asciiTheme="minorHAnsi" w:hAnsiTheme="minorHAnsi" w:cstheme="minorHAnsi"/>
        </w:rPr>
        <w:t>The Chief Information Officer reports directly to the</w:t>
      </w:r>
      <w:r w:rsidRPr="00907F0B">
        <w:rPr>
          <w:rFonts w:asciiTheme="minorHAnsi" w:hAnsiTheme="minorHAnsi" w:cstheme="minorHAnsi"/>
          <w:spacing w:val="-1"/>
        </w:rPr>
        <w:t xml:space="preserve"> </w:t>
      </w:r>
      <w:r w:rsidRPr="00907F0B">
        <w:rPr>
          <w:rFonts w:asciiTheme="minorHAnsi" w:hAnsiTheme="minorHAnsi" w:cstheme="minorHAnsi"/>
        </w:rPr>
        <w:t>Chief of</w:t>
      </w:r>
      <w:r w:rsidRPr="00907F0B">
        <w:rPr>
          <w:rFonts w:asciiTheme="minorHAnsi" w:hAnsiTheme="minorHAnsi" w:cstheme="minorHAnsi"/>
          <w:spacing w:val="-1"/>
        </w:rPr>
        <w:t xml:space="preserve"> </w:t>
      </w:r>
      <w:r w:rsidRPr="00907F0B">
        <w:rPr>
          <w:rFonts w:asciiTheme="minorHAnsi" w:hAnsiTheme="minorHAnsi" w:cstheme="minorHAnsi"/>
        </w:rPr>
        <w:t>Staff and oversees all operations of the Information Technology (IT) Department. This includes managing IT staff and system support functions including planning and implementation of new systems,</w:t>
      </w:r>
      <w:r w:rsidRPr="00907F0B">
        <w:rPr>
          <w:rFonts w:asciiTheme="minorHAnsi" w:hAnsiTheme="minorHAnsi" w:cstheme="minorHAnsi"/>
          <w:spacing w:val="-9"/>
        </w:rPr>
        <w:t xml:space="preserve"> </w:t>
      </w:r>
      <w:r w:rsidRPr="00907F0B">
        <w:rPr>
          <w:rFonts w:asciiTheme="minorHAnsi" w:hAnsiTheme="minorHAnsi" w:cstheme="minorHAnsi"/>
        </w:rPr>
        <w:t>managing</w:t>
      </w:r>
      <w:r w:rsidRPr="00907F0B">
        <w:rPr>
          <w:rFonts w:asciiTheme="minorHAnsi" w:hAnsiTheme="minorHAnsi" w:cstheme="minorHAnsi"/>
          <w:spacing w:val="-9"/>
        </w:rPr>
        <w:t xml:space="preserve"> </w:t>
      </w:r>
      <w:r w:rsidRPr="00907F0B">
        <w:rPr>
          <w:rFonts w:asciiTheme="minorHAnsi" w:hAnsiTheme="minorHAnsi" w:cstheme="minorHAnsi"/>
        </w:rPr>
        <w:t>technical</w:t>
      </w:r>
      <w:r w:rsidRPr="00907F0B">
        <w:rPr>
          <w:rFonts w:asciiTheme="minorHAnsi" w:hAnsiTheme="minorHAnsi" w:cstheme="minorHAnsi"/>
          <w:spacing w:val="-9"/>
        </w:rPr>
        <w:t xml:space="preserve"> </w:t>
      </w:r>
      <w:r w:rsidRPr="00907F0B">
        <w:rPr>
          <w:rFonts w:asciiTheme="minorHAnsi" w:hAnsiTheme="minorHAnsi" w:cstheme="minorHAnsi"/>
        </w:rPr>
        <w:t>assistance,</w:t>
      </w:r>
      <w:r w:rsidRPr="00907F0B">
        <w:rPr>
          <w:rFonts w:asciiTheme="minorHAnsi" w:hAnsiTheme="minorHAnsi" w:cstheme="minorHAnsi"/>
          <w:spacing w:val="-7"/>
        </w:rPr>
        <w:t xml:space="preserve"> </w:t>
      </w:r>
      <w:r w:rsidRPr="00907F0B">
        <w:rPr>
          <w:rFonts w:asciiTheme="minorHAnsi" w:hAnsiTheme="minorHAnsi" w:cstheme="minorHAnsi"/>
        </w:rPr>
        <w:t>selecting,</w:t>
      </w:r>
      <w:r w:rsidRPr="00907F0B">
        <w:rPr>
          <w:rFonts w:asciiTheme="minorHAnsi" w:hAnsiTheme="minorHAnsi" w:cstheme="minorHAnsi"/>
          <w:spacing w:val="-7"/>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procuring</w:t>
      </w:r>
      <w:r w:rsidRPr="00907F0B">
        <w:rPr>
          <w:rFonts w:asciiTheme="minorHAnsi" w:hAnsiTheme="minorHAnsi" w:cstheme="minorHAnsi"/>
          <w:spacing w:val="-10"/>
        </w:rPr>
        <w:t xml:space="preserve"> </w:t>
      </w:r>
      <w:r w:rsidRPr="00907F0B">
        <w:rPr>
          <w:rFonts w:asciiTheme="minorHAnsi" w:hAnsiTheme="minorHAnsi" w:cstheme="minorHAnsi"/>
        </w:rPr>
        <w:t>required</w:t>
      </w:r>
      <w:r w:rsidRPr="00907F0B">
        <w:rPr>
          <w:rFonts w:asciiTheme="minorHAnsi" w:hAnsiTheme="minorHAnsi" w:cstheme="minorHAnsi"/>
          <w:spacing w:val="-9"/>
        </w:rPr>
        <w:t xml:space="preserve"> </w:t>
      </w:r>
      <w:r w:rsidRPr="00907F0B">
        <w:rPr>
          <w:rFonts w:asciiTheme="minorHAnsi" w:hAnsiTheme="minorHAnsi" w:cstheme="minorHAnsi"/>
        </w:rPr>
        <w:t>technologies,</w:t>
      </w:r>
      <w:r w:rsidRPr="00907F0B">
        <w:rPr>
          <w:rFonts w:asciiTheme="minorHAnsi" w:hAnsiTheme="minorHAnsi" w:cstheme="minorHAnsi"/>
          <w:spacing w:val="-9"/>
        </w:rPr>
        <w:t xml:space="preserve"> </w:t>
      </w:r>
      <w:r w:rsidRPr="00907F0B">
        <w:rPr>
          <w:rFonts w:asciiTheme="minorHAnsi" w:hAnsiTheme="minorHAnsi" w:cstheme="minorHAnsi"/>
        </w:rPr>
        <w:t>directing IT</w:t>
      </w:r>
      <w:r w:rsidRPr="00907F0B">
        <w:rPr>
          <w:rFonts w:asciiTheme="minorHAnsi" w:hAnsiTheme="minorHAnsi" w:cstheme="minorHAnsi"/>
          <w:spacing w:val="-15"/>
        </w:rPr>
        <w:t xml:space="preserve"> </w:t>
      </w:r>
      <w:r w:rsidRPr="00907F0B">
        <w:rPr>
          <w:rFonts w:asciiTheme="minorHAnsi" w:hAnsiTheme="minorHAnsi" w:cstheme="minorHAnsi"/>
        </w:rPr>
        <w:t>projects,</w:t>
      </w:r>
      <w:r w:rsidRPr="00907F0B">
        <w:rPr>
          <w:rFonts w:asciiTheme="minorHAnsi" w:hAnsiTheme="minorHAnsi" w:cstheme="minorHAnsi"/>
          <w:spacing w:val="-15"/>
        </w:rPr>
        <w:t xml:space="preserve"> </w:t>
      </w:r>
      <w:r w:rsidRPr="00907F0B">
        <w:rPr>
          <w:rFonts w:asciiTheme="minorHAnsi" w:hAnsiTheme="minorHAnsi" w:cstheme="minorHAnsi"/>
        </w:rPr>
        <w:t>monitoring</w:t>
      </w:r>
      <w:r w:rsidRPr="00907F0B">
        <w:rPr>
          <w:rFonts w:asciiTheme="minorHAnsi" w:hAnsiTheme="minorHAnsi" w:cstheme="minorHAnsi"/>
          <w:spacing w:val="-15"/>
        </w:rPr>
        <w:t xml:space="preserve"> </w:t>
      </w:r>
      <w:r w:rsidRPr="00907F0B">
        <w:rPr>
          <w:rFonts w:asciiTheme="minorHAnsi" w:hAnsiTheme="minorHAnsi" w:cstheme="minorHAnsi"/>
        </w:rPr>
        <w:t>cybersecurity</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compliance,</w:t>
      </w:r>
      <w:r w:rsidRPr="00907F0B">
        <w:rPr>
          <w:rFonts w:asciiTheme="minorHAnsi" w:hAnsiTheme="minorHAnsi" w:cstheme="minorHAnsi"/>
          <w:spacing w:val="-14"/>
        </w:rPr>
        <w:t xml:space="preserve"> </w:t>
      </w:r>
      <w:r w:rsidRPr="00907F0B">
        <w:rPr>
          <w:rFonts w:asciiTheme="minorHAnsi" w:hAnsiTheme="minorHAnsi" w:cstheme="minorHAnsi"/>
        </w:rPr>
        <w:t>Data</w:t>
      </w:r>
      <w:r w:rsidRPr="00907F0B">
        <w:rPr>
          <w:rFonts w:asciiTheme="minorHAnsi" w:hAnsiTheme="minorHAnsi" w:cstheme="minorHAnsi"/>
          <w:spacing w:val="-15"/>
        </w:rPr>
        <w:t xml:space="preserve"> </w:t>
      </w:r>
      <w:r w:rsidRPr="00907F0B">
        <w:rPr>
          <w:rFonts w:asciiTheme="minorHAnsi" w:hAnsiTheme="minorHAnsi" w:cstheme="minorHAnsi"/>
        </w:rPr>
        <w:t>Governance,</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setting</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technical direction for MDCPS.</w:t>
      </w:r>
    </w:p>
    <w:p w14:paraId="6EEB9E35" w14:textId="77777777" w:rsidR="005F4F52" w:rsidRPr="00907F0B" w:rsidRDefault="005F4F52" w:rsidP="005F4F52">
      <w:pPr>
        <w:pStyle w:val="BodyText"/>
        <w:spacing w:after="120" w:line="276" w:lineRule="auto"/>
        <w:ind w:left="389" w:right="1037"/>
        <w:jc w:val="both"/>
        <w:rPr>
          <w:rFonts w:asciiTheme="minorHAnsi" w:hAnsiTheme="minorHAnsi" w:cstheme="minorHAnsi"/>
        </w:rPr>
      </w:pPr>
      <w:r w:rsidRPr="00907F0B">
        <w:rPr>
          <w:rFonts w:asciiTheme="minorHAnsi" w:hAnsiTheme="minorHAnsi" w:cstheme="minorHAnsi"/>
        </w:rPr>
        <w:t xml:space="preserve">IT also manages and implements Application Development Services, Application Support Services, IT Project Management Services, End User Support Services, Network Support Services, Information Security and Compliance Services, and Technical Asset Management </w:t>
      </w:r>
      <w:r w:rsidRPr="00907F0B">
        <w:rPr>
          <w:rFonts w:asciiTheme="minorHAnsi" w:hAnsiTheme="minorHAnsi" w:cstheme="minorHAnsi"/>
          <w:spacing w:val="-2"/>
        </w:rPr>
        <w:t>Services.</w:t>
      </w:r>
    </w:p>
    <w:p w14:paraId="60214446" w14:textId="77777777" w:rsidR="005F4F52" w:rsidRPr="00907F0B" w:rsidRDefault="005F4F52" w:rsidP="005F4F52">
      <w:pPr>
        <w:pStyle w:val="BodyText"/>
        <w:spacing w:line="276" w:lineRule="auto"/>
        <w:ind w:left="386" w:right="1034"/>
        <w:jc w:val="both"/>
        <w:rPr>
          <w:rFonts w:asciiTheme="minorHAnsi" w:hAnsiTheme="minorHAnsi" w:cstheme="minorHAnsi"/>
        </w:rPr>
      </w:pPr>
      <w:r w:rsidRPr="00907F0B">
        <w:rPr>
          <w:rFonts w:asciiTheme="minorHAnsi" w:hAnsiTheme="minorHAnsi" w:cstheme="minorHAnsi"/>
        </w:rPr>
        <w:t>IT also features dedicated support and developmental units for both the Mississippi Automated Child Welfare Information System (MACWIS) and the Comprehensive Child Welfare Information Systems (CCWIS).</w:t>
      </w:r>
      <w:r w:rsidRPr="00907F0B">
        <w:rPr>
          <w:rFonts w:asciiTheme="minorHAnsi" w:hAnsiTheme="minorHAnsi" w:cstheme="minorHAnsi"/>
          <w:spacing w:val="40"/>
        </w:rPr>
        <w:t xml:space="preserve"> </w:t>
      </w:r>
      <w:r w:rsidRPr="00907F0B">
        <w:rPr>
          <w:rFonts w:asciiTheme="minorHAnsi" w:hAnsiTheme="minorHAnsi" w:cstheme="minorHAnsi"/>
        </w:rPr>
        <w:t xml:space="preserve">The IT Department also has the responsibility of developing, implementing, securing, and supporting all hardware, software, and applications utilized by </w:t>
      </w:r>
      <w:r w:rsidRPr="00907F0B">
        <w:rPr>
          <w:rFonts w:asciiTheme="minorHAnsi" w:hAnsiTheme="minorHAnsi" w:cstheme="minorHAnsi"/>
          <w:spacing w:val="-2"/>
        </w:rPr>
        <w:t>MDCPS.</w:t>
      </w:r>
    </w:p>
    <w:p w14:paraId="7745165B" w14:textId="77777777" w:rsidR="005F4F52" w:rsidRPr="00907F0B" w:rsidRDefault="005F4F52" w:rsidP="005F4F52">
      <w:pPr>
        <w:pStyle w:val="BodyText"/>
        <w:spacing w:before="43"/>
        <w:rPr>
          <w:rFonts w:asciiTheme="minorHAnsi" w:hAnsiTheme="minorHAnsi" w:cstheme="minorHAnsi"/>
        </w:rPr>
      </w:pPr>
    </w:p>
    <w:p w14:paraId="30779499" w14:textId="77777777" w:rsidR="005F4F52" w:rsidRPr="00907F0B" w:rsidRDefault="005F4F52" w:rsidP="005F4F52">
      <w:pPr>
        <w:pStyle w:val="BodyText"/>
        <w:spacing w:before="79" w:after="120" w:line="276" w:lineRule="auto"/>
        <w:ind w:left="576" w:right="1037"/>
        <w:jc w:val="both"/>
        <w:rPr>
          <w:rFonts w:asciiTheme="minorHAnsi" w:hAnsiTheme="minorHAnsi" w:cstheme="minorHAnsi"/>
        </w:rPr>
      </w:pPr>
      <w:r w:rsidRPr="00907F0B">
        <w:rPr>
          <w:rFonts w:asciiTheme="minorHAnsi" w:hAnsiTheme="minorHAnsi" w:cstheme="minorHAnsi"/>
          <w:i/>
          <w:u w:val="single"/>
        </w:rPr>
        <w:t>Information</w:t>
      </w:r>
      <w:r w:rsidRPr="00907F0B">
        <w:rPr>
          <w:rFonts w:asciiTheme="minorHAnsi" w:hAnsiTheme="minorHAnsi" w:cstheme="minorHAnsi"/>
          <w:i/>
          <w:spacing w:val="-2"/>
          <w:u w:val="single"/>
        </w:rPr>
        <w:t xml:space="preserve"> </w:t>
      </w:r>
      <w:r w:rsidRPr="00907F0B">
        <w:rPr>
          <w:rFonts w:asciiTheme="minorHAnsi" w:hAnsiTheme="minorHAnsi" w:cstheme="minorHAnsi"/>
          <w:i/>
          <w:u w:val="single"/>
        </w:rPr>
        <w:t>Security</w:t>
      </w:r>
      <w:r w:rsidRPr="00907F0B">
        <w:rPr>
          <w:rFonts w:asciiTheme="minorHAnsi" w:hAnsiTheme="minorHAnsi" w:cstheme="minorHAnsi"/>
          <w:i/>
          <w:spacing w:val="-3"/>
          <w:u w:val="single"/>
        </w:rPr>
        <w:t xml:space="preserve"> </w:t>
      </w:r>
      <w:r w:rsidRPr="00907F0B">
        <w:rPr>
          <w:rFonts w:asciiTheme="minorHAnsi" w:hAnsiTheme="minorHAnsi" w:cstheme="minorHAnsi"/>
          <w:i/>
          <w:u w:val="single"/>
        </w:rPr>
        <w:t>Department:</w:t>
      </w:r>
      <w:r w:rsidRPr="00907F0B">
        <w:rPr>
          <w:rFonts w:asciiTheme="minorHAnsi" w:hAnsiTheme="minorHAnsi" w:cstheme="minorHAnsi"/>
          <w:i/>
          <w:spacing w:val="-1"/>
        </w:rPr>
        <w:t xml:space="preserve"> </w:t>
      </w:r>
      <w:r w:rsidRPr="00907F0B">
        <w:rPr>
          <w:rFonts w:asciiTheme="minorHAnsi" w:hAnsiTheme="minorHAnsi" w:cstheme="minorHAnsi"/>
        </w:rPr>
        <w:t>This</w:t>
      </w:r>
      <w:r w:rsidRPr="00907F0B">
        <w:rPr>
          <w:rFonts w:asciiTheme="minorHAnsi" w:hAnsiTheme="minorHAnsi" w:cstheme="minorHAnsi"/>
          <w:spacing w:val="-2"/>
        </w:rPr>
        <w:t xml:space="preserve"> </w:t>
      </w:r>
      <w:r w:rsidRPr="00907F0B">
        <w:rPr>
          <w:rFonts w:asciiTheme="minorHAnsi" w:hAnsiTheme="minorHAnsi" w:cstheme="minorHAnsi"/>
        </w:rPr>
        <w:t>department</w:t>
      </w:r>
      <w:r w:rsidRPr="00907F0B">
        <w:rPr>
          <w:rFonts w:asciiTheme="minorHAnsi" w:hAnsiTheme="minorHAnsi" w:cstheme="minorHAnsi"/>
          <w:spacing w:val="-1"/>
        </w:rPr>
        <w:t xml:space="preserve"> </w:t>
      </w:r>
      <w:r w:rsidRPr="00907F0B">
        <w:rPr>
          <w:rFonts w:asciiTheme="minorHAnsi" w:hAnsiTheme="minorHAnsi" w:cstheme="minorHAnsi"/>
        </w:rPr>
        <w:t>defends</w:t>
      </w:r>
      <w:r w:rsidRPr="00907F0B">
        <w:rPr>
          <w:rFonts w:asciiTheme="minorHAnsi" w:hAnsiTheme="minorHAnsi" w:cstheme="minorHAnsi"/>
          <w:spacing w:val="-2"/>
        </w:rPr>
        <w:t xml:space="preserve"> </w:t>
      </w:r>
      <w:r w:rsidRPr="00907F0B">
        <w:rPr>
          <w:rFonts w:asciiTheme="minorHAnsi" w:hAnsiTheme="minorHAnsi" w:cstheme="minorHAnsi"/>
        </w:rPr>
        <w:t>the agency against the</w:t>
      </w:r>
      <w:r w:rsidRPr="00907F0B">
        <w:rPr>
          <w:rFonts w:asciiTheme="minorHAnsi" w:hAnsiTheme="minorHAnsi" w:cstheme="minorHAnsi"/>
          <w:spacing w:val="-2"/>
        </w:rPr>
        <w:t xml:space="preserve"> </w:t>
      </w:r>
      <w:r w:rsidRPr="00907F0B">
        <w:rPr>
          <w:rFonts w:asciiTheme="minorHAnsi" w:hAnsiTheme="minorHAnsi" w:cstheme="minorHAnsi"/>
        </w:rPr>
        <w:t>latest</w:t>
      </w:r>
      <w:r w:rsidRPr="00907F0B">
        <w:rPr>
          <w:rFonts w:asciiTheme="minorHAnsi" w:hAnsiTheme="minorHAnsi" w:cstheme="minorHAnsi"/>
          <w:spacing w:val="-1"/>
        </w:rPr>
        <w:t xml:space="preserve"> </w:t>
      </w:r>
      <w:r w:rsidRPr="00907F0B">
        <w:rPr>
          <w:rFonts w:asciiTheme="minorHAnsi" w:hAnsiTheme="minorHAnsi" w:cstheme="minorHAnsi"/>
        </w:rPr>
        <w:t>cyber threats. The</w:t>
      </w:r>
      <w:r w:rsidRPr="00907F0B">
        <w:rPr>
          <w:rFonts w:asciiTheme="minorHAnsi" w:hAnsiTheme="minorHAnsi" w:cstheme="minorHAnsi"/>
          <w:spacing w:val="-2"/>
        </w:rPr>
        <w:t xml:space="preserve"> </w:t>
      </w:r>
      <w:r w:rsidRPr="00907F0B">
        <w:rPr>
          <w:rFonts w:asciiTheme="minorHAnsi" w:hAnsiTheme="minorHAnsi" w:cstheme="minorHAnsi"/>
        </w:rPr>
        <w:t>head</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this department serves</w:t>
      </w:r>
      <w:r w:rsidRPr="00907F0B">
        <w:rPr>
          <w:rFonts w:asciiTheme="minorHAnsi" w:hAnsiTheme="minorHAnsi" w:cstheme="minorHAnsi"/>
          <w:spacing w:val="-1"/>
        </w:rPr>
        <w:t xml:space="preserve"> </w:t>
      </w:r>
      <w:r w:rsidRPr="00907F0B">
        <w:rPr>
          <w:rFonts w:asciiTheme="minorHAnsi" w:hAnsiTheme="minorHAnsi" w:cstheme="minorHAnsi"/>
        </w:rPr>
        <w:t>as the agency’s Chief Information Security Officer (CISO).</w:t>
      </w:r>
      <w:r w:rsidRPr="00907F0B">
        <w:rPr>
          <w:rFonts w:asciiTheme="minorHAnsi" w:hAnsiTheme="minorHAnsi" w:cstheme="minorHAnsi"/>
          <w:spacing w:val="-15"/>
        </w:rPr>
        <w:t xml:space="preserve"> </w:t>
      </w:r>
      <w:r w:rsidRPr="00907F0B">
        <w:rPr>
          <w:rFonts w:asciiTheme="minorHAnsi" w:hAnsiTheme="minorHAnsi" w:cstheme="minorHAnsi"/>
        </w:rPr>
        <w:t>Staff</w:t>
      </w:r>
      <w:r w:rsidRPr="00907F0B">
        <w:rPr>
          <w:rFonts w:asciiTheme="minorHAnsi" w:hAnsiTheme="minorHAnsi" w:cstheme="minorHAnsi"/>
          <w:spacing w:val="-15"/>
        </w:rPr>
        <w:t xml:space="preserve"> </w:t>
      </w:r>
      <w:r w:rsidRPr="00907F0B">
        <w:rPr>
          <w:rFonts w:asciiTheme="minorHAnsi" w:hAnsiTheme="minorHAnsi" w:cstheme="minorHAnsi"/>
        </w:rPr>
        <w:t>performs</w:t>
      </w:r>
      <w:r w:rsidRPr="00907F0B">
        <w:rPr>
          <w:rFonts w:asciiTheme="minorHAnsi" w:hAnsiTheme="minorHAnsi" w:cstheme="minorHAnsi"/>
          <w:spacing w:val="-15"/>
        </w:rPr>
        <w:t xml:space="preserve"> </w:t>
      </w:r>
      <w:r w:rsidRPr="00907F0B">
        <w:rPr>
          <w:rFonts w:asciiTheme="minorHAnsi" w:hAnsiTheme="minorHAnsi" w:cstheme="minorHAnsi"/>
        </w:rPr>
        <w:t>regular</w:t>
      </w:r>
      <w:r w:rsidRPr="00907F0B">
        <w:rPr>
          <w:rFonts w:asciiTheme="minorHAnsi" w:hAnsiTheme="minorHAnsi" w:cstheme="minorHAnsi"/>
          <w:spacing w:val="-15"/>
        </w:rPr>
        <w:t xml:space="preserve"> </w:t>
      </w:r>
      <w:r w:rsidRPr="00907F0B">
        <w:rPr>
          <w:rFonts w:asciiTheme="minorHAnsi" w:hAnsiTheme="minorHAnsi" w:cstheme="minorHAnsi"/>
        </w:rPr>
        <w:t>penetration</w:t>
      </w:r>
      <w:r w:rsidRPr="00907F0B">
        <w:rPr>
          <w:rFonts w:asciiTheme="minorHAnsi" w:hAnsiTheme="minorHAnsi" w:cstheme="minorHAnsi"/>
          <w:spacing w:val="-15"/>
        </w:rPr>
        <w:t xml:space="preserve"> </w:t>
      </w:r>
      <w:r w:rsidRPr="00907F0B">
        <w:rPr>
          <w:rFonts w:asciiTheme="minorHAnsi" w:hAnsiTheme="minorHAnsi" w:cstheme="minorHAnsi"/>
        </w:rPr>
        <w:t>testing</w:t>
      </w:r>
      <w:r w:rsidRPr="00907F0B">
        <w:rPr>
          <w:rFonts w:asciiTheme="minorHAnsi" w:hAnsiTheme="minorHAnsi" w:cstheme="minorHAnsi"/>
          <w:spacing w:val="-14"/>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MDCPS</w:t>
      </w:r>
      <w:r w:rsidRPr="00907F0B">
        <w:rPr>
          <w:rFonts w:asciiTheme="minorHAnsi" w:hAnsiTheme="minorHAnsi" w:cstheme="minorHAnsi"/>
          <w:spacing w:val="-14"/>
        </w:rPr>
        <w:t xml:space="preserve"> </w:t>
      </w:r>
      <w:r w:rsidRPr="00907F0B">
        <w:rPr>
          <w:rFonts w:asciiTheme="minorHAnsi" w:hAnsiTheme="minorHAnsi" w:cstheme="minorHAnsi"/>
        </w:rPr>
        <w:t>network.</w:t>
      </w:r>
      <w:r w:rsidRPr="00907F0B">
        <w:rPr>
          <w:rFonts w:asciiTheme="minorHAnsi" w:hAnsiTheme="minorHAnsi" w:cstheme="minorHAnsi"/>
          <w:spacing w:val="-13"/>
        </w:rPr>
        <w:t xml:space="preserve"> </w:t>
      </w:r>
      <w:r w:rsidRPr="00907F0B">
        <w:rPr>
          <w:rFonts w:asciiTheme="minorHAnsi" w:hAnsiTheme="minorHAnsi" w:cstheme="minorHAnsi"/>
        </w:rPr>
        <w:t>Staff</w:t>
      </w:r>
      <w:r w:rsidRPr="00907F0B">
        <w:rPr>
          <w:rFonts w:asciiTheme="minorHAnsi" w:hAnsiTheme="minorHAnsi" w:cstheme="minorHAnsi"/>
          <w:spacing w:val="-15"/>
        </w:rPr>
        <w:t xml:space="preserve"> </w:t>
      </w:r>
      <w:r w:rsidRPr="00907F0B">
        <w:rPr>
          <w:rFonts w:asciiTheme="minorHAnsi" w:hAnsiTheme="minorHAnsi" w:cstheme="minorHAnsi"/>
        </w:rPr>
        <w:t>are</w:t>
      </w:r>
      <w:r w:rsidRPr="00907F0B">
        <w:rPr>
          <w:rFonts w:asciiTheme="minorHAnsi" w:hAnsiTheme="minorHAnsi" w:cstheme="minorHAnsi"/>
          <w:spacing w:val="-15"/>
        </w:rPr>
        <w:t xml:space="preserve"> </w:t>
      </w:r>
      <w:r w:rsidRPr="00907F0B">
        <w:rPr>
          <w:rFonts w:asciiTheme="minorHAnsi" w:hAnsiTheme="minorHAnsi" w:cstheme="minorHAnsi"/>
        </w:rPr>
        <w:t>responsible for</w:t>
      </w:r>
      <w:r w:rsidRPr="00907F0B">
        <w:rPr>
          <w:rFonts w:asciiTheme="minorHAnsi" w:hAnsiTheme="minorHAnsi" w:cstheme="minorHAnsi"/>
          <w:spacing w:val="21"/>
        </w:rPr>
        <w:t xml:space="preserve"> </w:t>
      </w:r>
      <w:r w:rsidRPr="00907F0B">
        <w:rPr>
          <w:rFonts w:asciiTheme="minorHAnsi" w:hAnsiTheme="minorHAnsi" w:cstheme="minorHAnsi"/>
        </w:rPr>
        <w:t>the</w:t>
      </w:r>
      <w:r w:rsidRPr="00907F0B">
        <w:rPr>
          <w:rFonts w:asciiTheme="minorHAnsi" w:hAnsiTheme="minorHAnsi" w:cstheme="minorHAnsi"/>
          <w:spacing w:val="25"/>
        </w:rPr>
        <w:t xml:space="preserve"> </w:t>
      </w:r>
      <w:r w:rsidRPr="00907F0B">
        <w:rPr>
          <w:rFonts w:asciiTheme="minorHAnsi" w:hAnsiTheme="minorHAnsi" w:cstheme="minorHAnsi"/>
        </w:rPr>
        <w:t>development</w:t>
      </w:r>
      <w:r w:rsidRPr="00907F0B">
        <w:rPr>
          <w:rFonts w:asciiTheme="minorHAnsi" w:hAnsiTheme="minorHAnsi" w:cstheme="minorHAnsi"/>
          <w:spacing w:val="26"/>
        </w:rPr>
        <w:t xml:space="preserve"> </w:t>
      </w:r>
      <w:r w:rsidRPr="00907F0B">
        <w:rPr>
          <w:rFonts w:asciiTheme="minorHAnsi" w:hAnsiTheme="minorHAnsi" w:cstheme="minorHAnsi"/>
        </w:rPr>
        <w:t>of</w:t>
      </w:r>
      <w:r w:rsidRPr="00907F0B">
        <w:rPr>
          <w:rFonts w:asciiTheme="minorHAnsi" w:hAnsiTheme="minorHAnsi" w:cstheme="minorHAnsi"/>
          <w:spacing w:val="27"/>
        </w:rPr>
        <w:t xml:space="preserve"> </w:t>
      </w:r>
      <w:r w:rsidRPr="00907F0B">
        <w:rPr>
          <w:rFonts w:asciiTheme="minorHAnsi" w:hAnsiTheme="minorHAnsi" w:cstheme="minorHAnsi"/>
        </w:rPr>
        <w:t>a</w:t>
      </w:r>
      <w:r w:rsidRPr="00907F0B">
        <w:rPr>
          <w:rFonts w:asciiTheme="minorHAnsi" w:hAnsiTheme="minorHAnsi" w:cstheme="minorHAnsi"/>
          <w:spacing w:val="24"/>
        </w:rPr>
        <w:t xml:space="preserve"> </w:t>
      </w:r>
      <w:r w:rsidRPr="00907F0B">
        <w:rPr>
          <w:rFonts w:asciiTheme="minorHAnsi" w:hAnsiTheme="minorHAnsi" w:cstheme="minorHAnsi"/>
        </w:rPr>
        <w:t>vulnerability</w:t>
      </w:r>
      <w:r w:rsidRPr="00907F0B">
        <w:rPr>
          <w:rFonts w:asciiTheme="minorHAnsi" w:hAnsiTheme="minorHAnsi" w:cstheme="minorHAnsi"/>
          <w:spacing w:val="26"/>
        </w:rPr>
        <w:t xml:space="preserve"> </w:t>
      </w:r>
      <w:r w:rsidRPr="00907F0B">
        <w:rPr>
          <w:rFonts w:asciiTheme="minorHAnsi" w:hAnsiTheme="minorHAnsi" w:cstheme="minorHAnsi"/>
        </w:rPr>
        <w:t>management</w:t>
      </w:r>
      <w:r w:rsidRPr="00907F0B">
        <w:rPr>
          <w:rFonts w:asciiTheme="minorHAnsi" w:hAnsiTheme="minorHAnsi" w:cstheme="minorHAnsi"/>
          <w:spacing w:val="27"/>
        </w:rPr>
        <w:t xml:space="preserve"> </w:t>
      </w:r>
      <w:r w:rsidRPr="00907F0B">
        <w:rPr>
          <w:rFonts w:asciiTheme="minorHAnsi" w:hAnsiTheme="minorHAnsi" w:cstheme="minorHAnsi"/>
        </w:rPr>
        <w:t>program</w:t>
      </w:r>
      <w:r w:rsidRPr="00907F0B">
        <w:rPr>
          <w:rFonts w:asciiTheme="minorHAnsi" w:hAnsiTheme="minorHAnsi" w:cstheme="minorHAnsi"/>
          <w:spacing w:val="28"/>
        </w:rPr>
        <w:t xml:space="preserve"> </w:t>
      </w:r>
      <w:r w:rsidRPr="00907F0B">
        <w:rPr>
          <w:rFonts w:asciiTheme="minorHAnsi" w:hAnsiTheme="minorHAnsi" w:cstheme="minorHAnsi"/>
        </w:rPr>
        <w:t>and</w:t>
      </w:r>
      <w:r w:rsidRPr="00907F0B">
        <w:rPr>
          <w:rFonts w:asciiTheme="minorHAnsi" w:hAnsiTheme="minorHAnsi" w:cstheme="minorHAnsi"/>
          <w:spacing w:val="25"/>
        </w:rPr>
        <w:t xml:space="preserve"> </w:t>
      </w:r>
      <w:r w:rsidRPr="00907F0B">
        <w:rPr>
          <w:rFonts w:asciiTheme="minorHAnsi" w:hAnsiTheme="minorHAnsi" w:cstheme="minorHAnsi"/>
        </w:rPr>
        <w:t>an</w:t>
      </w:r>
      <w:r w:rsidRPr="00907F0B">
        <w:rPr>
          <w:rFonts w:asciiTheme="minorHAnsi" w:hAnsiTheme="minorHAnsi" w:cstheme="minorHAnsi"/>
          <w:spacing w:val="27"/>
        </w:rPr>
        <w:t xml:space="preserve"> </w:t>
      </w:r>
      <w:r w:rsidRPr="00907F0B">
        <w:rPr>
          <w:rFonts w:asciiTheme="minorHAnsi" w:hAnsiTheme="minorHAnsi" w:cstheme="minorHAnsi"/>
        </w:rPr>
        <w:t>incident</w:t>
      </w:r>
      <w:r w:rsidRPr="00907F0B">
        <w:rPr>
          <w:rFonts w:asciiTheme="minorHAnsi" w:hAnsiTheme="minorHAnsi" w:cstheme="minorHAnsi"/>
          <w:spacing w:val="26"/>
        </w:rPr>
        <w:t xml:space="preserve"> </w:t>
      </w:r>
      <w:r w:rsidRPr="00907F0B">
        <w:rPr>
          <w:rFonts w:asciiTheme="minorHAnsi" w:hAnsiTheme="minorHAnsi" w:cstheme="minorHAnsi"/>
        </w:rPr>
        <w:t>response</w:t>
      </w:r>
      <w:r w:rsidRPr="00907F0B">
        <w:rPr>
          <w:rFonts w:asciiTheme="minorHAnsi" w:hAnsiTheme="minorHAnsi" w:cstheme="minorHAnsi"/>
          <w:spacing w:val="27"/>
        </w:rPr>
        <w:t xml:space="preserve"> </w:t>
      </w:r>
      <w:r w:rsidRPr="00907F0B">
        <w:rPr>
          <w:rFonts w:asciiTheme="minorHAnsi" w:hAnsiTheme="minorHAnsi" w:cstheme="minorHAnsi"/>
          <w:spacing w:val="-2"/>
        </w:rPr>
        <w:t>plan.</w:t>
      </w:r>
      <w:r w:rsidRPr="00907F0B">
        <w:rPr>
          <w:rFonts w:asciiTheme="minorHAnsi" w:hAnsiTheme="minorHAnsi" w:cstheme="minorHAnsi"/>
        </w:rPr>
        <w:t xml:space="preserve"> CISO leads regular tabletop exercises involving cross-functional teams, including other division-level directors and staff, for incident preparedness. Staff have the responsibility of educating all MDCPS employees about cyber threats and cyber hygiene by developing and managing the agency’s security awareness program. The department has the </w:t>
      </w:r>
      <w:r w:rsidRPr="00907F0B">
        <w:rPr>
          <w:rFonts w:asciiTheme="minorHAnsi" w:hAnsiTheme="minorHAnsi" w:cstheme="minorHAnsi"/>
        </w:rPr>
        <w:lastRenderedPageBreak/>
        <w:t>responsibility of advising</w:t>
      </w:r>
      <w:r w:rsidRPr="00907F0B">
        <w:rPr>
          <w:rFonts w:asciiTheme="minorHAnsi" w:hAnsiTheme="minorHAnsi" w:cstheme="minorHAnsi"/>
          <w:spacing w:val="-4"/>
        </w:rPr>
        <w:t xml:space="preserve"> </w:t>
      </w:r>
      <w:r w:rsidRPr="00907F0B">
        <w:rPr>
          <w:rFonts w:asciiTheme="minorHAnsi" w:hAnsiTheme="minorHAnsi" w:cstheme="minorHAnsi"/>
        </w:rPr>
        <w:t>other</w:t>
      </w:r>
      <w:r w:rsidRPr="00907F0B">
        <w:rPr>
          <w:rFonts w:asciiTheme="minorHAnsi" w:hAnsiTheme="minorHAnsi" w:cstheme="minorHAnsi"/>
          <w:spacing w:val="-6"/>
        </w:rPr>
        <w:t xml:space="preserve"> </w:t>
      </w:r>
      <w:r w:rsidRPr="00907F0B">
        <w:rPr>
          <w:rFonts w:asciiTheme="minorHAnsi" w:hAnsiTheme="minorHAnsi" w:cstheme="minorHAnsi"/>
        </w:rPr>
        <w:t>departments</w:t>
      </w:r>
      <w:r w:rsidRPr="00907F0B">
        <w:rPr>
          <w:rFonts w:asciiTheme="minorHAnsi" w:hAnsiTheme="minorHAnsi" w:cstheme="minorHAnsi"/>
          <w:spacing w:val="-3"/>
        </w:rPr>
        <w:t xml:space="preserve"> </w:t>
      </w:r>
      <w:r w:rsidRPr="00907F0B">
        <w:rPr>
          <w:rFonts w:asciiTheme="minorHAnsi" w:hAnsiTheme="minorHAnsi" w:cstheme="minorHAnsi"/>
        </w:rPr>
        <w:t>on</w:t>
      </w:r>
      <w:r w:rsidRPr="00907F0B">
        <w:rPr>
          <w:rFonts w:asciiTheme="minorHAnsi" w:hAnsiTheme="minorHAnsi" w:cstheme="minorHAnsi"/>
          <w:spacing w:val="-4"/>
        </w:rPr>
        <w:t xml:space="preserve"> </w:t>
      </w:r>
      <w:r w:rsidRPr="00907F0B">
        <w:rPr>
          <w:rFonts w:asciiTheme="minorHAnsi" w:hAnsiTheme="minorHAnsi" w:cstheme="minorHAnsi"/>
        </w:rPr>
        <w:t>information</w:t>
      </w:r>
      <w:r w:rsidRPr="00907F0B">
        <w:rPr>
          <w:rFonts w:asciiTheme="minorHAnsi" w:hAnsiTheme="minorHAnsi" w:cstheme="minorHAnsi"/>
          <w:spacing w:val="-4"/>
        </w:rPr>
        <w:t xml:space="preserve"> </w:t>
      </w:r>
      <w:r w:rsidRPr="00907F0B">
        <w:rPr>
          <w:rFonts w:asciiTheme="minorHAnsi" w:hAnsiTheme="minorHAnsi" w:cstheme="minorHAnsi"/>
        </w:rPr>
        <w:t>security</w:t>
      </w:r>
      <w:r w:rsidRPr="00907F0B">
        <w:rPr>
          <w:rFonts w:asciiTheme="minorHAnsi" w:hAnsiTheme="minorHAnsi" w:cstheme="minorHAnsi"/>
          <w:spacing w:val="-4"/>
        </w:rPr>
        <w:t xml:space="preserve"> </w:t>
      </w:r>
      <w:r w:rsidRPr="00907F0B">
        <w:rPr>
          <w:rFonts w:asciiTheme="minorHAnsi" w:hAnsiTheme="minorHAnsi" w:cstheme="minorHAnsi"/>
        </w:rPr>
        <w:t>best</w:t>
      </w:r>
      <w:r w:rsidRPr="00907F0B">
        <w:rPr>
          <w:rFonts w:asciiTheme="minorHAnsi" w:hAnsiTheme="minorHAnsi" w:cstheme="minorHAnsi"/>
          <w:spacing w:val="-4"/>
        </w:rPr>
        <w:t xml:space="preserve"> </w:t>
      </w:r>
      <w:r w:rsidRPr="00907F0B">
        <w:rPr>
          <w:rFonts w:asciiTheme="minorHAnsi" w:hAnsiTheme="minorHAnsi" w:cstheme="minorHAnsi"/>
        </w:rPr>
        <w:t>practices.</w:t>
      </w:r>
      <w:r w:rsidRPr="00907F0B">
        <w:rPr>
          <w:rFonts w:asciiTheme="minorHAnsi" w:hAnsiTheme="minorHAnsi" w:cstheme="minorHAnsi"/>
          <w:spacing w:val="-4"/>
        </w:rPr>
        <w:t xml:space="preserve"> </w:t>
      </w:r>
      <w:r w:rsidRPr="00907F0B">
        <w:rPr>
          <w:rFonts w:asciiTheme="minorHAnsi" w:hAnsiTheme="minorHAnsi" w:cstheme="minorHAnsi"/>
        </w:rPr>
        <w:t>Department</w:t>
      </w:r>
      <w:r w:rsidRPr="00907F0B">
        <w:rPr>
          <w:rFonts w:asciiTheme="minorHAnsi" w:hAnsiTheme="minorHAnsi" w:cstheme="minorHAnsi"/>
          <w:spacing w:val="-3"/>
        </w:rPr>
        <w:t xml:space="preserve"> </w:t>
      </w:r>
      <w:r w:rsidRPr="00907F0B">
        <w:rPr>
          <w:rFonts w:asciiTheme="minorHAnsi" w:hAnsiTheme="minorHAnsi" w:cstheme="minorHAnsi"/>
        </w:rPr>
        <w:t>staff</w:t>
      </w:r>
      <w:r w:rsidRPr="00907F0B">
        <w:rPr>
          <w:rFonts w:asciiTheme="minorHAnsi" w:hAnsiTheme="minorHAnsi" w:cstheme="minorHAnsi"/>
          <w:spacing w:val="-5"/>
        </w:rPr>
        <w:t xml:space="preserve"> </w:t>
      </w:r>
      <w:r w:rsidRPr="00907F0B">
        <w:rPr>
          <w:rFonts w:asciiTheme="minorHAnsi" w:hAnsiTheme="minorHAnsi" w:cstheme="minorHAnsi"/>
        </w:rPr>
        <w:t>advise</w:t>
      </w:r>
      <w:r w:rsidRPr="00907F0B">
        <w:rPr>
          <w:rFonts w:asciiTheme="minorHAnsi" w:hAnsiTheme="minorHAnsi" w:cstheme="minorHAnsi"/>
          <w:spacing w:val="-5"/>
        </w:rPr>
        <w:t xml:space="preserve"> </w:t>
      </w:r>
      <w:r w:rsidRPr="00907F0B">
        <w:rPr>
          <w:rFonts w:asciiTheme="minorHAnsi" w:hAnsiTheme="minorHAnsi" w:cstheme="minorHAnsi"/>
        </w:rPr>
        <w:t>and make recommendations on the acquisition of information security products and tools. Department</w:t>
      </w:r>
      <w:r w:rsidRPr="00907F0B">
        <w:rPr>
          <w:rFonts w:asciiTheme="minorHAnsi" w:hAnsiTheme="minorHAnsi" w:cstheme="minorHAnsi"/>
          <w:spacing w:val="-9"/>
        </w:rPr>
        <w:t xml:space="preserve"> </w:t>
      </w:r>
      <w:r w:rsidRPr="00907F0B">
        <w:rPr>
          <w:rFonts w:asciiTheme="minorHAnsi" w:hAnsiTheme="minorHAnsi" w:cstheme="minorHAnsi"/>
        </w:rPr>
        <w:t>staff</w:t>
      </w:r>
      <w:r w:rsidRPr="00907F0B">
        <w:rPr>
          <w:rFonts w:asciiTheme="minorHAnsi" w:hAnsiTheme="minorHAnsi" w:cstheme="minorHAnsi"/>
          <w:spacing w:val="-8"/>
        </w:rPr>
        <w:t xml:space="preserve"> </w:t>
      </w:r>
      <w:r w:rsidRPr="00907F0B">
        <w:rPr>
          <w:rFonts w:asciiTheme="minorHAnsi" w:hAnsiTheme="minorHAnsi" w:cstheme="minorHAnsi"/>
        </w:rPr>
        <w:t>collaborates</w:t>
      </w:r>
      <w:r w:rsidRPr="00907F0B">
        <w:rPr>
          <w:rFonts w:asciiTheme="minorHAnsi" w:hAnsiTheme="minorHAnsi" w:cstheme="minorHAnsi"/>
          <w:spacing w:val="-8"/>
        </w:rPr>
        <w:t xml:space="preserve"> </w:t>
      </w:r>
      <w:r w:rsidRPr="00907F0B">
        <w:rPr>
          <w:rFonts w:asciiTheme="minorHAnsi" w:hAnsiTheme="minorHAnsi" w:cstheme="minorHAnsi"/>
        </w:rPr>
        <w:t>with</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Data</w:t>
      </w:r>
      <w:r w:rsidRPr="00907F0B">
        <w:rPr>
          <w:rFonts w:asciiTheme="minorHAnsi" w:hAnsiTheme="minorHAnsi" w:cstheme="minorHAnsi"/>
          <w:spacing w:val="-7"/>
        </w:rPr>
        <w:t xml:space="preserve"> </w:t>
      </w:r>
      <w:r w:rsidRPr="00907F0B">
        <w:rPr>
          <w:rFonts w:asciiTheme="minorHAnsi" w:hAnsiTheme="minorHAnsi" w:cstheme="minorHAnsi"/>
        </w:rPr>
        <w:t>Management</w:t>
      </w:r>
      <w:r w:rsidRPr="00907F0B">
        <w:rPr>
          <w:rFonts w:asciiTheme="minorHAnsi" w:hAnsiTheme="minorHAnsi" w:cstheme="minorHAnsi"/>
          <w:spacing w:val="-8"/>
        </w:rPr>
        <w:t xml:space="preserve"> </w:t>
      </w:r>
      <w:r w:rsidRPr="00907F0B">
        <w:rPr>
          <w:rFonts w:asciiTheme="minorHAnsi" w:hAnsiTheme="minorHAnsi" w:cstheme="minorHAnsi"/>
        </w:rPr>
        <w:t>Department</w:t>
      </w:r>
      <w:r w:rsidRPr="00907F0B">
        <w:rPr>
          <w:rFonts w:asciiTheme="minorHAnsi" w:hAnsiTheme="minorHAnsi" w:cstheme="minorHAnsi"/>
          <w:spacing w:val="-8"/>
        </w:rPr>
        <w:t xml:space="preserve"> </w:t>
      </w:r>
      <w:r w:rsidRPr="00907F0B">
        <w:rPr>
          <w:rFonts w:asciiTheme="minorHAnsi" w:hAnsiTheme="minorHAnsi" w:cstheme="minorHAnsi"/>
        </w:rPr>
        <w:t>on</w:t>
      </w:r>
      <w:r w:rsidRPr="00907F0B">
        <w:rPr>
          <w:rFonts w:asciiTheme="minorHAnsi" w:hAnsiTheme="minorHAnsi" w:cstheme="minorHAnsi"/>
          <w:spacing w:val="-9"/>
        </w:rPr>
        <w:t xml:space="preserve"> </w:t>
      </w:r>
      <w:r w:rsidRPr="00907F0B">
        <w:rPr>
          <w:rFonts w:asciiTheme="minorHAnsi" w:hAnsiTheme="minorHAnsi" w:cstheme="minorHAnsi"/>
        </w:rPr>
        <w:t>data</w:t>
      </w:r>
      <w:r w:rsidRPr="00907F0B">
        <w:rPr>
          <w:rFonts w:asciiTheme="minorHAnsi" w:hAnsiTheme="minorHAnsi" w:cstheme="minorHAnsi"/>
          <w:spacing w:val="-9"/>
        </w:rPr>
        <w:t xml:space="preserve"> </w:t>
      </w:r>
      <w:r w:rsidRPr="00907F0B">
        <w:rPr>
          <w:rFonts w:asciiTheme="minorHAnsi" w:hAnsiTheme="minorHAnsi" w:cstheme="minorHAnsi"/>
        </w:rPr>
        <w:t>privacy</w:t>
      </w:r>
      <w:r w:rsidRPr="00907F0B">
        <w:rPr>
          <w:rFonts w:asciiTheme="minorHAnsi" w:hAnsiTheme="minorHAnsi" w:cstheme="minorHAnsi"/>
          <w:spacing w:val="-8"/>
        </w:rPr>
        <w:t xml:space="preserve"> </w:t>
      </w:r>
      <w:r w:rsidRPr="00907F0B">
        <w:rPr>
          <w:rFonts w:asciiTheme="minorHAnsi" w:hAnsiTheme="minorHAnsi" w:cstheme="minorHAnsi"/>
        </w:rPr>
        <w:t>issues.</w:t>
      </w:r>
      <w:r w:rsidRPr="00907F0B">
        <w:rPr>
          <w:rFonts w:asciiTheme="minorHAnsi" w:hAnsiTheme="minorHAnsi" w:cstheme="minorHAnsi"/>
          <w:spacing w:val="-6"/>
        </w:rPr>
        <w:t xml:space="preserve"> </w:t>
      </w:r>
      <w:r w:rsidRPr="00907F0B">
        <w:rPr>
          <w:rFonts w:asciiTheme="minorHAnsi" w:hAnsiTheme="minorHAnsi" w:cstheme="minorHAnsi"/>
        </w:rPr>
        <w:t>It also develops partnerships with industry, state, and federal stakeholders for intelligence exchange. The department is responsible for the retention of cybersecurity knowledge and expertise.</w:t>
      </w:r>
      <w:r w:rsidRPr="00907F0B">
        <w:rPr>
          <w:rFonts w:asciiTheme="minorHAnsi" w:hAnsiTheme="minorHAnsi" w:cstheme="minorHAnsi"/>
          <w:spacing w:val="-6"/>
        </w:rPr>
        <w:t xml:space="preserve"> </w:t>
      </w:r>
      <w:r w:rsidRPr="00907F0B">
        <w:rPr>
          <w:rFonts w:asciiTheme="minorHAnsi" w:hAnsiTheme="minorHAnsi" w:cstheme="minorHAnsi"/>
        </w:rPr>
        <w:t>This</w:t>
      </w:r>
      <w:r w:rsidRPr="00907F0B">
        <w:rPr>
          <w:rFonts w:asciiTheme="minorHAnsi" w:hAnsiTheme="minorHAnsi" w:cstheme="minorHAnsi"/>
          <w:spacing w:val="-5"/>
        </w:rPr>
        <w:t xml:space="preserve"> </w:t>
      </w:r>
      <w:r w:rsidRPr="00907F0B">
        <w:rPr>
          <w:rFonts w:asciiTheme="minorHAnsi" w:hAnsiTheme="minorHAnsi" w:cstheme="minorHAnsi"/>
        </w:rPr>
        <w:t>includes</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development</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a</w:t>
      </w:r>
      <w:r w:rsidRPr="00907F0B">
        <w:rPr>
          <w:rFonts w:asciiTheme="minorHAnsi" w:hAnsiTheme="minorHAnsi" w:cstheme="minorHAnsi"/>
          <w:spacing w:val="-7"/>
        </w:rPr>
        <w:t xml:space="preserve"> </w:t>
      </w:r>
      <w:r w:rsidRPr="00907F0B">
        <w:rPr>
          <w:rFonts w:asciiTheme="minorHAnsi" w:hAnsiTheme="minorHAnsi" w:cstheme="minorHAnsi"/>
        </w:rPr>
        <w:t>team</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cybersecurity</w:t>
      </w:r>
      <w:r w:rsidRPr="00907F0B">
        <w:rPr>
          <w:rFonts w:asciiTheme="minorHAnsi" w:hAnsiTheme="minorHAnsi" w:cstheme="minorHAnsi"/>
          <w:spacing w:val="-5"/>
        </w:rPr>
        <w:t xml:space="preserve"> </w:t>
      </w:r>
      <w:r w:rsidRPr="00907F0B">
        <w:rPr>
          <w:rFonts w:asciiTheme="minorHAnsi" w:hAnsiTheme="minorHAnsi" w:cstheme="minorHAnsi"/>
        </w:rPr>
        <w:t>analysts</w:t>
      </w:r>
      <w:r w:rsidRPr="00907F0B">
        <w:rPr>
          <w:rFonts w:asciiTheme="minorHAnsi" w:hAnsiTheme="minorHAnsi" w:cstheme="minorHAnsi"/>
          <w:spacing w:val="-5"/>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department, as</w:t>
      </w:r>
      <w:r w:rsidRPr="00907F0B">
        <w:rPr>
          <w:rFonts w:asciiTheme="minorHAnsi" w:hAnsiTheme="minorHAnsi" w:cstheme="minorHAnsi"/>
          <w:spacing w:val="-2"/>
        </w:rPr>
        <w:t xml:space="preserve"> </w:t>
      </w:r>
      <w:r w:rsidRPr="00907F0B">
        <w:rPr>
          <w:rFonts w:asciiTheme="minorHAnsi" w:hAnsiTheme="minorHAnsi" w:cstheme="minorHAnsi"/>
        </w:rPr>
        <w:t>well</w:t>
      </w:r>
      <w:r w:rsidRPr="00907F0B">
        <w:rPr>
          <w:rFonts w:asciiTheme="minorHAnsi" w:hAnsiTheme="minorHAnsi" w:cstheme="minorHAnsi"/>
          <w:spacing w:val="-1"/>
        </w:rPr>
        <w:t xml:space="preserve"> </w:t>
      </w:r>
      <w:r w:rsidRPr="00907F0B">
        <w:rPr>
          <w:rFonts w:asciiTheme="minorHAnsi" w:hAnsiTheme="minorHAnsi" w:cstheme="minorHAnsi"/>
        </w:rPr>
        <w:t>as</w:t>
      </w:r>
      <w:r w:rsidRPr="00907F0B">
        <w:rPr>
          <w:rFonts w:asciiTheme="minorHAnsi" w:hAnsiTheme="minorHAnsi" w:cstheme="minorHAnsi"/>
          <w:spacing w:val="-2"/>
        </w:rPr>
        <w:t xml:space="preserve"> </w:t>
      </w:r>
      <w:r w:rsidRPr="00907F0B">
        <w:rPr>
          <w:rFonts w:asciiTheme="minorHAnsi" w:hAnsiTheme="minorHAnsi" w:cstheme="minorHAnsi"/>
        </w:rPr>
        <w:t>developing</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aggregate</w:t>
      </w:r>
      <w:r w:rsidRPr="00907F0B">
        <w:rPr>
          <w:rFonts w:asciiTheme="minorHAnsi" w:hAnsiTheme="minorHAnsi" w:cstheme="minorHAnsi"/>
          <w:spacing w:val="-2"/>
        </w:rPr>
        <w:t xml:space="preserve"> </w:t>
      </w:r>
      <w:r w:rsidRPr="00907F0B">
        <w:rPr>
          <w:rFonts w:asciiTheme="minorHAnsi" w:hAnsiTheme="minorHAnsi" w:cstheme="minorHAnsi"/>
        </w:rPr>
        <w:t>level</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cybersecurity</w:t>
      </w:r>
      <w:r w:rsidRPr="00907F0B">
        <w:rPr>
          <w:rFonts w:asciiTheme="minorHAnsi" w:hAnsiTheme="minorHAnsi" w:cstheme="minorHAnsi"/>
          <w:spacing w:val="-1"/>
        </w:rPr>
        <w:t xml:space="preserve"> </w:t>
      </w:r>
      <w:r w:rsidRPr="00907F0B">
        <w:rPr>
          <w:rFonts w:asciiTheme="minorHAnsi" w:hAnsiTheme="minorHAnsi" w:cstheme="minorHAnsi"/>
        </w:rPr>
        <w:t>knowledge</w:t>
      </w:r>
      <w:r w:rsidRPr="00907F0B">
        <w:rPr>
          <w:rFonts w:asciiTheme="minorHAnsi" w:hAnsiTheme="minorHAnsi" w:cstheme="minorHAnsi"/>
          <w:spacing w:val="-3"/>
        </w:rPr>
        <w:t xml:space="preserve"> </w:t>
      </w:r>
      <w:r w:rsidRPr="00907F0B">
        <w:rPr>
          <w:rFonts w:asciiTheme="minorHAnsi" w:hAnsiTheme="minorHAnsi" w:cstheme="minorHAnsi"/>
        </w:rPr>
        <w:t>within the</w:t>
      </w:r>
      <w:r w:rsidRPr="00907F0B">
        <w:rPr>
          <w:rFonts w:asciiTheme="minorHAnsi" w:hAnsiTheme="minorHAnsi" w:cstheme="minorHAnsi"/>
          <w:spacing w:val="-2"/>
        </w:rPr>
        <w:t xml:space="preserve"> </w:t>
      </w:r>
      <w:r w:rsidRPr="00907F0B">
        <w:rPr>
          <w:rFonts w:asciiTheme="minorHAnsi" w:hAnsiTheme="minorHAnsi" w:cstheme="minorHAnsi"/>
        </w:rPr>
        <w:t>MIS</w:t>
      </w:r>
      <w:r w:rsidRPr="00907F0B">
        <w:rPr>
          <w:rFonts w:asciiTheme="minorHAnsi" w:hAnsiTheme="minorHAnsi" w:cstheme="minorHAnsi"/>
          <w:spacing w:val="-1"/>
        </w:rPr>
        <w:t xml:space="preserve"> </w:t>
      </w:r>
      <w:r w:rsidRPr="00907F0B">
        <w:rPr>
          <w:rFonts w:asciiTheme="minorHAnsi" w:hAnsiTheme="minorHAnsi" w:cstheme="minorHAnsi"/>
        </w:rPr>
        <w:t>division.</w:t>
      </w:r>
    </w:p>
    <w:p w14:paraId="768C8F04" w14:textId="77777777" w:rsidR="005F4F52" w:rsidRPr="00907F0B" w:rsidRDefault="005F4F52" w:rsidP="005F4F52">
      <w:pPr>
        <w:pStyle w:val="BodyText"/>
        <w:spacing w:before="1" w:after="120" w:line="276" w:lineRule="auto"/>
        <w:ind w:left="576" w:right="1037"/>
        <w:jc w:val="both"/>
        <w:rPr>
          <w:rFonts w:asciiTheme="minorHAnsi" w:hAnsiTheme="minorHAnsi" w:cstheme="minorHAnsi"/>
        </w:rPr>
      </w:pPr>
      <w:r w:rsidRPr="00907F0B">
        <w:rPr>
          <w:rFonts w:asciiTheme="minorHAnsi" w:hAnsiTheme="minorHAnsi" w:cstheme="minorHAnsi"/>
          <w:i/>
          <w:u w:val="single"/>
        </w:rPr>
        <w:t>IT Audit and Policy Department</w:t>
      </w:r>
      <w:r w:rsidRPr="00907F0B">
        <w:rPr>
          <w:rFonts w:asciiTheme="minorHAnsi" w:hAnsiTheme="minorHAnsi" w:cstheme="minorHAnsi"/>
          <w:u w:val="single"/>
        </w:rPr>
        <w:t>:</w:t>
      </w:r>
      <w:r w:rsidRPr="00907F0B">
        <w:rPr>
          <w:rFonts w:asciiTheme="minorHAnsi" w:hAnsiTheme="minorHAnsi" w:cstheme="minorHAnsi"/>
        </w:rPr>
        <w:t xml:space="preserve"> This department develops IT internal controls and monitors for</w:t>
      </w:r>
      <w:r w:rsidRPr="00907F0B">
        <w:rPr>
          <w:rFonts w:asciiTheme="minorHAnsi" w:hAnsiTheme="minorHAnsi" w:cstheme="minorHAnsi"/>
          <w:spacing w:val="-12"/>
        </w:rPr>
        <w:t xml:space="preserve"> </w:t>
      </w:r>
      <w:r w:rsidRPr="00907F0B">
        <w:rPr>
          <w:rFonts w:asciiTheme="minorHAnsi" w:hAnsiTheme="minorHAnsi" w:cstheme="minorHAnsi"/>
        </w:rPr>
        <w:t>compliance.</w:t>
      </w:r>
      <w:r w:rsidRPr="00907F0B">
        <w:rPr>
          <w:rFonts w:asciiTheme="minorHAnsi" w:hAnsiTheme="minorHAnsi" w:cstheme="minorHAnsi"/>
          <w:spacing w:val="-10"/>
        </w:rPr>
        <w:t xml:space="preserve"> </w:t>
      </w:r>
      <w:r w:rsidRPr="00907F0B">
        <w:rPr>
          <w:rFonts w:asciiTheme="minorHAnsi" w:hAnsiTheme="minorHAnsi" w:cstheme="minorHAnsi"/>
        </w:rPr>
        <w:t>Staff</w:t>
      </w:r>
      <w:r w:rsidRPr="00907F0B">
        <w:rPr>
          <w:rFonts w:asciiTheme="minorHAnsi" w:hAnsiTheme="minorHAnsi" w:cstheme="minorHAnsi"/>
          <w:spacing w:val="-11"/>
        </w:rPr>
        <w:t xml:space="preserve"> </w:t>
      </w:r>
      <w:r w:rsidRPr="00907F0B">
        <w:rPr>
          <w:rFonts w:asciiTheme="minorHAnsi" w:hAnsiTheme="minorHAnsi" w:cstheme="minorHAnsi"/>
        </w:rPr>
        <w:t>reviews</w:t>
      </w:r>
      <w:r w:rsidRPr="00907F0B">
        <w:rPr>
          <w:rFonts w:asciiTheme="minorHAnsi" w:hAnsiTheme="minorHAnsi" w:cstheme="minorHAnsi"/>
          <w:spacing w:val="-7"/>
        </w:rPr>
        <w:t xml:space="preserve"> </w:t>
      </w:r>
      <w:r w:rsidRPr="00907F0B">
        <w:rPr>
          <w:rFonts w:asciiTheme="minorHAnsi" w:hAnsiTheme="minorHAnsi" w:cstheme="minorHAnsi"/>
        </w:rPr>
        <w:t>IT</w:t>
      </w:r>
      <w:r w:rsidRPr="00907F0B">
        <w:rPr>
          <w:rFonts w:asciiTheme="minorHAnsi" w:hAnsiTheme="minorHAnsi" w:cstheme="minorHAnsi"/>
          <w:spacing w:val="-11"/>
        </w:rPr>
        <w:t xml:space="preserve"> </w:t>
      </w:r>
      <w:r w:rsidRPr="00907F0B">
        <w:rPr>
          <w:rFonts w:asciiTheme="minorHAnsi" w:hAnsiTheme="minorHAnsi" w:cstheme="minorHAnsi"/>
        </w:rPr>
        <w:t>operations</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assesses</w:t>
      </w:r>
      <w:r w:rsidRPr="00907F0B">
        <w:rPr>
          <w:rFonts w:asciiTheme="minorHAnsi" w:hAnsiTheme="minorHAnsi" w:cstheme="minorHAnsi"/>
          <w:spacing w:val="-10"/>
        </w:rPr>
        <w:t xml:space="preserve"> </w:t>
      </w:r>
      <w:r w:rsidRPr="00907F0B">
        <w:rPr>
          <w:rFonts w:asciiTheme="minorHAnsi" w:hAnsiTheme="minorHAnsi" w:cstheme="minorHAnsi"/>
        </w:rPr>
        <w:t>them</w:t>
      </w:r>
      <w:r w:rsidRPr="00907F0B">
        <w:rPr>
          <w:rFonts w:asciiTheme="minorHAnsi" w:hAnsiTheme="minorHAnsi" w:cstheme="minorHAnsi"/>
          <w:spacing w:val="-11"/>
        </w:rPr>
        <w:t xml:space="preserve"> </w:t>
      </w:r>
      <w:r w:rsidRPr="00907F0B">
        <w:rPr>
          <w:rFonts w:asciiTheme="minorHAnsi" w:hAnsiTheme="minorHAnsi" w:cstheme="minorHAnsi"/>
        </w:rPr>
        <w:t>for</w:t>
      </w:r>
      <w:r w:rsidRPr="00907F0B">
        <w:rPr>
          <w:rFonts w:asciiTheme="minorHAnsi" w:hAnsiTheme="minorHAnsi" w:cstheme="minorHAnsi"/>
          <w:spacing w:val="-10"/>
        </w:rPr>
        <w:t xml:space="preserve"> </w:t>
      </w:r>
      <w:r w:rsidRPr="00907F0B">
        <w:rPr>
          <w:rFonts w:asciiTheme="minorHAnsi" w:hAnsiTheme="minorHAnsi" w:cstheme="minorHAnsi"/>
        </w:rPr>
        <w:t>risk.</w:t>
      </w:r>
      <w:r w:rsidRPr="00907F0B">
        <w:rPr>
          <w:rFonts w:asciiTheme="minorHAnsi" w:hAnsiTheme="minorHAnsi" w:cstheme="minorHAnsi"/>
          <w:spacing w:val="-11"/>
        </w:rPr>
        <w:t xml:space="preserve"> </w:t>
      </w:r>
      <w:r w:rsidRPr="00907F0B">
        <w:rPr>
          <w:rFonts w:asciiTheme="minorHAnsi" w:hAnsiTheme="minorHAnsi" w:cstheme="minorHAnsi"/>
        </w:rPr>
        <w:t>Staff</w:t>
      </w:r>
      <w:r w:rsidRPr="00907F0B">
        <w:rPr>
          <w:rFonts w:asciiTheme="minorHAnsi" w:hAnsiTheme="minorHAnsi" w:cstheme="minorHAnsi"/>
          <w:spacing w:val="-9"/>
        </w:rPr>
        <w:t xml:space="preserve"> </w:t>
      </w:r>
      <w:r w:rsidRPr="00907F0B">
        <w:rPr>
          <w:rFonts w:asciiTheme="minorHAnsi" w:hAnsiTheme="minorHAnsi" w:cstheme="minorHAnsi"/>
        </w:rPr>
        <w:t>develops</w:t>
      </w:r>
      <w:r w:rsidRPr="00907F0B">
        <w:rPr>
          <w:rFonts w:asciiTheme="minorHAnsi" w:hAnsiTheme="minorHAnsi" w:cstheme="minorHAnsi"/>
          <w:spacing w:val="-7"/>
        </w:rPr>
        <w:t xml:space="preserve"> </w:t>
      </w:r>
      <w:r w:rsidRPr="00907F0B">
        <w:rPr>
          <w:rFonts w:asciiTheme="minorHAnsi" w:hAnsiTheme="minorHAnsi" w:cstheme="minorHAnsi"/>
        </w:rPr>
        <w:t>IT</w:t>
      </w:r>
      <w:r w:rsidRPr="00907F0B">
        <w:rPr>
          <w:rFonts w:asciiTheme="minorHAnsi" w:hAnsiTheme="minorHAnsi" w:cstheme="minorHAnsi"/>
          <w:spacing w:val="-11"/>
        </w:rPr>
        <w:t xml:space="preserve"> </w:t>
      </w:r>
      <w:r w:rsidRPr="00907F0B">
        <w:rPr>
          <w:rFonts w:asciiTheme="minorHAnsi" w:hAnsiTheme="minorHAnsi" w:cstheme="minorHAnsi"/>
        </w:rPr>
        <w:t>policy and</w:t>
      </w:r>
      <w:r w:rsidRPr="00907F0B">
        <w:rPr>
          <w:rFonts w:asciiTheme="minorHAnsi" w:hAnsiTheme="minorHAnsi" w:cstheme="minorHAnsi"/>
          <w:spacing w:val="-6"/>
        </w:rPr>
        <w:t xml:space="preserve"> </w:t>
      </w:r>
      <w:r w:rsidRPr="00907F0B">
        <w:rPr>
          <w:rFonts w:asciiTheme="minorHAnsi" w:hAnsiTheme="minorHAnsi" w:cstheme="minorHAnsi"/>
        </w:rPr>
        <w:t>ensures</w:t>
      </w:r>
      <w:r w:rsidRPr="00907F0B">
        <w:rPr>
          <w:rFonts w:asciiTheme="minorHAnsi" w:hAnsiTheme="minorHAnsi" w:cstheme="minorHAnsi"/>
          <w:spacing w:val="-5"/>
        </w:rPr>
        <w:t xml:space="preserve"> </w:t>
      </w:r>
      <w:r w:rsidRPr="00907F0B">
        <w:rPr>
          <w:rFonts w:asciiTheme="minorHAnsi" w:hAnsiTheme="minorHAnsi" w:cstheme="minorHAnsi"/>
        </w:rPr>
        <w:t>policy</w:t>
      </w:r>
      <w:r w:rsidRPr="00907F0B">
        <w:rPr>
          <w:rFonts w:asciiTheme="minorHAnsi" w:hAnsiTheme="minorHAnsi" w:cstheme="minorHAnsi"/>
          <w:spacing w:val="-3"/>
        </w:rPr>
        <w:t xml:space="preserve"> </w:t>
      </w:r>
      <w:r w:rsidRPr="00907F0B">
        <w:rPr>
          <w:rFonts w:asciiTheme="minorHAnsi" w:hAnsiTheme="minorHAnsi" w:cstheme="minorHAnsi"/>
        </w:rPr>
        <w:t>aligns</w:t>
      </w:r>
      <w:r w:rsidRPr="00907F0B">
        <w:rPr>
          <w:rFonts w:asciiTheme="minorHAnsi" w:hAnsiTheme="minorHAnsi" w:cstheme="minorHAnsi"/>
          <w:spacing w:val="-5"/>
        </w:rPr>
        <w:t xml:space="preserve"> </w:t>
      </w:r>
      <w:r w:rsidRPr="00907F0B">
        <w:rPr>
          <w:rFonts w:asciiTheme="minorHAnsi" w:hAnsiTheme="minorHAnsi" w:cstheme="minorHAnsi"/>
        </w:rPr>
        <w:t>with</w:t>
      </w:r>
      <w:r w:rsidRPr="00907F0B">
        <w:rPr>
          <w:rFonts w:asciiTheme="minorHAnsi" w:hAnsiTheme="minorHAnsi" w:cstheme="minorHAnsi"/>
          <w:spacing w:val="-5"/>
        </w:rPr>
        <w:t xml:space="preserve"> </w:t>
      </w:r>
      <w:r w:rsidRPr="00907F0B">
        <w:rPr>
          <w:rFonts w:asciiTheme="minorHAnsi" w:hAnsiTheme="minorHAnsi" w:cstheme="minorHAnsi"/>
        </w:rPr>
        <w:t>industry</w:t>
      </w:r>
      <w:r w:rsidRPr="00907F0B">
        <w:rPr>
          <w:rFonts w:asciiTheme="minorHAnsi" w:hAnsiTheme="minorHAnsi" w:cstheme="minorHAnsi"/>
          <w:spacing w:val="-6"/>
        </w:rPr>
        <w:t xml:space="preserve"> </w:t>
      </w:r>
      <w:r w:rsidRPr="00907F0B">
        <w:rPr>
          <w:rFonts w:asciiTheme="minorHAnsi" w:hAnsiTheme="minorHAnsi" w:cstheme="minorHAnsi"/>
        </w:rPr>
        <w:t>best</w:t>
      </w:r>
      <w:r w:rsidRPr="00907F0B">
        <w:rPr>
          <w:rFonts w:asciiTheme="minorHAnsi" w:hAnsiTheme="minorHAnsi" w:cstheme="minorHAnsi"/>
          <w:spacing w:val="-5"/>
        </w:rPr>
        <w:t xml:space="preserve"> </w:t>
      </w:r>
      <w:r w:rsidRPr="00907F0B">
        <w:rPr>
          <w:rFonts w:asciiTheme="minorHAnsi" w:hAnsiTheme="minorHAnsi" w:cstheme="minorHAnsi"/>
        </w:rPr>
        <w:t>practices.</w:t>
      </w:r>
      <w:r w:rsidRPr="00907F0B">
        <w:rPr>
          <w:rFonts w:asciiTheme="minorHAnsi" w:hAnsiTheme="minorHAnsi" w:cstheme="minorHAnsi"/>
          <w:spacing w:val="-5"/>
        </w:rPr>
        <w:t xml:space="preserve"> </w:t>
      </w:r>
      <w:r w:rsidRPr="00907F0B">
        <w:rPr>
          <w:rFonts w:asciiTheme="minorHAnsi" w:hAnsiTheme="minorHAnsi" w:cstheme="minorHAnsi"/>
        </w:rPr>
        <w:t>Department</w:t>
      </w:r>
      <w:r w:rsidRPr="00907F0B">
        <w:rPr>
          <w:rFonts w:asciiTheme="minorHAnsi" w:hAnsiTheme="minorHAnsi" w:cstheme="minorHAnsi"/>
          <w:spacing w:val="-3"/>
        </w:rPr>
        <w:t xml:space="preserve"> </w:t>
      </w:r>
      <w:r w:rsidRPr="00907F0B">
        <w:rPr>
          <w:rFonts w:asciiTheme="minorHAnsi" w:hAnsiTheme="minorHAnsi" w:cstheme="minorHAnsi"/>
        </w:rPr>
        <w:t>head</w:t>
      </w:r>
      <w:r w:rsidRPr="00907F0B">
        <w:rPr>
          <w:rFonts w:asciiTheme="minorHAnsi" w:hAnsiTheme="minorHAnsi" w:cstheme="minorHAnsi"/>
          <w:spacing w:val="-3"/>
        </w:rPr>
        <w:t xml:space="preserve"> </w:t>
      </w:r>
      <w:r w:rsidRPr="00907F0B">
        <w:rPr>
          <w:rFonts w:asciiTheme="minorHAnsi" w:hAnsiTheme="minorHAnsi" w:cstheme="minorHAnsi"/>
        </w:rPr>
        <w:t>works</w:t>
      </w:r>
      <w:r w:rsidRPr="00907F0B">
        <w:rPr>
          <w:rFonts w:asciiTheme="minorHAnsi" w:hAnsiTheme="minorHAnsi" w:cstheme="minorHAnsi"/>
          <w:spacing w:val="-6"/>
        </w:rPr>
        <w:t xml:space="preserve"> </w:t>
      </w:r>
      <w:r w:rsidRPr="00907F0B">
        <w:rPr>
          <w:rFonts w:asciiTheme="minorHAnsi" w:hAnsiTheme="minorHAnsi" w:cstheme="minorHAnsi"/>
        </w:rPr>
        <w:t>closely</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5"/>
        </w:rPr>
        <w:t xml:space="preserve"> </w:t>
      </w:r>
      <w:r w:rsidRPr="00907F0B">
        <w:rPr>
          <w:rFonts w:asciiTheme="minorHAnsi" w:hAnsiTheme="minorHAnsi" w:cstheme="minorHAnsi"/>
        </w:rPr>
        <w:t>the CIO on IT governance strategy. Staff develop risk-adjusted IT governance policy frameworks to</w:t>
      </w:r>
      <w:r w:rsidRPr="00907F0B">
        <w:rPr>
          <w:rFonts w:asciiTheme="minorHAnsi" w:hAnsiTheme="minorHAnsi" w:cstheme="minorHAnsi"/>
          <w:spacing w:val="-1"/>
        </w:rPr>
        <w:t xml:space="preserve"> </w:t>
      </w:r>
      <w:r w:rsidRPr="00907F0B">
        <w:rPr>
          <w:rFonts w:asciiTheme="minorHAnsi" w:hAnsiTheme="minorHAnsi" w:cstheme="minorHAnsi"/>
        </w:rPr>
        <w:t>achieve</w:t>
      </w:r>
      <w:r w:rsidRPr="00907F0B">
        <w:rPr>
          <w:rFonts w:asciiTheme="minorHAnsi" w:hAnsiTheme="minorHAnsi" w:cstheme="minorHAnsi"/>
          <w:spacing w:val="-2"/>
        </w:rPr>
        <w:t xml:space="preserve"> </w:t>
      </w:r>
      <w:r w:rsidRPr="00907F0B">
        <w:rPr>
          <w:rFonts w:asciiTheme="minorHAnsi" w:hAnsiTheme="minorHAnsi" w:cstheme="minorHAnsi"/>
        </w:rPr>
        <w:t>business outcomes while</w:t>
      </w:r>
      <w:r w:rsidRPr="00907F0B">
        <w:rPr>
          <w:rFonts w:asciiTheme="minorHAnsi" w:hAnsiTheme="minorHAnsi" w:cstheme="minorHAnsi"/>
          <w:spacing w:val="-1"/>
        </w:rPr>
        <w:t xml:space="preserve"> </w:t>
      </w:r>
      <w:r w:rsidRPr="00907F0B">
        <w:rPr>
          <w:rFonts w:asciiTheme="minorHAnsi" w:hAnsiTheme="minorHAnsi" w:cstheme="minorHAnsi"/>
        </w:rPr>
        <w:t>maintaining compliant use</w:t>
      </w:r>
      <w:r w:rsidRPr="00907F0B">
        <w:rPr>
          <w:rFonts w:asciiTheme="minorHAnsi" w:hAnsiTheme="minorHAnsi" w:cstheme="minorHAnsi"/>
          <w:spacing w:val="-2"/>
        </w:rPr>
        <w:t xml:space="preserve"> </w:t>
      </w:r>
      <w:r w:rsidRPr="00907F0B">
        <w:rPr>
          <w:rFonts w:asciiTheme="minorHAnsi" w:hAnsiTheme="minorHAnsi" w:cstheme="minorHAnsi"/>
        </w:rPr>
        <w:t>of IT resources. Staff</w:t>
      </w:r>
      <w:r w:rsidRPr="00907F0B">
        <w:rPr>
          <w:rFonts w:asciiTheme="minorHAnsi" w:hAnsiTheme="minorHAnsi" w:cstheme="minorHAnsi"/>
          <w:spacing w:val="-2"/>
        </w:rPr>
        <w:t xml:space="preserve"> </w:t>
      </w:r>
      <w:r w:rsidRPr="00907F0B">
        <w:rPr>
          <w:rFonts w:asciiTheme="minorHAnsi" w:hAnsiTheme="minorHAnsi" w:cstheme="minorHAnsi"/>
        </w:rPr>
        <w:t>develops IT</w:t>
      </w:r>
      <w:r w:rsidRPr="00907F0B">
        <w:rPr>
          <w:rFonts w:asciiTheme="minorHAnsi" w:hAnsiTheme="minorHAnsi" w:cstheme="minorHAnsi"/>
          <w:spacing w:val="-15"/>
        </w:rPr>
        <w:t xml:space="preserve"> </w:t>
      </w:r>
      <w:r w:rsidRPr="00907F0B">
        <w:rPr>
          <w:rFonts w:asciiTheme="minorHAnsi" w:hAnsiTheme="minorHAnsi" w:cstheme="minorHAnsi"/>
        </w:rPr>
        <w:t>principles,</w:t>
      </w:r>
      <w:r w:rsidRPr="00907F0B">
        <w:rPr>
          <w:rFonts w:asciiTheme="minorHAnsi" w:hAnsiTheme="minorHAnsi" w:cstheme="minorHAnsi"/>
          <w:spacing w:val="-15"/>
        </w:rPr>
        <w:t xml:space="preserve"> </w:t>
      </w:r>
      <w:r w:rsidRPr="00907F0B">
        <w:rPr>
          <w:rFonts w:asciiTheme="minorHAnsi" w:hAnsiTheme="minorHAnsi" w:cstheme="minorHAnsi"/>
        </w:rPr>
        <w:t>policies,</w:t>
      </w:r>
      <w:r w:rsidRPr="00907F0B">
        <w:rPr>
          <w:rFonts w:asciiTheme="minorHAnsi" w:hAnsiTheme="minorHAnsi" w:cstheme="minorHAnsi"/>
          <w:spacing w:val="-15"/>
        </w:rPr>
        <w:t xml:space="preserve"> </w:t>
      </w:r>
      <w:r w:rsidRPr="00907F0B">
        <w:rPr>
          <w:rFonts w:asciiTheme="minorHAnsi" w:hAnsiTheme="minorHAnsi" w:cstheme="minorHAnsi"/>
        </w:rPr>
        <w:t>standards,</w:t>
      </w:r>
      <w:r w:rsidRPr="00907F0B">
        <w:rPr>
          <w:rFonts w:asciiTheme="minorHAnsi" w:hAnsiTheme="minorHAnsi" w:cstheme="minorHAnsi"/>
          <w:spacing w:val="-15"/>
        </w:rPr>
        <w:t xml:space="preserve"> </w:t>
      </w:r>
      <w:r w:rsidRPr="00907F0B">
        <w:rPr>
          <w:rFonts w:asciiTheme="minorHAnsi" w:hAnsiTheme="minorHAnsi" w:cstheme="minorHAnsi"/>
        </w:rPr>
        <w:t>procedures,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guidelines</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use</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risk-adjusted</w:t>
      </w:r>
      <w:r w:rsidRPr="00907F0B">
        <w:rPr>
          <w:rFonts w:asciiTheme="minorHAnsi" w:hAnsiTheme="minorHAnsi" w:cstheme="minorHAnsi"/>
          <w:spacing w:val="-15"/>
        </w:rPr>
        <w:t xml:space="preserve"> </w:t>
      </w:r>
      <w:r w:rsidRPr="00907F0B">
        <w:rPr>
          <w:rFonts w:asciiTheme="minorHAnsi" w:hAnsiTheme="minorHAnsi" w:cstheme="minorHAnsi"/>
        </w:rPr>
        <w:t>governance frameworks. Provides a comprehensive view of the risk landscape to identify the right IT governance policies at the right time and provides effective oversight and assurance to the agency on the use of IT assets and resources. Department staff actively contribute to business continuity planning and reviews plans for risk. Department staff also actively contribute to disaster recovery planning and reviews plan for risk. Risk mitigation plans and strategies are developed for identified risks.</w:t>
      </w:r>
    </w:p>
    <w:p w14:paraId="095779B4" w14:textId="77777777" w:rsidR="005F4F52" w:rsidRPr="00907F0B" w:rsidRDefault="005F4F52" w:rsidP="005F4F52">
      <w:pPr>
        <w:pStyle w:val="BodyText"/>
        <w:spacing w:after="120" w:line="276" w:lineRule="auto"/>
        <w:ind w:left="576" w:right="1037"/>
        <w:jc w:val="both"/>
        <w:rPr>
          <w:rFonts w:asciiTheme="minorHAnsi" w:hAnsiTheme="minorHAnsi" w:cstheme="minorHAnsi"/>
        </w:rPr>
      </w:pPr>
      <w:r w:rsidRPr="00907F0B">
        <w:rPr>
          <w:rFonts w:asciiTheme="minorHAnsi" w:hAnsiTheme="minorHAnsi" w:cstheme="minorHAnsi"/>
          <w:i/>
          <w:u w:val="single"/>
        </w:rPr>
        <w:t>IT Procurement and Property Department:</w:t>
      </w:r>
      <w:r w:rsidRPr="00907F0B">
        <w:rPr>
          <w:rFonts w:asciiTheme="minorHAnsi" w:hAnsiTheme="minorHAnsi" w:cstheme="minorHAnsi"/>
          <w:i/>
        </w:rPr>
        <w:t xml:space="preserve"> </w:t>
      </w:r>
      <w:r w:rsidRPr="00907F0B">
        <w:rPr>
          <w:rFonts w:asciiTheme="minorHAnsi" w:hAnsiTheme="minorHAnsi" w:cstheme="minorHAnsi"/>
        </w:rPr>
        <w:t>This department handles the procurement of products and services from ITS EPLs. It also manages the renewal process for IT hardware maintenance and software support, procurement of items from negotiated and competitive bid contracts, and the routine procurement of supplies. Department staff handle ITS planned purchases</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2"/>
        </w:rPr>
        <w:t xml:space="preserve"> </w:t>
      </w:r>
      <w:r w:rsidRPr="00907F0B">
        <w:rPr>
          <w:rFonts w:asciiTheme="minorHAnsi" w:hAnsiTheme="minorHAnsi" w:cstheme="minorHAnsi"/>
        </w:rPr>
        <w:t>procurements that</w:t>
      </w:r>
      <w:r w:rsidRPr="00907F0B">
        <w:rPr>
          <w:rFonts w:asciiTheme="minorHAnsi" w:hAnsiTheme="minorHAnsi" w:cstheme="minorHAnsi"/>
          <w:spacing w:val="-1"/>
        </w:rPr>
        <w:t xml:space="preserve"> </w:t>
      </w:r>
      <w:r w:rsidRPr="00907F0B">
        <w:rPr>
          <w:rFonts w:asciiTheme="minorHAnsi" w:hAnsiTheme="minorHAnsi" w:cstheme="minorHAnsi"/>
        </w:rPr>
        <w:t>exceed</w:t>
      </w:r>
      <w:r w:rsidRPr="00907F0B">
        <w:rPr>
          <w:rFonts w:asciiTheme="minorHAnsi" w:hAnsiTheme="minorHAnsi" w:cstheme="minorHAnsi"/>
          <w:spacing w:val="-1"/>
        </w:rPr>
        <w:t xml:space="preserve"> </w:t>
      </w:r>
      <w:r w:rsidRPr="00907F0B">
        <w:rPr>
          <w:rFonts w:asciiTheme="minorHAnsi" w:hAnsiTheme="minorHAnsi" w:cstheme="minorHAnsi"/>
        </w:rPr>
        <w:t>EPL</w:t>
      </w:r>
      <w:r w:rsidRPr="00907F0B">
        <w:rPr>
          <w:rFonts w:asciiTheme="minorHAnsi" w:hAnsiTheme="minorHAnsi" w:cstheme="minorHAnsi"/>
          <w:spacing w:val="-1"/>
        </w:rPr>
        <w:t xml:space="preserve"> </w:t>
      </w:r>
      <w:r w:rsidRPr="00907F0B">
        <w:rPr>
          <w:rFonts w:asciiTheme="minorHAnsi" w:hAnsiTheme="minorHAnsi" w:cstheme="minorHAnsi"/>
        </w:rPr>
        <w:t>thresholds but</w:t>
      </w:r>
      <w:r w:rsidRPr="00907F0B">
        <w:rPr>
          <w:rFonts w:asciiTheme="minorHAnsi" w:hAnsiTheme="minorHAnsi" w:cstheme="minorHAnsi"/>
          <w:spacing w:val="-1"/>
        </w:rPr>
        <w:t xml:space="preserve"> </w:t>
      </w:r>
      <w:r w:rsidRPr="00907F0B">
        <w:rPr>
          <w:rFonts w:asciiTheme="minorHAnsi" w:hAnsiTheme="minorHAnsi" w:cstheme="minorHAnsi"/>
        </w:rPr>
        <w:t>do</w:t>
      </w:r>
      <w:r w:rsidRPr="00907F0B">
        <w:rPr>
          <w:rFonts w:asciiTheme="minorHAnsi" w:hAnsiTheme="minorHAnsi" w:cstheme="minorHAnsi"/>
          <w:spacing w:val="-3"/>
        </w:rPr>
        <w:t xml:space="preserve"> </w:t>
      </w:r>
      <w:r w:rsidRPr="00907F0B">
        <w:rPr>
          <w:rFonts w:asciiTheme="minorHAnsi" w:hAnsiTheme="minorHAnsi" w:cstheme="minorHAnsi"/>
        </w:rPr>
        <w:t>not</w:t>
      </w:r>
      <w:r w:rsidRPr="00907F0B">
        <w:rPr>
          <w:rFonts w:asciiTheme="minorHAnsi" w:hAnsiTheme="minorHAnsi" w:cstheme="minorHAnsi"/>
          <w:spacing w:val="-1"/>
        </w:rPr>
        <w:t xml:space="preserve"> </w:t>
      </w:r>
      <w:r w:rsidRPr="00907F0B">
        <w:rPr>
          <w:rFonts w:asciiTheme="minorHAnsi" w:hAnsiTheme="minorHAnsi" w:cstheme="minorHAnsi"/>
        </w:rPr>
        <w:t>exceed</w:t>
      </w:r>
      <w:r w:rsidRPr="00907F0B">
        <w:rPr>
          <w:rFonts w:asciiTheme="minorHAnsi" w:hAnsiTheme="minorHAnsi" w:cstheme="minorHAnsi"/>
          <w:spacing w:val="-1"/>
        </w:rPr>
        <w:t xml:space="preserve"> </w:t>
      </w:r>
      <w:r w:rsidRPr="00907F0B">
        <w:rPr>
          <w:rFonts w:asciiTheme="minorHAnsi" w:hAnsiTheme="minorHAnsi" w:cstheme="minorHAnsi"/>
        </w:rPr>
        <w:t>$1M, as</w:t>
      </w:r>
      <w:r w:rsidRPr="00907F0B">
        <w:rPr>
          <w:rFonts w:asciiTheme="minorHAnsi" w:hAnsiTheme="minorHAnsi" w:cstheme="minorHAnsi"/>
          <w:spacing w:val="-1"/>
        </w:rPr>
        <w:t xml:space="preserve"> </w:t>
      </w:r>
      <w:r w:rsidRPr="00907F0B">
        <w:rPr>
          <w:rFonts w:asciiTheme="minorHAnsi" w:hAnsiTheme="minorHAnsi" w:cstheme="minorHAnsi"/>
        </w:rPr>
        <w:t>well as</w:t>
      </w:r>
      <w:r w:rsidRPr="00907F0B">
        <w:rPr>
          <w:rFonts w:asciiTheme="minorHAnsi" w:hAnsiTheme="minorHAnsi" w:cstheme="minorHAnsi"/>
          <w:spacing w:val="-1"/>
        </w:rPr>
        <w:t xml:space="preserve"> </w:t>
      </w:r>
      <w:r w:rsidRPr="00907F0B">
        <w:rPr>
          <w:rFonts w:asciiTheme="minorHAnsi" w:hAnsiTheme="minorHAnsi" w:cstheme="minorHAnsi"/>
        </w:rPr>
        <w:t>any sole</w:t>
      </w:r>
      <w:r w:rsidRPr="00907F0B">
        <w:rPr>
          <w:rFonts w:asciiTheme="minorHAnsi" w:hAnsiTheme="minorHAnsi" w:cstheme="minorHAnsi"/>
          <w:spacing w:val="-4"/>
        </w:rPr>
        <w:t xml:space="preserve"> </w:t>
      </w:r>
      <w:r w:rsidRPr="00907F0B">
        <w:rPr>
          <w:rFonts w:asciiTheme="minorHAnsi" w:hAnsiTheme="minorHAnsi" w:cstheme="minorHAnsi"/>
        </w:rPr>
        <w:t>source</w:t>
      </w:r>
      <w:r w:rsidRPr="00907F0B">
        <w:rPr>
          <w:rFonts w:asciiTheme="minorHAnsi" w:hAnsiTheme="minorHAnsi" w:cstheme="minorHAnsi"/>
          <w:spacing w:val="-2"/>
        </w:rPr>
        <w:t xml:space="preserve"> </w:t>
      </w:r>
      <w:r w:rsidRPr="00907F0B">
        <w:rPr>
          <w:rFonts w:asciiTheme="minorHAnsi" w:hAnsiTheme="minorHAnsi" w:cstheme="minorHAnsi"/>
        </w:rPr>
        <w:t>technology</w:t>
      </w:r>
      <w:r w:rsidRPr="00907F0B">
        <w:rPr>
          <w:rFonts w:asciiTheme="minorHAnsi" w:hAnsiTheme="minorHAnsi" w:cstheme="minorHAnsi"/>
          <w:spacing w:val="-3"/>
        </w:rPr>
        <w:t xml:space="preserve"> </w:t>
      </w:r>
      <w:r w:rsidRPr="00907F0B">
        <w:rPr>
          <w:rFonts w:asciiTheme="minorHAnsi" w:hAnsiTheme="minorHAnsi" w:cstheme="minorHAnsi"/>
        </w:rPr>
        <w:t>procurements.</w:t>
      </w:r>
      <w:r w:rsidRPr="00907F0B">
        <w:rPr>
          <w:rFonts w:asciiTheme="minorHAnsi" w:hAnsiTheme="minorHAnsi" w:cstheme="minorHAnsi"/>
          <w:spacing w:val="-2"/>
        </w:rPr>
        <w:t xml:space="preserve"> </w:t>
      </w:r>
      <w:r w:rsidRPr="00907F0B">
        <w:rPr>
          <w:rFonts w:asciiTheme="minorHAnsi" w:hAnsiTheme="minorHAnsi" w:cstheme="minorHAnsi"/>
        </w:rPr>
        <w:t>This</w:t>
      </w:r>
      <w:r w:rsidRPr="00907F0B">
        <w:rPr>
          <w:rFonts w:asciiTheme="minorHAnsi" w:hAnsiTheme="minorHAnsi" w:cstheme="minorHAnsi"/>
          <w:spacing w:val="-3"/>
        </w:rPr>
        <w:t xml:space="preserve"> </w:t>
      </w:r>
      <w:r w:rsidRPr="00907F0B">
        <w:rPr>
          <w:rFonts w:asciiTheme="minorHAnsi" w:hAnsiTheme="minorHAnsi" w:cstheme="minorHAnsi"/>
        </w:rPr>
        <w:t>department</w:t>
      </w:r>
      <w:r w:rsidRPr="00907F0B">
        <w:rPr>
          <w:rFonts w:asciiTheme="minorHAnsi" w:hAnsiTheme="minorHAnsi" w:cstheme="minorHAnsi"/>
          <w:spacing w:val="-2"/>
        </w:rPr>
        <w:t xml:space="preserve"> </w:t>
      </w:r>
      <w:r w:rsidRPr="00907F0B">
        <w:rPr>
          <w:rFonts w:asciiTheme="minorHAnsi" w:hAnsiTheme="minorHAnsi" w:cstheme="minorHAnsi"/>
        </w:rPr>
        <w:t>will</w:t>
      </w:r>
      <w:r w:rsidRPr="00907F0B">
        <w:rPr>
          <w:rFonts w:asciiTheme="minorHAnsi" w:hAnsiTheme="minorHAnsi" w:cstheme="minorHAnsi"/>
          <w:spacing w:val="-2"/>
        </w:rPr>
        <w:t xml:space="preserve"> </w:t>
      </w:r>
      <w:r w:rsidRPr="00907F0B">
        <w:rPr>
          <w:rFonts w:asciiTheme="minorHAnsi" w:hAnsiTheme="minorHAnsi" w:cstheme="minorHAnsi"/>
        </w:rPr>
        <w:t>manage</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MIS</w:t>
      </w:r>
      <w:r w:rsidRPr="00907F0B">
        <w:rPr>
          <w:rFonts w:asciiTheme="minorHAnsi" w:hAnsiTheme="minorHAnsi" w:cstheme="minorHAnsi"/>
          <w:spacing w:val="-3"/>
        </w:rPr>
        <w:t xml:space="preserve"> </w:t>
      </w:r>
      <w:r w:rsidRPr="00907F0B">
        <w:rPr>
          <w:rFonts w:asciiTheme="minorHAnsi" w:hAnsiTheme="minorHAnsi" w:cstheme="minorHAnsi"/>
        </w:rPr>
        <w:t>procurement</w:t>
      </w:r>
      <w:r w:rsidRPr="00907F0B">
        <w:rPr>
          <w:rFonts w:asciiTheme="minorHAnsi" w:hAnsiTheme="minorHAnsi" w:cstheme="minorHAnsi"/>
          <w:spacing w:val="-2"/>
        </w:rPr>
        <w:t xml:space="preserve"> </w:t>
      </w:r>
      <w:r w:rsidRPr="00907F0B">
        <w:rPr>
          <w:rFonts w:asciiTheme="minorHAnsi" w:hAnsiTheme="minorHAnsi" w:cstheme="minorHAnsi"/>
        </w:rPr>
        <w:t>card usage and required reporting for usage. Department staff collaborate with stakeholders on the development and administration of RFPs, and conduct procurement functions and reporting in MAGIC. Staff hold DFA certifications such as Certified Mississippi Procurement Agent and Certified Mississippi Fleet Manager. Department staff manage the intake and disposal of IT assets,</w:t>
      </w:r>
      <w:r w:rsidRPr="00907F0B">
        <w:rPr>
          <w:rFonts w:asciiTheme="minorHAnsi" w:hAnsiTheme="minorHAnsi" w:cstheme="minorHAnsi"/>
          <w:spacing w:val="-15"/>
        </w:rPr>
        <w:t xml:space="preserve"> </w:t>
      </w:r>
      <w:r w:rsidRPr="00907F0B">
        <w:rPr>
          <w:rFonts w:asciiTheme="minorHAnsi" w:hAnsiTheme="minorHAnsi" w:cstheme="minorHAnsi"/>
        </w:rPr>
        <w:t>as</w:t>
      </w:r>
      <w:r w:rsidRPr="00907F0B">
        <w:rPr>
          <w:rFonts w:asciiTheme="minorHAnsi" w:hAnsiTheme="minorHAnsi" w:cstheme="minorHAnsi"/>
          <w:spacing w:val="-15"/>
        </w:rPr>
        <w:t xml:space="preserve"> </w:t>
      </w:r>
      <w:r w:rsidRPr="00907F0B">
        <w:rPr>
          <w:rFonts w:asciiTheme="minorHAnsi" w:hAnsiTheme="minorHAnsi" w:cstheme="minorHAnsi"/>
        </w:rPr>
        <w:t>well</w:t>
      </w:r>
      <w:r w:rsidRPr="00907F0B">
        <w:rPr>
          <w:rFonts w:asciiTheme="minorHAnsi" w:hAnsiTheme="minorHAnsi" w:cstheme="minorHAnsi"/>
          <w:spacing w:val="-15"/>
        </w:rPr>
        <w:t xml:space="preserve"> </w:t>
      </w:r>
      <w:r w:rsidRPr="00907F0B">
        <w:rPr>
          <w:rFonts w:asciiTheme="minorHAnsi" w:hAnsiTheme="minorHAnsi" w:cstheme="minorHAnsi"/>
        </w:rPr>
        <w:t>as</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transfer</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delivery</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IT</w:t>
      </w:r>
      <w:r w:rsidRPr="00907F0B">
        <w:rPr>
          <w:rFonts w:asciiTheme="minorHAnsi" w:hAnsiTheme="minorHAnsi" w:cstheme="minorHAnsi"/>
          <w:spacing w:val="-15"/>
        </w:rPr>
        <w:t xml:space="preserve"> </w:t>
      </w:r>
      <w:r w:rsidRPr="00907F0B">
        <w:rPr>
          <w:rFonts w:asciiTheme="minorHAnsi" w:hAnsiTheme="minorHAnsi" w:cstheme="minorHAnsi"/>
        </w:rPr>
        <w:t>assets.</w:t>
      </w:r>
      <w:r w:rsidRPr="00907F0B">
        <w:rPr>
          <w:rFonts w:asciiTheme="minorHAnsi" w:hAnsiTheme="minorHAnsi" w:cstheme="minorHAnsi"/>
          <w:spacing w:val="31"/>
        </w:rPr>
        <w:t xml:space="preserve"> </w:t>
      </w:r>
      <w:r w:rsidRPr="00907F0B">
        <w:rPr>
          <w:rFonts w:asciiTheme="minorHAnsi" w:hAnsiTheme="minorHAnsi" w:cstheme="minorHAnsi"/>
        </w:rPr>
        <w:t>Staff</w:t>
      </w:r>
      <w:r w:rsidRPr="00907F0B">
        <w:rPr>
          <w:rFonts w:asciiTheme="minorHAnsi" w:hAnsiTheme="minorHAnsi" w:cstheme="minorHAnsi"/>
          <w:spacing w:val="-15"/>
        </w:rPr>
        <w:t xml:space="preserve"> </w:t>
      </w:r>
      <w:r w:rsidRPr="00907F0B">
        <w:rPr>
          <w:rFonts w:asciiTheme="minorHAnsi" w:hAnsiTheme="minorHAnsi" w:cstheme="minorHAnsi"/>
        </w:rPr>
        <w:t>collaborates</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MDCPS</w:t>
      </w:r>
      <w:r w:rsidRPr="00907F0B">
        <w:rPr>
          <w:rFonts w:asciiTheme="minorHAnsi" w:hAnsiTheme="minorHAnsi" w:cstheme="minorHAnsi"/>
          <w:spacing w:val="-15"/>
        </w:rPr>
        <w:t xml:space="preserve"> </w:t>
      </w:r>
      <w:r w:rsidRPr="00907F0B">
        <w:rPr>
          <w:rFonts w:asciiTheme="minorHAnsi" w:hAnsiTheme="minorHAnsi" w:cstheme="minorHAnsi"/>
        </w:rPr>
        <w:t>Property staff during property audits.</w:t>
      </w:r>
    </w:p>
    <w:p w14:paraId="7BE49B92" w14:textId="77777777" w:rsidR="005F4F52" w:rsidRPr="00907F0B" w:rsidRDefault="005F4F52" w:rsidP="005F4F52">
      <w:pPr>
        <w:pStyle w:val="BodyText"/>
        <w:spacing w:before="79" w:after="120" w:line="276" w:lineRule="auto"/>
        <w:ind w:left="576" w:right="1037"/>
        <w:jc w:val="both"/>
        <w:rPr>
          <w:rFonts w:asciiTheme="minorHAnsi" w:hAnsiTheme="minorHAnsi" w:cstheme="minorHAnsi"/>
        </w:rPr>
      </w:pPr>
      <w:r w:rsidRPr="00907F0B">
        <w:rPr>
          <w:rFonts w:asciiTheme="minorHAnsi" w:hAnsiTheme="minorHAnsi" w:cstheme="minorHAnsi"/>
          <w:i/>
          <w:u w:val="single"/>
        </w:rPr>
        <w:t>The Network Services Department</w:t>
      </w:r>
      <w:r w:rsidRPr="00907F0B">
        <w:rPr>
          <w:rFonts w:asciiTheme="minorHAnsi" w:hAnsiTheme="minorHAnsi" w:cstheme="minorHAnsi"/>
          <w:u w:val="single"/>
        </w:rPr>
        <w:t>:</w:t>
      </w:r>
      <w:r w:rsidRPr="00907F0B">
        <w:rPr>
          <w:rFonts w:asciiTheme="minorHAnsi" w:hAnsiTheme="minorHAnsi" w:cstheme="minorHAnsi"/>
        </w:rPr>
        <w:t xml:space="preserve"> This department is responsible for supporting network infrastructure,</w:t>
      </w:r>
      <w:r w:rsidRPr="00907F0B">
        <w:rPr>
          <w:rFonts w:asciiTheme="minorHAnsi" w:hAnsiTheme="minorHAnsi" w:cstheme="minorHAnsi"/>
          <w:spacing w:val="50"/>
          <w:w w:val="150"/>
        </w:rPr>
        <w:t xml:space="preserve"> </w:t>
      </w:r>
      <w:r w:rsidRPr="00907F0B">
        <w:rPr>
          <w:rFonts w:asciiTheme="minorHAnsi" w:hAnsiTheme="minorHAnsi" w:cstheme="minorHAnsi"/>
        </w:rPr>
        <w:t>mission-critical</w:t>
      </w:r>
      <w:r w:rsidRPr="00907F0B">
        <w:rPr>
          <w:rFonts w:asciiTheme="minorHAnsi" w:hAnsiTheme="minorHAnsi" w:cstheme="minorHAnsi"/>
          <w:spacing w:val="52"/>
          <w:w w:val="150"/>
        </w:rPr>
        <w:t xml:space="preserve"> </w:t>
      </w:r>
      <w:r w:rsidRPr="00907F0B">
        <w:rPr>
          <w:rFonts w:asciiTheme="minorHAnsi" w:hAnsiTheme="minorHAnsi" w:cstheme="minorHAnsi"/>
        </w:rPr>
        <w:t>systems,</w:t>
      </w:r>
      <w:r w:rsidRPr="00907F0B">
        <w:rPr>
          <w:rFonts w:asciiTheme="minorHAnsi" w:hAnsiTheme="minorHAnsi" w:cstheme="minorHAnsi"/>
          <w:spacing w:val="52"/>
          <w:w w:val="150"/>
        </w:rPr>
        <w:t xml:space="preserve"> </w:t>
      </w:r>
      <w:r w:rsidRPr="00907F0B">
        <w:rPr>
          <w:rFonts w:asciiTheme="minorHAnsi" w:hAnsiTheme="minorHAnsi" w:cstheme="minorHAnsi"/>
        </w:rPr>
        <w:t>and</w:t>
      </w:r>
      <w:r w:rsidRPr="00907F0B">
        <w:rPr>
          <w:rFonts w:asciiTheme="minorHAnsi" w:hAnsiTheme="minorHAnsi" w:cstheme="minorHAnsi"/>
          <w:spacing w:val="53"/>
          <w:w w:val="150"/>
        </w:rPr>
        <w:t xml:space="preserve"> </w:t>
      </w:r>
      <w:r w:rsidRPr="00907F0B">
        <w:rPr>
          <w:rFonts w:asciiTheme="minorHAnsi" w:hAnsiTheme="minorHAnsi" w:cstheme="minorHAnsi"/>
        </w:rPr>
        <w:t>end</w:t>
      </w:r>
      <w:r w:rsidRPr="00907F0B">
        <w:rPr>
          <w:rFonts w:asciiTheme="minorHAnsi" w:hAnsiTheme="minorHAnsi" w:cstheme="minorHAnsi"/>
          <w:spacing w:val="52"/>
          <w:w w:val="150"/>
        </w:rPr>
        <w:t xml:space="preserve"> </w:t>
      </w:r>
      <w:r w:rsidRPr="00907F0B">
        <w:rPr>
          <w:rFonts w:asciiTheme="minorHAnsi" w:hAnsiTheme="minorHAnsi" w:cstheme="minorHAnsi"/>
        </w:rPr>
        <w:t>users.</w:t>
      </w:r>
      <w:r w:rsidRPr="00907F0B">
        <w:rPr>
          <w:rFonts w:asciiTheme="minorHAnsi" w:hAnsiTheme="minorHAnsi" w:cstheme="minorHAnsi"/>
          <w:spacing w:val="51"/>
          <w:w w:val="150"/>
        </w:rPr>
        <w:t xml:space="preserve"> </w:t>
      </w:r>
      <w:r w:rsidRPr="00907F0B">
        <w:rPr>
          <w:rFonts w:asciiTheme="minorHAnsi" w:hAnsiTheme="minorHAnsi" w:cstheme="minorHAnsi"/>
        </w:rPr>
        <w:t>The</w:t>
      </w:r>
      <w:r w:rsidRPr="00907F0B">
        <w:rPr>
          <w:rFonts w:asciiTheme="minorHAnsi" w:hAnsiTheme="minorHAnsi" w:cstheme="minorHAnsi"/>
          <w:spacing w:val="51"/>
          <w:w w:val="150"/>
        </w:rPr>
        <w:t xml:space="preserve"> </w:t>
      </w:r>
      <w:r w:rsidRPr="00907F0B">
        <w:rPr>
          <w:rFonts w:asciiTheme="minorHAnsi" w:hAnsiTheme="minorHAnsi" w:cstheme="minorHAnsi"/>
        </w:rPr>
        <w:t>director</w:t>
      </w:r>
      <w:r w:rsidRPr="00907F0B">
        <w:rPr>
          <w:rFonts w:asciiTheme="minorHAnsi" w:hAnsiTheme="minorHAnsi" w:cstheme="minorHAnsi"/>
          <w:spacing w:val="51"/>
          <w:w w:val="150"/>
        </w:rPr>
        <w:t xml:space="preserve"> </w:t>
      </w:r>
      <w:r w:rsidRPr="00907F0B">
        <w:rPr>
          <w:rFonts w:asciiTheme="minorHAnsi" w:hAnsiTheme="minorHAnsi" w:cstheme="minorHAnsi"/>
        </w:rPr>
        <w:t>of</w:t>
      </w:r>
      <w:r w:rsidRPr="00907F0B">
        <w:rPr>
          <w:rFonts w:asciiTheme="minorHAnsi" w:hAnsiTheme="minorHAnsi" w:cstheme="minorHAnsi"/>
          <w:spacing w:val="51"/>
          <w:w w:val="150"/>
        </w:rPr>
        <w:t xml:space="preserve"> </w:t>
      </w:r>
      <w:r w:rsidRPr="00907F0B">
        <w:rPr>
          <w:rFonts w:asciiTheme="minorHAnsi" w:hAnsiTheme="minorHAnsi" w:cstheme="minorHAnsi"/>
        </w:rPr>
        <w:t>this</w:t>
      </w:r>
      <w:r w:rsidRPr="00907F0B">
        <w:rPr>
          <w:rFonts w:asciiTheme="minorHAnsi" w:hAnsiTheme="minorHAnsi" w:cstheme="minorHAnsi"/>
          <w:spacing w:val="54"/>
          <w:w w:val="150"/>
        </w:rPr>
        <w:t xml:space="preserve"> </w:t>
      </w:r>
      <w:r w:rsidRPr="00907F0B">
        <w:rPr>
          <w:rFonts w:asciiTheme="minorHAnsi" w:hAnsiTheme="minorHAnsi" w:cstheme="minorHAnsi"/>
          <w:spacing w:val="-2"/>
        </w:rPr>
        <w:t xml:space="preserve">department </w:t>
      </w:r>
      <w:r w:rsidRPr="00907F0B">
        <w:rPr>
          <w:rFonts w:asciiTheme="minorHAnsi" w:hAnsiTheme="minorHAnsi" w:cstheme="minorHAnsi"/>
        </w:rPr>
        <w:t>collaborates</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3"/>
        </w:rPr>
        <w:t xml:space="preserve"> </w:t>
      </w:r>
      <w:r w:rsidRPr="00907F0B">
        <w:rPr>
          <w:rFonts w:asciiTheme="minorHAnsi" w:hAnsiTheme="minorHAnsi" w:cstheme="minorHAnsi"/>
        </w:rPr>
        <w:t>other</w:t>
      </w:r>
      <w:r w:rsidRPr="00907F0B">
        <w:rPr>
          <w:rFonts w:asciiTheme="minorHAnsi" w:hAnsiTheme="minorHAnsi" w:cstheme="minorHAnsi"/>
          <w:spacing w:val="-4"/>
        </w:rPr>
        <w:t xml:space="preserve"> </w:t>
      </w:r>
      <w:r w:rsidRPr="00907F0B">
        <w:rPr>
          <w:rFonts w:asciiTheme="minorHAnsi" w:hAnsiTheme="minorHAnsi" w:cstheme="minorHAnsi"/>
        </w:rPr>
        <w:t>division</w:t>
      </w:r>
      <w:r w:rsidRPr="00907F0B">
        <w:rPr>
          <w:rFonts w:asciiTheme="minorHAnsi" w:hAnsiTheme="minorHAnsi" w:cstheme="minorHAnsi"/>
          <w:spacing w:val="-2"/>
        </w:rPr>
        <w:t xml:space="preserve"> </w:t>
      </w:r>
      <w:r w:rsidRPr="00907F0B">
        <w:rPr>
          <w:rFonts w:asciiTheme="minorHAnsi" w:hAnsiTheme="minorHAnsi" w:cstheme="minorHAnsi"/>
        </w:rPr>
        <w:t>level</w:t>
      </w:r>
      <w:r w:rsidRPr="00907F0B">
        <w:rPr>
          <w:rFonts w:asciiTheme="minorHAnsi" w:hAnsiTheme="minorHAnsi" w:cstheme="minorHAnsi"/>
          <w:spacing w:val="-3"/>
        </w:rPr>
        <w:t xml:space="preserve"> </w:t>
      </w:r>
      <w:r w:rsidRPr="00907F0B">
        <w:rPr>
          <w:rFonts w:asciiTheme="minorHAnsi" w:hAnsiTheme="minorHAnsi" w:cstheme="minorHAnsi"/>
        </w:rPr>
        <w:t>directors</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staff</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ensure</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agency’s</w:t>
      </w:r>
      <w:r w:rsidRPr="00907F0B">
        <w:rPr>
          <w:rFonts w:asciiTheme="minorHAnsi" w:hAnsiTheme="minorHAnsi" w:cstheme="minorHAnsi"/>
          <w:spacing w:val="-3"/>
        </w:rPr>
        <w:t xml:space="preserve"> </w:t>
      </w:r>
      <w:r w:rsidRPr="00907F0B">
        <w:rPr>
          <w:rFonts w:asciiTheme="minorHAnsi" w:hAnsiTheme="minorHAnsi" w:cstheme="minorHAnsi"/>
        </w:rPr>
        <w:t>technical</w:t>
      </w:r>
      <w:r w:rsidRPr="00907F0B">
        <w:rPr>
          <w:rFonts w:asciiTheme="minorHAnsi" w:hAnsiTheme="minorHAnsi" w:cstheme="minorHAnsi"/>
          <w:spacing w:val="-3"/>
        </w:rPr>
        <w:t xml:space="preserve"> </w:t>
      </w:r>
      <w:r w:rsidRPr="00907F0B">
        <w:rPr>
          <w:rFonts w:asciiTheme="minorHAnsi" w:hAnsiTheme="minorHAnsi" w:cstheme="minorHAnsi"/>
        </w:rPr>
        <w:t>needs are effectively met. The director manages highly technical teams and technical tasks. This director</w:t>
      </w:r>
      <w:r w:rsidRPr="00907F0B">
        <w:rPr>
          <w:rFonts w:asciiTheme="minorHAnsi" w:hAnsiTheme="minorHAnsi" w:cstheme="minorHAnsi"/>
          <w:spacing w:val="-8"/>
        </w:rPr>
        <w:t xml:space="preserve"> </w:t>
      </w:r>
      <w:r w:rsidRPr="00907F0B">
        <w:rPr>
          <w:rFonts w:asciiTheme="minorHAnsi" w:hAnsiTheme="minorHAnsi" w:cstheme="minorHAnsi"/>
        </w:rPr>
        <w:t>works</w:t>
      </w:r>
      <w:r w:rsidRPr="00907F0B">
        <w:rPr>
          <w:rFonts w:asciiTheme="minorHAnsi" w:hAnsiTheme="minorHAnsi" w:cstheme="minorHAnsi"/>
          <w:spacing w:val="-8"/>
        </w:rPr>
        <w:t xml:space="preserve"> </w:t>
      </w:r>
      <w:r w:rsidRPr="00907F0B">
        <w:rPr>
          <w:rFonts w:asciiTheme="minorHAnsi" w:hAnsiTheme="minorHAnsi" w:cstheme="minorHAnsi"/>
        </w:rPr>
        <w:t>closely</w:t>
      </w:r>
      <w:r w:rsidRPr="00907F0B">
        <w:rPr>
          <w:rFonts w:asciiTheme="minorHAnsi" w:hAnsiTheme="minorHAnsi" w:cstheme="minorHAnsi"/>
          <w:spacing w:val="-9"/>
        </w:rPr>
        <w:t xml:space="preserve"> </w:t>
      </w:r>
      <w:r w:rsidRPr="00907F0B">
        <w:rPr>
          <w:rFonts w:asciiTheme="minorHAnsi" w:hAnsiTheme="minorHAnsi" w:cstheme="minorHAnsi"/>
        </w:rPr>
        <w:t>with</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CIO</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may</w:t>
      </w:r>
      <w:r w:rsidRPr="00907F0B">
        <w:rPr>
          <w:rFonts w:asciiTheme="minorHAnsi" w:hAnsiTheme="minorHAnsi" w:cstheme="minorHAnsi"/>
          <w:spacing w:val="-9"/>
        </w:rPr>
        <w:t xml:space="preserve"> </w:t>
      </w:r>
      <w:r w:rsidRPr="00907F0B">
        <w:rPr>
          <w:rFonts w:asciiTheme="minorHAnsi" w:hAnsiTheme="minorHAnsi" w:cstheme="minorHAnsi"/>
        </w:rPr>
        <w:t>brief</w:t>
      </w:r>
      <w:r w:rsidRPr="00907F0B">
        <w:rPr>
          <w:rFonts w:asciiTheme="minorHAnsi" w:hAnsiTheme="minorHAnsi" w:cstheme="minorHAnsi"/>
          <w:spacing w:val="-9"/>
        </w:rPr>
        <w:t xml:space="preserve"> </w:t>
      </w:r>
      <w:r w:rsidRPr="00907F0B">
        <w:rPr>
          <w:rFonts w:asciiTheme="minorHAnsi" w:hAnsiTheme="minorHAnsi" w:cstheme="minorHAnsi"/>
        </w:rPr>
        <w:t>executive</w:t>
      </w:r>
      <w:r w:rsidRPr="00907F0B">
        <w:rPr>
          <w:rFonts w:asciiTheme="minorHAnsi" w:hAnsiTheme="minorHAnsi" w:cstheme="minorHAnsi"/>
          <w:spacing w:val="-8"/>
        </w:rPr>
        <w:t xml:space="preserve"> </w:t>
      </w:r>
      <w:r w:rsidRPr="00907F0B">
        <w:rPr>
          <w:rFonts w:asciiTheme="minorHAnsi" w:hAnsiTheme="minorHAnsi" w:cstheme="minorHAnsi"/>
        </w:rPr>
        <w:t>staff</w:t>
      </w:r>
      <w:r w:rsidRPr="00907F0B">
        <w:rPr>
          <w:rFonts w:asciiTheme="minorHAnsi" w:hAnsiTheme="minorHAnsi" w:cstheme="minorHAnsi"/>
          <w:spacing w:val="-9"/>
        </w:rPr>
        <w:t xml:space="preserve"> </w:t>
      </w:r>
      <w:r w:rsidRPr="00907F0B">
        <w:rPr>
          <w:rFonts w:asciiTheme="minorHAnsi" w:hAnsiTheme="minorHAnsi" w:cstheme="minorHAnsi"/>
        </w:rPr>
        <w:t>on</w:t>
      </w:r>
      <w:r w:rsidRPr="00907F0B">
        <w:rPr>
          <w:rFonts w:asciiTheme="minorHAnsi" w:hAnsiTheme="minorHAnsi" w:cstheme="minorHAnsi"/>
          <w:spacing w:val="-10"/>
        </w:rPr>
        <w:t xml:space="preserve"> </w:t>
      </w:r>
      <w:r w:rsidRPr="00907F0B">
        <w:rPr>
          <w:rFonts w:asciiTheme="minorHAnsi" w:hAnsiTheme="minorHAnsi" w:cstheme="minorHAnsi"/>
        </w:rPr>
        <w:t>technical</w:t>
      </w:r>
      <w:r w:rsidRPr="00907F0B">
        <w:rPr>
          <w:rFonts w:asciiTheme="minorHAnsi" w:hAnsiTheme="minorHAnsi" w:cstheme="minorHAnsi"/>
          <w:spacing w:val="-9"/>
        </w:rPr>
        <w:t xml:space="preserve"> </w:t>
      </w:r>
      <w:r w:rsidRPr="00907F0B">
        <w:rPr>
          <w:rFonts w:asciiTheme="minorHAnsi" w:hAnsiTheme="minorHAnsi" w:cstheme="minorHAnsi"/>
        </w:rPr>
        <w:t>issues</w:t>
      </w:r>
      <w:r w:rsidRPr="00907F0B">
        <w:rPr>
          <w:rFonts w:asciiTheme="minorHAnsi" w:hAnsiTheme="minorHAnsi" w:cstheme="minorHAnsi"/>
          <w:spacing w:val="-9"/>
        </w:rPr>
        <w:t xml:space="preserve"> </w:t>
      </w:r>
      <w:r w:rsidRPr="00907F0B">
        <w:rPr>
          <w:rFonts w:asciiTheme="minorHAnsi" w:hAnsiTheme="minorHAnsi" w:cstheme="minorHAnsi"/>
        </w:rPr>
        <w:t>facing</w:t>
      </w:r>
      <w:r w:rsidRPr="00907F0B">
        <w:rPr>
          <w:rFonts w:asciiTheme="minorHAnsi" w:hAnsiTheme="minorHAnsi" w:cstheme="minorHAnsi"/>
          <w:spacing w:val="-9"/>
        </w:rPr>
        <w:t xml:space="preserve"> </w:t>
      </w:r>
      <w:r w:rsidRPr="00907F0B">
        <w:rPr>
          <w:rFonts w:asciiTheme="minorHAnsi" w:hAnsiTheme="minorHAnsi" w:cstheme="minorHAnsi"/>
        </w:rPr>
        <w:lastRenderedPageBreak/>
        <w:t>the agency. Network Services is composed of the following three branches:</w:t>
      </w:r>
    </w:p>
    <w:p w14:paraId="0C311E30" w14:textId="77777777" w:rsidR="005F4F52" w:rsidRPr="00907F0B" w:rsidRDefault="005F4F52" w:rsidP="005F4F52">
      <w:pPr>
        <w:pStyle w:val="BodyText"/>
        <w:spacing w:after="120" w:line="276" w:lineRule="auto"/>
        <w:ind w:left="576" w:right="1037"/>
        <w:jc w:val="both"/>
        <w:rPr>
          <w:rFonts w:asciiTheme="minorHAnsi" w:hAnsiTheme="minorHAnsi" w:cstheme="minorHAnsi"/>
        </w:rPr>
      </w:pPr>
      <w:r w:rsidRPr="00907F0B">
        <w:rPr>
          <w:rFonts w:asciiTheme="minorHAnsi" w:hAnsiTheme="minorHAnsi" w:cstheme="minorHAnsi"/>
          <w:i/>
          <w:u w:val="single"/>
        </w:rPr>
        <w:t>The Enterprise Applications and Operations Department:</w:t>
      </w:r>
      <w:r w:rsidRPr="00907F0B">
        <w:rPr>
          <w:rFonts w:asciiTheme="minorHAnsi" w:hAnsiTheme="minorHAnsi" w:cstheme="minorHAnsi"/>
          <w:i/>
        </w:rPr>
        <w:t xml:space="preserve"> </w:t>
      </w:r>
      <w:r w:rsidRPr="00907F0B">
        <w:rPr>
          <w:rFonts w:asciiTheme="minorHAnsi" w:hAnsiTheme="minorHAnsi" w:cstheme="minorHAnsi"/>
        </w:rPr>
        <w:t>This department is composed of</w:t>
      </w:r>
      <w:r w:rsidRPr="00907F0B">
        <w:rPr>
          <w:rFonts w:asciiTheme="minorHAnsi" w:hAnsiTheme="minorHAnsi" w:cstheme="minorHAnsi"/>
          <w:spacing w:val="-3"/>
        </w:rPr>
        <w:t xml:space="preserve"> </w:t>
      </w:r>
      <w:r w:rsidRPr="00907F0B">
        <w:rPr>
          <w:rFonts w:asciiTheme="minorHAnsi" w:hAnsiTheme="minorHAnsi" w:cstheme="minorHAnsi"/>
        </w:rPr>
        <w:t>the Application Development and Support Branch, Quality Assurance Branch, Project Management</w:t>
      </w:r>
      <w:r w:rsidRPr="00907F0B">
        <w:rPr>
          <w:rFonts w:asciiTheme="minorHAnsi" w:hAnsiTheme="minorHAnsi" w:cstheme="minorHAnsi"/>
          <w:spacing w:val="-10"/>
        </w:rPr>
        <w:t xml:space="preserve"> </w:t>
      </w:r>
      <w:r w:rsidRPr="00907F0B">
        <w:rPr>
          <w:rFonts w:asciiTheme="minorHAnsi" w:hAnsiTheme="minorHAnsi" w:cstheme="minorHAnsi"/>
        </w:rPr>
        <w:t>Office,</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Data</w:t>
      </w:r>
      <w:r w:rsidRPr="00907F0B">
        <w:rPr>
          <w:rFonts w:asciiTheme="minorHAnsi" w:hAnsiTheme="minorHAnsi" w:cstheme="minorHAnsi"/>
          <w:spacing w:val="-11"/>
        </w:rPr>
        <w:t xml:space="preserve"> </w:t>
      </w:r>
      <w:r w:rsidRPr="00907F0B">
        <w:rPr>
          <w:rFonts w:asciiTheme="minorHAnsi" w:hAnsiTheme="minorHAnsi" w:cstheme="minorHAnsi"/>
        </w:rPr>
        <w:t>Management</w:t>
      </w:r>
      <w:r w:rsidRPr="00907F0B">
        <w:rPr>
          <w:rFonts w:asciiTheme="minorHAnsi" w:hAnsiTheme="minorHAnsi" w:cstheme="minorHAnsi"/>
          <w:spacing w:val="-9"/>
        </w:rPr>
        <w:t xml:space="preserve"> </w:t>
      </w:r>
      <w:r w:rsidRPr="00907F0B">
        <w:rPr>
          <w:rFonts w:asciiTheme="minorHAnsi" w:hAnsiTheme="minorHAnsi" w:cstheme="minorHAnsi"/>
        </w:rPr>
        <w:t>Team.</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director</w:t>
      </w:r>
      <w:r w:rsidRPr="00907F0B">
        <w:rPr>
          <w:rFonts w:asciiTheme="minorHAnsi" w:hAnsiTheme="minorHAnsi" w:cstheme="minorHAnsi"/>
          <w:spacing w:val="-10"/>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this</w:t>
      </w:r>
      <w:r w:rsidRPr="00907F0B">
        <w:rPr>
          <w:rFonts w:asciiTheme="minorHAnsi" w:hAnsiTheme="minorHAnsi" w:cstheme="minorHAnsi"/>
          <w:spacing w:val="-10"/>
        </w:rPr>
        <w:t xml:space="preserve"> </w:t>
      </w:r>
      <w:r w:rsidRPr="00907F0B">
        <w:rPr>
          <w:rFonts w:asciiTheme="minorHAnsi" w:hAnsiTheme="minorHAnsi" w:cstheme="minorHAnsi"/>
        </w:rPr>
        <w:t>department</w:t>
      </w:r>
      <w:r w:rsidRPr="00907F0B">
        <w:rPr>
          <w:rFonts w:asciiTheme="minorHAnsi" w:hAnsiTheme="minorHAnsi" w:cstheme="minorHAnsi"/>
          <w:spacing w:val="-9"/>
        </w:rPr>
        <w:t xml:space="preserve"> </w:t>
      </w:r>
      <w:r w:rsidRPr="00907F0B">
        <w:rPr>
          <w:rFonts w:asciiTheme="minorHAnsi" w:hAnsiTheme="minorHAnsi" w:cstheme="minorHAnsi"/>
        </w:rPr>
        <w:t>collaborates with other division level directors and staff to ensure that applications are designed and performed in a manner that meets agency objectives. The Enterprise Applications and Operations director works closely with the CIO and may brief executive staff on matters involving the agency’s mission-critical applications. This director also works with leadership across the agency on high priority technical projects and data management issues. This Department</w:t>
      </w:r>
      <w:r w:rsidRPr="00907F0B">
        <w:rPr>
          <w:rFonts w:asciiTheme="minorHAnsi" w:hAnsiTheme="minorHAnsi" w:cstheme="minorHAnsi"/>
          <w:spacing w:val="-6"/>
        </w:rPr>
        <w:t xml:space="preserve"> </w:t>
      </w:r>
      <w:r w:rsidRPr="00907F0B">
        <w:rPr>
          <w:rFonts w:asciiTheme="minorHAnsi" w:hAnsiTheme="minorHAnsi" w:cstheme="minorHAnsi"/>
        </w:rPr>
        <w:t>oversees</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building,</w:t>
      </w:r>
      <w:r w:rsidRPr="00907F0B">
        <w:rPr>
          <w:rFonts w:asciiTheme="minorHAnsi" w:hAnsiTheme="minorHAnsi" w:cstheme="minorHAnsi"/>
          <w:spacing w:val="-6"/>
        </w:rPr>
        <w:t xml:space="preserve"> </w:t>
      </w:r>
      <w:r w:rsidRPr="00907F0B">
        <w:rPr>
          <w:rFonts w:asciiTheme="minorHAnsi" w:hAnsiTheme="minorHAnsi" w:cstheme="minorHAnsi"/>
        </w:rPr>
        <w:t>maintenance,</w:t>
      </w:r>
      <w:r w:rsidRPr="00907F0B">
        <w:rPr>
          <w:rFonts w:asciiTheme="minorHAnsi" w:hAnsiTheme="minorHAnsi" w:cstheme="minorHAnsi"/>
          <w:spacing w:val="-4"/>
        </w:rPr>
        <w:t xml:space="preserve"> </w:t>
      </w:r>
      <w:r w:rsidRPr="00907F0B">
        <w:rPr>
          <w:rFonts w:asciiTheme="minorHAnsi" w:hAnsiTheme="minorHAnsi" w:cstheme="minorHAnsi"/>
        </w:rPr>
        <w:t>enhancement,</w:t>
      </w:r>
      <w:r w:rsidRPr="00907F0B">
        <w:rPr>
          <w:rFonts w:asciiTheme="minorHAnsi" w:hAnsiTheme="minorHAnsi" w:cstheme="minorHAnsi"/>
          <w:spacing w:val="-6"/>
        </w:rPr>
        <w:t xml:space="preserve"> </w:t>
      </w:r>
      <w:r w:rsidRPr="00907F0B">
        <w:rPr>
          <w:rFonts w:asciiTheme="minorHAnsi" w:hAnsiTheme="minorHAnsi" w:cstheme="minorHAnsi"/>
        </w:rPr>
        <w:t>support,</w:t>
      </w:r>
      <w:r w:rsidRPr="00907F0B">
        <w:rPr>
          <w:rFonts w:asciiTheme="minorHAnsi" w:hAnsiTheme="minorHAnsi" w:cstheme="minorHAnsi"/>
          <w:spacing w:val="-7"/>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delivery</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agency applications.</w:t>
      </w:r>
      <w:r w:rsidRPr="00907F0B">
        <w:rPr>
          <w:rFonts w:asciiTheme="minorHAnsi" w:hAnsiTheme="minorHAnsi" w:cstheme="minorHAnsi"/>
          <w:spacing w:val="-5"/>
        </w:rPr>
        <w:t xml:space="preserve"> </w:t>
      </w:r>
      <w:r w:rsidRPr="00907F0B">
        <w:rPr>
          <w:rFonts w:asciiTheme="minorHAnsi" w:hAnsiTheme="minorHAnsi" w:cstheme="minorHAnsi"/>
        </w:rPr>
        <w:t>It</w:t>
      </w:r>
      <w:r w:rsidRPr="00907F0B">
        <w:rPr>
          <w:rFonts w:asciiTheme="minorHAnsi" w:hAnsiTheme="minorHAnsi" w:cstheme="minorHAnsi"/>
          <w:spacing w:val="-8"/>
        </w:rPr>
        <w:t xml:space="preserve"> </w:t>
      </w:r>
      <w:r w:rsidRPr="00907F0B">
        <w:rPr>
          <w:rFonts w:asciiTheme="minorHAnsi" w:hAnsiTheme="minorHAnsi" w:cstheme="minorHAnsi"/>
        </w:rPr>
        <w:t>also</w:t>
      </w:r>
      <w:r w:rsidRPr="00907F0B">
        <w:rPr>
          <w:rFonts w:asciiTheme="minorHAnsi" w:hAnsiTheme="minorHAnsi" w:cstheme="minorHAnsi"/>
          <w:spacing w:val="-8"/>
        </w:rPr>
        <w:t xml:space="preserve"> </w:t>
      </w:r>
      <w:r w:rsidRPr="00907F0B">
        <w:rPr>
          <w:rFonts w:asciiTheme="minorHAnsi" w:hAnsiTheme="minorHAnsi" w:cstheme="minorHAnsi"/>
        </w:rPr>
        <w:t>manages</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data</w:t>
      </w:r>
      <w:r w:rsidRPr="00907F0B">
        <w:rPr>
          <w:rFonts w:asciiTheme="minorHAnsi" w:hAnsiTheme="minorHAnsi" w:cstheme="minorHAnsi"/>
          <w:spacing w:val="-9"/>
        </w:rPr>
        <w:t xml:space="preserve"> </w:t>
      </w:r>
      <w:r w:rsidRPr="00907F0B">
        <w:rPr>
          <w:rFonts w:asciiTheme="minorHAnsi" w:hAnsiTheme="minorHAnsi" w:cstheme="minorHAnsi"/>
        </w:rPr>
        <w:t>used</w:t>
      </w:r>
      <w:r w:rsidRPr="00907F0B">
        <w:rPr>
          <w:rFonts w:asciiTheme="minorHAnsi" w:hAnsiTheme="minorHAnsi" w:cstheme="minorHAnsi"/>
          <w:spacing w:val="-6"/>
        </w:rPr>
        <w:t xml:space="preserve"> </w:t>
      </w:r>
      <w:r w:rsidRPr="00907F0B">
        <w:rPr>
          <w:rFonts w:asciiTheme="minorHAnsi" w:hAnsiTheme="minorHAnsi" w:cstheme="minorHAnsi"/>
        </w:rPr>
        <w:t>by</w:t>
      </w:r>
      <w:r w:rsidRPr="00907F0B">
        <w:rPr>
          <w:rFonts w:asciiTheme="minorHAnsi" w:hAnsiTheme="minorHAnsi" w:cstheme="minorHAnsi"/>
          <w:spacing w:val="-8"/>
        </w:rPr>
        <w:t xml:space="preserve"> </w:t>
      </w:r>
      <w:r w:rsidRPr="00907F0B">
        <w:rPr>
          <w:rFonts w:asciiTheme="minorHAnsi" w:hAnsiTheme="minorHAnsi" w:cstheme="minorHAnsi"/>
        </w:rPr>
        <w:t>enterprise</w:t>
      </w:r>
      <w:r w:rsidRPr="00907F0B">
        <w:rPr>
          <w:rFonts w:asciiTheme="minorHAnsi" w:hAnsiTheme="minorHAnsi" w:cstheme="minorHAnsi"/>
          <w:spacing w:val="-8"/>
        </w:rPr>
        <w:t xml:space="preserve"> </w:t>
      </w:r>
      <w:r w:rsidRPr="00907F0B">
        <w:rPr>
          <w:rFonts w:asciiTheme="minorHAnsi" w:hAnsiTheme="minorHAnsi" w:cstheme="minorHAnsi"/>
        </w:rPr>
        <w:t>applications,</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data</w:t>
      </w:r>
      <w:r w:rsidRPr="00907F0B">
        <w:rPr>
          <w:rFonts w:asciiTheme="minorHAnsi" w:hAnsiTheme="minorHAnsi" w:cstheme="minorHAnsi"/>
          <w:spacing w:val="-6"/>
        </w:rPr>
        <w:t xml:space="preserve"> </w:t>
      </w:r>
      <w:r w:rsidRPr="00907F0B">
        <w:rPr>
          <w:rFonts w:asciiTheme="minorHAnsi" w:hAnsiTheme="minorHAnsi" w:cstheme="minorHAnsi"/>
        </w:rPr>
        <w:t>produced</w:t>
      </w:r>
      <w:r w:rsidRPr="00907F0B">
        <w:rPr>
          <w:rFonts w:asciiTheme="minorHAnsi" w:hAnsiTheme="minorHAnsi" w:cstheme="minorHAnsi"/>
          <w:spacing w:val="-8"/>
        </w:rPr>
        <w:t xml:space="preserve"> </w:t>
      </w:r>
      <w:r w:rsidRPr="00907F0B">
        <w:rPr>
          <w:rFonts w:asciiTheme="minorHAnsi" w:hAnsiTheme="minorHAnsi" w:cstheme="minorHAnsi"/>
        </w:rPr>
        <w:t>by enterprise applications.</w:t>
      </w:r>
    </w:p>
    <w:p w14:paraId="535FCB83" w14:textId="77777777" w:rsidR="005F4F52" w:rsidRPr="00907F0B" w:rsidRDefault="005F4F52" w:rsidP="005F4F52">
      <w:pPr>
        <w:pStyle w:val="BodyText"/>
        <w:spacing w:after="120" w:line="276" w:lineRule="auto"/>
        <w:ind w:left="576" w:right="1037"/>
        <w:jc w:val="both"/>
        <w:rPr>
          <w:rFonts w:asciiTheme="minorHAnsi" w:hAnsiTheme="minorHAnsi" w:cstheme="minorHAnsi"/>
        </w:rPr>
      </w:pPr>
      <w:r w:rsidRPr="00907F0B">
        <w:rPr>
          <w:rFonts w:asciiTheme="minorHAnsi" w:hAnsiTheme="minorHAnsi" w:cstheme="minorHAnsi"/>
          <w:i/>
          <w:u w:val="single"/>
        </w:rPr>
        <w:t>Enterprise</w:t>
      </w:r>
      <w:r w:rsidRPr="00907F0B">
        <w:rPr>
          <w:rFonts w:asciiTheme="minorHAnsi" w:hAnsiTheme="minorHAnsi" w:cstheme="minorHAnsi"/>
          <w:i/>
          <w:spacing w:val="-3"/>
          <w:u w:val="single"/>
        </w:rPr>
        <w:t xml:space="preserve"> </w:t>
      </w:r>
      <w:r w:rsidRPr="00907F0B">
        <w:rPr>
          <w:rFonts w:asciiTheme="minorHAnsi" w:hAnsiTheme="minorHAnsi" w:cstheme="minorHAnsi"/>
          <w:i/>
          <w:u w:val="single"/>
        </w:rPr>
        <w:t>Architecture and</w:t>
      </w:r>
      <w:r w:rsidRPr="00907F0B">
        <w:rPr>
          <w:rFonts w:asciiTheme="minorHAnsi" w:hAnsiTheme="minorHAnsi" w:cstheme="minorHAnsi"/>
          <w:i/>
          <w:spacing w:val="-2"/>
          <w:u w:val="single"/>
        </w:rPr>
        <w:t xml:space="preserve"> </w:t>
      </w:r>
      <w:r w:rsidRPr="00907F0B">
        <w:rPr>
          <w:rFonts w:asciiTheme="minorHAnsi" w:hAnsiTheme="minorHAnsi" w:cstheme="minorHAnsi"/>
          <w:i/>
          <w:u w:val="single"/>
        </w:rPr>
        <w:t>Planning</w:t>
      </w:r>
      <w:r w:rsidRPr="00907F0B">
        <w:rPr>
          <w:rFonts w:asciiTheme="minorHAnsi" w:hAnsiTheme="minorHAnsi" w:cstheme="minorHAnsi"/>
          <w:i/>
          <w:spacing w:val="-2"/>
          <w:u w:val="single"/>
        </w:rPr>
        <w:t xml:space="preserve"> </w:t>
      </w:r>
      <w:r w:rsidRPr="00907F0B">
        <w:rPr>
          <w:rFonts w:asciiTheme="minorHAnsi" w:hAnsiTheme="minorHAnsi" w:cstheme="minorHAnsi"/>
          <w:i/>
          <w:u w:val="single"/>
        </w:rPr>
        <w:t>Department:</w:t>
      </w:r>
      <w:r w:rsidRPr="00907F0B">
        <w:rPr>
          <w:rFonts w:asciiTheme="minorHAnsi" w:hAnsiTheme="minorHAnsi" w:cstheme="minorHAnsi"/>
          <w:i/>
          <w:spacing w:val="-1"/>
        </w:rPr>
        <w:t xml:space="preserve"> </w:t>
      </w:r>
      <w:r w:rsidRPr="00907F0B">
        <w:rPr>
          <w:rFonts w:asciiTheme="minorHAnsi" w:hAnsiTheme="minorHAnsi" w:cstheme="minorHAnsi"/>
        </w:rPr>
        <w:t>This</w:t>
      </w:r>
      <w:r w:rsidRPr="00907F0B">
        <w:rPr>
          <w:rFonts w:asciiTheme="minorHAnsi" w:hAnsiTheme="minorHAnsi" w:cstheme="minorHAnsi"/>
          <w:spacing w:val="-2"/>
        </w:rPr>
        <w:t xml:space="preserve"> </w:t>
      </w:r>
      <w:r w:rsidRPr="00907F0B">
        <w:rPr>
          <w:rFonts w:asciiTheme="minorHAnsi" w:hAnsiTheme="minorHAnsi" w:cstheme="minorHAnsi"/>
        </w:rPr>
        <w:t>department</w:t>
      </w:r>
      <w:r w:rsidRPr="00907F0B">
        <w:rPr>
          <w:rFonts w:asciiTheme="minorHAnsi" w:hAnsiTheme="minorHAnsi" w:cstheme="minorHAnsi"/>
          <w:spacing w:val="-1"/>
        </w:rPr>
        <w:t xml:space="preserve"> </w:t>
      </w:r>
      <w:r w:rsidRPr="00907F0B">
        <w:rPr>
          <w:rFonts w:asciiTheme="minorHAnsi" w:hAnsiTheme="minorHAnsi" w:cstheme="minorHAnsi"/>
        </w:rPr>
        <w:t>seeks to</w:t>
      </w:r>
      <w:r w:rsidRPr="00907F0B">
        <w:rPr>
          <w:rFonts w:asciiTheme="minorHAnsi" w:hAnsiTheme="minorHAnsi" w:cstheme="minorHAnsi"/>
          <w:spacing w:val="-2"/>
        </w:rPr>
        <w:t xml:space="preserve"> </w:t>
      </w:r>
      <w:r w:rsidRPr="00907F0B">
        <w:rPr>
          <w:rFonts w:asciiTheme="minorHAnsi" w:hAnsiTheme="minorHAnsi" w:cstheme="minorHAnsi"/>
        </w:rPr>
        <w:t>guide</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agency through</w:t>
      </w:r>
      <w:r w:rsidRPr="00907F0B">
        <w:rPr>
          <w:rFonts w:asciiTheme="minorHAnsi" w:hAnsiTheme="minorHAnsi" w:cstheme="minorHAnsi"/>
          <w:spacing w:val="-2"/>
        </w:rPr>
        <w:t xml:space="preserve"> </w:t>
      </w:r>
      <w:r w:rsidRPr="00907F0B">
        <w:rPr>
          <w:rFonts w:asciiTheme="minorHAnsi" w:hAnsiTheme="minorHAnsi" w:cstheme="minorHAnsi"/>
        </w:rPr>
        <w:t>transformation</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optimization</w:t>
      </w:r>
      <w:r w:rsidRPr="00907F0B">
        <w:rPr>
          <w:rFonts w:asciiTheme="minorHAnsi" w:hAnsiTheme="minorHAnsi" w:cstheme="minorHAnsi"/>
          <w:spacing w:val="-1"/>
        </w:rPr>
        <w:t xml:space="preserve"> </w:t>
      </w:r>
      <w:r w:rsidRPr="00907F0B">
        <w:rPr>
          <w:rFonts w:asciiTheme="minorHAnsi" w:hAnsiTheme="minorHAnsi" w:cstheme="minorHAnsi"/>
        </w:rPr>
        <w:t>initiatives.</w:t>
      </w:r>
      <w:r w:rsidRPr="00907F0B">
        <w:rPr>
          <w:rFonts w:asciiTheme="minorHAnsi" w:hAnsiTheme="minorHAnsi" w:cstheme="minorHAnsi"/>
          <w:spacing w:val="-1"/>
        </w:rPr>
        <w:t xml:space="preserve"> </w:t>
      </w:r>
      <w:r w:rsidRPr="00907F0B">
        <w:rPr>
          <w:rFonts w:asciiTheme="minorHAnsi" w:hAnsiTheme="minorHAnsi" w:cstheme="minorHAnsi"/>
        </w:rPr>
        <w:t>A</w:t>
      </w:r>
      <w:r w:rsidRPr="00907F0B">
        <w:rPr>
          <w:rFonts w:asciiTheme="minorHAnsi" w:hAnsiTheme="minorHAnsi" w:cstheme="minorHAnsi"/>
          <w:spacing w:val="-3"/>
        </w:rPr>
        <w:t xml:space="preserve"> </w:t>
      </w:r>
      <w:r w:rsidRPr="00907F0B">
        <w:rPr>
          <w:rFonts w:asciiTheme="minorHAnsi" w:hAnsiTheme="minorHAnsi" w:cstheme="minorHAnsi"/>
        </w:rPr>
        <w:t>main</w:t>
      </w:r>
      <w:r w:rsidRPr="00907F0B">
        <w:rPr>
          <w:rFonts w:asciiTheme="minorHAnsi" w:hAnsiTheme="minorHAnsi" w:cstheme="minorHAnsi"/>
          <w:spacing w:val="-2"/>
        </w:rPr>
        <w:t xml:space="preserve"> </w:t>
      </w:r>
      <w:r w:rsidRPr="00907F0B">
        <w:rPr>
          <w:rFonts w:asciiTheme="minorHAnsi" w:hAnsiTheme="minorHAnsi" w:cstheme="minorHAnsi"/>
        </w:rPr>
        <w:t>objective</w:t>
      </w:r>
      <w:r w:rsidRPr="00907F0B">
        <w:rPr>
          <w:rFonts w:asciiTheme="minorHAnsi" w:hAnsiTheme="minorHAnsi" w:cstheme="minorHAnsi"/>
          <w:spacing w:val="-3"/>
        </w:rPr>
        <w:t xml:space="preserve"> </w:t>
      </w:r>
      <w:r w:rsidRPr="00907F0B">
        <w:rPr>
          <w:rFonts w:asciiTheme="minorHAnsi" w:hAnsiTheme="minorHAnsi" w:cstheme="minorHAnsi"/>
        </w:rPr>
        <w:t>is</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facilitate</w:t>
      </w:r>
      <w:r w:rsidRPr="00907F0B">
        <w:rPr>
          <w:rFonts w:asciiTheme="minorHAnsi" w:hAnsiTheme="minorHAnsi" w:cstheme="minorHAnsi"/>
          <w:spacing w:val="-1"/>
        </w:rPr>
        <w:t xml:space="preserve"> </w:t>
      </w:r>
      <w:r w:rsidRPr="00907F0B">
        <w:rPr>
          <w:rFonts w:asciiTheme="minorHAnsi" w:hAnsiTheme="minorHAnsi" w:cstheme="minorHAnsi"/>
        </w:rPr>
        <w:t>alignment between</w:t>
      </w:r>
      <w:r w:rsidRPr="00907F0B">
        <w:rPr>
          <w:rFonts w:asciiTheme="minorHAnsi" w:hAnsiTheme="minorHAnsi" w:cstheme="minorHAnsi"/>
          <w:spacing w:val="-15"/>
        </w:rPr>
        <w:t xml:space="preserve"> </w:t>
      </w:r>
      <w:r w:rsidRPr="00907F0B">
        <w:rPr>
          <w:rFonts w:asciiTheme="minorHAnsi" w:hAnsiTheme="minorHAnsi" w:cstheme="minorHAnsi"/>
        </w:rPr>
        <w:t>agency</w:t>
      </w:r>
      <w:r w:rsidRPr="00907F0B">
        <w:rPr>
          <w:rFonts w:asciiTheme="minorHAnsi" w:hAnsiTheme="minorHAnsi" w:cstheme="minorHAnsi"/>
          <w:spacing w:val="-15"/>
        </w:rPr>
        <w:t xml:space="preserve"> </w:t>
      </w:r>
      <w:r w:rsidRPr="00907F0B">
        <w:rPr>
          <w:rFonts w:asciiTheme="minorHAnsi" w:hAnsiTheme="minorHAnsi" w:cstheme="minorHAnsi"/>
        </w:rPr>
        <w:t>objectives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IT.</w:t>
      </w:r>
      <w:r w:rsidRPr="00907F0B">
        <w:rPr>
          <w:rFonts w:asciiTheme="minorHAnsi" w:hAnsiTheme="minorHAnsi" w:cstheme="minorHAnsi"/>
          <w:spacing w:val="-15"/>
        </w:rPr>
        <w:t xml:space="preserve"> </w:t>
      </w:r>
      <w:r w:rsidRPr="00907F0B">
        <w:rPr>
          <w:rFonts w:asciiTheme="minorHAnsi" w:hAnsiTheme="minorHAnsi" w:cstheme="minorHAnsi"/>
        </w:rPr>
        <w:t>Staff</w:t>
      </w:r>
      <w:r w:rsidRPr="00907F0B">
        <w:rPr>
          <w:rFonts w:asciiTheme="minorHAnsi" w:hAnsiTheme="minorHAnsi" w:cstheme="minorHAnsi"/>
          <w:spacing w:val="-15"/>
        </w:rPr>
        <w:t xml:space="preserve"> </w:t>
      </w:r>
      <w:r w:rsidRPr="00907F0B">
        <w:rPr>
          <w:rFonts w:asciiTheme="minorHAnsi" w:hAnsiTheme="minorHAnsi" w:cstheme="minorHAnsi"/>
        </w:rPr>
        <w:t>members</w:t>
      </w:r>
      <w:r w:rsidRPr="00907F0B">
        <w:rPr>
          <w:rFonts w:asciiTheme="minorHAnsi" w:hAnsiTheme="minorHAnsi" w:cstheme="minorHAnsi"/>
          <w:spacing w:val="-15"/>
        </w:rPr>
        <w:t xml:space="preserve"> </w:t>
      </w:r>
      <w:r w:rsidRPr="00907F0B">
        <w:rPr>
          <w:rFonts w:asciiTheme="minorHAnsi" w:hAnsiTheme="minorHAnsi" w:cstheme="minorHAnsi"/>
        </w:rPr>
        <w:t>evaluate</w:t>
      </w:r>
      <w:r w:rsidRPr="00907F0B">
        <w:rPr>
          <w:rFonts w:asciiTheme="minorHAnsi" w:hAnsiTheme="minorHAnsi" w:cstheme="minorHAnsi"/>
          <w:spacing w:val="-15"/>
        </w:rPr>
        <w:t xml:space="preserve"> </w:t>
      </w:r>
      <w:r w:rsidRPr="00907F0B">
        <w:rPr>
          <w:rFonts w:asciiTheme="minorHAnsi" w:hAnsiTheme="minorHAnsi" w:cstheme="minorHAnsi"/>
        </w:rPr>
        <w:t>technologies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assess</w:t>
      </w:r>
      <w:r w:rsidRPr="00907F0B">
        <w:rPr>
          <w:rFonts w:asciiTheme="minorHAnsi" w:hAnsiTheme="minorHAnsi" w:cstheme="minorHAnsi"/>
          <w:spacing w:val="-15"/>
        </w:rPr>
        <w:t xml:space="preserve"> </w:t>
      </w:r>
      <w:r w:rsidRPr="00907F0B">
        <w:rPr>
          <w:rFonts w:asciiTheme="minorHAnsi" w:hAnsiTheme="minorHAnsi" w:cstheme="minorHAnsi"/>
        </w:rPr>
        <w:t>applicability within</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1"/>
        </w:rPr>
        <w:t xml:space="preserve"> </w:t>
      </w:r>
      <w:r w:rsidRPr="00907F0B">
        <w:rPr>
          <w:rFonts w:asciiTheme="minorHAnsi" w:hAnsiTheme="minorHAnsi" w:cstheme="minorHAnsi"/>
        </w:rPr>
        <w:t>agency.</w:t>
      </w:r>
      <w:r w:rsidRPr="00907F0B">
        <w:rPr>
          <w:rFonts w:asciiTheme="minorHAnsi" w:hAnsiTheme="minorHAnsi" w:cstheme="minorHAnsi"/>
          <w:spacing w:val="-1"/>
        </w:rPr>
        <w:t xml:space="preserve"> </w:t>
      </w:r>
      <w:r w:rsidRPr="00907F0B">
        <w:rPr>
          <w:rFonts w:asciiTheme="minorHAnsi" w:hAnsiTheme="minorHAnsi" w:cstheme="minorHAnsi"/>
        </w:rPr>
        <w:t>They identify</w:t>
      </w:r>
      <w:r w:rsidRPr="00907F0B">
        <w:rPr>
          <w:rFonts w:asciiTheme="minorHAnsi" w:hAnsiTheme="minorHAnsi" w:cstheme="minorHAnsi"/>
          <w:spacing w:val="-1"/>
        </w:rPr>
        <w:t xml:space="preserve"> </w:t>
      </w:r>
      <w:r w:rsidRPr="00907F0B">
        <w:rPr>
          <w:rFonts w:asciiTheme="minorHAnsi" w:hAnsiTheme="minorHAnsi" w:cstheme="minorHAnsi"/>
        </w:rPr>
        <w:t>organizational</w:t>
      </w:r>
      <w:r w:rsidRPr="00907F0B">
        <w:rPr>
          <w:rFonts w:asciiTheme="minorHAnsi" w:hAnsiTheme="minorHAnsi" w:cstheme="minorHAnsi"/>
          <w:spacing w:val="-1"/>
        </w:rPr>
        <w:t xml:space="preserve"> </w:t>
      </w:r>
      <w:r w:rsidRPr="00907F0B">
        <w:rPr>
          <w:rFonts w:asciiTheme="minorHAnsi" w:hAnsiTheme="minorHAnsi" w:cstheme="minorHAnsi"/>
        </w:rPr>
        <w:t>requirements</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1"/>
        </w:rPr>
        <w:t xml:space="preserve"> </w:t>
      </w:r>
      <w:r w:rsidRPr="00907F0B">
        <w:rPr>
          <w:rFonts w:asciiTheme="minorHAnsi" w:hAnsiTheme="minorHAnsi" w:cstheme="minorHAnsi"/>
        </w:rPr>
        <w:t>the resources,</w:t>
      </w:r>
      <w:r w:rsidRPr="00907F0B">
        <w:rPr>
          <w:rFonts w:asciiTheme="minorHAnsi" w:hAnsiTheme="minorHAnsi" w:cstheme="minorHAnsi"/>
          <w:spacing w:val="-1"/>
        </w:rPr>
        <w:t xml:space="preserve"> </w:t>
      </w:r>
      <w:r w:rsidRPr="00907F0B">
        <w:rPr>
          <w:rFonts w:asciiTheme="minorHAnsi" w:hAnsiTheme="minorHAnsi" w:cstheme="minorHAnsi"/>
        </w:rPr>
        <w:t>structures, and cultural</w:t>
      </w:r>
      <w:r w:rsidRPr="00907F0B">
        <w:rPr>
          <w:rFonts w:asciiTheme="minorHAnsi" w:hAnsiTheme="minorHAnsi" w:cstheme="minorHAnsi"/>
          <w:spacing w:val="-10"/>
        </w:rPr>
        <w:t xml:space="preserve"> </w:t>
      </w:r>
      <w:r w:rsidRPr="00907F0B">
        <w:rPr>
          <w:rFonts w:asciiTheme="minorHAnsi" w:hAnsiTheme="minorHAnsi" w:cstheme="minorHAnsi"/>
        </w:rPr>
        <w:t>changes</w:t>
      </w:r>
      <w:r w:rsidRPr="00907F0B">
        <w:rPr>
          <w:rFonts w:asciiTheme="minorHAnsi" w:hAnsiTheme="minorHAnsi" w:cstheme="minorHAnsi"/>
          <w:spacing w:val="-10"/>
        </w:rPr>
        <w:t xml:space="preserve"> </w:t>
      </w:r>
      <w:r w:rsidRPr="00907F0B">
        <w:rPr>
          <w:rFonts w:asciiTheme="minorHAnsi" w:hAnsiTheme="minorHAnsi" w:cstheme="minorHAnsi"/>
        </w:rPr>
        <w:t>necessary</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support</w:t>
      </w:r>
      <w:r w:rsidRPr="00907F0B">
        <w:rPr>
          <w:rFonts w:asciiTheme="minorHAnsi" w:hAnsiTheme="minorHAnsi" w:cstheme="minorHAnsi"/>
          <w:spacing w:val="-11"/>
        </w:rPr>
        <w:t xml:space="preserve"> </w:t>
      </w:r>
      <w:r w:rsidRPr="00907F0B">
        <w:rPr>
          <w:rFonts w:asciiTheme="minorHAnsi" w:hAnsiTheme="minorHAnsi" w:cstheme="minorHAnsi"/>
        </w:rPr>
        <w:t>agility</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adaptability.</w:t>
      </w:r>
      <w:r w:rsidRPr="00907F0B">
        <w:rPr>
          <w:rFonts w:asciiTheme="minorHAnsi" w:hAnsiTheme="minorHAnsi" w:cstheme="minorHAnsi"/>
          <w:spacing w:val="-9"/>
        </w:rPr>
        <w:t xml:space="preserve"> </w:t>
      </w:r>
      <w:r w:rsidRPr="00907F0B">
        <w:rPr>
          <w:rFonts w:asciiTheme="minorHAnsi" w:hAnsiTheme="minorHAnsi" w:cstheme="minorHAnsi"/>
        </w:rPr>
        <w:t>Staff</w:t>
      </w:r>
      <w:r w:rsidRPr="00907F0B">
        <w:rPr>
          <w:rFonts w:asciiTheme="minorHAnsi" w:hAnsiTheme="minorHAnsi" w:cstheme="minorHAnsi"/>
          <w:spacing w:val="-11"/>
        </w:rPr>
        <w:t xml:space="preserve"> </w:t>
      </w:r>
      <w:r w:rsidRPr="00907F0B">
        <w:rPr>
          <w:rFonts w:asciiTheme="minorHAnsi" w:hAnsiTheme="minorHAnsi" w:cstheme="minorHAnsi"/>
        </w:rPr>
        <w:t>helps</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enterprise</w:t>
      </w:r>
      <w:r w:rsidRPr="00907F0B">
        <w:rPr>
          <w:rFonts w:asciiTheme="minorHAnsi" w:hAnsiTheme="minorHAnsi" w:cstheme="minorHAnsi"/>
          <w:spacing w:val="-8"/>
        </w:rPr>
        <w:t xml:space="preserve"> </w:t>
      </w:r>
      <w:r w:rsidRPr="00907F0B">
        <w:rPr>
          <w:rFonts w:asciiTheme="minorHAnsi" w:hAnsiTheme="minorHAnsi" w:cstheme="minorHAnsi"/>
        </w:rPr>
        <w:t>find</w:t>
      </w:r>
      <w:r w:rsidRPr="00907F0B">
        <w:rPr>
          <w:rFonts w:asciiTheme="minorHAnsi" w:hAnsiTheme="minorHAnsi" w:cstheme="minorHAnsi"/>
          <w:spacing w:val="-11"/>
        </w:rPr>
        <w:t xml:space="preserve"> </w:t>
      </w:r>
      <w:r w:rsidRPr="00907F0B">
        <w:rPr>
          <w:rFonts w:asciiTheme="minorHAnsi" w:hAnsiTheme="minorHAnsi" w:cstheme="minorHAnsi"/>
        </w:rPr>
        <w:t>the right</w:t>
      </w:r>
      <w:r w:rsidRPr="00907F0B">
        <w:rPr>
          <w:rFonts w:asciiTheme="minorHAnsi" w:hAnsiTheme="minorHAnsi" w:cstheme="minorHAnsi"/>
          <w:spacing w:val="-9"/>
        </w:rPr>
        <w:t xml:space="preserve"> </w:t>
      </w:r>
      <w:r w:rsidRPr="00907F0B">
        <w:rPr>
          <w:rFonts w:asciiTheme="minorHAnsi" w:hAnsiTheme="minorHAnsi" w:cstheme="minorHAnsi"/>
        </w:rPr>
        <w:t>balance</w:t>
      </w:r>
      <w:r w:rsidRPr="00907F0B">
        <w:rPr>
          <w:rFonts w:asciiTheme="minorHAnsi" w:hAnsiTheme="minorHAnsi" w:cstheme="minorHAnsi"/>
          <w:spacing w:val="-10"/>
        </w:rPr>
        <w:t xml:space="preserve"> </w:t>
      </w:r>
      <w:r w:rsidRPr="00907F0B">
        <w:rPr>
          <w:rFonts w:asciiTheme="minorHAnsi" w:hAnsiTheme="minorHAnsi" w:cstheme="minorHAnsi"/>
        </w:rPr>
        <w:t>between</w:t>
      </w:r>
      <w:r w:rsidRPr="00907F0B">
        <w:rPr>
          <w:rFonts w:asciiTheme="minorHAnsi" w:hAnsiTheme="minorHAnsi" w:cstheme="minorHAnsi"/>
          <w:spacing w:val="-7"/>
        </w:rPr>
        <w:t xml:space="preserve"> </w:t>
      </w:r>
      <w:r w:rsidRPr="00907F0B">
        <w:rPr>
          <w:rFonts w:asciiTheme="minorHAnsi" w:hAnsiTheme="minorHAnsi" w:cstheme="minorHAnsi"/>
        </w:rPr>
        <w:t>risk</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agility.</w:t>
      </w:r>
      <w:r w:rsidRPr="00907F0B">
        <w:rPr>
          <w:rFonts w:asciiTheme="minorHAnsi" w:hAnsiTheme="minorHAnsi" w:cstheme="minorHAnsi"/>
          <w:spacing w:val="-9"/>
        </w:rPr>
        <w:t xml:space="preserve"> </w:t>
      </w:r>
      <w:r w:rsidRPr="00907F0B">
        <w:rPr>
          <w:rFonts w:asciiTheme="minorHAnsi" w:hAnsiTheme="minorHAnsi" w:cstheme="minorHAnsi"/>
        </w:rPr>
        <w:t>A</w:t>
      </w:r>
      <w:r w:rsidRPr="00907F0B">
        <w:rPr>
          <w:rFonts w:asciiTheme="minorHAnsi" w:hAnsiTheme="minorHAnsi" w:cstheme="minorHAnsi"/>
          <w:spacing w:val="-10"/>
        </w:rPr>
        <w:t xml:space="preserve"> </w:t>
      </w:r>
      <w:r w:rsidRPr="00907F0B">
        <w:rPr>
          <w:rFonts w:asciiTheme="minorHAnsi" w:hAnsiTheme="minorHAnsi" w:cstheme="minorHAnsi"/>
        </w:rPr>
        <w:t>major</w:t>
      </w:r>
      <w:r w:rsidRPr="00907F0B">
        <w:rPr>
          <w:rFonts w:asciiTheme="minorHAnsi" w:hAnsiTheme="minorHAnsi" w:cstheme="minorHAnsi"/>
          <w:spacing w:val="-10"/>
        </w:rPr>
        <w:t xml:space="preserve"> </w:t>
      </w:r>
      <w:r w:rsidRPr="00907F0B">
        <w:rPr>
          <w:rFonts w:asciiTheme="minorHAnsi" w:hAnsiTheme="minorHAnsi" w:cstheme="minorHAnsi"/>
        </w:rPr>
        <w:t>duty</w:t>
      </w:r>
      <w:r w:rsidRPr="00907F0B">
        <w:rPr>
          <w:rFonts w:asciiTheme="minorHAnsi" w:hAnsiTheme="minorHAnsi" w:cstheme="minorHAnsi"/>
          <w:spacing w:val="-9"/>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understand</w:t>
      </w:r>
      <w:r w:rsidRPr="00907F0B">
        <w:rPr>
          <w:rFonts w:asciiTheme="minorHAnsi" w:hAnsiTheme="minorHAnsi" w:cstheme="minorHAnsi"/>
          <w:spacing w:val="-10"/>
        </w:rPr>
        <w:t xml:space="preserve"> </w:t>
      </w:r>
      <w:r w:rsidRPr="00907F0B">
        <w:rPr>
          <w:rFonts w:asciiTheme="minorHAnsi" w:hAnsiTheme="minorHAnsi" w:cstheme="minorHAnsi"/>
        </w:rPr>
        <w:t>disruptive</w:t>
      </w:r>
      <w:r w:rsidRPr="00907F0B">
        <w:rPr>
          <w:rFonts w:asciiTheme="minorHAnsi" w:hAnsiTheme="minorHAnsi" w:cstheme="minorHAnsi"/>
          <w:spacing w:val="-9"/>
        </w:rPr>
        <w:t xml:space="preserve"> </w:t>
      </w:r>
      <w:r w:rsidRPr="00907F0B">
        <w:rPr>
          <w:rFonts w:asciiTheme="minorHAnsi" w:hAnsiTheme="minorHAnsi" w:cstheme="minorHAnsi"/>
        </w:rPr>
        <w:t>technical</w:t>
      </w:r>
      <w:r w:rsidRPr="00907F0B">
        <w:rPr>
          <w:rFonts w:asciiTheme="minorHAnsi" w:hAnsiTheme="minorHAnsi" w:cstheme="minorHAnsi"/>
          <w:spacing w:val="-9"/>
        </w:rPr>
        <w:t xml:space="preserve"> </w:t>
      </w:r>
      <w:r w:rsidRPr="00907F0B">
        <w:rPr>
          <w:rFonts w:asciiTheme="minorHAnsi" w:hAnsiTheme="minorHAnsi" w:cstheme="minorHAnsi"/>
        </w:rPr>
        <w:t>forces and</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agency’s</w:t>
      </w:r>
      <w:r w:rsidRPr="00907F0B">
        <w:rPr>
          <w:rFonts w:asciiTheme="minorHAnsi" w:hAnsiTheme="minorHAnsi" w:cstheme="minorHAnsi"/>
          <w:spacing w:val="-4"/>
        </w:rPr>
        <w:t xml:space="preserve"> </w:t>
      </w:r>
      <w:r w:rsidRPr="00907F0B">
        <w:rPr>
          <w:rFonts w:asciiTheme="minorHAnsi" w:hAnsiTheme="minorHAnsi" w:cstheme="minorHAnsi"/>
        </w:rPr>
        <w:t>objectives</w:t>
      </w:r>
      <w:r w:rsidRPr="00907F0B">
        <w:rPr>
          <w:rFonts w:asciiTheme="minorHAnsi" w:hAnsiTheme="minorHAnsi" w:cstheme="minorHAnsi"/>
          <w:spacing w:val="-2"/>
        </w:rPr>
        <w:t xml:space="preserve"> </w:t>
      </w:r>
      <w:r w:rsidRPr="00907F0B">
        <w:rPr>
          <w:rFonts w:asciiTheme="minorHAnsi" w:hAnsiTheme="minorHAnsi" w:cstheme="minorHAnsi"/>
        </w:rPr>
        <w:t>that</w:t>
      </w:r>
      <w:r w:rsidRPr="00907F0B">
        <w:rPr>
          <w:rFonts w:asciiTheme="minorHAnsi" w:hAnsiTheme="minorHAnsi" w:cstheme="minorHAnsi"/>
          <w:spacing w:val="-3"/>
        </w:rPr>
        <w:t xml:space="preserve"> </w:t>
      </w:r>
      <w:r w:rsidRPr="00907F0B">
        <w:rPr>
          <w:rFonts w:asciiTheme="minorHAnsi" w:hAnsiTheme="minorHAnsi" w:cstheme="minorHAnsi"/>
        </w:rPr>
        <w:t>are</w:t>
      </w:r>
      <w:r w:rsidRPr="00907F0B">
        <w:rPr>
          <w:rFonts w:asciiTheme="minorHAnsi" w:hAnsiTheme="minorHAnsi" w:cstheme="minorHAnsi"/>
          <w:spacing w:val="-4"/>
        </w:rPr>
        <w:t xml:space="preserve"> </w:t>
      </w:r>
      <w:r w:rsidRPr="00907F0B">
        <w:rPr>
          <w:rFonts w:asciiTheme="minorHAnsi" w:hAnsiTheme="minorHAnsi" w:cstheme="minorHAnsi"/>
        </w:rPr>
        <w:t>susceptible</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digital</w:t>
      </w:r>
      <w:r w:rsidRPr="00907F0B">
        <w:rPr>
          <w:rFonts w:asciiTheme="minorHAnsi" w:hAnsiTheme="minorHAnsi" w:cstheme="minorHAnsi"/>
          <w:spacing w:val="-3"/>
        </w:rPr>
        <w:t xml:space="preserve"> </w:t>
      </w:r>
      <w:r w:rsidRPr="00907F0B">
        <w:rPr>
          <w:rFonts w:asciiTheme="minorHAnsi" w:hAnsiTheme="minorHAnsi" w:cstheme="minorHAnsi"/>
        </w:rPr>
        <w:t>transformation</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order</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effectively guide technical investment decisions. Staff scan emerging technologies and the business ecosystem for major disruptive technology and non-technology trends that affect the agency. Staff</w:t>
      </w:r>
      <w:r w:rsidRPr="00907F0B">
        <w:rPr>
          <w:rFonts w:asciiTheme="minorHAnsi" w:hAnsiTheme="minorHAnsi" w:cstheme="minorHAnsi"/>
          <w:spacing w:val="-6"/>
        </w:rPr>
        <w:t xml:space="preserve"> </w:t>
      </w:r>
      <w:r w:rsidRPr="00907F0B">
        <w:rPr>
          <w:rFonts w:asciiTheme="minorHAnsi" w:hAnsiTheme="minorHAnsi" w:cstheme="minorHAnsi"/>
        </w:rPr>
        <w:t>members</w:t>
      </w:r>
      <w:r w:rsidRPr="00907F0B">
        <w:rPr>
          <w:rFonts w:asciiTheme="minorHAnsi" w:hAnsiTheme="minorHAnsi" w:cstheme="minorHAnsi"/>
          <w:spacing w:val="-6"/>
        </w:rPr>
        <w:t xml:space="preserve"> </w:t>
      </w:r>
      <w:r w:rsidRPr="00907F0B">
        <w:rPr>
          <w:rFonts w:asciiTheme="minorHAnsi" w:hAnsiTheme="minorHAnsi" w:cstheme="minorHAnsi"/>
        </w:rPr>
        <w:t>provide</w:t>
      </w:r>
      <w:r w:rsidRPr="00907F0B">
        <w:rPr>
          <w:rFonts w:asciiTheme="minorHAnsi" w:hAnsiTheme="minorHAnsi" w:cstheme="minorHAnsi"/>
          <w:spacing w:val="-7"/>
        </w:rPr>
        <w:t xml:space="preserve"> </w:t>
      </w:r>
      <w:r w:rsidRPr="00907F0B">
        <w:rPr>
          <w:rFonts w:asciiTheme="minorHAnsi" w:hAnsiTheme="minorHAnsi" w:cstheme="minorHAnsi"/>
        </w:rPr>
        <w:t>perspective</w:t>
      </w:r>
      <w:r w:rsidRPr="00907F0B">
        <w:rPr>
          <w:rFonts w:asciiTheme="minorHAnsi" w:hAnsiTheme="minorHAnsi" w:cstheme="minorHAnsi"/>
          <w:spacing w:val="-3"/>
        </w:rPr>
        <w:t xml:space="preserve"> </w:t>
      </w:r>
      <w:r w:rsidRPr="00907F0B">
        <w:rPr>
          <w:rFonts w:asciiTheme="minorHAnsi" w:hAnsiTheme="minorHAnsi" w:cstheme="minorHAnsi"/>
        </w:rPr>
        <w:t>on</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readiness</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organization</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change</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innovate and</w:t>
      </w:r>
      <w:r w:rsidRPr="00907F0B">
        <w:rPr>
          <w:rFonts w:asciiTheme="minorHAnsi" w:hAnsiTheme="minorHAnsi" w:cstheme="minorHAnsi"/>
          <w:spacing w:val="-8"/>
        </w:rPr>
        <w:t xml:space="preserve"> </w:t>
      </w:r>
      <w:r w:rsidRPr="00907F0B">
        <w:rPr>
          <w:rFonts w:asciiTheme="minorHAnsi" w:hAnsiTheme="minorHAnsi" w:cstheme="minorHAnsi"/>
        </w:rPr>
        <w:t>support</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formation</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strategy.</w:t>
      </w:r>
      <w:r w:rsidRPr="00907F0B">
        <w:rPr>
          <w:rFonts w:asciiTheme="minorHAnsi" w:hAnsiTheme="minorHAnsi" w:cstheme="minorHAnsi"/>
          <w:spacing w:val="-9"/>
        </w:rPr>
        <w:t xml:space="preserve"> </w:t>
      </w:r>
      <w:r w:rsidRPr="00907F0B">
        <w:rPr>
          <w:rFonts w:asciiTheme="minorHAnsi" w:hAnsiTheme="minorHAnsi" w:cstheme="minorHAnsi"/>
        </w:rPr>
        <w:t>They</w:t>
      </w:r>
      <w:r w:rsidRPr="00907F0B">
        <w:rPr>
          <w:rFonts w:asciiTheme="minorHAnsi" w:hAnsiTheme="minorHAnsi" w:cstheme="minorHAnsi"/>
          <w:spacing w:val="-8"/>
        </w:rPr>
        <w:t xml:space="preserve"> </w:t>
      </w:r>
      <w:r w:rsidRPr="00907F0B">
        <w:rPr>
          <w:rFonts w:asciiTheme="minorHAnsi" w:hAnsiTheme="minorHAnsi" w:cstheme="minorHAnsi"/>
        </w:rPr>
        <w:t>track</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apply</w:t>
      </w:r>
      <w:r w:rsidRPr="00907F0B">
        <w:rPr>
          <w:rFonts w:asciiTheme="minorHAnsi" w:hAnsiTheme="minorHAnsi" w:cstheme="minorHAnsi"/>
          <w:spacing w:val="-8"/>
        </w:rPr>
        <w:t xml:space="preserve"> </w:t>
      </w:r>
      <w:r w:rsidRPr="00907F0B">
        <w:rPr>
          <w:rFonts w:asciiTheme="minorHAnsi" w:hAnsiTheme="minorHAnsi" w:cstheme="minorHAnsi"/>
        </w:rPr>
        <w:t>innovative</w:t>
      </w:r>
      <w:r w:rsidRPr="00907F0B">
        <w:rPr>
          <w:rFonts w:asciiTheme="minorHAnsi" w:hAnsiTheme="minorHAnsi" w:cstheme="minorHAnsi"/>
          <w:spacing w:val="-9"/>
        </w:rPr>
        <w:t xml:space="preserve"> </w:t>
      </w:r>
      <w:r w:rsidRPr="00907F0B">
        <w:rPr>
          <w:rFonts w:asciiTheme="minorHAnsi" w:hAnsiTheme="minorHAnsi" w:cstheme="minorHAnsi"/>
        </w:rPr>
        <w:t>technologies,</w:t>
      </w:r>
      <w:r w:rsidRPr="00907F0B">
        <w:rPr>
          <w:rFonts w:asciiTheme="minorHAnsi" w:hAnsiTheme="minorHAnsi" w:cstheme="minorHAnsi"/>
          <w:spacing w:val="-7"/>
        </w:rPr>
        <w:t xml:space="preserve"> </w:t>
      </w:r>
      <w:r w:rsidRPr="00907F0B">
        <w:rPr>
          <w:rFonts w:asciiTheme="minorHAnsi" w:hAnsiTheme="minorHAnsi" w:cstheme="minorHAnsi"/>
        </w:rPr>
        <w:t>anchoring them in the business and operating model to assess their potential, and use agile and lean approaches</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evolve</w:t>
      </w:r>
      <w:r w:rsidRPr="00907F0B">
        <w:rPr>
          <w:rFonts w:asciiTheme="minorHAnsi" w:hAnsiTheme="minorHAnsi" w:cstheme="minorHAnsi"/>
          <w:spacing w:val="-1"/>
        </w:rPr>
        <w:t xml:space="preserve"> </w:t>
      </w:r>
      <w:r w:rsidRPr="00907F0B">
        <w:rPr>
          <w:rFonts w:asciiTheme="minorHAnsi" w:hAnsiTheme="minorHAnsi" w:cstheme="minorHAnsi"/>
        </w:rPr>
        <w:t>and manage</w:t>
      </w:r>
      <w:r w:rsidRPr="00907F0B">
        <w:rPr>
          <w:rFonts w:asciiTheme="minorHAnsi" w:hAnsiTheme="minorHAnsi" w:cstheme="minorHAnsi"/>
          <w:spacing w:val="-2"/>
        </w:rPr>
        <w:t xml:space="preserve"> </w:t>
      </w:r>
      <w:r w:rsidRPr="00907F0B">
        <w:rPr>
          <w:rFonts w:asciiTheme="minorHAnsi" w:hAnsiTheme="minorHAnsi" w:cstheme="minorHAnsi"/>
        </w:rPr>
        <w:t>innovation.</w:t>
      </w:r>
      <w:r w:rsidRPr="00907F0B">
        <w:rPr>
          <w:rFonts w:asciiTheme="minorHAnsi" w:hAnsiTheme="minorHAnsi" w:cstheme="minorHAnsi"/>
          <w:spacing w:val="-3"/>
        </w:rPr>
        <w:t xml:space="preserve"> </w:t>
      </w:r>
      <w:r w:rsidRPr="00907F0B">
        <w:rPr>
          <w:rFonts w:asciiTheme="minorHAnsi" w:hAnsiTheme="minorHAnsi" w:cstheme="minorHAnsi"/>
        </w:rPr>
        <w:t>Staff</w:t>
      </w:r>
      <w:r w:rsidRPr="00907F0B">
        <w:rPr>
          <w:rFonts w:asciiTheme="minorHAnsi" w:hAnsiTheme="minorHAnsi" w:cstheme="minorHAnsi"/>
          <w:spacing w:val="-3"/>
        </w:rPr>
        <w:t xml:space="preserve"> </w:t>
      </w:r>
      <w:r w:rsidRPr="00907F0B">
        <w:rPr>
          <w:rFonts w:asciiTheme="minorHAnsi" w:hAnsiTheme="minorHAnsi" w:cstheme="minorHAnsi"/>
        </w:rPr>
        <w:t>also</w:t>
      </w:r>
      <w:r w:rsidRPr="00907F0B">
        <w:rPr>
          <w:rFonts w:asciiTheme="minorHAnsi" w:hAnsiTheme="minorHAnsi" w:cstheme="minorHAnsi"/>
          <w:spacing w:val="-3"/>
        </w:rPr>
        <w:t xml:space="preserve"> </w:t>
      </w:r>
      <w:r w:rsidRPr="00907F0B">
        <w:rPr>
          <w:rFonts w:asciiTheme="minorHAnsi" w:hAnsiTheme="minorHAnsi" w:cstheme="minorHAnsi"/>
        </w:rPr>
        <w:t>lead</w:t>
      </w:r>
      <w:r w:rsidRPr="00907F0B">
        <w:rPr>
          <w:rFonts w:asciiTheme="minorHAnsi" w:hAnsiTheme="minorHAnsi" w:cstheme="minorHAnsi"/>
          <w:spacing w:val="-1"/>
        </w:rPr>
        <w:t xml:space="preserve"> </w:t>
      </w:r>
      <w:r w:rsidRPr="00907F0B">
        <w:rPr>
          <w:rFonts w:asciiTheme="minorHAnsi" w:hAnsiTheme="minorHAnsi" w:cstheme="minorHAnsi"/>
        </w:rPr>
        <w:t>analysis</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the IT</w:t>
      </w:r>
      <w:r w:rsidRPr="00907F0B">
        <w:rPr>
          <w:rFonts w:asciiTheme="minorHAnsi" w:hAnsiTheme="minorHAnsi" w:cstheme="minorHAnsi"/>
          <w:spacing w:val="-1"/>
        </w:rPr>
        <w:t xml:space="preserve"> </w:t>
      </w:r>
      <w:r w:rsidRPr="00907F0B">
        <w:rPr>
          <w:rFonts w:asciiTheme="minorHAnsi" w:hAnsiTheme="minorHAnsi" w:cstheme="minorHAnsi"/>
        </w:rPr>
        <w:t>environment</w:t>
      </w:r>
      <w:r w:rsidRPr="00907F0B">
        <w:rPr>
          <w:rFonts w:asciiTheme="minorHAnsi" w:hAnsiTheme="minorHAnsi" w:cstheme="minorHAnsi"/>
          <w:spacing w:val="-3"/>
        </w:rPr>
        <w:t xml:space="preserve"> </w:t>
      </w:r>
      <w:r w:rsidRPr="00907F0B">
        <w:rPr>
          <w:rFonts w:asciiTheme="minorHAnsi" w:hAnsiTheme="minorHAnsi" w:cstheme="minorHAnsi"/>
        </w:rPr>
        <w:t>to detect critical deficiencies and recommend solutions for improvement.</w:t>
      </w:r>
    </w:p>
    <w:p w14:paraId="1D0F43A6" w14:textId="77777777" w:rsidR="005F4F52" w:rsidRPr="00907F0B" w:rsidRDefault="005F4F52" w:rsidP="005F4F52">
      <w:pPr>
        <w:pStyle w:val="BodyText"/>
        <w:spacing w:after="120" w:line="276" w:lineRule="auto"/>
        <w:ind w:left="302" w:right="1037"/>
        <w:jc w:val="both"/>
        <w:rPr>
          <w:rFonts w:asciiTheme="minorHAnsi" w:hAnsiTheme="minorHAnsi" w:cstheme="minorHAnsi"/>
        </w:rPr>
      </w:pPr>
      <w:r w:rsidRPr="00907F0B">
        <w:rPr>
          <w:rFonts w:asciiTheme="minorHAnsi" w:hAnsiTheme="minorHAnsi" w:cstheme="minorHAnsi"/>
          <w:b/>
          <w:color w:val="2E5395"/>
        </w:rPr>
        <w:t>Inspector General</w:t>
      </w:r>
      <w:r w:rsidRPr="00907F0B">
        <w:rPr>
          <w:rFonts w:asciiTheme="minorHAnsi" w:hAnsiTheme="minorHAnsi" w:cstheme="minorHAnsi"/>
          <w:b/>
        </w:rPr>
        <w:t xml:space="preserve">: </w:t>
      </w:r>
      <w:r w:rsidRPr="00907F0B">
        <w:rPr>
          <w:rFonts w:asciiTheme="minorHAnsi" w:hAnsiTheme="minorHAnsi" w:cstheme="minorHAnsi"/>
        </w:rPr>
        <w:t>The Office of Inspector General reports directly to the Chief of Staff and serves as a critical check and balance for timely and appropriate service delivery in all areas of MDCPS</w:t>
      </w:r>
      <w:r w:rsidRPr="00907F0B">
        <w:rPr>
          <w:rFonts w:asciiTheme="minorHAnsi" w:hAnsiTheme="minorHAnsi" w:cstheme="minorHAnsi"/>
          <w:spacing w:val="-6"/>
        </w:rPr>
        <w:t xml:space="preserve"> </w:t>
      </w:r>
      <w:r w:rsidRPr="00907F0B">
        <w:rPr>
          <w:rFonts w:asciiTheme="minorHAnsi" w:hAnsiTheme="minorHAnsi" w:cstheme="minorHAnsi"/>
        </w:rPr>
        <w:t>operations.</w:t>
      </w:r>
      <w:r w:rsidRPr="00907F0B">
        <w:rPr>
          <w:rFonts w:asciiTheme="minorHAnsi" w:hAnsiTheme="minorHAnsi" w:cstheme="minorHAnsi"/>
          <w:spacing w:val="40"/>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Office</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Inspector</w:t>
      </w:r>
      <w:r w:rsidRPr="00907F0B">
        <w:rPr>
          <w:rFonts w:asciiTheme="minorHAnsi" w:hAnsiTheme="minorHAnsi" w:cstheme="minorHAnsi"/>
          <w:spacing w:val="-7"/>
        </w:rPr>
        <w:t xml:space="preserve"> </w:t>
      </w:r>
      <w:r w:rsidRPr="00907F0B">
        <w:rPr>
          <w:rFonts w:asciiTheme="minorHAnsi" w:hAnsiTheme="minorHAnsi" w:cstheme="minorHAnsi"/>
        </w:rPr>
        <w:t>General</w:t>
      </w:r>
      <w:r w:rsidRPr="00907F0B">
        <w:rPr>
          <w:rFonts w:asciiTheme="minorHAnsi" w:hAnsiTheme="minorHAnsi" w:cstheme="minorHAnsi"/>
          <w:spacing w:val="-6"/>
        </w:rPr>
        <w:t xml:space="preserve"> </w:t>
      </w:r>
      <w:r w:rsidRPr="00907F0B">
        <w:rPr>
          <w:rFonts w:asciiTheme="minorHAnsi" w:hAnsiTheme="minorHAnsi" w:cstheme="minorHAnsi"/>
        </w:rPr>
        <w:t>oversees</w:t>
      </w:r>
      <w:r w:rsidRPr="00907F0B">
        <w:rPr>
          <w:rFonts w:asciiTheme="minorHAnsi" w:hAnsiTheme="minorHAnsi" w:cstheme="minorHAnsi"/>
          <w:spacing w:val="-7"/>
        </w:rPr>
        <w:t xml:space="preserve"> </w:t>
      </w:r>
      <w:r w:rsidRPr="00907F0B">
        <w:rPr>
          <w:rFonts w:asciiTheme="minorHAnsi" w:hAnsiTheme="minorHAnsi" w:cstheme="minorHAnsi"/>
        </w:rPr>
        <w:t>Continuous</w:t>
      </w:r>
      <w:r w:rsidRPr="00907F0B">
        <w:rPr>
          <w:rFonts w:asciiTheme="minorHAnsi" w:hAnsiTheme="minorHAnsi" w:cstheme="minorHAnsi"/>
          <w:spacing w:val="-4"/>
        </w:rPr>
        <w:t xml:space="preserve"> </w:t>
      </w:r>
      <w:r w:rsidRPr="00907F0B">
        <w:rPr>
          <w:rFonts w:asciiTheme="minorHAnsi" w:hAnsiTheme="minorHAnsi" w:cstheme="minorHAnsi"/>
        </w:rPr>
        <w:t>Quality</w:t>
      </w:r>
      <w:r w:rsidRPr="00907F0B">
        <w:rPr>
          <w:rFonts w:asciiTheme="minorHAnsi" w:hAnsiTheme="minorHAnsi" w:cstheme="minorHAnsi"/>
          <w:spacing w:val="-4"/>
        </w:rPr>
        <w:t xml:space="preserve"> </w:t>
      </w:r>
      <w:r w:rsidRPr="00907F0B">
        <w:rPr>
          <w:rFonts w:asciiTheme="minorHAnsi" w:hAnsiTheme="minorHAnsi" w:cstheme="minorHAnsi"/>
        </w:rPr>
        <w:t>Improvement, Internal</w:t>
      </w:r>
      <w:r w:rsidRPr="00907F0B">
        <w:rPr>
          <w:rFonts w:asciiTheme="minorHAnsi" w:hAnsiTheme="minorHAnsi" w:cstheme="minorHAnsi"/>
          <w:spacing w:val="-12"/>
        </w:rPr>
        <w:t xml:space="preserve"> </w:t>
      </w:r>
      <w:r w:rsidRPr="00907F0B">
        <w:rPr>
          <w:rFonts w:asciiTheme="minorHAnsi" w:hAnsiTheme="minorHAnsi" w:cstheme="minorHAnsi"/>
        </w:rPr>
        <w:t>Affairs</w:t>
      </w:r>
      <w:r w:rsidRPr="00907F0B">
        <w:rPr>
          <w:rFonts w:asciiTheme="minorHAnsi" w:hAnsiTheme="minorHAnsi" w:cstheme="minorHAnsi"/>
          <w:spacing w:val="-8"/>
        </w:rPr>
        <w:t xml:space="preserve"> </w:t>
      </w:r>
      <w:r w:rsidRPr="00907F0B">
        <w:rPr>
          <w:rFonts w:asciiTheme="minorHAnsi" w:hAnsiTheme="minorHAnsi" w:cstheme="minorHAnsi"/>
        </w:rPr>
        <w:t>Investigations,</w:t>
      </w:r>
      <w:r w:rsidRPr="00907F0B">
        <w:rPr>
          <w:rFonts w:asciiTheme="minorHAnsi" w:hAnsiTheme="minorHAnsi" w:cstheme="minorHAnsi"/>
          <w:spacing w:val="-9"/>
        </w:rPr>
        <w:t xml:space="preserve"> </w:t>
      </w:r>
      <w:r w:rsidRPr="00907F0B">
        <w:rPr>
          <w:rFonts w:asciiTheme="minorHAnsi" w:hAnsiTheme="minorHAnsi" w:cstheme="minorHAnsi"/>
        </w:rPr>
        <w:t>Internal</w:t>
      </w:r>
      <w:r w:rsidRPr="00907F0B">
        <w:rPr>
          <w:rFonts w:asciiTheme="minorHAnsi" w:hAnsiTheme="minorHAnsi" w:cstheme="minorHAnsi"/>
          <w:spacing w:val="-10"/>
        </w:rPr>
        <w:t xml:space="preserve"> </w:t>
      </w:r>
      <w:r w:rsidRPr="00907F0B">
        <w:rPr>
          <w:rFonts w:asciiTheme="minorHAnsi" w:hAnsiTheme="minorHAnsi" w:cstheme="minorHAnsi"/>
        </w:rPr>
        <w:t>Audits,</w:t>
      </w:r>
      <w:r w:rsidRPr="00907F0B">
        <w:rPr>
          <w:rFonts w:asciiTheme="minorHAnsi" w:hAnsiTheme="minorHAnsi" w:cstheme="minorHAnsi"/>
          <w:spacing w:val="-10"/>
        </w:rPr>
        <w:t xml:space="preserve"> </w:t>
      </w:r>
      <w:r w:rsidRPr="00907F0B">
        <w:rPr>
          <w:rFonts w:asciiTheme="minorHAnsi" w:hAnsiTheme="minorHAnsi" w:cstheme="minorHAnsi"/>
        </w:rPr>
        <w:t>Contract</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Subgrant</w:t>
      </w:r>
      <w:r w:rsidRPr="00907F0B">
        <w:rPr>
          <w:rFonts w:asciiTheme="minorHAnsi" w:hAnsiTheme="minorHAnsi" w:cstheme="minorHAnsi"/>
          <w:spacing w:val="-10"/>
        </w:rPr>
        <w:t xml:space="preserve"> </w:t>
      </w:r>
      <w:r w:rsidRPr="00907F0B">
        <w:rPr>
          <w:rFonts w:asciiTheme="minorHAnsi" w:hAnsiTheme="minorHAnsi" w:cstheme="minorHAnsi"/>
        </w:rPr>
        <w:t>Monitoring,</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spacing w:val="-2"/>
        </w:rPr>
        <w:t>Reporting.</w:t>
      </w:r>
    </w:p>
    <w:p w14:paraId="6DA2EFB9" w14:textId="22986BCE" w:rsidR="005F4F52" w:rsidRPr="00907F0B" w:rsidRDefault="005F4F52" w:rsidP="005F4F52">
      <w:pPr>
        <w:pStyle w:val="BodyText"/>
        <w:spacing w:before="79" w:line="276" w:lineRule="auto"/>
        <w:ind w:left="751" w:right="1033"/>
        <w:jc w:val="both"/>
        <w:rPr>
          <w:rFonts w:asciiTheme="minorHAnsi" w:hAnsiTheme="minorHAnsi" w:cstheme="minorHAnsi"/>
        </w:rPr>
      </w:pPr>
      <w:r w:rsidRPr="00907F0B">
        <w:rPr>
          <w:rFonts w:asciiTheme="minorHAnsi" w:hAnsiTheme="minorHAnsi" w:cstheme="minorHAnsi"/>
          <w:i/>
          <w:u w:val="single"/>
        </w:rPr>
        <w:t>Continuous Quality Improvement (CQI):</w:t>
      </w:r>
      <w:r w:rsidRPr="00907F0B">
        <w:rPr>
          <w:rFonts w:asciiTheme="minorHAnsi" w:hAnsiTheme="minorHAnsi" w:cstheme="minorHAnsi"/>
          <w:i/>
        </w:rPr>
        <w:t xml:space="preserve"> </w:t>
      </w:r>
      <w:r w:rsidRPr="00907F0B">
        <w:rPr>
          <w:rFonts w:asciiTheme="minorHAnsi" w:hAnsiTheme="minorHAnsi" w:cstheme="minorHAnsi"/>
        </w:rPr>
        <w:t>The Director of CQI manages a staff of quality assurance</w:t>
      </w:r>
      <w:r w:rsidRPr="00907F0B">
        <w:rPr>
          <w:rFonts w:asciiTheme="minorHAnsi" w:hAnsiTheme="minorHAnsi" w:cstheme="minorHAnsi"/>
          <w:spacing w:val="-10"/>
        </w:rPr>
        <w:t xml:space="preserve"> </w:t>
      </w:r>
      <w:r w:rsidRPr="00907F0B">
        <w:rPr>
          <w:rFonts w:asciiTheme="minorHAnsi" w:hAnsiTheme="minorHAnsi" w:cstheme="minorHAnsi"/>
        </w:rPr>
        <w:t>reviewers</w:t>
      </w:r>
      <w:r w:rsidRPr="00907F0B">
        <w:rPr>
          <w:rFonts w:asciiTheme="minorHAnsi" w:hAnsiTheme="minorHAnsi" w:cstheme="minorHAnsi"/>
          <w:spacing w:val="-10"/>
        </w:rPr>
        <w:t xml:space="preserve"> </w:t>
      </w:r>
      <w:r w:rsidRPr="00907F0B">
        <w:rPr>
          <w:rFonts w:asciiTheme="minorHAnsi" w:hAnsiTheme="minorHAnsi" w:cstheme="minorHAnsi"/>
        </w:rPr>
        <w:t>across</w:t>
      </w:r>
      <w:r w:rsidRPr="00907F0B">
        <w:rPr>
          <w:rFonts w:asciiTheme="minorHAnsi" w:hAnsiTheme="minorHAnsi" w:cstheme="minorHAnsi"/>
          <w:spacing w:val="-9"/>
        </w:rPr>
        <w:t xml:space="preserve"> </w:t>
      </w:r>
      <w:r w:rsidRPr="00907F0B">
        <w:rPr>
          <w:rFonts w:asciiTheme="minorHAnsi" w:hAnsiTheme="minorHAnsi" w:cstheme="minorHAnsi"/>
        </w:rPr>
        <w:t>MDCPS’s</w:t>
      </w:r>
      <w:r w:rsidRPr="00907F0B">
        <w:rPr>
          <w:rFonts w:asciiTheme="minorHAnsi" w:hAnsiTheme="minorHAnsi" w:cstheme="minorHAnsi"/>
          <w:spacing w:val="-10"/>
        </w:rPr>
        <w:t xml:space="preserve"> </w:t>
      </w:r>
      <w:r w:rsidRPr="00907F0B">
        <w:rPr>
          <w:rFonts w:asciiTheme="minorHAnsi" w:hAnsiTheme="minorHAnsi" w:cstheme="minorHAnsi"/>
        </w:rPr>
        <w:t>seven</w:t>
      </w:r>
      <w:r w:rsidRPr="00907F0B">
        <w:rPr>
          <w:rFonts w:asciiTheme="minorHAnsi" w:hAnsiTheme="minorHAnsi" w:cstheme="minorHAnsi"/>
          <w:spacing w:val="-9"/>
        </w:rPr>
        <w:t xml:space="preserve"> </w:t>
      </w:r>
      <w:r w:rsidRPr="00907F0B">
        <w:rPr>
          <w:rFonts w:asciiTheme="minorHAnsi" w:hAnsiTheme="minorHAnsi" w:cstheme="minorHAnsi"/>
        </w:rPr>
        <w:t>Service</w:t>
      </w:r>
      <w:r w:rsidRPr="00907F0B">
        <w:rPr>
          <w:rFonts w:asciiTheme="minorHAnsi" w:hAnsiTheme="minorHAnsi" w:cstheme="minorHAnsi"/>
          <w:spacing w:val="-10"/>
        </w:rPr>
        <w:t xml:space="preserve"> </w:t>
      </w:r>
      <w:r w:rsidRPr="00907F0B">
        <w:rPr>
          <w:rFonts w:asciiTheme="minorHAnsi" w:hAnsiTheme="minorHAnsi" w:cstheme="minorHAnsi"/>
        </w:rPr>
        <w:t>Delivery</w:t>
      </w:r>
      <w:r w:rsidRPr="00907F0B">
        <w:rPr>
          <w:rFonts w:asciiTheme="minorHAnsi" w:hAnsiTheme="minorHAnsi" w:cstheme="minorHAnsi"/>
          <w:spacing w:val="-10"/>
        </w:rPr>
        <w:t xml:space="preserve"> </w:t>
      </w:r>
      <w:r w:rsidRPr="00907F0B">
        <w:rPr>
          <w:rFonts w:asciiTheme="minorHAnsi" w:hAnsiTheme="minorHAnsi" w:cstheme="minorHAnsi"/>
        </w:rPr>
        <w:t>Areas</w:t>
      </w:r>
      <w:r w:rsidRPr="00907F0B">
        <w:rPr>
          <w:rFonts w:asciiTheme="minorHAnsi" w:hAnsiTheme="minorHAnsi" w:cstheme="minorHAnsi"/>
          <w:spacing w:val="-9"/>
        </w:rPr>
        <w:t xml:space="preserve"> </w:t>
      </w:r>
      <w:r w:rsidRPr="00907F0B">
        <w:rPr>
          <w:rFonts w:asciiTheme="minorHAnsi" w:hAnsiTheme="minorHAnsi" w:cstheme="minorHAnsi"/>
        </w:rPr>
        <w:t>delivering</w:t>
      </w:r>
      <w:r w:rsidRPr="00907F0B">
        <w:rPr>
          <w:rFonts w:asciiTheme="minorHAnsi" w:hAnsiTheme="minorHAnsi" w:cstheme="minorHAnsi"/>
          <w:spacing w:val="-9"/>
        </w:rPr>
        <w:t xml:space="preserve"> </w:t>
      </w:r>
      <w:r w:rsidRPr="00907F0B">
        <w:rPr>
          <w:rFonts w:asciiTheme="minorHAnsi" w:hAnsiTheme="minorHAnsi" w:cstheme="minorHAnsi"/>
        </w:rPr>
        <w:t>various</w:t>
      </w:r>
      <w:r w:rsidRPr="00907F0B">
        <w:rPr>
          <w:rFonts w:asciiTheme="minorHAnsi" w:hAnsiTheme="minorHAnsi" w:cstheme="minorHAnsi"/>
          <w:spacing w:val="-9"/>
        </w:rPr>
        <w:t xml:space="preserve"> </w:t>
      </w:r>
      <w:r w:rsidRPr="00907F0B">
        <w:rPr>
          <w:rFonts w:asciiTheme="minorHAnsi" w:hAnsiTheme="minorHAnsi" w:cstheme="minorHAnsi"/>
        </w:rPr>
        <w:t>forms of</w:t>
      </w:r>
      <w:r w:rsidRPr="00907F0B">
        <w:rPr>
          <w:rFonts w:asciiTheme="minorHAnsi" w:hAnsiTheme="minorHAnsi" w:cstheme="minorHAnsi"/>
          <w:spacing w:val="15"/>
        </w:rPr>
        <w:t xml:space="preserve"> </w:t>
      </w:r>
      <w:r w:rsidRPr="00907F0B">
        <w:rPr>
          <w:rFonts w:asciiTheme="minorHAnsi" w:hAnsiTheme="minorHAnsi" w:cstheme="minorHAnsi"/>
        </w:rPr>
        <w:t>Technical</w:t>
      </w:r>
      <w:r w:rsidRPr="00907F0B">
        <w:rPr>
          <w:rFonts w:asciiTheme="minorHAnsi" w:hAnsiTheme="minorHAnsi" w:cstheme="minorHAnsi"/>
          <w:spacing w:val="18"/>
        </w:rPr>
        <w:t xml:space="preserve"> </w:t>
      </w:r>
      <w:r w:rsidRPr="00907F0B">
        <w:rPr>
          <w:rFonts w:asciiTheme="minorHAnsi" w:hAnsiTheme="minorHAnsi" w:cstheme="minorHAnsi"/>
        </w:rPr>
        <w:t>Assistance</w:t>
      </w:r>
      <w:r w:rsidRPr="00907F0B">
        <w:rPr>
          <w:rFonts w:asciiTheme="minorHAnsi" w:hAnsiTheme="minorHAnsi" w:cstheme="minorHAnsi"/>
          <w:spacing w:val="21"/>
        </w:rPr>
        <w:t xml:space="preserve"> </w:t>
      </w:r>
      <w:r w:rsidRPr="00907F0B">
        <w:rPr>
          <w:rFonts w:asciiTheme="minorHAnsi" w:hAnsiTheme="minorHAnsi" w:cstheme="minorHAnsi"/>
        </w:rPr>
        <w:t>in</w:t>
      </w:r>
      <w:r w:rsidRPr="00907F0B">
        <w:rPr>
          <w:rFonts w:asciiTheme="minorHAnsi" w:hAnsiTheme="minorHAnsi" w:cstheme="minorHAnsi"/>
          <w:spacing w:val="19"/>
        </w:rPr>
        <w:t xml:space="preserve"> </w:t>
      </w:r>
      <w:r w:rsidRPr="00907F0B">
        <w:rPr>
          <w:rFonts w:asciiTheme="minorHAnsi" w:hAnsiTheme="minorHAnsi" w:cstheme="minorHAnsi"/>
        </w:rPr>
        <w:t>several</w:t>
      </w:r>
      <w:r w:rsidRPr="00907F0B">
        <w:rPr>
          <w:rFonts w:asciiTheme="minorHAnsi" w:hAnsiTheme="minorHAnsi" w:cstheme="minorHAnsi"/>
          <w:spacing w:val="20"/>
        </w:rPr>
        <w:t xml:space="preserve"> </w:t>
      </w:r>
      <w:r w:rsidRPr="00907F0B">
        <w:rPr>
          <w:rFonts w:asciiTheme="minorHAnsi" w:hAnsiTheme="minorHAnsi" w:cstheme="minorHAnsi"/>
        </w:rPr>
        <w:t>disciplines</w:t>
      </w:r>
      <w:r w:rsidRPr="00907F0B">
        <w:rPr>
          <w:rFonts w:asciiTheme="minorHAnsi" w:hAnsiTheme="minorHAnsi" w:cstheme="minorHAnsi"/>
          <w:spacing w:val="17"/>
        </w:rPr>
        <w:t xml:space="preserve"> </w:t>
      </w:r>
      <w:r w:rsidRPr="00907F0B">
        <w:rPr>
          <w:rFonts w:asciiTheme="minorHAnsi" w:hAnsiTheme="minorHAnsi" w:cstheme="minorHAnsi"/>
        </w:rPr>
        <w:t>within</w:t>
      </w:r>
      <w:r w:rsidRPr="00907F0B">
        <w:rPr>
          <w:rFonts w:asciiTheme="minorHAnsi" w:hAnsiTheme="minorHAnsi" w:cstheme="minorHAnsi"/>
          <w:spacing w:val="18"/>
        </w:rPr>
        <w:t xml:space="preserve"> </w:t>
      </w:r>
      <w:r w:rsidRPr="00907F0B">
        <w:rPr>
          <w:rFonts w:asciiTheme="minorHAnsi" w:hAnsiTheme="minorHAnsi" w:cstheme="minorHAnsi"/>
        </w:rPr>
        <w:t>MDCPS.</w:t>
      </w:r>
      <w:r w:rsidRPr="00907F0B">
        <w:rPr>
          <w:rFonts w:asciiTheme="minorHAnsi" w:hAnsiTheme="minorHAnsi" w:cstheme="minorHAnsi"/>
          <w:spacing w:val="65"/>
          <w:w w:val="150"/>
        </w:rPr>
        <w:t xml:space="preserve"> </w:t>
      </w:r>
      <w:r w:rsidRPr="00907F0B">
        <w:rPr>
          <w:rFonts w:asciiTheme="minorHAnsi" w:hAnsiTheme="minorHAnsi" w:cstheme="minorHAnsi"/>
        </w:rPr>
        <w:t>CQI</w:t>
      </w:r>
      <w:r w:rsidRPr="00907F0B">
        <w:rPr>
          <w:rFonts w:asciiTheme="minorHAnsi" w:hAnsiTheme="minorHAnsi" w:cstheme="minorHAnsi"/>
          <w:spacing w:val="15"/>
        </w:rPr>
        <w:t xml:space="preserve"> </w:t>
      </w:r>
      <w:r w:rsidRPr="00907F0B">
        <w:rPr>
          <w:rFonts w:asciiTheme="minorHAnsi" w:hAnsiTheme="minorHAnsi" w:cstheme="minorHAnsi"/>
        </w:rPr>
        <w:t>staff</w:t>
      </w:r>
      <w:r w:rsidRPr="00907F0B">
        <w:rPr>
          <w:rFonts w:asciiTheme="minorHAnsi" w:hAnsiTheme="minorHAnsi" w:cstheme="minorHAnsi"/>
          <w:spacing w:val="18"/>
        </w:rPr>
        <w:t xml:space="preserve"> </w:t>
      </w:r>
      <w:r w:rsidRPr="00907F0B">
        <w:rPr>
          <w:rFonts w:asciiTheme="minorHAnsi" w:hAnsiTheme="minorHAnsi" w:cstheme="minorHAnsi"/>
        </w:rPr>
        <w:t>perform</w:t>
      </w:r>
      <w:r w:rsidRPr="00907F0B">
        <w:rPr>
          <w:rFonts w:asciiTheme="minorHAnsi" w:hAnsiTheme="minorHAnsi" w:cstheme="minorHAnsi"/>
          <w:spacing w:val="18"/>
        </w:rPr>
        <w:t xml:space="preserve"> </w:t>
      </w:r>
      <w:r w:rsidRPr="00907F0B">
        <w:rPr>
          <w:rFonts w:asciiTheme="minorHAnsi" w:hAnsiTheme="minorHAnsi" w:cstheme="minorHAnsi"/>
          <w:spacing w:val="-2"/>
        </w:rPr>
        <w:t>periodic</w:t>
      </w:r>
      <w:r w:rsidRPr="00907F0B">
        <w:rPr>
          <w:rFonts w:asciiTheme="minorHAnsi" w:hAnsiTheme="minorHAnsi" w:cstheme="minorHAnsi"/>
        </w:rPr>
        <w:t xml:space="preserve"> and ongoing case reviews that include Foster Care Review which fulfills the 6-month administrative review requirement for children who remain in foster care and Regional Reviews utilizing the federal onsite monitoring system. They are also responsible for </w:t>
      </w:r>
      <w:r w:rsidRPr="00907F0B">
        <w:rPr>
          <w:rFonts w:asciiTheme="minorHAnsi" w:hAnsiTheme="minorHAnsi" w:cstheme="minorHAnsi"/>
        </w:rPr>
        <w:lastRenderedPageBreak/>
        <w:t xml:space="preserve">initiating, conducting, and offering findings for Child Fatality Reviews and Safety Reviews supporting Maltreatment </w:t>
      </w:r>
      <w:r w:rsidR="00543E32" w:rsidRPr="00907F0B">
        <w:rPr>
          <w:rFonts w:asciiTheme="minorHAnsi" w:hAnsiTheme="minorHAnsi" w:cstheme="minorHAnsi"/>
        </w:rPr>
        <w:t>in</w:t>
      </w:r>
      <w:r w:rsidRPr="00907F0B">
        <w:rPr>
          <w:rFonts w:asciiTheme="minorHAnsi" w:hAnsiTheme="minorHAnsi" w:cstheme="minorHAnsi"/>
        </w:rPr>
        <w:t xml:space="preserve"> Care investigations and review screened-out Maltreatment </w:t>
      </w:r>
      <w:r w:rsidR="009D0299" w:rsidRPr="00907F0B">
        <w:rPr>
          <w:rFonts w:asciiTheme="minorHAnsi" w:hAnsiTheme="minorHAnsi" w:cstheme="minorHAnsi"/>
        </w:rPr>
        <w:t>in</w:t>
      </w:r>
      <w:r w:rsidRPr="00907F0B">
        <w:rPr>
          <w:rFonts w:asciiTheme="minorHAnsi" w:hAnsiTheme="minorHAnsi" w:cstheme="minorHAnsi"/>
        </w:rPr>
        <w:t xml:space="preserve"> Care reports to ensure adequate screenings were conducted. These reviewers are supervised by</w:t>
      </w:r>
      <w:r w:rsidRPr="00907F0B">
        <w:rPr>
          <w:rFonts w:asciiTheme="minorHAnsi" w:hAnsiTheme="minorHAnsi" w:cstheme="minorHAnsi"/>
          <w:spacing w:val="-6"/>
        </w:rPr>
        <w:t xml:space="preserve"> </w:t>
      </w:r>
      <w:r w:rsidRPr="00907F0B">
        <w:rPr>
          <w:rFonts w:asciiTheme="minorHAnsi" w:hAnsiTheme="minorHAnsi" w:cstheme="minorHAnsi"/>
        </w:rPr>
        <w:t>case</w:t>
      </w:r>
      <w:r w:rsidRPr="00907F0B">
        <w:rPr>
          <w:rFonts w:asciiTheme="minorHAnsi" w:hAnsiTheme="minorHAnsi" w:cstheme="minorHAnsi"/>
          <w:spacing w:val="-7"/>
        </w:rPr>
        <w:t xml:space="preserve"> </w:t>
      </w:r>
      <w:r w:rsidRPr="00907F0B">
        <w:rPr>
          <w:rFonts w:asciiTheme="minorHAnsi" w:hAnsiTheme="minorHAnsi" w:cstheme="minorHAnsi"/>
        </w:rPr>
        <w:t>review</w:t>
      </w:r>
      <w:r w:rsidRPr="00907F0B">
        <w:rPr>
          <w:rFonts w:asciiTheme="minorHAnsi" w:hAnsiTheme="minorHAnsi" w:cstheme="minorHAnsi"/>
          <w:spacing w:val="-6"/>
        </w:rPr>
        <w:t xml:space="preserve"> </w:t>
      </w:r>
      <w:r w:rsidRPr="00907F0B">
        <w:rPr>
          <w:rFonts w:asciiTheme="minorHAnsi" w:hAnsiTheme="minorHAnsi" w:cstheme="minorHAnsi"/>
        </w:rPr>
        <w:t>supervisors.</w:t>
      </w:r>
      <w:r w:rsidRPr="00907F0B">
        <w:rPr>
          <w:rFonts w:asciiTheme="minorHAnsi" w:hAnsiTheme="minorHAnsi" w:cstheme="minorHAnsi"/>
          <w:spacing w:val="-5"/>
        </w:rPr>
        <w:t xml:space="preserve"> </w:t>
      </w:r>
      <w:r w:rsidRPr="00907F0B">
        <w:rPr>
          <w:rFonts w:asciiTheme="minorHAnsi" w:hAnsiTheme="minorHAnsi" w:cstheme="minorHAnsi"/>
        </w:rPr>
        <w:t>Programmatic</w:t>
      </w:r>
      <w:r w:rsidRPr="00907F0B">
        <w:rPr>
          <w:rFonts w:asciiTheme="minorHAnsi" w:hAnsiTheme="minorHAnsi" w:cstheme="minorHAnsi"/>
          <w:spacing w:val="-7"/>
        </w:rPr>
        <w:t xml:space="preserve"> </w:t>
      </w:r>
      <w:r w:rsidRPr="00907F0B">
        <w:rPr>
          <w:rFonts w:asciiTheme="minorHAnsi" w:hAnsiTheme="minorHAnsi" w:cstheme="minorHAnsi"/>
        </w:rPr>
        <w:t>CQI</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5"/>
        </w:rPr>
        <w:t xml:space="preserve"> </w:t>
      </w:r>
      <w:r w:rsidRPr="00907F0B">
        <w:rPr>
          <w:rFonts w:asciiTheme="minorHAnsi" w:hAnsiTheme="minorHAnsi" w:cstheme="minorHAnsi"/>
        </w:rPr>
        <w:t>also</w:t>
      </w:r>
      <w:r w:rsidRPr="00907F0B">
        <w:rPr>
          <w:rFonts w:asciiTheme="minorHAnsi" w:hAnsiTheme="minorHAnsi" w:cstheme="minorHAnsi"/>
          <w:spacing w:val="-5"/>
        </w:rPr>
        <w:t xml:space="preserve"> </w:t>
      </w:r>
      <w:r w:rsidRPr="00907F0B">
        <w:rPr>
          <w:rFonts w:asciiTheme="minorHAnsi" w:hAnsiTheme="minorHAnsi" w:cstheme="minorHAnsi"/>
        </w:rPr>
        <w:t>conducted</w:t>
      </w:r>
      <w:r w:rsidRPr="00907F0B">
        <w:rPr>
          <w:rFonts w:asciiTheme="minorHAnsi" w:hAnsiTheme="minorHAnsi" w:cstheme="minorHAnsi"/>
          <w:spacing w:val="-6"/>
        </w:rPr>
        <w:t xml:space="preserve"> </w:t>
      </w:r>
      <w:r w:rsidRPr="00907F0B">
        <w:rPr>
          <w:rFonts w:asciiTheme="minorHAnsi" w:hAnsiTheme="minorHAnsi" w:cstheme="minorHAnsi"/>
        </w:rPr>
        <w:t>by</w:t>
      </w:r>
      <w:r w:rsidRPr="00907F0B">
        <w:rPr>
          <w:rFonts w:asciiTheme="minorHAnsi" w:hAnsiTheme="minorHAnsi" w:cstheme="minorHAnsi"/>
          <w:spacing w:val="-6"/>
        </w:rPr>
        <w:t xml:space="preserve"> </w:t>
      </w:r>
      <w:r w:rsidRPr="00907F0B">
        <w:rPr>
          <w:rFonts w:asciiTheme="minorHAnsi" w:hAnsiTheme="minorHAnsi" w:cstheme="minorHAnsi"/>
        </w:rPr>
        <w:t>this</w:t>
      </w:r>
      <w:r w:rsidRPr="00907F0B">
        <w:rPr>
          <w:rFonts w:asciiTheme="minorHAnsi" w:hAnsiTheme="minorHAnsi" w:cstheme="minorHAnsi"/>
          <w:spacing w:val="-6"/>
        </w:rPr>
        <w:t xml:space="preserve"> </w:t>
      </w:r>
      <w:r w:rsidRPr="00907F0B">
        <w:rPr>
          <w:rFonts w:asciiTheme="minorHAnsi" w:hAnsiTheme="minorHAnsi" w:cstheme="minorHAnsi"/>
        </w:rPr>
        <w:t>office</w:t>
      </w:r>
      <w:r w:rsidRPr="00907F0B">
        <w:rPr>
          <w:rFonts w:asciiTheme="minorHAnsi" w:hAnsiTheme="minorHAnsi" w:cstheme="minorHAnsi"/>
          <w:spacing w:val="-7"/>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form</w:t>
      </w:r>
      <w:r w:rsidRPr="00907F0B">
        <w:rPr>
          <w:rFonts w:asciiTheme="minorHAnsi" w:hAnsiTheme="minorHAnsi" w:cstheme="minorHAnsi"/>
          <w:spacing w:val="-5"/>
        </w:rPr>
        <w:t xml:space="preserve"> </w:t>
      </w:r>
      <w:r w:rsidRPr="00907F0B">
        <w:rPr>
          <w:rFonts w:asciiTheme="minorHAnsi" w:hAnsiTheme="minorHAnsi" w:cstheme="minorHAnsi"/>
        </w:rPr>
        <w:t>of annual quality assurance contract reviews on congregate care facilities to assess their compliance in service delivery and pursuant to their contracts and scopes of services.</w:t>
      </w:r>
    </w:p>
    <w:p w14:paraId="1ED383CC" w14:textId="77777777" w:rsidR="005F4F52" w:rsidRPr="00907F0B" w:rsidRDefault="005F4F52" w:rsidP="005F4F52">
      <w:pPr>
        <w:pStyle w:val="BodyText"/>
        <w:spacing w:before="41"/>
        <w:rPr>
          <w:rFonts w:asciiTheme="minorHAnsi" w:hAnsiTheme="minorHAnsi" w:cstheme="minorHAnsi"/>
        </w:rPr>
      </w:pPr>
    </w:p>
    <w:p w14:paraId="3373D8B1" w14:textId="77777777" w:rsidR="005F4F52" w:rsidRPr="00907F0B" w:rsidRDefault="005F4F52" w:rsidP="005F4F52">
      <w:pPr>
        <w:pStyle w:val="BodyText"/>
        <w:spacing w:after="120" w:line="276" w:lineRule="auto"/>
        <w:ind w:left="749" w:right="1037"/>
        <w:jc w:val="both"/>
        <w:rPr>
          <w:rFonts w:asciiTheme="minorHAnsi" w:hAnsiTheme="minorHAnsi" w:cstheme="minorHAnsi"/>
        </w:rPr>
      </w:pPr>
      <w:r w:rsidRPr="00907F0B">
        <w:rPr>
          <w:rFonts w:asciiTheme="minorHAnsi" w:hAnsiTheme="minorHAnsi" w:cstheme="minorHAnsi"/>
          <w:i/>
          <w:u w:val="single"/>
        </w:rPr>
        <w:t>Internal Affairs Investigations:</w:t>
      </w:r>
      <w:r w:rsidRPr="00907F0B">
        <w:rPr>
          <w:rFonts w:asciiTheme="minorHAnsi" w:hAnsiTheme="minorHAnsi" w:cstheme="minorHAnsi"/>
          <w:i/>
        </w:rPr>
        <w:t xml:space="preserve"> </w:t>
      </w:r>
      <w:r w:rsidRPr="00907F0B">
        <w:rPr>
          <w:rFonts w:asciiTheme="minorHAnsi" w:hAnsiTheme="minorHAnsi" w:cstheme="minorHAnsi"/>
        </w:rPr>
        <w:t>This unit investigates complaints or offenses committed by MDCPS employees and/or contractors.</w:t>
      </w:r>
      <w:r w:rsidRPr="00907F0B">
        <w:rPr>
          <w:rFonts w:asciiTheme="minorHAnsi" w:hAnsiTheme="minorHAnsi" w:cstheme="minorHAnsi"/>
          <w:spacing w:val="40"/>
        </w:rPr>
        <w:t xml:space="preserve"> </w:t>
      </w:r>
      <w:r w:rsidRPr="00907F0B">
        <w:rPr>
          <w:rFonts w:asciiTheme="minorHAnsi" w:hAnsiTheme="minorHAnsi" w:cstheme="minorHAnsi"/>
        </w:rPr>
        <w:t>This unit also participates in MDCPS’ efforts regarding state and federal compliance for Victims of Trafficking.</w:t>
      </w:r>
    </w:p>
    <w:p w14:paraId="7E4CBEE3" w14:textId="77777777" w:rsidR="005F4F52" w:rsidRPr="00907F0B" w:rsidRDefault="005F4F52" w:rsidP="005F4F52">
      <w:pPr>
        <w:pStyle w:val="BodyText"/>
        <w:spacing w:after="120" w:line="276" w:lineRule="auto"/>
        <w:ind w:left="749" w:right="1037"/>
        <w:jc w:val="both"/>
        <w:rPr>
          <w:rFonts w:asciiTheme="minorHAnsi" w:hAnsiTheme="minorHAnsi" w:cstheme="minorHAnsi"/>
        </w:rPr>
      </w:pPr>
      <w:r w:rsidRPr="00907F0B">
        <w:rPr>
          <w:rFonts w:asciiTheme="minorHAnsi" w:hAnsiTheme="minorHAnsi" w:cstheme="minorHAnsi"/>
          <w:i/>
          <w:u w:val="single"/>
        </w:rPr>
        <w:t>Internal Audits</w:t>
      </w:r>
      <w:r w:rsidRPr="00907F0B">
        <w:rPr>
          <w:rFonts w:asciiTheme="minorHAnsi" w:hAnsiTheme="minorHAnsi" w:cstheme="minorHAnsi"/>
          <w:u w:val="single"/>
        </w:rPr>
        <w:t>:</w:t>
      </w:r>
      <w:r w:rsidRPr="00907F0B">
        <w:rPr>
          <w:rFonts w:asciiTheme="minorHAnsi" w:hAnsiTheme="minorHAnsi" w:cstheme="minorHAnsi"/>
        </w:rPr>
        <w:t xml:space="preserve"> This unit assists MDCPS in accomplishing its objectives by evaluating and improving</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1"/>
        </w:rPr>
        <w:t xml:space="preserve"> </w:t>
      </w:r>
      <w:r w:rsidRPr="00907F0B">
        <w:rPr>
          <w:rFonts w:asciiTheme="minorHAnsi" w:hAnsiTheme="minorHAnsi" w:cstheme="minorHAnsi"/>
        </w:rPr>
        <w:t>effectiveness of</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1"/>
        </w:rPr>
        <w:t xml:space="preserve"> </w:t>
      </w:r>
      <w:r w:rsidRPr="00907F0B">
        <w:rPr>
          <w:rFonts w:asciiTheme="minorHAnsi" w:hAnsiTheme="minorHAnsi" w:cstheme="minorHAnsi"/>
        </w:rPr>
        <w:t>organizations' governance,</w:t>
      </w:r>
      <w:r w:rsidRPr="00907F0B">
        <w:rPr>
          <w:rFonts w:asciiTheme="minorHAnsi" w:hAnsiTheme="minorHAnsi" w:cstheme="minorHAnsi"/>
          <w:spacing w:val="-1"/>
        </w:rPr>
        <w:t xml:space="preserve"> </w:t>
      </w:r>
      <w:r w:rsidRPr="00907F0B">
        <w:rPr>
          <w:rFonts w:asciiTheme="minorHAnsi" w:hAnsiTheme="minorHAnsi" w:cstheme="minorHAnsi"/>
        </w:rPr>
        <w:t>risk</w:t>
      </w:r>
      <w:r w:rsidRPr="00907F0B">
        <w:rPr>
          <w:rFonts w:asciiTheme="minorHAnsi" w:hAnsiTheme="minorHAnsi" w:cstheme="minorHAnsi"/>
          <w:spacing w:val="-1"/>
        </w:rPr>
        <w:t xml:space="preserve"> </w:t>
      </w:r>
      <w:r w:rsidRPr="00907F0B">
        <w:rPr>
          <w:rFonts w:asciiTheme="minorHAnsi" w:hAnsiTheme="minorHAnsi" w:cstheme="minorHAnsi"/>
        </w:rPr>
        <w:t>management,</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 xml:space="preserve">internal </w:t>
      </w:r>
      <w:r w:rsidRPr="00907F0B">
        <w:rPr>
          <w:rFonts w:asciiTheme="minorHAnsi" w:hAnsiTheme="minorHAnsi" w:cstheme="minorHAnsi"/>
          <w:spacing w:val="-2"/>
        </w:rPr>
        <w:t>controls.</w:t>
      </w:r>
    </w:p>
    <w:p w14:paraId="6143FA55" w14:textId="77777777" w:rsidR="005F4F52" w:rsidRPr="00907F0B" w:rsidRDefault="005F4F52" w:rsidP="005F4F52">
      <w:pPr>
        <w:pStyle w:val="BodyText"/>
        <w:spacing w:after="120" w:line="276" w:lineRule="auto"/>
        <w:ind w:left="749" w:right="1037"/>
        <w:jc w:val="both"/>
        <w:rPr>
          <w:rFonts w:asciiTheme="minorHAnsi" w:hAnsiTheme="minorHAnsi" w:cstheme="minorHAnsi"/>
        </w:rPr>
      </w:pPr>
      <w:r w:rsidRPr="00907F0B">
        <w:rPr>
          <w:rFonts w:asciiTheme="minorHAnsi" w:hAnsiTheme="minorHAnsi" w:cstheme="minorHAnsi"/>
          <w:i/>
          <w:u w:val="single"/>
        </w:rPr>
        <w:t>Contract</w:t>
      </w:r>
      <w:r w:rsidRPr="00907F0B">
        <w:rPr>
          <w:rFonts w:asciiTheme="minorHAnsi" w:hAnsiTheme="minorHAnsi" w:cstheme="minorHAnsi"/>
          <w:i/>
          <w:spacing w:val="-10"/>
          <w:u w:val="single"/>
        </w:rPr>
        <w:t xml:space="preserve"> </w:t>
      </w:r>
      <w:r w:rsidRPr="00907F0B">
        <w:rPr>
          <w:rFonts w:asciiTheme="minorHAnsi" w:hAnsiTheme="minorHAnsi" w:cstheme="minorHAnsi"/>
          <w:i/>
          <w:u w:val="single"/>
        </w:rPr>
        <w:t>and</w:t>
      </w:r>
      <w:r w:rsidRPr="00907F0B">
        <w:rPr>
          <w:rFonts w:asciiTheme="minorHAnsi" w:hAnsiTheme="minorHAnsi" w:cstheme="minorHAnsi"/>
          <w:i/>
          <w:spacing w:val="-11"/>
          <w:u w:val="single"/>
        </w:rPr>
        <w:t xml:space="preserve"> </w:t>
      </w:r>
      <w:r w:rsidRPr="00907F0B">
        <w:rPr>
          <w:rFonts w:asciiTheme="minorHAnsi" w:hAnsiTheme="minorHAnsi" w:cstheme="minorHAnsi"/>
          <w:i/>
          <w:u w:val="single"/>
        </w:rPr>
        <w:t>Subgrant</w:t>
      </w:r>
      <w:r w:rsidRPr="00907F0B">
        <w:rPr>
          <w:rFonts w:asciiTheme="minorHAnsi" w:hAnsiTheme="minorHAnsi" w:cstheme="minorHAnsi"/>
          <w:i/>
          <w:spacing w:val="-10"/>
          <w:u w:val="single"/>
        </w:rPr>
        <w:t xml:space="preserve"> </w:t>
      </w:r>
      <w:r w:rsidRPr="00907F0B">
        <w:rPr>
          <w:rFonts w:asciiTheme="minorHAnsi" w:hAnsiTheme="minorHAnsi" w:cstheme="minorHAnsi"/>
          <w:i/>
          <w:u w:val="single"/>
        </w:rPr>
        <w:t>Monitoring:</w:t>
      </w:r>
      <w:r w:rsidRPr="00907F0B">
        <w:rPr>
          <w:rFonts w:asciiTheme="minorHAnsi" w:hAnsiTheme="minorHAnsi" w:cstheme="minorHAnsi"/>
          <w:i/>
          <w:spacing w:val="-9"/>
        </w:rPr>
        <w:t xml:space="preserve"> </w:t>
      </w:r>
      <w:r w:rsidRPr="00907F0B">
        <w:rPr>
          <w:rFonts w:asciiTheme="minorHAnsi" w:hAnsiTheme="minorHAnsi" w:cstheme="minorHAnsi"/>
        </w:rPr>
        <w:t>This</w:t>
      </w:r>
      <w:r w:rsidRPr="00907F0B">
        <w:rPr>
          <w:rFonts w:asciiTheme="minorHAnsi" w:hAnsiTheme="minorHAnsi" w:cstheme="minorHAnsi"/>
          <w:spacing w:val="-10"/>
        </w:rPr>
        <w:t xml:space="preserve"> </w:t>
      </w:r>
      <w:r w:rsidRPr="00907F0B">
        <w:rPr>
          <w:rFonts w:asciiTheme="minorHAnsi" w:hAnsiTheme="minorHAnsi" w:cstheme="minorHAnsi"/>
        </w:rPr>
        <w:t>unit</w:t>
      </w:r>
      <w:r w:rsidRPr="00907F0B">
        <w:rPr>
          <w:rFonts w:asciiTheme="minorHAnsi" w:hAnsiTheme="minorHAnsi" w:cstheme="minorHAnsi"/>
          <w:spacing w:val="-10"/>
        </w:rPr>
        <w:t xml:space="preserve"> </w:t>
      </w:r>
      <w:r w:rsidRPr="00907F0B">
        <w:rPr>
          <w:rFonts w:asciiTheme="minorHAnsi" w:hAnsiTheme="minorHAnsi" w:cstheme="minorHAnsi"/>
        </w:rPr>
        <w:t>ensures</w:t>
      </w:r>
      <w:r w:rsidRPr="00907F0B">
        <w:rPr>
          <w:rFonts w:asciiTheme="minorHAnsi" w:hAnsiTheme="minorHAnsi" w:cstheme="minorHAnsi"/>
          <w:spacing w:val="-10"/>
        </w:rPr>
        <w:t xml:space="preserve"> </w:t>
      </w:r>
      <w:r w:rsidRPr="00907F0B">
        <w:rPr>
          <w:rFonts w:asciiTheme="minorHAnsi" w:hAnsiTheme="minorHAnsi" w:cstheme="minorHAnsi"/>
        </w:rPr>
        <w:t>funds</w:t>
      </w:r>
      <w:r w:rsidRPr="00907F0B">
        <w:rPr>
          <w:rFonts w:asciiTheme="minorHAnsi" w:hAnsiTheme="minorHAnsi" w:cstheme="minorHAnsi"/>
          <w:spacing w:val="-9"/>
        </w:rPr>
        <w:t xml:space="preserve"> </w:t>
      </w:r>
      <w:r w:rsidRPr="00907F0B">
        <w:rPr>
          <w:rFonts w:asciiTheme="minorHAnsi" w:hAnsiTheme="minorHAnsi" w:cstheme="minorHAnsi"/>
        </w:rPr>
        <w:t>awarded</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sub-grantees</w:t>
      </w:r>
      <w:r w:rsidRPr="00907F0B">
        <w:rPr>
          <w:rFonts w:asciiTheme="minorHAnsi" w:hAnsiTheme="minorHAnsi" w:cstheme="minorHAnsi"/>
          <w:spacing w:val="-8"/>
        </w:rPr>
        <w:t xml:space="preserve"> </w:t>
      </w:r>
      <w:r w:rsidRPr="00907F0B">
        <w:rPr>
          <w:rFonts w:asciiTheme="minorHAnsi" w:hAnsiTheme="minorHAnsi" w:cstheme="minorHAnsi"/>
        </w:rPr>
        <w:t>are</w:t>
      </w:r>
      <w:r w:rsidRPr="00907F0B">
        <w:rPr>
          <w:rFonts w:asciiTheme="minorHAnsi" w:hAnsiTheme="minorHAnsi" w:cstheme="minorHAnsi"/>
          <w:spacing w:val="-12"/>
        </w:rPr>
        <w:t xml:space="preserve"> </w:t>
      </w:r>
      <w:r w:rsidRPr="00907F0B">
        <w:rPr>
          <w:rFonts w:asciiTheme="minorHAnsi" w:hAnsiTheme="minorHAnsi" w:cstheme="minorHAnsi"/>
        </w:rPr>
        <w:t xml:space="preserve">used </w:t>
      </w:r>
      <w:r w:rsidRPr="00907F0B">
        <w:rPr>
          <w:rFonts w:asciiTheme="minorHAnsi" w:hAnsiTheme="minorHAnsi" w:cstheme="minorHAnsi"/>
          <w:spacing w:val="-2"/>
        </w:rPr>
        <w:t>for</w:t>
      </w:r>
      <w:r w:rsidRPr="00907F0B">
        <w:rPr>
          <w:rFonts w:asciiTheme="minorHAnsi" w:hAnsiTheme="minorHAnsi" w:cstheme="minorHAnsi"/>
          <w:spacing w:val="-8"/>
        </w:rPr>
        <w:t xml:space="preserve"> </w:t>
      </w:r>
      <w:r w:rsidRPr="00907F0B">
        <w:rPr>
          <w:rFonts w:asciiTheme="minorHAnsi" w:hAnsiTheme="minorHAnsi" w:cstheme="minorHAnsi"/>
          <w:spacing w:val="-2"/>
        </w:rPr>
        <w:t>the</w:t>
      </w:r>
      <w:r w:rsidRPr="00907F0B">
        <w:rPr>
          <w:rFonts w:asciiTheme="minorHAnsi" w:hAnsiTheme="minorHAnsi" w:cstheme="minorHAnsi"/>
          <w:spacing w:val="-6"/>
        </w:rPr>
        <w:t xml:space="preserve"> </w:t>
      </w:r>
      <w:r w:rsidRPr="00907F0B">
        <w:rPr>
          <w:rFonts w:asciiTheme="minorHAnsi" w:hAnsiTheme="minorHAnsi" w:cstheme="minorHAnsi"/>
          <w:spacing w:val="-2"/>
        </w:rPr>
        <w:t>intended</w:t>
      </w:r>
      <w:r w:rsidRPr="00907F0B">
        <w:rPr>
          <w:rFonts w:asciiTheme="minorHAnsi" w:hAnsiTheme="minorHAnsi" w:cstheme="minorHAnsi"/>
          <w:spacing w:val="-6"/>
        </w:rPr>
        <w:t xml:space="preserve"> </w:t>
      </w:r>
      <w:r w:rsidRPr="00907F0B">
        <w:rPr>
          <w:rFonts w:asciiTheme="minorHAnsi" w:hAnsiTheme="minorHAnsi" w:cstheme="minorHAnsi"/>
          <w:spacing w:val="-2"/>
        </w:rPr>
        <w:t>purpose</w:t>
      </w:r>
      <w:r w:rsidRPr="00907F0B">
        <w:rPr>
          <w:rFonts w:asciiTheme="minorHAnsi" w:hAnsiTheme="minorHAnsi" w:cstheme="minorHAnsi"/>
          <w:spacing w:val="-4"/>
        </w:rPr>
        <w:t xml:space="preserve"> </w:t>
      </w:r>
      <w:r w:rsidRPr="00907F0B">
        <w:rPr>
          <w:rFonts w:asciiTheme="minorHAnsi" w:hAnsiTheme="minorHAnsi" w:cstheme="minorHAnsi"/>
          <w:spacing w:val="-2"/>
        </w:rPr>
        <w:t>of</w:t>
      </w:r>
      <w:r w:rsidRPr="00907F0B">
        <w:rPr>
          <w:rFonts w:asciiTheme="minorHAnsi" w:hAnsiTheme="minorHAnsi" w:cstheme="minorHAnsi"/>
          <w:spacing w:val="-8"/>
        </w:rPr>
        <w:t xml:space="preserve"> </w:t>
      </w:r>
      <w:r w:rsidRPr="00907F0B">
        <w:rPr>
          <w:rFonts w:asciiTheme="minorHAnsi" w:hAnsiTheme="minorHAnsi" w:cstheme="minorHAnsi"/>
          <w:spacing w:val="-2"/>
        </w:rPr>
        <w:t>the</w:t>
      </w:r>
      <w:r w:rsidRPr="00907F0B">
        <w:rPr>
          <w:rFonts w:asciiTheme="minorHAnsi" w:hAnsiTheme="minorHAnsi" w:cstheme="minorHAnsi"/>
          <w:spacing w:val="-6"/>
        </w:rPr>
        <w:t xml:space="preserve"> </w:t>
      </w:r>
      <w:r w:rsidRPr="00907F0B">
        <w:rPr>
          <w:rFonts w:asciiTheme="minorHAnsi" w:hAnsiTheme="minorHAnsi" w:cstheme="minorHAnsi"/>
          <w:spacing w:val="-2"/>
        </w:rPr>
        <w:t>award,</w:t>
      </w:r>
      <w:r w:rsidRPr="00907F0B">
        <w:rPr>
          <w:rFonts w:asciiTheme="minorHAnsi" w:hAnsiTheme="minorHAnsi" w:cstheme="minorHAnsi"/>
          <w:spacing w:val="-8"/>
        </w:rPr>
        <w:t xml:space="preserve"> </w:t>
      </w:r>
      <w:r w:rsidRPr="00907F0B">
        <w:rPr>
          <w:rFonts w:asciiTheme="minorHAnsi" w:hAnsiTheme="minorHAnsi" w:cstheme="minorHAnsi"/>
          <w:spacing w:val="-2"/>
        </w:rPr>
        <w:t>safeguards</w:t>
      </w:r>
      <w:r w:rsidRPr="00907F0B">
        <w:rPr>
          <w:rFonts w:asciiTheme="minorHAnsi" w:hAnsiTheme="minorHAnsi" w:cstheme="minorHAnsi"/>
          <w:spacing w:val="-4"/>
        </w:rPr>
        <w:t xml:space="preserve"> </w:t>
      </w:r>
      <w:r w:rsidRPr="00907F0B">
        <w:rPr>
          <w:rFonts w:asciiTheme="minorHAnsi" w:hAnsiTheme="minorHAnsi" w:cstheme="minorHAnsi"/>
          <w:spacing w:val="-2"/>
        </w:rPr>
        <w:t>public</w:t>
      </w:r>
      <w:r w:rsidRPr="00907F0B">
        <w:rPr>
          <w:rFonts w:asciiTheme="minorHAnsi" w:hAnsiTheme="minorHAnsi" w:cstheme="minorHAnsi"/>
          <w:spacing w:val="-8"/>
        </w:rPr>
        <w:t xml:space="preserve"> </w:t>
      </w:r>
      <w:r w:rsidRPr="00907F0B">
        <w:rPr>
          <w:rFonts w:asciiTheme="minorHAnsi" w:hAnsiTheme="minorHAnsi" w:cstheme="minorHAnsi"/>
          <w:spacing w:val="-2"/>
        </w:rPr>
        <w:t>monies</w:t>
      </w:r>
      <w:r w:rsidRPr="00907F0B">
        <w:rPr>
          <w:rFonts w:asciiTheme="minorHAnsi" w:hAnsiTheme="minorHAnsi" w:cstheme="minorHAnsi"/>
          <w:spacing w:val="-6"/>
        </w:rPr>
        <w:t xml:space="preserve"> </w:t>
      </w:r>
      <w:r w:rsidRPr="00907F0B">
        <w:rPr>
          <w:rFonts w:asciiTheme="minorHAnsi" w:hAnsiTheme="minorHAnsi" w:cstheme="minorHAnsi"/>
          <w:spacing w:val="-2"/>
        </w:rPr>
        <w:t>to</w:t>
      </w:r>
      <w:r w:rsidRPr="00907F0B">
        <w:rPr>
          <w:rFonts w:asciiTheme="minorHAnsi" w:hAnsiTheme="minorHAnsi" w:cstheme="minorHAnsi"/>
          <w:spacing w:val="-5"/>
        </w:rPr>
        <w:t xml:space="preserve"> </w:t>
      </w:r>
      <w:r w:rsidRPr="00907F0B">
        <w:rPr>
          <w:rFonts w:asciiTheme="minorHAnsi" w:hAnsiTheme="minorHAnsi" w:cstheme="minorHAnsi"/>
          <w:spacing w:val="-2"/>
        </w:rPr>
        <w:t>the</w:t>
      </w:r>
      <w:r w:rsidRPr="00907F0B">
        <w:rPr>
          <w:rFonts w:asciiTheme="minorHAnsi" w:hAnsiTheme="minorHAnsi" w:cstheme="minorHAnsi"/>
          <w:spacing w:val="-6"/>
        </w:rPr>
        <w:t xml:space="preserve"> </w:t>
      </w:r>
      <w:r w:rsidRPr="00907F0B">
        <w:rPr>
          <w:rFonts w:asciiTheme="minorHAnsi" w:hAnsiTheme="minorHAnsi" w:cstheme="minorHAnsi"/>
          <w:spacing w:val="-2"/>
        </w:rPr>
        <w:t>greatest</w:t>
      </w:r>
      <w:r w:rsidRPr="00907F0B">
        <w:rPr>
          <w:rFonts w:asciiTheme="minorHAnsi" w:hAnsiTheme="minorHAnsi" w:cstheme="minorHAnsi"/>
          <w:spacing w:val="-6"/>
        </w:rPr>
        <w:t xml:space="preserve"> </w:t>
      </w:r>
      <w:r w:rsidRPr="00907F0B">
        <w:rPr>
          <w:rFonts w:asciiTheme="minorHAnsi" w:hAnsiTheme="minorHAnsi" w:cstheme="minorHAnsi"/>
          <w:spacing w:val="-2"/>
        </w:rPr>
        <w:t>extent</w:t>
      </w:r>
      <w:r w:rsidRPr="00907F0B">
        <w:rPr>
          <w:rFonts w:asciiTheme="minorHAnsi" w:hAnsiTheme="minorHAnsi" w:cstheme="minorHAnsi"/>
          <w:spacing w:val="-6"/>
        </w:rPr>
        <w:t xml:space="preserve"> </w:t>
      </w:r>
      <w:r w:rsidRPr="00907F0B">
        <w:rPr>
          <w:rFonts w:asciiTheme="minorHAnsi" w:hAnsiTheme="minorHAnsi" w:cstheme="minorHAnsi"/>
          <w:spacing w:val="-2"/>
        </w:rPr>
        <w:t xml:space="preserve">possible, </w:t>
      </w:r>
      <w:r w:rsidRPr="00907F0B">
        <w:rPr>
          <w:rFonts w:asciiTheme="minorHAnsi" w:hAnsiTheme="minorHAnsi" w:cstheme="minorHAnsi"/>
        </w:rPr>
        <w:t>and provides guidance to sub-grantees in establishing and maintaining sound business accounting procedures.</w:t>
      </w:r>
    </w:p>
    <w:p w14:paraId="07E77011" w14:textId="77777777" w:rsidR="005F4F52" w:rsidRPr="00907F0B" w:rsidRDefault="005F4F52" w:rsidP="005F4F52">
      <w:pPr>
        <w:pStyle w:val="BodyText"/>
        <w:spacing w:before="1" w:line="276" w:lineRule="auto"/>
        <w:ind w:left="751" w:right="1036"/>
        <w:jc w:val="both"/>
        <w:rPr>
          <w:rFonts w:asciiTheme="minorHAnsi" w:hAnsiTheme="minorHAnsi" w:cstheme="minorHAnsi"/>
        </w:rPr>
      </w:pPr>
      <w:r w:rsidRPr="00907F0B">
        <w:rPr>
          <w:rFonts w:asciiTheme="minorHAnsi" w:hAnsiTheme="minorHAnsi" w:cstheme="minorHAnsi"/>
          <w:i/>
          <w:u w:val="single"/>
        </w:rPr>
        <w:t>Reporting:</w:t>
      </w:r>
      <w:r w:rsidRPr="00907F0B">
        <w:rPr>
          <w:rFonts w:asciiTheme="minorHAnsi" w:hAnsiTheme="minorHAnsi" w:cstheme="minorHAnsi"/>
          <w:i/>
        </w:rPr>
        <w:t xml:space="preserve"> </w:t>
      </w:r>
      <w:r w:rsidRPr="00907F0B">
        <w:rPr>
          <w:rFonts w:asciiTheme="minorHAnsi" w:hAnsiTheme="minorHAnsi" w:cstheme="minorHAnsi"/>
        </w:rPr>
        <w:t>The Reporting Unit within the Office of Inspector General has responsibility for overseeing</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development,</w:t>
      </w:r>
      <w:r w:rsidRPr="00907F0B">
        <w:rPr>
          <w:rFonts w:asciiTheme="minorHAnsi" w:hAnsiTheme="minorHAnsi" w:cstheme="minorHAnsi"/>
          <w:spacing w:val="-10"/>
        </w:rPr>
        <w:t xml:space="preserve"> </w:t>
      </w:r>
      <w:r w:rsidRPr="00907F0B">
        <w:rPr>
          <w:rFonts w:asciiTheme="minorHAnsi" w:hAnsiTheme="minorHAnsi" w:cstheme="minorHAnsi"/>
        </w:rPr>
        <w:t>validation,</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submission</w:t>
      </w:r>
      <w:r w:rsidRPr="00907F0B">
        <w:rPr>
          <w:rFonts w:asciiTheme="minorHAnsi" w:hAnsiTheme="minorHAnsi" w:cstheme="minorHAnsi"/>
          <w:spacing w:val="-10"/>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reports</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external</w:t>
      </w:r>
      <w:r w:rsidRPr="00907F0B">
        <w:rPr>
          <w:rFonts w:asciiTheme="minorHAnsi" w:hAnsiTheme="minorHAnsi" w:cstheme="minorHAnsi"/>
          <w:spacing w:val="-10"/>
        </w:rPr>
        <w:t xml:space="preserve"> </w:t>
      </w:r>
      <w:r w:rsidRPr="00907F0B">
        <w:rPr>
          <w:rFonts w:asciiTheme="minorHAnsi" w:hAnsiTheme="minorHAnsi" w:cstheme="minorHAnsi"/>
        </w:rPr>
        <w:t>partners,</w:t>
      </w:r>
      <w:r w:rsidRPr="00907F0B">
        <w:rPr>
          <w:rFonts w:asciiTheme="minorHAnsi" w:hAnsiTheme="minorHAnsi" w:cstheme="minorHAnsi"/>
          <w:spacing w:val="-11"/>
        </w:rPr>
        <w:t xml:space="preserve"> </w:t>
      </w:r>
      <w:r w:rsidRPr="00907F0B">
        <w:rPr>
          <w:rFonts w:asciiTheme="minorHAnsi" w:hAnsiTheme="minorHAnsi" w:cstheme="minorHAnsi"/>
        </w:rPr>
        <w:t>which includes, but is not limited to, all federal reporting submitted to the Children’s Bureau including</w:t>
      </w:r>
      <w:r w:rsidRPr="00907F0B">
        <w:rPr>
          <w:rFonts w:asciiTheme="minorHAnsi" w:hAnsiTheme="minorHAnsi" w:cstheme="minorHAnsi"/>
          <w:spacing w:val="-15"/>
        </w:rPr>
        <w:t xml:space="preserve"> </w:t>
      </w:r>
      <w:r w:rsidRPr="00907F0B">
        <w:rPr>
          <w:rFonts w:asciiTheme="minorHAnsi" w:hAnsiTheme="minorHAnsi" w:cstheme="minorHAnsi"/>
        </w:rPr>
        <w:t>federally</w:t>
      </w:r>
      <w:r w:rsidRPr="00907F0B">
        <w:rPr>
          <w:rFonts w:asciiTheme="minorHAnsi" w:hAnsiTheme="minorHAnsi" w:cstheme="minorHAnsi"/>
          <w:spacing w:val="-15"/>
        </w:rPr>
        <w:t xml:space="preserve"> </w:t>
      </w:r>
      <w:r w:rsidRPr="00907F0B">
        <w:rPr>
          <w:rFonts w:asciiTheme="minorHAnsi" w:hAnsiTheme="minorHAnsi" w:cstheme="minorHAnsi"/>
        </w:rPr>
        <w:t>required</w:t>
      </w:r>
      <w:r w:rsidRPr="00907F0B">
        <w:rPr>
          <w:rFonts w:asciiTheme="minorHAnsi" w:hAnsiTheme="minorHAnsi" w:cstheme="minorHAnsi"/>
          <w:spacing w:val="-15"/>
        </w:rPr>
        <w:t xml:space="preserve"> </w:t>
      </w:r>
      <w:r w:rsidRPr="00907F0B">
        <w:rPr>
          <w:rFonts w:asciiTheme="minorHAnsi" w:hAnsiTheme="minorHAnsi" w:cstheme="minorHAnsi"/>
        </w:rPr>
        <w:t>reports</w:t>
      </w:r>
      <w:r w:rsidRPr="00907F0B">
        <w:rPr>
          <w:rFonts w:asciiTheme="minorHAnsi" w:hAnsiTheme="minorHAnsi" w:cstheme="minorHAnsi"/>
          <w:spacing w:val="-15"/>
        </w:rPr>
        <w:t xml:space="preserve"> </w:t>
      </w:r>
      <w:r w:rsidRPr="00907F0B">
        <w:rPr>
          <w:rFonts w:asciiTheme="minorHAnsi" w:hAnsiTheme="minorHAnsi" w:cstheme="minorHAnsi"/>
        </w:rPr>
        <w:t>on</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Title</w:t>
      </w:r>
      <w:r w:rsidRPr="00907F0B">
        <w:rPr>
          <w:rFonts w:asciiTheme="minorHAnsi" w:hAnsiTheme="minorHAnsi" w:cstheme="minorHAnsi"/>
          <w:spacing w:val="-14"/>
        </w:rPr>
        <w:t xml:space="preserve"> </w:t>
      </w:r>
      <w:r w:rsidRPr="00907F0B">
        <w:rPr>
          <w:rFonts w:asciiTheme="minorHAnsi" w:hAnsiTheme="minorHAnsi" w:cstheme="minorHAnsi"/>
        </w:rPr>
        <w:t>IV-B</w:t>
      </w:r>
      <w:r w:rsidRPr="00907F0B">
        <w:rPr>
          <w:rFonts w:asciiTheme="minorHAnsi" w:hAnsiTheme="minorHAnsi" w:cstheme="minorHAnsi"/>
          <w:spacing w:val="-15"/>
        </w:rPr>
        <w:t xml:space="preserve"> </w:t>
      </w:r>
      <w:r w:rsidRPr="00907F0B">
        <w:rPr>
          <w:rFonts w:asciiTheme="minorHAnsi" w:hAnsiTheme="minorHAnsi" w:cstheme="minorHAnsi"/>
        </w:rPr>
        <w:t>Child</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Family</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Plan</w:t>
      </w:r>
      <w:r w:rsidRPr="00907F0B">
        <w:rPr>
          <w:rFonts w:asciiTheme="minorHAnsi" w:hAnsiTheme="minorHAnsi" w:cstheme="minorHAnsi"/>
          <w:spacing w:val="-15"/>
        </w:rPr>
        <w:t xml:space="preserve"> </w:t>
      </w:r>
      <w:r w:rsidRPr="00907F0B">
        <w:rPr>
          <w:rFonts w:asciiTheme="minorHAnsi" w:hAnsiTheme="minorHAnsi" w:cstheme="minorHAnsi"/>
        </w:rPr>
        <w:t>(CFSP), Annual Progress and Services Report (APSR), Adoption and Foster Care Analysis and Reporting System (AFCARS), National Child Abuse and Neglect Data System (NCANDS), CFSR-PIP, caseworker contacts, Olivia Y. Compliance Reporting, agency plans, etc. In addition, this unit is responsible for facilitating meetings with the Children's Bureau and collecting appropriate data regarding active missing runaways and fatalities.</w:t>
      </w:r>
    </w:p>
    <w:p w14:paraId="484B75F7" w14:textId="77777777" w:rsidR="00433639" w:rsidRPr="00907F0B" w:rsidRDefault="00433639" w:rsidP="005F4F52">
      <w:pPr>
        <w:pStyle w:val="BodyText"/>
        <w:spacing w:before="1" w:line="276" w:lineRule="auto"/>
        <w:ind w:left="751" w:right="1036"/>
        <w:jc w:val="both"/>
        <w:rPr>
          <w:rFonts w:asciiTheme="minorHAnsi" w:hAnsiTheme="minorHAnsi" w:cstheme="minorHAnsi"/>
        </w:rPr>
      </w:pPr>
    </w:p>
    <w:p w14:paraId="75FD80E8" w14:textId="77777777" w:rsidR="005F4F52" w:rsidRPr="00907F0B" w:rsidRDefault="005F4F52" w:rsidP="004570CC">
      <w:pPr>
        <w:pStyle w:val="ListParagraph"/>
        <w:widowControl/>
        <w:autoSpaceDE/>
        <w:autoSpaceDN/>
        <w:spacing w:after="240"/>
        <w:ind w:left="540" w:firstLine="0"/>
        <w:contextualSpacing/>
        <w:outlineLvl w:val="0"/>
        <w:rPr>
          <w:rFonts w:asciiTheme="minorHAnsi" w:hAnsiTheme="minorHAnsi" w:cstheme="minorHAnsi"/>
          <w:u w:val="single"/>
        </w:rPr>
      </w:pPr>
      <w:bookmarkStart w:id="20" w:name="_Toc170665821"/>
      <w:bookmarkStart w:id="21" w:name="_Toc170758452"/>
      <w:r w:rsidRPr="00907F0B">
        <w:rPr>
          <w:rFonts w:asciiTheme="minorHAnsi" w:hAnsiTheme="minorHAnsi" w:cstheme="minorHAnsi"/>
          <w:i/>
          <w:iCs/>
          <w:color w:val="365F91" w:themeColor="accent1" w:themeShade="BF"/>
          <w:sz w:val="26"/>
          <w:szCs w:val="26"/>
        </w:rPr>
        <w:t>Vision Statement</w:t>
      </w:r>
      <w:bookmarkEnd w:id="20"/>
      <w:bookmarkEnd w:id="21"/>
    </w:p>
    <w:p w14:paraId="5A07C5BE" w14:textId="4C6C7C8D" w:rsidR="005F4F52" w:rsidRPr="00907F0B" w:rsidRDefault="005F4F52" w:rsidP="00433639">
      <w:pPr>
        <w:pStyle w:val="ListParagraph"/>
        <w:widowControl/>
        <w:autoSpaceDE/>
        <w:autoSpaceDN/>
        <w:spacing w:after="240"/>
        <w:ind w:left="540" w:right="1110" w:firstLine="0"/>
        <w:contextualSpacing/>
        <w:jc w:val="both"/>
        <w:outlineLvl w:val="0"/>
        <w:rPr>
          <w:rFonts w:asciiTheme="minorHAnsi" w:hAnsiTheme="minorHAnsi" w:cstheme="minorHAnsi"/>
          <w:sz w:val="24"/>
          <w:szCs w:val="24"/>
        </w:rPr>
      </w:pPr>
      <w:bookmarkStart w:id="22" w:name="_Toc170756427"/>
      <w:bookmarkStart w:id="23" w:name="_Toc170757314"/>
      <w:bookmarkStart w:id="24" w:name="_Toc170757707"/>
      <w:bookmarkStart w:id="25" w:name="_Toc170757968"/>
      <w:bookmarkStart w:id="26" w:name="_Toc170758040"/>
      <w:bookmarkStart w:id="27" w:name="_Toc170758453"/>
      <w:r w:rsidRPr="00907F0B">
        <w:rPr>
          <w:rFonts w:asciiTheme="minorHAnsi" w:hAnsiTheme="minorHAnsi" w:cstheme="minorHAnsi"/>
          <w:sz w:val="24"/>
          <w:szCs w:val="24"/>
        </w:rPr>
        <w:t>Mississippi’s children will grow up in strong families, safe from harm and supported through</w:t>
      </w:r>
      <w:bookmarkEnd w:id="22"/>
      <w:bookmarkEnd w:id="23"/>
      <w:bookmarkEnd w:id="24"/>
      <w:bookmarkEnd w:id="25"/>
      <w:bookmarkEnd w:id="26"/>
      <w:bookmarkEnd w:id="27"/>
      <w:r w:rsidRPr="00907F0B">
        <w:rPr>
          <w:rFonts w:asciiTheme="minorHAnsi" w:hAnsiTheme="minorHAnsi" w:cstheme="minorHAnsi"/>
          <w:sz w:val="24"/>
          <w:szCs w:val="24"/>
        </w:rPr>
        <w:t xml:space="preserve"> </w:t>
      </w:r>
      <w:bookmarkStart w:id="28" w:name="_Toc170756428"/>
      <w:bookmarkStart w:id="29" w:name="_Toc170757315"/>
      <w:bookmarkStart w:id="30" w:name="_Toc170757708"/>
      <w:bookmarkStart w:id="31" w:name="_Toc170757969"/>
      <w:bookmarkStart w:id="32" w:name="_Toc170758041"/>
      <w:bookmarkStart w:id="33" w:name="_Toc170758454"/>
      <w:r w:rsidRPr="00907F0B">
        <w:rPr>
          <w:rFonts w:asciiTheme="minorHAnsi" w:hAnsiTheme="minorHAnsi" w:cstheme="minorHAnsi"/>
          <w:sz w:val="24"/>
          <w:szCs w:val="24"/>
        </w:rPr>
        <w:t>partnerships that promote family stability and permanency.</w:t>
      </w:r>
      <w:bookmarkEnd w:id="28"/>
      <w:bookmarkEnd w:id="29"/>
      <w:bookmarkEnd w:id="30"/>
      <w:bookmarkEnd w:id="31"/>
      <w:bookmarkEnd w:id="32"/>
      <w:bookmarkEnd w:id="33"/>
    </w:p>
    <w:p w14:paraId="308DDBF9" w14:textId="77777777" w:rsidR="00B64718" w:rsidRPr="00907F0B" w:rsidRDefault="00B64718" w:rsidP="005F4F52">
      <w:pPr>
        <w:pStyle w:val="ListParagraph"/>
        <w:widowControl/>
        <w:autoSpaceDE/>
        <w:autoSpaceDN/>
        <w:spacing w:after="240"/>
        <w:ind w:left="360" w:firstLine="0"/>
        <w:contextualSpacing/>
        <w:outlineLvl w:val="0"/>
        <w:rPr>
          <w:rFonts w:asciiTheme="minorHAnsi" w:hAnsiTheme="minorHAnsi" w:cstheme="minorHAnsi"/>
          <w:sz w:val="24"/>
          <w:szCs w:val="24"/>
        </w:rPr>
      </w:pPr>
    </w:p>
    <w:p w14:paraId="55EF7AF4" w14:textId="5032C30A" w:rsidR="00B64718" w:rsidRPr="00907F0B" w:rsidRDefault="00B64718" w:rsidP="004570CC">
      <w:pPr>
        <w:pStyle w:val="ListParagraph"/>
        <w:widowControl/>
        <w:autoSpaceDE/>
        <w:autoSpaceDN/>
        <w:ind w:left="540" w:firstLine="0"/>
        <w:contextualSpacing/>
        <w:outlineLvl w:val="0"/>
        <w:rPr>
          <w:rFonts w:asciiTheme="minorHAnsi" w:hAnsiTheme="minorHAnsi" w:cstheme="minorHAnsi"/>
          <w:u w:val="single"/>
        </w:rPr>
      </w:pPr>
      <w:bookmarkStart w:id="34" w:name="_Toc170665822"/>
      <w:bookmarkStart w:id="35" w:name="_Toc170758455"/>
      <w:r w:rsidRPr="00907F0B">
        <w:rPr>
          <w:rFonts w:asciiTheme="minorHAnsi" w:hAnsiTheme="minorHAnsi" w:cstheme="minorHAnsi"/>
          <w:i/>
          <w:iCs/>
          <w:color w:val="365F91" w:themeColor="accent1" w:themeShade="BF"/>
          <w:sz w:val="26"/>
          <w:szCs w:val="26"/>
        </w:rPr>
        <w:t>Collaboration</w:t>
      </w:r>
      <w:bookmarkEnd w:id="34"/>
      <w:bookmarkEnd w:id="35"/>
    </w:p>
    <w:p w14:paraId="115C9D0D" w14:textId="2398FCD0" w:rsidR="00B64718" w:rsidRPr="00907F0B" w:rsidRDefault="00B64718" w:rsidP="00433639">
      <w:pPr>
        <w:pStyle w:val="BodyText"/>
        <w:spacing w:before="145" w:line="276" w:lineRule="auto"/>
        <w:ind w:left="540" w:right="1033"/>
        <w:jc w:val="both"/>
        <w:rPr>
          <w:rFonts w:asciiTheme="minorHAnsi" w:hAnsiTheme="minorHAnsi" w:cstheme="minorHAnsi"/>
        </w:rPr>
      </w:pP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carry</w:t>
      </w:r>
      <w:r w:rsidRPr="00907F0B">
        <w:rPr>
          <w:rFonts w:asciiTheme="minorHAnsi" w:hAnsiTheme="minorHAnsi" w:cstheme="minorHAnsi"/>
          <w:spacing w:val="-3"/>
        </w:rPr>
        <w:t xml:space="preserve"> </w:t>
      </w:r>
      <w:r w:rsidRPr="00907F0B">
        <w:rPr>
          <w:rFonts w:asciiTheme="minorHAnsi" w:hAnsiTheme="minorHAnsi" w:cstheme="minorHAnsi"/>
        </w:rPr>
        <w:t>out</w:t>
      </w:r>
      <w:r w:rsidRPr="00907F0B">
        <w:rPr>
          <w:rFonts w:asciiTheme="minorHAnsi" w:hAnsiTheme="minorHAnsi" w:cstheme="minorHAnsi"/>
          <w:spacing w:val="-3"/>
        </w:rPr>
        <w:t xml:space="preserve"> </w:t>
      </w:r>
      <w:r w:rsidRPr="00907F0B">
        <w:rPr>
          <w:rFonts w:asciiTheme="minorHAnsi" w:hAnsiTheme="minorHAnsi" w:cstheme="minorHAnsi"/>
        </w:rPr>
        <w:t>its</w:t>
      </w:r>
      <w:r w:rsidRPr="00907F0B">
        <w:rPr>
          <w:rFonts w:asciiTheme="minorHAnsi" w:hAnsiTheme="minorHAnsi" w:cstheme="minorHAnsi"/>
          <w:spacing w:val="-3"/>
        </w:rPr>
        <w:t xml:space="preserve"> </w:t>
      </w:r>
      <w:r w:rsidRPr="00907F0B">
        <w:rPr>
          <w:rFonts w:asciiTheme="minorHAnsi" w:hAnsiTheme="minorHAnsi" w:cstheme="minorHAnsi"/>
        </w:rPr>
        <w:t>mission,</w:t>
      </w:r>
      <w:r w:rsidRPr="00907F0B">
        <w:rPr>
          <w:rFonts w:asciiTheme="minorHAnsi" w:hAnsiTheme="minorHAnsi" w:cstheme="minorHAnsi"/>
          <w:spacing w:val="-5"/>
        </w:rPr>
        <w:t xml:space="preserve"> </w:t>
      </w: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collaborates</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3"/>
        </w:rPr>
        <w:t xml:space="preserve"> </w:t>
      </w:r>
      <w:r w:rsidRPr="00907F0B">
        <w:rPr>
          <w:rFonts w:asciiTheme="minorHAnsi" w:hAnsiTheme="minorHAnsi" w:cstheme="minorHAnsi"/>
        </w:rPr>
        <w:t>stakeholders</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those</w:t>
      </w:r>
      <w:r w:rsidRPr="00907F0B">
        <w:rPr>
          <w:rFonts w:asciiTheme="minorHAnsi" w:hAnsiTheme="minorHAnsi" w:cstheme="minorHAnsi"/>
          <w:spacing w:val="-2"/>
        </w:rPr>
        <w:t xml:space="preserve"> </w:t>
      </w:r>
      <w:r w:rsidRPr="00907F0B">
        <w:rPr>
          <w:rFonts w:asciiTheme="minorHAnsi" w:hAnsiTheme="minorHAnsi" w:cstheme="minorHAnsi"/>
        </w:rPr>
        <w:t>with</w:t>
      </w:r>
      <w:r w:rsidRPr="00907F0B">
        <w:rPr>
          <w:rFonts w:asciiTheme="minorHAnsi" w:hAnsiTheme="minorHAnsi" w:cstheme="minorHAnsi"/>
          <w:spacing w:val="-3"/>
        </w:rPr>
        <w:t xml:space="preserve"> </w:t>
      </w:r>
      <w:r w:rsidRPr="00907F0B">
        <w:rPr>
          <w:rFonts w:asciiTheme="minorHAnsi" w:hAnsiTheme="minorHAnsi" w:cstheme="minorHAnsi"/>
        </w:rPr>
        <w:t>lived</w:t>
      </w:r>
      <w:r w:rsidRPr="00907F0B">
        <w:rPr>
          <w:rFonts w:asciiTheme="minorHAnsi" w:hAnsiTheme="minorHAnsi" w:cstheme="minorHAnsi"/>
          <w:spacing w:val="-3"/>
        </w:rPr>
        <w:t xml:space="preserve"> </w:t>
      </w:r>
      <w:r w:rsidRPr="00907F0B">
        <w:rPr>
          <w:rFonts w:asciiTheme="minorHAnsi" w:hAnsiTheme="minorHAnsi" w:cstheme="minorHAnsi"/>
        </w:rPr>
        <w:t>experience on</w:t>
      </w:r>
      <w:r w:rsidRPr="00907F0B">
        <w:rPr>
          <w:rFonts w:asciiTheme="minorHAnsi" w:hAnsiTheme="minorHAnsi" w:cstheme="minorHAnsi"/>
          <w:spacing w:val="-3"/>
        </w:rPr>
        <w:t xml:space="preserve"> </w:t>
      </w:r>
      <w:r w:rsidRPr="00907F0B">
        <w:rPr>
          <w:rFonts w:asciiTheme="minorHAnsi" w:hAnsiTheme="minorHAnsi" w:cstheme="minorHAnsi"/>
        </w:rPr>
        <w:t>both</w:t>
      </w:r>
      <w:r w:rsidRPr="00907F0B">
        <w:rPr>
          <w:rFonts w:asciiTheme="minorHAnsi" w:hAnsiTheme="minorHAnsi" w:cstheme="minorHAnsi"/>
          <w:spacing w:val="-3"/>
        </w:rPr>
        <w:t xml:space="preserve"> </w:t>
      </w:r>
      <w:r w:rsidRPr="00907F0B">
        <w:rPr>
          <w:rFonts w:asciiTheme="minorHAnsi" w:hAnsiTheme="minorHAnsi" w:cstheme="minorHAnsi"/>
        </w:rPr>
        <w:t>an</w:t>
      </w:r>
      <w:r w:rsidRPr="00907F0B">
        <w:rPr>
          <w:rFonts w:asciiTheme="minorHAnsi" w:hAnsiTheme="minorHAnsi" w:cstheme="minorHAnsi"/>
          <w:spacing w:val="-3"/>
        </w:rPr>
        <w:t xml:space="preserve"> </w:t>
      </w:r>
      <w:r w:rsidRPr="00907F0B">
        <w:rPr>
          <w:rFonts w:asciiTheme="minorHAnsi" w:hAnsiTheme="minorHAnsi" w:cstheme="minorHAnsi"/>
        </w:rPr>
        <w:t>ongoing</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as-needed</w:t>
      </w:r>
      <w:r w:rsidRPr="00907F0B">
        <w:rPr>
          <w:rFonts w:asciiTheme="minorHAnsi" w:hAnsiTheme="minorHAnsi" w:cstheme="minorHAnsi"/>
          <w:spacing w:val="-3"/>
        </w:rPr>
        <w:t xml:space="preserve"> </w:t>
      </w:r>
      <w:r w:rsidRPr="00907F0B">
        <w:rPr>
          <w:rFonts w:asciiTheme="minorHAnsi" w:hAnsiTheme="minorHAnsi" w:cstheme="minorHAnsi"/>
        </w:rPr>
        <w:t>basis.</w:t>
      </w:r>
      <w:r w:rsidRPr="00907F0B">
        <w:rPr>
          <w:rFonts w:asciiTheme="minorHAnsi" w:hAnsiTheme="minorHAnsi" w:cstheme="minorHAnsi"/>
          <w:spacing w:val="-3"/>
        </w:rPr>
        <w:t xml:space="preserve"> </w:t>
      </w: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seeks</w:t>
      </w:r>
      <w:r w:rsidRPr="00907F0B">
        <w:rPr>
          <w:rFonts w:asciiTheme="minorHAnsi" w:hAnsiTheme="minorHAnsi" w:cstheme="minorHAnsi"/>
          <w:spacing w:val="-3"/>
        </w:rPr>
        <w:t xml:space="preserve"> </w:t>
      </w:r>
      <w:r w:rsidRPr="00907F0B">
        <w:rPr>
          <w:rFonts w:asciiTheme="minorHAnsi" w:hAnsiTheme="minorHAnsi" w:cstheme="minorHAnsi"/>
        </w:rPr>
        <w:t>input</w:t>
      </w:r>
      <w:r w:rsidRPr="00907F0B">
        <w:rPr>
          <w:rFonts w:asciiTheme="minorHAnsi" w:hAnsiTheme="minorHAnsi" w:cstheme="minorHAnsi"/>
          <w:spacing w:val="-3"/>
        </w:rPr>
        <w:t xml:space="preserve"> </w:t>
      </w:r>
      <w:r w:rsidRPr="00907F0B">
        <w:rPr>
          <w:rFonts w:asciiTheme="minorHAnsi" w:hAnsiTheme="minorHAnsi" w:cstheme="minorHAnsi"/>
        </w:rPr>
        <w:t>from</w:t>
      </w:r>
      <w:r w:rsidRPr="00907F0B">
        <w:rPr>
          <w:rFonts w:asciiTheme="minorHAnsi" w:hAnsiTheme="minorHAnsi" w:cstheme="minorHAnsi"/>
          <w:spacing w:val="-3"/>
        </w:rPr>
        <w:t xml:space="preserve"> </w:t>
      </w:r>
      <w:r w:rsidRPr="00907F0B">
        <w:rPr>
          <w:rFonts w:asciiTheme="minorHAnsi" w:hAnsiTheme="minorHAnsi" w:cstheme="minorHAnsi"/>
        </w:rPr>
        <w:t>external</w:t>
      </w:r>
      <w:r w:rsidRPr="00907F0B">
        <w:rPr>
          <w:rFonts w:asciiTheme="minorHAnsi" w:hAnsiTheme="minorHAnsi" w:cstheme="minorHAnsi"/>
          <w:spacing w:val="-1"/>
        </w:rPr>
        <w:t xml:space="preserve"> </w:t>
      </w:r>
      <w:r w:rsidRPr="00907F0B">
        <w:rPr>
          <w:rFonts w:asciiTheme="minorHAnsi" w:hAnsiTheme="minorHAnsi" w:cstheme="minorHAnsi"/>
        </w:rPr>
        <w:t>partners</w:t>
      </w:r>
      <w:r w:rsidRPr="00907F0B">
        <w:rPr>
          <w:rFonts w:asciiTheme="minorHAnsi" w:hAnsiTheme="minorHAnsi" w:cstheme="minorHAnsi"/>
          <w:spacing w:val="-3"/>
        </w:rPr>
        <w:t xml:space="preserve"> </w:t>
      </w:r>
      <w:r w:rsidRPr="00907F0B">
        <w:rPr>
          <w:rFonts w:asciiTheme="minorHAnsi" w:hAnsiTheme="minorHAnsi" w:cstheme="minorHAnsi"/>
        </w:rPr>
        <w:t>through</w:t>
      </w:r>
      <w:r w:rsidRPr="00907F0B">
        <w:rPr>
          <w:rFonts w:asciiTheme="minorHAnsi" w:hAnsiTheme="minorHAnsi" w:cstheme="minorHAnsi"/>
          <w:spacing w:val="-3"/>
        </w:rPr>
        <w:t xml:space="preserve"> </w:t>
      </w:r>
      <w:r w:rsidRPr="00907F0B">
        <w:rPr>
          <w:rFonts w:asciiTheme="minorHAnsi" w:hAnsiTheme="minorHAnsi" w:cstheme="minorHAnsi"/>
        </w:rPr>
        <w:t>on- going</w:t>
      </w:r>
      <w:r w:rsidRPr="00907F0B">
        <w:rPr>
          <w:rFonts w:asciiTheme="minorHAnsi" w:hAnsiTheme="minorHAnsi" w:cstheme="minorHAnsi"/>
          <w:spacing w:val="-10"/>
        </w:rPr>
        <w:t xml:space="preserve"> </w:t>
      </w:r>
      <w:r w:rsidRPr="00907F0B">
        <w:rPr>
          <w:rFonts w:asciiTheme="minorHAnsi" w:hAnsiTheme="minorHAnsi" w:cstheme="minorHAnsi"/>
        </w:rPr>
        <w:t>forums.</w:t>
      </w:r>
      <w:r w:rsidRPr="00907F0B">
        <w:rPr>
          <w:rFonts w:asciiTheme="minorHAnsi" w:hAnsiTheme="minorHAnsi" w:cstheme="minorHAnsi"/>
          <w:spacing w:val="-10"/>
        </w:rPr>
        <w:t xml:space="preserve"> </w:t>
      </w:r>
      <w:r w:rsidRPr="00907F0B">
        <w:rPr>
          <w:rFonts w:asciiTheme="minorHAnsi" w:hAnsiTheme="minorHAnsi" w:cstheme="minorHAnsi"/>
        </w:rPr>
        <w:t>Stakeholders,</w:t>
      </w:r>
      <w:r w:rsidRPr="00907F0B">
        <w:rPr>
          <w:rFonts w:asciiTheme="minorHAnsi" w:hAnsiTheme="minorHAnsi" w:cstheme="minorHAnsi"/>
          <w:spacing w:val="-10"/>
        </w:rPr>
        <w:t xml:space="preserve"> </w:t>
      </w:r>
      <w:r w:rsidRPr="00907F0B">
        <w:rPr>
          <w:rFonts w:asciiTheme="minorHAnsi" w:hAnsiTheme="minorHAnsi" w:cstheme="minorHAnsi"/>
        </w:rPr>
        <w:t>including</w:t>
      </w:r>
      <w:r w:rsidRPr="00907F0B">
        <w:rPr>
          <w:rFonts w:asciiTheme="minorHAnsi" w:hAnsiTheme="minorHAnsi" w:cstheme="minorHAnsi"/>
          <w:spacing w:val="-10"/>
        </w:rPr>
        <w:t xml:space="preserve"> </w:t>
      </w:r>
      <w:r w:rsidRPr="00907F0B">
        <w:rPr>
          <w:rFonts w:asciiTheme="minorHAnsi" w:hAnsiTheme="minorHAnsi" w:cstheme="minorHAnsi"/>
        </w:rPr>
        <w:t>courts</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judicial</w:t>
      </w:r>
      <w:r w:rsidRPr="00907F0B">
        <w:rPr>
          <w:rFonts w:asciiTheme="minorHAnsi" w:hAnsiTheme="minorHAnsi" w:cstheme="minorHAnsi"/>
          <w:spacing w:val="-11"/>
        </w:rPr>
        <w:t xml:space="preserve"> </w:t>
      </w:r>
      <w:r w:rsidRPr="00907F0B">
        <w:rPr>
          <w:rFonts w:asciiTheme="minorHAnsi" w:hAnsiTheme="minorHAnsi" w:cstheme="minorHAnsi"/>
        </w:rPr>
        <w:t>partners,</w:t>
      </w:r>
      <w:r w:rsidRPr="00907F0B">
        <w:rPr>
          <w:rFonts w:asciiTheme="minorHAnsi" w:hAnsiTheme="minorHAnsi" w:cstheme="minorHAnsi"/>
          <w:spacing w:val="-11"/>
        </w:rPr>
        <w:t xml:space="preserve"> </w:t>
      </w:r>
      <w:r w:rsidRPr="00907F0B">
        <w:rPr>
          <w:rFonts w:asciiTheme="minorHAnsi" w:hAnsiTheme="minorHAnsi" w:cstheme="minorHAnsi"/>
        </w:rPr>
        <w:t>youth</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families,</w:t>
      </w:r>
      <w:r w:rsidRPr="00907F0B">
        <w:rPr>
          <w:rFonts w:asciiTheme="minorHAnsi" w:hAnsiTheme="minorHAnsi" w:cstheme="minorHAnsi"/>
          <w:spacing w:val="-10"/>
        </w:rPr>
        <w:t xml:space="preserve"> </w:t>
      </w:r>
      <w:r w:rsidRPr="00907F0B">
        <w:rPr>
          <w:rFonts w:asciiTheme="minorHAnsi" w:hAnsiTheme="minorHAnsi" w:cstheme="minorHAnsi"/>
        </w:rPr>
        <w:t>tribes,</w:t>
      </w:r>
      <w:r w:rsidRPr="00907F0B">
        <w:rPr>
          <w:rFonts w:asciiTheme="minorHAnsi" w:hAnsiTheme="minorHAnsi" w:cstheme="minorHAnsi"/>
          <w:spacing w:val="-10"/>
        </w:rPr>
        <w:t xml:space="preserve"> </w:t>
      </w:r>
      <w:r w:rsidRPr="00907F0B">
        <w:rPr>
          <w:rFonts w:asciiTheme="minorHAnsi" w:hAnsiTheme="minorHAnsi" w:cstheme="minorHAnsi"/>
        </w:rPr>
        <w:t xml:space="preserve">and a variety of service providers, creates opportunities for the child welfare system to work collectively to assess performance, develop theories of change and implement </w:t>
      </w:r>
      <w:r w:rsidRPr="00907F0B">
        <w:rPr>
          <w:rFonts w:asciiTheme="minorHAnsi" w:hAnsiTheme="minorHAnsi" w:cstheme="minorHAnsi"/>
        </w:rPr>
        <w:lastRenderedPageBreak/>
        <w:t>improvement strategies. This collaboration occurs through a variety of commissions, committees, joint trainings,</w:t>
      </w:r>
      <w:r w:rsidRPr="00907F0B">
        <w:rPr>
          <w:rFonts w:asciiTheme="minorHAnsi" w:hAnsiTheme="minorHAnsi" w:cstheme="minorHAnsi"/>
          <w:spacing w:val="-10"/>
        </w:rPr>
        <w:t xml:space="preserve"> </w:t>
      </w:r>
      <w:r w:rsidRPr="00907F0B">
        <w:rPr>
          <w:rFonts w:asciiTheme="minorHAnsi" w:hAnsiTheme="minorHAnsi" w:cstheme="minorHAnsi"/>
        </w:rPr>
        <w:t>focus</w:t>
      </w:r>
      <w:r w:rsidRPr="00907F0B">
        <w:rPr>
          <w:rFonts w:asciiTheme="minorHAnsi" w:hAnsiTheme="minorHAnsi" w:cstheme="minorHAnsi"/>
          <w:spacing w:val="-10"/>
        </w:rPr>
        <w:t xml:space="preserve"> </w:t>
      </w:r>
      <w:r w:rsidRPr="00907F0B">
        <w:rPr>
          <w:rFonts w:asciiTheme="minorHAnsi" w:hAnsiTheme="minorHAnsi" w:cstheme="minorHAnsi"/>
        </w:rPr>
        <w:t>groups,</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agreements.</w:t>
      </w:r>
      <w:r w:rsidRPr="00907F0B">
        <w:rPr>
          <w:rFonts w:asciiTheme="minorHAnsi" w:hAnsiTheme="minorHAnsi" w:cstheme="minorHAnsi"/>
          <w:spacing w:val="-10"/>
        </w:rPr>
        <w:t xml:space="preserve"> </w:t>
      </w:r>
      <w:r w:rsidRPr="00907F0B">
        <w:rPr>
          <w:rFonts w:asciiTheme="minorHAnsi" w:hAnsiTheme="minorHAnsi" w:cstheme="minorHAnsi"/>
        </w:rPr>
        <w:t>These</w:t>
      </w:r>
      <w:r w:rsidRPr="00907F0B">
        <w:rPr>
          <w:rFonts w:asciiTheme="minorHAnsi" w:hAnsiTheme="minorHAnsi" w:cstheme="minorHAnsi"/>
          <w:spacing w:val="-9"/>
        </w:rPr>
        <w:t xml:space="preserve"> </w:t>
      </w:r>
      <w:r w:rsidRPr="00907F0B">
        <w:rPr>
          <w:rFonts w:asciiTheme="minorHAnsi" w:hAnsiTheme="minorHAnsi" w:cstheme="minorHAnsi"/>
        </w:rPr>
        <w:t>collaborative</w:t>
      </w:r>
      <w:r w:rsidRPr="00907F0B">
        <w:rPr>
          <w:rFonts w:asciiTheme="minorHAnsi" w:hAnsiTheme="minorHAnsi" w:cstheme="minorHAnsi"/>
          <w:spacing w:val="-9"/>
        </w:rPr>
        <w:t xml:space="preserve"> </w:t>
      </w:r>
      <w:r w:rsidRPr="00907F0B">
        <w:rPr>
          <w:rFonts w:asciiTheme="minorHAnsi" w:hAnsiTheme="minorHAnsi" w:cstheme="minorHAnsi"/>
        </w:rPr>
        <w:t>efforts</w:t>
      </w:r>
      <w:r w:rsidRPr="00907F0B">
        <w:rPr>
          <w:rFonts w:asciiTheme="minorHAnsi" w:hAnsiTheme="minorHAnsi" w:cstheme="minorHAnsi"/>
          <w:spacing w:val="-11"/>
        </w:rPr>
        <w:t xml:space="preserve"> </w:t>
      </w:r>
      <w:r w:rsidRPr="00907F0B">
        <w:rPr>
          <w:rFonts w:asciiTheme="minorHAnsi" w:hAnsiTheme="minorHAnsi" w:cstheme="minorHAnsi"/>
        </w:rPr>
        <w:t>are</w:t>
      </w:r>
      <w:r w:rsidRPr="00907F0B">
        <w:rPr>
          <w:rFonts w:asciiTheme="minorHAnsi" w:hAnsiTheme="minorHAnsi" w:cstheme="minorHAnsi"/>
          <w:spacing w:val="-12"/>
        </w:rPr>
        <w:t xml:space="preserve"> </w:t>
      </w:r>
      <w:r w:rsidRPr="00907F0B">
        <w:rPr>
          <w:rFonts w:asciiTheme="minorHAnsi" w:hAnsiTheme="minorHAnsi" w:cstheme="minorHAnsi"/>
        </w:rPr>
        <w:t>integrated</w:t>
      </w:r>
      <w:r w:rsidRPr="00907F0B">
        <w:rPr>
          <w:rFonts w:asciiTheme="minorHAnsi" w:hAnsiTheme="minorHAnsi" w:cstheme="minorHAnsi"/>
          <w:spacing w:val="-11"/>
        </w:rPr>
        <w:t xml:space="preserve"> </w:t>
      </w:r>
      <w:r w:rsidRPr="00907F0B">
        <w:rPr>
          <w:rFonts w:asciiTheme="minorHAnsi" w:hAnsiTheme="minorHAnsi" w:cstheme="minorHAnsi"/>
        </w:rPr>
        <w:t>throughout</w:t>
      </w:r>
      <w:r w:rsidRPr="00907F0B">
        <w:rPr>
          <w:rFonts w:asciiTheme="minorHAnsi" w:hAnsiTheme="minorHAnsi" w:cstheme="minorHAnsi"/>
          <w:spacing w:val="-8"/>
        </w:rPr>
        <w:t xml:space="preserve"> </w:t>
      </w:r>
      <w:r w:rsidRPr="00907F0B">
        <w:rPr>
          <w:rFonts w:asciiTheme="minorHAnsi" w:hAnsiTheme="minorHAnsi" w:cstheme="minorHAnsi"/>
        </w:rPr>
        <w:t xml:space="preserve">the </w:t>
      </w:r>
      <w:r w:rsidR="00D57CFE" w:rsidRPr="00907F0B">
        <w:rPr>
          <w:rFonts w:asciiTheme="minorHAnsi" w:hAnsiTheme="minorHAnsi" w:cstheme="minorHAnsi"/>
        </w:rPr>
        <w:t>CFSP</w:t>
      </w:r>
      <w:r w:rsidR="00D57CFE" w:rsidRPr="00907F0B">
        <w:rPr>
          <w:rFonts w:asciiTheme="minorHAnsi" w:hAnsiTheme="minorHAnsi" w:cstheme="minorHAnsi"/>
          <w:spacing w:val="-9"/>
        </w:rPr>
        <w:t xml:space="preserve"> </w:t>
      </w:r>
      <w:r w:rsidRPr="00907F0B">
        <w:rPr>
          <w:rFonts w:asciiTheme="minorHAnsi" w:hAnsiTheme="minorHAnsi" w:cstheme="minorHAnsi"/>
        </w:rPr>
        <w:t>narrative.</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agency</w:t>
      </w:r>
      <w:r w:rsidRPr="00907F0B">
        <w:rPr>
          <w:rFonts w:asciiTheme="minorHAnsi" w:hAnsiTheme="minorHAnsi" w:cstheme="minorHAnsi"/>
          <w:spacing w:val="-10"/>
        </w:rPr>
        <w:t xml:space="preserve"> </w:t>
      </w:r>
      <w:r w:rsidRPr="00907F0B">
        <w:rPr>
          <w:rFonts w:asciiTheme="minorHAnsi" w:hAnsiTheme="minorHAnsi" w:cstheme="minorHAnsi"/>
        </w:rPr>
        <w:t>fulfills</w:t>
      </w:r>
      <w:r w:rsidRPr="00907F0B">
        <w:rPr>
          <w:rFonts w:asciiTheme="minorHAnsi" w:hAnsiTheme="minorHAnsi" w:cstheme="minorHAnsi"/>
          <w:spacing w:val="-9"/>
        </w:rPr>
        <w:t xml:space="preserve"> </w:t>
      </w:r>
      <w:r w:rsidRPr="00907F0B">
        <w:rPr>
          <w:rFonts w:asciiTheme="minorHAnsi" w:hAnsiTheme="minorHAnsi" w:cstheme="minorHAnsi"/>
        </w:rPr>
        <w:t>our</w:t>
      </w:r>
      <w:r w:rsidRPr="00907F0B">
        <w:rPr>
          <w:rFonts w:asciiTheme="minorHAnsi" w:hAnsiTheme="minorHAnsi" w:cstheme="minorHAnsi"/>
          <w:spacing w:val="-8"/>
        </w:rPr>
        <w:t xml:space="preserve"> </w:t>
      </w:r>
      <w:r w:rsidRPr="00907F0B">
        <w:rPr>
          <w:rFonts w:asciiTheme="minorHAnsi" w:hAnsiTheme="minorHAnsi" w:cstheme="minorHAnsi"/>
        </w:rPr>
        <w:t>collaboration</w:t>
      </w:r>
      <w:r w:rsidRPr="00907F0B">
        <w:rPr>
          <w:rFonts w:asciiTheme="minorHAnsi" w:hAnsiTheme="minorHAnsi" w:cstheme="minorHAnsi"/>
          <w:spacing w:val="-9"/>
        </w:rPr>
        <w:t xml:space="preserve"> </w:t>
      </w:r>
      <w:r w:rsidRPr="00907F0B">
        <w:rPr>
          <w:rFonts w:asciiTheme="minorHAnsi" w:hAnsiTheme="minorHAnsi" w:cstheme="minorHAnsi"/>
        </w:rPr>
        <w:t>efforts</w:t>
      </w:r>
      <w:r w:rsidRPr="00907F0B">
        <w:rPr>
          <w:rFonts w:asciiTheme="minorHAnsi" w:hAnsiTheme="minorHAnsi" w:cstheme="minorHAnsi"/>
          <w:spacing w:val="-10"/>
        </w:rPr>
        <w:t xml:space="preserve"> </w:t>
      </w:r>
      <w:r w:rsidRPr="00907F0B">
        <w:rPr>
          <w:rFonts w:asciiTheme="minorHAnsi" w:hAnsiTheme="minorHAnsi" w:cstheme="minorHAnsi"/>
        </w:rPr>
        <w:t>through</w:t>
      </w:r>
      <w:r w:rsidRPr="00907F0B">
        <w:rPr>
          <w:rFonts w:asciiTheme="minorHAnsi" w:hAnsiTheme="minorHAnsi" w:cstheme="minorHAnsi"/>
          <w:spacing w:val="-10"/>
        </w:rPr>
        <w:t xml:space="preserve"> </w:t>
      </w:r>
      <w:r w:rsidRPr="00907F0B">
        <w:rPr>
          <w:rFonts w:asciiTheme="minorHAnsi" w:hAnsiTheme="minorHAnsi" w:cstheme="minorHAnsi"/>
        </w:rPr>
        <w:t>strategic</w:t>
      </w:r>
      <w:r w:rsidRPr="00907F0B">
        <w:rPr>
          <w:rFonts w:asciiTheme="minorHAnsi" w:hAnsiTheme="minorHAnsi" w:cstheme="minorHAnsi"/>
          <w:spacing w:val="-10"/>
        </w:rPr>
        <w:t xml:space="preserve"> </w:t>
      </w:r>
      <w:r w:rsidRPr="00907F0B">
        <w:rPr>
          <w:rFonts w:asciiTheme="minorHAnsi" w:hAnsiTheme="minorHAnsi" w:cstheme="minorHAnsi"/>
        </w:rPr>
        <w:t>planning,</w:t>
      </w:r>
      <w:r w:rsidRPr="00907F0B">
        <w:rPr>
          <w:rFonts w:asciiTheme="minorHAnsi" w:hAnsiTheme="minorHAnsi" w:cstheme="minorHAnsi"/>
          <w:spacing w:val="-9"/>
        </w:rPr>
        <w:t xml:space="preserve"> </w:t>
      </w:r>
      <w:r w:rsidRPr="00907F0B">
        <w:rPr>
          <w:rFonts w:asciiTheme="minorHAnsi" w:hAnsiTheme="minorHAnsi" w:cstheme="minorHAnsi"/>
        </w:rPr>
        <w:t>training, establishing working committees and creating avenues that foster community buy-in and feedback. Community providers assist in collaboration with the agency and community stakeholders. This engagement is vital in building a trustworthy relationship with community partners. It also ends the negative stigma of child welfare agencies. Additionally, it shows the connection of collaboration and resources available from both MDCPS and other community stakeholders. These transformative efforts are all a part of the integrated and collaborative work the agency does to increase the number of community and family voices to help carry out our mission. Examples of current partners and other stakeholders include:</w:t>
      </w:r>
    </w:p>
    <w:p w14:paraId="2901C3F5" w14:textId="77777777" w:rsidR="00B64718" w:rsidRPr="00907F0B" w:rsidRDefault="00B64718" w:rsidP="00B64718">
      <w:pPr>
        <w:pStyle w:val="BodyText"/>
        <w:spacing w:before="2"/>
        <w:rPr>
          <w:rFonts w:asciiTheme="minorHAnsi" w:hAnsiTheme="minorHAnsi" w:cstheme="minorHAnsi"/>
        </w:rPr>
      </w:pPr>
    </w:p>
    <w:p w14:paraId="43C74560" w14:textId="77777777" w:rsidR="00B64718" w:rsidRPr="00907F0B" w:rsidRDefault="00B64718" w:rsidP="00B64718">
      <w:pPr>
        <w:pStyle w:val="BodyText"/>
        <w:spacing w:line="276" w:lineRule="auto"/>
        <w:ind w:left="386" w:right="1044"/>
        <w:jc w:val="both"/>
        <w:rPr>
          <w:rFonts w:asciiTheme="minorHAnsi" w:hAnsiTheme="minorHAnsi" w:cstheme="minorHAnsi"/>
          <w:b/>
          <w:bCs/>
        </w:rPr>
      </w:pPr>
      <w:bookmarkStart w:id="36" w:name="_TOC_250040"/>
      <w:r w:rsidRPr="00907F0B">
        <w:rPr>
          <w:rFonts w:asciiTheme="minorHAnsi" w:hAnsiTheme="minorHAnsi" w:cstheme="minorHAnsi"/>
          <w:b/>
          <w:bCs/>
          <w:color w:val="2E5395"/>
        </w:rPr>
        <w:t>CarePortal</w:t>
      </w:r>
    </w:p>
    <w:p w14:paraId="4EBD56A1" w14:textId="77777777" w:rsidR="00B64718" w:rsidRPr="00907F0B" w:rsidRDefault="00B64718" w:rsidP="00B64718">
      <w:pPr>
        <w:pStyle w:val="BodyText"/>
        <w:spacing w:after="120" w:line="276" w:lineRule="auto"/>
        <w:ind w:left="389" w:right="1051"/>
        <w:jc w:val="both"/>
        <w:rPr>
          <w:rFonts w:asciiTheme="minorHAnsi" w:hAnsiTheme="minorHAnsi" w:cstheme="minorHAnsi"/>
          <w:color w:val="000000"/>
          <w:shd w:val="clear" w:color="auto" w:fill="FFFFFF"/>
        </w:rPr>
      </w:pPr>
      <w:r w:rsidRPr="00907F0B">
        <w:rPr>
          <w:rFonts w:asciiTheme="minorHAnsi" w:hAnsiTheme="minorHAnsi" w:cstheme="minorHAnsi"/>
          <w:color w:val="000000"/>
          <w:shd w:val="clear" w:color="auto" w:fill="FFFFFF"/>
        </w:rPr>
        <w:t>CarePortal is technology that connects the children and families that are served at CPS to local churches. CarePortal gives local churches and individuals an opportunity to help provide tangible items to our families that may help lead to preventing a child from being removed from their home, re-unifying a child with his or her family, or simply provide a safer environment for a child to live in.</w:t>
      </w:r>
    </w:p>
    <w:p w14:paraId="50B147C3" w14:textId="77777777" w:rsidR="00B64718" w:rsidRPr="00907F0B" w:rsidRDefault="00B64718" w:rsidP="00B64718">
      <w:pPr>
        <w:widowControl/>
        <w:shd w:val="clear" w:color="auto" w:fill="FFFFFF"/>
        <w:autoSpaceDE/>
        <w:autoSpaceDN/>
        <w:spacing w:after="160" w:line="276" w:lineRule="auto"/>
        <w:ind w:left="360" w:right="1066"/>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When one of our Safety or Wellbeing team members identifies an urgent need with one of the families they are serving, this vetted need can be entered into CarePortal. The need is then sent to local churches and church responders who have agreed to be part of the CarePortal mission. A responder can then agree to help this family and from this point, the responder is connected to the appropriate CPS team member and can then start to fulfill the request.</w:t>
      </w:r>
    </w:p>
    <w:p w14:paraId="3C1AE58C" w14:textId="77777777" w:rsidR="00B64718" w:rsidRPr="00907F0B" w:rsidRDefault="00B64718" w:rsidP="00B64718">
      <w:pPr>
        <w:widowControl/>
        <w:shd w:val="clear" w:color="auto" w:fill="FFFFFF"/>
        <w:autoSpaceDE/>
        <w:autoSpaceDN/>
        <w:spacing w:line="276" w:lineRule="auto"/>
        <w:ind w:left="360" w:right="1066"/>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 xml:space="preserve">Another phase of this collaboration is the church or group of responders coming around these families will provide for additional needs, tangible, emotional, and spiritual. CPS staff are encouraged to provide the CarePortal team with the church name and key contact within the church that may be interested in local missions. Additional information about CarePortal technology can be found at </w:t>
      </w:r>
      <w:hyperlink r:id="rId18" w:history="1">
        <w:r w:rsidRPr="00907F0B">
          <w:rPr>
            <w:rStyle w:val="Hyperlink"/>
            <w:rFonts w:asciiTheme="minorHAnsi" w:hAnsiTheme="minorHAnsi" w:cstheme="minorHAnsi"/>
            <w:sz w:val="24"/>
            <w:szCs w:val="24"/>
          </w:rPr>
          <w:t>careportal.org</w:t>
        </w:r>
      </w:hyperlink>
      <w:r w:rsidRPr="00907F0B">
        <w:rPr>
          <w:rFonts w:asciiTheme="minorHAnsi" w:hAnsiTheme="minorHAnsi" w:cstheme="minorHAnsi"/>
          <w:color w:val="000000"/>
          <w:sz w:val="24"/>
          <w:szCs w:val="24"/>
        </w:rPr>
        <w:t xml:space="preserve">. </w:t>
      </w:r>
    </w:p>
    <w:p w14:paraId="6EE5004D" w14:textId="77777777" w:rsidR="00B64718" w:rsidRPr="00907F0B" w:rsidRDefault="00B64718" w:rsidP="00B64718">
      <w:pPr>
        <w:pStyle w:val="Heading5"/>
        <w:ind w:left="386"/>
        <w:rPr>
          <w:rFonts w:asciiTheme="minorHAnsi" w:hAnsiTheme="minorHAnsi" w:cstheme="minorHAnsi"/>
          <w:color w:val="2E5395"/>
        </w:rPr>
      </w:pPr>
    </w:p>
    <w:p w14:paraId="01264336" w14:textId="77777777" w:rsidR="003968BE" w:rsidRPr="00907F0B" w:rsidRDefault="003968BE" w:rsidP="00B64718">
      <w:pPr>
        <w:pStyle w:val="Heading5"/>
        <w:ind w:left="386"/>
        <w:rPr>
          <w:rFonts w:asciiTheme="minorHAnsi" w:hAnsiTheme="minorHAnsi" w:cstheme="minorHAnsi"/>
          <w:color w:val="2E5395"/>
        </w:rPr>
      </w:pPr>
    </w:p>
    <w:p w14:paraId="62497F02" w14:textId="77777777" w:rsidR="00B64718" w:rsidRPr="00907F0B" w:rsidRDefault="00B64718" w:rsidP="00B64718">
      <w:pPr>
        <w:pStyle w:val="Heading5"/>
        <w:ind w:left="386"/>
        <w:rPr>
          <w:rFonts w:asciiTheme="minorHAnsi" w:hAnsiTheme="minorHAnsi" w:cstheme="minorHAnsi"/>
        </w:rPr>
      </w:pPr>
      <w:r w:rsidRPr="00907F0B">
        <w:rPr>
          <w:rFonts w:asciiTheme="minorHAnsi" w:hAnsiTheme="minorHAnsi" w:cstheme="minorHAnsi"/>
          <w:color w:val="2E5395"/>
        </w:rPr>
        <w:t>Collaboration</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 xml:space="preserve">with </w:t>
      </w:r>
      <w:bookmarkEnd w:id="36"/>
      <w:r w:rsidRPr="00907F0B">
        <w:rPr>
          <w:rFonts w:asciiTheme="minorHAnsi" w:hAnsiTheme="minorHAnsi" w:cstheme="minorHAnsi"/>
          <w:color w:val="2E5395"/>
          <w:spacing w:val="-2"/>
        </w:rPr>
        <w:t>Parents</w:t>
      </w:r>
    </w:p>
    <w:p w14:paraId="389A6571"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color w:val="000000"/>
          <w:shd w:val="clear" w:color="auto" w:fill="FFFFFF"/>
        </w:rPr>
        <w:t>Child Abuse and Neglect Prevention Services exist to provide education and awareness programs that support the prevention of child maltreatment. These services are designed to strengthen families and prevent child abuse and neglect. Please see attached resource list that contains prevention services (in-home and community-based) in various counties of the state funded through MDCPS. </w:t>
      </w:r>
    </w:p>
    <w:p w14:paraId="1632613E"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lastRenderedPageBreak/>
        <w:t xml:space="preserve">On July 15, 2023, Starkville Oktibbeha School District Discovery Center held its first Annual Drive-Thru Back to School Bash Event in the Discovery Center parking lot. The City of Starkville Police Department assisted with traffic control. There were 22 organizations that donated supplies and free screening services. Southwire (our major donor during COVID-19) decided to return to hosting their own event. In addition to the Advisory Council/Leadership Team, there were seven organizations to volunteer to help pre-pack and to work the day of the event. </w:t>
      </w:r>
    </w:p>
    <w:p w14:paraId="25C93C0D"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The “My Family Treasures Keepsake Journal” is an interactive tool that families may use each month that provides monthly opportunities for families to plan and spend quality time together ON PURPOSE. Each month contains Family Quotes and Family Strengthening Topics/Tips. In addition, families may attach a family photo and document historical information such as weddings, births, deaths, graduations, anniversaries, etc. </w:t>
      </w:r>
    </w:p>
    <w:p w14:paraId="34117EDD"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The “Family Treasure Box” will be replacing the “Parenting Question of the Week.” It will be posted every first Tuesday of the month on Facebook. The focus will remain the same, which is to share information that will help strengthen the family unit. </w:t>
      </w:r>
    </w:p>
    <w:p w14:paraId="1E3CAA58"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Community Action Coalition (CCS) of Lowndes participated in this project and started to have a mechanism to connect for services. The plan is to have quarterly events for the community to gain knowledge of resources that are available.  </w:t>
      </w:r>
    </w:p>
    <w:p w14:paraId="185FC571"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Partnering with the Boys &amp; Girls Clubs of the Golden Triangle Area for National Bullying Awareness &amp; Prevention Month.  </w:t>
      </w:r>
    </w:p>
    <w:p w14:paraId="2D2640DD"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An ACT Raising Safe Kids Facilitator Training for some of the staff at Southern Christian Services. The American Psychological Association is in the process updating their materials for this curriculum. </w:t>
      </w:r>
    </w:p>
    <w:p w14:paraId="03885238" w14:textId="232BA013" w:rsidR="00D57CFE" w:rsidRPr="00907F0B" w:rsidRDefault="00D57CFE" w:rsidP="00462BDC">
      <w:pPr>
        <w:pStyle w:val="paragraph"/>
        <w:spacing w:before="0" w:beforeAutospacing="0" w:after="0" w:afterAutospacing="0" w:line="276" w:lineRule="auto"/>
        <w:ind w:left="375" w:right="1050"/>
        <w:jc w:val="both"/>
        <w:textAlignment w:val="baseline"/>
        <w:rPr>
          <w:rStyle w:val="eop"/>
          <w:rFonts w:asciiTheme="minorHAnsi" w:hAnsiTheme="minorHAnsi" w:cstheme="minorHAnsi"/>
        </w:rPr>
      </w:pPr>
      <w:r w:rsidRPr="00907F0B">
        <w:rPr>
          <w:rStyle w:val="normaltextrun"/>
          <w:rFonts w:asciiTheme="minorHAnsi" w:hAnsiTheme="minorHAnsi" w:cstheme="minorHAnsi"/>
        </w:rPr>
        <w:t xml:space="preserve">Parents and partners became involved by collaborating on social media posts and direct contact with the entity. Organizations were asked to be a part of the initiatives to serve families. </w:t>
      </w:r>
      <w:r w:rsidRPr="00907F0B">
        <w:rPr>
          <w:rStyle w:val="eop"/>
          <w:rFonts w:asciiTheme="minorHAnsi" w:hAnsiTheme="minorHAnsi" w:cstheme="minorHAnsi"/>
        </w:rPr>
        <w:t> </w:t>
      </w:r>
    </w:p>
    <w:p w14:paraId="5A79890B" w14:textId="77777777" w:rsidR="00D57CFE" w:rsidRPr="00907F0B" w:rsidRDefault="00D57CFE" w:rsidP="00D57CFE">
      <w:pPr>
        <w:pStyle w:val="paragraph"/>
        <w:spacing w:before="0" w:beforeAutospacing="0" w:after="0" w:afterAutospacing="0"/>
        <w:ind w:left="375" w:right="1050"/>
        <w:jc w:val="both"/>
        <w:textAlignment w:val="baseline"/>
        <w:rPr>
          <w:rFonts w:asciiTheme="minorHAnsi" w:hAnsiTheme="minorHAnsi" w:cstheme="minorHAnsi"/>
        </w:rPr>
      </w:pPr>
    </w:p>
    <w:p w14:paraId="1FC6DE9A" w14:textId="77777777" w:rsidR="00D57CFE" w:rsidRPr="00907F0B" w:rsidRDefault="00D57CFE" w:rsidP="00462BDC">
      <w:pPr>
        <w:pStyle w:val="paragraph"/>
        <w:spacing w:before="0" w:beforeAutospacing="0" w:after="0" w:afterAutospacing="0" w:line="276" w:lineRule="auto"/>
        <w:ind w:left="375" w:right="1050"/>
        <w:jc w:val="both"/>
        <w:textAlignment w:val="baseline"/>
        <w:rPr>
          <w:rFonts w:asciiTheme="minorHAnsi" w:hAnsiTheme="minorHAnsi" w:cstheme="minorHAnsi"/>
        </w:rPr>
      </w:pPr>
      <w:r w:rsidRPr="00907F0B">
        <w:rPr>
          <w:rStyle w:val="normaltextrun"/>
          <w:rFonts w:asciiTheme="minorHAnsi" w:hAnsiTheme="minorHAnsi" w:cstheme="minorHAnsi"/>
        </w:rPr>
        <w:t>Three organizations agreed to join: Boys &amp; Girls Club, Starkville Oktibbeha School District Discovery Center, and Southern Christian Services. These organizations provided information on safe sleep, parenting education, and other mental health/community-based services that are available in the area.</w:t>
      </w:r>
      <w:r w:rsidRPr="00907F0B">
        <w:rPr>
          <w:rStyle w:val="eop"/>
          <w:rFonts w:asciiTheme="minorHAnsi" w:hAnsiTheme="minorHAnsi" w:cstheme="minorHAnsi"/>
        </w:rPr>
        <w:t> </w:t>
      </w:r>
    </w:p>
    <w:p w14:paraId="47C559BE" w14:textId="77777777" w:rsidR="00D57CFE" w:rsidRPr="00907F0B" w:rsidRDefault="00D57CFE" w:rsidP="00B64718">
      <w:pPr>
        <w:pStyle w:val="BodyText"/>
        <w:spacing w:after="160" w:line="276" w:lineRule="auto"/>
        <w:ind w:left="389" w:right="1051"/>
        <w:jc w:val="both"/>
        <w:rPr>
          <w:rFonts w:asciiTheme="minorHAnsi" w:hAnsiTheme="minorHAnsi" w:cstheme="minorHAnsi"/>
        </w:rPr>
      </w:pPr>
    </w:p>
    <w:p w14:paraId="2F933CB2"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Project CARE will provide child abuse and neglect prevention services to increase protective factors (e.g., parental resilience, knowledge of parenting, social connections, concrete supports, and social emotional competence in children) for Oktibbeha County families through a 2-tiered program focusing on parental education and support services. </w:t>
      </w:r>
    </w:p>
    <w:p w14:paraId="3E8C4D69" w14:textId="77777777" w:rsidR="00B64718" w:rsidRPr="00907F0B" w:rsidRDefault="00B64718" w:rsidP="00B64718">
      <w:pPr>
        <w:pStyle w:val="BodyText"/>
        <w:spacing w:line="276" w:lineRule="auto"/>
        <w:ind w:left="386" w:right="1044"/>
        <w:jc w:val="both"/>
        <w:rPr>
          <w:rFonts w:asciiTheme="minorHAnsi" w:hAnsiTheme="minorHAnsi" w:cstheme="minorHAnsi"/>
        </w:rPr>
      </w:pPr>
      <w:r w:rsidRPr="00907F0B">
        <w:rPr>
          <w:rFonts w:asciiTheme="minorHAnsi" w:hAnsiTheme="minorHAnsi" w:cstheme="minorHAnsi"/>
        </w:rPr>
        <w:lastRenderedPageBreak/>
        <w:t>Parenting Engagement Active Parenting Classes:</w:t>
      </w:r>
    </w:p>
    <w:p w14:paraId="27827955" w14:textId="77777777" w:rsidR="00B64718" w:rsidRPr="00907F0B" w:rsidRDefault="00B64718" w:rsidP="00B64718">
      <w:pPr>
        <w:pStyle w:val="BodyText"/>
        <w:spacing w:line="276" w:lineRule="auto"/>
        <w:ind w:left="386" w:right="1044"/>
        <w:jc w:val="both"/>
        <w:rPr>
          <w:rFonts w:asciiTheme="minorHAnsi" w:hAnsiTheme="minorHAnsi" w:cstheme="minorHAnsi"/>
        </w:rPr>
      </w:pPr>
      <w:r w:rsidRPr="00907F0B">
        <w:rPr>
          <w:rFonts w:asciiTheme="minorHAnsi" w:hAnsiTheme="minorHAnsi" w:cstheme="minorHAnsi"/>
        </w:rPr>
        <w:t xml:space="preserve">• Discipline Techniques </w:t>
      </w:r>
    </w:p>
    <w:p w14:paraId="53757098" w14:textId="77777777" w:rsidR="00B64718" w:rsidRPr="00907F0B" w:rsidRDefault="00B64718" w:rsidP="00B64718">
      <w:pPr>
        <w:pStyle w:val="BodyText"/>
        <w:spacing w:line="276" w:lineRule="auto"/>
        <w:ind w:left="386" w:right="1044"/>
        <w:jc w:val="both"/>
        <w:rPr>
          <w:rFonts w:asciiTheme="minorHAnsi" w:hAnsiTheme="minorHAnsi" w:cstheme="minorHAnsi"/>
        </w:rPr>
      </w:pPr>
      <w:r w:rsidRPr="00907F0B">
        <w:rPr>
          <w:rFonts w:asciiTheme="minorHAnsi" w:hAnsiTheme="minorHAnsi" w:cstheme="minorHAnsi"/>
        </w:rPr>
        <w:t xml:space="preserve">• Discipline /Choices and Consequences </w:t>
      </w:r>
    </w:p>
    <w:p w14:paraId="5B6D5255" w14:textId="77777777" w:rsidR="00B64718" w:rsidRPr="00907F0B" w:rsidRDefault="00B64718" w:rsidP="00B64718">
      <w:pPr>
        <w:pStyle w:val="BodyText"/>
        <w:spacing w:line="276" w:lineRule="auto"/>
        <w:ind w:left="386" w:right="1044"/>
        <w:jc w:val="both"/>
        <w:rPr>
          <w:rFonts w:asciiTheme="minorHAnsi" w:hAnsiTheme="minorHAnsi" w:cstheme="minorHAnsi"/>
        </w:rPr>
      </w:pPr>
      <w:r w:rsidRPr="00907F0B">
        <w:rPr>
          <w:rFonts w:asciiTheme="minorHAnsi" w:hAnsiTheme="minorHAnsi" w:cstheme="minorHAnsi"/>
        </w:rPr>
        <w:t xml:space="preserve">• Discipline and Tantrums </w:t>
      </w:r>
    </w:p>
    <w:p w14:paraId="0BFC5BED" w14:textId="77777777" w:rsidR="00B64718" w:rsidRPr="00907F0B" w:rsidRDefault="00B64718" w:rsidP="00B64718">
      <w:pPr>
        <w:pStyle w:val="BodyText"/>
        <w:spacing w:line="276" w:lineRule="auto"/>
        <w:ind w:left="386" w:right="1044"/>
        <w:jc w:val="both"/>
        <w:rPr>
          <w:rFonts w:asciiTheme="minorHAnsi" w:hAnsiTheme="minorHAnsi" w:cstheme="minorHAnsi"/>
        </w:rPr>
      </w:pPr>
      <w:r w:rsidRPr="00907F0B">
        <w:rPr>
          <w:rFonts w:asciiTheme="minorHAnsi" w:hAnsiTheme="minorHAnsi" w:cstheme="minorHAnsi"/>
        </w:rPr>
        <w:t xml:space="preserve">• Active Parenting Class You and Your Child </w:t>
      </w:r>
    </w:p>
    <w:p w14:paraId="6B5F4CCA" w14:textId="77777777" w:rsidR="00B64718" w:rsidRPr="00907F0B" w:rsidRDefault="00B64718" w:rsidP="00B64718">
      <w:pPr>
        <w:pStyle w:val="BodyText"/>
        <w:spacing w:line="276" w:lineRule="auto"/>
        <w:ind w:left="386" w:right="1044"/>
        <w:jc w:val="both"/>
        <w:rPr>
          <w:rFonts w:asciiTheme="minorHAnsi" w:hAnsiTheme="minorHAnsi" w:cstheme="minorHAnsi"/>
        </w:rPr>
      </w:pPr>
      <w:r w:rsidRPr="00907F0B">
        <w:rPr>
          <w:rFonts w:asciiTheme="minorHAnsi" w:hAnsiTheme="minorHAnsi" w:cstheme="minorHAnsi"/>
        </w:rPr>
        <w:t xml:space="preserve">• Active Parenting Class Preparing for School Success </w:t>
      </w:r>
    </w:p>
    <w:p w14:paraId="4211DC57" w14:textId="77777777" w:rsidR="00B64718" w:rsidRPr="00907F0B" w:rsidRDefault="00B64718" w:rsidP="00B64718">
      <w:pPr>
        <w:pStyle w:val="BodyText"/>
        <w:spacing w:line="276" w:lineRule="auto"/>
        <w:ind w:left="386" w:right="1044"/>
        <w:jc w:val="both"/>
        <w:rPr>
          <w:rFonts w:asciiTheme="minorHAnsi" w:hAnsiTheme="minorHAnsi" w:cstheme="minorHAnsi"/>
        </w:rPr>
      </w:pPr>
      <w:r w:rsidRPr="00907F0B">
        <w:rPr>
          <w:rFonts w:asciiTheme="minorHAnsi" w:hAnsiTheme="minorHAnsi" w:cstheme="minorHAnsi"/>
        </w:rPr>
        <w:t xml:space="preserve">• Active Parenting Class the Power of Words </w:t>
      </w:r>
    </w:p>
    <w:p w14:paraId="423ED24B" w14:textId="77777777" w:rsidR="00B64718" w:rsidRPr="00907F0B" w:rsidRDefault="00B64718" w:rsidP="00B64718">
      <w:pPr>
        <w:pStyle w:val="BodyText"/>
        <w:spacing w:line="276" w:lineRule="auto"/>
        <w:ind w:left="386" w:right="1044"/>
        <w:jc w:val="both"/>
        <w:rPr>
          <w:rFonts w:asciiTheme="minorHAnsi" w:hAnsiTheme="minorHAnsi" w:cstheme="minorHAnsi"/>
        </w:rPr>
      </w:pPr>
      <w:r w:rsidRPr="00907F0B">
        <w:rPr>
          <w:rFonts w:asciiTheme="minorHAnsi" w:hAnsiTheme="minorHAnsi" w:cstheme="minorHAnsi"/>
        </w:rPr>
        <w:t xml:space="preserve">• Active Parenting Class Who Owns the Problem </w:t>
      </w:r>
    </w:p>
    <w:p w14:paraId="7F16552B"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 Your Childs Brain Development </w:t>
      </w:r>
    </w:p>
    <w:p w14:paraId="16CE4F3B" w14:textId="77777777" w:rsidR="00B64718" w:rsidRPr="00907F0B" w:rsidRDefault="00B64718" w:rsidP="00B64718">
      <w:pPr>
        <w:widowControl/>
        <w:shd w:val="clear" w:color="auto" w:fill="FFFFFF"/>
        <w:autoSpaceDE/>
        <w:autoSpaceDN/>
        <w:spacing w:before="45" w:after="160" w:line="276" w:lineRule="auto"/>
        <w:ind w:left="389" w:right="1051"/>
        <w:jc w:val="both"/>
        <w:rPr>
          <w:rFonts w:asciiTheme="minorHAnsi" w:hAnsiTheme="minorHAnsi" w:cstheme="minorHAnsi"/>
        </w:rPr>
      </w:pPr>
      <w:r w:rsidRPr="00907F0B">
        <w:rPr>
          <w:rFonts w:asciiTheme="minorHAnsi" w:hAnsiTheme="minorHAnsi" w:cstheme="minorHAnsi"/>
        </w:rPr>
        <w:t xml:space="preserve">Program Coordinator presented the kinship program to organizations in the community to promote the program utilizing the platform of the Petal First Baptist Church for their Annual Resource and Health </w:t>
      </w:r>
      <w:r w:rsidRPr="00907F0B">
        <w:rPr>
          <w:rFonts w:asciiTheme="minorHAnsi" w:hAnsiTheme="minorHAnsi" w:cstheme="minorHAnsi"/>
          <w:sz w:val="24"/>
          <w:szCs w:val="24"/>
        </w:rPr>
        <w:t xml:space="preserve">Fair. </w:t>
      </w:r>
      <w:r w:rsidRPr="00907F0B">
        <w:rPr>
          <w:rFonts w:asciiTheme="minorHAnsi" w:hAnsiTheme="minorHAnsi" w:cstheme="minorHAnsi"/>
          <w:sz w:val="24"/>
          <w:szCs w:val="24"/>
          <w:shd w:val="clear" w:color="auto" w:fill="FFFFFF"/>
        </w:rPr>
        <w:t>The fair is an opportunity for children and families to gather information about community efforts and to receive necessary and free resources before the start of the new school year.</w:t>
      </w:r>
      <w:r w:rsidRPr="00907F0B">
        <w:rPr>
          <w:rFonts w:asciiTheme="minorHAnsi" w:hAnsiTheme="minorHAnsi" w:cstheme="minorHAnsi"/>
          <w:sz w:val="24"/>
          <w:szCs w:val="24"/>
        </w:rPr>
        <w:t xml:space="preserve"> During the fair, families had access to Petal uniforms, undergarments, new shoes, and backpacks, vision, speech, and hearing screenings, haircuts and manicures, information about multiple community organizations and their services, and more. </w:t>
      </w:r>
      <w:r w:rsidRPr="00907F0B">
        <w:rPr>
          <w:rFonts w:asciiTheme="minorHAnsi" w:hAnsiTheme="minorHAnsi" w:cstheme="minorHAnsi"/>
        </w:rPr>
        <w:t xml:space="preserve">Upcoming events, program services, program brochure and the referral process were provided to attendees. </w:t>
      </w:r>
    </w:p>
    <w:p w14:paraId="03C2409C"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The Discovery Center Team hosted a Crisis and Response Lunch &amp; Learn at the Starkville Police Department Community Room. All area organizations that respond to crisis situations or provide some type of emergency service were invited to share criteria and protocols to follow to receive appropriate and timely services for those in need.</w:t>
      </w:r>
    </w:p>
    <w:p w14:paraId="4E3560A9"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A conference call with a representative from the MS Early Childhood Association was made to discuss partnering on an event to help families with children with special needs. Since then, the agency has continued to plan via ZOOM meetings. </w:t>
      </w:r>
    </w:p>
    <w:p w14:paraId="70CA11E0" w14:textId="77777777" w:rsidR="00B64718" w:rsidRPr="00907F0B" w:rsidRDefault="00B64718" w:rsidP="00B64718">
      <w:pPr>
        <w:pStyle w:val="BodyText"/>
        <w:spacing w:line="276" w:lineRule="auto"/>
        <w:ind w:left="389" w:right="1051"/>
        <w:jc w:val="both"/>
        <w:rPr>
          <w:rFonts w:asciiTheme="minorHAnsi" w:hAnsiTheme="minorHAnsi" w:cstheme="minorHAnsi"/>
          <w:u w:val="single"/>
        </w:rPr>
      </w:pPr>
      <w:r w:rsidRPr="00907F0B">
        <w:rPr>
          <w:rFonts w:asciiTheme="minorHAnsi" w:hAnsiTheme="minorHAnsi" w:cstheme="minorHAnsi"/>
          <w:u w:val="single"/>
        </w:rPr>
        <w:t>April Events</w:t>
      </w:r>
    </w:p>
    <w:p w14:paraId="131CC074" w14:textId="77777777"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 xml:space="preserve">April 3, 2024: The Discovery Center conducted their Annual CAPM Community Pinwheel Ceremony. Local officials, pastors, community leaders, and parents joined us in planting pinwheels in the Discovery Center Parking Lot to help raise awareness of child abuse. </w:t>
      </w:r>
    </w:p>
    <w:p w14:paraId="510FE234" w14:textId="77777777"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 xml:space="preserve">April 11, 2024: The center participated in the MDCPS Resource Fair at The Mill with a resource table and provided a mini-Vitality Café for parents that attended. </w:t>
      </w:r>
    </w:p>
    <w:p w14:paraId="6965CA57" w14:textId="7BA0ABFE"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 xml:space="preserve">April 12, 2024: The center conducted our first Child Passenger Safety Car Seat Check &amp; Installation at the Neighborhood Walmart. Representatives from MDHS Office of Injury Prevention came to provide guidance and assistance if needed. </w:t>
      </w:r>
    </w:p>
    <w:p w14:paraId="01106990" w14:textId="77777777"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 xml:space="preserve">April 15, 2024: The center interviewed by WCBI TV about child abuse prevention. </w:t>
      </w:r>
    </w:p>
    <w:p w14:paraId="6DAE79C0" w14:textId="77777777"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 xml:space="preserve">April 18, 2024: The center conducted a CAPM Community Engagement Event at First Baptist Church Warehouse with Guest Speaker Frankie Johnson from MDMHS who presented to the </w:t>
      </w:r>
      <w:r w:rsidRPr="00907F0B">
        <w:rPr>
          <w:rFonts w:asciiTheme="minorHAnsi" w:hAnsiTheme="minorHAnsi" w:cstheme="minorHAnsi"/>
        </w:rPr>
        <w:lastRenderedPageBreak/>
        <w:t>adults an overview of the “I Got You! Healthy Life Choices for Teens” program prior to presenting the actual program to Starkville High School youth on April 24, 2024.</w:t>
      </w:r>
    </w:p>
    <w:p w14:paraId="59819CAE" w14:textId="77777777"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 xml:space="preserve">April 23, 2024: The center presented an overview of our program services at the Oktibbeha &amp; Lowndes Child Protection Services In-Circle Meeting. </w:t>
      </w:r>
    </w:p>
    <w:p w14:paraId="5C64B42C" w14:textId="77777777"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April 24, 2024: The center attended the Winston TRIAD meeting, facilitated a discussion on Child Abuse Awareness and Prevention, and distributed child abuse awareness packets.</w:t>
      </w:r>
    </w:p>
    <w:p w14:paraId="1E60EA95" w14:textId="77777777"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April 25, 2024: The center participated in the Noxubee CPS CAPM Walk &amp; Health Fair and handed out child abuse prevention materials and program services information.</w:t>
      </w:r>
    </w:p>
    <w:p w14:paraId="07140D81" w14:textId="77777777"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April 25, 2024: The center attended the Oktibbeha Community Action Coalition and provided a debriefing of our partnership with CAC for the CAPM Community Engagement Event.</w:t>
      </w:r>
    </w:p>
    <w:p w14:paraId="2756CA42" w14:textId="77777777" w:rsidR="00B64718" w:rsidRPr="00907F0B" w:rsidRDefault="00B64718">
      <w:pPr>
        <w:pStyle w:val="BodyText"/>
        <w:numPr>
          <w:ilvl w:val="0"/>
          <w:numId w:val="79"/>
        </w:numPr>
        <w:spacing w:after="60" w:line="276" w:lineRule="auto"/>
        <w:ind w:left="634" w:right="1051" w:hanging="274"/>
        <w:jc w:val="both"/>
        <w:rPr>
          <w:rFonts w:asciiTheme="minorHAnsi" w:hAnsiTheme="minorHAnsi" w:cstheme="minorHAnsi"/>
        </w:rPr>
      </w:pPr>
      <w:r w:rsidRPr="00907F0B">
        <w:rPr>
          <w:rFonts w:asciiTheme="minorHAnsi" w:hAnsiTheme="minorHAnsi" w:cstheme="minorHAnsi"/>
        </w:rPr>
        <w:t>April 26, 2024: The center attended the SHS Parent Teacher Organization meeting.</w:t>
      </w:r>
    </w:p>
    <w:p w14:paraId="479A08E3" w14:textId="77777777" w:rsidR="00B64718" w:rsidRPr="00907F0B" w:rsidRDefault="00B64718">
      <w:pPr>
        <w:pStyle w:val="BodyText"/>
        <w:numPr>
          <w:ilvl w:val="0"/>
          <w:numId w:val="79"/>
        </w:numPr>
        <w:spacing w:after="160" w:line="276" w:lineRule="auto"/>
        <w:ind w:left="634" w:right="1051" w:hanging="274"/>
        <w:jc w:val="both"/>
        <w:rPr>
          <w:rFonts w:asciiTheme="minorHAnsi" w:hAnsiTheme="minorHAnsi" w:cstheme="minorHAnsi"/>
        </w:rPr>
      </w:pPr>
      <w:r w:rsidRPr="00907F0B">
        <w:rPr>
          <w:rFonts w:asciiTheme="minorHAnsi" w:hAnsiTheme="minorHAnsi" w:cstheme="minorHAnsi"/>
        </w:rPr>
        <w:t>April 28, 2024: The center provided CAPM presentations for CAPM Blue Sunday at St. James United Methodist Church and Charity Full Gospel Church.</w:t>
      </w:r>
    </w:p>
    <w:p w14:paraId="7B53CE2B"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Kinship caregivers engaged in the program will receive assistance and support in areas including, but not limited to: (1) Provide caregivers with information, referrals, and advocacy services, (2) Provide linkages to needed legal services and legal informational factsheets on whether the state has health, educational consent laws, or other legal assistance for Kinship caregivers accessing government programs, (3) Assist caregivers in utilizing existing community resources and support systems, including educational, health, mental health systems, (4) enhancing parenting skills, and (5) Improve family resources (e.g., basic needs items, money to pay for bills, tutoring resources, recreational activities, scholarships, etc.) At a minimum, Kinship Navigators provide caregivers with information, referral, and connection services to meet immediate needs.</w:t>
      </w:r>
    </w:p>
    <w:p w14:paraId="5919426D"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The Kinship Program was visible in the community to better focus our efforts and strategies to support the program. A meeting was held with CPS and YC to discuss the ongoing free legal assistance throughout our legal clinics and promote relationships and partnerships. </w:t>
      </w:r>
    </w:p>
    <w:p w14:paraId="391644B6"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color w:val="000000"/>
          <w:shd w:val="clear" w:color="auto" w:fill="FFFFFF"/>
        </w:rPr>
        <w:t>In a steadfast commitment to supporting caregivers who play a crucial role in the lives of children raised in placements away from their families, Catholic Charities hosted the Annual Caregivers Appreciation event</w:t>
      </w:r>
      <w:r w:rsidRPr="00907F0B">
        <w:rPr>
          <w:rFonts w:asciiTheme="minorHAnsi" w:hAnsiTheme="minorHAnsi" w:cstheme="minorHAnsi"/>
        </w:rPr>
        <w:t xml:space="preserve">. </w:t>
      </w:r>
      <w:r w:rsidRPr="00907F0B">
        <w:rPr>
          <w:rFonts w:asciiTheme="minorHAnsi" w:hAnsiTheme="minorHAnsi" w:cstheme="minorHAnsi"/>
          <w:color w:val="000000"/>
          <w:shd w:val="clear" w:color="auto" w:fill="FFFFFF"/>
        </w:rPr>
        <w:t>The Kinship Navigator Program Coordinator highlighted the organization's dedication to providing essential resources and information to caregivers, aiming to keep children within the familial support system and prevent their entry into foster care.</w:t>
      </w:r>
      <w:r w:rsidRPr="00907F0B">
        <w:rPr>
          <w:rFonts w:asciiTheme="minorHAnsi" w:hAnsiTheme="minorHAnsi" w:cstheme="minorHAnsi"/>
        </w:rPr>
        <w:t xml:space="preserve"> </w:t>
      </w:r>
      <w:r w:rsidRPr="00907F0B">
        <w:rPr>
          <w:rFonts w:asciiTheme="minorHAnsi" w:hAnsiTheme="minorHAnsi" w:cstheme="minorHAnsi"/>
          <w:color w:val="000000"/>
          <w:shd w:val="clear" w:color="auto" w:fill="FFFFFF"/>
        </w:rPr>
        <w:t>The event served as a tangible expression of gratitude and support for caregivers. Recognizing the significant challenges they face, the Caregivers Appreciation event offered an array of services, including access to information, resources, food, games, clothing, school supplies, and non-perishable food items.</w:t>
      </w:r>
      <w:r w:rsidRPr="00907F0B">
        <w:rPr>
          <w:rFonts w:asciiTheme="minorHAnsi" w:hAnsiTheme="minorHAnsi" w:cstheme="minorHAnsi"/>
        </w:rPr>
        <w:t xml:space="preserve"> The Program Coordinator </w:t>
      </w:r>
      <w:r w:rsidRPr="00907F0B">
        <w:rPr>
          <w:rFonts w:asciiTheme="minorHAnsi" w:hAnsiTheme="minorHAnsi" w:cstheme="minorHAnsi"/>
          <w:color w:val="000000"/>
          <w:shd w:val="clear" w:color="auto" w:fill="FFFFFF"/>
        </w:rPr>
        <w:t xml:space="preserve">emphasized the importance of acknowledging the efforts of caregivers and creating a space where they could come together for food, fun, </w:t>
      </w:r>
      <w:r w:rsidRPr="00907F0B">
        <w:rPr>
          <w:rFonts w:asciiTheme="minorHAnsi" w:hAnsiTheme="minorHAnsi" w:cstheme="minorHAnsi"/>
          <w:color w:val="000000"/>
          <w:shd w:val="clear" w:color="auto" w:fill="FFFFFF"/>
        </w:rPr>
        <w:lastRenderedPageBreak/>
        <w:t>and support. The event aimed not only to celebrate the resilience of caregivers but also to address any economic or financial struggles they might encounter in their role</w:t>
      </w:r>
      <w:r w:rsidRPr="00907F0B">
        <w:rPr>
          <w:rFonts w:asciiTheme="minorHAnsi" w:hAnsiTheme="minorHAnsi" w:cstheme="minorHAnsi"/>
        </w:rPr>
        <w:t xml:space="preserve">. </w:t>
      </w:r>
    </w:p>
    <w:p w14:paraId="2656D049"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The Kinship Program was involved in the following events: Magnolia Medical Foundation Event: Stress Management Techniques and Skills, Women of Wisdom (W.O.W.) Luncheon, Journey of Hope, MS Access to Justice Conference, Harrison County Coalition meeting, Open Doors Homeless Coalition meeting, SHEA Community Baby Shower, Edwards Street Legal Clinics, and Fetal and Infant Mortality Review Meeting. </w:t>
      </w:r>
    </w:p>
    <w:p w14:paraId="6B815603"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 xml:space="preserve">Catholic Charities staff members joined forces with the Mississippi Volunteer Lawyer Project and Access to Justice to orchestrate the Temporary Guardianship Review Clinic. The clinic's primary aim was to meticulously examine past cases in which temporary legal and physical custody had been granted. Caregivers had the opportunity to provide testimony, articulating the reasons they believed the temporary agreement should persist. The overarching objective was to ensure that these caregivers could continue caring for the child(ren) without encountering previous safety concerns or resource limitations. </w:t>
      </w:r>
    </w:p>
    <w:p w14:paraId="5BCD9498"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Catholic Charities staff members collaborated with the Mississippi Volunteer Lawyer Project and Access to Justice to organize the Temporary Guardianship Clinic. The primary purpose of this clinic was to facilitate the provision of essential legal documentation to individuals who are caring for children in relative placement situations, where the children are living away from their biological parents. The clinic particularly focused on assisting those who, due to their financial circumstances below the poverty level in Harrison, Hancock, and Stone County, could not secure guardianship independently.</w:t>
      </w:r>
    </w:p>
    <w:p w14:paraId="78CA6D72"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Catholic Charities, Inc. Kinship Navigator program continues to organize and participate in various networking opportunities to enhance community engagement and support. This month, a Diabetes Prevention and Health Screening event was held in partnership with Magnolia Medical Foundation and Magnolia Health. Our Diabetes Prevention and Health Screening event provided valuable resources and education to kinship caregivers, helping them better manage their health and prevent chronic illnesses. Additionally, we attended coalition meetings in Jackson and Harrison Counties to provide continuum partnerships and exchange ideas. Furthermore, we participated in a virtual Trauma Informed Care event.</w:t>
      </w:r>
    </w:p>
    <w:p w14:paraId="08D5B3A4"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Catholic Charities staff members joined forces with the Mississippi Volunteer Lawyer Project and Access to Justice Commission to compose the Temporary Guardianship Review Clinic. The clinic's primary purpose was to meticulously examine past cases in which temporary legal and physical custody had been granted. Caregivers had the opportunity to provide testimony, articulating the reasons they believed the temporary agreement should continue. The all-encompassing objective was to ensure that these caregivers could continue caring for the child(ren) without encountering previous safety concerns or resource limitations.</w:t>
      </w:r>
    </w:p>
    <w:p w14:paraId="09594C8F"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lastRenderedPageBreak/>
        <w:t>Catholic Charities staff members collaborated with the Mississippi Volunteer Lawyer Project and Access to Justice to organize the Temporary Guardianship Clinic. The primary purpose of this clinic was to facilitate the provision of essential legal documentation to individuals who are caring for children in relative placement situations, where the children are living away from their biological parents. The clinic particularly focused on assisting those who, due to their financial circumstances below the poverty level in Harrison, Hancock, and Stone County, could not secure guardianship independently.</w:t>
      </w:r>
    </w:p>
    <w:p w14:paraId="41DAC358" w14:textId="77777777" w:rsidR="00B64718" w:rsidRPr="00907F0B" w:rsidRDefault="00B64718" w:rsidP="00B64718">
      <w:pPr>
        <w:pStyle w:val="BodyText"/>
        <w:spacing w:line="276" w:lineRule="auto"/>
        <w:ind w:left="386" w:right="1044"/>
        <w:jc w:val="both"/>
        <w:rPr>
          <w:rFonts w:asciiTheme="minorHAnsi" w:hAnsiTheme="minorHAnsi" w:cstheme="minorHAnsi"/>
          <w:b/>
          <w:bCs/>
        </w:rPr>
      </w:pPr>
      <w:r w:rsidRPr="00907F0B">
        <w:rPr>
          <w:rFonts w:asciiTheme="minorHAnsi" w:hAnsiTheme="minorHAnsi" w:cstheme="minorHAnsi"/>
          <w:b/>
          <w:bCs/>
        </w:rPr>
        <w:t>Success Story</w:t>
      </w:r>
    </w:p>
    <w:p w14:paraId="0084E60F" w14:textId="77777777" w:rsidR="00B64718" w:rsidRPr="00907F0B" w:rsidRDefault="00B64718" w:rsidP="00B64718">
      <w:pPr>
        <w:pStyle w:val="BodyText"/>
        <w:spacing w:after="160" w:line="276" w:lineRule="auto"/>
        <w:ind w:left="389" w:right="1051"/>
        <w:jc w:val="both"/>
        <w:rPr>
          <w:rFonts w:asciiTheme="minorHAnsi" w:hAnsiTheme="minorHAnsi" w:cstheme="minorHAnsi"/>
        </w:rPr>
      </w:pPr>
      <w:r w:rsidRPr="00907F0B">
        <w:rPr>
          <w:rFonts w:asciiTheme="minorHAnsi" w:hAnsiTheme="minorHAnsi" w:cstheme="minorHAnsi"/>
        </w:rPr>
        <w:t>Grandparents who raise their grandchildren under challenging circumstances deserve recognition and support. The caregiver’s strength and resilience in making ends meet while grieving the loss of their son demonstrated their commitment to providing the best possible life for their grandson. “I didn’t know where the strength would come from, but I knew something had to be done.” Kinship was excited to celebrate with the family after obtaining legal guardianship of their grandson during their recent court hearing. The caregiver allowed Kinship to join their team of support as they were surrounded by family. “We are blessed to have a great support system because they really help out and are there.”</w:t>
      </w:r>
    </w:p>
    <w:p w14:paraId="057A6DD2" w14:textId="77777777" w:rsidR="00B64718" w:rsidRPr="00907F0B" w:rsidRDefault="00B64718" w:rsidP="00B64718">
      <w:pPr>
        <w:pStyle w:val="BodyText"/>
        <w:spacing w:after="160" w:line="276" w:lineRule="auto"/>
        <w:ind w:left="389" w:right="1051"/>
        <w:jc w:val="both"/>
        <w:rPr>
          <w:rFonts w:asciiTheme="minorHAnsi" w:hAnsiTheme="minorHAnsi" w:cstheme="minorHAnsi"/>
          <w:b/>
          <w:bCs/>
        </w:rPr>
      </w:pPr>
      <w:r w:rsidRPr="00907F0B">
        <w:rPr>
          <w:rFonts w:asciiTheme="minorHAnsi" w:hAnsiTheme="minorHAnsi" w:cstheme="minorHAnsi"/>
        </w:rPr>
        <w:t>The family will continue to rally around one another and motivate and encourage them on their journey towards reaching their long-term goals, no matter what obstacles they may face. The grandchild is blessed to have such a caring and nurturing grandparent to guide him through life and provide the love and support he requires. “I just want my grandson to see me as a strong person who was always there for him since his dad has gone on.”</w:t>
      </w:r>
    </w:p>
    <w:p w14:paraId="44D3D6C0" w14:textId="77777777" w:rsidR="00B64718" w:rsidRPr="00907F0B" w:rsidRDefault="00B64718" w:rsidP="00B64718">
      <w:pPr>
        <w:pStyle w:val="BodyText"/>
        <w:spacing w:line="276" w:lineRule="auto"/>
        <w:ind w:left="386" w:right="1044"/>
        <w:jc w:val="both"/>
        <w:rPr>
          <w:rFonts w:asciiTheme="minorHAnsi" w:hAnsiTheme="minorHAnsi" w:cstheme="minorHAnsi"/>
        </w:rPr>
      </w:pPr>
      <w:r w:rsidRPr="00907F0B">
        <w:rPr>
          <w:rFonts w:asciiTheme="minorHAnsi" w:hAnsiTheme="minorHAnsi" w:cstheme="minorHAnsi"/>
        </w:rPr>
        <w:t xml:space="preserve">Southern Christian Services for Children and Youth continued to provide supportive services, parent education, and resources to families. Parenting Classes were held at Born Free, Flowood Restitution Center, Harbor House, and the Friendship Connection. Parenting Classes via Zoom were also available. Efforts will continue to increase educate the community about child abuse and neglect and the impact of trauma on development through public speaking events, media campaigns, and other information sessions. The agency has also implemented a Fatherhood Initiative and Triple P online parenting program. Community Outreach events continue to be vital in the agency’s mission to assist families. Concrete Supports such as food, clothing, infant items, resource materials, counseling and referrals continue to be available for families. The ACT Raising Safe Kids continues to also be implemented in the program. </w:t>
      </w:r>
    </w:p>
    <w:p w14:paraId="0DE25156" w14:textId="77777777" w:rsidR="00B64718" w:rsidRPr="00907F0B" w:rsidRDefault="00B64718" w:rsidP="003968BE">
      <w:pPr>
        <w:pStyle w:val="BodyText"/>
        <w:spacing w:line="276" w:lineRule="auto"/>
        <w:ind w:left="389" w:right="1051"/>
        <w:jc w:val="both"/>
        <w:rPr>
          <w:rFonts w:asciiTheme="minorHAnsi" w:hAnsiTheme="minorHAnsi" w:cstheme="minorHAnsi"/>
        </w:rPr>
      </w:pPr>
    </w:p>
    <w:p w14:paraId="3E5712B4" w14:textId="77777777" w:rsidR="00B64718" w:rsidRPr="00907F0B" w:rsidRDefault="00B64718" w:rsidP="00B64718">
      <w:pPr>
        <w:pStyle w:val="BodyText"/>
        <w:ind w:left="360"/>
        <w:rPr>
          <w:rFonts w:asciiTheme="minorHAnsi" w:hAnsiTheme="minorHAnsi" w:cstheme="minorHAnsi"/>
        </w:rPr>
      </w:pPr>
      <w:bookmarkStart w:id="37" w:name="_TOC_250039"/>
      <w:r w:rsidRPr="00907F0B">
        <w:rPr>
          <w:rFonts w:asciiTheme="minorHAnsi" w:hAnsiTheme="minorHAnsi" w:cstheme="minorHAnsi"/>
          <w:b/>
          <w:bCs/>
          <w:color w:val="2E5395"/>
        </w:rPr>
        <w:t>Baptist</w:t>
      </w:r>
      <w:r w:rsidRPr="00907F0B">
        <w:rPr>
          <w:rFonts w:asciiTheme="minorHAnsi" w:hAnsiTheme="minorHAnsi" w:cstheme="minorHAnsi"/>
          <w:b/>
          <w:bCs/>
          <w:color w:val="2E5395"/>
          <w:spacing w:val="-3"/>
        </w:rPr>
        <w:t xml:space="preserve"> </w:t>
      </w:r>
      <w:r w:rsidRPr="00907F0B">
        <w:rPr>
          <w:rFonts w:asciiTheme="minorHAnsi" w:hAnsiTheme="minorHAnsi" w:cstheme="minorHAnsi"/>
          <w:b/>
          <w:bCs/>
          <w:color w:val="2E5395"/>
        </w:rPr>
        <w:t>Children's</w:t>
      </w:r>
      <w:r w:rsidRPr="00907F0B">
        <w:rPr>
          <w:rFonts w:asciiTheme="minorHAnsi" w:hAnsiTheme="minorHAnsi" w:cstheme="minorHAnsi"/>
          <w:b/>
          <w:bCs/>
          <w:color w:val="2E5395"/>
          <w:spacing w:val="-1"/>
        </w:rPr>
        <w:t xml:space="preserve"> </w:t>
      </w:r>
      <w:r w:rsidRPr="00907F0B">
        <w:rPr>
          <w:rFonts w:asciiTheme="minorHAnsi" w:hAnsiTheme="minorHAnsi" w:cstheme="minorHAnsi"/>
          <w:b/>
          <w:bCs/>
          <w:color w:val="2E5395"/>
        </w:rPr>
        <w:t>Village:</w:t>
      </w:r>
      <w:r w:rsidRPr="00907F0B">
        <w:rPr>
          <w:rFonts w:asciiTheme="minorHAnsi" w:hAnsiTheme="minorHAnsi" w:cstheme="minorHAnsi"/>
          <w:b/>
          <w:bCs/>
          <w:color w:val="2E5395"/>
          <w:spacing w:val="-1"/>
        </w:rPr>
        <w:t xml:space="preserve"> </w:t>
      </w:r>
      <w:r w:rsidRPr="00907F0B">
        <w:rPr>
          <w:rFonts w:asciiTheme="minorHAnsi" w:hAnsiTheme="minorHAnsi" w:cstheme="minorHAnsi"/>
          <w:b/>
          <w:bCs/>
          <w:color w:val="2E5395"/>
        </w:rPr>
        <w:t>Dorcas</w:t>
      </w:r>
      <w:r w:rsidRPr="00907F0B">
        <w:rPr>
          <w:rFonts w:asciiTheme="minorHAnsi" w:hAnsiTheme="minorHAnsi" w:cstheme="minorHAnsi"/>
          <w:b/>
          <w:bCs/>
          <w:color w:val="2E5395"/>
          <w:spacing w:val="-2"/>
        </w:rPr>
        <w:t xml:space="preserve"> </w:t>
      </w:r>
      <w:r w:rsidRPr="00907F0B">
        <w:rPr>
          <w:rFonts w:asciiTheme="minorHAnsi" w:hAnsiTheme="minorHAnsi" w:cstheme="minorHAnsi"/>
          <w:b/>
          <w:bCs/>
          <w:color w:val="2E5395"/>
        </w:rPr>
        <w:t>In-Home</w:t>
      </w:r>
      <w:r w:rsidRPr="00907F0B">
        <w:rPr>
          <w:rFonts w:asciiTheme="minorHAnsi" w:hAnsiTheme="minorHAnsi" w:cstheme="minorHAnsi"/>
          <w:b/>
          <w:bCs/>
          <w:color w:val="2E5395"/>
          <w:spacing w:val="-2"/>
        </w:rPr>
        <w:t xml:space="preserve"> </w:t>
      </w:r>
      <w:r w:rsidRPr="00907F0B">
        <w:rPr>
          <w:rFonts w:asciiTheme="minorHAnsi" w:hAnsiTheme="minorHAnsi" w:cstheme="minorHAnsi"/>
          <w:b/>
          <w:bCs/>
          <w:color w:val="2E5395"/>
        </w:rPr>
        <w:t>Family</w:t>
      </w:r>
      <w:r w:rsidRPr="00907F0B">
        <w:rPr>
          <w:rFonts w:asciiTheme="minorHAnsi" w:hAnsiTheme="minorHAnsi" w:cstheme="minorHAnsi"/>
          <w:b/>
          <w:bCs/>
          <w:color w:val="2E5395"/>
          <w:spacing w:val="-1"/>
        </w:rPr>
        <w:t xml:space="preserve"> </w:t>
      </w:r>
      <w:r w:rsidRPr="00907F0B">
        <w:rPr>
          <w:rFonts w:asciiTheme="minorHAnsi" w:hAnsiTheme="minorHAnsi" w:cstheme="minorHAnsi"/>
          <w:b/>
          <w:bCs/>
          <w:color w:val="2E5395"/>
        </w:rPr>
        <w:t>Support</w:t>
      </w:r>
      <w:r w:rsidRPr="00907F0B">
        <w:rPr>
          <w:rFonts w:asciiTheme="minorHAnsi" w:hAnsiTheme="minorHAnsi" w:cstheme="minorHAnsi"/>
          <w:b/>
          <w:bCs/>
          <w:color w:val="2E5395"/>
          <w:spacing w:val="-1"/>
        </w:rPr>
        <w:t xml:space="preserve"> </w:t>
      </w:r>
      <w:bookmarkEnd w:id="37"/>
      <w:r w:rsidRPr="00907F0B">
        <w:rPr>
          <w:rFonts w:asciiTheme="minorHAnsi" w:hAnsiTheme="minorHAnsi" w:cstheme="minorHAnsi"/>
          <w:b/>
          <w:bCs/>
          <w:color w:val="2E5395"/>
          <w:spacing w:val="-2"/>
        </w:rPr>
        <w:t>System</w:t>
      </w:r>
    </w:p>
    <w:p w14:paraId="2D7561A7" w14:textId="77777777" w:rsidR="00B64718" w:rsidRPr="00907F0B" w:rsidRDefault="00B64718" w:rsidP="00B64718">
      <w:pPr>
        <w:pStyle w:val="BodyText"/>
        <w:spacing w:before="41" w:line="276" w:lineRule="auto"/>
        <w:ind w:left="386" w:right="1036"/>
        <w:jc w:val="both"/>
        <w:rPr>
          <w:rFonts w:asciiTheme="minorHAnsi" w:hAnsiTheme="minorHAnsi" w:cstheme="minorHAnsi"/>
        </w:rPr>
      </w:pPr>
      <w:r w:rsidRPr="00907F0B">
        <w:rPr>
          <w:rFonts w:asciiTheme="minorHAnsi" w:hAnsiTheme="minorHAnsi" w:cstheme="minorHAnsi"/>
          <w:spacing w:val="-2"/>
        </w:rPr>
        <w:t>Dorcas</w:t>
      </w:r>
      <w:r w:rsidRPr="00907F0B">
        <w:rPr>
          <w:rFonts w:asciiTheme="minorHAnsi" w:hAnsiTheme="minorHAnsi" w:cstheme="minorHAnsi"/>
          <w:spacing w:val="-6"/>
        </w:rPr>
        <w:t xml:space="preserve"> </w:t>
      </w:r>
      <w:r w:rsidRPr="00907F0B">
        <w:rPr>
          <w:rFonts w:asciiTheme="minorHAnsi" w:hAnsiTheme="minorHAnsi" w:cstheme="minorHAnsi"/>
          <w:spacing w:val="-2"/>
        </w:rPr>
        <w:t>is</w:t>
      </w:r>
      <w:r w:rsidRPr="00907F0B">
        <w:rPr>
          <w:rFonts w:asciiTheme="minorHAnsi" w:hAnsiTheme="minorHAnsi" w:cstheme="minorHAnsi"/>
          <w:spacing w:val="-6"/>
        </w:rPr>
        <w:t xml:space="preserve"> </w:t>
      </w:r>
      <w:r w:rsidRPr="00907F0B">
        <w:rPr>
          <w:rFonts w:asciiTheme="minorHAnsi" w:hAnsiTheme="minorHAnsi" w:cstheme="minorHAnsi"/>
          <w:spacing w:val="-2"/>
        </w:rPr>
        <w:t>a</w:t>
      </w:r>
      <w:r w:rsidRPr="00907F0B">
        <w:rPr>
          <w:rFonts w:asciiTheme="minorHAnsi" w:hAnsiTheme="minorHAnsi" w:cstheme="minorHAnsi"/>
          <w:spacing w:val="-8"/>
        </w:rPr>
        <w:t xml:space="preserve"> </w:t>
      </w:r>
      <w:r w:rsidRPr="00907F0B">
        <w:rPr>
          <w:rFonts w:asciiTheme="minorHAnsi" w:hAnsiTheme="minorHAnsi" w:cstheme="minorHAnsi"/>
          <w:spacing w:val="-2"/>
        </w:rPr>
        <w:t>Support</w:t>
      </w:r>
      <w:r w:rsidRPr="00907F0B">
        <w:rPr>
          <w:rFonts w:asciiTheme="minorHAnsi" w:hAnsiTheme="minorHAnsi" w:cstheme="minorHAnsi"/>
          <w:spacing w:val="-5"/>
        </w:rPr>
        <w:t xml:space="preserve"> </w:t>
      </w:r>
      <w:r w:rsidRPr="00907F0B">
        <w:rPr>
          <w:rFonts w:asciiTheme="minorHAnsi" w:hAnsiTheme="minorHAnsi" w:cstheme="minorHAnsi"/>
          <w:spacing w:val="-2"/>
        </w:rPr>
        <w:t>Services</w:t>
      </w:r>
      <w:r w:rsidRPr="00907F0B">
        <w:rPr>
          <w:rFonts w:asciiTheme="minorHAnsi" w:hAnsiTheme="minorHAnsi" w:cstheme="minorHAnsi"/>
          <w:spacing w:val="-4"/>
        </w:rPr>
        <w:t xml:space="preserve"> </w:t>
      </w:r>
      <w:r w:rsidRPr="00907F0B">
        <w:rPr>
          <w:rFonts w:asciiTheme="minorHAnsi" w:hAnsiTheme="minorHAnsi" w:cstheme="minorHAnsi"/>
          <w:spacing w:val="-2"/>
        </w:rPr>
        <w:t>Program</w:t>
      </w:r>
      <w:r w:rsidRPr="00907F0B">
        <w:rPr>
          <w:rFonts w:asciiTheme="minorHAnsi" w:hAnsiTheme="minorHAnsi" w:cstheme="minorHAnsi"/>
          <w:spacing w:val="-5"/>
        </w:rPr>
        <w:t xml:space="preserve"> </w:t>
      </w:r>
      <w:r w:rsidRPr="00907F0B">
        <w:rPr>
          <w:rFonts w:asciiTheme="minorHAnsi" w:hAnsiTheme="minorHAnsi" w:cstheme="minorHAnsi"/>
          <w:spacing w:val="-2"/>
        </w:rPr>
        <w:t>based</w:t>
      </w:r>
      <w:r w:rsidRPr="00907F0B">
        <w:rPr>
          <w:rFonts w:asciiTheme="minorHAnsi" w:hAnsiTheme="minorHAnsi" w:cstheme="minorHAnsi"/>
          <w:spacing w:val="-6"/>
        </w:rPr>
        <w:t xml:space="preserve"> </w:t>
      </w:r>
      <w:r w:rsidRPr="00907F0B">
        <w:rPr>
          <w:rFonts w:asciiTheme="minorHAnsi" w:hAnsiTheme="minorHAnsi" w:cstheme="minorHAnsi"/>
          <w:spacing w:val="-2"/>
        </w:rPr>
        <w:t>through</w:t>
      </w:r>
      <w:r w:rsidRPr="00907F0B">
        <w:rPr>
          <w:rFonts w:asciiTheme="minorHAnsi" w:hAnsiTheme="minorHAnsi" w:cstheme="minorHAnsi"/>
          <w:spacing w:val="-6"/>
        </w:rPr>
        <w:t xml:space="preserve"> </w:t>
      </w:r>
      <w:r w:rsidRPr="00907F0B">
        <w:rPr>
          <w:rFonts w:asciiTheme="minorHAnsi" w:hAnsiTheme="minorHAnsi" w:cstheme="minorHAnsi"/>
          <w:spacing w:val="-2"/>
        </w:rPr>
        <w:t>Baptist</w:t>
      </w:r>
      <w:r w:rsidRPr="00907F0B">
        <w:rPr>
          <w:rFonts w:asciiTheme="minorHAnsi" w:hAnsiTheme="minorHAnsi" w:cstheme="minorHAnsi"/>
          <w:spacing w:val="-4"/>
        </w:rPr>
        <w:t xml:space="preserve"> </w:t>
      </w:r>
      <w:r w:rsidRPr="00907F0B">
        <w:rPr>
          <w:rFonts w:asciiTheme="minorHAnsi" w:hAnsiTheme="minorHAnsi" w:cstheme="minorHAnsi"/>
          <w:spacing w:val="-2"/>
        </w:rPr>
        <w:t>Children’s</w:t>
      </w:r>
      <w:r w:rsidRPr="00907F0B">
        <w:rPr>
          <w:rFonts w:asciiTheme="minorHAnsi" w:hAnsiTheme="minorHAnsi" w:cstheme="minorHAnsi"/>
          <w:spacing w:val="-6"/>
        </w:rPr>
        <w:t xml:space="preserve"> </w:t>
      </w:r>
      <w:r w:rsidRPr="00907F0B">
        <w:rPr>
          <w:rFonts w:asciiTheme="minorHAnsi" w:hAnsiTheme="minorHAnsi" w:cstheme="minorHAnsi"/>
          <w:spacing w:val="-2"/>
        </w:rPr>
        <w:t>Village</w:t>
      </w:r>
      <w:r w:rsidRPr="00907F0B">
        <w:rPr>
          <w:rFonts w:asciiTheme="minorHAnsi" w:hAnsiTheme="minorHAnsi" w:cstheme="minorHAnsi"/>
          <w:spacing w:val="-6"/>
        </w:rPr>
        <w:t xml:space="preserve"> </w:t>
      </w:r>
      <w:r w:rsidRPr="00907F0B">
        <w:rPr>
          <w:rFonts w:asciiTheme="minorHAnsi" w:hAnsiTheme="minorHAnsi" w:cstheme="minorHAnsi"/>
          <w:spacing w:val="-2"/>
        </w:rPr>
        <w:t>and</w:t>
      </w:r>
      <w:r w:rsidRPr="00907F0B">
        <w:rPr>
          <w:rFonts w:asciiTheme="minorHAnsi" w:hAnsiTheme="minorHAnsi" w:cstheme="minorHAnsi"/>
          <w:spacing w:val="-5"/>
        </w:rPr>
        <w:t xml:space="preserve"> </w:t>
      </w:r>
      <w:r w:rsidRPr="00907F0B">
        <w:rPr>
          <w:rFonts w:asciiTheme="minorHAnsi" w:hAnsiTheme="minorHAnsi" w:cstheme="minorHAnsi"/>
          <w:spacing w:val="-2"/>
        </w:rPr>
        <w:t>is</w:t>
      </w:r>
      <w:r w:rsidRPr="00907F0B">
        <w:rPr>
          <w:rFonts w:asciiTheme="minorHAnsi" w:hAnsiTheme="minorHAnsi" w:cstheme="minorHAnsi"/>
          <w:spacing w:val="-6"/>
        </w:rPr>
        <w:t xml:space="preserve"> </w:t>
      </w:r>
      <w:r w:rsidRPr="00907F0B">
        <w:rPr>
          <w:rFonts w:asciiTheme="minorHAnsi" w:hAnsiTheme="minorHAnsi" w:cstheme="minorHAnsi"/>
          <w:spacing w:val="-2"/>
        </w:rPr>
        <w:t>an</w:t>
      </w:r>
      <w:r w:rsidRPr="00907F0B">
        <w:rPr>
          <w:rFonts w:asciiTheme="minorHAnsi" w:hAnsiTheme="minorHAnsi" w:cstheme="minorHAnsi"/>
          <w:spacing w:val="-6"/>
        </w:rPr>
        <w:t xml:space="preserve"> </w:t>
      </w:r>
      <w:r w:rsidRPr="00907F0B">
        <w:rPr>
          <w:rFonts w:asciiTheme="minorHAnsi" w:hAnsiTheme="minorHAnsi" w:cstheme="minorHAnsi"/>
          <w:spacing w:val="-2"/>
        </w:rPr>
        <w:t xml:space="preserve">intensive </w:t>
      </w:r>
      <w:r w:rsidRPr="00907F0B">
        <w:rPr>
          <w:rFonts w:asciiTheme="minorHAnsi" w:hAnsiTheme="minorHAnsi" w:cstheme="minorHAnsi"/>
        </w:rPr>
        <w:t>in-home services program.</w:t>
      </w:r>
      <w:r w:rsidRPr="00907F0B">
        <w:rPr>
          <w:rFonts w:asciiTheme="minorHAnsi" w:hAnsiTheme="minorHAnsi" w:cstheme="minorHAnsi"/>
          <w:spacing w:val="-1"/>
        </w:rPr>
        <w:t xml:space="preserve"> </w:t>
      </w:r>
      <w:r w:rsidRPr="00907F0B">
        <w:rPr>
          <w:rFonts w:asciiTheme="minorHAnsi" w:hAnsiTheme="minorHAnsi" w:cstheme="minorHAnsi"/>
        </w:rPr>
        <w:t>The Dorcas Program continues to provide services to families who need support service to maintain their family. The program served 24 families with 56 children and 34 adults from April 1, 2024, through June 22, 2024.</w:t>
      </w:r>
    </w:p>
    <w:p w14:paraId="0B300A7B" w14:textId="77777777" w:rsidR="00B64718" w:rsidRPr="00907F0B" w:rsidRDefault="00B64718" w:rsidP="003968BE">
      <w:pPr>
        <w:pStyle w:val="BodyText"/>
        <w:rPr>
          <w:rFonts w:asciiTheme="minorHAnsi" w:hAnsiTheme="minorHAnsi" w:cstheme="minorHAnsi"/>
        </w:rPr>
      </w:pPr>
    </w:p>
    <w:p w14:paraId="4D0EB6BF" w14:textId="77777777" w:rsidR="00B64718" w:rsidRPr="00907F0B" w:rsidRDefault="00B64718" w:rsidP="00B64718">
      <w:pPr>
        <w:pStyle w:val="BodyText"/>
        <w:spacing w:line="276" w:lineRule="auto"/>
        <w:ind w:left="386" w:right="1038"/>
        <w:jc w:val="both"/>
        <w:rPr>
          <w:rFonts w:asciiTheme="minorHAnsi" w:hAnsiTheme="minorHAnsi" w:cstheme="minorHAnsi"/>
        </w:rPr>
      </w:pPr>
      <w:r w:rsidRPr="00907F0B">
        <w:rPr>
          <w:rFonts w:asciiTheme="minorHAnsi" w:hAnsiTheme="minorHAnsi" w:cstheme="minorHAnsi"/>
        </w:rPr>
        <w:t xml:space="preserve">The Baptist Children’s Village mission is to help children and their families fully understand and experience the healing ministry of Christ by meeting their daily needs and inspiring them to become Christian adults who are happy, healthy, and mature. DORCAS offer residential and non-residential services free of charge. Emphasis is placed on emotional strength, family values, academic achievement, and spiritual growth. The Dorcas Program is not a contractual service nor does MDCPS provide funding to BCV for the program. BCV does not charge any fees for its Dorcas Program services. However, community service providers may charge fees when a family receives services to which they are referred. Families enrolled in the Dorcas Program pay the cost of such fees, either through household income, or through enrollment and participation in public assistance programs intended for such purposes. BCV’s Dorcas Program serves Region I-North, Region III-North, Region III-South, and Region II East. </w:t>
      </w:r>
    </w:p>
    <w:p w14:paraId="4885A1B7" w14:textId="77777777" w:rsidR="00B64718" w:rsidRPr="00907F0B" w:rsidRDefault="00B64718" w:rsidP="00B64718">
      <w:pPr>
        <w:pStyle w:val="BodyText"/>
        <w:spacing w:before="41"/>
        <w:rPr>
          <w:rFonts w:asciiTheme="minorHAnsi" w:hAnsiTheme="minorHAnsi" w:cstheme="minorHAnsi"/>
        </w:rPr>
      </w:pPr>
    </w:p>
    <w:p w14:paraId="4999CBA3" w14:textId="77777777" w:rsidR="00B64718" w:rsidRPr="00907F0B" w:rsidRDefault="00B64718" w:rsidP="00B64718">
      <w:pPr>
        <w:pStyle w:val="Heading5"/>
        <w:ind w:left="386"/>
        <w:rPr>
          <w:rFonts w:asciiTheme="minorHAnsi" w:hAnsiTheme="minorHAnsi" w:cstheme="minorHAnsi"/>
        </w:rPr>
      </w:pPr>
      <w:r w:rsidRPr="00907F0B">
        <w:rPr>
          <w:rFonts w:asciiTheme="minorHAnsi" w:hAnsiTheme="minorHAnsi" w:cstheme="minorHAnsi"/>
          <w:color w:val="2E5395"/>
        </w:rPr>
        <w:t>MaryLee</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Allen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Promoting Safe</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Stable</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Families</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(PSSF)</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(title</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IV-B,</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 xml:space="preserve">subpart </w:t>
      </w:r>
      <w:r w:rsidRPr="00907F0B">
        <w:rPr>
          <w:rFonts w:asciiTheme="minorHAnsi" w:hAnsiTheme="minorHAnsi" w:cstheme="minorHAnsi"/>
          <w:color w:val="2E5395"/>
          <w:spacing w:val="-5"/>
        </w:rPr>
        <w:t>2)</w:t>
      </w:r>
    </w:p>
    <w:p w14:paraId="2C26041B" w14:textId="77777777" w:rsidR="00B64718" w:rsidRPr="00907F0B" w:rsidRDefault="00B64718" w:rsidP="00B64718">
      <w:pPr>
        <w:pStyle w:val="BodyText"/>
        <w:spacing w:before="41" w:line="276" w:lineRule="auto"/>
        <w:ind w:left="386" w:right="1038"/>
        <w:jc w:val="both"/>
        <w:rPr>
          <w:rFonts w:asciiTheme="minorHAnsi" w:hAnsiTheme="minorHAnsi" w:cstheme="minorHAnsi"/>
        </w:rPr>
      </w:pPr>
      <w:r w:rsidRPr="00907F0B">
        <w:rPr>
          <w:rFonts w:asciiTheme="minorHAnsi" w:hAnsiTheme="minorHAnsi" w:cstheme="minorHAnsi"/>
        </w:rPr>
        <w:t xml:space="preserve">Youth Villages do not provide intensive in-home services through the in-CIRCLE Family Support Services Program as of October 1, 2023. The Program service has now been transitioned to Intercept Services. </w:t>
      </w:r>
    </w:p>
    <w:p w14:paraId="49785C1F" w14:textId="77777777" w:rsidR="00B64718" w:rsidRPr="00907F0B" w:rsidRDefault="00B64718" w:rsidP="00B64718">
      <w:pPr>
        <w:pStyle w:val="BodyText"/>
        <w:spacing w:before="43"/>
        <w:rPr>
          <w:rFonts w:asciiTheme="minorHAnsi" w:hAnsiTheme="minorHAnsi" w:cstheme="minorHAnsi"/>
        </w:rPr>
      </w:pPr>
    </w:p>
    <w:p w14:paraId="22633293" w14:textId="77777777" w:rsidR="000A239D" w:rsidRPr="00907F0B" w:rsidRDefault="00B64718" w:rsidP="000A239D">
      <w:pPr>
        <w:pStyle w:val="Heading5"/>
        <w:ind w:left="386"/>
        <w:rPr>
          <w:rFonts w:asciiTheme="minorHAnsi" w:hAnsiTheme="minorHAnsi" w:cstheme="minorHAnsi"/>
          <w:color w:val="2E5395"/>
          <w:spacing w:val="-2"/>
        </w:rPr>
      </w:pPr>
      <w:bookmarkStart w:id="38" w:name="_TOC_250038"/>
      <w:r w:rsidRPr="00907F0B">
        <w:rPr>
          <w:rFonts w:asciiTheme="minorHAnsi" w:hAnsiTheme="minorHAnsi" w:cstheme="minorHAnsi"/>
          <w:color w:val="2E5395"/>
        </w:rPr>
        <w:t xml:space="preserve">Youth </w:t>
      </w:r>
      <w:bookmarkEnd w:id="38"/>
      <w:r w:rsidRPr="00907F0B">
        <w:rPr>
          <w:rFonts w:asciiTheme="minorHAnsi" w:hAnsiTheme="minorHAnsi" w:cstheme="minorHAnsi"/>
          <w:color w:val="2E5395"/>
          <w:spacing w:val="-2"/>
        </w:rPr>
        <w:t>Villages</w:t>
      </w:r>
      <w:bookmarkStart w:id="39" w:name="_Toc170756430"/>
    </w:p>
    <w:p w14:paraId="77A479AA" w14:textId="29902DC3" w:rsidR="00B64718" w:rsidRPr="00907F0B" w:rsidRDefault="000A239D" w:rsidP="000A239D">
      <w:pPr>
        <w:pStyle w:val="Heading5"/>
        <w:ind w:left="386"/>
        <w:rPr>
          <w:rFonts w:asciiTheme="minorHAnsi" w:hAnsiTheme="minorHAnsi" w:cstheme="minorHAnsi"/>
          <w:color w:val="2E5395"/>
          <w:spacing w:val="-2"/>
        </w:rPr>
      </w:pPr>
      <w:r w:rsidRPr="00907F0B">
        <w:rPr>
          <w:rFonts w:asciiTheme="minorHAnsi" w:hAnsiTheme="minorHAnsi" w:cstheme="minorHAnsi"/>
          <w:b w:val="0"/>
          <w:bCs w:val="0"/>
        </w:rPr>
        <w:t>W</w:t>
      </w:r>
      <w:r w:rsidR="00B64718" w:rsidRPr="00907F0B">
        <w:rPr>
          <w:rFonts w:asciiTheme="minorHAnsi" w:hAnsiTheme="minorHAnsi" w:cstheme="minorHAnsi"/>
          <w:b w:val="0"/>
          <w:bCs w:val="0"/>
        </w:rPr>
        <w:t>e</w:t>
      </w:r>
      <w:r w:rsidRPr="00907F0B">
        <w:rPr>
          <w:rFonts w:asciiTheme="minorHAnsi" w:hAnsiTheme="minorHAnsi" w:cstheme="minorHAnsi"/>
          <w:b w:val="0"/>
          <w:bCs w:val="0"/>
        </w:rPr>
        <w:t>e</w:t>
      </w:r>
      <w:r w:rsidR="00B64718" w:rsidRPr="00907F0B">
        <w:rPr>
          <w:rFonts w:asciiTheme="minorHAnsi" w:hAnsiTheme="minorHAnsi" w:cstheme="minorHAnsi"/>
          <w:b w:val="0"/>
          <w:bCs w:val="0"/>
        </w:rPr>
        <w:t>kly</w:t>
      </w:r>
      <w:r w:rsidR="00B64718" w:rsidRPr="00907F0B">
        <w:rPr>
          <w:rFonts w:asciiTheme="minorHAnsi" w:hAnsiTheme="minorHAnsi" w:cstheme="minorHAnsi"/>
          <w:b w:val="0"/>
          <w:bCs w:val="0"/>
          <w:spacing w:val="-10"/>
        </w:rPr>
        <w:t xml:space="preserve"> </w:t>
      </w:r>
      <w:r w:rsidR="00B64718" w:rsidRPr="00907F0B">
        <w:rPr>
          <w:rFonts w:asciiTheme="minorHAnsi" w:hAnsiTheme="minorHAnsi" w:cstheme="minorHAnsi"/>
          <w:b w:val="0"/>
          <w:bCs w:val="0"/>
        </w:rPr>
        <w:t>Supervisor</w:t>
      </w:r>
      <w:r w:rsidR="00B64718" w:rsidRPr="00907F0B">
        <w:rPr>
          <w:rFonts w:asciiTheme="minorHAnsi" w:hAnsiTheme="minorHAnsi" w:cstheme="minorHAnsi"/>
          <w:b w:val="0"/>
          <w:bCs w:val="0"/>
          <w:spacing w:val="-9"/>
        </w:rPr>
        <w:t xml:space="preserve"> </w:t>
      </w:r>
      <w:r w:rsidR="00B64718" w:rsidRPr="00907F0B">
        <w:rPr>
          <w:rFonts w:asciiTheme="minorHAnsi" w:hAnsiTheme="minorHAnsi" w:cstheme="minorHAnsi"/>
          <w:b w:val="0"/>
          <w:bCs w:val="0"/>
        </w:rPr>
        <w:t>Meetings</w:t>
      </w:r>
      <w:r w:rsidR="00B64718" w:rsidRPr="00907F0B">
        <w:rPr>
          <w:rFonts w:asciiTheme="minorHAnsi" w:hAnsiTheme="minorHAnsi" w:cstheme="minorHAnsi"/>
          <w:b w:val="0"/>
          <w:bCs w:val="0"/>
          <w:spacing w:val="-10"/>
        </w:rPr>
        <w:t xml:space="preserve"> </w:t>
      </w:r>
      <w:r w:rsidR="00B64718" w:rsidRPr="00907F0B">
        <w:rPr>
          <w:rFonts w:asciiTheme="minorHAnsi" w:hAnsiTheme="minorHAnsi" w:cstheme="minorHAnsi"/>
          <w:b w:val="0"/>
          <w:bCs w:val="0"/>
        </w:rPr>
        <w:t>are</w:t>
      </w:r>
      <w:r w:rsidR="00B64718" w:rsidRPr="00907F0B">
        <w:rPr>
          <w:rFonts w:asciiTheme="minorHAnsi" w:hAnsiTheme="minorHAnsi" w:cstheme="minorHAnsi"/>
          <w:b w:val="0"/>
          <w:bCs w:val="0"/>
          <w:spacing w:val="-12"/>
        </w:rPr>
        <w:t xml:space="preserve"> </w:t>
      </w:r>
      <w:r w:rsidR="00B64718" w:rsidRPr="00907F0B">
        <w:rPr>
          <w:rFonts w:asciiTheme="minorHAnsi" w:hAnsiTheme="minorHAnsi" w:cstheme="minorHAnsi"/>
          <w:b w:val="0"/>
          <w:bCs w:val="0"/>
        </w:rPr>
        <w:t>held</w:t>
      </w:r>
      <w:r w:rsidR="00B64718" w:rsidRPr="00907F0B">
        <w:rPr>
          <w:rFonts w:asciiTheme="minorHAnsi" w:hAnsiTheme="minorHAnsi" w:cstheme="minorHAnsi"/>
          <w:b w:val="0"/>
          <w:bCs w:val="0"/>
          <w:spacing w:val="-10"/>
        </w:rPr>
        <w:t xml:space="preserve"> </w:t>
      </w:r>
      <w:r w:rsidR="00B64718" w:rsidRPr="00907F0B">
        <w:rPr>
          <w:rFonts w:asciiTheme="minorHAnsi" w:hAnsiTheme="minorHAnsi" w:cstheme="minorHAnsi"/>
          <w:b w:val="0"/>
          <w:bCs w:val="0"/>
        </w:rPr>
        <w:t>in-person</w:t>
      </w:r>
      <w:r w:rsidR="00B64718" w:rsidRPr="00907F0B">
        <w:rPr>
          <w:rFonts w:asciiTheme="minorHAnsi" w:hAnsiTheme="minorHAnsi" w:cstheme="minorHAnsi"/>
          <w:b w:val="0"/>
          <w:bCs w:val="0"/>
          <w:spacing w:val="-9"/>
        </w:rPr>
        <w:t xml:space="preserve"> </w:t>
      </w:r>
      <w:r w:rsidR="00B64718" w:rsidRPr="00907F0B">
        <w:rPr>
          <w:rFonts w:asciiTheme="minorHAnsi" w:hAnsiTheme="minorHAnsi" w:cstheme="minorHAnsi"/>
          <w:b w:val="0"/>
          <w:bCs w:val="0"/>
        </w:rPr>
        <w:t>and</w:t>
      </w:r>
      <w:r w:rsidR="00B64718" w:rsidRPr="00907F0B">
        <w:rPr>
          <w:rFonts w:asciiTheme="minorHAnsi" w:hAnsiTheme="minorHAnsi" w:cstheme="minorHAnsi"/>
          <w:b w:val="0"/>
          <w:bCs w:val="0"/>
          <w:spacing w:val="-10"/>
        </w:rPr>
        <w:t xml:space="preserve"> </w:t>
      </w:r>
      <w:r w:rsidR="00B64718" w:rsidRPr="00907F0B">
        <w:rPr>
          <w:rFonts w:asciiTheme="minorHAnsi" w:hAnsiTheme="minorHAnsi" w:cstheme="minorHAnsi"/>
          <w:b w:val="0"/>
          <w:bCs w:val="0"/>
        </w:rPr>
        <w:t>virtual</w:t>
      </w:r>
      <w:r w:rsidR="00B64718" w:rsidRPr="00907F0B">
        <w:rPr>
          <w:rFonts w:asciiTheme="minorHAnsi" w:hAnsiTheme="minorHAnsi" w:cstheme="minorHAnsi"/>
          <w:b w:val="0"/>
          <w:bCs w:val="0"/>
          <w:spacing w:val="-10"/>
        </w:rPr>
        <w:t xml:space="preserve"> </w:t>
      </w:r>
      <w:r w:rsidR="00B64718" w:rsidRPr="00907F0B">
        <w:rPr>
          <w:rFonts w:asciiTheme="minorHAnsi" w:hAnsiTheme="minorHAnsi" w:cstheme="minorHAnsi"/>
          <w:b w:val="0"/>
          <w:bCs w:val="0"/>
        </w:rPr>
        <w:t>(video</w:t>
      </w:r>
      <w:r w:rsidR="00B64718" w:rsidRPr="00907F0B">
        <w:rPr>
          <w:rFonts w:asciiTheme="minorHAnsi" w:hAnsiTheme="minorHAnsi" w:cstheme="minorHAnsi"/>
          <w:b w:val="0"/>
          <w:bCs w:val="0"/>
          <w:spacing w:val="-11"/>
        </w:rPr>
        <w:t xml:space="preserve"> </w:t>
      </w:r>
      <w:r w:rsidR="00B64718" w:rsidRPr="00907F0B">
        <w:rPr>
          <w:rFonts w:asciiTheme="minorHAnsi" w:hAnsiTheme="minorHAnsi" w:cstheme="minorHAnsi"/>
          <w:b w:val="0"/>
          <w:bCs w:val="0"/>
        </w:rPr>
        <w:t>conferencing)</w:t>
      </w:r>
      <w:r w:rsidR="00B64718" w:rsidRPr="00907F0B">
        <w:rPr>
          <w:rFonts w:asciiTheme="minorHAnsi" w:hAnsiTheme="minorHAnsi" w:cstheme="minorHAnsi"/>
          <w:b w:val="0"/>
          <w:bCs w:val="0"/>
          <w:spacing w:val="-11"/>
        </w:rPr>
        <w:t xml:space="preserve"> </w:t>
      </w:r>
      <w:r w:rsidR="00B64718" w:rsidRPr="00907F0B">
        <w:rPr>
          <w:rFonts w:asciiTheme="minorHAnsi" w:hAnsiTheme="minorHAnsi" w:cstheme="minorHAnsi"/>
          <w:b w:val="0"/>
          <w:bCs w:val="0"/>
        </w:rPr>
        <w:t>to</w:t>
      </w:r>
      <w:r w:rsidR="00B64718" w:rsidRPr="00907F0B">
        <w:rPr>
          <w:rFonts w:asciiTheme="minorHAnsi" w:hAnsiTheme="minorHAnsi" w:cstheme="minorHAnsi"/>
          <w:b w:val="0"/>
          <w:bCs w:val="0"/>
          <w:spacing w:val="-10"/>
        </w:rPr>
        <w:t xml:space="preserve"> </w:t>
      </w:r>
      <w:r w:rsidR="00B64718" w:rsidRPr="00907F0B">
        <w:rPr>
          <w:rFonts w:asciiTheme="minorHAnsi" w:hAnsiTheme="minorHAnsi" w:cstheme="minorHAnsi"/>
          <w:b w:val="0"/>
          <w:bCs w:val="0"/>
        </w:rPr>
        <w:t>discuss</w:t>
      </w:r>
      <w:r w:rsidR="00B64718" w:rsidRPr="00907F0B">
        <w:rPr>
          <w:rFonts w:asciiTheme="minorHAnsi" w:hAnsiTheme="minorHAnsi" w:cstheme="minorHAnsi"/>
          <w:b w:val="0"/>
          <w:bCs w:val="0"/>
          <w:spacing w:val="-10"/>
        </w:rPr>
        <w:t xml:space="preserve"> </w:t>
      </w:r>
      <w:r w:rsidR="00B64718" w:rsidRPr="00907F0B">
        <w:rPr>
          <w:rFonts w:asciiTheme="minorHAnsi" w:hAnsiTheme="minorHAnsi" w:cstheme="minorHAnsi"/>
          <w:b w:val="0"/>
          <w:bCs w:val="0"/>
        </w:rPr>
        <w:t>needs for program improvement, census, and staff development. Weekly consultations with staff, supervisor,</w:t>
      </w:r>
      <w:r w:rsidR="00B64718" w:rsidRPr="00907F0B">
        <w:rPr>
          <w:rFonts w:asciiTheme="minorHAnsi" w:hAnsiTheme="minorHAnsi" w:cstheme="minorHAnsi"/>
          <w:b w:val="0"/>
          <w:bCs w:val="0"/>
          <w:spacing w:val="-9"/>
        </w:rPr>
        <w:t xml:space="preserve"> </w:t>
      </w:r>
      <w:r w:rsidR="00B64718" w:rsidRPr="00907F0B">
        <w:rPr>
          <w:rFonts w:asciiTheme="minorHAnsi" w:hAnsiTheme="minorHAnsi" w:cstheme="minorHAnsi"/>
          <w:b w:val="0"/>
          <w:bCs w:val="0"/>
        </w:rPr>
        <w:t>and</w:t>
      </w:r>
      <w:r w:rsidR="00B64718" w:rsidRPr="00907F0B">
        <w:rPr>
          <w:rFonts w:asciiTheme="minorHAnsi" w:hAnsiTheme="minorHAnsi" w:cstheme="minorHAnsi"/>
          <w:b w:val="0"/>
          <w:bCs w:val="0"/>
          <w:spacing w:val="-6"/>
        </w:rPr>
        <w:t xml:space="preserve"> </w:t>
      </w:r>
      <w:r w:rsidR="00B64718" w:rsidRPr="00907F0B">
        <w:rPr>
          <w:rFonts w:asciiTheme="minorHAnsi" w:hAnsiTheme="minorHAnsi" w:cstheme="minorHAnsi"/>
          <w:b w:val="0"/>
          <w:bCs w:val="0"/>
        </w:rPr>
        <w:t>consultant</w:t>
      </w:r>
      <w:r w:rsidR="00B64718" w:rsidRPr="00907F0B">
        <w:rPr>
          <w:rFonts w:asciiTheme="minorHAnsi" w:hAnsiTheme="minorHAnsi" w:cstheme="minorHAnsi"/>
          <w:b w:val="0"/>
          <w:bCs w:val="0"/>
          <w:spacing w:val="-5"/>
        </w:rPr>
        <w:t xml:space="preserve"> </w:t>
      </w:r>
      <w:r w:rsidR="00B64718" w:rsidRPr="00907F0B">
        <w:rPr>
          <w:rFonts w:asciiTheme="minorHAnsi" w:hAnsiTheme="minorHAnsi" w:cstheme="minorHAnsi"/>
          <w:b w:val="0"/>
          <w:bCs w:val="0"/>
        </w:rPr>
        <w:t>help</w:t>
      </w:r>
      <w:r w:rsidR="00B64718" w:rsidRPr="00907F0B">
        <w:rPr>
          <w:rFonts w:asciiTheme="minorHAnsi" w:hAnsiTheme="minorHAnsi" w:cstheme="minorHAnsi"/>
          <w:b w:val="0"/>
          <w:bCs w:val="0"/>
          <w:spacing w:val="-6"/>
        </w:rPr>
        <w:t xml:space="preserve"> </w:t>
      </w:r>
      <w:r w:rsidR="00B64718" w:rsidRPr="00907F0B">
        <w:rPr>
          <w:rFonts w:asciiTheme="minorHAnsi" w:hAnsiTheme="minorHAnsi" w:cstheme="minorHAnsi"/>
          <w:b w:val="0"/>
          <w:bCs w:val="0"/>
        </w:rPr>
        <w:t>identify</w:t>
      </w:r>
      <w:r w:rsidR="00B64718" w:rsidRPr="00907F0B">
        <w:rPr>
          <w:rFonts w:asciiTheme="minorHAnsi" w:hAnsiTheme="minorHAnsi" w:cstheme="minorHAnsi"/>
          <w:b w:val="0"/>
          <w:bCs w:val="0"/>
          <w:spacing w:val="-7"/>
        </w:rPr>
        <w:t xml:space="preserve"> </w:t>
      </w:r>
      <w:r w:rsidR="00B64718" w:rsidRPr="00907F0B">
        <w:rPr>
          <w:rFonts w:asciiTheme="minorHAnsi" w:hAnsiTheme="minorHAnsi" w:cstheme="minorHAnsi"/>
          <w:b w:val="0"/>
          <w:bCs w:val="0"/>
        </w:rPr>
        <w:t>treatment</w:t>
      </w:r>
      <w:r w:rsidR="00B64718" w:rsidRPr="00907F0B">
        <w:rPr>
          <w:rFonts w:asciiTheme="minorHAnsi" w:hAnsiTheme="minorHAnsi" w:cstheme="minorHAnsi"/>
          <w:b w:val="0"/>
          <w:bCs w:val="0"/>
          <w:spacing w:val="-6"/>
        </w:rPr>
        <w:t xml:space="preserve"> </w:t>
      </w:r>
      <w:r w:rsidR="00B64718" w:rsidRPr="00907F0B">
        <w:rPr>
          <w:rFonts w:asciiTheme="minorHAnsi" w:hAnsiTheme="minorHAnsi" w:cstheme="minorHAnsi"/>
          <w:b w:val="0"/>
          <w:bCs w:val="0"/>
        </w:rPr>
        <w:t>needs</w:t>
      </w:r>
      <w:r w:rsidR="00B64718" w:rsidRPr="00907F0B">
        <w:rPr>
          <w:rFonts w:asciiTheme="minorHAnsi" w:hAnsiTheme="minorHAnsi" w:cstheme="minorHAnsi"/>
          <w:b w:val="0"/>
          <w:bCs w:val="0"/>
          <w:spacing w:val="-7"/>
        </w:rPr>
        <w:t xml:space="preserve"> </w:t>
      </w:r>
      <w:r w:rsidR="00B64718" w:rsidRPr="00907F0B">
        <w:rPr>
          <w:rFonts w:asciiTheme="minorHAnsi" w:hAnsiTheme="minorHAnsi" w:cstheme="minorHAnsi"/>
          <w:b w:val="0"/>
          <w:bCs w:val="0"/>
        </w:rPr>
        <w:t>for</w:t>
      </w:r>
      <w:r w:rsidR="00B64718" w:rsidRPr="00907F0B">
        <w:rPr>
          <w:rFonts w:asciiTheme="minorHAnsi" w:hAnsiTheme="minorHAnsi" w:cstheme="minorHAnsi"/>
          <w:b w:val="0"/>
          <w:bCs w:val="0"/>
          <w:spacing w:val="-8"/>
        </w:rPr>
        <w:t xml:space="preserve"> </w:t>
      </w:r>
      <w:r w:rsidR="00B64718" w:rsidRPr="00907F0B">
        <w:rPr>
          <w:rFonts w:asciiTheme="minorHAnsi" w:hAnsiTheme="minorHAnsi" w:cstheme="minorHAnsi"/>
          <w:b w:val="0"/>
          <w:bCs w:val="0"/>
        </w:rPr>
        <w:t>each</w:t>
      </w:r>
      <w:r w:rsidR="00B64718" w:rsidRPr="00907F0B">
        <w:rPr>
          <w:rFonts w:asciiTheme="minorHAnsi" w:hAnsiTheme="minorHAnsi" w:cstheme="minorHAnsi"/>
          <w:b w:val="0"/>
          <w:bCs w:val="0"/>
          <w:spacing w:val="-6"/>
        </w:rPr>
        <w:t xml:space="preserve"> </w:t>
      </w:r>
      <w:r w:rsidR="00B64718" w:rsidRPr="00907F0B">
        <w:rPr>
          <w:rFonts w:asciiTheme="minorHAnsi" w:hAnsiTheme="minorHAnsi" w:cstheme="minorHAnsi"/>
          <w:b w:val="0"/>
          <w:bCs w:val="0"/>
        </w:rPr>
        <w:t>family</w:t>
      </w:r>
      <w:r w:rsidR="00B64718" w:rsidRPr="00907F0B">
        <w:rPr>
          <w:rFonts w:asciiTheme="minorHAnsi" w:hAnsiTheme="minorHAnsi" w:cstheme="minorHAnsi"/>
          <w:b w:val="0"/>
          <w:bCs w:val="0"/>
          <w:spacing w:val="-6"/>
        </w:rPr>
        <w:t xml:space="preserve"> </w:t>
      </w:r>
      <w:r w:rsidR="00B64718" w:rsidRPr="00907F0B">
        <w:rPr>
          <w:rFonts w:asciiTheme="minorHAnsi" w:hAnsiTheme="minorHAnsi" w:cstheme="minorHAnsi"/>
          <w:b w:val="0"/>
          <w:bCs w:val="0"/>
        </w:rPr>
        <w:t>and</w:t>
      </w:r>
      <w:r w:rsidR="00B64718" w:rsidRPr="00907F0B">
        <w:rPr>
          <w:rFonts w:asciiTheme="minorHAnsi" w:hAnsiTheme="minorHAnsi" w:cstheme="minorHAnsi"/>
          <w:b w:val="0"/>
          <w:bCs w:val="0"/>
          <w:spacing w:val="-6"/>
        </w:rPr>
        <w:t xml:space="preserve"> </w:t>
      </w:r>
      <w:r w:rsidR="00B64718" w:rsidRPr="00907F0B">
        <w:rPr>
          <w:rFonts w:asciiTheme="minorHAnsi" w:hAnsiTheme="minorHAnsi" w:cstheme="minorHAnsi"/>
          <w:b w:val="0"/>
          <w:bCs w:val="0"/>
        </w:rPr>
        <w:t>development</w:t>
      </w:r>
      <w:r w:rsidR="00B64718" w:rsidRPr="00907F0B">
        <w:rPr>
          <w:rFonts w:asciiTheme="minorHAnsi" w:hAnsiTheme="minorHAnsi" w:cstheme="minorHAnsi"/>
          <w:b w:val="0"/>
          <w:bCs w:val="0"/>
          <w:spacing w:val="-6"/>
        </w:rPr>
        <w:t xml:space="preserve"> </w:t>
      </w:r>
      <w:r w:rsidR="00B64718" w:rsidRPr="00907F0B">
        <w:rPr>
          <w:rFonts w:asciiTheme="minorHAnsi" w:hAnsiTheme="minorHAnsi" w:cstheme="minorHAnsi"/>
          <w:b w:val="0"/>
          <w:bCs w:val="0"/>
        </w:rPr>
        <w:t>of</w:t>
      </w:r>
      <w:r w:rsidR="00B64718" w:rsidRPr="00907F0B">
        <w:rPr>
          <w:rFonts w:asciiTheme="minorHAnsi" w:hAnsiTheme="minorHAnsi" w:cstheme="minorHAnsi"/>
          <w:b w:val="0"/>
          <w:bCs w:val="0"/>
          <w:spacing w:val="-7"/>
        </w:rPr>
        <w:t xml:space="preserve"> </w:t>
      </w:r>
      <w:r w:rsidR="00B64718" w:rsidRPr="00907F0B">
        <w:rPr>
          <w:rFonts w:asciiTheme="minorHAnsi" w:hAnsiTheme="minorHAnsi" w:cstheme="minorHAnsi"/>
          <w:b w:val="0"/>
          <w:bCs w:val="0"/>
          <w:spacing w:val="-2"/>
        </w:rPr>
        <w:t>staff</w:t>
      </w:r>
      <w:r w:rsidR="00B64718" w:rsidRPr="00907F0B">
        <w:rPr>
          <w:rFonts w:asciiTheme="minorHAnsi" w:hAnsiTheme="minorHAnsi" w:cstheme="minorHAnsi"/>
          <w:b w:val="0"/>
          <w:bCs w:val="0"/>
        </w:rPr>
        <w:t xml:space="preserve"> skills. Quarterly Boosters meetings are held in person and provided to all staff, supervisors, and clinical consultants to teach skills in dealing with targeted clinical areas.</w:t>
      </w:r>
      <w:bookmarkEnd w:id="39"/>
    </w:p>
    <w:p w14:paraId="6CDF58B1" w14:textId="77777777" w:rsidR="00112D49" w:rsidRPr="00907F0B" w:rsidRDefault="00112D49">
      <w:pPr>
        <w:pStyle w:val="BodyText"/>
        <w:rPr>
          <w:rFonts w:asciiTheme="minorHAnsi" w:hAnsiTheme="minorHAnsi" w:cstheme="minorHAnsi"/>
          <w:sz w:val="20"/>
        </w:rPr>
      </w:pPr>
    </w:p>
    <w:p w14:paraId="4B47D6A5" w14:textId="03B55522" w:rsidR="00112D49" w:rsidRPr="00907F0B" w:rsidRDefault="00112D49" w:rsidP="005F4F52">
      <w:pPr>
        <w:spacing w:before="100"/>
        <w:rPr>
          <w:rFonts w:asciiTheme="minorHAnsi" w:hAnsiTheme="minorHAnsi" w:cstheme="minorHAnsi"/>
          <w:i/>
          <w:sz w:val="24"/>
        </w:rPr>
        <w:sectPr w:rsidR="00112D49" w:rsidRPr="00907F0B" w:rsidSect="00433639">
          <w:footerReference w:type="default" r:id="rId19"/>
          <w:pgSz w:w="12240" w:h="15840"/>
          <w:pgMar w:top="1440" w:right="446" w:bottom="1440" w:left="1138" w:header="0" w:footer="1339" w:gutter="0"/>
          <w:pgNumType w:start="1"/>
          <w:cols w:space="720"/>
        </w:sectPr>
      </w:pPr>
    </w:p>
    <w:p w14:paraId="4BD71C04" w14:textId="78F30855" w:rsidR="00112D49" w:rsidRPr="00907F0B" w:rsidRDefault="000A239D" w:rsidP="00433639">
      <w:pPr>
        <w:pStyle w:val="BodyText"/>
        <w:spacing w:before="79" w:line="276" w:lineRule="auto"/>
        <w:ind w:left="630" w:right="1035"/>
        <w:jc w:val="both"/>
        <w:rPr>
          <w:rFonts w:asciiTheme="minorHAnsi" w:hAnsiTheme="minorHAnsi" w:cstheme="minorHAnsi"/>
          <w:b/>
          <w:bCs/>
          <w:sz w:val="16"/>
        </w:rPr>
      </w:pPr>
      <w:r w:rsidRPr="00907F0B">
        <w:rPr>
          <w:rFonts w:asciiTheme="minorHAnsi" w:hAnsiTheme="minorHAnsi" w:cstheme="minorHAnsi"/>
          <w:b/>
          <w:bCs/>
          <w:color w:val="2E5395"/>
        </w:rPr>
        <w:lastRenderedPageBreak/>
        <w:t>P</w:t>
      </w:r>
      <w:r w:rsidR="00503E42" w:rsidRPr="00907F0B">
        <w:rPr>
          <w:rFonts w:asciiTheme="minorHAnsi" w:hAnsiTheme="minorHAnsi" w:cstheme="minorHAnsi"/>
          <w:b/>
          <w:bCs/>
          <w:color w:val="2E5395"/>
        </w:rPr>
        <w:t xml:space="preserve">riorities </w:t>
      </w:r>
      <w:r w:rsidR="00DC3A48" w:rsidRPr="00907F0B">
        <w:rPr>
          <w:rFonts w:asciiTheme="minorHAnsi" w:hAnsiTheme="minorHAnsi" w:cstheme="minorHAnsi"/>
          <w:b/>
          <w:bCs/>
          <w:color w:val="2E5395"/>
        </w:rPr>
        <w:t>for</w:t>
      </w:r>
      <w:r w:rsidR="00DC3A48" w:rsidRPr="00907F0B">
        <w:rPr>
          <w:rFonts w:asciiTheme="minorHAnsi" w:hAnsiTheme="minorHAnsi" w:cstheme="minorHAnsi"/>
          <w:b/>
          <w:bCs/>
          <w:color w:val="2E5395"/>
          <w:spacing w:val="-6"/>
        </w:rPr>
        <w:t xml:space="preserve"> </w:t>
      </w:r>
      <w:r w:rsidR="00DC3A48" w:rsidRPr="00907F0B">
        <w:rPr>
          <w:rFonts w:asciiTheme="minorHAnsi" w:hAnsiTheme="minorHAnsi" w:cstheme="minorHAnsi"/>
          <w:b/>
          <w:bCs/>
          <w:color w:val="2E5395"/>
        </w:rPr>
        <w:t>C</w:t>
      </w:r>
      <w:r w:rsidR="00503E42" w:rsidRPr="00907F0B">
        <w:rPr>
          <w:rFonts w:asciiTheme="minorHAnsi" w:hAnsiTheme="minorHAnsi" w:cstheme="minorHAnsi"/>
          <w:b/>
          <w:bCs/>
          <w:color w:val="2E5395"/>
        </w:rPr>
        <w:t>reating</w:t>
      </w:r>
      <w:r w:rsidR="00DC3A48" w:rsidRPr="00907F0B">
        <w:rPr>
          <w:rFonts w:asciiTheme="minorHAnsi" w:hAnsiTheme="minorHAnsi" w:cstheme="minorHAnsi"/>
          <w:b/>
          <w:bCs/>
          <w:color w:val="2E5395"/>
          <w:spacing w:val="-9"/>
        </w:rPr>
        <w:t xml:space="preserve"> </w:t>
      </w:r>
      <w:r w:rsidR="00DC3A48" w:rsidRPr="00907F0B">
        <w:rPr>
          <w:rFonts w:asciiTheme="minorHAnsi" w:hAnsiTheme="minorHAnsi" w:cstheme="minorHAnsi"/>
          <w:b/>
          <w:bCs/>
          <w:color w:val="2E5395"/>
        </w:rPr>
        <w:t>an</w:t>
      </w:r>
      <w:r w:rsidR="00DC3A48" w:rsidRPr="00907F0B">
        <w:rPr>
          <w:rFonts w:asciiTheme="minorHAnsi" w:hAnsiTheme="minorHAnsi" w:cstheme="minorHAnsi"/>
          <w:b/>
          <w:bCs/>
          <w:color w:val="2E5395"/>
          <w:spacing w:val="-6"/>
        </w:rPr>
        <w:t xml:space="preserve"> </w:t>
      </w:r>
      <w:r w:rsidR="00DC3A48" w:rsidRPr="00907F0B">
        <w:rPr>
          <w:rFonts w:asciiTheme="minorHAnsi" w:hAnsiTheme="minorHAnsi" w:cstheme="minorHAnsi"/>
          <w:b/>
          <w:bCs/>
          <w:color w:val="2E5395"/>
        </w:rPr>
        <w:t>E</w:t>
      </w:r>
      <w:r w:rsidR="00503E42" w:rsidRPr="00907F0B">
        <w:rPr>
          <w:rFonts w:asciiTheme="minorHAnsi" w:hAnsiTheme="minorHAnsi" w:cstheme="minorHAnsi"/>
          <w:b/>
          <w:bCs/>
          <w:color w:val="2E5395"/>
        </w:rPr>
        <w:t>quitable</w:t>
      </w:r>
      <w:r w:rsidR="00DC3A48" w:rsidRPr="00907F0B">
        <w:rPr>
          <w:rFonts w:asciiTheme="minorHAnsi" w:hAnsiTheme="minorHAnsi" w:cstheme="minorHAnsi"/>
          <w:b/>
          <w:bCs/>
          <w:color w:val="2E5395"/>
          <w:spacing w:val="-9"/>
        </w:rPr>
        <w:t xml:space="preserve"> </w:t>
      </w:r>
      <w:r w:rsidR="00DC3A48" w:rsidRPr="00907F0B">
        <w:rPr>
          <w:rFonts w:asciiTheme="minorHAnsi" w:hAnsiTheme="minorHAnsi" w:cstheme="minorHAnsi"/>
          <w:b/>
          <w:bCs/>
          <w:color w:val="2E5395"/>
        </w:rPr>
        <w:t>C</w:t>
      </w:r>
      <w:r w:rsidR="00503E42" w:rsidRPr="00907F0B">
        <w:rPr>
          <w:rFonts w:asciiTheme="minorHAnsi" w:hAnsiTheme="minorHAnsi" w:cstheme="minorHAnsi"/>
          <w:b/>
          <w:bCs/>
          <w:color w:val="2E5395"/>
        </w:rPr>
        <w:t>hild</w:t>
      </w:r>
      <w:r w:rsidR="00DC3A48" w:rsidRPr="00907F0B">
        <w:rPr>
          <w:rFonts w:asciiTheme="minorHAnsi" w:hAnsiTheme="minorHAnsi" w:cstheme="minorHAnsi"/>
          <w:b/>
          <w:bCs/>
          <w:color w:val="2E5395"/>
          <w:spacing w:val="-6"/>
        </w:rPr>
        <w:t xml:space="preserve"> </w:t>
      </w:r>
      <w:r w:rsidR="00DC3A48" w:rsidRPr="00907F0B">
        <w:rPr>
          <w:rFonts w:asciiTheme="minorHAnsi" w:hAnsiTheme="minorHAnsi" w:cstheme="minorHAnsi"/>
          <w:b/>
          <w:bCs/>
          <w:color w:val="2E5395"/>
        </w:rPr>
        <w:t>W</w:t>
      </w:r>
      <w:r w:rsidR="00503E42" w:rsidRPr="00907F0B">
        <w:rPr>
          <w:rFonts w:asciiTheme="minorHAnsi" w:hAnsiTheme="minorHAnsi" w:cstheme="minorHAnsi"/>
          <w:b/>
          <w:bCs/>
          <w:color w:val="2E5395"/>
        </w:rPr>
        <w:t>elfare</w:t>
      </w:r>
      <w:r w:rsidR="00DC3A48" w:rsidRPr="00907F0B">
        <w:rPr>
          <w:rFonts w:asciiTheme="minorHAnsi" w:hAnsiTheme="minorHAnsi" w:cstheme="minorHAnsi"/>
          <w:b/>
          <w:bCs/>
          <w:color w:val="2E5395"/>
          <w:spacing w:val="-9"/>
        </w:rPr>
        <w:t xml:space="preserve"> </w:t>
      </w:r>
      <w:r w:rsidR="00DC3A48" w:rsidRPr="00907F0B">
        <w:rPr>
          <w:rFonts w:asciiTheme="minorHAnsi" w:hAnsiTheme="minorHAnsi" w:cstheme="minorHAnsi"/>
          <w:b/>
          <w:bCs/>
          <w:color w:val="2E5395"/>
          <w:spacing w:val="-2"/>
        </w:rPr>
        <w:t>S</w:t>
      </w:r>
      <w:r w:rsidR="00503E42" w:rsidRPr="00907F0B">
        <w:rPr>
          <w:rFonts w:asciiTheme="minorHAnsi" w:hAnsiTheme="minorHAnsi" w:cstheme="minorHAnsi"/>
          <w:b/>
          <w:bCs/>
          <w:color w:val="2E5395"/>
          <w:spacing w:val="-2"/>
        </w:rPr>
        <w:t>ystem</w:t>
      </w:r>
    </w:p>
    <w:p w14:paraId="165A9E3F" w14:textId="77777777" w:rsidR="00112D49" w:rsidRPr="00907F0B" w:rsidRDefault="00DC3A48">
      <w:pPr>
        <w:pStyle w:val="BodyText"/>
        <w:spacing w:before="127" w:line="276" w:lineRule="auto"/>
        <w:ind w:left="660" w:right="1033"/>
        <w:jc w:val="both"/>
        <w:rPr>
          <w:rFonts w:asciiTheme="minorHAnsi" w:hAnsiTheme="minorHAnsi" w:cstheme="minorHAnsi"/>
        </w:rPr>
      </w:pPr>
      <w:r w:rsidRPr="00907F0B">
        <w:rPr>
          <w:rFonts w:asciiTheme="minorHAnsi" w:hAnsiTheme="minorHAnsi" w:cstheme="minorHAnsi"/>
        </w:rPr>
        <w:t>MDCPS is dedicated to making sustainable efforts to advance racial equity and reduce identified disparities in our state’s child welfare system. In accordance with program instructions from CB, MDCPS is devoted to address racial equity through the four priority pillars: Prevent Children from Coming into Foster Care, Support Kinship Caregivers, Ensure Youth</w:t>
      </w:r>
      <w:r w:rsidRPr="00907F0B">
        <w:rPr>
          <w:rFonts w:asciiTheme="minorHAnsi" w:hAnsiTheme="minorHAnsi" w:cstheme="minorHAnsi"/>
          <w:spacing w:val="-8"/>
        </w:rPr>
        <w:t xml:space="preserve"> </w:t>
      </w:r>
      <w:r w:rsidRPr="00907F0B">
        <w:rPr>
          <w:rFonts w:asciiTheme="minorHAnsi" w:hAnsiTheme="minorHAnsi" w:cstheme="minorHAnsi"/>
        </w:rPr>
        <w:t>Leave</w:t>
      </w:r>
      <w:r w:rsidRPr="00907F0B">
        <w:rPr>
          <w:rFonts w:asciiTheme="minorHAnsi" w:hAnsiTheme="minorHAnsi" w:cstheme="minorHAnsi"/>
          <w:spacing w:val="-7"/>
        </w:rPr>
        <w:t xml:space="preserve"> </w:t>
      </w:r>
      <w:r w:rsidRPr="00907F0B">
        <w:rPr>
          <w:rFonts w:asciiTheme="minorHAnsi" w:hAnsiTheme="minorHAnsi" w:cstheme="minorHAnsi"/>
        </w:rPr>
        <w:t>Care</w:t>
      </w:r>
      <w:r w:rsidRPr="00907F0B">
        <w:rPr>
          <w:rFonts w:asciiTheme="minorHAnsi" w:hAnsiTheme="minorHAnsi" w:cstheme="minorHAnsi"/>
          <w:spacing w:val="-8"/>
        </w:rPr>
        <w:t xml:space="preserve"> </w:t>
      </w:r>
      <w:r w:rsidRPr="00907F0B">
        <w:rPr>
          <w:rFonts w:asciiTheme="minorHAnsi" w:hAnsiTheme="minorHAnsi" w:cstheme="minorHAnsi"/>
        </w:rPr>
        <w:t>with</w:t>
      </w:r>
      <w:r w:rsidRPr="00907F0B">
        <w:rPr>
          <w:rFonts w:asciiTheme="minorHAnsi" w:hAnsiTheme="minorHAnsi" w:cstheme="minorHAnsi"/>
          <w:spacing w:val="-8"/>
        </w:rPr>
        <w:t xml:space="preserve"> </w:t>
      </w:r>
      <w:r w:rsidRPr="00907F0B">
        <w:rPr>
          <w:rFonts w:asciiTheme="minorHAnsi" w:hAnsiTheme="minorHAnsi" w:cstheme="minorHAnsi"/>
        </w:rPr>
        <w:t>Strengthened</w:t>
      </w:r>
      <w:r w:rsidRPr="00907F0B">
        <w:rPr>
          <w:rFonts w:asciiTheme="minorHAnsi" w:hAnsiTheme="minorHAnsi" w:cstheme="minorHAnsi"/>
          <w:spacing w:val="-8"/>
        </w:rPr>
        <w:t xml:space="preserve"> </w:t>
      </w:r>
      <w:r w:rsidRPr="00907F0B">
        <w:rPr>
          <w:rFonts w:asciiTheme="minorHAnsi" w:hAnsiTheme="minorHAnsi" w:cstheme="minorHAnsi"/>
        </w:rPr>
        <w:t>Relationships,</w:t>
      </w:r>
      <w:r w:rsidRPr="00907F0B">
        <w:rPr>
          <w:rFonts w:asciiTheme="minorHAnsi" w:hAnsiTheme="minorHAnsi" w:cstheme="minorHAnsi"/>
          <w:spacing w:val="-8"/>
        </w:rPr>
        <w:t xml:space="preserve"> </w:t>
      </w:r>
      <w:r w:rsidRPr="00907F0B">
        <w:rPr>
          <w:rFonts w:asciiTheme="minorHAnsi" w:hAnsiTheme="minorHAnsi" w:cstheme="minorHAnsi"/>
        </w:rPr>
        <w:t>Holistic</w:t>
      </w:r>
      <w:r w:rsidRPr="00907F0B">
        <w:rPr>
          <w:rFonts w:asciiTheme="minorHAnsi" w:hAnsiTheme="minorHAnsi" w:cstheme="minorHAnsi"/>
          <w:spacing w:val="-9"/>
        </w:rPr>
        <w:t xml:space="preserve"> </w:t>
      </w:r>
      <w:r w:rsidRPr="00907F0B">
        <w:rPr>
          <w:rFonts w:asciiTheme="minorHAnsi" w:hAnsiTheme="minorHAnsi" w:cstheme="minorHAnsi"/>
        </w:rPr>
        <w:t>Supports,</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Opportunities,</w:t>
      </w:r>
      <w:r w:rsidRPr="00907F0B">
        <w:rPr>
          <w:rFonts w:asciiTheme="minorHAnsi" w:hAnsiTheme="minorHAnsi" w:cstheme="minorHAnsi"/>
          <w:spacing w:val="-8"/>
        </w:rPr>
        <w:t xml:space="preserve"> </w:t>
      </w:r>
      <w:r w:rsidRPr="00907F0B">
        <w:rPr>
          <w:rFonts w:asciiTheme="minorHAnsi" w:hAnsiTheme="minorHAnsi" w:cstheme="minorHAnsi"/>
        </w:rPr>
        <w:t>and Invest in the Child Welfare Workforce. Below are the intended advances that MDCPS has made during the current program year and is striving towards in the future program year.</w:t>
      </w:r>
    </w:p>
    <w:p w14:paraId="2D7593BB" w14:textId="77777777" w:rsidR="00112D49" w:rsidRPr="00907F0B" w:rsidRDefault="00112D49">
      <w:pPr>
        <w:pStyle w:val="BodyText"/>
        <w:spacing w:before="42"/>
        <w:rPr>
          <w:rFonts w:asciiTheme="minorHAnsi" w:hAnsiTheme="minorHAnsi" w:cstheme="minorHAnsi"/>
        </w:rPr>
      </w:pPr>
    </w:p>
    <w:p w14:paraId="12B1334B" w14:textId="77777777" w:rsidR="00112D49" w:rsidRPr="00907F0B" w:rsidRDefault="00DC3A48">
      <w:pPr>
        <w:pStyle w:val="Heading5"/>
        <w:rPr>
          <w:rFonts w:asciiTheme="minorHAnsi" w:hAnsiTheme="minorHAnsi" w:cstheme="minorHAnsi"/>
        </w:rPr>
      </w:pPr>
      <w:bookmarkStart w:id="40" w:name="_TOC_250043"/>
      <w:r w:rsidRPr="00907F0B">
        <w:rPr>
          <w:rFonts w:asciiTheme="minorHAnsi" w:hAnsiTheme="minorHAnsi" w:cstheme="minorHAnsi"/>
          <w:color w:val="2E5395"/>
        </w:rPr>
        <w:t>Prevent</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Children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from</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Coming</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into</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Foster</w:t>
      </w:r>
      <w:r w:rsidRPr="00907F0B">
        <w:rPr>
          <w:rFonts w:asciiTheme="minorHAnsi" w:hAnsiTheme="minorHAnsi" w:cstheme="minorHAnsi"/>
          <w:color w:val="2E5395"/>
          <w:spacing w:val="-2"/>
        </w:rPr>
        <w:t xml:space="preserve"> </w:t>
      </w:r>
      <w:bookmarkEnd w:id="40"/>
      <w:r w:rsidRPr="00907F0B">
        <w:rPr>
          <w:rFonts w:asciiTheme="minorHAnsi" w:hAnsiTheme="minorHAnsi" w:cstheme="minorHAnsi"/>
          <w:color w:val="2E5395"/>
          <w:spacing w:val="-4"/>
        </w:rPr>
        <w:t>Care</w:t>
      </w:r>
    </w:p>
    <w:p w14:paraId="33098D3A" w14:textId="77777777" w:rsidR="00112D49" w:rsidRPr="00907F0B" w:rsidRDefault="00DC3A48" w:rsidP="004A423C">
      <w:pPr>
        <w:pStyle w:val="BodyText"/>
        <w:spacing w:before="41" w:after="120" w:line="276" w:lineRule="auto"/>
        <w:ind w:left="662" w:right="1037"/>
        <w:jc w:val="both"/>
        <w:rPr>
          <w:rFonts w:asciiTheme="minorHAnsi" w:hAnsiTheme="minorHAnsi" w:cstheme="minorHAnsi"/>
        </w:rPr>
      </w:pPr>
      <w:r w:rsidRPr="00907F0B">
        <w:rPr>
          <w:rFonts w:asciiTheme="minorHAnsi" w:hAnsiTheme="minorHAnsi" w:cstheme="minorHAnsi"/>
        </w:rPr>
        <w:t>Mississippi’s statutory structure places the authority of removal with the youth court judge, whether that officer is a dedicated youth court judge, a referee, or a chancellor. When an investigation</w:t>
      </w:r>
      <w:r w:rsidRPr="00907F0B">
        <w:rPr>
          <w:rFonts w:asciiTheme="minorHAnsi" w:hAnsiTheme="minorHAnsi" w:cstheme="minorHAnsi"/>
          <w:spacing w:val="-9"/>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concluding,</w:t>
      </w:r>
      <w:r w:rsidRPr="00907F0B">
        <w:rPr>
          <w:rFonts w:asciiTheme="minorHAnsi" w:hAnsiTheme="minorHAnsi" w:cstheme="minorHAnsi"/>
          <w:spacing w:val="-9"/>
        </w:rPr>
        <w:t xml:space="preserve"> </w:t>
      </w:r>
      <w:r w:rsidRPr="00907F0B">
        <w:rPr>
          <w:rFonts w:asciiTheme="minorHAnsi" w:hAnsiTheme="minorHAnsi" w:cstheme="minorHAnsi"/>
        </w:rPr>
        <w:t>or</w:t>
      </w:r>
      <w:r w:rsidRPr="00907F0B">
        <w:rPr>
          <w:rFonts w:asciiTheme="minorHAnsi" w:hAnsiTheme="minorHAnsi" w:cstheme="minorHAnsi"/>
          <w:spacing w:val="-10"/>
        </w:rPr>
        <w:t xml:space="preserve"> </w:t>
      </w:r>
      <w:r w:rsidRPr="00907F0B">
        <w:rPr>
          <w:rFonts w:asciiTheme="minorHAnsi" w:hAnsiTheme="minorHAnsi" w:cstheme="minorHAnsi"/>
        </w:rPr>
        <w:t>when</w:t>
      </w:r>
      <w:r w:rsidRPr="00907F0B">
        <w:rPr>
          <w:rFonts w:asciiTheme="minorHAnsi" w:hAnsiTheme="minorHAnsi" w:cstheme="minorHAnsi"/>
          <w:spacing w:val="-9"/>
        </w:rPr>
        <w:t xml:space="preserve"> </w:t>
      </w:r>
      <w:r w:rsidRPr="00907F0B">
        <w:rPr>
          <w:rFonts w:asciiTheme="minorHAnsi" w:hAnsiTheme="minorHAnsi" w:cstheme="minorHAnsi"/>
        </w:rPr>
        <w:t>an</w:t>
      </w:r>
      <w:r w:rsidRPr="00907F0B">
        <w:rPr>
          <w:rFonts w:asciiTheme="minorHAnsi" w:hAnsiTheme="minorHAnsi" w:cstheme="minorHAnsi"/>
          <w:spacing w:val="-9"/>
        </w:rPr>
        <w:t xml:space="preserve"> </w:t>
      </w:r>
      <w:r w:rsidRPr="00907F0B">
        <w:rPr>
          <w:rFonts w:asciiTheme="minorHAnsi" w:hAnsiTheme="minorHAnsi" w:cstheme="minorHAnsi"/>
        </w:rPr>
        <w:t>investigation</w:t>
      </w:r>
      <w:r w:rsidRPr="00907F0B">
        <w:rPr>
          <w:rFonts w:asciiTheme="minorHAnsi" w:hAnsiTheme="minorHAnsi" w:cstheme="minorHAnsi"/>
          <w:spacing w:val="-9"/>
        </w:rPr>
        <w:t xml:space="preserve"> </w:t>
      </w:r>
      <w:r w:rsidRPr="00907F0B">
        <w:rPr>
          <w:rFonts w:asciiTheme="minorHAnsi" w:hAnsiTheme="minorHAnsi" w:cstheme="minorHAnsi"/>
        </w:rPr>
        <w:t>indicates</w:t>
      </w:r>
      <w:r w:rsidRPr="00907F0B">
        <w:rPr>
          <w:rFonts w:asciiTheme="minorHAnsi" w:hAnsiTheme="minorHAnsi" w:cstheme="minorHAnsi"/>
          <w:spacing w:val="-10"/>
        </w:rPr>
        <w:t xml:space="preserve"> </w:t>
      </w:r>
      <w:r w:rsidRPr="00907F0B">
        <w:rPr>
          <w:rFonts w:asciiTheme="minorHAnsi" w:hAnsiTheme="minorHAnsi" w:cstheme="minorHAnsi"/>
        </w:rPr>
        <w:t>that</w:t>
      </w:r>
      <w:r w:rsidRPr="00907F0B">
        <w:rPr>
          <w:rFonts w:asciiTheme="minorHAnsi" w:hAnsiTheme="minorHAnsi" w:cstheme="minorHAnsi"/>
          <w:spacing w:val="-9"/>
        </w:rPr>
        <w:t xml:space="preserve"> </w:t>
      </w:r>
      <w:r w:rsidRPr="00907F0B">
        <w:rPr>
          <w:rFonts w:asciiTheme="minorHAnsi" w:hAnsiTheme="minorHAnsi" w:cstheme="minorHAnsi"/>
        </w:rPr>
        <w:t>removal</w:t>
      </w:r>
      <w:r w:rsidRPr="00907F0B">
        <w:rPr>
          <w:rFonts w:asciiTheme="minorHAnsi" w:hAnsiTheme="minorHAnsi" w:cstheme="minorHAnsi"/>
          <w:spacing w:val="-9"/>
        </w:rPr>
        <w:t xml:space="preserve"> </w:t>
      </w:r>
      <w:r w:rsidRPr="00907F0B">
        <w:rPr>
          <w:rFonts w:asciiTheme="minorHAnsi" w:hAnsiTheme="minorHAnsi" w:cstheme="minorHAnsi"/>
        </w:rPr>
        <w:t>may</w:t>
      </w:r>
      <w:r w:rsidRPr="00907F0B">
        <w:rPr>
          <w:rFonts w:asciiTheme="minorHAnsi" w:hAnsiTheme="minorHAnsi" w:cstheme="minorHAnsi"/>
          <w:spacing w:val="-10"/>
        </w:rPr>
        <w:t xml:space="preserve"> </w:t>
      </w:r>
      <w:r w:rsidRPr="00907F0B">
        <w:rPr>
          <w:rFonts w:asciiTheme="minorHAnsi" w:hAnsiTheme="minorHAnsi" w:cstheme="minorHAnsi"/>
        </w:rPr>
        <w:t>be</w:t>
      </w:r>
      <w:r w:rsidRPr="00907F0B">
        <w:rPr>
          <w:rFonts w:asciiTheme="minorHAnsi" w:hAnsiTheme="minorHAnsi" w:cstheme="minorHAnsi"/>
          <w:spacing w:val="-10"/>
        </w:rPr>
        <w:t xml:space="preserve"> </w:t>
      </w:r>
      <w:r w:rsidRPr="00907F0B">
        <w:rPr>
          <w:rFonts w:asciiTheme="minorHAnsi" w:hAnsiTheme="minorHAnsi" w:cstheme="minorHAnsi"/>
        </w:rPr>
        <w:t>necessary, MDCPS’s frontline staff staffs the case with the judge (or the judge’s intake unit), and that court makes the determination. The county prosecutor then carries through shelter, adjudication,</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4"/>
        </w:rPr>
        <w:t xml:space="preserve"> </w:t>
      </w:r>
      <w:r w:rsidRPr="00907F0B">
        <w:rPr>
          <w:rFonts w:asciiTheme="minorHAnsi" w:hAnsiTheme="minorHAnsi" w:cstheme="minorHAnsi"/>
        </w:rPr>
        <w:t>disposition.</w:t>
      </w:r>
      <w:r w:rsidRPr="00907F0B">
        <w:rPr>
          <w:rFonts w:asciiTheme="minorHAnsi" w:hAnsiTheme="minorHAnsi" w:cstheme="minorHAnsi"/>
          <w:spacing w:val="-13"/>
        </w:rPr>
        <w:t xml:space="preserve"> </w:t>
      </w:r>
      <w:r w:rsidRPr="00907F0B">
        <w:rPr>
          <w:rFonts w:asciiTheme="minorHAnsi" w:hAnsiTheme="minorHAnsi" w:cstheme="minorHAnsi"/>
        </w:rPr>
        <w:t>MDCPS</w:t>
      </w:r>
      <w:r w:rsidRPr="00907F0B">
        <w:rPr>
          <w:rFonts w:asciiTheme="minorHAnsi" w:hAnsiTheme="minorHAnsi" w:cstheme="minorHAnsi"/>
          <w:spacing w:val="-13"/>
        </w:rPr>
        <w:t xml:space="preserve"> </w:t>
      </w:r>
      <w:r w:rsidRPr="00907F0B">
        <w:rPr>
          <w:rFonts w:asciiTheme="minorHAnsi" w:hAnsiTheme="minorHAnsi" w:cstheme="minorHAnsi"/>
        </w:rPr>
        <w:t>is</w:t>
      </w:r>
      <w:r w:rsidRPr="00907F0B">
        <w:rPr>
          <w:rFonts w:asciiTheme="minorHAnsi" w:hAnsiTheme="minorHAnsi" w:cstheme="minorHAnsi"/>
          <w:spacing w:val="-13"/>
        </w:rPr>
        <w:t xml:space="preserve"> </w:t>
      </w:r>
      <w:r w:rsidRPr="00907F0B">
        <w:rPr>
          <w:rFonts w:asciiTheme="minorHAnsi" w:hAnsiTheme="minorHAnsi" w:cstheme="minorHAnsi"/>
        </w:rPr>
        <w:t>not</w:t>
      </w:r>
      <w:r w:rsidRPr="00907F0B">
        <w:rPr>
          <w:rFonts w:asciiTheme="minorHAnsi" w:hAnsiTheme="minorHAnsi" w:cstheme="minorHAnsi"/>
          <w:spacing w:val="-13"/>
        </w:rPr>
        <w:t xml:space="preserve"> </w:t>
      </w:r>
      <w:r w:rsidRPr="00907F0B">
        <w:rPr>
          <w:rFonts w:asciiTheme="minorHAnsi" w:hAnsiTheme="minorHAnsi" w:cstheme="minorHAnsi"/>
        </w:rPr>
        <w:t>represented</w:t>
      </w:r>
      <w:r w:rsidRPr="00907F0B">
        <w:rPr>
          <w:rFonts w:asciiTheme="minorHAnsi" w:hAnsiTheme="minorHAnsi" w:cstheme="minorHAnsi"/>
          <w:spacing w:val="-12"/>
        </w:rPr>
        <w:t xml:space="preserve"> </w:t>
      </w:r>
      <w:r w:rsidRPr="00907F0B">
        <w:rPr>
          <w:rFonts w:asciiTheme="minorHAnsi" w:hAnsiTheme="minorHAnsi" w:cstheme="minorHAnsi"/>
        </w:rPr>
        <w:t>during</w:t>
      </w:r>
      <w:r w:rsidRPr="00907F0B">
        <w:rPr>
          <w:rFonts w:asciiTheme="minorHAnsi" w:hAnsiTheme="minorHAnsi" w:cstheme="minorHAnsi"/>
          <w:spacing w:val="-13"/>
        </w:rPr>
        <w:t xml:space="preserve"> </w:t>
      </w:r>
      <w:r w:rsidRPr="00907F0B">
        <w:rPr>
          <w:rFonts w:asciiTheme="minorHAnsi" w:hAnsiTheme="minorHAnsi" w:cstheme="minorHAnsi"/>
        </w:rPr>
        <w:t>those</w:t>
      </w:r>
      <w:r w:rsidRPr="00907F0B">
        <w:rPr>
          <w:rFonts w:asciiTheme="minorHAnsi" w:hAnsiTheme="minorHAnsi" w:cstheme="minorHAnsi"/>
          <w:spacing w:val="-12"/>
        </w:rPr>
        <w:t xml:space="preserve"> </w:t>
      </w:r>
      <w:r w:rsidRPr="00907F0B">
        <w:rPr>
          <w:rFonts w:asciiTheme="minorHAnsi" w:hAnsiTheme="minorHAnsi" w:cstheme="minorHAnsi"/>
        </w:rPr>
        <w:t>proceedings</w:t>
      </w:r>
      <w:r w:rsidRPr="00907F0B">
        <w:rPr>
          <w:rFonts w:asciiTheme="minorHAnsi" w:hAnsiTheme="minorHAnsi" w:cstheme="minorHAnsi"/>
          <w:spacing w:val="-13"/>
        </w:rPr>
        <w:t xml:space="preserve"> </w:t>
      </w:r>
      <w:r w:rsidRPr="00907F0B">
        <w:rPr>
          <w:rFonts w:asciiTheme="minorHAnsi" w:hAnsiTheme="minorHAnsi" w:cstheme="minorHAnsi"/>
        </w:rPr>
        <w:t>because</w:t>
      </w:r>
      <w:r w:rsidRPr="00907F0B">
        <w:rPr>
          <w:rFonts w:asciiTheme="minorHAnsi" w:hAnsiTheme="minorHAnsi" w:cstheme="minorHAnsi"/>
          <w:spacing w:val="-13"/>
        </w:rPr>
        <w:t xml:space="preserve"> </w:t>
      </w:r>
      <w:r w:rsidRPr="00907F0B">
        <w:rPr>
          <w:rFonts w:asciiTheme="minorHAnsi" w:hAnsiTheme="minorHAnsi" w:cstheme="minorHAnsi"/>
        </w:rPr>
        <w:t>the statutes do not identify MDCPS as a party, and the court’s perspective on MDCPS’s role in the proceedings varies from county.</w:t>
      </w:r>
    </w:p>
    <w:p w14:paraId="769ED8BF" w14:textId="77777777" w:rsidR="00112D49" w:rsidRPr="00907F0B" w:rsidRDefault="00DC3A48"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Dorcas is a program within the Baptist Children’s Village that collaborates and partners with MDCPS, as well as other agencies within the State. The Dorcas Program provides support services to families who have been identified by MDCPS as having the need. Services are provided</w:t>
      </w:r>
      <w:r w:rsidRPr="00907F0B">
        <w:rPr>
          <w:rFonts w:asciiTheme="minorHAnsi" w:hAnsiTheme="minorHAnsi" w:cstheme="minorHAnsi"/>
          <w:spacing w:val="-1"/>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home,</w:t>
      </w:r>
      <w:r w:rsidRPr="00907F0B">
        <w:rPr>
          <w:rFonts w:asciiTheme="minorHAnsi" w:hAnsiTheme="minorHAnsi" w:cstheme="minorHAnsi"/>
          <w:spacing w:val="-2"/>
        </w:rPr>
        <w:t xml:space="preserve"> </w:t>
      </w:r>
      <w:r w:rsidRPr="00907F0B">
        <w:rPr>
          <w:rFonts w:asciiTheme="minorHAnsi" w:hAnsiTheme="minorHAnsi" w:cstheme="minorHAnsi"/>
        </w:rPr>
        <w:t>face-to-face</w:t>
      </w:r>
      <w:r w:rsidRPr="00907F0B">
        <w:rPr>
          <w:rFonts w:asciiTheme="minorHAnsi" w:hAnsiTheme="minorHAnsi" w:cstheme="minorHAnsi"/>
          <w:spacing w:val="-2"/>
        </w:rPr>
        <w:t xml:space="preserve"> </w:t>
      </w:r>
      <w:r w:rsidRPr="00907F0B">
        <w:rPr>
          <w:rFonts w:asciiTheme="minorHAnsi" w:hAnsiTheme="minorHAnsi" w:cstheme="minorHAnsi"/>
        </w:rPr>
        <w:t>visits,</w:t>
      </w:r>
      <w:r w:rsidRPr="00907F0B">
        <w:rPr>
          <w:rFonts w:asciiTheme="minorHAnsi" w:hAnsiTheme="minorHAnsi" w:cstheme="minorHAnsi"/>
          <w:spacing w:val="-1"/>
        </w:rPr>
        <w:t xml:space="preserve"> </w:t>
      </w:r>
      <w:r w:rsidRPr="00907F0B">
        <w:rPr>
          <w:rFonts w:asciiTheme="minorHAnsi" w:hAnsiTheme="minorHAnsi" w:cstheme="minorHAnsi"/>
        </w:rPr>
        <w:t>referrals</w:t>
      </w:r>
      <w:r w:rsidRPr="00907F0B">
        <w:rPr>
          <w:rFonts w:asciiTheme="minorHAnsi" w:hAnsiTheme="minorHAnsi" w:cstheme="minorHAnsi"/>
          <w:spacing w:val="-1"/>
        </w:rPr>
        <w:t xml:space="preserve"> </w:t>
      </w:r>
      <w:r w:rsidRPr="00907F0B">
        <w:rPr>
          <w:rFonts w:asciiTheme="minorHAnsi" w:hAnsiTheme="minorHAnsi" w:cstheme="minorHAnsi"/>
        </w:rPr>
        <w:t>as</w:t>
      </w:r>
      <w:r w:rsidRPr="00907F0B">
        <w:rPr>
          <w:rFonts w:asciiTheme="minorHAnsi" w:hAnsiTheme="minorHAnsi" w:cstheme="minorHAnsi"/>
          <w:spacing w:val="-1"/>
        </w:rPr>
        <w:t xml:space="preserve"> </w:t>
      </w:r>
      <w:r w:rsidRPr="00907F0B">
        <w:rPr>
          <w:rFonts w:asciiTheme="minorHAnsi" w:hAnsiTheme="minorHAnsi" w:cstheme="minorHAnsi"/>
        </w:rPr>
        <w:t>needed</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other</w:t>
      </w:r>
      <w:r w:rsidRPr="00907F0B">
        <w:rPr>
          <w:rFonts w:asciiTheme="minorHAnsi" w:hAnsiTheme="minorHAnsi" w:cstheme="minorHAnsi"/>
          <w:spacing w:val="-3"/>
        </w:rPr>
        <w:t xml:space="preserve"> </w:t>
      </w:r>
      <w:r w:rsidRPr="00907F0B">
        <w:rPr>
          <w:rFonts w:asciiTheme="minorHAnsi" w:hAnsiTheme="minorHAnsi" w:cstheme="minorHAnsi"/>
        </w:rPr>
        <w:t>support services</w:t>
      </w:r>
      <w:r w:rsidRPr="00907F0B">
        <w:rPr>
          <w:rFonts w:asciiTheme="minorHAnsi" w:hAnsiTheme="minorHAnsi" w:cstheme="minorHAnsi"/>
          <w:spacing w:val="-1"/>
        </w:rPr>
        <w:t xml:space="preserve"> </w:t>
      </w:r>
      <w:r w:rsidRPr="00907F0B">
        <w:rPr>
          <w:rFonts w:asciiTheme="minorHAnsi" w:hAnsiTheme="minorHAnsi" w:cstheme="minorHAnsi"/>
        </w:rPr>
        <w:t>based on the family’s need. Ongoing activities include home visits, referrals, parenting, and transportation. The Provider has conducted training to its staff for work with the Dorcas Program as well as participated in continued training for staff of that agency.</w:t>
      </w:r>
    </w:p>
    <w:p w14:paraId="342BEEB6" w14:textId="297E022A" w:rsidR="00112D49" w:rsidRPr="00907F0B" w:rsidRDefault="0050066D">
      <w:pPr>
        <w:pStyle w:val="BodyText"/>
        <w:spacing w:line="276" w:lineRule="auto"/>
        <w:ind w:left="660" w:right="1037"/>
        <w:jc w:val="both"/>
        <w:rPr>
          <w:rFonts w:asciiTheme="minorHAnsi" w:hAnsiTheme="minorHAnsi" w:cstheme="minorHAnsi"/>
        </w:rPr>
      </w:pPr>
      <w:r w:rsidRPr="00907F0B">
        <w:rPr>
          <w:rFonts w:asciiTheme="minorHAnsi" w:hAnsiTheme="minorHAnsi" w:cstheme="minorHAnsi"/>
        </w:rPr>
        <w:t>D</w:t>
      </w:r>
      <w:r w:rsidR="00DC3A48" w:rsidRPr="00907F0B">
        <w:rPr>
          <w:rFonts w:asciiTheme="minorHAnsi" w:hAnsiTheme="minorHAnsi" w:cstheme="minorHAnsi"/>
        </w:rPr>
        <w:t>orcas Providers has presented the Bright Course Family Skills Curriculum, Trust Based Relational Intervention “TBRI” Training (attended by one MDCPS staff) which included an Intro/Overview of TBRI, Connecting Principles, Empowering Principles, and Correcting Principles. The Institute for The Advancement of Family Support Professionals Modules focuses</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on</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Family</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Goals</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which</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is</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more</w:t>
      </w:r>
      <w:r w:rsidR="00DC3A48" w:rsidRPr="00907F0B">
        <w:rPr>
          <w:rFonts w:asciiTheme="minorHAnsi" w:hAnsiTheme="minorHAnsi" w:cstheme="minorHAnsi"/>
          <w:spacing w:val="-6"/>
        </w:rPr>
        <w:t xml:space="preserve"> </w:t>
      </w:r>
      <w:r w:rsidR="00DC3A48" w:rsidRPr="00907F0B">
        <w:rPr>
          <w:rFonts w:asciiTheme="minorHAnsi" w:hAnsiTheme="minorHAnsi" w:cstheme="minorHAnsi"/>
        </w:rPr>
        <w:t>about</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7"/>
        </w:rPr>
        <w:t xml:space="preserve"> </w:t>
      </w:r>
      <w:r w:rsidR="00DC3A48" w:rsidRPr="00907F0B">
        <w:rPr>
          <w:rFonts w:asciiTheme="minorHAnsi" w:hAnsiTheme="minorHAnsi" w:cstheme="minorHAnsi"/>
        </w:rPr>
        <w:t>process,</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Personal</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Safety</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for</w:t>
      </w:r>
      <w:r w:rsidR="00DC3A48" w:rsidRPr="00907F0B">
        <w:rPr>
          <w:rFonts w:asciiTheme="minorHAnsi" w:hAnsiTheme="minorHAnsi" w:cstheme="minorHAnsi"/>
          <w:spacing w:val="-6"/>
        </w:rPr>
        <w:t xml:space="preserve"> </w:t>
      </w:r>
      <w:r w:rsidR="00DC3A48" w:rsidRPr="00907F0B">
        <w:rPr>
          <w:rFonts w:asciiTheme="minorHAnsi" w:hAnsiTheme="minorHAnsi" w:cstheme="minorHAnsi"/>
        </w:rPr>
        <w:t>Home</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Visitors, Home Visiting 102, Home Visitor Skills and Strategies, and Child Development Age 0-3.</w:t>
      </w:r>
    </w:p>
    <w:p w14:paraId="1471894C" w14:textId="77777777" w:rsidR="00112D49" w:rsidRPr="00907F0B" w:rsidRDefault="00DC3A48">
      <w:pPr>
        <w:pStyle w:val="Heading5"/>
        <w:spacing w:before="242"/>
        <w:rPr>
          <w:rFonts w:asciiTheme="minorHAnsi" w:hAnsiTheme="minorHAnsi" w:cstheme="minorHAnsi"/>
        </w:rPr>
      </w:pPr>
      <w:r w:rsidRPr="00907F0B">
        <w:rPr>
          <w:rFonts w:asciiTheme="minorHAnsi" w:hAnsiTheme="minorHAnsi" w:cstheme="minorHAnsi"/>
          <w:color w:val="2E5395"/>
        </w:rPr>
        <w:t>Support</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Kinship</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2"/>
        </w:rPr>
        <w:t>Caregivers</w:t>
      </w:r>
    </w:p>
    <w:p w14:paraId="451D3CA5" w14:textId="3380C8C2" w:rsidR="00F31ABA" w:rsidRPr="00907F0B" w:rsidRDefault="00DC3A48" w:rsidP="004A423C">
      <w:pPr>
        <w:pStyle w:val="BodyText"/>
        <w:spacing w:after="160" w:line="276" w:lineRule="auto"/>
        <w:ind w:left="662" w:right="1037"/>
        <w:jc w:val="both"/>
        <w:rPr>
          <w:rFonts w:asciiTheme="minorHAnsi" w:hAnsiTheme="minorHAnsi" w:cstheme="minorHAnsi"/>
          <w:spacing w:val="-15"/>
        </w:rPr>
      </w:pPr>
      <w:r w:rsidRPr="00907F0B">
        <w:rPr>
          <w:rFonts w:asciiTheme="minorHAnsi" w:hAnsiTheme="minorHAnsi" w:cstheme="minorHAnsi"/>
        </w:rPr>
        <w:t xml:space="preserve">MDCPS understands </w:t>
      </w:r>
      <w:r w:rsidR="00554FCD" w:rsidRPr="00907F0B">
        <w:rPr>
          <w:rFonts w:asciiTheme="minorHAnsi" w:hAnsiTheme="minorHAnsi" w:cstheme="minorHAnsi"/>
        </w:rPr>
        <w:t>that w</w:t>
      </w:r>
      <w:r w:rsidR="00554FCD" w:rsidRPr="00907F0B">
        <w:rPr>
          <w:rFonts w:asciiTheme="minorHAnsi" w:hAnsiTheme="minorHAnsi" w:cstheme="minorHAnsi"/>
          <w:color w:val="000000"/>
        </w:rPr>
        <w:t>hile children whose parents are unable to care for them</w:t>
      </w:r>
      <w:r w:rsidR="00A66D94" w:rsidRPr="00907F0B">
        <w:rPr>
          <w:rFonts w:asciiTheme="minorHAnsi" w:hAnsiTheme="minorHAnsi" w:cstheme="minorHAnsi"/>
          <w:color w:val="000000"/>
        </w:rPr>
        <w:t xml:space="preserve"> </w:t>
      </w:r>
      <w:r w:rsidR="00554FCD" w:rsidRPr="00907F0B">
        <w:rPr>
          <w:rFonts w:asciiTheme="minorHAnsi" w:hAnsiTheme="minorHAnsi" w:cstheme="minorHAnsi"/>
        </w:rPr>
        <w:t>do better when cared for by kin</w:t>
      </w:r>
      <w:r w:rsidR="00A66D94" w:rsidRPr="00907F0B">
        <w:rPr>
          <w:rFonts w:asciiTheme="minorHAnsi" w:hAnsiTheme="minorHAnsi" w:cstheme="minorHAnsi"/>
        </w:rPr>
        <w:t xml:space="preserve"> </w:t>
      </w:r>
      <w:r w:rsidR="00554FCD" w:rsidRPr="00907F0B">
        <w:rPr>
          <w:rFonts w:asciiTheme="minorHAnsi" w:hAnsiTheme="minorHAnsi" w:cstheme="minorHAnsi"/>
          <w:color w:val="000000"/>
        </w:rPr>
        <w:t>than by non-kin, the additional responsibility and changing family relationships can</w:t>
      </w:r>
      <w:r w:rsidR="00F92ABE" w:rsidRPr="00907F0B">
        <w:rPr>
          <w:rFonts w:asciiTheme="minorHAnsi" w:hAnsiTheme="minorHAnsi" w:cstheme="minorHAnsi"/>
          <w:color w:val="000000"/>
        </w:rPr>
        <w:t xml:space="preserve"> </w:t>
      </w:r>
      <w:r w:rsidR="00554FCD" w:rsidRPr="00907F0B">
        <w:rPr>
          <w:rFonts w:asciiTheme="minorHAnsi" w:hAnsiTheme="minorHAnsi" w:cstheme="minorHAnsi"/>
        </w:rPr>
        <w:t>create challenges</w:t>
      </w:r>
      <w:r w:rsidR="00F92ABE" w:rsidRPr="00907F0B">
        <w:rPr>
          <w:rFonts w:asciiTheme="minorHAnsi" w:hAnsiTheme="minorHAnsi" w:cstheme="minorHAnsi"/>
          <w:color w:val="000000"/>
        </w:rPr>
        <w:t xml:space="preserve"> </w:t>
      </w:r>
      <w:r w:rsidR="00554FCD" w:rsidRPr="00907F0B">
        <w:rPr>
          <w:rFonts w:asciiTheme="minorHAnsi" w:hAnsiTheme="minorHAnsi" w:cstheme="minorHAnsi"/>
          <w:color w:val="000000"/>
        </w:rPr>
        <w:t>for kinship caregivers that may threaten their health and restrict their ability to provide optimal care to their relative children.</w:t>
      </w:r>
      <w:r w:rsidR="00A66D94" w:rsidRPr="00907F0B">
        <w:rPr>
          <w:rFonts w:asciiTheme="minorHAnsi" w:hAnsiTheme="minorHAnsi" w:cstheme="minorHAnsi"/>
          <w:color w:val="000000"/>
        </w:rPr>
        <w:t xml:space="preserve"> </w:t>
      </w:r>
      <w:r w:rsidR="009322FD" w:rsidRPr="00907F0B">
        <w:rPr>
          <w:rFonts w:asciiTheme="minorHAnsi" w:hAnsiTheme="minorHAnsi" w:cstheme="minorHAnsi"/>
          <w:color w:val="000000"/>
        </w:rPr>
        <w:t xml:space="preserve">The children whom </w:t>
      </w:r>
      <w:r w:rsidR="009322FD" w:rsidRPr="00907F0B">
        <w:rPr>
          <w:rFonts w:asciiTheme="minorHAnsi" w:hAnsiTheme="minorHAnsi" w:cstheme="minorHAnsi"/>
          <w:color w:val="000000"/>
        </w:rPr>
        <w:lastRenderedPageBreak/>
        <w:t>kinship caregivers support have often been</w:t>
      </w:r>
      <w:r w:rsidR="00A66D94" w:rsidRPr="00907F0B">
        <w:rPr>
          <w:rFonts w:asciiTheme="minorHAnsi" w:hAnsiTheme="minorHAnsi" w:cstheme="minorHAnsi"/>
          <w:color w:val="000000"/>
        </w:rPr>
        <w:t xml:space="preserve"> </w:t>
      </w:r>
      <w:r w:rsidR="009322FD" w:rsidRPr="00907F0B">
        <w:rPr>
          <w:rFonts w:asciiTheme="minorHAnsi" w:hAnsiTheme="minorHAnsi" w:cstheme="minorHAnsi"/>
        </w:rPr>
        <w:t>exposed to trauma</w:t>
      </w:r>
      <w:r w:rsidR="00A66D94" w:rsidRPr="00907F0B">
        <w:rPr>
          <w:rFonts w:asciiTheme="minorHAnsi" w:hAnsiTheme="minorHAnsi" w:cstheme="minorHAnsi"/>
          <w:color w:val="000000"/>
        </w:rPr>
        <w:t xml:space="preserve"> </w:t>
      </w:r>
      <w:r w:rsidR="009322FD" w:rsidRPr="00907F0B">
        <w:rPr>
          <w:rFonts w:asciiTheme="minorHAnsi" w:hAnsiTheme="minorHAnsi" w:cstheme="minorHAnsi"/>
          <w:color w:val="000000"/>
        </w:rPr>
        <w:t xml:space="preserve">and need special attention, including special education assistance and mental health services. </w:t>
      </w:r>
      <w:r w:rsidR="00587C73" w:rsidRPr="00907F0B">
        <w:rPr>
          <w:rFonts w:asciiTheme="minorHAnsi" w:hAnsiTheme="minorHAnsi" w:cstheme="minorHAnsi"/>
          <w:color w:val="000000"/>
        </w:rPr>
        <w:t xml:space="preserve">The MS Department of Mental Health offers both inpatient and outpatient substance abuse services. In addition, some centers offer day treatment and specialized services for children and adolescents, elderly persons, and women. Preference is given to pregnant women at all DMH certified programs. </w:t>
      </w:r>
      <w:r w:rsidR="009322FD" w:rsidRPr="00907F0B">
        <w:rPr>
          <w:rFonts w:asciiTheme="minorHAnsi" w:hAnsiTheme="minorHAnsi" w:cstheme="minorHAnsi"/>
          <w:color w:val="000000"/>
        </w:rPr>
        <w:t>Kinship caregivers often do not know about</w:t>
      </w:r>
      <w:r w:rsidR="003C2520" w:rsidRPr="00907F0B">
        <w:rPr>
          <w:rFonts w:asciiTheme="minorHAnsi" w:hAnsiTheme="minorHAnsi" w:cstheme="minorHAnsi"/>
          <w:color w:val="000000"/>
        </w:rPr>
        <w:t>, o</w:t>
      </w:r>
      <w:r w:rsidR="009322FD" w:rsidRPr="00907F0B">
        <w:rPr>
          <w:rFonts w:asciiTheme="minorHAnsi" w:hAnsiTheme="minorHAnsi" w:cstheme="minorHAnsi"/>
          <w:color w:val="000000"/>
        </w:rPr>
        <w:t xml:space="preserve">r have </w:t>
      </w:r>
      <w:r w:rsidR="00D219C7" w:rsidRPr="00907F0B">
        <w:rPr>
          <w:rFonts w:asciiTheme="minorHAnsi" w:hAnsiTheme="minorHAnsi" w:cstheme="minorHAnsi"/>
          <w:color w:val="000000"/>
        </w:rPr>
        <w:t>d</w:t>
      </w:r>
      <w:r w:rsidR="009322FD" w:rsidRPr="00907F0B">
        <w:rPr>
          <w:rFonts w:asciiTheme="minorHAnsi" w:hAnsiTheme="minorHAnsi" w:cstheme="minorHAnsi"/>
          <w:color w:val="000000"/>
        </w:rPr>
        <w:t>ifficulty finding</w:t>
      </w:r>
      <w:r w:rsidR="003C2520" w:rsidRPr="00907F0B">
        <w:rPr>
          <w:rFonts w:asciiTheme="minorHAnsi" w:hAnsiTheme="minorHAnsi" w:cstheme="minorHAnsi"/>
          <w:color w:val="000000"/>
        </w:rPr>
        <w:t xml:space="preserve"> </w:t>
      </w:r>
      <w:r w:rsidR="009322FD" w:rsidRPr="00907F0B">
        <w:rPr>
          <w:rFonts w:asciiTheme="minorHAnsi" w:hAnsiTheme="minorHAnsi" w:cstheme="minorHAnsi"/>
          <w:color w:val="000000"/>
        </w:rPr>
        <w:t xml:space="preserve">services these children may need, including help enrolling in school, advocacy for individualized education plans, or help securing necessary medical services. </w:t>
      </w:r>
      <w:r w:rsidRPr="00907F0B">
        <w:rPr>
          <w:rFonts w:asciiTheme="minorHAnsi" w:hAnsiTheme="minorHAnsi" w:cstheme="minorHAnsi"/>
        </w:rPr>
        <w:t>MDCPS</w:t>
      </w:r>
      <w:r w:rsidR="00554FCD" w:rsidRPr="00907F0B">
        <w:rPr>
          <w:rFonts w:asciiTheme="minorHAnsi" w:hAnsiTheme="minorHAnsi" w:cstheme="minorHAnsi"/>
        </w:rPr>
        <w:t>’</w:t>
      </w:r>
      <w:r w:rsidRPr="00907F0B">
        <w:rPr>
          <w:rFonts w:asciiTheme="minorHAnsi" w:hAnsiTheme="minorHAnsi" w:cstheme="minorHAnsi"/>
        </w:rPr>
        <w:t xml:space="preserve"> partnership</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Catholic</w:t>
      </w:r>
      <w:r w:rsidRPr="00907F0B">
        <w:rPr>
          <w:rFonts w:asciiTheme="minorHAnsi" w:hAnsiTheme="minorHAnsi" w:cstheme="minorHAnsi"/>
          <w:spacing w:val="-15"/>
        </w:rPr>
        <w:t xml:space="preserve"> </w:t>
      </w:r>
      <w:r w:rsidRPr="00907F0B">
        <w:rPr>
          <w:rFonts w:asciiTheme="minorHAnsi" w:hAnsiTheme="minorHAnsi" w:cstheme="minorHAnsi"/>
        </w:rPr>
        <w:t>Charities</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address</w:t>
      </w:r>
      <w:r w:rsidRPr="00907F0B">
        <w:rPr>
          <w:rFonts w:asciiTheme="minorHAnsi" w:hAnsiTheme="minorHAnsi" w:cstheme="minorHAnsi"/>
          <w:spacing w:val="-15"/>
        </w:rPr>
        <w:t xml:space="preserve"> </w:t>
      </w:r>
      <w:r w:rsidRPr="00907F0B">
        <w:rPr>
          <w:rFonts w:asciiTheme="minorHAnsi" w:hAnsiTheme="minorHAnsi" w:cstheme="minorHAnsi"/>
        </w:rPr>
        <w:t>kinship</w:t>
      </w:r>
      <w:r w:rsidRPr="00907F0B">
        <w:rPr>
          <w:rFonts w:asciiTheme="minorHAnsi" w:hAnsiTheme="minorHAnsi" w:cstheme="minorHAnsi"/>
          <w:spacing w:val="-15"/>
        </w:rPr>
        <w:t xml:space="preserve"> </w:t>
      </w:r>
      <w:r w:rsidRPr="00907F0B">
        <w:rPr>
          <w:rFonts w:asciiTheme="minorHAnsi" w:hAnsiTheme="minorHAnsi" w:cstheme="minorHAnsi"/>
        </w:rPr>
        <w:t>services</w:t>
      </w:r>
      <w:r w:rsidR="000B4405" w:rsidRPr="00907F0B">
        <w:rPr>
          <w:rFonts w:asciiTheme="minorHAnsi" w:hAnsiTheme="minorHAnsi" w:cstheme="minorHAnsi"/>
        </w:rPr>
        <w:t xml:space="preserve"> is a long-term</w:t>
      </w:r>
      <w:r w:rsidR="000B4405" w:rsidRPr="00907F0B">
        <w:rPr>
          <w:rFonts w:asciiTheme="minorHAnsi" w:hAnsiTheme="minorHAnsi" w:cstheme="minorHAnsi"/>
          <w:spacing w:val="-15"/>
        </w:rPr>
        <w:t xml:space="preserve"> </w:t>
      </w:r>
      <w:r w:rsidR="000B4405" w:rsidRPr="00907F0B">
        <w:rPr>
          <w:rFonts w:asciiTheme="minorHAnsi" w:hAnsiTheme="minorHAnsi" w:cstheme="minorHAnsi"/>
        </w:rPr>
        <w:t>investment for</w:t>
      </w:r>
      <w:r w:rsidR="000B4405" w:rsidRPr="00907F0B">
        <w:rPr>
          <w:rFonts w:asciiTheme="minorHAnsi" w:hAnsiTheme="minorHAnsi" w:cstheme="minorHAnsi"/>
          <w:spacing w:val="-15"/>
        </w:rPr>
        <w:t xml:space="preserve"> </w:t>
      </w:r>
      <w:r w:rsidR="000B4405" w:rsidRPr="00907F0B">
        <w:rPr>
          <w:rFonts w:asciiTheme="minorHAnsi" w:hAnsiTheme="minorHAnsi" w:cstheme="minorHAnsi"/>
        </w:rPr>
        <w:t>systemic</w:t>
      </w:r>
      <w:r w:rsidR="000B4405" w:rsidRPr="00907F0B">
        <w:rPr>
          <w:rFonts w:asciiTheme="minorHAnsi" w:hAnsiTheme="minorHAnsi" w:cstheme="minorHAnsi"/>
          <w:spacing w:val="-13"/>
        </w:rPr>
        <w:t xml:space="preserve"> </w:t>
      </w:r>
      <w:r w:rsidR="000B4405" w:rsidRPr="00907F0B">
        <w:rPr>
          <w:rFonts w:asciiTheme="minorHAnsi" w:hAnsiTheme="minorHAnsi" w:cstheme="minorHAnsi"/>
        </w:rPr>
        <w:t>and</w:t>
      </w:r>
      <w:r w:rsidR="000B4405" w:rsidRPr="00907F0B">
        <w:rPr>
          <w:rFonts w:asciiTheme="minorHAnsi" w:hAnsiTheme="minorHAnsi" w:cstheme="minorHAnsi"/>
          <w:spacing w:val="-13"/>
        </w:rPr>
        <w:t xml:space="preserve"> </w:t>
      </w:r>
      <w:r w:rsidR="000B4405" w:rsidRPr="00907F0B">
        <w:rPr>
          <w:rFonts w:asciiTheme="minorHAnsi" w:hAnsiTheme="minorHAnsi" w:cstheme="minorHAnsi"/>
        </w:rPr>
        <w:t>equitable</w:t>
      </w:r>
      <w:r w:rsidR="000B4405" w:rsidRPr="00907F0B">
        <w:rPr>
          <w:rFonts w:asciiTheme="minorHAnsi" w:hAnsiTheme="minorHAnsi" w:cstheme="minorHAnsi"/>
          <w:spacing w:val="-15"/>
        </w:rPr>
        <w:t xml:space="preserve"> </w:t>
      </w:r>
      <w:r w:rsidR="000B4405" w:rsidRPr="00907F0B">
        <w:rPr>
          <w:rFonts w:asciiTheme="minorHAnsi" w:hAnsiTheme="minorHAnsi" w:cstheme="minorHAnsi"/>
        </w:rPr>
        <w:t>change through policy change</w:t>
      </w:r>
      <w:r w:rsidRPr="00907F0B">
        <w:rPr>
          <w:rFonts w:asciiTheme="minorHAnsi" w:hAnsiTheme="minorHAnsi" w:cstheme="minorHAnsi"/>
        </w:rPr>
        <w:t>.</w:t>
      </w:r>
      <w:r w:rsidRPr="00907F0B">
        <w:rPr>
          <w:rFonts w:asciiTheme="minorHAnsi" w:hAnsiTheme="minorHAnsi" w:cstheme="minorHAnsi"/>
          <w:spacing w:val="-15"/>
        </w:rPr>
        <w:t xml:space="preserve"> </w:t>
      </w:r>
    </w:p>
    <w:p w14:paraId="611A9F1E" w14:textId="4B3210A6" w:rsidR="00112D49" w:rsidRPr="00907F0B" w:rsidRDefault="00DC3A48" w:rsidP="00554FCD">
      <w:pPr>
        <w:pStyle w:val="BodyText"/>
        <w:spacing w:line="276" w:lineRule="auto"/>
        <w:ind w:left="660" w:right="1036"/>
        <w:jc w:val="both"/>
        <w:rPr>
          <w:rFonts w:asciiTheme="minorHAnsi" w:hAnsiTheme="minorHAnsi" w:cstheme="minorHAnsi"/>
        </w:rPr>
      </w:pPr>
      <w:r w:rsidRPr="00907F0B">
        <w:rPr>
          <w:rFonts w:asciiTheme="minorHAnsi" w:hAnsiTheme="minorHAnsi" w:cstheme="minorHAnsi"/>
        </w:rPr>
        <w:t>Statistics</w:t>
      </w:r>
      <w:r w:rsidRPr="00907F0B">
        <w:rPr>
          <w:rFonts w:asciiTheme="minorHAnsi" w:hAnsiTheme="minorHAnsi" w:cstheme="minorHAnsi"/>
          <w:spacing w:val="-15"/>
        </w:rPr>
        <w:t xml:space="preserve"> </w:t>
      </w:r>
      <w:r w:rsidRPr="00907F0B">
        <w:rPr>
          <w:rFonts w:asciiTheme="minorHAnsi" w:hAnsiTheme="minorHAnsi" w:cstheme="minorHAnsi"/>
        </w:rPr>
        <w:t>presented</w:t>
      </w:r>
      <w:r w:rsidRPr="00907F0B">
        <w:rPr>
          <w:rFonts w:asciiTheme="minorHAnsi" w:hAnsiTheme="minorHAnsi" w:cstheme="minorHAnsi"/>
          <w:spacing w:val="-15"/>
        </w:rPr>
        <w:t xml:space="preserve"> </w:t>
      </w:r>
      <w:r w:rsidRPr="00907F0B">
        <w:rPr>
          <w:rFonts w:asciiTheme="minorHAnsi" w:hAnsiTheme="minorHAnsi" w:cstheme="minorHAnsi"/>
        </w:rPr>
        <w:t>by</w:t>
      </w:r>
      <w:r w:rsidRPr="00907F0B">
        <w:rPr>
          <w:rFonts w:asciiTheme="minorHAnsi" w:hAnsiTheme="minorHAnsi" w:cstheme="minorHAnsi"/>
          <w:spacing w:val="-15"/>
        </w:rPr>
        <w:t xml:space="preserve"> </w:t>
      </w:r>
      <w:r w:rsidRPr="00907F0B">
        <w:rPr>
          <w:rFonts w:asciiTheme="minorHAnsi" w:hAnsiTheme="minorHAnsi" w:cstheme="minorHAnsi"/>
        </w:rPr>
        <w:t>Catholic Charities,</w:t>
      </w:r>
      <w:r w:rsidRPr="00907F0B">
        <w:rPr>
          <w:rFonts w:asciiTheme="minorHAnsi" w:hAnsiTheme="minorHAnsi" w:cstheme="minorHAnsi"/>
          <w:spacing w:val="-13"/>
        </w:rPr>
        <w:t xml:space="preserve"> </w:t>
      </w:r>
      <w:r w:rsidRPr="00907F0B">
        <w:rPr>
          <w:rFonts w:asciiTheme="minorHAnsi" w:hAnsiTheme="minorHAnsi" w:cstheme="minorHAnsi"/>
        </w:rPr>
        <w:t>Inc.</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Jackson</w:t>
      </w:r>
      <w:r w:rsidRPr="00907F0B">
        <w:rPr>
          <w:rFonts w:asciiTheme="minorHAnsi" w:hAnsiTheme="minorHAnsi" w:cstheme="minorHAnsi"/>
          <w:spacing w:val="-11"/>
        </w:rPr>
        <w:t xml:space="preserve"> </w:t>
      </w:r>
      <w:r w:rsidR="00A726E0" w:rsidRPr="00907F0B">
        <w:rPr>
          <w:rFonts w:asciiTheme="minorHAnsi" w:hAnsiTheme="minorHAnsi" w:cstheme="minorHAnsi"/>
          <w:spacing w:val="-11"/>
        </w:rPr>
        <w:t xml:space="preserve">is based on age, gender, and race </w:t>
      </w:r>
      <w:r w:rsidR="001F4F60" w:rsidRPr="00907F0B">
        <w:rPr>
          <w:rFonts w:asciiTheme="minorHAnsi" w:hAnsiTheme="minorHAnsi" w:cstheme="minorHAnsi"/>
          <w:spacing w:val="-11"/>
        </w:rPr>
        <w:t xml:space="preserve">of individuals receiving services </w:t>
      </w:r>
      <w:r w:rsidR="00480112" w:rsidRPr="00907F0B">
        <w:rPr>
          <w:rFonts w:asciiTheme="minorHAnsi" w:hAnsiTheme="minorHAnsi" w:cstheme="minorHAnsi"/>
          <w:spacing w:val="-11"/>
        </w:rPr>
        <w:t>in 2023</w:t>
      </w:r>
      <w:r w:rsidR="00213243" w:rsidRPr="00907F0B">
        <w:rPr>
          <w:rFonts w:asciiTheme="minorHAnsi" w:hAnsiTheme="minorHAnsi" w:cstheme="minorHAnsi"/>
          <w:spacing w:val="-11"/>
        </w:rPr>
        <w:t xml:space="preserve">. </w:t>
      </w:r>
      <w:r w:rsidRPr="00907F0B">
        <w:rPr>
          <w:rFonts w:asciiTheme="minorHAnsi" w:hAnsiTheme="minorHAnsi" w:cstheme="minorHAnsi"/>
        </w:rPr>
        <w:t>This</w:t>
      </w:r>
      <w:r w:rsidRPr="00907F0B">
        <w:rPr>
          <w:rFonts w:asciiTheme="minorHAnsi" w:hAnsiTheme="minorHAnsi" w:cstheme="minorHAnsi"/>
          <w:spacing w:val="-14"/>
        </w:rPr>
        <w:t xml:space="preserve"> </w:t>
      </w:r>
      <w:r w:rsidRPr="00907F0B">
        <w:rPr>
          <w:rFonts w:asciiTheme="minorHAnsi" w:hAnsiTheme="minorHAnsi" w:cstheme="minorHAnsi"/>
        </w:rPr>
        <w:t>program</w:t>
      </w:r>
      <w:r w:rsidRPr="00907F0B">
        <w:rPr>
          <w:rFonts w:asciiTheme="minorHAnsi" w:hAnsiTheme="minorHAnsi" w:cstheme="minorHAnsi"/>
          <w:spacing w:val="-11"/>
        </w:rPr>
        <w:t xml:space="preserve"> </w:t>
      </w:r>
      <w:r w:rsidRPr="00907F0B">
        <w:rPr>
          <w:rFonts w:asciiTheme="minorHAnsi" w:hAnsiTheme="minorHAnsi" w:cstheme="minorHAnsi"/>
        </w:rPr>
        <w:t>provides</w:t>
      </w:r>
      <w:r w:rsidRPr="00907F0B">
        <w:rPr>
          <w:rFonts w:asciiTheme="minorHAnsi" w:hAnsiTheme="minorHAnsi" w:cstheme="minorHAnsi"/>
          <w:spacing w:val="-13"/>
        </w:rPr>
        <w:t xml:space="preserve"> </w:t>
      </w:r>
      <w:r w:rsidRPr="00907F0B">
        <w:rPr>
          <w:rFonts w:asciiTheme="minorHAnsi" w:hAnsiTheme="minorHAnsi" w:cstheme="minorHAnsi"/>
        </w:rPr>
        <w:t>caregivers with information, referrals, and links to needed legal assistance and services. The agency is aligning its efforts after hearing client testimonies where families are having to choose what types</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services</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seek because</w:t>
      </w:r>
      <w:r w:rsidRPr="00907F0B">
        <w:rPr>
          <w:rFonts w:asciiTheme="minorHAnsi" w:hAnsiTheme="minorHAnsi" w:cstheme="minorHAnsi"/>
          <w:spacing w:val="-4"/>
        </w:rPr>
        <w:t xml:space="preserve"> </w:t>
      </w:r>
      <w:r w:rsidRPr="00907F0B">
        <w:rPr>
          <w:rFonts w:asciiTheme="minorHAnsi" w:hAnsiTheme="minorHAnsi" w:cstheme="minorHAnsi"/>
        </w:rPr>
        <w:t>they</w:t>
      </w:r>
      <w:r w:rsidRPr="00907F0B">
        <w:rPr>
          <w:rFonts w:asciiTheme="minorHAnsi" w:hAnsiTheme="minorHAnsi" w:cstheme="minorHAnsi"/>
          <w:spacing w:val="-3"/>
        </w:rPr>
        <w:t xml:space="preserve"> </w:t>
      </w:r>
      <w:r w:rsidRPr="00907F0B">
        <w:rPr>
          <w:rFonts w:asciiTheme="minorHAnsi" w:hAnsiTheme="minorHAnsi" w:cstheme="minorHAnsi"/>
        </w:rPr>
        <w:t>could</w:t>
      </w:r>
      <w:r w:rsidRPr="00907F0B">
        <w:rPr>
          <w:rFonts w:asciiTheme="minorHAnsi" w:hAnsiTheme="minorHAnsi" w:cstheme="minorHAnsi"/>
          <w:spacing w:val="-3"/>
        </w:rPr>
        <w:t xml:space="preserve"> </w:t>
      </w:r>
      <w:r w:rsidRPr="00907F0B">
        <w:rPr>
          <w:rFonts w:asciiTheme="minorHAnsi" w:hAnsiTheme="minorHAnsi" w:cstheme="minorHAnsi"/>
        </w:rPr>
        <w:t>be</w:t>
      </w:r>
      <w:r w:rsidRPr="00907F0B">
        <w:rPr>
          <w:rFonts w:asciiTheme="minorHAnsi" w:hAnsiTheme="minorHAnsi" w:cstheme="minorHAnsi"/>
          <w:spacing w:val="-4"/>
        </w:rPr>
        <w:t xml:space="preserve"> </w:t>
      </w:r>
      <w:r w:rsidRPr="00907F0B">
        <w:rPr>
          <w:rFonts w:asciiTheme="minorHAnsi" w:hAnsiTheme="minorHAnsi" w:cstheme="minorHAnsi"/>
        </w:rPr>
        <w:t>discontinued</w:t>
      </w:r>
      <w:r w:rsidRPr="00907F0B">
        <w:rPr>
          <w:rFonts w:asciiTheme="minorHAnsi" w:hAnsiTheme="minorHAnsi" w:cstheme="minorHAnsi"/>
          <w:spacing w:val="-2"/>
        </w:rPr>
        <w:t xml:space="preserve"> </w:t>
      </w:r>
      <w:r w:rsidRPr="00907F0B">
        <w:rPr>
          <w:rFonts w:asciiTheme="minorHAnsi" w:hAnsiTheme="minorHAnsi" w:cstheme="minorHAnsi"/>
        </w:rPr>
        <w:t>or</w:t>
      </w:r>
      <w:r w:rsidRPr="00907F0B">
        <w:rPr>
          <w:rFonts w:asciiTheme="minorHAnsi" w:hAnsiTheme="minorHAnsi" w:cstheme="minorHAnsi"/>
          <w:spacing w:val="-4"/>
        </w:rPr>
        <w:t xml:space="preserve"> </w:t>
      </w:r>
      <w:r w:rsidRPr="00907F0B">
        <w:rPr>
          <w:rFonts w:asciiTheme="minorHAnsi" w:hAnsiTheme="minorHAnsi" w:cstheme="minorHAnsi"/>
        </w:rPr>
        <w:t>there</w:t>
      </w:r>
      <w:r w:rsidRPr="00907F0B">
        <w:rPr>
          <w:rFonts w:asciiTheme="minorHAnsi" w:hAnsiTheme="minorHAnsi" w:cstheme="minorHAnsi"/>
          <w:spacing w:val="-2"/>
        </w:rPr>
        <w:t xml:space="preserve"> </w:t>
      </w:r>
      <w:r w:rsidRPr="00907F0B">
        <w:rPr>
          <w:rFonts w:asciiTheme="minorHAnsi" w:hAnsiTheme="minorHAnsi" w:cstheme="minorHAnsi"/>
        </w:rPr>
        <w:t>can</w:t>
      </w:r>
      <w:r w:rsidRPr="00907F0B">
        <w:rPr>
          <w:rFonts w:asciiTheme="minorHAnsi" w:hAnsiTheme="minorHAnsi" w:cstheme="minorHAnsi"/>
          <w:spacing w:val="-3"/>
        </w:rPr>
        <w:t xml:space="preserve"> </w:t>
      </w:r>
      <w:r w:rsidRPr="00907F0B">
        <w:rPr>
          <w:rFonts w:asciiTheme="minorHAnsi" w:hAnsiTheme="minorHAnsi" w:cstheme="minorHAnsi"/>
        </w:rPr>
        <w:t>be</w:t>
      </w:r>
      <w:r w:rsidRPr="00907F0B">
        <w:rPr>
          <w:rFonts w:asciiTheme="minorHAnsi" w:hAnsiTheme="minorHAnsi" w:cstheme="minorHAnsi"/>
          <w:spacing w:val="-2"/>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reduction</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the assistance provided.</w:t>
      </w:r>
    </w:p>
    <w:p w14:paraId="4B4FC301" w14:textId="1EC9DBCE" w:rsidR="00213243" w:rsidRPr="00907F0B" w:rsidRDefault="00213243" w:rsidP="00554FCD">
      <w:pPr>
        <w:pStyle w:val="BodyText"/>
        <w:spacing w:line="276" w:lineRule="auto"/>
        <w:ind w:left="660" w:right="1036"/>
        <w:jc w:val="both"/>
        <w:rPr>
          <w:rFonts w:asciiTheme="minorHAnsi" w:hAnsiTheme="minorHAnsi" w:cstheme="minorHAnsi"/>
        </w:rPr>
      </w:pPr>
    </w:p>
    <w:p w14:paraId="0AA789A3" w14:textId="77777777" w:rsidR="00112D49" w:rsidRPr="00907F0B" w:rsidRDefault="00DC3A48">
      <w:pPr>
        <w:pStyle w:val="Heading5"/>
        <w:ind w:right="1563"/>
        <w:rPr>
          <w:rFonts w:asciiTheme="minorHAnsi" w:hAnsiTheme="minorHAnsi" w:cstheme="minorHAnsi"/>
        </w:rPr>
      </w:pPr>
      <w:bookmarkStart w:id="41" w:name="_TOC_250042"/>
      <w:r w:rsidRPr="00907F0B">
        <w:rPr>
          <w:rFonts w:asciiTheme="minorHAnsi" w:hAnsiTheme="minorHAnsi" w:cstheme="minorHAnsi"/>
          <w:color w:val="2E5395"/>
        </w:rPr>
        <w:t>Ensure</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Youth</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Leave</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Care</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with</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Strengthened</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Relationships,</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Holistic</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Supports,</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 xml:space="preserve">and </w:t>
      </w:r>
      <w:bookmarkEnd w:id="41"/>
      <w:r w:rsidRPr="00907F0B">
        <w:rPr>
          <w:rFonts w:asciiTheme="minorHAnsi" w:hAnsiTheme="minorHAnsi" w:cstheme="minorHAnsi"/>
          <w:color w:val="2E5395"/>
          <w:spacing w:val="-2"/>
        </w:rPr>
        <w:t>Opportunities</w:t>
      </w:r>
    </w:p>
    <w:p w14:paraId="5857E311" w14:textId="0BDCCF7C" w:rsidR="00112D49" w:rsidRPr="00907F0B" w:rsidRDefault="00CE65A1">
      <w:pPr>
        <w:pStyle w:val="BodyText"/>
        <w:spacing w:line="276" w:lineRule="auto"/>
        <w:ind w:left="660" w:right="1035"/>
        <w:jc w:val="both"/>
        <w:rPr>
          <w:rFonts w:asciiTheme="minorHAnsi" w:hAnsiTheme="minorHAnsi" w:cstheme="minorHAnsi"/>
        </w:rPr>
      </w:pPr>
      <w:r w:rsidRPr="00907F0B">
        <w:rPr>
          <w:rFonts w:asciiTheme="minorHAnsi" w:hAnsiTheme="minorHAnsi" w:cstheme="minorHAnsi"/>
          <w:noProof/>
        </w:rPr>
        <w:drawing>
          <wp:anchor distT="0" distB="0" distL="114300" distR="114300" simplePos="0" relativeHeight="251658268" behindDoc="0" locked="0" layoutInCell="1" allowOverlap="1" wp14:anchorId="0CB30A27" wp14:editId="3D539B7D">
            <wp:simplePos x="0" y="0"/>
            <wp:positionH relativeFrom="margin">
              <wp:posOffset>373380</wp:posOffset>
            </wp:positionH>
            <wp:positionV relativeFrom="margin">
              <wp:posOffset>5053330</wp:posOffset>
            </wp:positionV>
            <wp:extent cx="6057900" cy="3195955"/>
            <wp:effectExtent l="0" t="0" r="0" b="0"/>
            <wp:wrapThrough wrapText="bothSides">
              <wp:wrapPolygon edited="0">
                <wp:start x="0" y="0"/>
                <wp:lineTo x="0" y="19055"/>
                <wp:lineTo x="11887" y="20471"/>
                <wp:lineTo x="21532" y="20471"/>
                <wp:lineTo x="21532" y="0"/>
                <wp:lineTo x="0" y="0"/>
              </wp:wrapPolygon>
            </wp:wrapThrough>
            <wp:docPr id="177391718" name="Picture 17739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319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A48" w:rsidRPr="00907F0B">
        <w:rPr>
          <w:rFonts w:asciiTheme="minorHAnsi" w:hAnsiTheme="minorHAnsi" w:cstheme="minorHAnsi"/>
        </w:rPr>
        <w:t>MDCPS</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has</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distinct</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privilege</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of</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being</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able</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to</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get</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firsthand</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data</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to</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assess</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perspectives of</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youth</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who</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are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currently</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engaging</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in</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foster</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care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system.</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While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aggregate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statewide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trends (discussed</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below</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in</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Section</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III)</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show</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a</w:t>
      </w:r>
      <w:r w:rsidR="00DC3A48" w:rsidRPr="00907F0B">
        <w:rPr>
          <w:rFonts w:asciiTheme="minorHAnsi" w:hAnsiTheme="minorHAnsi" w:cstheme="minorHAnsi"/>
          <w:spacing w:val="-12"/>
        </w:rPr>
        <w:t xml:space="preserve"> </w:t>
      </w:r>
      <w:r w:rsidR="00DC3A48" w:rsidRPr="00907F0B">
        <w:rPr>
          <w:rFonts w:asciiTheme="minorHAnsi" w:hAnsiTheme="minorHAnsi" w:cstheme="minorHAnsi"/>
        </w:rPr>
        <w:t>high</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rate</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overall</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of</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children</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discharged</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to</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 xml:space="preserve">permanency within 12 months among those entering care, the data nonetheless indicate </w:t>
      </w:r>
      <w:r w:rsidR="00DC3A48" w:rsidRPr="00907F0B">
        <w:rPr>
          <w:rFonts w:asciiTheme="minorHAnsi" w:hAnsiTheme="minorHAnsi" w:cstheme="minorHAnsi"/>
        </w:rPr>
        <w:lastRenderedPageBreak/>
        <w:t>potential target populations for whom timely permanency needs improvement as well as for children in care between 12 and 23 months for whom exits to permanency have been consistently below the national</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goal.</w:t>
      </w:r>
      <w:r w:rsidR="00DC3A48" w:rsidRPr="00907F0B">
        <w:rPr>
          <w:rFonts w:asciiTheme="minorHAnsi" w:hAnsiTheme="minorHAnsi" w:cstheme="minorHAnsi"/>
          <w:spacing w:val="40"/>
        </w:rPr>
        <w:t xml:space="preserve"> </w:t>
      </w:r>
      <w:r w:rsidR="00DC3A48" w:rsidRPr="00907F0B">
        <w:rPr>
          <w:rFonts w:asciiTheme="minorHAnsi" w:hAnsiTheme="minorHAnsi" w:cstheme="minorHAnsi"/>
        </w:rPr>
        <w:t>MDCPS</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therefore</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intends</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to</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gain</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deeper</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insights</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into</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child</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welfare</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system experiences</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of</w:t>
      </w:r>
      <w:r w:rsidR="00DC3A48" w:rsidRPr="00907F0B">
        <w:rPr>
          <w:rFonts w:asciiTheme="minorHAnsi" w:hAnsiTheme="minorHAnsi" w:cstheme="minorHAnsi"/>
          <w:spacing w:val="-13"/>
        </w:rPr>
        <w:t xml:space="preserve"> </w:t>
      </w:r>
      <w:r w:rsidR="00DC3A48" w:rsidRPr="00907F0B">
        <w:rPr>
          <w:rFonts w:asciiTheme="minorHAnsi" w:hAnsiTheme="minorHAnsi" w:cstheme="minorHAnsi"/>
        </w:rPr>
        <w:t>children</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who</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either</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leave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foster</w:t>
      </w:r>
      <w:r w:rsidR="00DC3A48" w:rsidRPr="00907F0B">
        <w:rPr>
          <w:rFonts w:asciiTheme="minorHAnsi" w:hAnsiTheme="minorHAnsi" w:cstheme="minorHAnsi"/>
          <w:spacing w:val="-13"/>
        </w:rPr>
        <w:t xml:space="preserve"> </w:t>
      </w:r>
      <w:r w:rsidR="00DC3A48" w:rsidRPr="00907F0B">
        <w:rPr>
          <w:rFonts w:asciiTheme="minorHAnsi" w:hAnsiTheme="minorHAnsi" w:cstheme="minorHAnsi"/>
        </w:rPr>
        <w:t>care</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in</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a</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timely</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way</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or</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remain</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in</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care</w:t>
      </w:r>
      <w:r w:rsidR="00DC3A48" w:rsidRPr="00907F0B">
        <w:rPr>
          <w:rFonts w:asciiTheme="minorHAnsi" w:hAnsiTheme="minorHAnsi" w:cstheme="minorHAnsi"/>
          <w:spacing w:val="-14"/>
        </w:rPr>
        <w:t xml:space="preserve"> </w:t>
      </w:r>
      <w:r w:rsidR="00DC3A48" w:rsidRPr="00907F0B">
        <w:rPr>
          <w:rFonts w:asciiTheme="minorHAnsi" w:hAnsiTheme="minorHAnsi" w:cstheme="minorHAnsi"/>
        </w:rPr>
        <w:t>for</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longer periods of time</w:t>
      </w:r>
      <w:r w:rsidR="00DC3A48" w:rsidRPr="00907F0B">
        <w:rPr>
          <w:rFonts w:asciiTheme="minorHAnsi" w:hAnsiTheme="minorHAnsi" w:cstheme="minorHAnsi"/>
          <w:color w:val="33CCCC"/>
        </w:rPr>
        <w:t xml:space="preserve">. </w:t>
      </w:r>
      <w:r w:rsidR="00DC3A48" w:rsidRPr="00907F0B">
        <w:rPr>
          <w:rFonts w:asciiTheme="minorHAnsi" w:hAnsiTheme="minorHAnsi" w:cstheme="minorHAnsi"/>
        </w:rPr>
        <w:t>Through the Mississippi Youth Advisory Council, the agency has plans to perform</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data</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collection</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and</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hear</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how</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agency</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is</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doing</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or</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what</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can</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be</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done</w:t>
      </w:r>
      <w:r w:rsidR="00DC3A48" w:rsidRPr="00907F0B">
        <w:rPr>
          <w:rFonts w:asciiTheme="minorHAnsi" w:hAnsiTheme="minorHAnsi" w:cstheme="minorHAnsi"/>
          <w:spacing w:val="-11"/>
        </w:rPr>
        <w:t xml:space="preserve"> </w:t>
      </w:r>
      <w:r w:rsidR="00DC3A48" w:rsidRPr="00907F0B">
        <w:rPr>
          <w:rFonts w:asciiTheme="minorHAnsi" w:hAnsiTheme="minorHAnsi" w:cstheme="minorHAnsi"/>
        </w:rPr>
        <w:t>to</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address</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racial equity if there are differences in experiences and outcomes for different racial and ethnic groups. This topic will be addressed with youth ages 14-21 participating in the Independent Living Program. In conjunction with basic demographic data collection, and to ensure youth leave</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foster</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care</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better</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than</w:t>
      </w:r>
      <w:r w:rsidR="00DC3A48" w:rsidRPr="00907F0B">
        <w:rPr>
          <w:rFonts w:asciiTheme="minorHAnsi" w:hAnsiTheme="minorHAnsi" w:cstheme="minorHAnsi"/>
          <w:spacing w:val="-6"/>
        </w:rPr>
        <w:t xml:space="preserve"> </w:t>
      </w:r>
      <w:r w:rsidR="00DC3A48" w:rsidRPr="00907F0B">
        <w:rPr>
          <w:rFonts w:asciiTheme="minorHAnsi" w:hAnsiTheme="minorHAnsi" w:cstheme="minorHAnsi"/>
        </w:rPr>
        <w:t>when</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they</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entered,</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MDCPS’s</w:t>
      </w:r>
      <w:r w:rsidR="00DC3A48" w:rsidRPr="00907F0B">
        <w:rPr>
          <w:rFonts w:asciiTheme="minorHAnsi" w:hAnsiTheme="minorHAnsi" w:cstheme="minorHAnsi"/>
          <w:spacing w:val="-6"/>
        </w:rPr>
        <w:t xml:space="preserve"> </w:t>
      </w:r>
      <w:r w:rsidR="00DC3A48" w:rsidRPr="00907F0B">
        <w:rPr>
          <w:rFonts w:asciiTheme="minorHAnsi" w:hAnsiTheme="minorHAnsi" w:cstheme="minorHAnsi"/>
        </w:rPr>
        <w:t>YTSS</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division</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will</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begin</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focus groups</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to</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determine</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where</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gaps</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in</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service</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and data</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collections</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lie.</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Some</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of</w:t>
      </w:r>
      <w:r w:rsidR="00DC3A48" w:rsidRPr="00907F0B">
        <w:rPr>
          <w:rFonts w:asciiTheme="minorHAnsi" w:hAnsiTheme="minorHAnsi" w:cstheme="minorHAnsi"/>
          <w:spacing w:val="-1"/>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questions</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 xml:space="preserve">that will be posed to staff in efforts to begin focus groups with youth and other invested entities </w:t>
      </w:r>
      <w:r w:rsidR="00DC3A48" w:rsidRPr="00907F0B">
        <w:rPr>
          <w:rFonts w:asciiTheme="minorHAnsi" w:hAnsiTheme="minorHAnsi" w:cstheme="minorHAnsi"/>
          <w:spacing w:val="-2"/>
        </w:rPr>
        <w:t>include:</w:t>
      </w:r>
    </w:p>
    <w:p w14:paraId="3EAEED80" w14:textId="77777777" w:rsidR="00112D49" w:rsidRPr="00907F0B" w:rsidRDefault="00DC3A48">
      <w:pPr>
        <w:pStyle w:val="ListParagraph"/>
        <w:numPr>
          <w:ilvl w:val="0"/>
          <w:numId w:val="41"/>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Who</w:t>
      </w:r>
      <w:r w:rsidRPr="00907F0B">
        <w:rPr>
          <w:rFonts w:asciiTheme="minorHAnsi" w:hAnsiTheme="minorHAnsi" w:cstheme="minorHAnsi"/>
          <w:spacing w:val="-2"/>
          <w:sz w:val="24"/>
        </w:rPr>
        <w:t xml:space="preserve"> </w:t>
      </w:r>
      <w:r w:rsidRPr="00907F0B">
        <w:rPr>
          <w:rFonts w:asciiTheme="minorHAnsi" w:hAnsiTheme="minorHAnsi" w:cstheme="minorHAnsi"/>
          <w:sz w:val="24"/>
        </w:rPr>
        <w:t>is</w:t>
      </w:r>
      <w:r w:rsidRPr="00907F0B">
        <w:rPr>
          <w:rFonts w:asciiTheme="minorHAnsi" w:hAnsiTheme="minorHAnsi" w:cstheme="minorHAnsi"/>
          <w:spacing w:val="-1"/>
          <w:sz w:val="24"/>
        </w:rPr>
        <w:t xml:space="preserve"> </w:t>
      </w:r>
      <w:r w:rsidRPr="00907F0B">
        <w:rPr>
          <w:rFonts w:asciiTheme="minorHAnsi" w:hAnsiTheme="minorHAnsi" w:cstheme="minorHAnsi"/>
          <w:sz w:val="24"/>
        </w:rPr>
        <w:t>our</w:t>
      </w:r>
      <w:r w:rsidRPr="00907F0B">
        <w:rPr>
          <w:rFonts w:asciiTheme="minorHAnsi" w:hAnsiTheme="minorHAnsi" w:cstheme="minorHAnsi"/>
          <w:spacing w:val="-2"/>
          <w:sz w:val="24"/>
        </w:rPr>
        <w:t xml:space="preserve"> </w:t>
      </w:r>
      <w:r w:rsidRPr="00907F0B">
        <w:rPr>
          <w:rFonts w:asciiTheme="minorHAnsi" w:hAnsiTheme="minorHAnsi" w:cstheme="minorHAnsi"/>
          <w:sz w:val="24"/>
        </w:rPr>
        <w:t>current</w:t>
      </w:r>
      <w:r w:rsidRPr="00907F0B">
        <w:rPr>
          <w:rFonts w:asciiTheme="minorHAnsi" w:hAnsiTheme="minorHAnsi" w:cstheme="minorHAnsi"/>
          <w:spacing w:val="-1"/>
          <w:sz w:val="24"/>
        </w:rPr>
        <w:t xml:space="preserve"> </w:t>
      </w:r>
      <w:r w:rsidRPr="00907F0B">
        <w:rPr>
          <w:rFonts w:asciiTheme="minorHAnsi" w:hAnsiTheme="minorHAnsi" w:cstheme="minorHAnsi"/>
          <w:sz w:val="24"/>
        </w:rPr>
        <w:t>target</w:t>
      </w:r>
      <w:r w:rsidRPr="00907F0B">
        <w:rPr>
          <w:rFonts w:asciiTheme="minorHAnsi" w:hAnsiTheme="minorHAnsi" w:cstheme="minorHAnsi"/>
          <w:spacing w:val="3"/>
          <w:sz w:val="24"/>
        </w:rPr>
        <w:t xml:space="preserve"> </w:t>
      </w:r>
      <w:r w:rsidRPr="00907F0B">
        <w:rPr>
          <w:rFonts w:asciiTheme="minorHAnsi" w:hAnsiTheme="minorHAnsi" w:cstheme="minorHAnsi"/>
          <w:spacing w:val="-2"/>
          <w:sz w:val="24"/>
        </w:rPr>
        <w:t>population?</w:t>
      </w:r>
    </w:p>
    <w:p w14:paraId="57DA17AC" w14:textId="77777777" w:rsidR="00112D49" w:rsidRPr="00907F0B" w:rsidRDefault="00DC3A48">
      <w:pPr>
        <w:pStyle w:val="ListParagraph"/>
        <w:numPr>
          <w:ilvl w:val="0"/>
          <w:numId w:val="41"/>
        </w:numPr>
        <w:tabs>
          <w:tab w:val="left" w:pos="1020"/>
        </w:tabs>
        <w:spacing w:before="41" w:line="276" w:lineRule="auto"/>
        <w:ind w:right="1040"/>
        <w:rPr>
          <w:rFonts w:asciiTheme="minorHAnsi" w:hAnsiTheme="minorHAnsi" w:cstheme="minorHAnsi"/>
          <w:sz w:val="24"/>
        </w:rPr>
      </w:pPr>
      <w:r w:rsidRPr="00907F0B">
        <w:rPr>
          <w:rFonts w:asciiTheme="minorHAnsi" w:hAnsiTheme="minorHAnsi" w:cstheme="minorHAnsi"/>
          <w:sz w:val="24"/>
        </w:rPr>
        <w:t>Do</w:t>
      </w:r>
      <w:r w:rsidRPr="00907F0B">
        <w:rPr>
          <w:rFonts w:asciiTheme="minorHAnsi" w:hAnsiTheme="minorHAnsi" w:cstheme="minorHAnsi"/>
          <w:spacing w:val="32"/>
          <w:sz w:val="24"/>
        </w:rPr>
        <w:t xml:space="preserve"> </w:t>
      </w:r>
      <w:r w:rsidRPr="00907F0B">
        <w:rPr>
          <w:rFonts w:asciiTheme="minorHAnsi" w:hAnsiTheme="minorHAnsi" w:cstheme="minorHAnsi"/>
          <w:sz w:val="24"/>
        </w:rPr>
        <w:t>we</w:t>
      </w:r>
      <w:r w:rsidRPr="00907F0B">
        <w:rPr>
          <w:rFonts w:asciiTheme="minorHAnsi" w:hAnsiTheme="minorHAnsi" w:cstheme="minorHAnsi"/>
          <w:spacing w:val="31"/>
          <w:sz w:val="24"/>
        </w:rPr>
        <w:t xml:space="preserve"> </w:t>
      </w:r>
      <w:r w:rsidRPr="00907F0B">
        <w:rPr>
          <w:rFonts w:asciiTheme="minorHAnsi" w:hAnsiTheme="minorHAnsi" w:cstheme="minorHAnsi"/>
          <w:sz w:val="24"/>
        </w:rPr>
        <w:t>have</w:t>
      </w:r>
      <w:r w:rsidRPr="00907F0B">
        <w:rPr>
          <w:rFonts w:asciiTheme="minorHAnsi" w:hAnsiTheme="minorHAnsi" w:cstheme="minorHAnsi"/>
          <w:spacing w:val="31"/>
          <w:sz w:val="24"/>
        </w:rPr>
        <w:t xml:space="preserve"> </w:t>
      </w:r>
      <w:r w:rsidRPr="00907F0B">
        <w:rPr>
          <w:rFonts w:asciiTheme="minorHAnsi" w:hAnsiTheme="minorHAnsi" w:cstheme="minorHAnsi"/>
          <w:sz w:val="24"/>
        </w:rPr>
        <w:t>trusting</w:t>
      </w:r>
      <w:r w:rsidRPr="00907F0B">
        <w:rPr>
          <w:rFonts w:asciiTheme="minorHAnsi" w:hAnsiTheme="minorHAnsi" w:cstheme="minorHAnsi"/>
          <w:spacing w:val="32"/>
          <w:sz w:val="24"/>
        </w:rPr>
        <w:t xml:space="preserve"> </w:t>
      </w:r>
      <w:r w:rsidRPr="00907F0B">
        <w:rPr>
          <w:rFonts w:asciiTheme="minorHAnsi" w:hAnsiTheme="minorHAnsi" w:cstheme="minorHAnsi"/>
          <w:sz w:val="24"/>
        </w:rPr>
        <w:t>relationships</w:t>
      </w:r>
      <w:r w:rsidRPr="00907F0B">
        <w:rPr>
          <w:rFonts w:asciiTheme="minorHAnsi" w:hAnsiTheme="minorHAnsi" w:cstheme="minorHAnsi"/>
          <w:spacing w:val="32"/>
          <w:sz w:val="24"/>
        </w:rPr>
        <w:t xml:space="preserve"> </w:t>
      </w:r>
      <w:r w:rsidRPr="00907F0B">
        <w:rPr>
          <w:rFonts w:asciiTheme="minorHAnsi" w:hAnsiTheme="minorHAnsi" w:cstheme="minorHAnsi"/>
          <w:sz w:val="24"/>
        </w:rPr>
        <w:t>with</w:t>
      </w:r>
      <w:r w:rsidRPr="00907F0B">
        <w:rPr>
          <w:rFonts w:asciiTheme="minorHAnsi" w:hAnsiTheme="minorHAnsi" w:cstheme="minorHAnsi"/>
          <w:spacing w:val="32"/>
          <w:sz w:val="24"/>
        </w:rPr>
        <w:t xml:space="preserve"> </w:t>
      </w:r>
      <w:r w:rsidRPr="00907F0B">
        <w:rPr>
          <w:rFonts w:asciiTheme="minorHAnsi" w:hAnsiTheme="minorHAnsi" w:cstheme="minorHAnsi"/>
          <w:sz w:val="24"/>
        </w:rPr>
        <w:t>program</w:t>
      </w:r>
      <w:r w:rsidRPr="00907F0B">
        <w:rPr>
          <w:rFonts w:asciiTheme="minorHAnsi" w:hAnsiTheme="minorHAnsi" w:cstheme="minorHAnsi"/>
          <w:spacing w:val="30"/>
          <w:sz w:val="24"/>
        </w:rPr>
        <w:t xml:space="preserve"> </w:t>
      </w:r>
      <w:r w:rsidRPr="00907F0B">
        <w:rPr>
          <w:rFonts w:asciiTheme="minorHAnsi" w:hAnsiTheme="minorHAnsi" w:cstheme="minorHAnsi"/>
          <w:sz w:val="24"/>
        </w:rPr>
        <w:t>participants?</w:t>
      </w:r>
      <w:r w:rsidRPr="00907F0B">
        <w:rPr>
          <w:rFonts w:asciiTheme="minorHAnsi" w:hAnsiTheme="minorHAnsi" w:cstheme="minorHAnsi"/>
          <w:spacing w:val="32"/>
          <w:sz w:val="24"/>
        </w:rPr>
        <w:t xml:space="preserve"> </w:t>
      </w:r>
      <w:r w:rsidRPr="00907F0B">
        <w:rPr>
          <w:rFonts w:asciiTheme="minorHAnsi" w:hAnsiTheme="minorHAnsi" w:cstheme="minorHAnsi"/>
          <w:sz w:val="24"/>
        </w:rPr>
        <w:t>And</w:t>
      </w:r>
      <w:r w:rsidRPr="00907F0B">
        <w:rPr>
          <w:rFonts w:asciiTheme="minorHAnsi" w:hAnsiTheme="minorHAnsi" w:cstheme="minorHAnsi"/>
          <w:spacing w:val="32"/>
          <w:sz w:val="24"/>
        </w:rPr>
        <w:t xml:space="preserve"> </w:t>
      </w:r>
      <w:r w:rsidRPr="00907F0B">
        <w:rPr>
          <w:rFonts w:asciiTheme="minorHAnsi" w:hAnsiTheme="minorHAnsi" w:cstheme="minorHAnsi"/>
          <w:sz w:val="24"/>
        </w:rPr>
        <w:t>if</w:t>
      </w:r>
      <w:r w:rsidRPr="00907F0B">
        <w:rPr>
          <w:rFonts w:asciiTheme="minorHAnsi" w:hAnsiTheme="minorHAnsi" w:cstheme="minorHAnsi"/>
          <w:spacing w:val="32"/>
          <w:sz w:val="24"/>
        </w:rPr>
        <w:t xml:space="preserve"> </w:t>
      </w:r>
      <w:r w:rsidRPr="00907F0B">
        <w:rPr>
          <w:rFonts w:asciiTheme="minorHAnsi" w:hAnsiTheme="minorHAnsi" w:cstheme="minorHAnsi"/>
          <w:sz w:val="24"/>
        </w:rPr>
        <w:t>not,</w:t>
      </w:r>
      <w:r w:rsidRPr="00907F0B">
        <w:rPr>
          <w:rFonts w:asciiTheme="minorHAnsi" w:hAnsiTheme="minorHAnsi" w:cstheme="minorHAnsi"/>
          <w:spacing w:val="32"/>
          <w:sz w:val="24"/>
        </w:rPr>
        <w:t xml:space="preserve"> </w:t>
      </w:r>
      <w:r w:rsidRPr="00907F0B">
        <w:rPr>
          <w:rFonts w:asciiTheme="minorHAnsi" w:hAnsiTheme="minorHAnsi" w:cstheme="minorHAnsi"/>
          <w:sz w:val="24"/>
        </w:rPr>
        <w:t>how</w:t>
      </w:r>
      <w:r w:rsidRPr="00907F0B">
        <w:rPr>
          <w:rFonts w:asciiTheme="minorHAnsi" w:hAnsiTheme="minorHAnsi" w:cstheme="minorHAnsi"/>
          <w:spacing w:val="32"/>
          <w:sz w:val="24"/>
        </w:rPr>
        <w:t xml:space="preserve"> </w:t>
      </w:r>
      <w:r w:rsidRPr="00907F0B">
        <w:rPr>
          <w:rFonts w:asciiTheme="minorHAnsi" w:hAnsiTheme="minorHAnsi" w:cstheme="minorHAnsi"/>
          <w:sz w:val="24"/>
        </w:rPr>
        <w:t>can</w:t>
      </w:r>
      <w:r w:rsidRPr="00907F0B">
        <w:rPr>
          <w:rFonts w:asciiTheme="minorHAnsi" w:hAnsiTheme="minorHAnsi" w:cstheme="minorHAnsi"/>
          <w:spacing w:val="32"/>
          <w:sz w:val="24"/>
        </w:rPr>
        <w:t xml:space="preserve"> </w:t>
      </w:r>
      <w:r w:rsidRPr="00907F0B">
        <w:rPr>
          <w:rFonts w:asciiTheme="minorHAnsi" w:hAnsiTheme="minorHAnsi" w:cstheme="minorHAnsi"/>
          <w:sz w:val="24"/>
        </w:rPr>
        <w:t>we remedy this?</w:t>
      </w:r>
    </w:p>
    <w:p w14:paraId="64CB08F5" w14:textId="77777777" w:rsidR="00112D49" w:rsidRPr="00907F0B" w:rsidRDefault="00DC3A48">
      <w:pPr>
        <w:pStyle w:val="ListParagraph"/>
        <w:numPr>
          <w:ilvl w:val="0"/>
          <w:numId w:val="41"/>
        </w:numPr>
        <w:tabs>
          <w:tab w:val="left" w:pos="1019"/>
        </w:tabs>
        <w:spacing w:line="275" w:lineRule="exact"/>
        <w:ind w:left="1019" w:hanging="359"/>
        <w:rPr>
          <w:rFonts w:asciiTheme="minorHAnsi" w:hAnsiTheme="minorHAnsi" w:cstheme="minorHAnsi"/>
          <w:sz w:val="24"/>
        </w:rPr>
      </w:pPr>
      <w:r w:rsidRPr="00907F0B">
        <w:rPr>
          <w:rFonts w:asciiTheme="minorHAnsi" w:hAnsiTheme="minorHAnsi" w:cstheme="minorHAnsi"/>
          <w:sz w:val="24"/>
        </w:rPr>
        <w:t>What</w:t>
      </w:r>
      <w:r w:rsidRPr="00907F0B">
        <w:rPr>
          <w:rFonts w:asciiTheme="minorHAnsi" w:hAnsiTheme="minorHAnsi" w:cstheme="minorHAnsi"/>
          <w:spacing w:val="-1"/>
          <w:sz w:val="24"/>
        </w:rPr>
        <w:t xml:space="preserve"> </w:t>
      </w:r>
      <w:r w:rsidRPr="00907F0B">
        <w:rPr>
          <w:rFonts w:asciiTheme="minorHAnsi" w:hAnsiTheme="minorHAnsi" w:cstheme="minorHAnsi"/>
          <w:sz w:val="24"/>
        </w:rPr>
        <w:t>kind</w:t>
      </w:r>
      <w:r w:rsidRPr="00907F0B">
        <w:rPr>
          <w:rFonts w:asciiTheme="minorHAnsi" w:hAnsiTheme="minorHAnsi" w:cstheme="minorHAnsi"/>
          <w:spacing w:val="-1"/>
          <w:sz w:val="24"/>
        </w:rPr>
        <w:t xml:space="preserve"> </w:t>
      </w:r>
      <w:r w:rsidRPr="00907F0B">
        <w:rPr>
          <w:rFonts w:asciiTheme="minorHAnsi" w:hAnsiTheme="minorHAnsi" w:cstheme="minorHAnsi"/>
          <w:sz w:val="24"/>
        </w:rPr>
        <w:t>of</w:t>
      </w:r>
      <w:r w:rsidRPr="00907F0B">
        <w:rPr>
          <w:rFonts w:asciiTheme="minorHAnsi" w:hAnsiTheme="minorHAnsi" w:cstheme="minorHAnsi"/>
          <w:spacing w:val="-2"/>
          <w:sz w:val="24"/>
        </w:rPr>
        <w:t xml:space="preserve"> </w:t>
      </w:r>
      <w:r w:rsidRPr="00907F0B">
        <w:rPr>
          <w:rFonts w:asciiTheme="minorHAnsi" w:hAnsiTheme="minorHAnsi" w:cstheme="minorHAnsi"/>
          <w:sz w:val="24"/>
        </w:rPr>
        <w:t>data collection</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feedback</w:t>
      </w:r>
      <w:r w:rsidRPr="00907F0B">
        <w:rPr>
          <w:rFonts w:asciiTheme="minorHAnsi" w:hAnsiTheme="minorHAnsi" w:cstheme="minorHAnsi"/>
          <w:spacing w:val="-1"/>
          <w:sz w:val="24"/>
        </w:rPr>
        <w:t xml:space="preserve"> </w:t>
      </w:r>
      <w:r w:rsidRPr="00907F0B">
        <w:rPr>
          <w:rFonts w:asciiTheme="minorHAnsi" w:hAnsiTheme="minorHAnsi" w:cstheme="minorHAnsi"/>
          <w:sz w:val="24"/>
        </w:rPr>
        <w:t>can</w:t>
      </w:r>
      <w:r w:rsidRPr="00907F0B">
        <w:rPr>
          <w:rFonts w:asciiTheme="minorHAnsi" w:hAnsiTheme="minorHAnsi" w:cstheme="minorHAnsi"/>
          <w:spacing w:val="-1"/>
          <w:sz w:val="24"/>
        </w:rPr>
        <w:t xml:space="preserve"> </w:t>
      </w:r>
      <w:r w:rsidRPr="00907F0B">
        <w:rPr>
          <w:rFonts w:asciiTheme="minorHAnsi" w:hAnsiTheme="minorHAnsi" w:cstheme="minorHAnsi"/>
          <w:sz w:val="24"/>
        </w:rPr>
        <w:t>we</w:t>
      </w:r>
      <w:r w:rsidRPr="00907F0B">
        <w:rPr>
          <w:rFonts w:asciiTheme="minorHAnsi" w:hAnsiTheme="minorHAnsi" w:cstheme="minorHAnsi"/>
          <w:spacing w:val="-1"/>
          <w:sz w:val="24"/>
        </w:rPr>
        <w:t xml:space="preserve"> </w:t>
      </w:r>
      <w:r w:rsidRPr="00907F0B">
        <w:rPr>
          <w:rFonts w:asciiTheme="minorHAnsi" w:hAnsiTheme="minorHAnsi" w:cstheme="minorHAnsi"/>
          <w:sz w:val="24"/>
        </w:rPr>
        <w:t>track</w:t>
      </w:r>
      <w:r w:rsidRPr="00907F0B">
        <w:rPr>
          <w:rFonts w:asciiTheme="minorHAnsi" w:hAnsiTheme="minorHAnsi" w:cstheme="minorHAnsi"/>
          <w:spacing w:val="-1"/>
          <w:sz w:val="24"/>
        </w:rPr>
        <w:t xml:space="preserve"> </w:t>
      </w:r>
      <w:r w:rsidRPr="00907F0B">
        <w:rPr>
          <w:rFonts w:asciiTheme="minorHAnsi" w:hAnsiTheme="minorHAnsi" w:cstheme="minorHAnsi"/>
          <w:sz w:val="24"/>
        </w:rPr>
        <w:t>with</w:t>
      </w:r>
      <w:r w:rsidRPr="00907F0B">
        <w:rPr>
          <w:rFonts w:asciiTheme="minorHAnsi" w:hAnsiTheme="minorHAnsi" w:cstheme="minorHAnsi"/>
          <w:spacing w:val="-1"/>
          <w:sz w:val="24"/>
        </w:rPr>
        <w:t xml:space="preserve"> </w:t>
      </w:r>
      <w:r w:rsidRPr="00907F0B">
        <w:rPr>
          <w:rFonts w:asciiTheme="minorHAnsi" w:hAnsiTheme="minorHAnsi" w:cstheme="minorHAnsi"/>
          <w:sz w:val="24"/>
        </w:rPr>
        <w:t>limited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resources?</w:t>
      </w:r>
    </w:p>
    <w:p w14:paraId="5C239949" w14:textId="77777777" w:rsidR="00112D49" w:rsidRPr="00907F0B" w:rsidRDefault="00DC3A48">
      <w:pPr>
        <w:pStyle w:val="ListParagraph"/>
        <w:numPr>
          <w:ilvl w:val="0"/>
          <w:numId w:val="41"/>
        </w:numPr>
        <w:tabs>
          <w:tab w:val="left" w:pos="1019"/>
        </w:tabs>
        <w:spacing w:before="43"/>
        <w:ind w:left="1019" w:hanging="359"/>
        <w:rPr>
          <w:rFonts w:asciiTheme="minorHAnsi" w:hAnsiTheme="minorHAnsi" w:cstheme="minorHAnsi"/>
          <w:sz w:val="24"/>
        </w:rPr>
      </w:pPr>
      <w:r w:rsidRPr="00907F0B">
        <w:rPr>
          <w:rFonts w:asciiTheme="minorHAnsi" w:hAnsiTheme="minorHAnsi" w:cstheme="minorHAnsi"/>
          <w:sz w:val="24"/>
        </w:rPr>
        <w:t>How</w:t>
      </w:r>
      <w:r w:rsidRPr="00907F0B">
        <w:rPr>
          <w:rFonts w:asciiTheme="minorHAnsi" w:hAnsiTheme="minorHAnsi" w:cstheme="minorHAnsi"/>
          <w:spacing w:val="-1"/>
          <w:sz w:val="24"/>
        </w:rPr>
        <w:t xml:space="preserve"> </w:t>
      </w:r>
      <w:r w:rsidRPr="00907F0B">
        <w:rPr>
          <w:rFonts w:asciiTheme="minorHAnsi" w:hAnsiTheme="minorHAnsi" w:cstheme="minorHAnsi"/>
          <w:sz w:val="24"/>
        </w:rPr>
        <w:t>do we</w:t>
      </w:r>
      <w:r w:rsidRPr="00907F0B">
        <w:rPr>
          <w:rFonts w:asciiTheme="minorHAnsi" w:hAnsiTheme="minorHAnsi" w:cstheme="minorHAnsi"/>
          <w:spacing w:val="-2"/>
          <w:sz w:val="24"/>
        </w:rPr>
        <w:t xml:space="preserve"> </w:t>
      </w:r>
      <w:r w:rsidRPr="00907F0B">
        <w:rPr>
          <w:rFonts w:asciiTheme="minorHAnsi" w:hAnsiTheme="minorHAnsi" w:cstheme="minorHAnsi"/>
          <w:sz w:val="24"/>
        </w:rPr>
        <w:t>define</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success?</w:t>
      </w:r>
    </w:p>
    <w:p w14:paraId="5CBC7024" w14:textId="77777777" w:rsidR="00112D49" w:rsidRPr="00907F0B" w:rsidRDefault="00DC3A48" w:rsidP="003968BE">
      <w:pPr>
        <w:pStyle w:val="ListParagraph"/>
        <w:numPr>
          <w:ilvl w:val="0"/>
          <w:numId w:val="41"/>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Will</w:t>
      </w:r>
      <w:r w:rsidRPr="00907F0B">
        <w:rPr>
          <w:rFonts w:asciiTheme="minorHAnsi" w:hAnsiTheme="minorHAnsi" w:cstheme="minorHAnsi"/>
          <w:spacing w:val="-1"/>
          <w:sz w:val="24"/>
        </w:rPr>
        <w:t xml:space="preserve"> </w:t>
      </w:r>
      <w:r w:rsidRPr="00907F0B">
        <w:rPr>
          <w:rFonts w:asciiTheme="minorHAnsi" w:hAnsiTheme="minorHAnsi" w:cstheme="minorHAnsi"/>
          <w:sz w:val="24"/>
        </w:rPr>
        <w:t>our</w:t>
      </w:r>
      <w:r w:rsidRPr="00907F0B">
        <w:rPr>
          <w:rFonts w:asciiTheme="minorHAnsi" w:hAnsiTheme="minorHAnsi" w:cstheme="minorHAnsi"/>
          <w:spacing w:val="-1"/>
          <w:sz w:val="24"/>
        </w:rPr>
        <w:t xml:space="preserve"> </w:t>
      </w:r>
      <w:r w:rsidRPr="00907F0B">
        <w:rPr>
          <w:rFonts w:asciiTheme="minorHAnsi" w:hAnsiTheme="minorHAnsi" w:cstheme="minorHAnsi"/>
          <w:sz w:val="24"/>
        </w:rPr>
        <w:t>success</w:t>
      </w:r>
      <w:r w:rsidRPr="00907F0B">
        <w:rPr>
          <w:rFonts w:asciiTheme="minorHAnsi" w:hAnsiTheme="minorHAnsi" w:cstheme="minorHAnsi"/>
          <w:spacing w:val="-1"/>
          <w:sz w:val="24"/>
        </w:rPr>
        <w:t xml:space="preserve"> </w:t>
      </w:r>
      <w:r w:rsidRPr="00907F0B">
        <w:rPr>
          <w:rFonts w:asciiTheme="minorHAnsi" w:hAnsiTheme="minorHAnsi" w:cstheme="minorHAnsi"/>
          <w:sz w:val="24"/>
        </w:rPr>
        <w:t>contribute</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equitable </w:t>
      </w:r>
      <w:r w:rsidRPr="00907F0B">
        <w:rPr>
          <w:rFonts w:asciiTheme="minorHAnsi" w:hAnsiTheme="minorHAnsi" w:cstheme="minorHAnsi"/>
          <w:spacing w:val="-2"/>
          <w:sz w:val="24"/>
        </w:rPr>
        <w:t>change?</w:t>
      </w:r>
    </w:p>
    <w:p w14:paraId="44270120" w14:textId="77777777" w:rsidR="00112D49" w:rsidRPr="00907F0B" w:rsidRDefault="00112D49">
      <w:pPr>
        <w:pStyle w:val="BodyText"/>
        <w:spacing w:before="81"/>
        <w:rPr>
          <w:rFonts w:asciiTheme="minorHAnsi" w:hAnsiTheme="minorHAnsi" w:cstheme="minorHAnsi"/>
        </w:rPr>
      </w:pPr>
    </w:p>
    <w:p w14:paraId="3CBFC668" w14:textId="6DCA5684" w:rsidR="00BF4541" w:rsidRPr="00907F0B" w:rsidRDefault="000A239D" w:rsidP="003968BE">
      <w:pPr>
        <w:pStyle w:val="BodyText"/>
        <w:spacing w:line="259" w:lineRule="auto"/>
        <w:ind w:right="1037" w:firstLine="389"/>
        <w:jc w:val="both"/>
        <w:rPr>
          <w:rFonts w:asciiTheme="minorHAnsi" w:hAnsiTheme="minorHAnsi" w:cstheme="minorHAnsi"/>
        </w:rPr>
      </w:pPr>
      <w:r w:rsidRPr="00907F0B">
        <w:rPr>
          <w:rFonts w:asciiTheme="minorHAnsi" w:hAnsiTheme="minorHAnsi" w:cstheme="minorHAnsi"/>
          <w:u w:val="single"/>
        </w:rPr>
        <w:t>M</w:t>
      </w:r>
      <w:r w:rsidR="00BF4541" w:rsidRPr="00907F0B">
        <w:rPr>
          <w:rFonts w:asciiTheme="minorHAnsi" w:hAnsiTheme="minorHAnsi" w:cstheme="minorHAnsi"/>
          <w:u w:val="single"/>
        </w:rPr>
        <w:t>ississippi Department of Child Protection Services &amp; Youth Villages</w:t>
      </w:r>
    </w:p>
    <w:p w14:paraId="6BA0D1AD" w14:textId="7EF3AF2F" w:rsidR="00BF4541" w:rsidRPr="00907F0B" w:rsidRDefault="00BF4541" w:rsidP="004A423C">
      <w:pPr>
        <w:pStyle w:val="BodyText"/>
        <w:spacing w:after="160" w:line="276" w:lineRule="auto"/>
        <w:ind w:left="389" w:right="1037"/>
        <w:jc w:val="both"/>
        <w:rPr>
          <w:rFonts w:asciiTheme="minorHAnsi" w:hAnsiTheme="minorHAnsi" w:cstheme="minorHAnsi"/>
        </w:rPr>
      </w:pPr>
      <w:r w:rsidRPr="00907F0B">
        <w:rPr>
          <w:rFonts w:asciiTheme="minorHAnsi" w:hAnsiTheme="minorHAnsi" w:cstheme="minorHAnsi"/>
        </w:rPr>
        <w:t xml:space="preserve">Mississippi CPS </w:t>
      </w:r>
      <w:r w:rsidR="00BB5E13" w:rsidRPr="00907F0B">
        <w:rPr>
          <w:rFonts w:asciiTheme="minorHAnsi" w:hAnsiTheme="minorHAnsi" w:cstheme="minorHAnsi"/>
        </w:rPr>
        <w:t>i</w:t>
      </w:r>
      <w:r w:rsidRPr="00907F0B">
        <w:rPr>
          <w:rFonts w:asciiTheme="minorHAnsi" w:hAnsiTheme="minorHAnsi" w:cstheme="minorHAnsi"/>
        </w:rPr>
        <w:t xml:space="preserve">s a proof point site for transformative system change in child welfare. </w:t>
      </w:r>
      <w:r w:rsidR="002E44F9" w:rsidRPr="00907F0B">
        <w:rPr>
          <w:rFonts w:asciiTheme="minorHAnsi" w:hAnsiTheme="minorHAnsi" w:cstheme="minorHAnsi"/>
        </w:rPr>
        <w:t>A Proof Point Site is a jurisdiction that is actively engaged in system change in child welfare and working to improve services and supports for children and families served and selected to participate in transformative system change activities.</w:t>
      </w:r>
      <w:r w:rsidR="008B2364" w:rsidRPr="00907F0B">
        <w:rPr>
          <w:rFonts w:asciiTheme="minorHAnsi" w:hAnsiTheme="minorHAnsi" w:cstheme="minorHAnsi"/>
        </w:rPr>
        <w:t xml:space="preserve"> </w:t>
      </w:r>
      <w:r w:rsidR="008B2364" w:rsidRPr="00907F0B">
        <w:rPr>
          <w:rFonts w:asciiTheme="minorHAnsi" w:hAnsiTheme="minorHAnsi" w:cstheme="minorHAnsi"/>
          <w:i/>
          <w:iCs/>
        </w:rPr>
        <w:t>See attached flyer for additional details</w:t>
      </w:r>
      <w:r w:rsidR="008B2364" w:rsidRPr="00907F0B">
        <w:rPr>
          <w:rFonts w:asciiTheme="minorHAnsi" w:hAnsiTheme="minorHAnsi" w:cstheme="minorHAnsi"/>
        </w:rPr>
        <w:t>.</w:t>
      </w:r>
    </w:p>
    <w:p w14:paraId="583D65FC" w14:textId="5BD64177" w:rsidR="00F52BA4" w:rsidRPr="00907F0B" w:rsidRDefault="006A37FA" w:rsidP="003968BE">
      <w:pPr>
        <w:pStyle w:val="BodyText"/>
        <w:spacing w:line="276" w:lineRule="auto"/>
        <w:ind w:left="360" w:right="1036"/>
        <w:jc w:val="both"/>
        <w:rPr>
          <w:rFonts w:asciiTheme="minorHAnsi" w:hAnsiTheme="minorHAnsi" w:cstheme="minorHAnsi"/>
        </w:rPr>
      </w:pPr>
      <w:r w:rsidRPr="00907F0B">
        <w:rPr>
          <w:rFonts w:asciiTheme="minorHAnsi" w:hAnsiTheme="minorHAnsi" w:cstheme="minorHAnsi"/>
          <w:u w:val="single"/>
        </w:rPr>
        <w:t>Practices and Policies Workshop</w:t>
      </w:r>
      <w:r w:rsidR="00BD56B9" w:rsidRPr="00907F0B">
        <w:rPr>
          <w:rFonts w:asciiTheme="minorHAnsi" w:hAnsiTheme="minorHAnsi" w:cstheme="minorHAnsi"/>
          <w:u w:val="single"/>
        </w:rPr>
        <w:t>: August 29-30, 2023</w:t>
      </w:r>
    </w:p>
    <w:p w14:paraId="082A245A" w14:textId="022D7F79" w:rsidR="00392DD3" w:rsidRPr="00907F0B" w:rsidRDefault="00392DD3" w:rsidP="003968BE">
      <w:pPr>
        <w:pStyle w:val="BodyText"/>
        <w:spacing w:line="276" w:lineRule="auto"/>
        <w:ind w:left="360" w:right="1037"/>
        <w:jc w:val="both"/>
        <w:rPr>
          <w:rFonts w:asciiTheme="minorHAnsi" w:hAnsiTheme="minorHAnsi" w:cstheme="minorHAnsi"/>
          <w:bdr w:val="none" w:sz="0" w:space="0" w:color="auto" w:frame="1"/>
          <w:shd w:val="clear" w:color="auto" w:fill="FFFFFF"/>
        </w:rPr>
      </w:pPr>
      <w:r w:rsidRPr="00907F0B">
        <w:rPr>
          <w:rFonts w:asciiTheme="minorHAnsi" w:hAnsiTheme="minorHAnsi" w:cstheme="minorHAnsi"/>
        </w:rPr>
        <w:t xml:space="preserve">MDCPS’ mission is to protect children and strengthen families, which includes standing in the shoes of the parent for just under 4,000 live souls. MDCPS believes Mississippi’s children should grow up in strong families, safe from harm and supported through partnerships that promote family stability and permanency. This belief is too often not a reality for Mississippi children today. </w:t>
      </w:r>
      <w:r w:rsidR="00922BBB" w:rsidRPr="00907F0B">
        <w:rPr>
          <w:rFonts w:asciiTheme="minorHAnsi" w:hAnsiTheme="minorHAnsi" w:cstheme="minorHAnsi"/>
        </w:rPr>
        <w:t xml:space="preserve">The agency </w:t>
      </w:r>
      <w:r w:rsidRPr="00907F0B">
        <w:rPr>
          <w:rFonts w:asciiTheme="minorHAnsi" w:hAnsiTheme="minorHAnsi" w:cstheme="minorHAnsi"/>
        </w:rPr>
        <w:t>conven</w:t>
      </w:r>
      <w:r w:rsidR="00922BBB" w:rsidRPr="00907F0B">
        <w:rPr>
          <w:rFonts w:asciiTheme="minorHAnsi" w:hAnsiTheme="minorHAnsi" w:cstheme="minorHAnsi"/>
        </w:rPr>
        <w:t>ed</w:t>
      </w:r>
      <w:r w:rsidRPr="00907F0B">
        <w:rPr>
          <w:rFonts w:asciiTheme="minorHAnsi" w:hAnsiTheme="minorHAnsi" w:cstheme="minorHAnsi"/>
        </w:rPr>
        <w:t xml:space="preserve"> </w:t>
      </w:r>
      <w:r w:rsidR="00922BBB" w:rsidRPr="00907F0B">
        <w:rPr>
          <w:rFonts w:asciiTheme="minorHAnsi" w:hAnsiTheme="minorHAnsi" w:cstheme="minorHAnsi"/>
        </w:rPr>
        <w:t xml:space="preserve">the </w:t>
      </w:r>
      <w:r w:rsidRPr="00907F0B">
        <w:rPr>
          <w:rFonts w:asciiTheme="minorHAnsi" w:hAnsiTheme="minorHAnsi" w:cstheme="minorHAnsi"/>
        </w:rPr>
        <w:t xml:space="preserve">workshop to further the collaboration, trust, and empathy necessary across child-serving systems to protect our children and strengthen our families. </w:t>
      </w:r>
      <w:r w:rsidR="00DF2D5A" w:rsidRPr="00907F0B">
        <w:rPr>
          <w:rFonts w:asciiTheme="minorHAnsi" w:hAnsiTheme="minorHAnsi" w:cstheme="minorHAnsi"/>
        </w:rPr>
        <w:t xml:space="preserve">The </w:t>
      </w:r>
      <w:r w:rsidR="000A22EA" w:rsidRPr="00907F0B">
        <w:rPr>
          <w:rFonts w:asciiTheme="minorHAnsi" w:hAnsiTheme="minorHAnsi" w:cstheme="minorHAnsi"/>
        </w:rPr>
        <w:t>9</w:t>
      </w:r>
      <w:r w:rsidR="000A22EA" w:rsidRPr="00907F0B">
        <w:rPr>
          <w:rFonts w:asciiTheme="minorHAnsi" w:hAnsiTheme="minorHAnsi" w:cstheme="minorHAnsi"/>
          <w:bdr w:val="none" w:sz="0" w:space="0" w:color="auto" w:frame="1"/>
          <w:shd w:val="clear" w:color="auto" w:fill="FFFFFF"/>
        </w:rPr>
        <w:t>5 guests included individuals with lived experience (including young people who aged out of foster care and parents who benefitted from prevention services), legislators, family court judges, service providers, advocates, and CPS staff at multiple levels.</w:t>
      </w:r>
    </w:p>
    <w:p w14:paraId="28099C38" w14:textId="77777777" w:rsidR="003968BE" w:rsidRPr="00907F0B" w:rsidRDefault="003968BE" w:rsidP="003968BE">
      <w:pPr>
        <w:pStyle w:val="BodyText"/>
        <w:spacing w:line="276" w:lineRule="auto"/>
        <w:ind w:left="360" w:right="1037"/>
        <w:jc w:val="both"/>
        <w:rPr>
          <w:rFonts w:asciiTheme="minorHAnsi" w:hAnsiTheme="minorHAnsi" w:cstheme="minorHAnsi"/>
        </w:rPr>
      </w:pPr>
    </w:p>
    <w:p w14:paraId="0E9A7094" w14:textId="72B05A79" w:rsidR="006A37FA" w:rsidRPr="00907F0B" w:rsidRDefault="00846FB8" w:rsidP="004A423C">
      <w:pPr>
        <w:pStyle w:val="BodyText"/>
        <w:spacing w:before="79" w:after="160" w:line="276" w:lineRule="auto"/>
        <w:ind w:left="360" w:right="1037"/>
        <w:jc w:val="both"/>
        <w:rPr>
          <w:rFonts w:asciiTheme="minorHAnsi" w:hAnsiTheme="minorHAnsi" w:cstheme="minorHAnsi"/>
          <w:color w:val="000000" w:themeColor="text1"/>
          <w:shd w:val="clear" w:color="auto" w:fill="FFFFFF"/>
        </w:rPr>
      </w:pPr>
      <w:r w:rsidRPr="00907F0B">
        <w:rPr>
          <w:rFonts w:asciiTheme="minorHAnsi" w:hAnsiTheme="minorHAnsi" w:cstheme="minorHAnsi"/>
        </w:rPr>
        <w:t xml:space="preserve">The agency is </w:t>
      </w:r>
      <w:r w:rsidR="00392DD3" w:rsidRPr="00907F0B">
        <w:rPr>
          <w:rFonts w:asciiTheme="minorHAnsi" w:hAnsiTheme="minorHAnsi" w:cstheme="minorHAnsi"/>
        </w:rPr>
        <w:t xml:space="preserve">collaborating on the workshop with Youth Villages. Youth Villages is a private </w:t>
      </w:r>
      <w:r w:rsidR="00392DD3" w:rsidRPr="00907F0B">
        <w:rPr>
          <w:rFonts w:asciiTheme="minorHAnsi" w:hAnsiTheme="minorHAnsi" w:cstheme="minorHAnsi"/>
        </w:rPr>
        <w:lastRenderedPageBreak/>
        <w:t xml:space="preserve">nonprofit dedicated to helping emotionally and behaviorally troubled children and their families live successfully. Youth Villages is building a practices and policies strategy and directing resources towards complementary investments in three to four states delivering its intensive in-home service Intercept – Mississippi being one – that can </w:t>
      </w:r>
      <w:r w:rsidR="00392DD3" w:rsidRPr="00907F0B">
        <w:rPr>
          <w:rFonts w:asciiTheme="minorHAnsi" w:hAnsiTheme="minorHAnsi" w:cstheme="minorHAnsi"/>
          <w:color w:val="000000" w:themeColor="text1"/>
        </w:rPr>
        <w:t>help reduce the number of children and adolescents experiencing unnecessary time in foster care.</w:t>
      </w:r>
      <w:r w:rsidR="0012233D" w:rsidRPr="00907F0B">
        <w:rPr>
          <w:rFonts w:asciiTheme="minorHAnsi" w:hAnsiTheme="minorHAnsi" w:cstheme="minorHAnsi"/>
          <w:color w:val="000000" w:themeColor="text1"/>
        </w:rPr>
        <w:t xml:space="preserve"> </w:t>
      </w:r>
      <w:r w:rsidR="0012233D" w:rsidRPr="00907F0B">
        <w:rPr>
          <w:rFonts w:asciiTheme="minorHAnsi" w:hAnsiTheme="minorHAnsi" w:cstheme="minorHAnsi"/>
          <w:color w:val="000000" w:themeColor="text1"/>
          <w:shd w:val="clear" w:color="auto" w:fill="FFFFFF"/>
        </w:rPr>
        <w:t>Next steps include continuing our in-progress initiatives, further assessing many of the workshop ideas and the state of our system more </w:t>
      </w:r>
      <w:r w:rsidRPr="00907F0B">
        <w:rPr>
          <w:rStyle w:val="xgrame"/>
          <w:rFonts w:asciiTheme="minorHAnsi" w:hAnsiTheme="minorHAnsi" w:cstheme="minorHAnsi"/>
          <w:color w:val="000000" w:themeColor="text1"/>
          <w:bdr w:val="none" w:sz="0" w:space="0" w:color="auto" w:frame="1"/>
          <w:shd w:val="clear" w:color="auto" w:fill="FFFFFF"/>
        </w:rPr>
        <w:t>broadly and</w:t>
      </w:r>
      <w:r w:rsidR="0012233D" w:rsidRPr="00907F0B">
        <w:rPr>
          <w:rFonts w:asciiTheme="minorHAnsi" w:hAnsiTheme="minorHAnsi" w:cstheme="minorHAnsi"/>
          <w:color w:val="000000" w:themeColor="text1"/>
          <w:shd w:val="clear" w:color="auto" w:fill="FFFFFF"/>
        </w:rPr>
        <w:t xml:space="preserve"> preparing to begin new initiatives </w:t>
      </w:r>
      <w:r w:rsidRPr="00907F0B">
        <w:rPr>
          <w:rFonts w:asciiTheme="minorHAnsi" w:hAnsiTheme="minorHAnsi" w:cstheme="minorHAnsi"/>
          <w:color w:val="000000" w:themeColor="text1"/>
          <w:shd w:val="clear" w:color="auto" w:fill="FFFFFF"/>
        </w:rPr>
        <w:t xml:space="preserve">that are </w:t>
      </w:r>
      <w:r w:rsidR="0012233D" w:rsidRPr="00907F0B">
        <w:rPr>
          <w:rFonts w:asciiTheme="minorHAnsi" w:hAnsiTheme="minorHAnsi" w:cstheme="minorHAnsi"/>
          <w:color w:val="000000" w:themeColor="text1"/>
          <w:shd w:val="clear" w:color="auto" w:fill="FFFFFF"/>
        </w:rPr>
        <w:t xml:space="preserve">collectively identified </w:t>
      </w:r>
      <w:r w:rsidRPr="00907F0B">
        <w:rPr>
          <w:rFonts w:asciiTheme="minorHAnsi" w:hAnsiTheme="minorHAnsi" w:cstheme="minorHAnsi"/>
          <w:color w:val="000000" w:themeColor="text1"/>
          <w:shd w:val="clear" w:color="auto" w:fill="FFFFFF"/>
        </w:rPr>
        <w:t>as having a</w:t>
      </w:r>
      <w:r w:rsidR="0012233D" w:rsidRPr="00907F0B">
        <w:rPr>
          <w:rFonts w:asciiTheme="minorHAnsi" w:hAnsiTheme="minorHAnsi" w:cstheme="minorHAnsi"/>
          <w:color w:val="000000" w:themeColor="text1"/>
          <w:shd w:val="clear" w:color="auto" w:fill="FFFFFF"/>
        </w:rPr>
        <w:t xml:space="preserve"> high impact. </w:t>
      </w:r>
      <w:r w:rsidRPr="00907F0B">
        <w:rPr>
          <w:rFonts w:asciiTheme="minorHAnsi" w:hAnsiTheme="minorHAnsi" w:cstheme="minorHAnsi"/>
          <w:color w:val="000000" w:themeColor="text1"/>
          <w:shd w:val="clear" w:color="auto" w:fill="FFFFFF"/>
        </w:rPr>
        <w:t xml:space="preserve">The agency </w:t>
      </w:r>
      <w:r w:rsidR="0012233D" w:rsidRPr="00907F0B">
        <w:rPr>
          <w:rFonts w:asciiTheme="minorHAnsi" w:hAnsiTheme="minorHAnsi" w:cstheme="minorHAnsi"/>
          <w:color w:val="000000" w:themeColor="text1"/>
          <w:shd w:val="clear" w:color="auto" w:fill="FFFFFF"/>
        </w:rPr>
        <w:t xml:space="preserve">will continue </w:t>
      </w:r>
      <w:r w:rsidRPr="00907F0B">
        <w:rPr>
          <w:rFonts w:asciiTheme="minorHAnsi" w:hAnsiTheme="minorHAnsi" w:cstheme="minorHAnsi"/>
          <w:color w:val="000000" w:themeColor="text1"/>
          <w:shd w:val="clear" w:color="auto" w:fill="FFFFFF"/>
        </w:rPr>
        <w:t xml:space="preserve">to </w:t>
      </w:r>
      <w:r w:rsidR="0012233D" w:rsidRPr="00907F0B">
        <w:rPr>
          <w:rFonts w:asciiTheme="minorHAnsi" w:hAnsiTheme="minorHAnsi" w:cstheme="minorHAnsi"/>
          <w:color w:val="000000" w:themeColor="text1"/>
          <w:shd w:val="clear" w:color="auto" w:fill="FFFFFF"/>
        </w:rPr>
        <w:t>engag</w:t>
      </w:r>
      <w:r w:rsidRPr="00907F0B">
        <w:rPr>
          <w:rFonts w:asciiTheme="minorHAnsi" w:hAnsiTheme="minorHAnsi" w:cstheme="minorHAnsi"/>
          <w:color w:val="000000" w:themeColor="text1"/>
          <w:shd w:val="clear" w:color="auto" w:fill="FFFFFF"/>
        </w:rPr>
        <w:t xml:space="preserve">e </w:t>
      </w:r>
      <w:r w:rsidR="0012233D" w:rsidRPr="00907F0B">
        <w:rPr>
          <w:rFonts w:asciiTheme="minorHAnsi" w:hAnsiTheme="minorHAnsi" w:cstheme="minorHAnsi"/>
          <w:color w:val="000000" w:themeColor="text1"/>
          <w:shd w:val="clear" w:color="auto" w:fill="FFFFFF"/>
        </w:rPr>
        <w:t>in this work, where most appropriate.</w:t>
      </w:r>
    </w:p>
    <w:p w14:paraId="53FD7F97" w14:textId="62DDFF3E" w:rsidR="0026256A" w:rsidRPr="00907F0B" w:rsidRDefault="00F72611" w:rsidP="004A423C">
      <w:pPr>
        <w:pStyle w:val="BodyText"/>
        <w:spacing w:before="79" w:line="276" w:lineRule="auto"/>
        <w:ind w:left="360" w:right="1036"/>
        <w:jc w:val="both"/>
        <w:rPr>
          <w:rFonts w:asciiTheme="minorHAnsi" w:hAnsiTheme="minorHAnsi" w:cstheme="minorHAnsi"/>
          <w:color w:val="000000" w:themeColor="text1"/>
        </w:rPr>
      </w:pPr>
      <w:r w:rsidRPr="00907F0B">
        <w:rPr>
          <w:rFonts w:asciiTheme="minorHAnsi" w:hAnsiTheme="minorHAnsi" w:cstheme="minorHAnsi"/>
          <w:color w:val="000000" w:themeColor="text1"/>
        </w:rPr>
        <w:t xml:space="preserve">Workshop </w:t>
      </w:r>
      <w:r w:rsidR="00BB668C" w:rsidRPr="00907F0B">
        <w:rPr>
          <w:rFonts w:asciiTheme="minorHAnsi" w:hAnsiTheme="minorHAnsi" w:cstheme="minorHAnsi"/>
          <w:color w:val="000000" w:themeColor="text1"/>
        </w:rPr>
        <w:t>objectives</w:t>
      </w:r>
      <w:r w:rsidR="00566E85" w:rsidRPr="00907F0B">
        <w:rPr>
          <w:rFonts w:asciiTheme="minorHAnsi" w:hAnsiTheme="minorHAnsi" w:cstheme="minorHAnsi"/>
          <w:color w:val="000000" w:themeColor="text1"/>
        </w:rPr>
        <w:t>:</w:t>
      </w:r>
    </w:p>
    <w:p w14:paraId="6AE6F186" w14:textId="77777777" w:rsidR="00566E85" w:rsidRPr="00907F0B" w:rsidRDefault="00566E85" w:rsidP="004A423C">
      <w:pPr>
        <w:pStyle w:val="BodyText"/>
        <w:spacing w:before="79"/>
        <w:ind w:left="630" w:right="1037" w:hanging="270"/>
        <w:jc w:val="both"/>
        <w:rPr>
          <w:rFonts w:asciiTheme="minorHAnsi" w:hAnsiTheme="minorHAnsi" w:cstheme="minorHAnsi"/>
          <w:color w:val="000000" w:themeColor="text1"/>
        </w:rPr>
      </w:pPr>
      <w:r w:rsidRPr="00907F0B">
        <w:rPr>
          <w:rFonts w:asciiTheme="minorHAnsi" w:hAnsiTheme="minorHAnsi" w:cstheme="minorHAnsi"/>
          <w:color w:val="000000" w:themeColor="text1"/>
        </w:rPr>
        <w:t>•</w:t>
      </w:r>
      <w:r w:rsidRPr="00907F0B">
        <w:rPr>
          <w:rFonts w:asciiTheme="minorHAnsi" w:hAnsiTheme="minorHAnsi" w:cstheme="minorHAnsi"/>
          <w:color w:val="000000" w:themeColor="text1"/>
        </w:rPr>
        <w:tab/>
        <w:t>Co-create a shared vision for improving family stability by identifying and implementing the highest potential child welfare system practices and policies, with an emphasis on safely preventing entries into foster care and achieving lasting permanency as rapidly as safely possible</w:t>
      </w:r>
    </w:p>
    <w:p w14:paraId="58D58670" w14:textId="4768D9DE" w:rsidR="00566E85" w:rsidRPr="00907F0B" w:rsidRDefault="00566E85" w:rsidP="004A423C">
      <w:pPr>
        <w:pStyle w:val="BodyText"/>
        <w:spacing w:before="79"/>
        <w:ind w:left="630" w:right="1037" w:hanging="270"/>
        <w:jc w:val="both"/>
        <w:rPr>
          <w:rFonts w:asciiTheme="minorHAnsi" w:hAnsiTheme="minorHAnsi" w:cstheme="minorHAnsi"/>
          <w:color w:val="000000" w:themeColor="text1"/>
        </w:rPr>
      </w:pPr>
      <w:r w:rsidRPr="00907F0B">
        <w:rPr>
          <w:rFonts w:asciiTheme="minorHAnsi" w:hAnsiTheme="minorHAnsi" w:cstheme="minorHAnsi"/>
          <w:color w:val="000000" w:themeColor="text1"/>
        </w:rPr>
        <w:t>•</w:t>
      </w:r>
      <w:r w:rsidRPr="00907F0B">
        <w:rPr>
          <w:rFonts w:asciiTheme="minorHAnsi" w:hAnsiTheme="minorHAnsi" w:cstheme="minorHAnsi"/>
          <w:color w:val="000000" w:themeColor="text1"/>
        </w:rPr>
        <w:tab/>
        <w:t>Understand how CPS can, in deep partnership with others, best advance this shared vision.</w:t>
      </w:r>
    </w:p>
    <w:p w14:paraId="66B8F137" w14:textId="427B8420" w:rsidR="00A34738" w:rsidRPr="00907F0B" w:rsidRDefault="00A34738" w:rsidP="004A423C">
      <w:pPr>
        <w:pStyle w:val="BodyText"/>
        <w:spacing w:before="79" w:line="276" w:lineRule="auto"/>
        <w:ind w:left="360" w:right="1036"/>
        <w:jc w:val="both"/>
        <w:rPr>
          <w:rFonts w:asciiTheme="minorHAnsi" w:hAnsiTheme="minorHAnsi" w:cstheme="minorHAnsi"/>
          <w:color w:val="000000" w:themeColor="text1"/>
        </w:rPr>
      </w:pPr>
      <w:r w:rsidRPr="00907F0B">
        <w:rPr>
          <w:rFonts w:asciiTheme="minorHAnsi" w:hAnsiTheme="minorHAnsi" w:cstheme="minorHAnsi"/>
          <w:color w:val="000000" w:themeColor="text1"/>
        </w:rPr>
        <w:t>Based on a careful review of available evidence, research, and conversations with many of the partic</w:t>
      </w:r>
      <w:r w:rsidR="00A61840" w:rsidRPr="00907F0B">
        <w:rPr>
          <w:rFonts w:asciiTheme="minorHAnsi" w:hAnsiTheme="minorHAnsi" w:cstheme="minorHAnsi"/>
          <w:color w:val="000000" w:themeColor="text1"/>
        </w:rPr>
        <w:t>i</w:t>
      </w:r>
      <w:r w:rsidRPr="00907F0B">
        <w:rPr>
          <w:rFonts w:asciiTheme="minorHAnsi" w:hAnsiTheme="minorHAnsi" w:cstheme="minorHAnsi"/>
          <w:color w:val="000000" w:themeColor="text1"/>
        </w:rPr>
        <w:t xml:space="preserve">pants, </w:t>
      </w:r>
      <w:r w:rsidR="00A61840" w:rsidRPr="00907F0B">
        <w:rPr>
          <w:rFonts w:asciiTheme="minorHAnsi" w:hAnsiTheme="minorHAnsi" w:cstheme="minorHAnsi"/>
          <w:color w:val="000000" w:themeColor="text1"/>
        </w:rPr>
        <w:t xml:space="preserve">Youth Villages and MDCPS </w:t>
      </w:r>
      <w:r w:rsidRPr="00907F0B">
        <w:rPr>
          <w:rFonts w:asciiTheme="minorHAnsi" w:hAnsiTheme="minorHAnsi" w:cstheme="minorHAnsi"/>
          <w:color w:val="000000" w:themeColor="text1"/>
        </w:rPr>
        <w:t>identified five important questions to focus on at the workshop. These questions are:</w:t>
      </w:r>
    </w:p>
    <w:p w14:paraId="02503868" w14:textId="77777777" w:rsidR="00A61840" w:rsidRPr="00907F0B" w:rsidRDefault="00A61840" w:rsidP="004A423C">
      <w:pPr>
        <w:pStyle w:val="BodyText"/>
        <w:spacing w:before="79"/>
        <w:ind w:left="630" w:right="1037" w:hanging="270"/>
        <w:jc w:val="both"/>
        <w:rPr>
          <w:rFonts w:asciiTheme="minorHAnsi" w:hAnsiTheme="minorHAnsi" w:cstheme="minorHAnsi"/>
          <w:color w:val="000000" w:themeColor="text1"/>
        </w:rPr>
      </w:pPr>
      <w:r w:rsidRPr="00907F0B">
        <w:rPr>
          <w:rFonts w:asciiTheme="minorHAnsi" w:hAnsiTheme="minorHAnsi" w:cstheme="minorHAnsi"/>
          <w:color w:val="000000" w:themeColor="text1"/>
        </w:rPr>
        <w:t>1.</w:t>
      </w:r>
      <w:r w:rsidRPr="00907F0B">
        <w:rPr>
          <w:rFonts w:asciiTheme="minorHAnsi" w:hAnsiTheme="minorHAnsi" w:cstheme="minorHAnsi"/>
          <w:color w:val="000000" w:themeColor="text1"/>
        </w:rPr>
        <w:tab/>
        <w:t>How might we continue to establish a child welfare system that is viewed through the eyes of a child and their family?</w:t>
      </w:r>
    </w:p>
    <w:p w14:paraId="5A909E42" w14:textId="77777777" w:rsidR="00A61840" w:rsidRPr="00907F0B" w:rsidRDefault="00A61840" w:rsidP="004A423C">
      <w:pPr>
        <w:pStyle w:val="BodyText"/>
        <w:spacing w:before="79" w:line="276" w:lineRule="auto"/>
        <w:ind w:left="630" w:right="1036" w:hanging="270"/>
        <w:jc w:val="both"/>
        <w:rPr>
          <w:rFonts w:asciiTheme="minorHAnsi" w:hAnsiTheme="minorHAnsi" w:cstheme="minorHAnsi"/>
          <w:color w:val="000000" w:themeColor="text1"/>
        </w:rPr>
      </w:pPr>
      <w:r w:rsidRPr="00907F0B">
        <w:rPr>
          <w:rFonts w:asciiTheme="minorHAnsi" w:hAnsiTheme="minorHAnsi" w:cstheme="minorHAnsi"/>
          <w:color w:val="000000" w:themeColor="text1"/>
        </w:rPr>
        <w:t>2.</w:t>
      </w:r>
      <w:r w:rsidRPr="00907F0B">
        <w:rPr>
          <w:rFonts w:asciiTheme="minorHAnsi" w:hAnsiTheme="minorHAnsi" w:cstheme="minorHAnsi"/>
          <w:color w:val="000000" w:themeColor="text1"/>
        </w:rPr>
        <w:tab/>
        <w:t>How might we strengthen the necessary collaboration across child-serving systems?</w:t>
      </w:r>
    </w:p>
    <w:p w14:paraId="791437D2" w14:textId="77777777" w:rsidR="00A61840" w:rsidRPr="00907F0B" w:rsidRDefault="00A61840" w:rsidP="004A423C">
      <w:pPr>
        <w:pStyle w:val="BodyText"/>
        <w:spacing w:before="79"/>
        <w:ind w:left="630" w:right="1037" w:hanging="270"/>
        <w:jc w:val="both"/>
        <w:rPr>
          <w:rFonts w:asciiTheme="minorHAnsi" w:hAnsiTheme="minorHAnsi" w:cstheme="minorHAnsi"/>
          <w:color w:val="000000" w:themeColor="text1"/>
        </w:rPr>
      </w:pPr>
      <w:r w:rsidRPr="00907F0B">
        <w:rPr>
          <w:rFonts w:asciiTheme="minorHAnsi" w:hAnsiTheme="minorHAnsi" w:cstheme="minorHAnsi"/>
          <w:color w:val="000000" w:themeColor="text1"/>
        </w:rPr>
        <w:t>3.</w:t>
      </w:r>
      <w:r w:rsidRPr="00907F0B">
        <w:rPr>
          <w:rFonts w:asciiTheme="minorHAnsi" w:hAnsiTheme="minorHAnsi" w:cstheme="minorHAnsi"/>
          <w:color w:val="000000" w:themeColor="text1"/>
        </w:rPr>
        <w:tab/>
        <w:t>How might we improve mutual trust among the courts, CPS professionals, and service providers to improve child and family outcomes?</w:t>
      </w:r>
    </w:p>
    <w:p w14:paraId="17AE6F13" w14:textId="77777777" w:rsidR="00A61840" w:rsidRPr="00907F0B" w:rsidRDefault="00A61840" w:rsidP="004A423C">
      <w:pPr>
        <w:pStyle w:val="BodyText"/>
        <w:spacing w:before="79"/>
        <w:ind w:left="630" w:right="1037" w:hanging="270"/>
        <w:jc w:val="both"/>
        <w:rPr>
          <w:rFonts w:asciiTheme="minorHAnsi" w:hAnsiTheme="minorHAnsi" w:cstheme="minorHAnsi"/>
          <w:color w:val="000000" w:themeColor="text1"/>
        </w:rPr>
      </w:pPr>
      <w:r w:rsidRPr="00907F0B">
        <w:rPr>
          <w:rFonts w:asciiTheme="minorHAnsi" w:hAnsiTheme="minorHAnsi" w:cstheme="minorHAnsi"/>
          <w:color w:val="000000" w:themeColor="text1"/>
        </w:rPr>
        <w:t>4.</w:t>
      </w:r>
      <w:r w:rsidRPr="00907F0B">
        <w:rPr>
          <w:rFonts w:asciiTheme="minorHAnsi" w:hAnsiTheme="minorHAnsi" w:cstheme="minorHAnsi"/>
          <w:color w:val="000000" w:themeColor="text1"/>
        </w:rPr>
        <w:tab/>
        <w:t>How might we build alternate pathways to high quality services for families without CPS involvement?</w:t>
      </w:r>
    </w:p>
    <w:p w14:paraId="5E5FD352" w14:textId="19E7E214" w:rsidR="00A61840" w:rsidRPr="00907F0B" w:rsidRDefault="00A61840" w:rsidP="004A423C">
      <w:pPr>
        <w:pStyle w:val="BodyText"/>
        <w:spacing w:before="79"/>
        <w:ind w:left="630" w:right="1037" w:hanging="270"/>
        <w:jc w:val="both"/>
        <w:rPr>
          <w:rFonts w:asciiTheme="minorHAnsi" w:hAnsiTheme="minorHAnsi" w:cstheme="minorHAnsi"/>
          <w:color w:val="000000" w:themeColor="text1"/>
        </w:rPr>
      </w:pPr>
      <w:r w:rsidRPr="00907F0B">
        <w:rPr>
          <w:rFonts w:asciiTheme="minorHAnsi" w:hAnsiTheme="minorHAnsi" w:cstheme="minorHAnsi"/>
          <w:color w:val="000000" w:themeColor="text1"/>
        </w:rPr>
        <w:t>5.</w:t>
      </w:r>
      <w:r w:rsidRPr="00907F0B">
        <w:rPr>
          <w:rFonts w:asciiTheme="minorHAnsi" w:hAnsiTheme="minorHAnsi" w:cstheme="minorHAnsi"/>
          <w:color w:val="000000" w:themeColor="text1"/>
        </w:rPr>
        <w:tab/>
        <w:t>How might we better use data and evidence to make intake, placement, and service referral decisions?</w:t>
      </w:r>
    </w:p>
    <w:p w14:paraId="7B7D1953" w14:textId="148E759C" w:rsidR="00377B6C" w:rsidRPr="00907F0B" w:rsidRDefault="004806BF" w:rsidP="004A423C">
      <w:pPr>
        <w:pStyle w:val="BodyText"/>
        <w:spacing w:before="79"/>
        <w:ind w:left="360" w:right="1037" w:hanging="4"/>
        <w:jc w:val="both"/>
        <w:rPr>
          <w:rFonts w:asciiTheme="minorHAnsi" w:hAnsiTheme="minorHAnsi" w:cstheme="minorHAnsi"/>
          <w:color w:val="000000" w:themeColor="text1"/>
        </w:rPr>
      </w:pPr>
      <w:r w:rsidRPr="00907F0B">
        <w:rPr>
          <w:rFonts w:asciiTheme="minorHAnsi" w:hAnsiTheme="minorHAnsi" w:cstheme="minorHAnsi"/>
          <w:color w:val="000000" w:themeColor="text1"/>
        </w:rPr>
        <w:t>The following workshop materials are attached for review:</w:t>
      </w:r>
    </w:p>
    <w:p w14:paraId="61810A4A" w14:textId="4DE7B47A" w:rsidR="00D96900" w:rsidRPr="00907F0B" w:rsidRDefault="00F437DD">
      <w:pPr>
        <w:pStyle w:val="xmsolistparagraph"/>
        <w:numPr>
          <w:ilvl w:val="0"/>
          <w:numId w:val="70"/>
        </w:numPr>
        <w:shd w:val="clear" w:color="auto" w:fill="FFFFFF"/>
        <w:tabs>
          <w:tab w:val="clear" w:pos="720"/>
        </w:tabs>
        <w:spacing w:before="0" w:beforeAutospacing="0" w:after="0" w:afterAutospacing="0"/>
        <w:ind w:left="630" w:hanging="270"/>
        <w:rPr>
          <w:rFonts w:asciiTheme="minorHAnsi" w:hAnsiTheme="minorHAnsi" w:cstheme="minorHAnsi"/>
          <w:color w:val="000000"/>
        </w:rPr>
      </w:pPr>
      <w:r w:rsidRPr="00907F0B">
        <w:rPr>
          <w:rFonts w:asciiTheme="minorHAnsi" w:hAnsiTheme="minorHAnsi" w:cstheme="minorHAnsi"/>
          <w:color w:val="000000"/>
          <w:bdr w:val="none" w:sz="0" w:space="0" w:color="auto" w:frame="1"/>
        </w:rPr>
        <w:t>W</w:t>
      </w:r>
      <w:r w:rsidR="00D96900" w:rsidRPr="00907F0B">
        <w:rPr>
          <w:rFonts w:asciiTheme="minorHAnsi" w:hAnsiTheme="minorHAnsi" w:cstheme="minorHAnsi"/>
          <w:color w:val="000000"/>
          <w:bdr w:val="none" w:sz="0" w:space="0" w:color="auto" w:frame="1"/>
        </w:rPr>
        <w:t>orkshop exercises</w:t>
      </w:r>
    </w:p>
    <w:p w14:paraId="2E749EA3" w14:textId="5ACD320B" w:rsidR="00D96900" w:rsidRPr="00907F0B" w:rsidRDefault="00D96900">
      <w:pPr>
        <w:pStyle w:val="xmsolistparagraph"/>
        <w:numPr>
          <w:ilvl w:val="0"/>
          <w:numId w:val="70"/>
        </w:numPr>
        <w:shd w:val="clear" w:color="auto" w:fill="FFFFFF"/>
        <w:tabs>
          <w:tab w:val="clear" w:pos="720"/>
        </w:tabs>
        <w:spacing w:before="0" w:beforeAutospacing="0" w:after="0" w:afterAutospacing="0"/>
        <w:ind w:left="630" w:hanging="270"/>
        <w:rPr>
          <w:rFonts w:asciiTheme="minorHAnsi" w:hAnsiTheme="minorHAnsi" w:cstheme="minorHAnsi"/>
          <w:color w:val="000000"/>
        </w:rPr>
      </w:pPr>
      <w:r w:rsidRPr="00907F0B">
        <w:rPr>
          <w:rFonts w:asciiTheme="minorHAnsi" w:hAnsiTheme="minorHAnsi" w:cstheme="minorHAnsi"/>
          <w:color w:val="000000"/>
          <w:bdr w:val="none" w:sz="0" w:space="0" w:color="auto" w:frame="1"/>
        </w:rPr>
        <w:t xml:space="preserve">Day 1 and 2 </w:t>
      </w:r>
      <w:r w:rsidR="00F437DD" w:rsidRPr="00907F0B">
        <w:rPr>
          <w:rFonts w:asciiTheme="minorHAnsi" w:hAnsiTheme="minorHAnsi" w:cstheme="minorHAnsi"/>
          <w:color w:val="000000"/>
          <w:bdr w:val="none" w:sz="0" w:space="0" w:color="auto" w:frame="1"/>
        </w:rPr>
        <w:t>presentations</w:t>
      </w:r>
    </w:p>
    <w:p w14:paraId="4AF6A051" w14:textId="5B69C5A8" w:rsidR="00D96900" w:rsidRPr="00907F0B" w:rsidRDefault="00F437DD">
      <w:pPr>
        <w:pStyle w:val="xmsolistparagraph"/>
        <w:numPr>
          <w:ilvl w:val="0"/>
          <w:numId w:val="70"/>
        </w:numPr>
        <w:shd w:val="clear" w:color="auto" w:fill="FFFFFF"/>
        <w:tabs>
          <w:tab w:val="clear" w:pos="720"/>
        </w:tabs>
        <w:spacing w:before="0" w:beforeAutospacing="0" w:after="0" w:afterAutospacing="0"/>
        <w:ind w:left="630" w:hanging="270"/>
        <w:rPr>
          <w:rFonts w:asciiTheme="minorHAnsi" w:hAnsiTheme="minorHAnsi" w:cstheme="minorHAnsi"/>
          <w:color w:val="000000"/>
        </w:rPr>
      </w:pPr>
      <w:r w:rsidRPr="00907F0B">
        <w:rPr>
          <w:rFonts w:asciiTheme="minorHAnsi" w:hAnsiTheme="minorHAnsi" w:cstheme="minorHAnsi"/>
          <w:color w:val="000000"/>
          <w:bdr w:val="none" w:sz="0" w:space="0" w:color="auto" w:frame="1"/>
        </w:rPr>
        <w:t>P</w:t>
      </w:r>
      <w:r w:rsidR="00D96900" w:rsidRPr="00907F0B">
        <w:rPr>
          <w:rFonts w:asciiTheme="minorHAnsi" w:hAnsiTheme="minorHAnsi" w:cstheme="minorHAnsi"/>
          <w:color w:val="000000"/>
          <w:bdr w:val="none" w:sz="0" w:space="0" w:color="auto" w:frame="1"/>
        </w:rPr>
        <w:t>lenary session notes</w:t>
      </w:r>
    </w:p>
    <w:p w14:paraId="727119BE" w14:textId="7E03F600" w:rsidR="00D96900" w:rsidRPr="00907F0B" w:rsidRDefault="00F437DD">
      <w:pPr>
        <w:pStyle w:val="xmsolistparagraph"/>
        <w:numPr>
          <w:ilvl w:val="0"/>
          <w:numId w:val="70"/>
        </w:numPr>
        <w:shd w:val="clear" w:color="auto" w:fill="FFFFFF"/>
        <w:tabs>
          <w:tab w:val="clear" w:pos="720"/>
        </w:tabs>
        <w:spacing w:before="0" w:beforeAutospacing="0" w:after="0" w:afterAutospacing="0"/>
        <w:ind w:left="630" w:hanging="270"/>
        <w:rPr>
          <w:rFonts w:asciiTheme="minorHAnsi" w:hAnsiTheme="minorHAnsi" w:cstheme="minorHAnsi"/>
          <w:color w:val="000000"/>
        </w:rPr>
      </w:pPr>
      <w:r w:rsidRPr="00907F0B">
        <w:rPr>
          <w:rFonts w:asciiTheme="minorHAnsi" w:hAnsiTheme="minorHAnsi" w:cstheme="minorHAnsi"/>
          <w:color w:val="000000"/>
          <w:bdr w:val="none" w:sz="0" w:space="0" w:color="auto" w:frame="1"/>
        </w:rPr>
        <w:t>I</w:t>
      </w:r>
      <w:r w:rsidR="00D96900" w:rsidRPr="00907F0B">
        <w:rPr>
          <w:rFonts w:asciiTheme="minorHAnsi" w:hAnsiTheme="minorHAnsi" w:cstheme="minorHAnsi"/>
          <w:color w:val="000000"/>
          <w:bdr w:val="none" w:sz="0" w:space="0" w:color="auto" w:frame="1"/>
        </w:rPr>
        <w:t>n-progress initiatives</w:t>
      </w:r>
    </w:p>
    <w:p w14:paraId="38922D30" w14:textId="77777777" w:rsidR="00112D49" w:rsidRPr="00907F0B" w:rsidRDefault="00112D49" w:rsidP="003968BE">
      <w:pPr>
        <w:pStyle w:val="BodyText"/>
        <w:rPr>
          <w:rFonts w:asciiTheme="minorHAnsi" w:hAnsiTheme="minorHAnsi" w:cstheme="minorHAnsi"/>
        </w:rPr>
      </w:pPr>
    </w:p>
    <w:p w14:paraId="5ADC4987" w14:textId="77777777" w:rsidR="00112D49" w:rsidRPr="00907F0B" w:rsidRDefault="00DC3A48">
      <w:pPr>
        <w:pStyle w:val="Heading5"/>
        <w:ind w:left="386"/>
        <w:rPr>
          <w:rFonts w:asciiTheme="minorHAnsi" w:hAnsiTheme="minorHAnsi" w:cstheme="minorHAnsi"/>
        </w:rPr>
      </w:pPr>
      <w:bookmarkStart w:id="42" w:name="_TOC_250037"/>
      <w:r w:rsidRPr="00907F0B">
        <w:rPr>
          <w:rFonts w:asciiTheme="minorHAnsi" w:hAnsiTheme="minorHAnsi" w:cstheme="minorHAnsi"/>
          <w:color w:val="2E5395"/>
        </w:rPr>
        <w:t>General</w:t>
      </w:r>
      <w:bookmarkEnd w:id="42"/>
      <w:r w:rsidRPr="00907F0B">
        <w:rPr>
          <w:rFonts w:asciiTheme="minorHAnsi" w:hAnsiTheme="minorHAnsi" w:cstheme="minorHAnsi"/>
          <w:color w:val="2E5395"/>
          <w:spacing w:val="-2"/>
        </w:rPr>
        <w:t xml:space="preserve"> Funding</w:t>
      </w:r>
    </w:p>
    <w:p w14:paraId="4FFD97A2" w14:textId="37F90DE5" w:rsidR="00112D49" w:rsidRPr="00907F0B" w:rsidRDefault="00DC3A48">
      <w:pPr>
        <w:pStyle w:val="BodyText"/>
        <w:spacing w:before="41" w:line="276" w:lineRule="auto"/>
        <w:ind w:left="386" w:right="1034"/>
        <w:jc w:val="both"/>
        <w:rPr>
          <w:rFonts w:asciiTheme="minorHAnsi" w:hAnsiTheme="minorHAnsi" w:cstheme="minorHAnsi"/>
        </w:rPr>
      </w:pPr>
      <w:r w:rsidRPr="00907F0B">
        <w:rPr>
          <w:rFonts w:asciiTheme="minorHAnsi" w:hAnsiTheme="minorHAnsi" w:cstheme="minorHAnsi"/>
        </w:rPr>
        <w:t>Canopy</w:t>
      </w:r>
      <w:r w:rsidRPr="00907F0B">
        <w:rPr>
          <w:rFonts w:asciiTheme="minorHAnsi" w:hAnsiTheme="minorHAnsi" w:cstheme="minorHAnsi"/>
          <w:spacing w:val="-4"/>
        </w:rPr>
        <w:t xml:space="preserve"> </w:t>
      </w:r>
      <w:r w:rsidRPr="00907F0B">
        <w:rPr>
          <w:rFonts w:asciiTheme="minorHAnsi" w:hAnsiTheme="minorHAnsi" w:cstheme="minorHAnsi"/>
        </w:rPr>
        <w:t>continues</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provide</w:t>
      </w:r>
      <w:r w:rsidRPr="00907F0B">
        <w:rPr>
          <w:rFonts w:asciiTheme="minorHAnsi" w:hAnsiTheme="minorHAnsi" w:cstheme="minorHAnsi"/>
          <w:spacing w:val="-4"/>
        </w:rPr>
        <w:t xml:space="preserve"> </w:t>
      </w:r>
      <w:r w:rsidRPr="00907F0B">
        <w:rPr>
          <w:rFonts w:asciiTheme="minorHAnsi" w:hAnsiTheme="minorHAnsi" w:cstheme="minorHAnsi"/>
        </w:rPr>
        <w:t>intensive</w:t>
      </w:r>
      <w:r w:rsidRPr="00907F0B">
        <w:rPr>
          <w:rFonts w:asciiTheme="minorHAnsi" w:hAnsiTheme="minorHAnsi" w:cstheme="minorHAnsi"/>
          <w:spacing w:val="-4"/>
        </w:rPr>
        <w:t xml:space="preserve"> </w:t>
      </w:r>
      <w:r w:rsidRPr="00907F0B">
        <w:rPr>
          <w:rFonts w:asciiTheme="minorHAnsi" w:hAnsiTheme="minorHAnsi" w:cstheme="minorHAnsi"/>
        </w:rPr>
        <w:t>in-home</w:t>
      </w:r>
      <w:r w:rsidRPr="00907F0B">
        <w:rPr>
          <w:rFonts w:asciiTheme="minorHAnsi" w:hAnsiTheme="minorHAnsi" w:cstheme="minorHAnsi"/>
          <w:spacing w:val="-5"/>
        </w:rPr>
        <w:t xml:space="preserve"> </w:t>
      </w:r>
      <w:r w:rsidRPr="00907F0B">
        <w:rPr>
          <w:rFonts w:asciiTheme="minorHAnsi" w:hAnsiTheme="minorHAnsi" w:cstheme="minorHAnsi"/>
        </w:rPr>
        <w:t>services</w:t>
      </w:r>
      <w:r w:rsidRPr="00907F0B">
        <w:rPr>
          <w:rFonts w:asciiTheme="minorHAnsi" w:hAnsiTheme="minorHAnsi" w:cstheme="minorHAnsi"/>
          <w:spacing w:val="-4"/>
        </w:rPr>
        <w:t xml:space="preserve"> </w:t>
      </w:r>
      <w:r w:rsidRPr="00907F0B">
        <w:rPr>
          <w:rFonts w:asciiTheme="minorHAnsi" w:hAnsiTheme="minorHAnsi" w:cstheme="minorHAnsi"/>
        </w:rPr>
        <w:t>through</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in-CIRCLE</w:t>
      </w:r>
      <w:r w:rsidRPr="00907F0B">
        <w:rPr>
          <w:rFonts w:asciiTheme="minorHAnsi" w:hAnsiTheme="minorHAnsi" w:cstheme="minorHAnsi"/>
          <w:spacing w:val="-4"/>
        </w:rPr>
        <w:t xml:space="preserve"> </w:t>
      </w:r>
      <w:r w:rsidRPr="00907F0B">
        <w:rPr>
          <w:rFonts w:asciiTheme="minorHAnsi" w:hAnsiTheme="minorHAnsi" w:cstheme="minorHAnsi"/>
        </w:rPr>
        <w:t>Family</w:t>
      </w:r>
      <w:r w:rsidRPr="00907F0B">
        <w:rPr>
          <w:rFonts w:asciiTheme="minorHAnsi" w:hAnsiTheme="minorHAnsi" w:cstheme="minorHAnsi"/>
          <w:spacing w:val="-4"/>
        </w:rPr>
        <w:t xml:space="preserve"> </w:t>
      </w:r>
      <w:r w:rsidRPr="00907F0B">
        <w:rPr>
          <w:rFonts w:asciiTheme="minorHAnsi" w:hAnsiTheme="minorHAnsi" w:cstheme="minorHAnsi"/>
        </w:rPr>
        <w:t>Support Services</w:t>
      </w:r>
      <w:r w:rsidRPr="00907F0B">
        <w:rPr>
          <w:rFonts w:asciiTheme="minorHAnsi" w:hAnsiTheme="minorHAnsi" w:cstheme="minorHAnsi"/>
          <w:spacing w:val="-15"/>
        </w:rPr>
        <w:t xml:space="preserve"> </w:t>
      </w:r>
      <w:r w:rsidRPr="00907F0B">
        <w:rPr>
          <w:rFonts w:asciiTheme="minorHAnsi" w:hAnsiTheme="minorHAnsi" w:cstheme="minorHAnsi"/>
        </w:rPr>
        <w:t>Program.</w:t>
      </w:r>
      <w:r w:rsidRPr="00907F0B">
        <w:rPr>
          <w:rFonts w:asciiTheme="minorHAnsi" w:hAnsiTheme="minorHAnsi" w:cstheme="minorHAnsi"/>
          <w:spacing w:val="80"/>
        </w:rPr>
        <w:t xml:space="preserve"> </w:t>
      </w:r>
      <w:r w:rsidRPr="00907F0B">
        <w:rPr>
          <w:rFonts w:asciiTheme="minorHAnsi" w:hAnsiTheme="minorHAnsi" w:cstheme="minorHAnsi"/>
        </w:rPr>
        <w:t>State</w:t>
      </w:r>
      <w:r w:rsidRPr="00907F0B">
        <w:rPr>
          <w:rFonts w:asciiTheme="minorHAnsi" w:hAnsiTheme="minorHAnsi" w:cstheme="minorHAnsi"/>
          <w:spacing w:val="-13"/>
        </w:rPr>
        <w:t xml:space="preserve"> </w:t>
      </w:r>
      <w:r w:rsidRPr="00907F0B">
        <w:rPr>
          <w:rFonts w:asciiTheme="minorHAnsi" w:hAnsiTheme="minorHAnsi" w:cstheme="minorHAnsi"/>
        </w:rPr>
        <w:t>General</w:t>
      </w:r>
      <w:r w:rsidRPr="00907F0B">
        <w:rPr>
          <w:rFonts w:asciiTheme="minorHAnsi" w:hAnsiTheme="minorHAnsi" w:cstheme="minorHAnsi"/>
          <w:spacing w:val="-15"/>
        </w:rPr>
        <w:t xml:space="preserve"> </w:t>
      </w:r>
      <w:r w:rsidRPr="00907F0B">
        <w:rPr>
          <w:rFonts w:asciiTheme="minorHAnsi" w:hAnsiTheme="minorHAnsi" w:cstheme="minorHAnsi"/>
        </w:rPr>
        <w:t>Funds</w:t>
      </w:r>
      <w:r w:rsidRPr="00907F0B">
        <w:rPr>
          <w:rFonts w:asciiTheme="minorHAnsi" w:hAnsiTheme="minorHAnsi" w:cstheme="minorHAnsi"/>
          <w:spacing w:val="-15"/>
        </w:rPr>
        <w:t xml:space="preserve"> </w:t>
      </w:r>
      <w:r w:rsidRPr="00907F0B">
        <w:rPr>
          <w:rFonts w:asciiTheme="minorHAnsi" w:hAnsiTheme="minorHAnsi" w:cstheme="minorHAnsi"/>
        </w:rPr>
        <w:t>from</w:t>
      </w:r>
      <w:r w:rsidRPr="00907F0B">
        <w:rPr>
          <w:rFonts w:asciiTheme="minorHAnsi" w:hAnsiTheme="minorHAnsi" w:cstheme="minorHAnsi"/>
          <w:spacing w:val="-15"/>
        </w:rPr>
        <w:t xml:space="preserve"> </w:t>
      </w:r>
      <w:r w:rsidR="00E648CF" w:rsidRPr="00907F0B">
        <w:rPr>
          <w:rFonts w:asciiTheme="minorHAnsi" w:hAnsiTheme="minorHAnsi" w:cstheme="minorHAnsi"/>
          <w:spacing w:val="-15"/>
        </w:rPr>
        <w:t>April 1,2024</w:t>
      </w:r>
      <w:r w:rsidRPr="00907F0B">
        <w:rPr>
          <w:rFonts w:asciiTheme="minorHAnsi" w:hAnsiTheme="minorHAnsi" w:cstheme="minorHAnsi"/>
        </w:rPr>
        <w:t>,</w:t>
      </w:r>
      <w:r w:rsidRPr="00907F0B">
        <w:rPr>
          <w:rFonts w:asciiTheme="minorHAnsi" w:hAnsiTheme="minorHAnsi" w:cstheme="minorHAnsi"/>
          <w:spacing w:val="-15"/>
        </w:rPr>
        <w:t xml:space="preserve"> </w:t>
      </w:r>
      <w:r w:rsidRPr="00907F0B">
        <w:rPr>
          <w:rFonts w:asciiTheme="minorHAnsi" w:hAnsiTheme="minorHAnsi" w:cstheme="minorHAnsi"/>
        </w:rPr>
        <w:t>through</w:t>
      </w:r>
      <w:r w:rsidRPr="00907F0B">
        <w:rPr>
          <w:rFonts w:asciiTheme="minorHAnsi" w:hAnsiTheme="minorHAnsi" w:cstheme="minorHAnsi"/>
          <w:spacing w:val="-15"/>
        </w:rPr>
        <w:t xml:space="preserve"> </w:t>
      </w:r>
      <w:r w:rsidR="00E648CF" w:rsidRPr="00907F0B">
        <w:rPr>
          <w:rFonts w:asciiTheme="minorHAnsi" w:hAnsiTheme="minorHAnsi" w:cstheme="minorHAnsi"/>
        </w:rPr>
        <w:t>June 22, 2024</w:t>
      </w:r>
      <w:r w:rsidRPr="00907F0B">
        <w:rPr>
          <w:rFonts w:asciiTheme="minorHAnsi" w:hAnsiTheme="minorHAnsi" w:cstheme="minorHAnsi"/>
        </w:rPr>
        <w:t>,</w:t>
      </w:r>
      <w:r w:rsidRPr="00907F0B">
        <w:rPr>
          <w:rFonts w:asciiTheme="minorHAnsi" w:hAnsiTheme="minorHAnsi" w:cstheme="minorHAnsi"/>
          <w:spacing w:val="-15"/>
        </w:rPr>
        <w:t xml:space="preserve"> </w:t>
      </w:r>
      <w:r w:rsidRPr="00907F0B">
        <w:rPr>
          <w:rFonts w:asciiTheme="minorHAnsi" w:hAnsiTheme="minorHAnsi" w:cstheme="minorHAnsi"/>
        </w:rPr>
        <w:t>were allocated</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this</w:t>
      </w:r>
      <w:r w:rsidRPr="00907F0B">
        <w:rPr>
          <w:rFonts w:asciiTheme="minorHAnsi" w:hAnsiTheme="minorHAnsi" w:cstheme="minorHAnsi"/>
          <w:spacing w:val="-15"/>
        </w:rPr>
        <w:t xml:space="preserve"> </w:t>
      </w:r>
      <w:r w:rsidRPr="00907F0B">
        <w:rPr>
          <w:rFonts w:asciiTheme="minorHAnsi" w:hAnsiTheme="minorHAnsi" w:cstheme="minorHAnsi"/>
        </w:rPr>
        <w:t>Provider.</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Program</w:t>
      </w:r>
      <w:r w:rsidRPr="00907F0B">
        <w:rPr>
          <w:rFonts w:asciiTheme="minorHAnsi" w:hAnsiTheme="minorHAnsi" w:cstheme="minorHAnsi"/>
          <w:spacing w:val="-15"/>
        </w:rPr>
        <w:t xml:space="preserve"> </w:t>
      </w:r>
      <w:r w:rsidRPr="00907F0B">
        <w:rPr>
          <w:rFonts w:asciiTheme="minorHAnsi" w:hAnsiTheme="minorHAnsi" w:cstheme="minorHAnsi"/>
        </w:rPr>
        <w:t>has</w:t>
      </w:r>
      <w:r w:rsidRPr="00907F0B">
        <w:rPr>
          <w:rFonts w:asciiTheme="minorHAnsi" w:hAnsiTheme="minorHAnsi" w:cstheme="minorHAnsi"/>
          <w:spacing w:val="-15"/>
        </w:rPr>
        <w:t xml:space="preserve"> </w:t>
      </w:r>
      <w:r w:rsidRPr="00907F0B">
        <w:rPr>
          <w:rFonts w:asciiTheme="minorHAnsi" w:hAnsiTheme="minorHAnsi" w:cstheme="minorHAnsi"/>
        </w:rPr>
        <w:t>served</w:t>
      </w:r>
      <w:r w:rsidRPr="00907F0B">
        <w:rPr>
          <w:rFonts w:asciiTheme="minorHAnsi" w:hAnsiTheme="minorHAnsi" w:cstheme="minorHAnsi"/>
          <w:spacing w:val="-15"/>
        </w:rPr>
        <w:t xml:space="preserve"> </w:t>
      </w:r>
      <w:r w:rsidR="00F74ABA" w:rsidRPr="00907F0B">
        <w:rPr>
          <w:rFonts w:asciiTheme="minorHAnsi" w:hAnsiTheme="minorHAnsi" w:cstheme="minorHAnsi"/>
        </w:rPr>
        <w:t>179</w:t>
      </w:r>
      <w:r w:rsidR="00F74ABA" w:rsidRPr="00907F0B">
        <w:rPr>
          <w:rFonts w:asciiTheme="minorHAnsi" w:hAnsiTheme="minorHAnsi" w:cstheme="minorHAnsi"/>
          <w:spacing w:val="-15"/>
        </w:rPr>
        <w:t xml:space="preserve"> </w:t>
      </w:r>
      <w:r w:rsidRPr="00907F0B">
        <w:rPr>
          <w:rFonts w:asciiTheme="minorHAnsi" w:hAnsiTheme="minorHAnsi" w:cstheme="minorHAnsi"/>
        </w:rPr>
        <w:t>families</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00F74ABA" w:rsidRPr="00907F0B">
        <w:rPr>
          <w:rFonts w:asciiTheme="minorHAnsi" w:hAnsiTheme="minorHAnsi" w:cstheme="minorHAnsi"/>
        </w:rPr>
        <w:t>401</w:t>
      </w:r>
      <w:r w:rsidR="00F74ABA" w:rsidRPr="00907F0B">
        <w:rPr>
          <w:rFonts w:asciiTheme="minorHAnsi" w:hAnsiTheme="minorHAnsi" w:cstheme="minorHAnsi"/>
          <w:spacing w:val="-15"/>
        </w:rPr>
        <w:t xml:space="preserve"> </w:t>
      </w:r>
      <w:r w:rsidRPr="00907F0B">
        <w:rPr>
          <w:rFonts w:asciiTheme="minorHAnsi" w:hAnsiTheme="minorHAnsi" w:cstheme="minorHAnsi"/>
        </w:rPr>
        <w:t>children</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00F74ABA" w:rsidRPr="00907F0B">
        <w:rPr>
          <w:rFonts w:asciiTheme="minorHAnsi" w:hAnsiTheme="minorHAnsi" w:cstheme="minorHAnsi"/>
        </w:rPr>
        <w:t>194</w:t>
      </w:r>
      <w:r w:rsidR="00F74ABA" w:rsidRPr="00907F0B">
        <w:rPr>
          <w:rFonts w:asciiTheme="minorHAnsi" w:hAnsiTheme="minorHAnsi" w:cstheme="minorHAnsi"/>
          <w:spacing w:val="-15"/>
        </w:rPr>
        <w:t xml:space="preserve"> </w:t>
      </w:r>
      <w:r w:rsidRPr="00907F0B">
        <w:rPr>
          <w:rFonts w:asciiTheme="minorHAnsi" w:hAnsiTheme="minorHAnsi" w:cstheme="minorHAnsi"/>
        </w:rPr>
        <w:t xml:space="preserve">adults. </w:t>
      </w:r>
      <w:r w:rsidR="00EA73EA" w:rsidRPr="00907F0B">
        <w:rPr>
          <w:rFonts w:asciiTheme="minorHAnsi" w:hAnsiTheme="minorHAnsi" w:cstheme="minorHAnsi"/>
        </w:rPr>
        <w:t>82</w:t>
      </w:r>
      <w:r w:rsidR="00EA73EA" w:rsidRPr="00907F0B">
        <w:rPr>
          <w:rFonts w:asciiTheme="minorHAnsi" w:hAnsiTheme="minorHAnsi" w:cstheme="minorHAnsi"/>
          <w:spacing w:val="-5"/>
        </w:rPr>
        <w:t xml:space="preserve"> </w:t>
      </w:r>
      <w:r w:rsidRPr="00907F0B">
        <w:rPr>
          <w:rFonts w:asciiTheme="minorHAnsi" w:hAnsiTheme="minorHAnsi" w:cstheme="minorHAnsi"/>
        </w:rPr>
        <w:t>referrals</w:t>
      </w:r>
      <w:r w:rsidRPr="00907F0B">
        <w:rPr>
          <w:rFonts w:asciiTheme="minorHAnsi" w:hAnsiTheme="minorHAnsi" w:cstheme="minorHAnsi"/>
          <w:spacing w:val="-4"/>
        </w:rPr>
        <w:t xml:space="preserve"> </w:t>
      </w:r>
      <w:r w:rsidRPr="00907F0B">
        <w:rPr>
          <w:rFonts w:asciiTheme="minorHAnsi" w:hAnsiTheme="minorHAnsi" w:cstheme="minorHAnsi"/>
        </w:rPr>
        <w:t>were</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6"/>
        </w:rPr>
        <w:t xml:space="preserve"> </w:t>
      </w:r>
      <w:r w:rsidRPr="00907F0B">
        <w:rPr>
          <w:rFonts w:asciiTheme="minorHAnsi" w:hAnsiTheme="minorHAnsi" w:cstheme="minorHAnsi"/>
        </w:rPr>
        <w:t>Family</w:t>
      </w:r>
      <w:r w:rsidRPr="00907F0B">
        <w:rPr>
          <w:rFonts w:asciiTheme="minorHAnsi" w:hAnsiTheme="minorHAnsi" w:cstheme="minorHAnsi"/>
          <w:spacing w:val="-4"/>
        </w:rPr>
        <w:t xml:space="preserve"> </w:t>
      </w:r>
      <w:r w:rsidR="00D1517C" w:rsidRPr="00907F0B">
        <w:rPr>
          <w:rFonts w:asciiTheme="minorHAnsi" w:hAnsiTheme="minorHAnsi" w:cstheme="minorHAnsi"/>
          <w:spacing w:val="-4"/>
        </w:rPr>
        <w:t>Preservation</w:t>
      </w:r>
      <w:r w:rsidR="007100CE" w:rsidRPr="00907F0B">
        <w:rPr>
          <w:rFonts w:asciiTheme="minorHAnsi" w:hAnsiTheme="minorHAnsi" w:cstheme="minorHAnsi"/>
        </w:rPr>
        <w:t xml:space="preserve">, and </w:t>
      </w:r>
      <w:r w:rsidR="003C0FF0" w:rsidRPr="00907F0B">
        <w:rPr>
          <w:rFonts w:asciiTheme="minorHAnsi" w:hAnsiTheme="minorHAnsi" w:cstheme="minorHAnsi"/>
        </w:rPr>
        <w:t xml:space="preserve">52 referrals were with Family Reunification services, </w:t>
      </w:r>
      <w:r w:rsidR="003C0FF0" w:rsidRPr="00907F0B">
        <w:rPr>
          <w:rFonts w:asciiTheme="minorHAnsi" w:hAnsiTheme="minorHAnsi" w:cstheme="minorHAnsi"/>
        </w:rPr>
        <w:lastRenderedPageBreak/>
        <w:t>and 45 were Family Support Services.</w:t>
      </w:r>
    </w:p>
    <w:p w14:paraId="4EAF08A7" w14:textId="77777777" w:rsidR="00112D49" w:rsidRPr="00907F0B" w:rsidRDefault="00112D49" w:rsidP="003968BE">
      <w:pPr>
        <w:pStyle w:val="BodyText"/>
        <w:rPr>
          <w:rFonts w:asciiTheme="minorHAnsi" w:hAnsiTheme="minorHAnsi" w:cstheme="minorHAnsi"/>
        </w:rPr>
      </w:pPr>
    </w:p>
    <w:p w14:paraId="2BEBD09A" w14:textId="77777777" w:rsidR="00112D49" w:rsidRPr="00907F0B" w:rsidRDefault="00DC3A48">
      <w:pPr>
        <w:pStyle w:val="Heading5"/>
        <w:ind w:left="386"/>
        <w:jc w:val="left"/>
        <w:rPr>
          <w:rFonts w:asciiTheme="minorHAnsi" w:hAnsiTheme="minorHAnsi" w:cstheme="minorHAnsi"/>
        </w:rPr>
      </w:pPr>
      <w:bookmarkStart w:id="43" w:name="_TOC_250036"/>
      <w:bookmarkEnd w:id="43"/>
      <w:r w:rsidRPr="00907F0B">
        <w:rPr>
          <w:rFonts w:asciiTheme="minorHAnsi" w:hAnsiTheme="minorHAnsi" w:cstheme="minorHAnsi"/>
          <w:color w:val="2E5395"/>
          <w:spacing w:val="-2"/>
        </w:rPr>
        <w:t>Intercept</w:t>
      </w:r>
    </w:p>
    <w:p w14:paraId="10AE66EF" w14:textId="1E93A04A" w:rsidR="00112D49" w:rsidRPr="00907F0B" w:rsidRDefault="00DC3A48" w:rsidP="004A423C">
      <w:pPr>
        <w:pStyle w:val="BodyText"/>
        <w:spacing w:before="41" w:after="160" w:line="276" w:lineRule="auto"/>
        <w:ind w:left="389" w:right="1037"/>
        <w:jc w:val="both"/>
        <w:rPr>
          <w:rFonts w:asciiTheme="minorHAnsi" w:hAnsiTheme="minorHAnsi" w:cstheme="minorHAnsi"/>
        </w:rPr>
      </w:pPr>
      <w:r w:rsidRPr="00907F0B">
        <w:rPr>
          <w:rFonts w:asciiTheme="minorHAnsi" w:hAnsiTheme="minorHAnsi" w:cstheme="minorHAnsi"/>
        </w:rPr>
        <w:t>Intercept is an intensive in-home services program geared toward reducing out of home placements and accelerating permanency. Intercept is a statewide Evidence Based Program that began in October 2022, that offers services to families who have been identified as those with abuse/neglect</w:t>
      </w:r>
      <w:r w:rsidRPr="00907F0B">
        <w:rPr>
          <w:rFonts w:asciiTheme="minorHAnsi" w:hAnsiTheme="minorHAnsi" w:cstheme="minorHAnsi"/>
          <w:spacing w:val="-14"/>
        </w:rPr>
        <w:t xml:space="preserve"> </w:t>
      </w:r>
      <w:r w:rsidRPr="00907F0B">
        <w:rPr>
          <w:rFonts w:asciiTheme="minorHAnsi" w:hAnsiTheme="minorHAnsi" w:cstheme="minorHAnsi"/>
        </w:rPr>
        <w:t>and/or</w:t>
      </w:r>
      <w:r w:rsidRPr="00907F0B">
        <w:rPr>
          <w:rFonts w:asciiTheme="minorHAnsi" w:hAnsiTheme="minorHAnsi" w:cstheme="minorHAnsi"/>
          <w:spacing w:val="-14"/>
        </w:rPr>
        <w:t xml:space="preserve"> </w:t>
      </w:r>
      <w:r w:rsidRPr="00907F0B">
        <w:rPr>
          <w:rFonts w:asciiTheme="minorHAnsi" w:hAnsiTheme="minorHAnsi" w:cstheme="minorHAnsi"/>
        </w:rPr>
        <w:t>behavioral</w:t>
      </w:r>
      <w:r w:rsidRPr="00907F0B">
        <w:rPr>
          <w:rFonts w:asciiTheme="minorHAnsi" w:hAnsiTheme="minorHAnsi" w:cstheme="minorHAnsi"/>
          <w:spacing w:val="-14"/>
        </w:rPr>
        <w:t xml:space="preserve"> </w:t>
      </w:r>
      <w:r w:rsidRPr="00907F0B">
        <w:rPr>
          <w:rFonts w:asciiTheme="minorHAnsi" w:hAnsiTheme="minorHAnsi" w:cstheme="minorHAnsi"/>
        </w:rPr>
        <w:t>issues</w:t>
      </w:r>
      <w:r w:rsidRPr="00907F0B">
        <w:rPr>
          <w:rFonts w:asciiTheme="minorHAnsi" w:hAnsiTheme="minorHAnsi" w:cstheme="minorHAnsi"/>
          <w:spacing w:val="-14"/>
        </w:rPr>
        <w:t xml:space="preserve"> </w:t>
      </w:r>
      <w:r w:rsidRPr="00907F0B">
        <w:rPr>
          <w:rFonts w:asciiTheme="minorHAnsi" w:hAnsiTheme="minorHAnsi" w:cstheme="minorHAnsi"/>
        </w:rPr>
        <w:t>which</w:t>
      </w:r>
      <w:r w:rsidRPr="00907F0B">
        <w:rPr>
          <w:rFonts w:asciiTheme="minorHAnsi" w:hAnsiTheme="minorHAnsi" w:cstheme="minorHAnsi"/>
          <w:spacing w:val="-14"/>
        </w:rPr>
        <w:t xml:space="preserve"> </w:t>
      </w:r>
      <w:r w:rsidRPr="00907F0B">
        <w:rPr>
          <w:rFonts w:asciiTheme="minorHAnsi" w:hAnsiTheme="minorHAnsi" w:cstheme="minorHAnsi"/>
        </w:rPr>
        <w:t>would</w:t>
      </w:r>
      <w:r w:rsidRPr="00907F0B">
        <w:rPr>
          <w:rFonts w:asciiTheme="minorHAnsi" w:hAnsiTheme="minorHAnsi" w:cstheme="minorHAnsi"/>
          <w:spacing w:val="-14"/>
        </w:rPr>
        <w:t xml:space="preserve"> </w:t>
      </w:r>
      <w:r w:rsidRPr="00907F0B">
        <w:rPr>
          <w:rFonts w:asciiTheme="minorHAnsi" w:hAnsiTheme="minorHAnsi" w:cstheme="minorHAnsi"/>
        </w:rPr>
        <w:t>cause</w:t>
      </w:r>
      <w:r w:rsidRPr="00907F0B">
        <w:rPr>
          <w:rFonts w:asciiTheme="minorHAnsi" w:hAnsiTheme="minorHAnsi" w:cstheme="minorHAnsi"/>
          <w:spacing w:val="-15"/>
        </w:rPr>
        <w:t xml:space="preserve"> </w:t>
      </w:r>
      <w:r w:rsidRPr="00907F0B">
        <w:rPr>
          <w:rFonts w:asciiTheme="minorHAnsi" w:hAnsiTheme="minorHAnsi" w:cstheme="minorHAnsi"/>
        </w:rPr>
        <w:t>removal.</w:t>
      </w:r>
      <w:r w:rsidRPr="00907F0B">
        <w:rPr>
          <w:rFonts w:asciiTheme="minorHAnsi" w:hAnsiTheme="minorHAnsi" w:cstheme="minorHAnsi"/>
          <w:spacing w:val="33"/>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program</w:t>
      </w:r>
      <w:r w:rsidRPr="00907F0B">
        <w:rPr>
          <w:rFonts w:asciiTheme="minorHAnsi" w:hAnsiTheme="minorHAnsi" w:cstheme="minorHAnsi"/>
          <w:spacing w:val="-14"/>
        </w:rPr>
        <w:t xml:space="preserve"> </w:t>
      </w:r>
      <w:r w:rsidRPr="00907F0B">
        <w:rPr>
          <w:rFonts w:asciiTheme="minorHAnsi" w:hAnsiTheme="minorHAnsi" w:cstheme="minorHAnsi"/>
        </w:rPr>
        <w:t>is</w:t>
      </w:r>
      <w:r w:rsidRPr="00907F0B">
        <w:rPr>
          <w:rFonts w:asciiTheme="minorHAnsi" w:hAnsiTheme="minorHAnsi" w:cstheme="minorHAnsi"/>
          <w:spacing w:val="-13"/>
        </w:rPr>
        <w:t xml:space="preserve"> </w:t>
      </w:r>
      <w:r w:rsidRPr="00907F0B">
        <w:rPr>
          <w:rFonts w:asciiTheme="minorHAnsi" w:hAnsiTheme="minorHAnsi" w:cstheme="minorHAnsi"/>
        </w:rPr>
        <w:t>intensive</w:t>
      </w:r>
      <w:r w:rsidRPr="00907F0B">
        <w:rPr>
          <w:rFonts w:asciiTheme="minorHAnsi" w:hAnsiTheme="minorHAnsi" w:cstheme="minorHAnsi"/>
          <w:spacing w:val="-14"/>
        </w:rPr>
        <w:t xml:space="preserve"> </w:t>
      </w:r>
      <w:r w:rsidRPr="00907F0B">
        <w:rPr>
          <w:rFonts w:asciiTheme="minorHAnsi" w:hAnsiTheme="minorHAnsi" w:cstheme="minorHAnsi"/>
        </w:rPr>
        <w:t>and can last up to six months based on the need. Services are available to the family 24 hours.</w:t>
      </w:r>
      <w:r w:rsidR="0021572C" w:rsidRPr="00907F0B">
        <w:rPr>
          <w:rFonts w:asciiTheme="minorHAnsi" w:hAnsiTheme="minorHAnsi" w:cstheme="minorHAnsi"/>
        </w:rPr>
        <w:t xml:space="preserve"> The Program has served 208 families with 439 children and 282 adults.  102 referrals were Family Preservation, 39 were Family Reunification and 67 were Family Support Services from April 1, </w:t>
      </w:r>
      <w:r w:rsidR="00543E32" w:rsidRPr="00907F0B">
        <w:rPr>
          <w:rFonts w:asciiTheme="minorHAnsi" w:hAnsiTheme="minorHAnsi" w:cstheme="minorHAnsi"/>
        </w:rPr>
        <w:t>2024,</w:t>
      </w:r>
      <w:r w:rsidR="0021572C" w:rsidRPr="00907F0B">
        <w:rPr>
          <w:rFonts w:asciiTheme="minorHAnsi" w:hAnsiTheme="minorHAnsi" w:cstheme="minorHAnsi"/>
        </w:rPr>
        <w:t xml:space="preserve"> to June 22, 2024.</w:t>
      </w:r>
    </w:p>
    <w:p w14:paraId="25C58C0A" w14:textId="6896CBE7" w:rsidR="00112D49" w:rsidRPr="00907F0B" w:rsidRDefault="00DC3A48" w:rsidP="004A423C">
      <w:pPr>
        <w:pStyle w:val="BodyText"/>
        <w:spacing w:after="160" w:line="276" w:lineRule="auto"/>
        <w:ind w:left="389" w:right="1037"/>
        <w:jc w:val="both"/>
        <w:rPr>
          <w:rFonts w:asciiTheme="minorHAnsi" w:hAnsiTheme="minorHAnsi" w:cstheme="minorHAnsi"/>
        </w:rPr>
      </w:pPr>
      <w:r w:rsidRPr="00907F0B">
        <w:rPr>
          <w:rFonts w:asciiTheme="minorHAnsi" w:hAnsiTheme="minorHAnsi" w:cstheme="minorHAnsi"/>
        </w:rPr>
        <w:t xml:space="preserve">In-CIRCLE is offered through Canopy </w:t>
      </w:r>
      <w:r w:rsidR="0021572C" w:rsidRPr="00907F0B">
        <w:rPr>
          <w:rFonts w:asciiTheme="minorHAnsi" w:hAnsiTheme="minorHAnsi" w:cstheme="minorHAnsi"/>
        </w:rPr>
        <w:t xml:space="preserve">only </w:t>
      </w:r>
      <w:r w:rsidRPr="00907F0B">
        <w:rPr>
          <w:rFonts w:asciiTheme="minorHAnsi" w:hAnsiTheme="minorHAnsi" w:cstheme="minorHAnsi"/>
        </w:rPr>
        <w:t>and provides intensive in-home services to families whose children were at risk of removal and/or to reunite these children with their</w:t>
      </w:r>
      <w:r w:rsidRPr="00907F0B">
        <w:rPr>
          <w:rFonts w:asciiTheme="minorHAnsi" w:hAnsiTheme="minorHAnsi" w:cstheme="minorHAnsi"/>
          <w:spacing w:val="-12"/>
        </w:rPr>
        <w:t xml:space="preserve"> </w:t>
      </w:r>
      <w:r w:rsidRPr="00907F0B">
        <w:rPr>
          <w:rFonts w:asciiTheme="minorHAnsi" w:hAnsiTheme="minorHAnsi" w:cstheme="minorHAnsi"/>
        </w:rPr>
        <w:t>families</w:t>
      </w:r>
      <w:r w:rsidRPr="00907F0B">
        <w:rPr>
          <w:rFonts w:asciiTheme="minorHAnsi" w:hAnsiTheme="minorHAnsi" w:cstheme="minorHAnsi"/>
          <w:spacing w:val="-11"/>
        </w:rPr>
        <w:t xml:space="preserve"> </w:t>
      </w:r>
      <w:r w:rsidRPr="00907F0B">
        <w:rPr>
          <w:rFonts w:asciiTheme="minorHAnsi" w:hAnsiTheme="minorHAnsi" w:cstheme="minorHAnsi"/>
        </w:rPr>
        <w:t>by</w:t>
      </w:r>
      <w:r w:rsidRPr="00907F0B">
        <w:rPr>
          <w:rFonts w:asciiTheme="minorHAnsi" w:hAnsiTheme="minorHAnsi" w:cstheme="minorHAnsi"/>
          <w:spacing w:val="-9"/>
        </w:rPr>
        <w:t xml:space="preserve"> </w:t>
      </w:r>
      <w:r w:rsidRPr="00907F0B">
        <w:rPr>
          <w:rFonts w:asciiTheme="minorHAnsi" w:hAnsiTheme="minorHAnsi" w:cstheme="minorHAnsi"/>
        </w:rPr>
        <w:t>conducting</w:t>
      </w:r>
      <w:r w:rsidRPr="00907F0B">
        <w:rPr>
          <w:rFonts w:asciiTheme="minorHAnsi" w:hAnsiTheme="minorHAnsi" w:cstheme="minorHAnsi"/>
          <w:spacing w:val="-12"/>
        </w:rPr>
        <w:t xml:space="preserve"> </w:t>
      </w:r>
      <w:r w:rsidRPr="00907F0B">
        <w:rPr>
          <w:rFonts w:asciiTheme="minorHAnsi" w:hAnsiTheme="minorHAnsi" w:cstheme="minorHAnsi"/>
        </w:rPr>
        <w:t>home</w:t>
      </w:r>
      <w:r w:rsidRPr="00907F0B">
        <w:rPr>
          <w:rFonts w:asciiTheme="minorHAnsi" w:hAnsiTheme="minorHAnsi" w:cstheme="minorHAnsi"/>
          <w:spacing w:val="-12"/>
        </w:rPr>
        <w:t xml:space="preserve"> </w:t>
      </w:r>
      <w:r w:rsidRPr="00907F0B">
        <w:rPr>
          <w:rFonts w:asciiTheme="minorHAnsi" w:hAnsiTheme="minorHAnsi" w:cstheme="minorHAnsi"/>
        </w:rPr>
        <w:t>visits,</w:t>
      </w:r>
      <w:r w:rsidRPr="00907F0B">
        <w:rPr>
          <w:rFonts w:asciiTheme="minorHAnsi" w:hAnsiTheme="minorHAnsi" w:cstheme="minorHAnsi"/>
          <w:spacing w:val="-11"/>
        </w:rPr>
        <w:t xml:space="preserve"> </w:t>
      </w:r>
      <w:r w:rsidRPr="00907F0B">
        <w:rPr>
          <w:rFonts w:asciiTheme="minorHAnsi" w:hAnsiTheme="minorHAnsi" w:cstheme="minorHAnsi"/>
        </w:rPr>
        <w:t>providing</w:t>
      </w:r>
      <w:r w:rsidRPr="00907F0B">
        <w:rPr>
          <w:rFonts w:asciiTheme="minorHAnsi" w:hAnsiTheme="minorHAnsi" w:cstheme="minorHAnsi"/>
          <w:spacing w:val="-11"/>
        </w:rPr>
        <w:t xml:space="preserve"> </w:t>
      </w:r>
      <w:r w:rsidRPr="00907F0B">
        <w:rPr>
          <w:rFonts w:asciiTheme="minorHAnsi" w:hAnsiTheme="minorHAnsi" w:cstheme="minorHAnsi"/>
        </w:rPr>
        <w:t>therapy,</w:t>
      </w:r>
      <w:r w:rsidRPr="00907F0B">
        <w:rPr>
          <w:rFonts w:asciiTheme="minorHAnsi" w:hAnsiTheme="minorHAnsi" w:cstheme="minorHAnsi"/>
          <w:spacing w:val="-10"/>
        </w:rPr>
        <w:t xml:space="preserve"> </w:t>
      </w:r>
      <w:r w:rsidRPr="00907F0B">
        <w:rPr>
          <w:rFonts w:asciiTheme="minorHAnsi" w:hAnsiTheme="minorHAnsi" w:cstheme="minorHAnsi"/>
        </w:rPr>
        <w:t>concrete</w:t>
      </w:r>
      <w:r w:rsidRPr="00907F0B">
        <w:rPr>
          <w:rFonts w:asciiTheme="minorHAnsi" w:hAnsiTheme="minorHAnsi" w:cstheme="minorHAnsi"/>
          <w:spacing w:val="-10"/>
        </w:rPr>
        <w:t xml:space="preserve"> </w:t>
      </w:r>
      <w:r w:rsidRPr="00907F0B">
        <w:rPr>
          <w:rFonts w:asciiTheme="minorHAnsi" w:hAnsiTheme="minorHAnsi" w:cstheme="minorHAnsi"/>
        </w:rPr>
        <w:t>needs,</w:t>
      </w:r>
      <w:r w:rsidRPr="00907F0B">
        <w:rPr>
          <w:rFonts w:asciiTheme="minorHAnsi" w:hAnsiTheme="minorHAnsi" w:cstheme="minorHAnsi"/>
          <w:spacing w:val="-7"/>
        </w:rPr>
        <w:t xml:space="preserve"> </w:t>
      </w:r>
      <w:r w:rsidRPr="00907F0B">
        <w:rPr>
          <w:rFonts w:asciiTheme="minorHAnsi" w:hAnsiTheme="minorHAnsi" w:cstheme="minorHAnsi"/>
        </w:rPr>
        <w:t>referrals,</w:t>
      </w:r>
      <w:r w:rsidRPr="00907F0B">
        <w:rPr>
          <w:rFonts w:asciiTheme="minorHAnsi" w:hAnsiTheme="minorHAnsi" w:cstheme="minorHAnsi"/>
          <w:spacing w:val="-9"/>
        </w:rPr>
        <w:t xml:space="preserve"> </w:t>
      </w:r>
      <w:r w:rsidRPr="00907F0B">
        <w:rPr>
          <w:rFonts w:asciiTheme="minorHAnsi" w:hAnsiTheme="minorHAnsi" w:cstheme="minorHAnsi"/>
        </w:rPr>
        <w:t>etc.</w:t>
      </w:r>
      <w:r w:rsidRPr="00907F0B">
        <w:rPr>
          <w:rFonts w:asciiTheme="minorHAnsi" w:hAnsiTheme="minorHAnsi" w:cstheme="minorHAnsi"/>
          <w:spacing w:val="-5"/>
        </w:rPr>
        <w:t xml:space="preserve"> </w:t>
      </w:r>
      <w:r w:rsidRPr="00907F0B">
        <w:rPr>
          <w:rFonts w:asciiTheme="minorHAnsi" w:hAnsiTheme="minorHAnsi" w:cstheme="minorHAnsi"/>
        </w:rPr>
        <w:t>During the program year, the program provided intensive in-home services providing families with the support</w:t>
      </w:r>
      <w:r w:rsidRPr="00907F0B">
        <w:rPr>
          <w:rFonts w:asciiTheme="minorHAnsi" w:hAnsiTheme="minorHAnsi" w:cstheme="minorHAnsi"/>
          <w:spacing w:val="-10"/>
        </w:rPr>
        <w:t xml:space="preserve"> </w:t>
      </w:r>
      <w:r w:rsidRPr="00907F0B">
        <w:rPr>
          <w:rFonts w:asciiTheme="minorHAnsi" w:hAnsiTheme="minorHAnsi" w:cstheme="minorHAnsi"/>
        </w:rPr>
        <w:t>that</w:t>
      </w:r>
      <w:r w:rsidRPr="00907F0B">
        <w:rPr>
          <w:rFonts w:asciiTheme="minorHAnsi" w:hAnsiTheme="minorHAnsi" w:cstheme="minorHAnsi"/>
          <w:spacing w:val="-10"/>
        </w:rPr>
        <w:t xml:space="preserve"> </w:t>
      </w:r>
      <w:r w:rsidRPr="00907F0B">
        <w:rPr>
          <w:rFonts w:asciiTheme="minorHAnsi" w:hAnsiTheme="minorHAnsi" w:cstheme="minorHAnsi"/>
        </w:rPr>
        <w:t>they</w:t>
      </w:r>
      <w:r w:rsidRPr="00907F0B">
        <w:rPr>
          <w:rFonts w:asciiTheme="minorHAnsi" w:hAnsiTheme="minorHAnsi" w:cstheme="minorHAnsi"/>
          <w:spacing w:val="-10"/>
        </w:rPr>
        <w:t xml:space="preserve"> </w:t>
      </w:r>
      <w:r w:rsidRPr="00907F0B">
        <w:rPr>
          <w:rFonts w:asciiTheme="minorHAnsi" w:hAnsiTheme="minorHAnsi" w:cstheme="minorHAnsi"/>
        </w:rPr>
        <w:t>need.</w:t>
      </w:r>
      <w:r w:rsidRPr="00907F0B">
        <w:rPr>
          <w:rFonts w:asciiTheme="minorHAnsi" w:hAnsiTheme="minorHAnsi" w:cstheme="minorHAnsi"/>
          <w:spacing w:val="-10"/>
        </w:rPr>
        <w:t xml:space="preserve"> </w:t>
      </w:r>
      <w:r w:rsidRPr="00907F0B">
        <w:rPr>
          <w:rFonts w:asciiTheme="minorHAnsi" w:hAnsiTheme="minorHAnsi" w:cstheme="minorHAnsi"/>
        </w:rPr>
        <w:t>These</w:t>
      </w:r>
      <w:r w:rsidRPr="00907F0B">
        <w:rPr>
          <w:rFonts w:asciiTheme="minorHAnsi" w:hAnsiTheme="minorHAnsi" w:cstheme="minorHAnsi"/>
          <w:spacing w:val="-10"/>
        </w:rPr>
        <w:t xml:space="preserve"> </w:t>
      </w:r>
      <w:r w:rsidRPr="00907F0B">
        <w:rPr>
          <w:rFonts w:asciiTheme="minorHAnsi" w:hAnsiTheme="minorHAnsi" w:cstheme="minorHAnsi"/>
        </w:rPr>
        <w:t>services</w:t>
      </w:r>
      <w:r w:rsidRPr="00907F0B">
        <w:rPr>
          <w:rFonts w:asciiTheme="minorHAnsi" w:hAnsiTheme="minorHAnsi" w:cstheme="minorHAnsi"/>
          <w:spacing w:val="-9"/>
        </w:rPr>
        <w:t xml:space="preserve"> </w:t>
      </w:r>
      <w:r w:rsidRPr="00907F0B">
        <w:rPr>
          <w:rFonts w:asciiTheme="minorHAnsi" w:hAnsiTheme="minorHAnsi" w:cstheme="minorHAnsi"/>
        </w:rPr>
        <w:t>included</w:t>
      </w:r>
      <w:r w:rsidRPr="00907F0B">
        <w:rPr>
          <w:rFonts w:asciiTheme="minorHAnsi" w:hAnsiTheme="minorHAnsi" w:cstheme="minorHAnsi"/>
          <w:spacing w:val="-10"/>
        </w:rPr>
        <w:t xml:space="preserve"> </w:t>
      </w:r>
      <w:r w:rsidRPr="00907F0B">
        <w:rPr>
          <w:rFonts w:asciiTheme="minorHAnsi" w:hAnsiTheme="minorHAnsi" w:cstheme="minorHAnsi"/>
        </w:rPr>
        <w:t>home</w:t>
      </w:r>
      <w:r w:rsidRPr="00907F0B">
        <w:rPr>
          <w:rFonts w:asciiTheme="minorHAnsi" w:hAnsiTheme="minorHAnsi" w:cstheme="minorHAnsi"/>
          <w:spacing w:val="-10"/>
        </w:rPr>
        <w:t xml:space="preserve"> </w:t>
      </w:r>
      <w:r w:rsidRPr="00907F0B">
        <w:rPr>
          <w:rFonts w:asciiTheme="minorHAnsi" w:hAnsiTheme="minorHAnsi" w:cstheme="minorHAnsi"/>
        </w:rPr>
        <w:t>visits,</w:t>
      </w:r>
      <w:r w:rsidRPr="00907F0B">
        <w:rPr>
          <w:rFonts w:asciiTheme="minorHAnsi" w:hAnsiTheme="minorHAnsi" w:cstheme="minorHAnsi"/>
          <w:spacing w:val="-9"/>
        </w:rPr>
        <w:t xml:space="preserve"> </w:t>
      </w:r>
      <w:r w:rsidRPr="00907F0B">
        <w:rPr>
          <w:rFonts w:asciiTheme="minorHAnsi" w:hAnsiTheme="minorHAnsi" w:cstheme="minorHAnsi"/>
        </w:rPr>
        <w:t>therapy,</w:t>
      </w:r>
      <w:r w:rsidRPr="00907F0B">
        <w:rPr>
          <w:rFonts w:asciiTheme="minorHAnsi" w:hAnsiTheme="minorHAnsi" w:cstheme="minorHAnsi"/>
          <w:spacing w:val="-10"/>
        </w:rPr>
        <w:t xml:space="preserve"> </w:t>
      </w:r>
      <w:r w:rsidRPr="00907F0B">
        <w:rPr>
          <w:rFonts w:asciiTheme="minorHAnsi" w:hAnsiTheme="minorHAnsi" w:cstheme="minorHAnsi"/>
        </w:rPr>
        <w:t>parenting</w:t>
      </w:r>
      <w:r w:rsidRPr="00907F0B">
        <w:rPr>
          <w:rFonts w:asciiTheme="minorHAnsi" w:hAnsiTheme="minorHAnsi" w:cstheme="minorHAnsi"/>
          <w:spacing w:val="-10"/>
        </w:rPr>
        <w:t xml:space="preserve"> </w:t>
      </w:r>
      <w:r w:rsidRPr="00907F0B">
        <w:rPr>
          <w:rFonts w:asciiTheme="minorHAnsi" w:hAnsiTheme="minorHAnsi" w:cstheme="minorHAnsi"/>
        </w:rPr>
        <w:t>skills,</w:t>
      </w:r>
      <w:r w:rsidRPr="00907F0B">
        <w:rPr>
          <w:rFonts w:asciiTheme="minorHAnsi" w:hAnsiTheme="minorHAnsi" w:cstheme="minorHAnsi"/>
          <w:spacing w:val="-9"/>
        </w:rPr>
        <w:t xml:space="preserve"> </w:t>
      </w:r>
      <w:r w:rsidRPr="00907F0B">
        <w:rPr>
          <w:rFonts w:asciiTheme="minorHAnsi" w:hAnsiTheme="minorHAnsi" w:cstheme="minorHAnsi"/>
        </w:rPr>
        <w:t>alcohol</w:t>
      </w:r>
      <w:r w:rsidRPr="00907F0B">
        <w:rPr>
          <w:rFonts w:asciiTheme="minorHAnsi" w:hAnsiTheme="minorHAnsi" w:cstheme="minorHAnsi"/>
          <w:spacing w:val="-10"/>
        </w:rPr>
        <w:t xml:space="preserve"> </w:t>
      </w:r>
      <w:r w:rsidRPr="00907F0B">
        <w:rPr>
          <w:rFonts w:asciiTheme="minorHAnsi" w:hAnsiTheme="minorHAnsi" w:cstheme="minorHAnsi"/>
        </w:rPr>
        <w:t>and drug assessment, concrete needs, referrals, etc.</w:t>
      </w:r>
    </w:p>
    <w:p w14:paraId="7BB938F8" w14:textId="77777777" w:rsidR="00D57CFE" w:rsidRPr="00907F0B" w:rsidRDefault="00DC3A48">
      <w:pPr>
        <w:pStyle w:val="BodyText"/>
        <w:spacing w:before="79" w:after="120" w:line="276" w:lineRule="auto"/>
        <w:ind w:left="389" w:right="1037"/>
        <w:jc w:val="both"/>
        <w:rPr>
          <w:rStyle w:val="eop"/>
          <w:rFonts w:asciiTheme="minorHAnsi" w:hAnsiTheme="minorHAnsi" w:cstheme="minorHAnsi"/>
          <w:shd w:val="clear" w:color="auto" w:fill="FFFFFF"/>
        </w:rPr>
      </w:pPr>
      <w:r w:rsidRPr="00907F0B">
        <w:rPr>
          <w:rFonts w:asciiTheme="minorHAnsi" w:hAnsiTheme="minorHAnsi" w:cstheme="minorHAnsi"/>
        </w:rPr>
        <w:t xml:space="preserve">Southern Christian Services for Children and Youth (SCSCY) </w:t>
      </w:r>
      <w:r w:rsidR="00E9680C" w:rsidRPr="00907F0B">
        <w:rPr>
          <w:rFonts w:asciiTheme="minorHAnsi" w:hAnsiTheme="minorHAnsi" w:cstheme="minorHAnsi"/>
        </w:rPr>
        <w:t>promote</w:t>
      </w:r>
      <w:r w:rsidRPr="00907F0B">
        <w:rPr>
          <w:rFonts w:asciiTheme="minorHAnsi" w:hAnsiTheme="minorHAnsi" w:cstheme="minorHAnsi"/>
        </w:rPr>
        <w:t xml:space="preserve"> efforts to support and prevent child maltreatment through parenting classes, support groups Parent Café’s, and case management</w:t>
      </w:r>
      <w:r w:rsidRPr="00907F0B">
        <w:rPr>
          <w:rFonts w:asciiTheme="minorHAnsi" w:hAnsiTheme="minorHAnsi" w:cstheme="minorHAnsi"/>
          <w:spacing w:val="-9"/>
        </w:rPr>
        <w:t xml:space="preserve"> </w:t>
      </w:r>
      <w:r w:rsidRPr="00907F0B">
        <w:rPr>
          <w:rFonts w:asciiTheme="minorHAnsi" w:hAnsiTheme="minorHAnsi" w:cstheme="minorHAnsi"/>
        </w:rPr>
        <w:t>services.</w:t>
      </w:r>
      <w:r w:rsidRPr="00907F0B">
        <w:rPr>
          <w:rFonts w:asciiTheme="minorHAnsi" w:hAnsiTheme="minorHAnsi" w:cstheme="minorHAnsi"/>
          <w:spacing w:val="-9"/>
        </w:rPr>
        <w:t xml:space="preserve"> </w:t>
      </w:r>
      <w:r w:rsidRPr="00907F0B">
        <w:rPr>
          <w:rFonts w:asciiTheme="minorHAnsi" w:hAnsiTheme="minorHAnsi" w:cstheme="minorHAnsi"/>
        </w:rPr>
        <w:t>SCSCY</w:t>
      </w:r>
      <w:r w:rsidRPr="00907F0B">
        <w:rPr>
          <w:rFonts w:asciiTheme="minorHAnsi" w:hAnsiTheme="minorHAnsi" w:cstheme="minorHAnsi"/>
          <w:spacing w:val="-10"/>
        </w:rPr>
        <w:t xml:space="preserve"> </w:t>
      </w:r>
      <w:r w:rsidRPr="00907F0B">
        <w:rPr>
          <w:rFonts w:asciiTheme="minorHAnsi" w:hAnsiTheme="minorHAnsi" w:cstheme="minorHAnsi"/>
        </w:rPr>
        <w:t>case</w:t>
      </w:r>
      <w:r w:rsidRPr="00907F0B">
        <w:rPr>
          <w:rFonts w:asciiTheme="minorHAnsi" w:hAnsiTheme="minorHAnsi" w:cstheme="minorHAnsi"/>
          <w:spacing w:val="-10"/>
        </w:rPr>
        <w:t xml:space="preserve"> </w:t>
      </w:r>
      <w:r w:rsidRPr="00907F0B">
        <w:rPr>
          <w:rFonts w:asciiTheme="minorHAnsi" w:hAnsiTheme="minorHAnsi" w:cstheme="minorHAnsi"/>
        </w:rPr>
        <w:t>management</w:t>
      </w:r>
      <w:r w:rsidRPr="00907F0B">
        <w:rPr>
          <w:rFonts w:asciiTheme="minorHAnsi" w:hAnsiTheme="minorHAnsi" w:cstheme="minorHAnsi"/>
          <w:spacing w:val="-7"/>
        </w:rPr>
        <w:t xml:space="preserve"> </w:t>
      </w:r>
      <w:r w:rsidRPr="00907F0B">
        <w:rPr>
          <w:rFonts w:asciiTheme="minorHAnsi" w:hAnsiTheme="minorHAnsi" w:cstheme="minorHAnsi"/>
        </w:rPr>
        <w:t>services</w:t>
      </w:r>
      <w:r w:rsidRPr="00907F0B">
        <w:rPr>
          <w:rFonts w:asciiTheme="minorHAnsi" w:hAnsiTheme="minorHAnsi" w:cstheme="minorHAnsi"/>
          <w:spacing w:val="-9"/>
        </w:rPr>
        <w:t xml:space="preserve"> </w:t>
      </w:r>
      <w:r w:rsidRPr="00907F0B">
        <w:rPr>
          <w:rFonts w:asciiTheme="minorHAnsi" w:hAnsiTheme="minorHAnsi" w:cstheme="minorHAnsi"/>
        </w:rPr>
        <w:t>include</w:t>
      </w:r>
      <w:r w:rsidRPr="00907F0B">
        <w:rPr>
          <w:rFonts w:asciiTheme="minorHAnsi" w:hAnsiTheme="minorHAnsi" w:cstheme="minorHAnsi"/>
          <w:spacing w:val="-10"/>
        </w:rPr>
        <w:t xml:space="preserve"> </w:t>
      </w:r>
      <w:r w:rsidRPr="00907F0B">
        <w:rPr>
          <w:rFonts w:asciiTheme="minorHAnsi" w:hAnsiTheme="minorHAnsi" w:cstheme="minorHAnsi"/>
        </w:rPr>
        <w:t>Concrete</w:t>
      </w:r>
      <w:r w:rsidRPr="00907F0B">
        <w:rPr>
          <w:rFonts w:asciiTheme="minorHAnsi" w:hAnsiTheme="minorHAnsi" w:cstheme="minorHAnsi"/>
          <w:spacing w:val="-8"/>
        </w:rPr>
        <w:t xml:space="preserve"> </w:t>
      </w:r>
      <w:r w:rsidRPr="00907F0B">
        <w:rPr>
          <w:rFonts w:asciiTheme="minorHAnsi" w:hAnsiTheme="minorHAnsi" w:cstheme="minorHAnsi"/>
        </w:rPr>
        <w:t>Support,</w:t>
      </w:r>
      <w:r w:rsidRPr="00907F0B">
        <w:rPr>
          <w:rFonts w:asciiTheme="minorHAnsi" w:hAnsiTheme="minorHAnsi" w:cstheme="minorHAnsi"/>
          <w:spacing w:val="-10"/>
        </w:rPr>
        <w:t xml:space="preserve"> </w:t>
      </w:r>
      <w:r w:rsidRPr="00907F0B">
        <w:rPr>
          <w:rFonts w:asciiTheme="minorHAnsi" w:hAnsiTheme="minorHAnsi" w:cstheme="minorHAnsi"/>
        </w:rPr>
        <w:t>Counseling, and Donated Items. Parent Strong Prevention Services collaborated with MDCPS Infant Safe Sleep Initiative Prevention Program helps educate mothers who have babies (infants to six months) on sleep safety. This initiative is to help prevent child fatalities because of unsafe sleep environments</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conditions.</w:t>
      </w:r>
      <w:r w:rsidR="00D57CFE" w:rsidRPr="00907F0B">
        <w:rPr>
          <w:rFonts w:asciiTheme="minorHAnsi" w:hAnsiTheme="minorHAnsi" w:cstheme="minorHAnsi"/>
          <w:shd w:val="clear" w:color="auto" w:fill="FFFFFF"/>
        </w:rPr>
        <w:t xml:space="preserve"> </w:t>
      </w:r>
      <w:r w:rsidR="00D57CFE" w:rsidRPr="00907F0B">
        <w:rPr>
          <w:rStyle w:val="normaltextrun"/>
          <w:rFonts w:asciiTheme="minorHAnsi" w:hAnsiTheme="minorHAnsi" w:cstheme="minorHAnsi"/>
          <w:shd w:val="clear" w:color="auto" w:fill="FFFFFF"/>
        </w:rPr>
        <w:t>This initiative is still ongoing; mothers are also given diapers, wipes, and pack n plays. This is an additional collaboration with the agency and subgrantee.</w:t>
      </w:r>
      <w:r w:rsidR="00D57CFE" w:rsidRPr="00907F0B">
        <w:rPr>
          <w:rStyle w:val="eop"/>
          <w:rFonts w:asciiTheme="minorHAnsi" w:hAnsiTheme="minorHAnsi" w:cstheme="minorHAnsi"/>
          <w:shd w:val="clear" w:color="auto" w:fill="FFFFFF"/>
        </w:rPr>
        <w:t> </w:t>
      </w:r>
    </w:p>
    <w:p w14:paraId="74C4B1C3" w14:textId="2078F0A8" w:rsidR="00112D49" w:rsidRPr="00907F0B" w:rsidRDefault="00DC3A48" w:rsidP="003968BE">
      <w:pPr>
        <w:pStyle w:val="BodyText"/>
        <w:spacing w:line="276" w:lineRule="auto"/>
        <w:ind w:left="389" w:right="1037"/>
        <w:jc w:val="both"/>
        <w:rPr>
          <w:rFonts w:asciiTheme="minorHAnsi" w:hAnsiTheme="minorHAnsi" w:cstheme="minorHAnsi"/>
        </w:rPr>
      </w:pPr>
      <w:r w:rsidRPr="00907F0B">
        <w:rPr>
          <w:rFonts w:asciiTheme="minorHAnsi" w:hAnsiTheme="minorHAnsi" w:cstheme="minorHAnsi"/>
        </w:rPr>
        <w:t>Staff</w:t>
      </w:r>
      <w:r w:rsidRPr="00907F0B">
        <w:rPr>
          <w:rFonts w:asciiTheme="minorHAnsi" w:hAnsiTheme="minorHAnsi" w:cstheme="minorHAnsi"/>
          <w:spacing w:val="-7"/>
        </w:rPr>
        <w:t xml:space="preserve"> </w:t>
      </w:r>
      <w:r w:rsidRPr="00907F0B">
        <w:rPr>
          <w:rFonts w:asciiTheme="minorHAnsi" w:hAnsiTheme="minorHAnsi" w:cstheme="minorHAnsi"/>
        </w:rPr>
        <w:t>educated</w:t>
      </w:r>
      <w:r w:rsidRPr="00907F0B">
        <w:rPr>
          <w:rFonts w:asciiTheme="minorHAnsi" w:hAnsiTheme="minorHAnsi" w:cstheme="minorHAnsi"/>
          <w:spacing w:val="-4"/>
        </w:rPr>
        <w:t xml:space="preserve"> </w:t>
      </w:r>
      <w:r w:rsidRPr="00907F0B">
        <w:rPr>
          <w:rFonts w:asciiTheme="minorHAnsi" w:hAnsiTheme="minorHAnsi" w:cstheme="minorHAnsi"/>
        </w:rPr>
        <w:t>mothers</w:t>
      </w:r>
      <w:r w:rsidRPr="00907F0B">
        <w:rPr>
          <w:rFonts w:asciiTheme="minorHAnsi" w:hAnsiTheme="minorHAnsi" w:cstheme="minorHAnsi"/>
          <w:spacing w:val="-6"/>
        </w:rPr>
        <w:t xml:space="preserve"> </w:t>
      </w:r>
      <w:r w:rsidRPr="00907F0B">
        <w:rPr>
          <w:rFonts w:asciiTheme="minorHAnsi" w:hAnsiTheme="minorHAnsi" w:cstheme="minorHAnsi"/>
        </w:rPr>
        <w:t>with</w:t>
      </w:r>
      <w:r w:rsidRPr="00907F0B">
        <w:rPr>
          <w:rFonts w:asciiTheme="minorHAnsi" w:hAnsiTheme="minorHAnsi" w:cstheme="minorHAnsi"/>
          <w:spacing w:val="-5"/>
        </w:rPr>
        <w:t xml:space="preserve"> </w:t>
      </w:r>
      <w:r w:rsidRPr="00907F0B">
        <w:rPr>
          <w:rFonts w:asciiTheme="minorHAnsi" w:hAnsiTheme="minorHAnsi" w:cstheme="minorHAnsi"/>
        </w:rPr>
        <w:t>Parent</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Pregnant</w:t>
      </w:r>
      <w:r w:rsidRPr="00907F0B">
        <w:rPr>
          <w:rFonts w:asciiTheme="minorHAnsi" w:hAnsiTheme="minorHAnsi" w:cstheme="minorHAnsi"/>
          <w:spacing w:val="-5"/>
        </w:rPr>
        <w:t xml:space="preserve"> </w:t>
      </w:r>
      <w:r w:rsidRPr="00907F0B">
        <w:rPr>
          <w:rFonts w:asciiTheme="minorHAnsi" w:hAnsiTheme="minorHAnsi" w:cstheme="minorHAnsi"/>
        </w:rPr>
        <w:t>Women</w:t>
      </w:r>
      <w:r w:rsidRPr="00907F0B">
        <w:rPr>
          <w:rFonts w:asciiTheme="minorHAnsi" w:hAnsiTheme="minorHAnsi" w:cstheme="minorHAnsi"/>
          <w:spacing w:val="-6"/>
        </w:rPr>
        <w:t xml:space="preserve"> </w:t>
      </w:r>
      <w:r w:rsidRPr="00907F0B">
        <w:rPr>
          <w:rFonts w:asciiTheme="minorHAnsi" w:hAnsiTheme="minorHAnsi" w:cstheme="minorHAnsi"/>
        </w:rPr>
        <w:t>Program at</w:t>
      </w:r>
      <w:r w:rsidRPr="00907F0B">
        <w:rPr>
          <w:rFonts w:asciiTheme="minorHAnsi" w:hAnsiTheme="minorHAnsi" w:cstheme="minorHAnsi"/>
          <w:spacing w:val="-15"/>
        </w:rPr>
        <w:t xml:space="preserve"> </w:t>
      </w:r>
      <w:r w:rsidRPr="00907F0B">
        <w:rPr>
          <w:rFonts w:asciiTheme="minorHAnsi" w:hAnsiTheme="minorHAnsi" w:cstheme="minorHAnsi"/>
        </w:rPr>
        <w:t>Harbor</w:t>
      </w:r>
      <w:r w:rsidRPr="00907F0B">
        <w:rPr>
          <w:rFonts w:asciiTheme="minorHAnsi" w:hAnsiTheme="minorHAnsi" w:cstheme="minorHAnsi"/>
          <w:spacing w:val="-15"/>
        </w:rPr>
        <w:t xml:space="preserve"> </w:t>
      </w:r>
      <w:r w:rsidRPr="00907F0B">
        <w:rPr>
          <w:rFonts w:asciiTheme="minorHAnsi" w:hAnsiTheme="minorHAnsi" w:cstheme="minorHAnsi"/>
        </w:rPr>
        <w:t>House</w:t>
      </w:r>
      <w:r w:rsidRPr="00907F0B">
        <w:rPr>
          <w:rFonts w:asciiTheme="minorHAnsi" w:hAnsiTheme="minorHAnsi" w:cstheme="minorHAnsi"/>
          <w:spacing w:val="-14"/>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mothers</w:t>
      </w:r>
      <w:r w:rsidRPr="00907F0B">
        <w:rPr>
          <w:rFonts w:asciiTheme="minorHAnsi" w:hAnsiTheme="minorHAnsi" w:cstheme="minorHAnsi"/>
          <w:spacing w:val="-15"/>
        </w:rPr>
        <w:t xml:space="preserve"> </w:t>
      </w:r>
      <w:r w:rsidRPr="00907F0B">
        <w:rPr>
          <w:rFonts w:asciiTheme="minorHAnsi" w:hAnsiTheme="minorHAnsi" w:cstheme="minorHAnsi"/>
        </w:rPr>
        <w:t>at</w:t>
      </w:r>
      <w:r w:rsidRPr="00907F0B">
        <w:rPr>
          <w:rFonts w:asciiTheme="minorHAnsi" w:hAnsiTheme="minorHAnsi" w:cstheme="minorHAnsi"/>
          <w:spacing w:val="-14"/>
        </w:rPr>
        <w:t xml:space="preserve"> </w:t>
      </w:r>
      <w:r w:rsidRPr="00907F0B">
        <w:rPr>
          <w:rFonts w:asciiTheme="minorHAnsi" w:hAnsiTheme="minorHAnsi" w:cstheme="minorHAnsi"/>
        </w:rPr>
        <w:t>Born</w:t>
      </w:r>
      <w:r w:rsidRPr="00907F0B">
        <w:rPr>
          <w:rFonts w:asciiTheme="minorHAnsi" w:hAnsiTheme="minorHAnsi" w:cstheme="minorHAnsi"/>
          <w:spacing w:val="-14"/>
        </w:rPr>
        <w:t xml:space="preserve"> </w:t>
      </w:r>
      <w:r w:rsidRPr="00907F0B">
        <w:rPr>
          <w:rFonts w:asciiTheme="minorHAnsi" w:hAnsiTheme="minorHAnsi" w:cstheme="minorHAnsi"/>
        </w:rPr>
        <w:t>Free</w:t>
      </w:r>
      <w:r w:rsidRPr="00907F0B">
        <w:rPr>
          <w:rFonts w:asciiTheme="minorHAnsi" w:hAnsiTheme="minorHAnsi" w:cstheme="minorHAnsi"/>
          <w:spacing w:val="-15"/>
        </w:rPr>
        <w:t xml:space="preserve"> </w:t>
      </w:r>
      <w:r w:rsidRPr="00907F0B">
        <w:rPr>
          <w:rFonts w:asciiTheme="minorHAnsi" w:hAnsiTheme="minorHAnsi" w:cstheme="minorHAnsi"/>
        </w:rPr>
        <w:t>Residential</w:t>
      </w:r>
      <w:r w:rsidRPr="00907F0B">
        <w:rPr>
          <w:rFonts w:asciiTheme="minorHAnsi" w:hAnsiTheme="minorHAnsi" w:cstheme="minorHAnsi"/>
          <w:spacing w:val="-14"/>
        </w:rPr>
        <w:t xml:space="preserve"> </w:t>
      </w:r>
      <w:r w:rsidRPr="00907F0B">
        <w:rPr>
          <w:rFonts w:asciiTheme="minorHAnsi" w:hAnsiTheme="minorHAnsi" w:cstheme="minorHAnsi"/>
        </w:rPr>
        <w:t>Treatment</w:t>
      </w:r>
      <w:r w:rsidRPr="00907F0B">
        <w:rPr>
          <w:rFonts w:asciiTheme="minorHAnsi" w:hAnsiTheme="minorHAnsi" w:cstheme="minorHAnsi"/>
          <w:spacing w:val="-13"/>
        </w:rPr>
        <w:t xml:space="preserve"> </w:t>
      </w:r>
      <w:r w:rsidRPr="00907F0B">
        <w:rPr>
          <w:rFonts w:asciiTheme="minorHAnsi" w:hAnsiTheme="minorHAnsi" w:cstheme="minorHAnsi"/>
        </w:rPr>
        <w:t>Facility.</w:t>
      </w:r>
      <w:r w:rsidRPr="00907F0B">
        <w:rPr>
          <w:rFonts w:asciiTheme="minorHAnsi" w:hAnsiTheme="minorHAnsi" w:cstheme="minorHAnsi"/>
          <w:spacing w:val="-14"/>
        </w:rPr>
        <w:t xml:space="preserve"> </w:t>
      </w:r>
      <w:r w:rsidRPr="00907F0B">
        <w:rPr>
          <w:rFonts w:asciiTheme="minorHAnsi" w:hAnsiTheme="minorHAnsi" w:cstheme="minorHAnsi"/>
        </w:rPr>
        <w:t>Mothers</w:t>
      </w:r>
      <w:r w:rsidRPr="00907F0B">
        <w:rPr>
          <w:rFonts w:asciiTheme="minorHAnsi" w:hAnsiTheme="minorHAnsi" w:cstheme="minorHAnsi"/>
          <w:spacing w:val="-15"/>
        </w:rPr>
        <w:t xml:space="preserve"> </w:t>
      </w:r>
      <w:r w:rsidRPr="00907F0B">
        <w:rPr>
          <w:rFonts w:asciiTheme="minorHAnsi" w:hAnsiTheme="minorHAnsi" w:cstheme="minorHAnsi"/>
        </w:rPr>
        <w:t>were</w:t>
      </w:r>
      <w:r w:rsidRPr="00907F0B">
        <w:rPr>
          <w:rFonts w:asciiTheme="minorHAnsi" w:hAnsiTheme="minorHAnsi" w:cstheme="minorHAnsi"/>
          <w:spacing w:val="-15"/>
        </w:rPr>
        <w:t xml:space="preserve"> </w:t>
      </w:r>
      <w:r w:rsidRPr="00907F0B">
        <w:rPr>
          <w:rFonts w:asciiTheme="minorHAnsi" w:hAnsiTheme="minorHAnsi" w:cstheme="minorHAnsi"/>
        </w:rPr>
        <w:t>provided informational bags provided by MDCPS which includes the following items (safe sleep onesie, baby wipe case, reusable bandage case and a safe sleep educational pamphlet). Additionally, SCSCY</w:t>
      </w:r>
      <w:r w:rsidRPr="00907F0B">
        <w:rPr>
          <w:rFonts w:asciiTheme="minorHAnsi" w:hAnsiTheme="minorHAnsi" w:cstheme="minorHAnsi"/>
          <w:spacing w:val="27"/>
        </w:rPr>
        <w:t xml:space="preserve"> </w:t>
      </w:r>
      <w:r w:rsidRPr="00907F0B">
        <w:rPr>
          <w:rFonts w:asciiTheme="minorHAnsi" w:hAnsiTheme="minorHAnsi" w:cstheme="minorHAnsi"/>
        </w:rPr>
        <w:t>educated</w:t>
      </w:r>
      <w:r w:rsidRPr="00907F0B">
        <w:rPr>
          <w:rFonts w:asciiTheme="minorHAnsi" w:hAnsiTheme="minorHAnsi" w:cstheme="minorHAnsi"/>
          <w:spacing w:val="29"/>
        </w:rPr>
        <w:t xml:space="preserve"> </w:t>
      </w:r>
      <w:r w:rsidRPr="00907F0B">
        <w:rPr>
          <w:rFonts w:asciiTheme="minorHAnsi" w:hAnsiTheme="minorHAnsi" w:cstheme="minorHAnsi"/>
        </w:rPr>
        <w:t>the</w:t>
      </w:r>
      <w:r w:rsidRPr="00907F0B">
        <w:rPr>
          <w:rFonts w:asciiTheme="minorHAnsi" w:hAnsiTheme="minorHAnsi" w:cstheme="minorHAnsi"/>
          <w:spacing w:val="29"/>
        </w:rPr>
        <w:t xml:space="preserve"> </w:t>
      </w:r>
      <w:r w:rsidRPr="00907F0B">
        <w:rPr>
          <w:rFonts w:asciiTheme="minorHAnsi" w:hAnsiTheme="minorHAnsi" w:cstheme="minorHAnsi"/>
        </w:rPr>
        <w:t>community</w:t>
      </w:r>
      <w:r w:rsidRPr="00907F0B">
        <w:rPr>
          <w:rFonts w:asciiTheme="minorHAnsi" w:hAnsiTheme="minorHAnsi" w:cstheme="minorHAnsi"/>
          <w:spacing w:val="29"/>
        </w:rPr>
        <w:t xml:space="preserve"> </w:t>
      </w:r>
      <w:r w:rsidRPr="00907F0B">
        <w:rPr>
          <w:rFonts w:asciiTheme="minorHAnsi" w:hAnsiTheme="minorHAnsi" w:cstheme="minorHAnsi"/>
        </w:rPr>
        <w:t>about</w:t>
      </w:r>
      <w:r w:rsidRPr="00907F0B">
        <w:rPr>
          <w:rFonts w:asciiTheme="minorHAnsi" w:hAnsiTheme="minorHAnsi" w:cstheme="minorHAnsi"/>
          <w:spacing w:val="30"/>
        </w:rPr>
        <w:t xml:space="preserve"> </w:t>
      </w:r>
      <w:r w:rsidRPr="00907F0B">
        <w:rPr>
          <w:rFonts w:asciiTheme="minorHAnsi" w:hAnsiTheme="minorHAnsi" w:cstheme="minorHAnsi"/>
        </w:rPr>
        <w:t>child</w:t>
      </w:r>
      <w:r w:rsidRPr="00907F0B">
        <w:rPr>
          <w:rFonts w:asciiTheme="minorHAnsi" w:hAnsiTheme="minorHAnsi" w:cstheme="minorHAnsi"/>
          <w:spacing w:val="29"/>
        </w:rPr>
        <w:t xml:space="preserve"> </w:t>
      </w:r>
      <w:r w:rsidRPr="00907F0B">
        <w:rPr>
          <w:rFonts w:asciiTheme="minorHAnsi" w:hAnsiTheme="minorHAnsi" w:cstheme="minorHAnsi"/>
        </w:rPr>
        <w:t>abuse</w:t>
      </w:r>
      <w:r w:rsidRPr="00907F0B">
        <w:rPr>
          <w:rFonts w:asciiTheme="minorHAnsi" w:hAnsiTheme="minorHAnsi" w:cstheme="minorHAnsi"/>
          <w:spacing w:val="30"/>
        </w:rPr>
        <w:t xml:space="preserve"> </w:t>
      </w:r>
      <w:r w:rsidRPr="00907F0B">
        <w:rPr>
          <w:rFonts w:asciiTheme="minorHAnsi" w:hAnsiTheme="minorHAnsi" w:cstheme="minorHAnsi"/>
        </w:rPr>
        <w:t>and</w:t>
      </w:r>
      <w:r w:rsidRPr="00907F0B">
        <w:rPr>
          <w:rFonts w:asciiTheme="minorHAnsi" w:hAnsiTheme="minorHAnsi" w:cstheme="minorHAnsi"/>
          <w:spacing w:val="29"/>
        </w:rPr>
        <w:t xml:space="preserve"> </w:t>
      </w:r>
      <w:r w:rsidRPr="00907F0B">
        <w:rPr>
          <w:rFonts w:asciiTheme="minorHAnsi" w:hAnsiTheme="minorHAnsi" w:cstheme="minorHAnsi"/>
        </w:rPr>
        <w:t>neglect</w:t>
      </w:r>
      <w:r w:rsidRPr="00907F0B">
        <w:rPr>
          <w:rFonts w:asciiTheme="minorHAnsi" w:hAnsiTheme="minorHAnsi" w:cstheme="minorHAnsi"/>
          <w:spacing w:val="30"/>
        </w:rPr>
        <w:t xml:space="preserve"> </w:t>
      </w:r>
      <w:r w:rsidRPr="00907F0B">
        <w:rPr>
          <w:rFonts w:asciiTheme="minorHAnsi" w:hAnsiTheme="minorHAnsi" w:cstheme="minorHAnsi"/>
        </w:rPr>
        <w:t>and</w:t>
      </w:r>
      <w:r w:rsidRPr="00907F0B">
        <w:rPr>
          <w:rFonts w:asciiTheme="minorHAnsi" w:hAnsiTheme="minorHAnsi" w:cstheme="minorHAnsi"/>
          <w:spacing w:val="29"/>
        </w:rPr>
        <w:t xml:space="preserve"> </w:t>
      </w:r>
      <w:r w:rsidRPr="00907F0B">
        <w:rPr>
          <w:rFonts w:asciiTheme="minorHAnsi" w:hAnsiTheme="minorHAnsi" w:cstheme="minorHAnsi"/>
        </w:rPr>
        <w:t>the</w:t>
      </w:r>
      <w:r w:rsidRPr="00907F0B">
        <w:rPr>
          <w:rFonts w:asciiTheme="minorHAnsi" w:hAnsiTheme="minorHAnsi" w:cstheme="minorHAnsi"/>
          <w:spacing w:val="31"/>
        </w:rPr>
        <w:t xml:space="preserve"> </w:t>
      </w:r>
      <w:r w:rsidRPr="00907F0B">
        <w:rPr>
          <w:rFonts w:asciiTheme="minorHAnsi" w:hAnsiTheme="minorHAnsi" w:cstheme="minorHAnsi"/>
        </w:rPr>
        <w:t>impact</w:t>
      </w:r>
      <w:r w:rsidRPr="00907F0B">
        <w:rPr>
          <w:rFonts w:asciiTheme="minorHAnsi" w:hAnsiTheme="minorHAnsi" w:cstheme="minorHAnsi"/>
          <w:spacing w:val="30"/>
        </w:rPr>
        <w:t xml:space="preserve"> </w:t>
      </w:r>
      <w:r w:rsidRPr="00907F0B">
        <w:rPr>
          <w:rFonts w:asciiTheme="minorHAnsi" w:hAnsiTheme="minorHAnsi" w:cstheme="minorHAnsi"/>
        </w:rPr>
        <w:t>of</w:t>
      </w:r>
      <w:r w:rsidRPr="00907F0B">
        <w:rPr>
          <w:rFonts w:asciiTheme="minorHAnsi" w:hAnsiTheme="minorHAnsi" w:cstheme="minorHAnsi"/>
          <w:spacing w:val="29"/>
        </w:rPr>
        <w:t xml:space="preserve"> </w:t>
      </w:r>
      <w:r w:rsidRPr="00907F0B">
        <w:rPr>
          <w:rFonts w:asciiTheme="minorHAnsi" w:hAnsiTheme="minorHAnsi" w:cstheme="minorHAnsi"/>
        </w:rPr>
        <w:t>trauma</w:t>
      </w:r>
      <w:r w:rsidRPr="00907F0B">
        <w:rPr>
          <w:rFonts w:asciiTheme="minorHAnsi" w:hAnsiTheme="minorHAnsi" w:cstheme="minorHAnsi"/>
          <w:spacing w:val="30"/>
        </w:rPr>
        <w:t xml:space="preserve"> </w:t>
      </w:r>
      <w:r w:rsidRPr="00907F0B">
        <w:rPr>
          <w:rFonts w:asciiTheme="minorHAnsi" w:hAnsiTheme="minorHAnsi" w:cstheme="minorHAnsi"/>
          <w:spacing w:val="-5"/>
        </w:rPr>
        <w:t>on</w:t>
      </w:r>
      <w:r w:rsidR="00D31276" w:rsidRPr="00907F0B">
        <w:rPr>
          <w:rFonts w:asciiTheme="minorHAnsi" w:hAnsiTheme="minorHAnsi" w:cstheme="minorHAnsi"/>
        </w:rPr>
        <w:t xml:space="preserve"> </w:t>
      </w:r>
      <w:r w:rsidRPr="00907F0B">
        <w:rPr>
          <w:rFonts w:asciiTheme="minorHAnsi" w:hAnsiTheme="minorHAnsi" w:cstheme="minorHAnsi"/>
        </w:rPr>
        <w:t>development through public speaking events, media campaigns, and informal information sessions. All Support groups focused on educating parents about the research informed Five Protective Factors that helps increase family strengths, enhance child development, and reduce likelihood of child abuse and neglect.</w:t>
      </w:r>
    </w:p>
    <w:p w14:paraId="17C8D333" w14:textId="77777777" w:rsidR="0078541B" w:rsidRPr="00907F0B" w:rsidRDefault="0078541B" w:rsidP="003968BE">
      <w:pPr>
        <w:pStyle w:val="BodyText"/>
        <w:spacing w:line="276" w:lineRule="auto"/>
        <w:ind w:left="389" w:right="1037"/>
        <w:jc w:val="both"/>
        <w:rPr>
          <w:rFonts w:asciiTheme="minorHAnsi" w:hAnsiTheme="minorHAnsi" w:cstheme="minorHAnsi"/>
        </w:rPr>
      </w:pPr>
    </w:p>
    <w:p w14:paraId="054A00B6" w14:textId="0A24711F" w:rsidR="00DC2A4B" w:rsidRPr="00907F0B" w:rsidRDefault="00DC2A4B" w:rsidP="003968BE">
      <w:pPr>
        <w:ind w:left="360"/>
        <w:rPr>
          <w:rFonts w:asciiTheme="minorHAnsi" w:hAnsiTheme="minorHAnsi" w:cstheme="minorHAnsi"/>
          <w:b/>
          <w:color w:val="365F91" w:themeColor="accent1" w:themeShade="BF"/>
          <w:spacing w:val="-2"/>
          <w:sz w:val="24"/>
          <w:szCs w:val="24"/>
        </w:rPr>
      </w:pPr>
      <w:r w:rsidRPr="00907F0B">
        <w:rPr>
          <w:rFonts w:asciiTheme="minorHAnsi" w:hAnsiTheme="minorHAnsi" w:cstheme="minorHAnsi"/>
          <w:b/>
          <w:color w:val="365F91" w:themeColor="accent1" w:themeShade="BF"/>
          <w:spacing w:val="-2"/>
          <w:sz w:val="24"/>
          <w:szCs w:val="24"/>
        </w:rPr>
        <w:t>Canopy Conferences</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4"/>
        <w:gridCol w:w="1802"/>
        <w:gridCol w:w="2613"/>
      </w:tblGrid>
      <w:tr w:rsidR="0020538F" w:rsidRPr="00907F0B" w14:paraId="1DC8F630" w14:textId="77777777" w:rsidTr="004A423C">
        <w:trPr>
          <w:trHeight w:val="307"/>
        </w:trPr>
        <w:tc>
          <w:tcPr>
            <w:tcW w:w="3244" w:type="dxa"/>
            <w:tcBorders>
              <w:bottom w:val="thickThinMediumGap" w:sz="9" w:space="0" w:color="000000"/>
            </w:tcBorders>
          </w:tcPr>
          <w:p w14:paraId="4C0E8034" w14:textId="77777777" w:rsidR="0020538F" w:rsidRPr="00907F0B" w:rsidRDefault="0020538F" w:rsidP="004A423C">
            <w:pPr>
              <w:pStyle w:val="TableParagraph"/>
              <w:jc w:val="center"/>
              <w:rPr>
                <w:rFonts w:asciiTheme="minorHAnsi" w:hAnsiTheme="minorHAnsi" w:cstheme="minorHAnsi"/>
                <w:b/>
                <w:sz w:val="24"/>
                <w:szCs w:val="24"/>
              </w:rPr>
            </w:pPr>
            <w:r w:rsidRPr="00907F0B">
              <w:rPr>
                <w:rFonts w:asciiTheme="minorHAnsi" w:hAnsiTheme="minorHAnsi" w:cstheme="minorHAnsi"/>
                <w:b/>
                <w:spacing w:val="-2"/>
                <w:sz w:val="24"/>
                <w:szCs w:val="24"/>
              </w:rPr>
              <w:lastRenderedPageBreak/>
              <w:t>Title</w:t>
            </w:r>
          </w:p>
        </w:tc>
        <w:tc>
          <w:tcPr>
            <w:tcW w:w="1802" w:type="dxa"/>
            <w:tcBorders>
              <w:bottom w:val="thickThinMediumGap" w:sz="9" w:space="0" w:color="000000"/>
            </w:tcBorders>
          </w:tcPr>
          <w:p w14:paraId="63592673" w14:textId="77777777" w:rsidR="0020538F" w:rsidRPr="00907F0B" w:rsidRDefault="0020538F" w:rsidP="004A423C">
            <w:pPr>
              <w:pStyle w:val="TableParagraph"/>
              <w:spacing w:before="11" w:line="276" w:lineRule="exact"/>
              <w:jc w:val="center"/>
              <w:rPr>
                <w:rFonts w:asciiTheme="minorHAnsi" w:hAnsiTheme="minorHAnsi" w:cstheme="minorHAnsi"/>
                <w:b/>
                <w:sz w:val="24"/>
                <w:szCs w:val="24"/>
              </w:rPr>
            </w:pPr>
            <w:r w:rsidRPr="00907F0B">
              <w:rPr>
                <w:rFonts w:asciiTheme="minorHAnsi" w:hAnsiTheme="minorHAnsi" w:cstheme="minorHAnsi"/>
                <w:b/>
                <w:spacing w:val="-4"/>
                <w:sz w:val="24"/>
                <w:szCs w:val="24"/>
              </w:rPr>
              <w:t>Date</w:t>
            </w:r>
          </w:p>
        </w:tc>
        <w:tc>
          <w:tcPr>
            <w:tcW w:w="2613" w:type="dxa"/>
            <w:tcBorders>
              <w:bottom w:val="thickThinMediumGap" w:sz="9" w:space="0" w:color="000000"/>
            </w:tcBorders>
          </w:tcPr>
          <w:p w14:paraId="6E2508A1" w14:textId="77777777" w:rsidR="0020538F" w:rsidRPr="00907F0B" w:rsidRDefault="0020538F" w:rsidP="004A423C">
            <w:pPr>
              <w:pStyle w:val="TableParagraph"/>
              <w:spacing w:before="11" w:line="276" w:lineRule="exact"/>
              <w:jc w:val="center"/>
              <w:rPr>
                <w:rFonts w:asciiTheme="minorHAnsi" w:hAnsiTheme="minorHAnsi" w:cstheme="minorHAnsi"/>
                <w:b/>
                <w:sz w:val="24"/>
                <w:szCs w:val="24"/>
              </w:rPr>
            </w:pPr>
            <w:r w:rsidRPr="00907F0B">
              <w:rPr>
                <w:rFonts w:asciiTheme="minorHAnsi" w:hAnsiTheme="minorHAnsi" w:cstheme="minorHAnsi"/>
                <w:b/>
                <w:sz w:val="24"/>
                <w:szCs w:val="24"/>
              </w:rPr>
              <w:t>Number</w:t>
            </w:r>
            <w:r w:rsidRPr="00907F0B">
              <w:rPr>
                <w:rFonts w:asciiTheme="minorHAnsi" w:hAnsiTheme="minorHAnsi" w:cstheme="minorHAnsi"/>
                <w:b/>
                <w:spacing w:val="20"/>
                <w:sz w:val="24"/>
                <w:szCs w:val="24"/>
              </w:rPr>
              <w:t xml:space="preserve"> </w:t>
            </w:r>
            <w:r w:rsidRPr="00907F0B">
              <w:rPr>
                <w:rFonts w:asciiTheme="minorHAnsi" w:hAnsiTheme="minorHAnsi" w:cstheme="minorHAnsi"/>
                <w:b/>
                <w:sz w:val="24"/>
                <w:szCs w:val="24"/>
              </w:rPr>
              <w:t>of</w:t>
            </w:r>
            <w:r w:rsidRPr="00907F0B">
              <w:rPr>
                <w:rFonts w:asciiTheme="minorHAnsi" w:hAnsiTheme="minorHAnsi" w:cstheme="minorHAnsi"/>
                <w:b/>
                <w:spacing w:val="15"/>
                <w:sz w:val="24"/>
                <w:szCs w:val="24"/>
              </w:rPr>
              <w:t xml:space="preserve"> </w:t>
            </w:r>
            <w:r w:rsidRPr="00907F0B">
              <w:rPr>
                <w:rFonts w:asciiTheme="minorHAnsi" w:hAnsiTheme="minorHAnsi" w:cstheme="minorHAnsi"/>
                <w:b/>
                <w:spacing w:val="-2"/>
                <w:sz w:val="24"/>
                <w:szCs w:val="24"/>
              </w:rPr>
              <w:t>attendees</w:t>
            </w:r>
          </w:p>
        </w:tc>
      </w:tr>
      <w:tr w:rsidR="0020538F" w:rsidRPr="00907F0B" w14:paraId="7563D20F" w14:textId="77777777" w:rsidTr="004A423C">
        <w:trPr>
          <w:trHeight w:val="398"/>
        </w:trPr>
        <w:tc>
          <w:tcPr>
            <w:tcW w:w="3244" w:type="dxa"/>
            <w:tcBorders>
              <w:top w:val="thinThickMediumGap" w:sz="9" w:space="0" w:color="000000"/>
            </w:tcBorders>
            <w:vAlign w:val="center"/>
          </w:tcPr>
          <w:p w14:paraId="41993FEB" w14:textId="77777777" w:rsidR="0020538F" w:rsidRPr="00907F0B" w:rsidRDefault="0020538F" w:rsidP="00240C7C">
            <w:pPr>
              <w:pStyle w:val="TableParagraph"/>
              <w:spacing w:before="23"/>
              <w:rPr>
                <w:rFonts w:asciiTheme="minorHAnsi" w:hAnsiTheme="minorHAnsi" w:cstheme="minorHAnsi"/>
                <w:sz w:val="24"/>
                <w:szCs w:val="24"/>
              </w:rPr>
            </w:pPr>
            <w:r w:rsidRPr="00907F0B">
              <w:rPr>
                <w:rFonts w:asciiTheme="minorHAnsi" w:hAnsiTheme="minorHAnsi" w:cstheme="minorHAnsi"/>
                <w:sz w:val="24"/>
                <w:szCs w:val="24"/>
              </w:rPr>
              <w:t>MACCA-Self</w:t>
            </w:r>
            <w:r w:rsidRPr="00907F0B">
              <w:rPr>
                <w:rFonts w:asciiTheme="minorHAnsi" w:hAnsiTheme="minorHAnsi" w:cstheme="minorHAnsi"/>
                <w:spacing w:val="20"/>
                <w:sz w:val="24"/>
                <w:szCs w:val="24"/>
              </w:rPr>
              <w:t xml:space="preserve"> </w:t>
            </w:r>
            <w:r w:rsidRPr="00907F0B">
              <w:rPr>
                <w:rFonts w:asciiTheme="minorHAnsi" w:hAnsiTheme="minorHAnsi" w:cstheme="minorHAnsi"/>
                <w:sz w:val="24"/>
                <w:szCs w:val="24"/>
              </w:rPr>
              <w:t>Care</w:t>
            </w:r>
            <w:r w:rsidRPr="00907F0B">
              <w:rPr>
                <w:rFonts w:asciiTheme="minorHAnsi" w:hAnsiTheme="minorHAnsi" w:cstheme="minorHAnsi"/>
                <w:spacing w:val="24"/>
                <w:sz w:val="24"/>
                <w:szCs w:val="24"/>
              </w:rPr>
              <w:t xml:space="preserve"> </w:t>
            </w:r>
            <w:r w:rsidRPr="00907F0B">
              <w:rPr>
                <w:rFonts w:asciiTheme="minorHAnsi" w:hAnsiTheme="minorHAnsi" w:cstheme="minorHAnsi"/>
                <w:spacing w:val="-2"/>
                <w:sz w:val="24"/>
                <w:szCs w:val="24"/>
              </w:rPr>
              <w:t>Edition</w:t>
            </w:r>
          </w:p>
        </w:tc>
        <w:tc>
          <w:tcPr>
            <w:tcW w:w="1802" w:type="dxa"/>
            <w:tcBorders>
              <w:top w:val="thinThickMediumGap" w:sz="9" w:space="0" w:color="000000"/>
            </w:tcBorders>
            <w:vAlign w:val="center"/>
          </w:tcPr>
          <w:p w14:paraId="2F35E1DB" w14:textId="77777777" w:rsidR="0020538F" w:rsidRPr="00907F0B" w:rsidRDefault="0020538F" w:rsidP="004A423C">
            <w:pPr>
              <w:pStyle w:val="TableParagraph"/>
              <w:spacing w:before="23"/>
              <w:jc w:val="center"/>
              <w:rPr>
                <w:rFonts w:asciiTheme="minorHAnsi" w:hAnsiTheme="minorHAnsi" w:cstheme="minorHAnsi"/>
                <w:sz w:val="24"/>
                <w:szCs w:val="24"/>
              </w:rPr>
            </w:pPr>
            <w:r w:rsidRPr="00907F0B">
              <w:rPr>
                <w:rFonts w:asciiTheme="minorHAnsi" w:hAnsiTheme="minorHAnsi" w:cstheme="minorHAnsi"/>
                <w:spacing w:val="-2"/>
                <w:sz w:val="24"/>
                <w:szCs w:val="24"/>
              </w:rPr>
              <w:t>8/23-24/2023</w:t>
            </w:r>
          </w:p>
        </w:tc>
        <w:tc>
          <w:tcPr>
            <w:tcW w:w="2613" w:type="dxa"/>
            <w:tcBorders>
              <w:top w:val="thinThickMediumGap" w:sz="9" w:space="0" w:color="000000"/>
            </w:tcBorders>
            <w:vAlign w:val="center"/>
          </w:tcPr>
          <w:p w14:paraId="41264CF9" w14:textId="77777777" w:rsidR="0020538F" w:rsidRPr="00907F0B" w:rsidRDefault="0020538F" w:rsidP="0020538F">
            <w:pPr>
              <w:pStyle w:val="TableParagraph"/>
              <w:spacing w:before="23"/>
              <w:ind w:right="87"/>
              <w:jc w:val="center"/>
              <w:rPr>
                <w:rFonts w:asciiTheme="minorHAnsi" w:hAnsiTheme="minorHAnsi" w:cstheme="minorHAnsi"/>
                <w:sz w:val="24"/>
                <w:szCs w:val="24"/>
              </w:rPr>
            </w:pPr>
            <w:r w:rsidRPr="00907F0B">
              <w:rPr>
                <w:rFonts w:asciiTheme="minorHAnsi" w:hAnsiTheme="minorHAnsi" w:cstheme="minorHAnsi"/>
                <w:spacing w:val="-10"/>
                <w:sz w:val="24"/>
                <w:szCs w:val="24"/>
              </w:rPr>
              <w:t>8</w:t>
            </w:r>
          </w:p>
        </w:tc>
      </w:tr>
      <w:tr w:rsidR="0020538F" w:rsidRPr="00907F0B" w14:paraId="29FC4592" w14:textId="77777777" w:rsidTr="004A423C">
        <w:trPr>
          <w:trHeight w:val="810"/>
        </w:trPr>
        <w:tc>
          <w:tcPr>
            <w:tcW w:w="3244" w:type="dxa"/>
            <w:vAlign w:val="center"/>
          </w:tcPr>
          <w:p w14:paraId="117E6EFB" w14:textId="77777777" w:rsidR="0020538F" w:rsidRPr="00907F0B" w:rsidRDefault="0020538F" w:rsidP="00240C7C">
            <w:pPr>
              <w:pStyle w:val="TableParagraph"/>
              <w:spacing w:before="1"/>
              <w:ind w:right="58"/>
              <w:rPr>
                <w:rFonts w:asciiTheme="minorHAnsi" w:hAnsiTheme="minorHAnsi" w:cstheme="minorHAnsi"/>
                <w:sz w:val="24"/>
                <w:szCs w:val="24"/>
              </w:rPr>
            </w:pPr>
            <w:r w:rsidRPr="00907F0B">
              <w:rPr>
                <w:rFonts w:asciiTheme="minorHAnsi" w:hAnsiTheme="minorHAnsi" w:cstheme="minorHAnsi"/>
                <w:sz w:val="24"/>
                <w:szCs w:val="24"/>
              </w:rPr>
              <w:t>MHASM: Building an Effective Peer</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Support Program via</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virtual</w:t>
            </w:r>
          </w:p>
        </w:tc>
        <w:tc>
          <w:tcPr>
            <w:tcW w:w="1802" w:type="dxa"/>
            <w:vAlign w:val="center"/>
          </w:tcPr>
          <w:p w14:paraId="3A744B75" w14:textId="77777777" w:rsidR="0020538F" w:rsidRPr="00907F0B" w:rsidRDefault="0020538F" w:rsidP="004A423C">
            <w:pPr>
              <w:pStyle w:val="TableParagraph"/>
              <w:spacing w:before="1"/>
              <w:jc w:val="center"/>
              <w:rPr>
                <w:rFonts w:asciiTheme="minorHAnsi" w:hAnsiTheme="minorHAnsi" w:cstheme="minorHAnsi"/>
                <w:sz w:val="24"/>
                <w:szCs w:val="24"/>
              </w:rPr>
            </w:pPr>
            <w:r w:rsidRPr="00907F0B">
              <w:rPr>
                <w:rFonts w:asciiTheme="minorHAnsi" w:hAnsiTheme="minorHAnsi" w:cstheme="minorHAnsi"/>
                <w:spacing w:val="-2"/>
                <w:sz w:val="24"/>
                <w:szCs w:val="24"/>
              </w:rPr>
              <w:t>8/10/2023</w:t>
            </w:r>
          </w:p>
        </w:tc>
        <w:tc>
          <w:tcPr>
            <w:tcW w:w="2613" w:type="dxa"/>
            <w:vAlign w:val="center"/>
          </w:tcPr>
          <w:p w14:paraId="1A7F8ACB" w14:textId="77777777" w:rsidR="0020538F" w:rsidRPr="00907F0B" w:rsidRDefault="0020538F" w:rsidP="0020538F">
            <w:pPr>
              <w:pStyle w:val="TableParagraph"/>
              <w:spacing w:before="1"/>
              <w:ind w:right="87"/>
              <w:jc w:val="center"/>
              <w:rPr>
                <w:rFonts w:asciiTheme="minorHAnsi" w:hAnsiTheme="minorHAnsi" w:cstheme="minorHAnsi"/>
                <w:sz w:val="24"/>
                <w:szCs w:val="24"/>
              </w:rPr>
            </w:pPr>
            <w:r w:rsidRPr="00907F0B">
              <w:rPr>
                <w:rFonts w:asciiTheme="minorHAnsi" w:hAnsiTheme="minorHAnsi" w:cstheme="minorHAnsi"/>
                <w:spacing w:val="-10"/>
                <w:sz w:val="24"/>
                <w:szCs w:val="24"/>
              </w:rPr>
              <w:t>1</w:t>
            </w:r>
          </w:p>
        </w:tc>
      </w:tr>
    </w:tbl>
    <w:p w14:paraId="2E940698" w14:textId="77777777" w:rsidR="00DC2A4B" w:rsidRPr="00907F0B" w:rsidRDefault="00DC2A4B" w:rsidP="003968BE">
      <w:pPr>
        <w:ind w:left="360"/>
        <w:rPr>
          <w:rFonts w:asciiTheme="minorHAnsi" w:hAnsiTheme="minorHAnsi" w:cstheme="minorHAnsi"/>
          <w:b/>
          <w:spacing w:val="-2"/>
          <w:sz w:val="16"/>
          <w:szCs w:val="16"/>
        </w:rPr>
      </w:pPr>
    </w:p>
    <w:p w14:paraId="7FF65BFA" w14:textId="0309EB49" w:rsidR="008D671B" w:rsidRPr="00907F0B" w:rsidRDefault="008D671B" w:rsidP="003968BE">
      <w:pPr>
        <w:ind w:left="360"/>
        <w:rPr>
          <w:rFonts w:asciiTheme="minorHAnsi" w:hAnsiTheme="minorHAnsi" w:cstheme="minorHAnsi"/>
          <w:b/>
          <w:color w:val="365F91" w:themeColor="accent1" w:themeShade="BF"/>
          <w:spacing w:val="-2"/>
          <w:sz w:val="24"/>
          <w:szCs w:val="24"/>
        </w:rPr>
      </w:pPr>
      <w:r w:rsidRPr="00907F0B">
        <w:rPr>
          <w:rFonts w:asciiTheme="minorHAnsi" w:hAnsiTheme="minorHAnsi" w:cstheme="minorHAnsi"/>
          <w:b/>
          <w:color w:val="365F91" w:themeColor="accent1" w:themeShade="BF"/>
          <w:spacing w:val="-2"/>
          <w:sz w:val="24"/>
          <w:szCs w:val="24"/>
        </w:rPr>
        <w:t xml:space="preserve">Canopy </w:t>
      </w:r>
      <w:r w:rsidRPr="00907F0B">
        <w:rPr>
          <w:rFonts w:asciiTheme="minorHAnsi" w:hAnsiTheme="minorHAnsi" w:cstheme="minorHAnsi"/>
          <w:b/>
          <w:color w:val="365F91" w:themeColor="accent1" w:themeShade="BF"/>
          <w:sz w:val="24"/>
          <w:szCs w:val="24"/>
        </w:rPr>
        <w:t xml:space="preserve">Trainings/Continuing </w:t>
      </w:r>
      <w:r w:rsidRPr="00907F0B">
        <w:rPr>
          <w:rFonts w:asciiTheme="minorHAnsi" w:hAnsiTheme="minorHAnsi" w:cstheme="minorHAnsi"/>
          <w:b/>
          <w:color w:val="365F91" w:themeColor="accent1" w:themeShade="BF"/>
          <w:spacing w:val="-2"/>
          <w:sz w:val="24"/>
          <w:szCs w:val="24"/>
        </w:rPr>
        <w:t>Education</w:t>
      </w:r>
    </w:p>
    <w:p w14:paraId="5E90D7F1" w14:textId="08AD029A" w:rsidR="005B76FC" w:rsidRPr="00907F0B" w:rsidRDefault="005B76FC" w:rsidP="004A423C">
      <w:pPr>
        <w:spacing w:before="81" w:after="160"/>
        <w:ind w:left="360"/>
        <w:rPr>
          <w:rFonts w:asciiTheme="minorHAnsi" w:hAnsiTheme="minorHAnsi" w:cstheme="minorHAnsi"/>
          <w:bCs/>
          <w:sz w:val="24"/>
          <w:szCs w:val="24"/>
          <w:u w:val="single"/>
        </w:rPr>
      </w:pPr>
      <w:r w:rsidRPr="00907F0B">
        <w:rPr>
          <w:rFonts w:asciiTheme="minorHAnsi" w:hAnsiTheme="minorHAnsi" w:cstheme="minorHAnsi"/>
          <w:bCs/>
          <w:sz w:val="24"/>
          <w:szCs w:val="24"/>
          <w:u w:val="single"/>
        </w:rPr>
        <w:t>July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4"/>
        <w:gridCol w:w="1802"/>
        <w:gridCol w:w="2613"/>
      </w:tblGrid>
      <w:tr w:rsidR="00721DE4" w:rsidRPr="00907F0B" w14:paraId="23AC25D1" w14:textId="77777777" w:rsidTr="004A423C">
        <w:trPr>
          <w:trHeight w:val="285"/>
          <w:tblHeader/>
        </w:trPr>
        <w:tc>
          <w:tcPr>
            <w:tcW w:w="3244" w:type="dxa"/>
            <w:tcBorders>
              <w:bottom w:val="thinThickThinSmallGap" w:sz="18" w:space="0" w:color="000000"/>
            </w:tcBorders>
          </w:tcPr>
          <w:p w14:paraId="7D8F4AD1" w14:textId="77777777" w:rsidR="00721DE4" w:rsidRPr="00907F0B" w:rsidRDefault="00721DE4" w:rsidP="004A423C">
            <w:pPr>
              <w:pStyle w:val="TableParagraph"/>
              <w:spacing w:before="1" w:line="264" w:lineRule="exact"/>
              <w:ind w:left="40"/>
              <w:jc w:val="center"/>
              <w:rPr>
                <w:rFonts w:asciiTheme="minorHAnsi" w:hAnsiTheme="minorHAnsi" w:cstheme="minorHAnsi"/>
                <w:b/>
                <w:sz w:val="24"/>
                <w:szCs w:val="24"/>
              </w:rPr>
            </w:pPr>
            <w:r w:rsidRPr="00907F0B">
              <w:rPr>
                <w:rFonts w:asciiTheme="minorHAnsi" w:hAnsiTheme="minorHAnsi" w:cstheme="minorHAnsi"/>
                <w:b/>
                <w:spacing w:val="-2"/>
                <w:sz w:val="24"/>
                <w:szCs w:val="24"/>
              </w:rPr>
              <w:t>Title</w:t>
            </w:r>
          </w:p>
        </w:tc>
        <w:tc>
          <w:tcPr>
            <w:tcW w:w="1802" w:type="dxa"/>
            <w:tcBorders>
              <w:bottom w:val="thinThickThinSmallGap" w:sz="18" w:space="0" w:color="000000"/>
            </w:tcBorders>
          </w:tcPr>
          <w:p w14:paraId="7D3636E6" w14:textId="77777777" w:rsidR="00721DE4" w:rsidRPr="00907F0B" w:rsidRDefault="00721DE4" w:rsidP="004A423C">
            <w:pPr>
              <w:pStyle w:val="TableParagraph"/>
              <w:spacing w:line="266" w:lineRule="exact"/>
              <w:jc w:val="center"/>
              <w:rPr>
                <w:rFonts w:asciiTheme="minorHAnsi" w:hAnsiTheme="minorHAnsi" w:cstheme="minorHAnsi"/>
                <w:b/>
                <w:sz w:val="24"/>
                <w:szCs w:val="24"/>
              </w:rPr>
            </w:pPr>
            <w:r w:rsidRPr="00907F0B">
              <w:rPr>
                <w:rFonts w:asciiTheme="minorHAnsi" w:hAnsiTheme="minorHAnsi" w:cstheme="minorHAnsi"/>
                <w:b/>
                <w:spacing w:val="-4"/>
                <w:sz w:val="24"/>
                <w:szCs w:val="24"/>
              </w:rPr>
              <w:t>Date</w:t>
            </w:r>
          </w:p>
        </w:tc>
        <w:tc>
          <w:tcPr>
            <w:tcW w:w="2613" w:type="dxa"/>
            <w:tcBorders>
              <w:bottom w:val="thinThickThinSmallGap" w:sz="18" w:space="0" w:color="000000"/>
            </w:tcBorders>
          </w:tcPr>
          <w:p w14:paraId="23E502E1" w14:textId="77777777" w:rsidR="00721DE4" w:rsidRPr="00907F0B" w:rsidRDefault="00721DE4" w:rsidP="004A423C">
            <w:pPr>
              <w:pStyle w:val="TableParagraph"/>
              <w:spacing w:line="266" w:lineRule="exact"/>
              <w:jc w:val="center"/>
              <w:rPr>
                <w:rFonts w:asciiTheme="minorHAnsi" w:hAnsiTheme="minorHAnsi" w:cstheme="minorHAnsi"/>
                <w:b/>
                <w:sz w:val="24"/>
                <w:szCs w:val="24"/>
              </w:rPr>
            </w:pPr>
            <w:r w:rsidRPr="00907F0B">
              <w:rPr>
                <w:rFonts w:asciiTheme="minorHAnsi" w:hAnsiTheme="minorHAnsi" w:cstheme="minorHAnsi"/>
                <w:b/>
                <w:sz w:val="24"/>
                <w:szCs w:val="24"/>
              </w:rPr>
              <w:t>Number</w:t>
            </w:r>
            <w:r w:rsidRPr="00907F0B">
              <w:rPr>
                <w:rFonts w:asciiTheme="minorHAnsi" w:hAnsiTheme="minorHAnsi" w:cstheme="minorHAnsi"/>
                <w:b/>
                <w:spacing w:val="20"/>
                <w:sz w:val="24"/>
                <w:szCs w:val="24"/>
              </w:rPr>
              <w:t xml:space="preserve"> </w:t>
            </w:r>
            <w:r w:rsidRPr="00907F0B">
              <w:rPr>
                <w:rFonts w:asciiTheme="minorHAnsi" w:hAnsiTheme="minorHAnsi" w:cstheme="minorHAnsi"/>
                <w:b/>
                <w:sz w:val="24"/>
                <w:szCs w:val="24"/>
              </w:rPr>
              <w:t>of</w:t>
            </w:r>
            <w:r w:rsidRPr="00907F0B">
              <w:rPr>
                <w:rFonts w:asciiTheme="minorHAnsi" w:hAnsiTheme="minorHAnsi" w:cstheme="minorHAnsi"/>
                <w:b/>
                <w:spacing w:val="15"/>
                <w:sz w:val="24"/>
                <w:szCs w:val="24"/>
              </w:rPr>
              <w:t xml:space="preserve"> </w:t>
            </w:r>
            <w:r w:rsidRPr="00907F0B">
              <w:rPr>
                <w:rFonts w:asciiTheme="minorHAnsi" w:hAnsiTheme="minorHAnsi" w:cstheme="minorHAnsi"/>
                <w:b/>
                <w:spacing w:val="-2"/>
                <w:sz w:val="24"/>
                <w:szCs w:val="24"/>
              </w:rPr>
              <w:t>attendees</w:t>
            </w:r>
          </w:p>
        </w:tc>
      </w:tr>
      <w:tr w:rsidR="00721DE4" w:rsidRPr="00907F0B" w14:paraId="223E8C8E" w14:textId="77777777" w:rsidTr="004A423C">
        <w:trPr>
          <w:trHeight w:val="495"/>
        </w:trPr>
        <w:tc>
          <w:tcPr>
            <w:tcW w:w="3244" w:type="dxa"/>
            <w:tcBorders>
              <w:top w:val="thinThickThinSmallGap" w:sz="18" w:space="0" w:color="000000"/>
            </w:tcBorders>
            <w:vAlign w:val="center"/>
          </w:tcPr>
          <w:p w14:paraId="1E337F9F" w14:textId="77777777" w:rsidR="00721DE4" w:rsidRPr="00907F0B" w:rsidRDefault="00721DE4" w:rsidP="00240C7C">
            <w:pPr>
              <w:pStyle w:val="TableParagraph"/>
              <w:spacing w:line="240" w:lineRule="atLeast"/>
              <w:ind w:right="242"/>
              <w:rPr>
                <w:rFonts w:asciiTheme="minorHAnsi" w:hAnsiTheme="minorHAnsi" w:cstheme="minorHAnsi"/>
                <w:sz w:val="24"/>
                <w:szCs w:val="24"/>
              </w:rPr>
            </w:pPr>
            <w:r w:rsidRPr="00907F0B">
              <w:rPr>
                <w:rFonts w:asciiTheme="minorHAnsi" w:hAnsiTheme="minorHAnsi" w:cstheme="minorHAnsi"/>
                <w:sz w:val="24"/>
                <w:szCs w:val="24"/>
              </w:rPr>
              <w:t>Clinical intervention training</w:t>
            </w:r>
            <w:r w:rsidRPr="00907F0B">
              <w:rPr>
                <w:rFonts w:asciiTheme="minorHAnsi" w:hAnsiTheme="minorHAnsi" w:cstheme="minorHAnsi"/>
                <w:spacing w:val="40"/>
                <w:sz w:val="24"/>
                <w:szCs w:val="24"/>
              </w:rPr>
              <w:t xml:space="preserve"> </w:t>
            </w:r>
            <w:r w:rsidRPr="00907F0B">
              <w:rPr>
                <w:rFonts w:asciiTheme="minorHAnsi" w:hAnsiTheme="minorHAnsi" w:cstheme="minorHAnsi"/>
                <w:sz w:val="24"/>
                <w:szCs w:val="24"/>
              </w:rPr>
              <w:t>– What is an Evidence Based Practice</w:t>
            </w:r>
          </w:p>
        </w:tc>
        <w:tc>
          <w:tcPr>
            <w:tcW w:w="1802" w:type="dxa"/>
            <w:tcBorders>
              <w:top w:val="thinThickThinSmallGap" w:sz="18" w:space="0" w:color="000000"/>
            </w:tcBorders>
            <w:vAlign w:val="center"/>
          </w:tcPr>
          <w:p w14:paraId="38B3AF2F" w14:textId="77777777" w:rsidR="00721DE4" w:rsidRPr="00907F0B" w:rsidRDefault="00721DE4" w:rsidP="004A423C">
            <w:pPr>
              <w:pStyle w:val="TableParagraph"/>
              <w:jc w:val="center"/>
              <w:rPr>
                <w:rFonts w:asciiTheme="minorHAnsi" w:hAnsiTheme="minorHAnsi" w:cstheme="minorHAnsi"/>
                <w:sz w:val="24"/>
                <w:szCs w:val="24"/>
              </w:rPr>
            </w:pPr>
            <w:r w:rsidRPr="00907F0B">
              <w:rPr>
                <w:rFonts w:asciiTheme="minorHAnsi" w:hAnsiTheme="minorHAnsi" w:cstheme="minorHAnsi"/>
                <w:spacing w:val="-2"/>
                <w:sz w:val="24"/>
                <w:szCs w:val="24"/>
              </w:rPr>
              <w:t>7/7/23</w:t>
            </w:r>
          </w:p>
        </w:tc>
        <w:tc>
          <w:tcPr>
            <w:tcW w:w="2613" w:type="dxa"/>
            <w:tcBorders>
              <w:top w:val="thinThickThinSmallGap" w:sz="18" w:space="0" w:color="000000"/>
            </w:tcBorders>
            <w:vAlign w:val="center"/>
          </w:tcPr>
          <w:p w14:paraId="60546F4B" w14:textId="77777777" w:rsidR="00721DE4" w:rsidRPr="00907F0B" w:rsidRDefault="00721DE4" w:rsidP="004A423C">
            <w:pPr>
              <w:pStyle w:val="TableParagraph"/>
              <w:jc w:val="center"/>
              <w:rPr>
                <w:rFonts w:asciiTheme="minorHAnsi" w:hAnsiTheme="minorHAnsi" w:cstheme="minorHAnsi"/>
                <w:sz w:val="24"/>
                <w:szCs w:val="24"/>
              </w:rPr>
            </w:pPr>
            <w:r w:rsidRPr="00907F0B">
              <w:rPr>
                <w:rFonts w:asciiTheme="minorHAnsi" w:hAnsiTheme="minorHAnsi" w:cstheme="minorHAnsi"/>
                <w:spacing w:val="-5"/>
                <w:sz w:val="24"/>
                <w:szCs w:val="24"/>
              </w:rPr>
              <w:t>35</w:t>
            </w:r>
          </w:p>
        </w:tc>
      </w:tr>
      <w:tr w:rsidR="00721DE4" w:rsidRPr="00907F0B" w14:paraId="78BAC265" w14:textId="77777777" w:rsidTr="004A423C">
        <w:trPr>
          <w:trHeight w:val="255"/>
        </w:trPr>
        <w:tc>
          <w:tcPr>
            <w:tcW w:w="3244" w:type="dxa"/>
            <w:tcBorders>
              <w:bottom w:val="single" w:sz="12" w:space="0" w:color="000000"/>
            </w:tcBorders>
            <w:vAlign w:val="center"/>
          </w:tcPr>
          <w:p w14:paraId="54A2E42C" w14:textId="77777777" w:rsidR="00721DE4" w:rsidRPr="00907F0B" w:rsidRDefault="00721DE4" w:rsidP="00240C7C">
            <w:pPr>
              <w:pStyle w:val="TableParagraph"/>
              <w:spacing w:line="221" w:lineRule="exact"/>
              <w:rPr>
                <w:rFonts w:asciiTheme="minorHAnsi" w:hAnsiTheme="minorHAnsi" w:cstheme="minorHAnsi"/>
                <w:sz w:val="24"/>
                <w:szCs w:val="24"/>
              </w:rPr>
            </w:pPr>
            <w:r w:rsidRPr="00907F0B">
              <w:rPr>
                <w:rFonts w:asciiTheme="minorHAnsi" w:hAnsiTheme="minorHAnsi" w:cstheme="minorHAnsi"/>
                <w:sz w:val="24"/>
                <w:szCs w:val="24"/>
              </w:rPr>
              <w:t>Trauma</w:t>
            </w:r>
            <w:r w:rsidRPr="00907F0B">
              <w:rPr>
                <w:rFonts w:asciiTheme="minorHAnsi" w:hAnsiTheme="minorHAnsi" w:cstheme="minorHAnsi"/>
                <w:spacing w:val="31"/>
                <w:sz w:val="24"/>
                <w:szCs w:val="24"/>
              </w:rPr>
              <w:t xml:space="preserve"> </w:t>
            </w:r>
            <w:r w:rsidRPr="00907F0B">
              <w:rPr>
                <w:rFonts w:asciiTheme="minorHAnsi" w:hAnsiTheme="minorHAnsi" w:cstheme="minorHAnsi"/>
                <w:sz w:val="24"/>
                <w:szCs w:val="24"/>
              </w:rPr>
              <w:t>and</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12"/>
                <w:sz w:val="24"/>
                <w:szCs w:val="24"/>
              </w:rPr>
              <w:t xml:space="preserve"> </w:t>
            </w:r>
            <w:r w:rsidRPr="00907F0B">
              <w:rPr>
                <w:rFonts w:asciiTheme="minorHAnsi" w:hAnsiTheme="minorHAnsi" w:cstheme="minorHAnsi"/>
                <w:spacing w:val="-4"/>
                <w:sz w:val="24"/>
                <w:szCs w:val="24"/>
              </w:rPr>
              <w:t>Body</w:t>
            </w:r>
          </w:p>
        </w:tc>
        <w:tc>
          <w:tcPr>
            <w:tcW w:w="1802" w:type="dxa"/>
            <w:tcBorders>
              <w:bottom w:val="single" w:sz="12" w:space="0" w:color="000000"/>
            </w:tcBorders>
            <w:vAlign w:val="center"/>
          </w:tcPr>
          <w:p w14:paraId="08185BDB" w14:textId="77777777" w:rsidR="00721DE4" w:rsidRPr="00907F0B" w:rsidRDefault="00721DE4" w:rsidP="004A423C">
            <w:pPr>
              <w:pStyle w:val="TableParagraph"/>
              <w:spacing w:line="221" w:lineRule="exact"/>
              <w:jc w:val="center"/>
              <w:rPr>
                <w:rFonts w:asciiTheme="minorHAnsi" w:hAnsiTheme="minorHAnsi" w:cstheme="minorHAnsi"/>
                <w:sz w:val="24"/>
                <w:szCs w:val="24"/>
              </w:rPr>
            </w:pPr>
            <w:r w:rsidRPr="00907F0B">
              <w:rPr>
                <w:rFonts w:asciiTheme="minorHAnsi" w:hAnsiTheme="minorHAnsi" w:cstheme="minorHAnsi"/>
                <w:spacing w:val="-2"/>
                <w:sz w:val="24"/>
                <w:szCs w:val="24"/>
              </w:rPr>
              <w:t>7/12/23</w:t>
            </w:r>
          </w:p>
        </w:tc>
        <w:tc>
          <w:tcPr>
            <w:tcW w:w="2613" w:type="dxa"/>
            <w:tcBorders>
              <w:bottom w:val="single" w:sz="12" w:space="0" w:color="000000"/>
            </w:tcBorders>
            <w:vAlign w:val="center"/>
          </w:tcPr>
          <w:p w14:paraId="29889B4E" w14:textId="77777777" w:rsidR="00721DE4" w:rsidRPr="00907F0B" w:rsidRDefault="00721DE4" w:rsidP="004A423C">
            <w:pPr>
              <w:pStyle w:val="TableParagraph"/>
              <w:spacing w:line="221" w:lineRule="exact"/>
              <w:jc w:val="center"/>
              <w:rPr>
                <w:rFonts w:asciiTheme="minorHAnsi" w:hAnsiTheme="minorHAnsi" w:cstheme="minorHAnsi"/>
                <w:sz w:val="24"/>
                <w:szCs w:val="24"/>
              </w:rPr>
            </w:pPr>
            <w:r w:rsidRPr="00907F0B">
              <w:rPr>
                <w:rFonts w:asciiTheme="minorHAnsi" w:hAnsiTheme="minorHAnsi" w:cstheme="minorHAnsi"/>
                <w:spacing w:val="-5"/>
                <w:sz w:val="24"/>
                <w:szCs w:val="24"/>
              </w:rPr>
              <w:t>34</w:t>
            </w:r>
          </w:p>
        </w:tc>
      </w:tr>
      <w:tr w:rsidR="00721DE4" w:rsidRPr="00907F0B" w14:paraId="70933C82" w14:textId="77777777" w:rsidTr="004A423C">
        <w:trPr>
          <w:trHeight w:val="495"/>
        </w:trPr>
        <w:tc>
          <w:tcPr>
            <w:tcW w:w="3244" w:type="dxa"/>
            <w:tcBorders>
              <w:top w:val="single" w:sz="12" w:space="0" w:color="000000"/>
            </w:tcBorders>
            <w:vAlign w:val="center"/>
          </w:tcPr>
          <w:p w14:paraId="2FC08C56" w14:textId="77777777" w:rsidR="00721DE4" w:rsidRPr="00907F0B" w:rsidRDefault="00721DE4" w:rsidP="00240C7C">
            <w:pPr>
              <w:pStyle w:val="TableParagraph"/>
              <w:rPr>
                <w:rFonts w:asciiTheme="minorHAnsi" w:hAnsiTheme="minorHAnsi" w:cstheme="minorHAnsi"/>
                <w:sz w:val="24"/>
                <w:szCs w:val="24"/>
              </w:rPr>
            </w:pPr>
            <w:r w:rsidRPr="00907F0B">
              <w:rPr>
                <w:rFonts w:asciiTheme="minorHAnsi" w:hAnsiTheme="minorHAnsi" w:cstheme="minorHAnsi"/>
                <w:sz w:val="24"/>
                <w:szCs w:val="24"/>
              </w:rPr>
              <w:t>Effective</w:t>
            </w:r>
            <w:r w:rsidRPr="00907F0B">
              <w:rPr>
                <w:rFonts w:asciiTheme="minorHAnsi" w:hAnsiTheme="minorHAnsi" w:cstheme="minorHAnsi"/>
                <w:spacing w:val="18"/>
                <w:sz w:val="24"/>
                <w:szCs w:val="24"/>
              </w:rPr>
              <w:t xml:space="preserve"> </w:t>
            </w:r>
            <w:r w:rsidRPr="00907F0B">
              <w:rPr>
                <w:rFonts w:asciiTheme="minorHAnsi" w:hAnsiTheme="minorHAnsi" w:cstheme="minorHAnsi"/>
                <w:sz w:val="24"/>
                <w:szCs w:val="24"/>
              </w:rPr>
              <w:t>steps</w:t>
            </w:r>
            <w:r w:rsidRPr="00907F0B">
              <w:rPr>
                <w:rFonts w:asciiTheme="minorHAnsi" w:hAnsiTheme="minorHAnsi" w:cstheme="minorHAnsi"/>
                <w:spacing w:val="26"/>
                <w:sz w:val="24"/>
                <w:szCs w:val="24"/>
              </w:rPr>
              <w:t xml:space="preserve"> </w:t>
            </w:r>
            <w:r w:rsidRPr="00907F0B">
              <w:rPr>
                <w:rFonts w:asciiTheme="minorHAnsi" w:hAnsiTheme="minorHAnsi" w:cstheme="minorHAnsi"/>
                <w:sz w:val="24"/>
                <w:szCs w:val="24"/>
              </w:rPr>
              <w:t>for</w:t>
            </w:r>
            <w:r w:rsidRPr="00907F0B">
              <w:rPr>
                <w:rFonts w:asciiTheme="minorHAnsi" w:hAnsiTheme="minorHAnsi" w:cstheme="minorHAnsi"/>
                <w:spacing w:val="18"/>
                <w:sz w:val="24"/>
                <w:szCs w:val="24"/>
              </w:rPr>
              <w:t xml:space="preserve"> </w:t>
            </w:r>
            <w:r w:rsidRPr="00907F0B">
              <w:rPr>
                <w:rFonts w:asciiTheme="minorHAnsi" w:hAnsiTheme="minorHAnsi" w:cstheme="minorHAnsi"/>
                <w:spacing w:val="-2"/>
                <w:sz w:val="24"/>
                <w:szCs w:val="24"/>
              </w:rPr>
              <w:t>Collaborative</w:t>
            </w:r>
          </w:p>
          <w:p w14:paraId="08D48B99" w14:textId="77777777" w:rsidR="00721DE4" w:rsidRPr="00907F0B" w:rsidRDefault="00721DE4" w:rsidP="00240C7C">
            <w:pPr>
              <w:pStyle w:val="TableParagraph"/>
              <w:spacing w:before="23" w:line="206" w:lineRule="exact"/>
              <w:rPr>
                <w:rFonts w:asciiTheme="minorHAnsi" w:hAnsiTheme="minorHAnsi" w:cstheme="minorHAnsi"/>
                <w:sz w:val="24"/>
                <w:szCs w:val="24"/>
              </w:rPr>
            </w:pPr>
            <w:r w:rsidRPr="00907F0B">
              <w:rPr>
                <w:rFonts w:asciiTheme="minorHAnsi" w:hAnsiTheme="minorHAnsi" w:cstheme="minorHAnsi"/>
                <w:spacing w:val="-2"/>
                <w:sz w:val="24"/>
                <w:szCs w:val="24"/>
              </w:rPr>
              <w:t>Documentation</w:t>
            </w:r>
          </w:p>
        </w:tc>
        <w:tc>
          <w:tcPr>
            <w:tcW w:w="1802" w:type="dxa"/>
            <w:tcBorders>
              <w:top w:val="single" w:sz="12" w:space="0" w:color="000000"/>
            </w:tcBorders>
            <w:vAlign w:val="center"/>
          </w:tcPr>
          <w:p w14:paraId="5CFC2394" w14:textId="77777777" w:rsidR="00721DE4" w:rsidRPr="00907F0B" w:rsidRDefault="00721DE4" w:rsidP="004A423C">
            <w:pPr>
              <w:pStyle w:val="TableParagraph"/>
              <w:jc w:val="center"/>
              <w:rPr>
                <w:rFonts w:asciiTheme="minorHAnsi" w:hAnsiTheme="minorHAnsi" w:cstheme="minorHAnsi"/>
                <w:sz w:val="24"/>
                <w:szCs w:val="24"/>
              </w:rPr>
            </w:pPr>
            <w:r w:rsidRPr="00907F0B">
              <w:rPr>
                <w:rFonts w:asciiTheme="minorHAnsi" w:hAnsiTheme="minorHAnsi" w:cstheme="minorHAnsi"/>
                <w:spacing w:val="-2"/>
                <w:sz w:val="24"/>
                <w:szCs w:val="24"/>
              </w:rPr>
              <w:t>7/14/23</w:t>
            </w:r>
          </w:p>
        </w:tc>
        <w:tc>
          <w:tcPr>
            <w:tcW w:w="2613" w:type="dxa"/>
            <w:tcBorders>
              <w:top w:val="single" w:sz="12" w:space="0" w:color="000000"/>
            </w:tcBorders>
            <w:vAlign w:val="center"/>
          </w:tcPr>
          <w:p w14:paraId="4FEDCB0B" w14:textId="77777777" w:rsidR="00721DE4" w:rsidRPr="00907F0B" w:rsidRDefault="00721DE4" w:rsidP="004A423C">
            <w:pPr>
              <w:pStyle w:val="TableParagraph"/>
              <w:jc w:val="center"/>
              <w:rPr>
                <w:rFonts w:asciiTheme="minorHAnsi" w:hAnsiTheme="minorHAnsi" w:cstheme="minorHAnsi"/>
                <w:sz w:val="24"/>
                <w:szCs w:val="24"/>
              </w:rPr>
            </w:pPr>
            <w:r w:rsidRPr="00907F0B">
              <w:rPr>
                <w:rFonts w:asciiTheme="minorHAnsi" w:hAnsiTheme="minorHAnsi" w:cstheme="minorHAnsi"/>
                <w:spacing w:val="-10"/>
                <w:sz w:val="24"/>
                <w:szCs w:val="24"/>
              </w:rPr>
              <w:t>8</w:t>
            </w:r>
          </w:p>
        </w:tc>
      </w:tr>
      <w:tr w:rsidR="00721DE4" w:rsidRPr="00907F0B" w14:paraId="3D5F0ADC" w14:textId="77777777" w:rsidTr="004A423C">
        <w:trPr>
          <w:trHeight w:val="495"/>
        </w:trPr>
        <w:tc>
          <w:tcPr>
            <w:tcW w:w="3244" w:type="dxa"/>
            <w:vAlign w:val="center"/>
          </w:tcPr>
          <w:p w14:paraId="5B854D6C" w14:textId="77777777" w:rsidR="00721DE4" w:rsidRPr="00907F0B" w:rsidRDefault="00721DE4" w:rsidP="00240C7C">
            <w:pPr>
              <w:pStyle w:val="TableParagraph"/>
              <w:spacing w:line="240" w:lineRule="atLeast"/>
              <w:ind w:right="260"/>
              <w:rPr>
                <w:rFonts w:asciiTheme="minorHAnsi" w:hAnsiTheme="minorHAnsi" w:cstheme="minorHAnsi"/>
                <w:sz w:val="24"/>
                <w:szCs w:val="24"/>
              </w:rPr>
            </w:pPr>
            <w:r w:rsidRPr="00907F0B">
              <w:rPr>
                <w:rFonts w:asciiTheme="minorHAnsi" w:hAnsiTheme="minorHAnsi" w:cstheme="minorHAnsi"/>
                <w:sz w:val="24"/>
                <w:szCs w:val="24"/>
              </w:rPr>
              <w:t>Week of understanding- Diversity and Inclusion</w:t>
            </w:r>
          </w:p>
        </w:tc>
        <w:tc>
          <w:tcPr>
            <w:tcW w:w="1802" w:type="dxa"/>
            <w:vAlign w:val="center"/>
          </w:tcPr>
          <w:p w14:paraId="23F80E5D" w14:textId="77777777" w:rsidR="00721DE4" w:rsidRPr="00907F0B" w:rsidRDefault="00721DE4" w:rsidP="004A423C">
            <w:pPr>
              <w:pStyle w:val="TableParagraph"/>
              <w:jc w:val="center"/>
              <w:rPr>
                <w:rFonts w:asciiTheme="minorHAnsi" w:hAnsiTheme="minorHAnsi" w:cstheme="minorHAnsi"/>
                <w:sz w:val="24"/>
                <w:szCs w:val="24"/>
              </w:rPr>
            </w:pPr>
            <w:r w:rsidRPr="00907F0B">
              <w:rPr>
                <w:rFonts w:asciiTheme="minorHAnsi" w:hAnsiTheme="minorHAnsi" w:cstheme="minorHAnsi"/>
                <w:spacing w:val="-2"/>
                <w:sz w:val="24"/>
                <w:szCs w:val="24"/>
              </w:rPr>
              <w:t>7/19/23</w:t>
            </w:r>
          </w:p>
        </w:tc>
        <w:tc>
          <w:tcPr>
            <w:tcW w:w="2613" w:type="dxa"/>
            <w:vAlign w:val="center"/>
          </w:tcPr>
          <w:p w14:paraId="7E4BCF5C" w14:textId="77777777" w:rsidR="00721DE4" w:rsidRPr="00907F0B" w:rsidRDefault="00721DE4" w:rsidP="004A423C">
            <w:pPr>
              <w:pStyle w:val="TableParagraph"/>
              <w:jc w:val="center"/>
              <w:rPr>
                <w:rFonts w:asciiTheme="minorHAnsi" w:hAnsiTheme="minorHAnsi" w:cstheme="minorHAnsi"/>
                <w:sz w:val="24"/>
                <w:szCs w:val="24"/>
              </w:rPr>
            </w:pPr>
            <w:r w:rsidRPr="00907F0B">
              <w:rPr>
                <w:rFonts w:asciiTheme="minorHAnsi" w:hAnsiTheme="minorHAnsi" w:cstheme="minorHAnsi"/>
                <w:spacing w:val="-5"/>
                <w:sz w:val="24"/>
                <w:szCs w:val="24"/>
              </w:rPr>
              <w:t>11</w:t>
            </w:r>
          </w:p>
        </w:tc>
      </w:tr>
      <w:tr w:rsidR="00721DE4" w:rsidRPr="00907F0B" w14:paraId="45312CA3" w14:textId="77777777" w:rsidTr="004A423C">
        <w:trPr>
          <w:trHeight w:val="412"/>
        </w:trPr>
        <w:tc>
          <w:tcPr>
            <w:tcW w:w="3244" w:type="dxa"/>
            <w:tcBorders>
              <w:bottom w:val="single" w:sz="36" w:space="0" w:color="000000"/>
            </w:tcBorders>
            <w:vAlign w:val="center"/>
          </w:tcPr>
          <w:p w14:paraId="02307F4E" w14:textId="77777777" w:rsidR="00721DE4" w:rsidRPr="00907F0B" w:rsidRDefault="00721DE4" w:rsidP="00240C7C">
            <w:pPr>
              <w:pStyle w:val="TableParagraph"/>
              <w:rPr>
                <w:rFonts w:asciiTheme="minorHAnsi" w:hAnsiTheme="minorHAnsi" w:cstheme="minorHAnsi"/>
                <w:sz w:val="24"/>
                <w:szCs w:val="24"/>
              </w:rPr>
            </w:pPr>
            <w:r w:rsidRPr="00907F0B">
              <w:rPr>
                <w:rFonts w:asciiTheme="minorHAnsi" w:hAnsiTheme="minorHAnsi" w:cstheme="minorHAnsi"/>
                <w:sz w:val="24"/>
                <w:szCs w:val="24"/>
              </w:rPr>
              <w:t>Initial</w:t>
            </w:r>
            <w:r w:rsidRPr="00907F0B">
              <w:rPr>
                <w:rFonts w:asciiTheme="minorHAnsi" w:hAnsiTheme="minorHAnsi" w:cstheme="minorHAnsi"/>
                <w:spacing w:val="25"/>
                <w:sz w:val="24"/>
                <w:szCs w:val="24"/>
              </w:rPr>
              <w:t xml:space="preserve"> </w:t>
            </w:r>
            <w:r w:rsidRPr="00907F0B">
              <w:rPr>
                <w:rFonts w:asciiTheme="minorHAnsi" w:hAnsiTheme="minorHAnsi" w:cstheme="minorHAnsi"/>
                <w:sz w:val="24"/>
                <w:szCs w:val="24"/>
              </w:rPr>
              <w:t>Risk</w:t>
            </w:r>
            <w:r w:rsidRPr="00907F0B">
              <w:rPr>
                <w:rFonts w:asciiTheme="minorHAnsi" w:hAnsiTheme="minorHAnsi" w:cstheme="minorHAnsi"/>
                <w:spacing w:val="26"/>
                <w:sz w:val="24"/>
                <w:szCs w:val="24"/>
              </w:rPr>
              <w:t xml:space="preserve"> </w:t>
            </w:r>
            <w:r w:rsidRPr="00907F0B">
              <w:rPr>
                <w:rFonts w:asciiTheme="minorHAnsi" w:hAnsiTheme="minorHAnsi" w:cstheme="minorHAnsi"/>
                <w:sz w:val="24"/>
                <w:szCs w:val="24"/>
              </w:rPr>
              <w:t>Assessment</w:t>
            </w:r>
            <w:r w:rsidRPr="00907F0B">
              <w:rPr>
                <w:rFonts w:asciiTheme="minorHAnsi" w:hAnsiTheme="minorHAnsi" w:cstheme="minorHAnsi"/>
                <w:spacing w:val="19"/>
                <w:sz w:val="24"/>
                <w:szCs w:val="24"/>
              </w:rPr>
              <w:t xml:space="preserve"> </w:t>
            </w:r>
            <w:r w:rsidRPr="00907F0B">
              <w:rPr>
                <w:rFonts w:asciiTheme="minorHAnsi" w:hAnsiTheme="minorHAnsi" w:cstheme="minorHAnsi"/>
                <w:spacing w:val="-2"/>
                <w:sz w:val="24"/>
                <w:szCs w:val="24"/>
              </w:rPr>
              <w:t>Training</w:t>
            </w:r>
          </w:p>
        </w:tc>
        <w:tc>
          <w:tcPr>
            <w:tcW w:w="1802" w:type="dxa"/>
            <w:tcBorders>
              <w:bottom w:val="single" w:sz="36" w:space="0" w:color="000000"/>
            </w:tcBorders>
            <w:vAlign w:val="center"/>
          </w:tcPr>
          <w:p w14:paraId="19907D99" w14:textId="77777777" w:rsidR="00721DE4" w:rsidRPr="00907F0B" w:rsidRDefault="00721DE4" w:rsidP="004A423C">
            <w:pPr>
              <w:pStyle w:val="TableParagraph"/>
              <w:jc w:val="center"/>
              <w:rPr>
                <w:rFonts w:asciiTheme="minorHAnsi" w:hAnsiTheme="minorHAnsi" w:cstheme="minorHAnsi"/>
                <w:sz w:val="24"/>
                <w:szCs w:val="24"/>
              </w:rPr>
            </w:pPr>
            <w:r w:rsidRPr="00907F0B">
              <w:rPr>
                <w:rFonts w:asciiTheme="minorHAnsi" w:hAnsiTheme="minorHAnsi" w:cstheme="minorHAnsi"/>
                <w:spacing w:val="-2"/>
                <w:sz w:val="24"/>
                <w:szCs w:val="24"/>
              </w:rPr>
              <w:t>7/21/23</w:t>
            </w:r>
          </w:p>
        </w:tc>
        <w:tc>
          <w:tcPr>
            <w:tcW w:w="2613" w:type="dxa"/>
            <w:tcBorders>
              <w:bottom w:val="single" w:sz="36" w:space="0" w:color="000000"/>
            </w:tcBorders>
            <w:vAlign w:val="center"/>
          </w:tcPr>
          <w:p w14:paraId="572F1B25" w14:textId="77777777" w:rsidR="00721DE4" w:rsidRPr="00907F0B" w:rsidRDefault="00721DE4" w:rsidP="004A423C">
            <w:pPr>
              <w:pStyle w:val="TableParagraph"/>
              <w:jc w:val="center"/>
              <w:rPr>
                <w:rFonts w:asciiTheme="minorHAnsi" w:hAnsiTheme="minorHAnsi" w:cstheme="minorHAnsi"/>
                <w:sz w:val="24"/>
                <w:szCs w:val="24"/>
              </w:rPr>
            </w:pPr>
            <w:r w:rsidRPr="00907F0B">
              <w:rPr>
                <w:rFonts w:asciiTheme="minorHAnsi" w:hAnsiTheme="minorHAnsi" w:cstheme="minorHAnsi"/>
                <w:spacing w:val="-5"/>
                <w:sz w:val="24"/>
                <w:szCs w:val="24"/>
              </w:rPr>
              <w:t>65</w:t>
            </w:r>
          </w:p>
        </w:tc>
      </w:tr>
      <w:tr w:rsidR="00721DE4" w:rsidRPr="00907F0B" w14:paraId="068552F3" w14:textId="77777777" w:rsidTr="004A423C">
        <w:trPr>
          <w:trHeight w:val="473"/>
        </w:trPr>
        <w:tc>
          <w:tcPr>
            <w:tcW w:w="3244" w:type="dxa"/>
            <w:tcBorders>
              <w:top w:val="single" w:sz="36" w:space="0" w:color="000000"/>
              <w:bottom w:val="double" w:sz="6" w:space="0" w:color="000000"/>
            </w:tcBorders>
            <w:vAlign w:val="center"/>
          </w:tcPr>
          <w:p w14:paraId="76B9908E" w14:textId="010EBD67" w:rsidR="00721DE4" w:rsidRPr="00907F0B" w:rsidRDefault="00721DE4" w:rsidP="004A423C">
            <w:pPr>
              <w:pStyle w:val="TableParagraph"/>
              <w:spacing w:before="6"/>
              <w:rPr>
                <w:rFonts w:asciiTheme="minorHAnsi" w:hAnsiTheme="minorHAnsi" w:cstheme="minorHAnsi"/>
                <w:sz w:val="24"/>
                <w:szCs w:val="24"/>
              </w:rPr>
            </w:pPr>
            <w:r w:rsidRPr="00907F0B">
              <w:rPr>
                <w:rFonts w:asciiTheme="minorHAnsi" w:hAnsiTheme="minorHAnsi" w:cstheme="minorHAnsi"/>
                <w:sz w:val="24"/>
                <w:szCs w:val="24"/>
              </w:rPr>
              <w:t>Behavioral</w:t>
            </w:r>
            <w:r w:rsidRPr="00907F0B">
              <w:rPr>
                <w:rFonts w:asciiTheme="minorHAnsi" w:hAnsiTheme="minorHAnsi" w:cstheme="minorHAnsi"/>
                <w:spacing w:val="46"/>
                <w:sz w:val="24"/>
                <w:szCs w:val="24"/>
              </w:rPr>
              <w:t xml:space="preserve"> </w:t>
            </w:r>
            <w:r w:rsidRPr="00907F0B">
              <w:rPr>
                <w:rFonts w:asciiTheme="minorHAnsi" w:hAnsiTheme="minorHAnsi" w:cstheme="minorHAnsi"/>
                <w:sz w:val="24"/>
                <w:szCs w:val="24"/>
              </w:rPr>
              <w:t>Interviewing</w:t>
            </w:r>
            <w:r w:rsidRPr="00907F0B">
              <w:rPr>
                <w:rFonts w:asciiTheme="minorHAnsi" w:hAnsiTheme="minorHAnsi" w:cstheme="minorHAnsi"/>
                <w:spacing w:val="21"/>
                <w:sz w:val="24"/>
                <w:szCs w:val="24"/>
              </w:rPr>
              <w:t xml:space="preserve"> </w:t>
            </w:r>
            <w:r w:rsidRPr="00907F0B">
              <w:rPr>
                <w:rFonts w:asciiTheme="minorHAnsi" w:hAnsiTheme="minorHAnsi" w:cstheme="minorHAnsi"/>
                <w:spacing w:val="-5"/>
                <w:sz w:val="24"/>
                <w:szCs w:val="24"/>
              </w:rPr>
              <w:t>for</w:t>
            </w:r>
            <w:r w:rsidR="00210652" w:rsidRPr="00907F0B">
              <w:rPr>
                <w:rFonts w:asciiTheme="minorHAnsi" w:hAnsiTheme="minorHAnsi" w:cstheme="minorHAnsi"/>
                <w:spacing w:val="-5"/>
                <w:sz w:val="24"/>
                <w:szCs w:val="24"/>
              </w:rPr>
              <w:t xml:space="preserve"> </w:t>
            </w:r>
            <w:r w:rsidRPr="00907F0B">
              <w:rPr>
                <w:rFonts w:asciiTheme="minorHAnsi" w:hAnsiTheme="minorHAnsi" w:cstheme="minorHAnsi"/>
                <w:spacing w:val="-2"/>
                <w:sz w:val="24"/>
                <w:szCs w:val="24"/>
              </w:rPr>
              <w:t>Supervisors</w:t>
            </w:r>
          </w:p>
        </w:tc>
        <w:tc>
          <w:tcPr>
            <w:tcW w:w="1802" w:type="dxa"/>
            <w:tcBorders>
              <w:top w:val="single" w:sz="36" w:space="0" w:color="000000"/>
              <w:bottom w:val="double" w:sz="6" w:space="0" w:color="000000"/>
            </w:tcBorders>
            <w:vAlign w:val="center"/>
          </w:tcPr>
          <w:p w14:paraId="47EB8C53" w14:textId="77777777" w:rsidR="00721DE4" w:rsidRPr="00907F0B" w:rsidRDefault="00721DE4" w:rsidP="004A423C">
            <w:pPr>
              <w:pStyle w:val="TableParagraph"/>
              <w:spacing w:before="6"/>
              <w:jc w:val="center"/>
              <w:rPr>
                <w:rFonts w:asciiTheme="minorHAnsi" w:hAnsiTheme="minorHAnsi" w:cstheme="minorHAnsi"/>
                <w:sz w:val="24"/>
                <w:szCs w:val="24"/>
              </w:rPr>
            </w:pPr>
            <w:r w:rsidRPr="00907F0B">
              <w:rPr>
                <w:rFonts w:asciiTheme="minorHAnsi" w:hAnsiTheme="minorHAnsi" w:cstheme="minorHAnsi"/>
                <w:spacing w:val="-2"/>
                <w:sz w:val="24"/>
                <w:szCs w:val="24"/>
              </w:rPr>
              <w:t>7/28/23</w:t>
            </w:r>
          </w:p>
        </w:tc>
        <w:tc>
          <w:tcPr>
            <w:tcW w:w="2613" w:type="dxa"/>
            <w:tcBorders>
              <w:top w:val="single" w:sz="36" w:space="0" w:color="000000"/>
              <w:bottom w:val="double" w:sz="6" w:space="0" w:color="000000"/>
            </w:tcBorders>
            <w:vAlign w:val="center"/>
          </w:tcPr>
          <w:p w14:paraId="327325FE" w14:textId="77777777" w:rsidR="00721DE4" w:rsidRPr="00907F0B" w:rsidRDefault="00721DE4" w:rsidP="004A423C">
            <w:pPr>
              <w:pStyle w:val="TableParagraph"/>
              <w:spacing w:before="6"/>
              <w:jc w:val="center"/>
              <w:rPr>
                <w:rFonts w:asciiTheme="minorHAnsi" w:hAnsiTheme="minorHAnsi" w:cstheme="minorHAnsi"/>
                <w:sz w:val="24"/>
                <w:szCs w:val="24"/>
              </w:rPr>
            </w:pPr>
            <w:r w:rsidRPr="00907F0B">
              <w:rPr>
                <w:rFonts w:asciiTheme="minorHAnsi" w:hAnsiTheme="minorHAnsi" w:cstheme="minorHAnsi"/>
                <w:spacing w:val="-5"/>
                <w:sz w:val="24"/>
                <w:szCs w:val="24"/>
              </w:rPr>
              <w:t>11</w:t>
            </w:r>
          </w:p>
        </w:tc>
      </w:tr>
      <w:tr w:rsidR="00721DE4" w:rsidRPr="00907F0B" w14:paraId="7280A927" w14:textId="77777777" w:rsidTr="004A423C">
        <w:trPr>
          <w:trHeight w:val="240"/>
        </w:trPr>
        <w:tc>
          <w:tcPr>
            <w:tcW w:w="3244" w:type="dxa"/>
            <w:tcBorders>
              <w:top w:val="double" w:sz="6" w:space="0" w:color="000000"/>
            </w:tcBorders>
            <w:vAlign w:val="center"/>
          </w:tcPr>
          <w:p w14:paraId="43CBE74E" w14:textId="77777777" w:rsidR="00721DE4" w:rsidRPr="00907F0B" w:rsidRDefault="00721DE4" w:rsidP="00240C7C">
            <w:pPr>
              <w:pStyle w:val="TableParagraph"/>
              <w:spacing w:line="206" w:lineRule="exact"/>
              <w:rPr>
                <w:rFonts w:asciiTheme="minorHAnsi" w:hAnsiTheme="minorHAnsi" w:cstheme="minorHAnsi"/>
                <w:sz w:val="24"/>
                <w:szCs w:val="24"/>
              </w:rPr>
            </w:pPr>
            <w:r w:rsidRPr="00907F0B">
              <w:rPr>
                <w:rFonts w:asciiTheme="minorHAnsi" w:hAnsiTheme="minorHAnsi" w:cstheme="minorHAnsi"/>
                <w:sz w:val="24"/>
                <w:szCs w:val="24"/>
              </w:rPr>
              <w:t>Parent</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Corner-</w:t>
            </w:r>
            <w:r w:rsidRPr="00907F0B">
              <w:rPr>
                <w:rFonts w:asciiTheme="minorHAnsi" w:hAnsiTheme="minorHAnsi" w:cstheme="minorHAnsi"/>
                <w:spacing w:val="17"/>
                <w:sz w:val="24"/>
                <w:szCs w:val="24"/>
              </w:rPr>
              <w:t xml:space="preserve"> </w:t>
            </w:r>
            <w:r w:rsidRPr="00907F0B">
              <w:rPr>
                <w:rFonts w:asciiTheme="minorHAnsi" w:hAnsiTheme="minorHAnsi" w:cstheme="minorHAnsi"/>
                <w:sz w:val="24"/>
                <w:szCs w:val="24"/>
              </w:rPr>
              <w:t>What</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is</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an</w:t>
            </w:r>
            <w:r w:rsidRPr="00907F0B">
              <w:rPr>
                <w:rFonts w:asciiTheme="minorHAnsi" w:hAnsiTheme="minorHAnsi" w:cstheme="minorHAnsi"/>
                <w:spacing w:val="39"/>
                <w:sz w:val="24"/>
                <w:szCs w:val="24"/>
              </w:rPr>
              <w:t xml:space="preserve"> </w:t>
            </w:r>
            <w:r w:rsidRPr="00907F0B">
              <w:rPr>
                <w:rFonts w:asciiTheme="minorHAnsi" w:hAnsiTheme="minorHAnsi" w:cstheme="minorHAnsi"/>
                <w:spacing w:val="-5"/>
                <w:sz w:val="24"/>
                <w:szCs w:val="24"/>
              </w:rPr>
              <w:t>IEP</w:t>
            </w:r>
          </w:p>
        </w:tc>
        <w:tc>
          <w:tcPr>
            <w:tcW w:w="1802" w:type="dxa"/>
            <w:tcBorders>
              <w:top w:val="double" w:sz="6" w:space="0" w:color="000000"/>
            </w:tcBorders>
            <w:vAlign w:val="center"/>
          </w:tcPr>
          <w:p w14:paraId="00756991" w14:textId="77777777" w:rsidR="00721DE4" w:rsidRPr="00907F0B" w:rsidRDefault="00721DE4" w:rsidP="004A423C">
            <w:pPr>
              <w:pStyle w:val="TableParagraph"/>
              <w:spacing w:line="206" w:lineRule="exact"/>
              <w:jc w:val="center"/>
              <w:rPr>
                <w:rFonts w:asciiTheme="minorHAnsi" w:hAnsiTheme="minorHAnsi" w:cstheme="minorHAnsi"/>
                <w:sz w:val="24"/>
                <w:szCs w:val="24"/>
              </w:rPr>
            </w:pPr>
            <w:r w:rsidRPr="00907F0B">
              <w:rPr>
                <w:rFonts w:asciiTheme="minorHAnsi" w:hAnsiTheme="minorHAnsi" w:cstheme="minorHAnsi"/>
                <w:spacing w:val="-2"/>
                <w:sz w:val="24"/>
                <w:szCs w:val="24"/>
              </w:rPr>
              <w:t>7/13/23</w:t>
            </w:r>
          </w:p>
        </w:tc>
        <w:tc>
          <w:tcPr>
            <w:tcW w:w="2613" w:type="dxa"/>
            <w:tcBorders>
              <w:top w:val="double" w:sz="6" w:space="0" w:color="000000"/>
            </w:tcBorders>
            <w:vAlign w:val="center"/>
          </w:tcPr>
          <w:p w14:paraId="335F8511" w14:textId="77777777" w:rsidR="00721DE4" w:rsidRPr="00907F0B" w:rsidRDefault="00721DE4" w:rsidP="004A423C">
            <w:pPr>
              <w:pStyle w:val="TableParagraph"/>
              <w:spacing w:line="206" w:lineRule="exact"/>
              <w:jc w:val="center"/>
              <w:rPr>
                <w:rFonts w:asciiTheme="minorHAnsi" w:hAnsiTheme="minorHAnsi" w:cstheme="minorHAnsi"/>
                <w:sz w:val="24"/>
                <w:szCs w:val="24"/>
              </w:rPr>
            </w:pPr>
            <w:r w:rsidRPr="00907F0B">
              <w:rPr>
                <w:rFonts w:asciiTheme="minorHAnsi" w:hAnsiTheme="minorHAnsi" w:cstheme="minorHAnsi"/>
                <w:spacing w:val="-10"/>
                <w:sz w:val="24"/>
                <w:szCs w:val="24"/>
              </w:rPr>
              <w:t>1</w:t>
            </w:r>
          </w:p>
        </w:tc>
      </w:tr>
      <w:tr w:rsidR="00721DE4" w:rsidRPr="00907F0B" w14:paraId="3CFC67A9" w14:textId="77777777" w:rsidTr="004A423C">
        <w:trPr>
          <w:trHeight w:val="255"/>
        </w:trPr>
        <w:tc>
          <w:tcPr>
            <w:tcW w:w="3244" w:type="dxa"/>
            <w:tcBorders>
              <w:bottom w:val="thinThickMediumGap" w:sz="6" w:space="0" w:color="000000"/>
            </w:tcBorders>
            <w:vAlign w:val="center"/>
          </w:tcPr>
          <w:p w14:paraId="4CE6298D" w14:textId="77777777" w:rsidR="00721DE4" w:rsidRPr="00907F0B" w:rsidRDefault="00721DE4" w:rsidP="00240C7C">
            <w:pPr>
              <w:pStyle w:val="TableParagraph"/>
              <w:spacing w:before="29" w:line="207" w:lineRule="exact"/>
              <w:rPr>
                <w:rFonts w:asciiTheme="minorHAnsi" w:hAnsiTheme="minorHAnsi" w:cstheme="minorHAnsi"/>
                <w:sz w:val="24"/>
                <w:szCs w:val="24"/>
              </w:rPr>
            </w:pPr>
            <w:r w:rsidRPr="00907F0B">
              <w:rPr>
                <w:rFonts w:asciiTheme="minorHAnsi" w:hAnsiTheme="minorHAnsi" w:cstheme="minorHAnsi"/>
                <w:sz w:val="24"/>
                <w:szCs w:val="24"/>
              </w:rPr>
              <w:t>Understanding</w:t>
            </w:r>
            <w:r w:rsidRPr="00907F0B">
              <w:rPr>
                <w:rFonts w:asciiTheme="minorHAnsi" w:hAnsiTheme="minorHAnsi" w:cstheme="minorHAnsi"/>
                <w:spacing w:val="27"/>
                <w:sz w:val="24"/>
                <w:szCs w:val="24"/>
              </w:rPr>
              <w:t xml:space="preserve"> </w:t>
            </w:r>
            <w:r w:rsidRPr="00907F0B">
              <w:rPr>
                <w:rFonts w:asciiTheme="minorHAnsi" w:hAnsiTheme="minorHAnsi" w:cstheme="minorHAnsi"/>
                <w:sz w:val="24"/>
                <w:szCs w:val="24"/>
              </w:rPr>
              <w:t>Family</w:t>
            </w:r>
            <w:r w:rsidRPr="00907F0B">
              <w:rPr>
                <w:rFonts w:asciiTheme="minorHAnsi" w:hAnsiTheme="minorHAnsi" w:cstheme="minorHAnsi"/>
                <w:spacing w:val="47"/>
                <w:sz w:val="24"/>
                <w:szCs w:val="24"/>
              </w:rPr>
              <w:t xml:space="preserve"> </w:t>
            </w:r>
            <w:r w:rsidRPr="00907F0B">
              <w:rPr>
                <w:rFonts w:asciiTheme="minorHAnsi" w:hAnsiTheme="minorHAnsi" w:cstheme="minorHAnsi"/>
                <w:spacing w:val="-2"/>
                <w:sz w:val="24"/>
                <w:szCs w:val="24"/>
              </w:rPr>
              <w:t>Safety</w:t>
            </w:r>
          </w:p>
        </w:tc>
        <w:tc>
          <w:tcPr>
            <w:tcW w:w="1802" w:type="dxa"/>
            <w:tcBorders>
              <w:bottom w:val="thinThickMediumGap" w:sz="6" w:space="0" w:color="000000"/>
            </w:tcBorders>
            <w:vAlign w:val="center"/>
          </w:tcPr>
          <w:p w14:paraId="34D4E981" w14:textId="77777777" w:rsidR="00721DE4" w:rsidRPr="00907F0B" w:rsidRDefault="00721DE4" w:rsidP="004A423C">
            <w:pPr>
              <w:pStyle w:val="TableParagraph"/>
              <w:spacing w:before="29" w:line="207" w:lineRule="exact"/>
              <w:jc w:val="center"/>
              <w:rPr>
                <w:rFonts w:asciiTheme="minorHAnsi" w:hAnsiTheme="minorHAnsi" w:cstheme="minorHAnsi"/>
                <w:sz w:val="24"/>
                <w:szCs w:val="24"/>
              </w:rPr>
            </w:pPr>
            <w:r w:rsidRPr="00907F0B">
              <w:rPr>
                <w:rFonts w:asciiTheme="minorHAnsi" w:hAnsiTheme="minorHAnsi" w:cstheme="minorHAnsi"/>
                <w:spacing w:val="-2"/>
                <w:sz w:val="24"/>
                <w:szCs w:val="24"/>
              </w:rPr>
              <w:t>7/27/23</w:t>
            </w:r>
          </w:p>
        </w:tc>
        <w:tc>
          <w:tcPr>
            <w:tcW w:w="2613" w:type="dxa"/>
            <w:tcBorders>
              <w:bottom w:val="thinThickMediumGap" w:sz="6" w:space="0" w:color="000000"/>
            </w:tcBorders>
            <w:vAlign w:val="center"/>
          </w:tcPr>
          <w:p w14:paraId="670EC730" w14:textId="77777777" w:rsidR="00721DE4" w:rsidRPr="00907F0B" w:rsidRDefault="00721DE4" w:rsidP="004A423C">
            <w:pPr>
              <w:pStyle w:val="TableParagraph"/>
              <w:spacing w:before="29" w:line="207" w:lineRule="exact"/>
              <w:jc w:val="center"/>
              <w:rPr>
                <w:rFonts w:asciiTheme="minorHAnsi" w:hAnsiTheme="minorHAnsi" w:cstheme="minorHAnsi"/>
                <w:sz w:val="24"/>
                <w:szCs w:val="24"/>
              </w:rPr>
            </w:pPr>
            <w:r w:rsidRPr="00907F0B">
              <w:rPr>
                <w:rFonts w:asciiTheme="minorHAnsi" w:hAnsiTheme="minorHAnsi" w:cstheme="minorHAnsi"/>
                <w:spacing w:val="-5"/>
                <w:sz w:val="24"/>
                <w:szCs w:val="24"/>
              </w:rPr>
              <w:t>10</w:t>
            </w:r>
          </w:p>
        </w:tc>
      </w:tr>
    </w:tbl>
    <w:p w14:paraId="7784914F" w14:textId="77777777" w:rsidR="00A02643" w:rsidRPr="00907F0B" w:rsidRDefault="00A02643" w:rsidP="003968BE">
      <w:pPr>
        <w:pStyle w:val="BodyText"/>
        <w:spacing w:line="276" w:lineRule="auto"/>
        <w:ind w:left="386" w:right="1038"/>
        <w:jc w:val="both"/>
        <w:rPr>
          <w:rFonts w:asciiTheme="minorHAnsi" w:hAnsiTheme="minorHAnsi" w:cstheme="minorHAnsi"/>
        </w:rPr>
      </w:pPr>
    </w:p>
    <w:p w14:paraId="428EE800" w14:textId="549BE5E1" w:rsidR="00BF6890" w:rsidRPr="00907F0B" w:rsidRDefault="00FC187F" w:rsidP="003968BE">
      <w:pPr>
        <w:pStyle w:val="BodyText"/>
        <w:spacing w:line="276" w:lineRule="auto"/>
        <w:ind w:left="389" w:right="1037"/>
        <w:jc w:val="both"/>
        <w:rPr>
          <w:rFonts w:asciiTheme="minorHAnsi" w:hAnsiTheme="minorHAnsi" w:cstheme="minorHAnsi"/>
        </w:rPr>
      </w:pPr>
      <w:r w:rsidRPr="00907F0B">
        <w:rPr>
          <w:rFonts w:asciiTheme="minorHAnsi" w:hAnsiTheme="minorHAnsi" w:cstheme="minorHAnsi"/>
          <w:u w:val="single"/>
        </w:rPr>
        <w:t>August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44"/>
        <w:gridCol w:w="1802"/>
        <w:gridCol w:w="2613"/>
      </w:tblGrid>
      <w:tr w:rsidR="00DF4A24" w:rsidRPr="00907F0B" w14:paraId="6E292CB8" w14:textId="77777777" w:rsidTr="004A423C">
        <w:trPr>
          <w:trHeight w:val="285"/>
          <w:tblHeader/>
        </w:trPr>
        <w:tc>
          <w:tcPr>
            <w:tcW w:w="3244" w:type="dxa"/>
            <w:tcBorders>
              <w:bottom w:val="single" w:sz="48" w:space="0" w:color="000000"/>
            </w:tcBorders>
          </w:tcPr>
          <w:p w14:paraId="0121E1E3" w14:textId="77777777" w:rsidR="00DF4A24" w:rsidRPr="00907F0B" w:rsidRDefault="00DF4A24" w:rsidP="004A423C">
            <w:pPr>
              <w:spacing w:line="265"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pacing w:val="-2"/>
                <w:sz w:val="24"/>
                <w:szCs w:val="24"/>
              </w:rPr>
              <w:t>Title</w:t>
            </w:r>
          </w:p>
        </w:tc>
        <w:tc>
          <w:tcPr>
            <w:tcW w:w="1802" w:type="dxa"/>
            <w:tcBorders>
              <w:bottom w:val="single" w:sz="48" w:space="0" w:color="000000"/>
            </w:tcBorders>
          </w:tcPr>
          <w:p w14:paraId="0BE370C0" w14:textId="77777777" w:rsidR="00DF4A24" w:rsidRPr="00907F0B" w:rsidRDefault="00DF4A24" w:rsidP="004A423C">
            <w:pPr>
              <w:spacing w:before="11" w:line="254"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pacing w:val="-4"/>
                <w:sz w:val="24"/>
                <w:szCs w:val="24"/>
              </w:rPr>
              <w:t>Date</w:t>
            </w:r>
          </w:p>
        </w:tc>
        <w:tc>
          <w:tcPr>
            <w:tcW w:w="2613" w:type="dxa"/>
            <w:tcBorders>
              <w:bottom w:val="single" w:sz="48" w:space="0" w:color="000000"/>
            </w:tcBorders>
          </w:tcPr>
          <w:p w14:paraId="2F691A78" w14:textId="77777777" w:rsidR="00DF4A24" w:rsidRPr="00907F0B" w:rsidRDefault="00DF4A24" w:rsidP="004A423C">
            <w:pPr>
              <w:spacing w:before="11" w:line="254"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z w:val="24"/>
                <w:szCs w:val="24"/>
              </w:rPr>
              <w:t>Number</w:t>
            </w:r>
            <w:r w:rsidRPr="00907F0B">
              <w:rPr>
                <w:rFonts w:asciiTheme="minorHAnsi" w:eastAsia="Calibri" w:hAnsiTheme="minorHAnsi" w:cstheme="minorHAnsi"/>
                <w:b/>
                <w:spacing w:val="20"/>
                <w:sz w:val="24"/>
                <w:szCs w:val="24"/>
              </w:rPr>
              <w:t xml:space="preserve"> </w:t>
            </w:r>
            <w:r w:rsidRPr="00907F0B">
              <w:rPr>
                <w:rFonts w:asciiTheme="minorHAnsi" w:eastAsia="Calibri" w:hAnsiTheme="minorHAnsi" w:cstheme="minorHAnsi"/>
                <w:b/>
                <w:sz w:val="24"/>
                <w:szCs w:val="24"/>
              </w:rPr>
              <w:t>of</w:t>
            </w:r>
            <w:r w:rsidRPr="00907F0B">
              <w:rPr>
                <w:rFonts w:asciiTheme="minorHAnsi" w:eastAsia="Calibri" w:hAnsiTheme="minorHAnsi" w:cstheme="minorHAnsi"/>
                <w:b/>
                <w:spacing w:val="15"/>
                <w:sz w:val="24"/>
                <w:szCs w:val="24"/>
              </w:rPr>
              <w:t xml:space="preserve"> </w:t>
            </w:r>
            <w:r w:rsidRPr="00907F0B">
              <w:rPr>
                <w:rFonts w:asciiTheme="minorHAnsi" w:eastAsia="Calibri" w:hAnsiTheme="minorHAnsi" w:cstheme="minorHAnsi"/>
                <w:b/>
                <w:spacing w:val="-2"/>
                <w:sz w:val="24"/>
                <w:szCs w:val="24"/>
              </w:rPr>
              <w:t>attendees</w:t>
            </w:r>
          </w:p>
        </w:tc>
      </w:tr>
      <w:tr w:rsidR="00DF4A24" w:rsidRPr="00907F0B" w14:paraId="354C9338" w14:textId="77777777" w:rsidTr="004A423C">
        <w:trPr>
          <w:trHeight w:val="255"/>
        </w:trPr>
        <w:tc>
          <w:tcPr>
            <w:tcW w:w="3244" w:type="dxa"/>
            <w:tcBorders>
              <w:top w:val="single" w:sz="48" w:space="0" w:color="000000"/>
            </w:tcBorders>
            <w:vAlign w:val="center"/>
          </w:tcPr>
          <w:p w14:paraId="3CA57D1A" w14:textId="02D38AA9" w:rsidR="00DF4A24" w:rsidRPr="00907F0B" w:rsidRDefault="00DF4A24" w:rsidP="00DF4A24">
            <w:pPr>
              <w:spacing w:line="235"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PracticeWise</w:t>
            </w:r>
            <w:r w:rsidRPr="00907F0B">
              <w:rPr>
                <w:rFonts w:asciiTheme="minorHAnsi" w:eastAsia="Calibri" w:hAnsiTheme="minorHAnsi" w:cstheme="minorHAnsi"/>
                <w:spacing w:val="5"/>
                <w:sz w:val="24"/>
                <w:szCs w:val="24"/>
              </w:rPr>
              <w:t xml:space="preserve"> </w:t>
            </w:r>
            <w:r w:rsidRPr="00907F0B">
              <w:rPr>
                <w:rFonts w:asciiTheme="minorHAnsi" w:eastAsia="Calibri" w:hAnsiTheme="minorHAnsi" w:cstheme="minorHAnsi"/>
                <w:spacing w:val="-2"/>
                <w:sz w:val="24"/>
                <w:szCs w:val="24"/>
              </w:rPr>
              <w:t>Group</w:t>
            </w:r>
          </w:p>
        </w:tc>
        <w:tc>
          <w:tcPr>
            <w:tcW w:w="1802" w:type="dxa"/>
            <w:tcBorders>
              <w:top w:val="single" w:sz="48" w:space="0" w:color="000000"/>
            </w:tcBorders>
            <w:vAlign w:val="center"/>
          </w:tcPr>
          <w:p w14:paraId="33BD200B" w14:textId="43171EC0" w:rsidR="00DF4A24" w:rsidRPr="00907F0B" w:rsidRDefault="00DF4A24" w:rsidP="00DF4A24">
            <w:pPr>
              <w:spacing w:line="235" w:lineRule="exact"/>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8/8/2023</w:t>
            </w:r>
          </w:p>
        </w:tc>
        <w:tc>
          <w:tcPr>
            <w:tcW w:w="2613" w:type="dxa"/>
            <w:tcBorders>
              <w:top w:val="single" w:sz="48" w:space="0" w:color="000000"/>
            </w:tcBorders>
            <w:vAlign w:val="center"/>
          </w:tcPr>
          <w:p w14:paraId="7983186A" w14:textId="77777777" w:rsidR="00DF4A24" w:rsidRPr="00907F0B" w:rsidRDefault="00DF4A24" w:rsidP="00DF4A24">
            <w:pPr>
              <w:spacing w:line="235" w:lineRule="exact"/>
              <w:ind w:left="112"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7</w:t>
            </w:r>
          </w:p>
        </w:tc>
      </w:tr>
      <w:tr w:rsidR="00DF4A24" w:rsidRPr="00907F0B" w14:paraId="24560697" w14:textId="77777777" w:rsidTr="004A423C">
        <w:trPr>
          <w:trHeight w:val="555"/>
        </w:trPr>
        <w:tc>
          <w:tcPr>
            <w:tcW w:w="3244" w:type="dxa"/>
            <w:vAlign w:val="center"/>
          </w:tcPr>
          <w:p w14:paraId="55B896CC" w14:textId="77777777" w:rsidR="00DF4A24" w:rsidRPr="00907F0B" w:rsidRDefault="00DF4A24" w:rsidP="00DF4A24">
            <w:pPr>
              <w:spacing w:line="270" w:lineRule="atLeast"/>
              <w:ind w:left="112" w:right="242"/>
              <w:rPr>
                <w:rFonts w:asciiTheme="minorHAnsi" w:eastAsia="Calibri" w:hAnsiTheme="minorHAnsi" w:cstheme="minorHAnsi"/>
                <w:sz w:val="24"/>
                <w:szCs w:val="24"/>
              </w:rPr>
            </w:pPr>
            <w:r w:rsidRPr="00907F0B">
              <w:rPr>
                <w:rFonts w:asciiTheme="minorHAnsi" w:eastAsia="Calibri" w:hAnsiTheme="minorHAnsi" w:cstheme="minorHAnsi"/>
                <w:sz w:val="24"/>
                <w:szCs w:val="24"/>
              </w:rPr>
              <w:t xml:space="preserve">Week of understanding </w:t>
            </w:r>
            <w:r w:rsidRPr="00907F0B">
              <w:rPr>
                <w:rFonts w:asciiTheme="minorHAnsi" w:eastAsia="Calibri" w:hAnsiTheme="minorHAnsi" w:cstheme="minorHAnsi"/>
                <w:spacing w:val="-2"/>
                <w:sz w:val="24"/>
                <w:szCs w:val="24"/>
              </w:rPr>
              <w:t>(inclusive)</w:t>
            </w:r>
          </w:p>
        </w:tc>
        <w:tc>
          <w:tcPr>
            <w:tcW w:w="1802" w:type="dxa"/>
            <w:vAlign w:val="center"/>
          </w:tcPr>
          <w:p w14:paraId="257DE694" w14:textId="6917AAA9" w:rsidR="00DF4A24" w:rsidRPr="00907F0B" w:rsidRDefault="00DF4A24" w:rsidP="00DF4A24">
            <w:pPr>
              <w:spacing w:before="16"/>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8/9/2023</w:t>
            </w:r>
          </w:p>
        </w:tc>
        <w:tc>
          <w:tcPr>
            <w:tcW w:w="2613" w:type="dxa"/>
            <w:vAlign w:val="center"/>
          </w:tcPr>
          <w:p w14:paraId="6A0386C4" w14:textId="77777777" w:rsidR="00DF4A24" w:rsidRPr="00907F0B" w:rsidRDefault="00DF4A24" w:rsidP="00DF4A24">
            <w:pPr>
              <w:spacing w:before="16"/>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11</w:t>
            </w:r>
          </w:p>
        </w:tc>
      </w:tr>
      <w:tr w:rsidR="00DF4A24" w:rsidRPr="00907F0B" w14:paraId="7B34F5CC" w14:textId="77777777" w:rsidTr="004A423C">
        <w:trPr>
          <w:trHeight w:val="540"/>
        </w:trPr>
        <w:tc>
          <w:tcPr>
            <w:tcW w:w="3244" w:type="dxa"/>
            <w:vAlign w:val="center"/>
          </w:tcPr>
          <w:p w14:paraId="13478C3A" w14:textId="77777777" w:rsidR="00DF4A24" w:rsidRPr="00907F0B" w:rsidRDefault="00DF4A24" w:rsidP="00DF4A24">
            <w:pPr>
              <w:spacing w:before="1"/>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NCFAS</w:t>
            </w:r>
            <w:r w:rsidRPr="00907F0B">
              <w:rPr>
                <w:rFonts w:asciiTheme="minorHAnsi" w:eastAsia="Calibri" w:hAnsiTheme="minorHAnsi" w:cstheme="minorHAnsi"/>
                <w:spacing w:val="12"/>
                <w:sz w:val="24"/>
                <w:szCs w:val="24"/>
              </w:rPr>
              <w:t xml:space="preserve"> </w:t>
            </w:r>
            <w:r w:rsidRPr="00907F0B">
              <w:rPr>
                <w:rFonts w:asciiTheme="minorHAnsi" w:eastAsia="Calibri" w:hAnsiTheme="minorHAnsi" w:cstheme="minorHAnsi"/>
                <w:sz w:val="24"/>
                <w:szCs w:val="24"/>
              </w:rPr>
              <w:t>Training</w:t>
            </w:r>
            <w:r w:rsidRPr="00907F0B">
              <w:rPr>
                <w:rFonts w:asciiTheme="minorHAnsi" w:eastAsia="Calibri" w:hAnsiTheme="minorHAnsi" w:cstheme="minorHAnsi"/>
                <w:spacing w:val="10"/>
                <w:sz w:val="24"/>
                <w:szCs w:val="24"/>
              </w:rPr>
              <w:t xml:space="preserve"> </w:t>
            </w:r>
            <w:r w:rsidRPr="00907F0B">
              <w:rPr>
                <w:rFonts w:asciiTheme="minorHAnsi" w:eastAsia="Calibri" w:hAnsiTheme="minorHAnsi" w:cstheme="minorHAnsi"/>
                <w:sz w:val="24"/>
                <w:szCs w:val="24"/>
              </w:rPr>
              <w:t>Refresher</w:t>
            </w:r>
            <w:r w:rsidRPr="00907F0B">
              <w:rPr>
                <w:rFonts w:asciiTheme="minorHAnsi" w:eastAsia="Calibri" w:hAnsiTheme="minorHAnsi" w:cstheme="minorHAnsi"/>
                <w:spacing w:val="14"/>
                <w:sz w:val="24"/>
                <w:szCs w:val="24"/>
              </w:rPr>
              <w:t xml:space="preserve"> </w:t>
            </w:r>
            <w:r w:rsidRPr="00907F0B">
              <w:rPr>
                <w:rFonts w:asciiTheme="minorHAnsi" w:eastAsia="Calibri" w:hAnsiTheme="minorHAnsi" w:cstheme="minorHAnsi"/>
                <w:spacing w:val="-12"/>
                <w:sz w:val="24"/>
                <w:szCs w:val="24"/>
              </w:rPr>
              <w:t>–</w:t>
            </w:r>
          </w:p>
          <w:p w14:paraId="3ADB377B" w14:textId="77777777" w:rsidR="00DF4A24" w:rsidRPr="00907F0B" w:rsidRDefault="00DF4A24" w:rsidP="00DF4A24">
            <w:pPr>
              <w:spacing w:before="1" w:line="249"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Supervisors</w:t>
            </w:r>
            <w:r w:rsidRPr="00907F0B">
              <w:rPr>
                <w:rFonts w:asciiTheme="minorHAnsi" w:eastAsia="Calibri" w:hAnsiTheme="minorHAnsi" w:cstheme="minorHAnsi"/>
                <w:spacing w:val="9"/>
                <w:sz w:val="24"/>
                <w:szCs w:val="24"/>
              </w:rPr>
              <w:t xml:space="preserve"> </w:t>
            </w:r>
            <w:r w:rsidRPr="00907F0B">
              <w:rPr>
                <w:rFonts w:asciiTheme="minorHAnsi" w:eastAsia="Calibri" w:hAnsiTheme="minorHAnsi" w:cstheme="minorHAnsi"/>
                <w:sz w:val="24"/>
                <w:szCs w:val="24"/>
              </w:rPr>
              <w:t>&amp;</w:t>
            </w:r>
            <w:r w:rsidRPr="00907F0B">
              <w:rPr>
                <w:rFonts w:asciiTheme="minorHAnsi" w:eastAsia="Calibri" w:hAnsiTheme="minorHAnsi" w:cstheme="minorHAnsi"/>
                <w:spacing w:val="2"/>
                <w:sz w:val="24"/>
                <w:szCs w:val="24"/>
              </w:rPr>
              <w:t xml:space="preserve"> </w:t>
            </w:r>
            <w:r w:rsidRPr="00907F0B">
              <w:rPr>
                <w:rFonts w:asciiTheme="minorHAnsi" w:eastAsia="Calibri" w:hAnsiTheme="minorHAnsi" w:cstheme="minorHAnsi"/>
                <w:spacing w:val="-2"/>
                <w:sz w:val="24"/>
                <w:szCs w:val="24"/>
              </w:rPr>
              <w:t>Therapists</w:t>
            </w:r>
          </w:p>
        </w:tc>
        <w:tc>
          <w:tcPr>
            <w:tcW w:w="1802" w:type="dxa"/>
            <w:vAlign w:val="center"/>
          </w:tcPr>
          <w:p w14:paraId="06EC3C2F" w14:textId="1C177DB7" w:rsidR="00DF4A24" w:rsidRPr="00907F0B" w:rsidRDefault="00DF4A24" w:rsidP="00DF4A24">
            <w:pPr>
              <w:spacing w:before="1"/>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8/14/2023</w:t>
            </w:r>
          </w:p>
        </w:tc>
        <w:tc>
          <w:tcPr>
            <w:tcW w:w="2613" w:type="dxa"/>
            <w:vAlign w:val="center"/>
          </w:tcPr>
          <w:p w14:paraId="2FCD8A07" w14:textId="77777777" w:rsidR="00DF4A24" w:rsidRPr="00907F0B" w:rsidRDefault="00DF4A24" w:rsidP="00DF4A24">
            <w:pPr>
              <w:spacing w:before="1"/>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37</w:t>
            </w:r>
          </w:p>
        </w:tc>
      </w:tr>
      <w:tr w:rsidR="00DF4A24" w:rsidRPr="00907F0B" w14:paraId="57C07F6A" w14:textId="77777777" w:rsidTr="004A423C">
        <w:trPr>
          <w:trHeight w:val="540"/>
        </w:trPr>
        <w:tc>
          <w:tcPr>
            <w:tcW w:w="3244" w:type="dxa"/>
            <w:vAlign w:val="center"/>
          </w:tcPr>
          <w:p w14:paraId="108FE716" w14:textId="50D7A48E" w:rsidR="00DF4A24" w:rsidRPr="00907F0B" w:rsidRDefault="00DF4A24" w:rsidP="004A423C">
            <w:pPr>
              <w:spacing w:before="1"/>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NCFAS</w:t>
            </w:r>
            <w:r w:rsidRPr="00907F0B">
              <w:rPr>
                <w:rFonts w:asciiTheme="minorHAnsi" w:eastAsia="Calibri" w:hAnsiTheme="minorHAnsi" w:cstheme="minorHAnsi"/>
                <w:spacing w:val="13"/>
                <w:sz w:val="24"/>
                <w:szCs w:val="24"/>
              </w:rPr>
              <w:t xml:space="preserve"> </w:t>
            </w:r>
            <w:r w:rsidRPr="00907F0B">
              <w:rPr>
                <w:rFonts w:asciiTheme="minorHAnsi" w:eastAsia="Calibri" w:hAnsiTheme="minorHAnsi" w:cstheme="minorHAnsi"/>
                <w:sz w:val="24"/>
                <w:szCs w:val="24"/>
              </w:rPr>
              <w:t>Training</w:t>
            </w:r>
            <w:r w:rsidRPr="00907F0B">
              <w:rPr>
                <w:rFonts w:asciiTheme="minorHAnsi" w:eastAsia="Calibri" w:hAnsiTheme="minorHAnsi" w:cstheme="minorHAnsi"/>
                <w:spacing w:val="11"/>
                <w:sz w:val="24"/>
                <w:szCs w:val="24"/>
              </w:rPr>
              <w:t xml:space="preserve"> </w:t>
            </w:r>
            <w:r w:rsidRPr="00907F0B">
              <w:rPr>
                <w:rFonts w:asciiTheme="minorHAnsi" w:eastAsia="Calibri" w:hAnsiTheme="minorHAnsi" w:cstheme="minorHAnsi"/>
                <w:sz w:val="24"/>
                <w:szCs w:val="24"/>
              </w:rPr>
              <w:t>Refresher</w:t>
            </w:r>
            <w:r w:rsidRPr="00907F0B">
              <w:rPr>
                <w:rFonts w:asciiTheme="minorHAnsi" w:eastAsia="Calibri" w:hAnsiTheme="minorHAnsi" w:cstheme="minorHAnsi"/>
                <w:spacing w:val="6"/>
                <w:sz w:val="24"/>
                <w:szCs w:val="24"/>
              </w:rPr>
              <w:t xml:space="preserve"> </w:t>
            </w:r>
            <w:r w:rsidRPr="00907F0B">
              <w:rPr>
                <w:rFonts w:asciiTheme="minorHAnsi" w:eastAsia="Calibri" w:hAnsiTheme="minorHAnsi" w:cstheme="minorHAnsi"/>
                <w:spacing w:val="-4"/>
                <w:sz w:val="24"/>
                <w:szCs w:val="24"/>
              </w:rPr>
              <w:t xml:space="preserve">Case </w:t>
            </w:r>
            <w:r w:rsidRPr="00907F0B">
              <w:rPr>
                <w:rFonts w:asciiTheme="minorHAnsi" w:eastAsia="Calibri" w:hAnsiTheme="minorHAnsi" w:cstheme="minorHAnsi"/>
                <w:spacing w:val="-2"/>
                <w:sz w:val="24"/>
                <w:szCs w:val="24"/>
              </w:rPr>
              <w:t>Managers</w:t>
            </w:r>
          </w:p>
        </w:tc>
        <w:tc>
          <w:tcPr>
            <w:tcW w:w="1802" w:type="dxa"/>
            <w:vAlign w:val="center"/>
          </w:tcPr>
          <w:p w14:paraId="7BA102F7" w14:textId="0A4E93B8" w:rsidR="00DF4A24" w:rsidRPr="00907F0B" w:rsidRDefault="00DF4A24" w:rsidP="00DF4A24">
            <w:pPr>
              <w:spacing w:before="1"/>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8/18/2023</w:t>
            </w:r>
          </w:p>
        </w:tc>
        <w:tc>
          <w:tcPr>
            <w:tcW w:w="2613" w:type="dxa"/>
            <w:vAlign w:val="center"/>
          </w:tcPr>
          <w:p w14:paraId="6AFBC4F9" w14:textId="77777777" w:rsidR="00DF4A24" w:rsidRPr="00907F0B" w:rsidRDefault="00DF4A24" w:rsidP="00DF4A24">
            <w:pPr>
              <w:spacing w:before="1"/>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30</w:t>
            </w:r>
          </w:p>
        </w:tc>
      </w:tr>
      <w:tr w:rsidR="00DF4A24" w:rsidRPr="00907F0B" w14:paraId="2ED2081F" w14:textId="77777777" w:rsidTr="004A423C">
        <w:trPr>
          <w:trHeight w:val="420"/>
        </w:trPr>
        <w:tc>
          <w:tcPr>
            <w:tcW w:w="3244" w:type="dxa"/>
            <w:vAlign w:val="center"/>
          </w:tcPr>
          <w:p w14:paraId="0EE4E233" w14:textId="77777777" w:rsidR="00DF4A24" w:rsidRPr="00907F0B" w:rsidRDefault="00DF4A24" w:rsidP="00DF4A24">
            <w:pPr>
              <w:spacing w:before="1"/>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NCFAS</w:t>
            </w:r>
            <w:r w:rsidRPr="00907F0B">
              <w:rPr>
                <w:rFonts w:asciiTheme="minorHAnsi" w:eastAsia="Calibri" w:hAnsiTheme="minorHAnsi" w:cstheme="minorHAnsi"/>
                <w:spacing w:val="37"/>
                <w:sz w:val="24"/>
                <w:szCs w:val="24"/>
              </w:rPr>
              <w:t xml:space="preserve"> </w:t>
            </w:r>
            <w:r w:rsidRPr="00907F0B">
              <w:rPr>
                <w:rFonts w:asciiTheme="minorHAnsi" w:eastAsia="Calibri" w:hAnsiTheme="minorHAnsi" w:cstheme="minorHAnsi"/>
                <w:sz w:val="24"/>
                <w:szCs w:val="24"/>
              </w:rPr>
              <w:t>Train-the-</w:t>
            </w:r>
            <w:r w:rsidRPr="00907F0B">
              <w:rPr>
                <w:rFonts w:asciiTheme="minorHAnsi" w:eastAsia="Calibri" w:hAnsiTheme="minorHAnsi" w:cstheme="minorHAnsi"/>
                <w:spacing w:val="-2"/>
                <w:sz w:val="24"/>
                <w:szCs w:val="24"/>
              </w:rPr>
              <w:t>Trainer</w:t>
            </w:r>
          </w:p>
        </w:tc>
        <w:tc>
          <w:tcPr>
            <w:tcW w:w="1802" w:type="dxa"/>
            <w:vAlign w:val="center"/>
          </w:tcPr>
          <w:p w14:paraId="7DC66616" w14:textId="77777777" w:rsidR="00DF4A24" w:rsidRPr="00907F0B" w:rsidRDefault="00DF4A24" w:rsidP="00DF4A24">
            <w:pPr>
              <w:spacing w:before="1"/>
              <w:ind w:left="443"/>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8/16/2023</w:t>
            </w:r>
          </w:p>
        </w:tc>
        <w:tc>
          <w:tcPr>
            <w:tcW w:w="2613" w:type="dxa"/>
            <w:vAlign w:val="center"/>
          </w:tcPr>
          <w:p w14:paraId="3F475699" w14:textId="77777777" w:rsidR="00DF4A24" w:rsidRPr="00907F0B" w:rsidRDefault="00DF4A24" w:rsidP="00DF4A24">
            <w:pPr>
              <w:spacing w:before="1"/>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13</w:t>
            </w:r>
          </w:p>
        </w:tc>
      </w:tr>
      <w:tr w:rsidR="00DF4A24" w:rsidRPr="00907F0B" w14:paraId="4C177927" w14:textId="77777777" w:rsidTr="004A423C">
        <w:trPr>
          <w:trHeight w:val="405"/>
        </w:trPr>
        <w:tc>
          <w:tcPr>
            <w:tcW w:w="3244" w:type="dxa"/>
            <w:vAlign w:val="center"/>
          </w:tcPr>
          <w:p w14:paraId="4A8E4D40" w14:textId="77777777" w:rsidR="00DF4A24" w:rsidRPr="00907F0B" w:rsidRDefault="00DF4A24" w:rsidP="00DF4A24">
            <w:pPr>
              <w:ind w:left="112"/>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Assessment</w:t>
            </w:r>
            <w:r w:rsidRPr="00907F0B">
              <w:rPr>
                <w:rFonts w:asciiTheme="minorHAnsi" w:eastAsia="Calibri" w:hAnsiTheme="minorHAnsi" w:cstheme="minorHAnsi"/>
                <w:spacing w:val="18"/>
                <w:sz w:val="24"/>
                <w:szCs w:val="24"/>
              </w:rPr>
              <w:t xml:space="preserve"> </w:t>
            </w:r>
            <w:r w:rsidRPr="00907F0B">
              <w:rPr>
                <w:rFonts w:asciiTheme="minorHAnsi" w:eastAsia="Calibri" w:hAnsiTheme="minorHAnsi" w:cstheme="minorHAnsi"/>
                <w:spacing w:val="-2"/>
                <w:sz w:val="24"/>
                <w:szCs w:val="24"/>
              </w:rPr>
              <w:t>training</w:t>
            </w:r>
          </w:p>
        </w:tc>
        <w:tc>
          <w:tcPr>
            <w:tcW w:w="1802" w:type="dxa"/>
            <w:vAlign w:val="center"/>
          </w:tcPr>
          <w:p w14:paraId="50366EBC" w14:textId="55118D2B" w:rsidR="00DF4A24" w:rsidRPr="00907F0B" w:rsidRDefault="00DF4A24" w:rsidP="00DF4A24">
            <w:pPr>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8/18/2023</w:t>
            </w:r>
          </w:p>
        </w:tc>
        <w:tc>
          <w:tcPr>
            <w:tcW w:w="2613" w:type="dxa"/>
            <w:vAlign w:val="center"/>
          </w:tcPr>
          <w:p w14:paraId="5342FE02" w14:textId="77777777" w:rsidR="00DF4A24" w:rsidRPr="00907F0B" w:rsidRDefault="00DF4A24" w:rsidP="00DF4A24">
            <w:pPr>
              <w:ind w:left="112"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4</w:t>
            </w:r>
          </w:p>
        </w:tc>
      </w:tr>
      <w:tr w:rsidR="00DF4A24" w:rsidRPr="00907F0B" w14:paraId="784F9E11" w14:textId="77777777" w:rsidTr="004A423C">
        <w:trPr>
          <w:trHeight w:val="420"/>
        </w:trPr>
        <w:tc>
          <w:tcPr>
            <w:tcW w:w="3244" w:type="dxa"/>
            <w:vAlign w:val="center"/>
          </w:tcPr>
          <w:p w14:paraId="3B8FB29F" w14:textId="77777777" w:rsidR="00DF4A24" w:rsidRPr="00907F0B" w:rsidRDefault="00DF4A24" w:rsidP="00DF4A24">
            <w:pPr>
              <w:spacing w:before="15"/>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Trauma</w:t>
            </w:r>
            <w:r w:rsidRPr="00907F0B">
              <w:rPr>
                <w:rFonts w:asciiTheme="minorHAnsi" w:eastAsia="Calibri" w:hAnsiTheme="minorHAnsi" w:cstheme="minorHAnsi"/>
                <w:spacing w:val="-7"/>
                <w:sz w:val="24"/>
                <w:szCs w:val="24"/>
              </w:rPr>
              <w:t xml:space="preserve"> </w:t>
            </w:r>
            <w:r w:rsidRPr="00907F0B">
              <w:rPr>
                <w:rFonts w:asciiTheme="minorHAnsi" w:eastAsia="Calibri" w:hAnsiTheme="minorHAnsi" w:cstheme="minorHAnsi"/>
                <w:sz w:val="24"/>
                <w:szCs w:val="24"/>
              </w:rPr>
              <w:t>in</w:t>
            </w:r>
            <w:r w:rsidRPr="00907F0B">
              <w:rPr>
                <w:rFonts w:asciiTheme="minorHAnsi" w:eastAsia="Calibri" w:hAnsiTheme="minorHAnsi" w:cstheme="minorHAnsi"/>
                <w:spacing w:val="-2"/>
                <w:sz w:val="24"/>
                <w:szCs w:val="24"/>
              </w:rPr>
              <w:t xml:space="preserve"> </w:t>
            </w:r>
            <w:r w:rsidRPr="00907F0B">
              <w:rPr>
                <w:rFonts w:asciiTheme="minorHAnsi" w:eastAsia="Calibri" w:hAnsiTheme="minorHAnsi" w:cstheme="minorHAnsi"/>
                <w:sz w:val="24"/>
                <w:szCs w:val="24"/>
              </w:rPr>
              <w:t>the</w:t>
            </w:r>
            <w:r w:rsidRPr="00907F0B">
              <w:rPr>
                <w:rFonts w:asciiTheme="minorHAnsi" w:eastAsia="Calibri" w:hAnsiTheme="minorHAnsi" w:cstheme="minorHAnsi"/>
                <w:spacing w:val="5"/>
                <w:sz w:val="24"/>
                <w:szCs w:val="24"/>
              </w:rPr>
              <w:t xml:space="preserve"> </w:t>
            </w:r>
            <w:r w:rsidRPr="00907F0B">
              <w:rPr>
                <w:rFonts w:asciiTheme="minorHAnsi" w:eastAsia="Calibri" w:hAnsiTheme="minorHAnsi" w:cstheme="minorHAnsi"/>
                <w:spacing w:val="-4"/>
                <w:sz w:val="24"/>
                <w:szCs w:val="24"/>
              </w:rPr>
              <w:t>Body</w:t>
            </w:r>
          </w:p>
        </w:tc>
        <w:tc>
          <w:tcPr>
            <w:tcW w:w="1802" w:type="dxa"/>
            <w:vAlign w:val="center"/>
          </w:tcPr>
          <w:p w14:paraId="12C4555B" w14:textId="2A1A06DC" w:rsidR="00DF4A24" w:rsidRPr="00907F0B" w:rsidRDefault="00DF4A24" w:rsidP="00DF4A24">
            <w:pPr>
              <w:spacing w:before="15"/>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8/18/2023</w:t>
            </w:r>
          </w:p>
        </w:tc>
        <w:tc>
          <w:tcPr>
            <w:tcW w:w="2613" w:type="dxa"/>
            <w:vAlign w:val="center"/>
          </w:tcPr>
          <w:p w14:paraId="110B4480" w14:textId="77777777" w:rsidR="00DF4A24" w:rsidRPr="00907F0B" w:rsidRDefault="00DF4A24" w:rsidP="00DF4A24">
            <w:pPr>
              <w:spacing w:before="15"/>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67</w:t>
            </w:r>
          </w:p>
        </w:tc>
      </w:tr>
      <w:tr w:rsidR="00DF4A24" w:rsidRPr="00907F0B" w14:paraId="2CD63FC1" w14:textId="77777777" w:rsidTr="004A423C">
        <w:trPr>
          <w:trHeight w:val="540"/>
        </w:trPr>
        <w:tc>
          <w:tcPr>
            <w:tcW w:w="3244" w:type="dxa"/>
            <w:vAlign w:val="center"/>
          </w:tcPr>
          <w:p w14:paraId="5B458C81" w14:textId="42B6246A" w:rsidR="00DF4A24" w:rsidRPr="00907F0B" w:rsidRDefault="00DF4A24" w:rsidP="004A423C">
            <w:pPr>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MAB</w:t>
            </w:r>
            <w:r w:rsidRPr="00907F0B">
              <w:rPr>
                <w:rFonts w:asciiTheme="minorHAnsi" w:eastAsia="Calibri" w:hAnsiTheme="minorHAnsi" w:cstheme="minorHAnsi"/>
                <w:spacing w:val="6"/>
                <w:sz w:val="24"/>
                <w:szCs w:val="24"/>
              </w:rPr>
              <w:t xml:space="preserve"> </w:t>
            </w:r>
            <w:r w:rsidRPr="00907F0B">
              <w:rPr>
                <w:rFonts w:asciiTheme="minorHAnsi" w:eastAsia="Calibri" w:hAnsiTheme="minorHAnsi" w:cstheme="minorHAnsi"/>
                <w:sz w:val="24"/>
                <w:szCs w:val="24"/>
              </w:rPr>
              <w:t>(Managing</w:t>
            </w:r>
            <w:r w:rsidRPr="00907F0B">
              <w:rPr>
                <w:rFonts w:asciiTheme="minorHAnsi" w:eastAsia="Calibri" w:hAnsiTheme="minorHAnsi" w:cstheme="minorHAnsi"/>
                <w:spacing w:val="9"/>
                <w:sz w:val="24"/>
                <w:szCs w:val="24"/>
              </w:rPr>
              <w:t xml:space="preserve"> </w:t>
            </w:r>
            <w:r w:rsidRPr="00907F0B">
              <w:rPr>
                <w:rFonts w:asciiTheme="minorHAnsi" w:eastAsia="Calibri" w:hAnsiTheme="minorHAnsi" w:cstheme="minorHAnsi"/>
                <w:spacing w:val="-2"/>
                <w:sz w:val="24"/>
                <w:szCs w:val="24"/>
              </w:rPr>
              <w:t>Aggressive Behaviors)</w:t>
            </w:r>
          </w:p>
        </w:tc>
        <w:tc>
          <w:tcPr>
            <w:tcW w:w="1802" w:type="dxa"/>
            <w:vAlign w:val="center"/>
          </w:tcPr>
          <w:p w14:paraId="162C0F20" w14:textId="1BB916B8" w:rsidR="00DF4A24" w:rsidRPr="00907F0B" w:rsidRDefault="00DF4A24" w:rsidP="00DF4A24">
            <w:pPr>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8/29/2023</w:t>
            </w:r>
          </w:p>
        </w:tc>
        <w:tc>
          <w:tcPr>
            <w:tcW w:w="2613" w:type="dxa"/>
            <w:vAlign w:val="center"/>
          </w:tcPr>
          <w:p w14:paraId="334D056F" w14:textId="77777777" w:rsidR="00DF4A24" w:rsidRPr="00907F0B" w:rsidRDefault="00DF4A24" w:rsidP="00DF4A24">
            <w:pPr>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30</w:t>
            </w:r>
          </w:p>
        </w:tc>
      </w:tr>
      <w:tr w:rsidR="00DF4A24" w:rsidRPr="00907F0B" w14:paraId="7C1E9CEF" w14:textId="77777777" w:rsidTr="004A423C">
        <w:trPr>
          <w:trHeight w:val="285"/>
        </w:trPr>
        <w:tc>
          <w:tcPr>
            <w:tcW w:w="3244" w:type="dxa"/>
            <w:vAlign w:val="center"/>
          </w:tcPr>
          <w:p w14:paraId="32588D15" w14:textId="77777777" w:rsidR="00DF4A24" w:rsidRPr="00907F0B" w:rsidRDefault="00DF4A24" w:rsidP="00DF4A24">
            <w:pPr>
              <w:spacing w:before="15" w:line="250"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Active</w:t>
            </w:r>
            <w:r w:rsidRPr="00907F0B">
              <w:rPr>
                <w:rFonts w:asciiTheme="minorHAnsi" w:eastAsia="Calibri" w:hAnsiTheme="minorHAnsi" w:cstheme="minorHAnsi"/>
                <w:spacing w:val="13"/>
                <w:sz w:val="24"/>
                <w:szCs w:val="24"/>
              </w:rPr>
              <w:t xml:space="preserve"> </w:t>
            </w:r>
            <w:r w:rsidRPr="00907F0B">
              <w:rPr>
                <w:rFonts w:asciiTheme="minorHAnsi" w:eastAsia="Calibri" w:hAnsiTheme="minorHAnsi" w:cstheme="minorHAnsi"/>
                <w:sz w:val="24"/>
                <w:szCs w:val="24"/>
              </w:rPr>
              <w:t>Parenting</w:t>
            </w:r>
            <w:r w:rsidRPr="00907F0B">
              <w:rPr>
                <w:rFonts w:asciiTheme="minorHAnsi" w:eastAsia="Calibri" w:hAnsiTheme="minorHAnsi" w:cstheme="minorHAnsi"/>
                <w:spacing w:val="2"/>
                <w:sz w:val="24"/>
                <w:szCs w:val="24"/>
              </w:rPr>
              <w:t xml:space="preserve"> </w:t>
            </w:r>
            <w:r w:rsidRPr="00907F0B">
              <w:rPr>
                <w:rFonts w:asciiTheme="minorHAnsi" w:eastAsia="Calibri" w:hAnsiTheme="minorHAnsi" w:cstheme="minorHAnsi"/>
                <w:spacing w:val="-2"/>
                <w:sz w:val="24"/>
                <w:szCs w:val="24"/>
              </w:rPr>
              <w:t>Training</w:t>
            </w:r>
          </w:p>
        </w:tc>
        <w:tc>
          <w:tcPr>
            <w:tcW w:w="1802" w:type="dxa"/>
            <w:vAlign w:val="center"/>
          </w:tcPr>
          <w:p w14:paraId="0A291A6D" w14:textId="24ADDF94" w:rsidR="00DF4A24" w:rsidRPr="00907F0B" w:rsidRDefault="00DF4A24" w:rsidP="00DF4A24">
            <w:pPr>
              <w:spacing w:before="15" w:line="250" w:lineRule="exact"/>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8/31/2023</w:t>
            </w:r>
          </w:p>
        </w:tc>
        <w:tc>
          <w:tcPr>
            <w:tcW w:w="2613" w:type="dxa"/>
            <w:vAlign w:val="center"/>
          </w:tcPr>
          <w:p w14:paraId="65E77920" w14:textId="77777777" w:rsidR="00DF4A24" w:rsidRPr="00907F0B" w:rsidRDefault="00DF4A24" w:rsidP="00DF4A24">
            <w:pPr>
              <w:spacing w:before="15" w:line="250" w:lineRule="exact"/>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11</w:t>
            </w:r>
          </w:p>
        </w:tc>
      </w:tr>
      <w:tr w:rsidR="00DF4A24" w:rsidRPr="00907F0B" w14:paraId="4B7D495D" w14:textId="77777777" w:rsidTr="004A423C">
        <w:trPr>
          <w:trHeight w:val="540"/>
        </w:trPr>
        <w:tc>
          <w:tcPr>
            <w:tcW w:w="3244" w:type="dxa"/>
            <w:vAlign w:val="center"/>
          </w:tcPr>
          <w:p w14:paraId="2AC255C7" w14:textId="384A808C" w:rsidR="00DF4A24" w:rsidRPr="00907F0B" w:rsidRDefault="00DF4A24" w:rsidP="004A423C">
            <w:pPr>
              <w:spacing w:before="1"/>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lastRenderedPageBreak/>
              <w:t>Supervisor</w:t>
            </w:r>
            <w:r w:rsidRPr="00907F0B">
              <w:rPr>
                <w:rFonts w:asciiTheme="minorHAnsi" w:eastAsia="Calibri" w:hAnsiTheme="minorHAnsi" w:cstheme="minorHAnsi"/>
                <w:spacing w:val="-3"/>
                <w:sz w:val="24"/>
                <w:szCs w:val="24"/>
              </w:rPr>
              <w:t xml:space="preserve"> </w:t>
            </w:r>
            <w:r w:rsidRPr="00907F0B">
              <w:rPr>
                <w:rFonts w:asciiTheme="minorHAnsi" w:eastAsia="Calibri" w:hAnsiTheme="minorHAnsi" w:cstheme="minorHAnsi"/>
                <w:sz w:val="24"/>
                <w:szCs w:val="24"/>
              </w:rPr>
              <w:t>Training</w:t>
            </w:r>
            <w:r w:rsidRPr="00907F0B">
              <w:rPr>
                <w:rFonts w:asciiTheme="minorHAnsi" w:eastAsia="Calibri" w:hAnsiTheme="minorHAnsi" w:cstheme="minorHAnsi"/>
                <w:spacing w:val="1"/>
                <w:sz w:val="24"/>
                <w:szCs w:val="24"/>
              </w:rPr>
              <w:t xml:space="preserve"> </w:t>
            </w:r>
            <w:r w:rsidRPr="00907F0B">
              <w:rPr>
                <w:rFonts w:asciiTheme="minorHAnsi" w:eastAsia="Calibri" w:hAnsiTheme="minorHAnsi" w:cstheme="minorHAnsi"/>
                <w:spacing w:val="-2"/>
                <w:sz w:val="24"/>
                <w:szCs w:val="24"/>
              </w:rPr>
              <w:t xml:space="preserve">Managing </w:t>
            </w:r>
            <w:r w:rsidRPr="00907F0B">
              <w:rPr>
                <w:rFonts w:asciiTheme="minorHAnsi" w:eastAsia="Calibri" w:hAnsiTheme="minorHAnsi" w:cstheme="minorHAnsi"/>
                <w:sz w:val="24"/>
                <w:szCs w:val="24"/>
              </w:rPr>
              <w:t>New</w:t>
            </w:r>
            <w:r w:rsidRPr="00907F0B">
              <w:rPr>
                <w:rFonts w:asciiTheme="minorHAnsi" w:eastAsia="Calibri" w:hAnsiTheme="minorHAnsi" w:cstheme="minorHAnsi"/>
                <w:spacing w:val="18"/>
                <w:sz w:val="24"/>
                <w:szCs w:val="24"/>
              </w:rPr>
              <w:t xml:space="preserve"> </w:t>
            </w:r>
            <w:r w:rsidRPr="00907F0B">
              <w:rPr>
                <w:rFonts w:asciiTheme="minorHAnsi" w:eastAsia="Calibri" w:hAnsiTheme="minorHAnsi" w:cstheme="minorHAnsi"/>
                <w:spacing w:val="-2"/>
                <w:sz w:val="24"/>
                <w:szCs w:val="24"/>
              </w:rPr>
              <w:t>Hires</w:t>
            </w:r>
          </w:p>
        </w:tc>
        <w:tc>
          <w:tcPr>
            <w:tcW w:w="1802" w:type="dxa"/>
            <w:vAlign w:val="center"/>
          </w:tcPr>
          <w:p w14:paraId="7C616E7C" w14:textId="711AB8D0" w:rsidR="00DF4A24" w:rsidRPr="00907F0B" w:rsidRDefault="00DF4A24" w:rsidP="00DF4A24">
            <w:pPr>
              <w:spacing w:before="1"/>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8/25/2023</w:t>
            </w:r>
          </w:p>
        </w:tc>
        <w:tc>
          <w:tcPr>
            <w:tcW w:w="2613" w:type="dxa"/>
            <w:vAlign w:val="center"/>
          </w:tcPr>
          <w:p w14:paraId="40D877EB" w14:textId="77777777" w:rsidR="00DF4A24" w:rsidRPr="00907F0B" w:rsidRDefault="00DF4A24" w:rsidP="00DF4A24">
            <w:pPr>
              <w:spacing w:before="1"/>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11</w:t>
            </w:r>
          </w:p>
        </w:tc>
      </w:tr>
      <w:tr w:rsidR="00DF4A24" w:rsidRPr="00907F0B" w14:paraId="07D93C8E" w14:textId="77777777" w:rsidTr="004A423C">
        <w:trPr>
          <w:trHeight w:val="533"/>
        </w:trPr>
        <w:tc>
          <w:tcPr>
            <w:tcW w:w="3244" w:type="dxa"/>
            <w:tcBorders>
              <w:bottom w:val="double" w:sz="8" w:space="0" w:color="000000"/>
            </w:tcBorders>
            <w:vAlign w:val="center"/>
          </w:tcPr>
          <w:p w14:paraId="20744A35" w14:textId="77777777" w:rsidR="00DF4A24" w:rsidRPr="00907F0B" w:rsidRDefault="00DF4A24" w:rsidP="00DF4A24">
            <w:pPr>
              <w:spacing w:before="1"/>
              <w:ind w:left="157"/>
              <w:rPr>
                <w:rFonts w:asciiTheme="minorHAnsi" w:eastAsia="Calibri" w:hAnsiTheme="minorHAnsi" w:cstheme="minorHAnsi"/>
                <w:sz w:val="24"/>
                <w:szCs w:val="24"/>
              </w:rPr>
            </w:pPr>
            <w:r w:rsidRPr="00907F0B">
              <w:rPr>
                <w:rFonts w:asciiTheme="minorHAnsi" w:eastAsia="Calibri" w:hAnsiTheme="minorHAnsi" w:cstheme="minorHAnsi"/>
                <w:sz w:val="24"/>
                <w:szCs w:val="24"/>
              </w:rPr>
              <w:t>Parent</w:t>
            </w:r>
            <w:r w:rsidRPr="00907F0B">
              <w:rPr>
                <w:rFonts w:asciiTheme="minorHAnsi" w:eastAsia="Calibri" w:hAnsiTheme="minorHAnsi" w:cstheme="minorHAnsi"/>
                <w:spacing w:val="8"/>
                <w:sz w:val="24"/>
                <w:szCs w:val="24"/>
              </w:rPr>
              <w:t xml:space="preserve"> </w:t>
            </w:r>
            <w:r w:rsidRPr="00907F0B">
              <w:rPr>
                <w:rFonts w:asciiTheme="minorHAnsi" w:eastAsia="Calibri" w:hAnsiTheme="minorHAnsi" w:cstheme="minorHAnsi"/>
                <w:sz w:val="24"/>
                <w:szCs w:val="24"/>
              </w:rPr>
              <w:t>Corner</w:t>
            </w:r>
            <w:r w:rsidRPr="00907F0B">
              <w:rPr>
                <w:rFonts w:asciiTheme="minorHAnsi" w:eastAsia="Calibri" w:hAnsiTheme="minorHAnsi" w:cstheme="minorHAnsi"/>
                <w:spacing w:val="5"/>
                <w:sz w:val="24"/>
                <w:szCs w:val="24"/>
              </w:rPr>
              <w:t xml:space="preserve"> </w:t>
            </w:r>
            <w:r w:rsidRPr="00907F0B">
              <w:rPr>
                <w:rFonts w:asciiTheme="minorHAnsi" w:eastAsia="Calibri" w:hAnsiTheme="minorHAnsi" w:cstheme="minorHAnsi"/>
                <w:sz w:val="24"/>
                <w:szCs w:val="24"/>
              </w:rPr>
              <w:t>Webinar</w:t>
            </w:r>
            <w:r w:rsidRPr="00907F0B">
              <w:rPr>
                <w:rFonts w:asciiTheme="minorHAnsi" w:eastAsia="Calibri" w:hAnsiTheme="minorHAnsi" w:cstheme="minorHAnsi"/>
                <w:spacing w:val="4"/>
                <w:sz w:val="24"/>
                <w:szCs w:val="24"/>
              </w:rPr>
              <w:t xml:space="preserve"> </w:t>
            </w:r>
            <w:r w:rsidRPr="00907F0B">
              <w:rPr>
                <w:rFonts w:asciiTheme="minorHAnsi" w:eastAsia="Calibri" w:hAnsiTheme="minorHAnsi" w:cstheme="minorHAnsi"/>
                <w:spacing w:val="-2"/>
                <w:sz w:val="24"/>
                <w:szCs w:val="24"/>
              </w:rPr>
              <w:t>(Self-</w:t>
            </w:r>
          </w:p>
          <w:p w14:paraId="284F896E" w14:textId="77777777" w:rsidR="00DF4A24" w:rsidRPr="00907F0B" w:rsidRDefault="00DF4A24" w:rsidP="00DF4A24">
            <w:pPr>
              <w:spacing w:before="1" w:line="242"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esteem</w:t>
            </w:r>
            <w:r w:rsidRPr="00907F0B">
              <w:rPr>
                <w:rFonts w:asciiTheme="minorHAnsi" w:eastAsia="Calibri" w:hAnsiTheme="minorHAnsi" w:cstheme="minorHAnsi"/>
                <w:spacing w:val="11"/>
                <w:sz w:val="24"/>
                <w:szCs w:val="24"/>
              </w:rPr>
              <w:t xml:space="preserve"> </w:t>
            </w:r>
            <w:r w:rsidRPr="00907F0B">
              <w:rPr>
                <w:rFonts w:asciiTheme="minorHAnsi" w:eastAsia="Calibri" w:hAnsiTheme="minorHAnsi" w:cstheme="minorHAnsi"/>
                <w:sz w:val="24"/>
                <w:szCs w:val="24"/>
              </w:rPr>
              <w:t>and</w:t>
            </w:r>
            <w:r w:rsidRPr="00907F0B">
              <w:rPr>
                <w:rFonts w:asciiTheme="minorHAnsi" w:eastAsia="Calibri" w:hAnsiTheme="minorHAnsi" w:cstheme="minorHAnsi"/>
                <w:spacing w:val="14"/>
                <w:sz w:val="24"/>
                <w:szCs w:val="24"/>
              </w:rPr>
              <w:t xml:space="preserve"> </w:t>
            </w:r>
            <w:r w:rsidRPr="00907F0B">
              <w:rPr>
                <w:rFonts w:asciiTheme="minorHAnsi" w:eastAsia="Calibri" w:hAnsiTheme="minorHAnsi" w:cstheme="minorHAnsi"/>
                <w:sz w:val="24"/>
                <w:szCs w:val="24"/>
              </w:rPr>
              <w:t>body</w:t>
            </w:r>
            <w:r w:rsidRPr="00907F0B">
              <w:rPr>
                <w:rFonts w:asciiTheme="minorHAnsi" w:eastAsia="Calibri" w:hAnsiTheme="minorHAnsi" w:cstheme="minorHAnsi"/>
                <w:spacing w:val="15"/>
                <w:sz w:val="24"/>
                <w:szCs w:val="24"/>
              </w:rPr>
              <w:t xml:space="preserve"> </w:t>
            </w:r>
            <w:r w:rsidRPr="00907F0B">
              <w:rPr>
                <w:rFonts w:asciiTheme="minorHAnsi" w:eastAsia="Calibri" w:hAnsiTheme="minorHAnsi" w:cstheme="minorHAnsi"/>
                <w:spacing w:val="-4"/>
                <w:sz w:val="24"/>
                <w:szCs w:val="24"/>
              </w:rPr>
              <w:t>image</w:t>
            </w:r>
          </w:p>
        </w:tc>
        <w:tc>
          <w:tcPr>
            <w:tcW w:w="1802" w:type="dxa"/>
            <w:tcBorders>
              <w:bottom w:val="double" w:sz="8" w:space="0" w:color="000000"/>
            </w:tcBorders>
            <w:vAlign w:val="center"/>
          </w:tcPr>
          <w:p w14:paraId="0E5800F4" w14:textId="247C67C4" w:rsidR="00DF4A24" w:rsidRPr="00907F0B" w:rsidRDefault="00DF4A24" w:rsidP="00DF4A24">
            <w:pPr>
              <w:spacing w:before="1"/>
              <w:ind w:right="357"/>
              <w:jc w:val="right"/>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8/10/2023</w:t>
            </w:r>
          </w:p>
        </w:tc>
        <w:tc>
          <w:tcPr>
            <w:tcW w:w="2613" w:type="dxa"/>
            <w:tcBorders>
              <w:bottom w:val="double" w:sz="8" w:space="0" w:color="000000"/>
            </w:tcBorders>
            <w:vAlign w:val="center"/>
          </w:tcPr>
          <w:p w14:paraId="612948C3" w14:textId="77777777" w:rsidR="00DF4A24" w:rsidRPr="00907F0B" w:rsidRDefault="00DF4A24" w:rsidP="00DF4A24">
            <w:pPr>
              <w:spacing w:before="1"/>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41</w:t>
            </w:r>
          </w:p>
        </w:tc>
      </w:tr>
    </w:tbl>
    <w:p w14:paraId="62B6F2A7" w14:textId="77777777" w:rsidR="00EC0BBA" w:rsidRPr="00907F0B" w:rsidRDefault="00EC0BBA">
      <w:pPr>
        <w:pStyle w:val="BodyText"/>
        <w:spacing w:before="41"/>
        <w:rPr>
          <w:rFonts w:asciiTheme="minorHAnsi" w:hAnsiTheme="minorHAnsi" w:cstheme="minorHAnsi"/>
          <w:sz w:val="16"/>
          <w:szCs w:val="16"/>
        </w:rPr>
      </w:pPr>
    </w:p>
    <w:p w14:paraId="63AA80B3" w14:textId="0B8CAB6D" w:rsidR="00EC0BBA" w:rsidRPr="00907F0B" w:rsidRDefault="00A56895" w:rsidP="004A423C">
      <w:pPr>
        <w:pStyle w:val="BodyText"/>
        <w:spacing w:before="79" w:after="160" w:line="276" w:lineRule="auto"/>
        <w:ind w:left="360" w:right="1037"/>
        <w:jc w:val="both"/>
        <w:rPr>
          <w:rFonts w:asciiTheme="minorHAnsi" w:hAnsiTheme="minorHAnsi" w:cstheme="minorHAnsi"/>
        </w:rPr>
      </w:pPr>
      <w:r w:rsidRPr="00907F0B">
        <w:rPr>
          <w:rFonts w:asciiTheme="minorHAnsi" w:hAnsiTheme="minorHAnsi" w:cstheme="minorHAnsi"/>
          <w:u w:val="single"/>
        </w:rPr>
        <w:t>September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0"/>
        <w:gridCol w:w="1802"/>
        <w:gridCol w:w="2613"/>
      </w:tblGrid>
      <w:tr w:rsidR="005822C5" w:rsidRPr="00907F0B" w14:paraId="2398AEDD" w14:textId="77777777" w:rsidTr="004A423C">
        <w:trPr>
          <w:trHeight w:val="240"/>
          <w:tblHeader/>
        </w:trPr>
        <w:tc>
          <w:tcPr>
            <w:tcW w:w="3420" w:type="dxa"/>
            <w:tcBorders>
              <w:bottom w:val="thinThickThinSmallGap" w:sz="18" w:space="0" w:color="000000"/>
            </w:tcBorders>
          </w:tcPr>
          <w:p w14:paraId="6759A459" w14:textId="77777777" w:rsidR="005822C5" w:rsidRPr="00907F0B" w:rsidRDefault="005822C5" w:rsidP="004A423C">
            <w:pPr>
              <w:spacing w:before="14" w:line="206"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pacing w:val="-2"/>
                <w:sz w:val="24"/>
                <w:szCs w:val="24"/>
              </w:rPr>
              <w:t>Title</w:t>
            </w:r>
          </w:p>
        </w:tc>
        <w:tc>
          <w:tcPr>
            <w:tcW w:w="1802" w:type="dxa"/>
            <w:tcBorders>
              <w:bottom w:val="thinThickThinSmallGap" w:sz="18" w:space="0" w:color="000000"/>
            </w:tcBorders>
          </w:tcPr>
          <w:p w14:paraId="7502D3AE" w14:textId="77777777" w:rsidR="005822C5" w:rsidRPr="00907F0B" w:rsidRDefault="005822C5" w:rsidP="004A423C">
            <w:pPr>
              <w:spacing w:before="14" w:line="206"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pacing w:val="-4"/>
                <w:sz w:val="24"/>
                <w:szCs w:val="24"/>
              </w:rPr>
              <w:t>Date</w:t>
            </w:r>
          </w:p>
        </w:tc>
        <w:tc>
          <w:tcPr>
            <w:tcW w:w="2613" w:type="dxa"/>
            <w:tcBorders>
              <w:bottom w:val="thinThickThinSmallGap" w:sz="18" w:space="0" w:color="000000"/>
            </w:tcBorders>
          </w:tcPr>
          <w:p w14:paraId="087FA2E4" w14:textId="77777777" w:rsidR="005822C5" w:rsidRPr="00907F0B" w:rsidRDefault="005822C5" w:rsidP="004A423C">
            <w:pPr>
              <w:spacing w:before="14" w:line="206"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z w:val="24"/>
                <w:szCs w:val="24"/>
              </w:rPr>
              <w:t>Number</w:t>
            </w:r>
            <w:r w:rsidRPr="00907F0B">
              <w:rPr>
                <w:rFonts w:asciiTheme="minorHAnsi" w:eastAsia="Calibri" w:hAnsiTheme="minorHAnsi" w:cstheme="minorHAnsi"/>
                <w:b/>
                <w:spacing w:val="23"/>
                <w:sz w:val="24"/>
                <w:szCs w:val="24"/>
              </w:rPr>
              <w:t xml:space="preserve"> </w:t>
            </w:r>
            <w:r w:rsidRPr="00907F0B">
              <w:rPr>
                <w:rFonts w:asciiTheme="minorHAnsi" w:eastAsia="Calibri" w:hAnsiTheme="minorHAnsi" w:cstheme="minorHAnsi"/>
                <w:b/>
                <w:sz w:val="24"/>
                <w:szCs w:val="24"/>
              </w:rPr>
              <w:t>of</w:t>
            </w:r>
            <w:r w:rsidRPr="00907F0B">
              <w:rPr>
                <w:rFonts w:asciiTheme="minorHAnsi" w:eastAsia="Calibri" w:hAnsiTheme="minorHAnsi" w:cstheme="minorHAnsi"/>
                <w:b/>
                <w:spacing w:val="17"/>
                <w:sz w:val="24"/>
                <w:szCs w:val="24"/>
              </w:rPr>
              <w:t xml:space="preserve"> </w:t>
            </w:r>
            <w:r w:rsidRPr="00907F0B">
              <w:rPr>
                <w:rFonts w:asciiTheme="minorHAnsi" w:eastAsia="Calibri" w:hAnsiTheme="minorHAnsi" w:cstheme="minorHAnsi"/>
                <w:b/>
                <w:spacing w:val="-2"/>
                <w:sz w:val="24"/>
                <w:szCs w:val="24"/>
              </w:rPr>
              <w:t>attendees</w:t>
            </w:r>
          </w:p>
        </w:tc>
      </w:tr>
      <w:tr w:rsidR="005822C5" w:rsidRPr="00907F0B" w14:paraId="5FC027E2" w14:textId="77777777" w:rsidTr="004A423C">
        <w:trPr>
          <w:trHeight w:val="495"/>
        </w:trPr>
        <w:tc>
          <w:tcPr>
            <w:tcW w:w="3420" w:type="dxa"/>
            <w:tcBorders>
              <w:top w:val="thinThickThinSmallGap" w:sz="18" w:space="0" w:color="000000"/>
            </w:tcBorders>
            <w:vAlign w:val="center"/>
          </w:tcPr>
          <w:p w14:paraId="33792A4E" w14:textId="77777777" w:rsidR="005822C5" w:rsidRPr="00907F0B" w:rsidRDefault="005822C5" w:rsidP="0020538F">
            <w:pPr>
              <w:spacing w:line="240" w:lineRule="atLeas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PracticeWise Consultation Training Group A</w:t>
            </w:r>
          </w:p>
        </w:tc>
        <w:tc>
          <w:tcPr>
            <w:tcW w:w="1802" w:type="dxa"/>
            <w:tcBorders>
              <w:top w:val="thinThickThinSmallGap" w:sz="18" w:space="0" w:color="000000"/>
            </w:tcBorders>
            <w:vAlign w:val="center"/>
          </w:tcPr>
          <w:p w14:paraId="4A58B9E4" w14:textId="79228331" w:rsidR="005822C5" w:rsidRPr="00907F0B" w:rsidRDefault="005822C5" w:rsidP="004A423C">
            <w:pPr>
              <w:spacing w:before="14"/>
              <w:ind w:left="413"/>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9/06/2023</w:t>
            </w:r>
          </w:p>
        </w:tc>
        <w:tc>
          <w:tcPr>
            <w:tcW w:w="2613" w:type="dxa"/>
            <w:tcBorders>
              <w:top w:val="thinThickThinSmallGap" w:sz="18" w:space="0" w:color="000000"/>
            </w:tcBorders>
            <w:vAlign w:val="center"/>
          </w:tcPr>
          <w:p w14:paraId="48E04B93" w14:textId="77777777" w:rsidR="005822C5" w:rsidRPr="00907F0B" w:rsidRDefault="005822C5" w:rsidP="005822C5">
            <w:pPr>
              <w:spacing w:before="14"/>
              <w:ind w:left="97"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6</w:t>
            </w:r>
          </w:p>
        </w:tc>
      </w:tr>
      <w:tr w:rsidR="005822C5" w:rsidRPr="00907F0B" w14:paraId="33FD62F4" w14:textId="77777777" w:rsidTr="004A423C">
        <w:trPr>
          <w:trHeight w:val="480"/>
        </w:trPr>
        <w:tc>
          <w:tcPr>
            <w:tcW w:w="3420" w:type="dxa"/>
            <w:vAlign w:val="center"/>
          </w:tcPr>
          <w:p w14:paraId="69C6EF00" w14:textId="77777777" w:rsidR="005822C5" w:rsidRPr="00907F0B" w:rsidRDefault="005822C5" w:rsidP="0020538F">
            <w:pPr>
              <w:spacing w:line="240" w:lineRule="atLeas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PracticeWise Consultation Training Group B</w:t>
            </w:r>
          </w:p>
        </w:tc>
        <w:tc>
          <w:tcPr>
            <w:tcW w:w="1802" w:type="dxa"/>
            <w:vAlign w:val="center"/>
          </w:tcPr>
          <w:p w14:paraId="0FCBD468" w14:textId="1E4238ED" w:rsidR="005822C5" w:rsidRPr="00907F0B" w:rsidRDefault="005822C5" w:rsidP="004A423C">
            <w:pPr>
              <w:spacing w:before="14"/>
              <w:ind w:left="413"/>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9/13/2023</w:t>
            </w:r>
          </w:p>
        </w:tc>
        <w:tc>
          <w:tcPr>
            <w:tcW w:w="2613" w:type="dxa"/>
            <w:vAlign w:val="center"/>
          </w:tcPr>
          <w:p w14:paraId="19A0417F" w14:textId="77777777" w:rsidR="005822C5" w:rsidRPr="00907F0B" w:rsidRDefault="005822C5" w:rsidP="005822C5">
            <w:pPr>
              <w:spacing w:before="14"/>
              <w:ind w:left="97"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7</w:t>
            </w:r>
          </w:p>
        </w:tc>
      </w:tr>
      <w:tr w:rsidR="005822C5" w:rsidRPr="00907F0B" w14:paraId="2DA4EACC" w14:textId="77777777" w:rsidTr="004A423C">
        <w:trPr>
          <w:trHeight w:val="495"/>
        </w:trPr>
        <w:tc>
          <w:tcPr>
            <w:tcW w:w="3420" w:type="dxa"/>
            <w:vAlign w:val="center"/>
          </w:tcPr>
          <w:p w14:paraId="1AC9FEDD" w14:textId="77777777" w:rsidR="005822C5" w:rsidRPr="00907F0B" w:rsidRDefault="005822C5" w:rsidP="0020538F">
            <w:pPr>
              <w:spacing w:line="240" w:lineRule="atLeast"/>
              <w:ind w:left="112" w:right="260"/>
              <w:rPr>
                <w:rFonts w:asciiTheme="minorHAnsi" w:eastAsia="Calibri" w:hAnsiTheme="minorHAnsi" w:cstheme="minorHAnsi"/>
                <w:sz w:val="24"/>
                <w:szCs w:val="24"/>
              </w:rPr>
            </w:pPr>
            <w:r w:rsidRPr="00907F0B">
              <w:rPr>
                <w:rFonts w:asciiTheme="minorHAnsi" w:eastAsia="Calibri" w:hAnsiTheme="minorHAnsi" w:cstheme="minorHAnsi"/>
                <w:sz w:val="24"/>
                <w:szCs w:val="24"/>
              </w:rPr>
              <w:t xml:space="preserve">Treatment Planning and </w:t>
            </w:r>
            <w:r w:rsidRPr="00907F0B">
              <w:rPr>
                <w:rFonts w:asciiTheme="minorHAnsi" w:eastAsia="Calibri" w:hAnsiTheme="minorHAnsi" w:cstheme="minorHAnsi"/>
                <w:spacing w:val="-2"/>
                <w:sz w:val="24"/>
                <w:szCs w:val="24"/>
              </w:rPr>
              <w:t>Documenting</w:t>
            </w:r>
          </w:p>
        </w:tc>
        <w:tc>
          <w:tcPr>
            <w:tcW w:w="1802" w:type="dxa"/>
            <w:vAlign w:val="center"/>
          </w:tcPr>
          <w:p w14:paraId="52431E0E" w14:textId="077915DC" w:rsidR="005822C5" w:rsidRPr="00907F0B" w:rsidRDefault="005822C5" w:rsidP="004A423C">
            <w:pPr>
              <w:spacing w:before="29"/>
              <w:ind w:left="413"/>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9/11/2023</w:t>
            </w:r>
          </w:p>
        </w:tc>
        <w:tc>
          <w:tcPr>
            <w:tcW w:w="2613" w:type="dxa"/>
            <w:vAlign w:val="center"/>
          </w:tcPr>
          <w:p w14:paraId="73E4DAA5" w14:textId="77777777" w:rsidR="005822C5" w:rsidRPr="00907F0B" w:rsidRDefault="005822C5" w:rsidP="005822C5">
            <w:pPr>
              <w:spacing w:before="29"/>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11</w:t>
            </w:r>
          </w:p>
        </w:tc>
      </w:tr>
      <w:tr w:rsidR="005822C5" w:rsidRPr="00907F0B" w14:paraId="5A192777" w14:textId="77777777" w:rsidTr="004A423C">
        <w:trPr>
          <w:trHeight w:val="420"/>
        </w:trPr>
        <w:tc>
          <w:tcPr>
            <w:tcW w:w="3420" w:type="dxa"/>
            <w:vAlign w:val="center"/>
          </w:tcPr>
          <w:p w14:paraId="2AD05B85" w14:textId="77777777" w:rsidR="005822C5" w:rsidRPr="00907F0B" w:rsidRDefault="005822C5" w:rsidP="0020538F">
            <w:pPr>
              <w:spacing w:before="29"/>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Driving</w:t>
            </w:r>
            <w:r w:rsidRPr="00907F0B">
              <w:rPr>
                <w:rFonts w:asciiTheme="minorHAnsi" w:eastAsia="Calibri" w:hAnsiTheme="minorHAnsi" w:cstheme="minorHAnsi"/>
                <w:spacing w:val="6"/>
                <w:sz w:val="24"/>
                <w:szCs w:val="24"/>
              </w:rPr>
              <w:t xml:space="preserve"> </w:t>
            </w:r>
            <w:r w:rsidRPr="00907F0B">
              <w:rPr>
                <w:rFonts w:asciiTheme="minorHAnsi" w:eastAsia="Calibri" w:hAnsiTheme="minorHAnsi" w:cstheme="minorHAnsi"/>
                <w:sz w:val="24"/>
                <w:szCs w:val="24"/>
              </w:rPr>
              <w:t>Hope</w:t>
            </w:r>
            <w:r w:rsidRPr="00907F0B">
              <w:rPr>
                <w:rFonts w:asciiTheme="minorHAnsi" w:eastAsia="Calibri" w:hAnsiTheme="minorHAnsi" w:cstheme="minorHAnsi"/>
                <w:spacing w:val="17"/>
                <w:sz w:val="24"/>
                <w:szCs w:val="24"/>
              </w:rPr>
              <w:t xml:space="preserve"> </w:t>
            </w:r>
            <w:r w:rsidRPr="00907F0B">
              <w:rPr>
                <w:rFonts w:asciiTheme="minorHAnsi" w:eastAsia="Calibri" w:hAnsiTheme="minorHAnsi" w:cstheme="minorHAnsi"/>
                <w:sz w:val="24"/>
                <w:szCs w:val="24"/>
              </w:rPr>
              <w:t>as</w:t>
            </w:r>
            <w:r w:rsidRPr="00907F0B">
              <w:rPr>
                <w:rFonts w:asciiTheme="minorHAnsi" w:eastAsia="Calibri" w:hAnsiTheme="minorHAnsi" w:cstheme="minorHAnsi"/>
                <w:spacing w:val="23"/>
                <w:sz w:val="24"/>
                <w:szCs w:val="24"/>
              </w:rPr>
              <w:t xml:space="preserve"> </w:t>
            </w:r>
            <w:r w:rsidRPr="00907F0B">
              <w:rPr>
                <w:rFonts w:asciiTheme="minorHAnsi" w:eastAsia="Calibri" w:hAnsiTheme="minorHAnsi" w:cstheme="minorHAnsi"/>
                <w:sz w:val="24"/>
                <w:szCs w:val="24"/>
              </w:rPr>
              <w:t>a</w:t>
            </w:r>
            <w:r w:rsidRPr="00907F0B">
              <w:rPr>
                <w:rFonts w:asciiTheme="minorHAnsi" w:eastAsia="Calibri" w:hAnsiTheme="minorHAnsi" w:cstheme="minorHAnsi"/>
                <w:spacing w:val="4"/>
                <w:sz w:val="24"/>
                <w:szCs w:val="24"/>
              </w:rPr>
              <w:t xml:space="preserve"> </w:t>
            </w:r>
            <w:r w:rsidRPr="00907F0B">
              <w:rPr>
                <w:rFonts w:asciiTheme="minorHAnsi" w:eastAsia="Calibri" w:hAnsiTheme="minorHAnsi" w:cstheme="minorHAnsi"/>
                <w:sz w:val="24"/>
                <w:szCs w:val="24"/>
              </w:rPr>
              <w:t>Change</w:t>
            </w:r>
            <w:r w:rsidRPr="00907F0B">
              <w:rPr>
                <w:rFonts w:asciiTheme="minorHAnsi" w:eastAsia="Calibri" w:hAnsiTheme="minorHAnsi" w:cstheme="minorHAnsi"/>
                <w:spacing w:val="33"/>
                <w:sz w:val="24"/>
                <w:szCs w:val="24"/>
              </w:rPr>
              <w:t xml:space="preserve"> </w:t>
            </w:r>
            <w:r w:rsidRPr="00907F0B">
              <w:rPr>
                <w:rFonts w:asciiTheme="minorHAnsi" w:eastAsia="Calibri" w:hAnsiTheme="minorHAnsi" w:cstheme="minorHAnsi"/>
                <w:spacing w:val="-4"/>
                <w:sz w:val="24"/>
                <w:szCs w:val="24"/>
              </w:rPr>
              <w:t>Agent</w:t>
            </w:r>
          </w:p>
        </w:tc>
        <w:tc>
          <w:tcPr>
            <w:tcW w:w="1802" w:type="dxa"/>
            <w:vAlign w:val="center"/>
          </w:tcPr>
          <w:p w14:paraId="1653B4C4" w14:textId="59A79F89" w:rsidR="005822C5" w:rsidRPr="00907F0B" w:rsidRDefault="005822C5" w:rsidP="004A423C">
            <w:pPr>
              <w:spacing w:before="29"/>
              <w:ind w:left="413"/>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9/13/2023</w:t>
            </w:r>
          </w:p>
        </w:tc>
        <w:tc>
          <w:tcPr>
            <w:tcW w:w="2613" w:type="dxa"/>
            <w:vAlign w:val="center"/>
          </w:tcPr>
          <w:p w14:paraId="244A8691" w14:textId="77777777" w:rsidR="005822C5" w:rsidRPr="00907F0B" w:rsidRDefault="005822C5" w:rsidP="005822C5">
            <w:pPr>
              <w:spacing w:before="29"/>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46</w:t>
            </w:r>
          </w:p>
        </w:tc>
      </w:tr>
      <w:tr w:rsidR="005822C5" w:rsidRPr="00907F0B" w14:paraId="751DFFDA" w14:textId="77777777" w:rsidTr="004A423C">
        <w:trPr>
          <w:trHeight w:val="495"/>
        </w:trPr>
        <w:tc>
          <w:tcPr>
            <w:tcW w:w="3420" w:type="dxa"/>
            <w:vAlign w:val="center"/>
          </w:tcPr>
          <w:p w14:paraId="120BE251" w14:textId="77777777" w:rsidR="005822C5" w:rsidRPr="00907F0B" w:rsidRDefault="005822C5" w:rsidP="0020538F">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Being</w:t>
            </w:r>
            <w:r w:rsidRPr="00907F0B">
              <w:rPr>
                <w:rFonts w:asciiTheme="minorHAnsi" w:eastAsia="Calibri" w:hAnsiTheme="minorHAnsi" w:cstheme="minorHAnsi"/>
                <w:spacing w:val="6"/>
                <w:sz w:val="24"/>
                <w:szCs w:val="24"/>
              </w:rPr>
              <w:t xml:space="preserve"> </w:t>
            </w:r>
            <w:r w:rsidRPr="00907F0B">
              <w:rPr>
                <w:rFonts w:asciiTheme="minorHAnsi" w:eastAsia="Calibri" w:hAnsiTheme="minorHAnsi" w:cstheme="minorHAnsi"/>
                <w:sz w:val="24"/>
                <w:szCs w:val="24"/>
              </w:rPr>
              <w:t>the</w:t>
            </w:r>
            <w:r w:rsidRPr="00907F0B">
              <w:rPr>
                <w:rFonts w:asciiTheme="minorHAnsi" w:eastAsia="Calibri" w:hAnsiTheme="minorHAnsi" w:cstheme="minorHAnsi"/>
                <w:spacing w:val="17"/>
                <w:sz w:val="24"/>
                <w:szCs w:val="24"/>
              </w:rPr>
              <w:t xml:space="preserve"> </w:t>
            </w:r>
            <w:r w:rsidRPr="00907F0B">
              <w:rPr>
                <w:rFonts w:asciiTheme="minorHAnsi" w:eastAsia="Calibri" w:hAnsiTheme="minorHAnsi" w:cstheme="minorHAnsi"/>
                <w:sz w:val="24"/>
                <w:szCs w:val="24"/>
              </w:rPr>
              <w:t>Best</w:t>
            </w:r>
            <w:r w:rsidRPr="00907F0B">
              <w:rPr>
                <w:rFonts w:asciiTheme="minorHAnsi" w:eastAsia="Calibri" w:hAnsiTheme="minorHAnsi" w:cstheme="minorHAnsi"/>
                <w:spacing w:val="23"/>
                <w:sz w:val="24"/>
                <w:szCs w:val="24"/>
              </w:rPr>
              <w:t xml:space="preserve"> </w:t>
            </w:r>
            <w:r w:rsidRPr="00907F0B">
              <w:rPr>
                <w:rFonts w:asciiTheme="minorHAnsi" w:eastAsia="Calibri" w:hAnsiTheme="minorHAnsi" w:cstheme="minorHAnsi"/>
                <w:sz w:val="24"/>
                <w:szCs w:val="24"/>
              </w:rPr>
              <w:t>Me</w:t>
            </w:r>
            <w:r w:rsidRPr="00907F0B">
              <w:rPr>
                <w:rFonts w:asciiTheme="minorHAnsi" w:eastAsia="Calibri" w:hAnsiTheme="minorHAnsi" w:cstheme="minorHAnsi"/>
                <w:spacing w:val="18"/>
                <w:sz w:val="24"/>
                <w:szCs w:val="24"/>
              </w:rPr>
              <w:t xml:space="preserve"> </w:t>
            </w:r>
            <w:r w:rsidRPr="00907F0B">
              <w:rPr>
                <w:rFonts w:asciiTheme="minorHAnsi" w:eastAsia="Calibri" w:hAnsiTheme="minorHAnsi" w:cstheme="minorHAnsi"/>
                <w:sz w:val="24"/>
                <w:szCs w:val="24"/>
              </w:rPr>
              <w:t>in</w:t>
            </w:r>
            <w:r w:rsidRPr="00907F0B">
              <w:rPr>
                <w:rFonts w:asciiTheme="minorHAnsi" w:eastAsia="Calibri" w:hAnsiTheme="minorHAnsi" w:cstheme="minorHAnsi"/>
                <w:spacing w:val="11"/>
                <w:sz w:val="24"/>
                <w:szCs w:val="24"/>
              </w:rPr>
              <w:t xml:space="preserve"> </w:t>
            </w:r>
            <w:r w:rsidRPr="00907F0B">
              <w:rPr>
                <w:rFonts w:asciiTheme="minorHAnsi" w:eastAsia="Calibri" w:hAnsiTheme="minorHAnsi" w:cstheme="minorHAnsi"/>
                <w:sz w:val="24"/>
                <w:szCs w:val="24"/>
              </w:rPr>
              <w:t>2023</w:t>
            </w:r>
            <w:r w:rsidRPr="00907F0B">
              <w:rPr>
                <w:rFonts w:asciiTheme="minorHAnsi" w:eastAsia="Calibri" w:hAnsiTheme="minorHAnsi" w:cstheme="minorHAnsi"/>
                <w:spacing w:val="18"/>
                <w:sz w:val="24"/>
                <w:szCs w:val="24"/>
              </w:rPr>
              <w:t xml:space="preserve"> </w:t>
            </w:r>
            <w:r w:rsidRPr="00907F0B">
              <w:rPr>
                <w:rFonts w:asciiTheme="minorHAnsi" w:eastAsia="Calibri" w:hAnsiTheme="minorHAnsi" w:cstheme="minorHAnsi"/>
                <w:sz w:val="24"/>
                <w:szCs w:val="24"/>
              </w:rPr>
              <w:t>–</w:t>
            </w:r>
            <w:r w:rsidRPr="00907F0B">
              <w:rPr>
                <w:rFonts w:asciiTheme="minorHAnsi" w:eastAsia="Calibri" w:hAnsiTheme="minorHAnsi" w:cstheme="minorHAnsi"/>
                <w:spacing w:val="19"/>
                <w:sz w:val="24"/>
                <w:szCs w:val="24"/>
              </w:rPr>
              <w:t xml:space="preserve"> </w:t>
            </w:r>
            <w:r w:rsidRPr="00907F0B">
              <w:rPr>
                <w:rFonts w:asciiTheme="minorHAnsi" w:eastAsia="Calibri" w:hAnsiTheme="minorHAnsi" w:cstheme="minorHAnsi"/>
                <w:spacing w:val="-2"/>
                <w:sz w:val="24"/>
                <w:szCs w:val="24"/>
              </w:rPr>
              <w:t>Suicide</w:t>
            </w:r>
          </w:p>
          <w:p w14:paraId="6CF5E7FC" w14:textId="77777777" w:rsidR="005822C5" w:rsidRPr="00907F0B" w:rsidRDefault="005822C5" w:rsidP="0020538F">
            <w:pPr>
              <w:spacing w:before="23" w:line="207"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Prevention</w:t>
            </w:r>
            <w:r w:rsidRPr="00907F0B">
              <w:rPr>
                <w:rFonts w:asciiTheme="minorHAnsi" w:eastAsia="Calibri" w:hAnsiTheme="minorHAnsi" w:cstheme="minorHAnsi"/>
                <w:spacing w:val="24"/>
                <w:sz w:val="24"/>
                <w:szCs w:val="24"/>
              </w:rPr>
              <w:t xml:space="preserve"> </w:t>
            </w:r>
            <w:r w:rsidRPr="00907F0B">
              <w:rPr>
                <w:rFonts w:asciiTheme="minorHAnsi" w:eastAsia="Calibri" w:hAnsiTheme="minorHAnsi" w:cstheme="minorHAnsi"/>
                <w:sz w:val="24"/>
                <w:szCs w:val="24"/>
              </w:rPr>
              <w:t>and</w:t>
            </w:r>
            <w:r w:rsidRPr="00907F0B">
              <w:rPr>
                <w:rFonts w:asciiTheme="minorHAnsi" w:eastAsia="Calibri" w:hAnsiTheme="minorHAnsi" w:cstheme="minorHAnsi"/>
                <w:spacing w:val="25"/>
                <w:sz w:val="24"/>
                <w:szCs w:val="24"/>
              </w:rPr>
              <w:t xml:space="preserve"> </w:t>
            </w:r>
            <w:r w:rsidRPr="00907F0B">
              <w:rPr>
                <w:rFonts w:asciiTheme="minorHAnsi" w:eastAsia="Calibri" w:hAnsiTheme="minorHAnsi" w:cstheme="minorHAnsi"/>
                <w:spacing w:val="-2"/>
                <w:sz w:val="24"/>
                <w:szCs w:val="24"/>
              </w:rPr>
              <w:t>Awareness</w:t>
            </w:r>
          </w:p>
        </w:tc>
        <w:tc>
          <w:tcPr>
            <w:tcW w:w="1802" w:type="dxa"/>
            <w:vAlign w:val="center"/>
          </w:tcPr>
          <w:p w14:paraId="30D18EFB" w14:textId="2A09A9F4" w:rsidR="005822C5" w:rsidRPr="00907F0B" w:rsidRDefault="005822C5" w:rsidP="004A423C">
            <w:pPr>
              <w:spacing w:before="14"/>
              <w:ind w:left="413"/>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9/15/2023</w:t>
            </w:r>
          </w:p>
        </w:tc>
        <w:tc>
          <w:tcPr>
            <w:tcW w:w="2613" w:type="dxa"/>
            <w:vAlign w:val="center"/>
          </w:tcPr>
          <w:p w14:paraId="72670454" w14:textId="77777777" w:rsidR="005822C5" w:rsidRPr="00907F0B" w:rsidRDefault="005822C5" w:rsidP="005822C5">
            <w:pPr>
              <w:spacing w:before="14"/>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36</w:t>
            </w:r>
          </w:p>
        </w:tc>
      </w:tr>
      <w:tr w:rsidR="005822C5" w:rsidRPr="00907F0B" w14:paraId="7AF024B5" w14:textId="77777777" w:rsidTr="004A423C">
        <w:trPr>
          <w:trHeight w:val="419"/>
        </w:trPr>
        <w:tc>
          <w:tcPr>
            <w:tcW w:w="3420" w:type="dxa"/>
            <w:vAlign w:val="center"/>
          </w:tcPr>
          <w:p w14:paraId="1AED396C" w14:textId="77777777" w:rsidR="005822C5" w:rsidRPr="00907F0B" w:rsidRDefault="005822C5" w:rsidP="0020538F">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Managing</w:t>
            </w:r>
            <w:r w:rsidRPr="00907F0B">
              <w:rPr>
                <w:rFonts w:asciiTheme="minorHAnsi" w:eastAsia="Calibri" w:hAnsiTheme="minorHAnsi" w:cstheme="minorHAnsi"/>
                <w:spacing w:val="49"/>
                <w:sz w:val="24"/>
                <w:szCs w:val="24"/>
              </w:rPr>
              <w:t xml:space="preserve"> </w:t>
            </w:r>
            <w:r w:rsidRPr="00907F0B">
              <w:rPr>
                <w:rFonts w:asciiTheme="minorHAnsi" w:eastAsia="Calibri" w:hAnsiTheme="minorHAnsi" w:cstheme="minorHAnsi"/>
                <w:sz w:val="24"/>
                <w:szCs w:val="24"/>
              </w:rPr>
              <w:t>Aggressive</w:t>
            </w:r>
            <w:r w:rsidRPr="00907F0B">
              <w:rPr>
                <w:rFonts w:asciiTheme="minorHAnsi" w:eastAsia="Calibri" w:hAnsiTheme="minorHAnsi" w:cstheme="minorHAnsi"/>
                <w:spacing w:val="23"/>
                <w:sz w:val="24"/>
                <w:szCs w:val="24"/>
              </w:rPr>
              <w:t xml:space="preserve"> </w:t>
            </w:r>
            <w:r w:rsidRPr="00907F0B">
              <w:rPr>
                <w:rFonts w:asciiTheme="minorHAnsi" w:eastAsia="Calibri" w:hAnsiTheme="minorHAnsi" w:cstheme="minorHAnsi"/>
                <w:spacing w:val="-2"/>
                <w:sz w:val="24"/>
                <w:szCs w:val="24"/>
              </w:rPr>
              <w:t>Behaviors</w:t>
            </w:r>
          </w:p>
        </w:tc>
        <w:tc>
          <w:tcPr>
            <w:tcW w:w="1802" w:type="dxa"/>
            <w:vAlign w:val="center"/>
          </w:tcPr>
          <w:p w14:paraId="19C09504" w14:textId="141E9BDF" w:rsidR="005822C5" w:rsidRPr="00907F0B" w:rsidRDefault="005822C5" w:rsidP="004A423C">
            <w:pPr>
              <w:spacing w:before="14"/>
              <w:ind w:left="90"/>
              <w:jc w:val="center"/>
              <w:rPr>
                <w:rFonts w:asciiTheme="minorHAnsi" w:eastAsia="Calibri" w:hAnsiTheme="minorHAnsi" w:cstheme="minorHAnsi"/>
                <w:sz w:val="24"/>
                <w:szCs w:val="24"/>
              </w:rPr>
            </w:pPr>
            <w:r w:rsidRPr="00907F0B">
              <w:rPr>
                <w:rFonts w:asciiTheme="minorHAnsi" w:eastAsia="Calibri" w:hAnsiTheme="minorHAnsi" w:cstheme="minorHAnsi"/>
                <w:sz w:val="24"/>
                <w:szCs w:val="24"/>
              </w:rPr>
              <w:t>9/11–</w:t>
            </w:r>
            <w:r w:rsidRPr="00907F0B">
              <w:rPr>
                <w:rFonts w:asciiTheme="minorHAnsi" w:eastAsia="Calibri" w:hAnsiTheme="minorHAnsi" w:cstheme="minorHAnsi"/>
                <w:spacing w:val="-2"/>
                <w:sz w:val="24"/>
                <w:szCs w:val="24"/>
              </w:rPr>
              <w:t>12/2023</w:t>
            </w:r>
          </w:p>
        </w:tc>
        <w:tc>
          <w:tcPr>
            <w:tcW w:w="2613" w:type="dxa"/>
            <w:vAlign w:val="center"/>
          </w:tcPr>
          <w:p w14:paraId="0C217773" w14:textId="77777777" w:rsidR="005822C5" w:rsidRPr="00907F0B" w:rsidRDefault="005822C5" w:rsidP="005822C5">
            <w:pPr>
              <w:spacing w:before="14"/>
              <w:ind w:left="97"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3</w:t>
            </w:r>
          </w:p>
        </w:tc>
      </w:tr>
      <w:tr w:rsidR="005822C5" w:rsidRPr="00907F0B" w14:paraId="3588B376" w14:textId="77777777" w:rsidTr="004A423C">
        <w:trPr>
          <w:trHeight w:val="420"/>
        </w:trPr>
        <w:tc>
          <w:tcPr>
            <w:tcW w:w="3420" w:type="dxa"/>
            <w:vAlign w:val="center"/>
          </w:tcPr>
          <w:p w14:paraId="69BD1ADA" w14:textId="77777777" w:rsidR="005822C5" w:rsidRPr="00907F0B" w:rsidRDefault="005822C5" w:rsidP="0020538F">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Navigating</w:t>
            </w:r>
            <w:r w:rsidRPr="00907F0B">
              <w:rPr>
                <w:rFonts w:asciiTheme="minorHAnsi" w:eastAsia="Calibri" w:hAnsiTheme="minorHAnsi" w:cstheme="minorHAnsi"/>
                <w:spacing w:val="59"/>
                <w:sz w:val="24"/>
                <w:szCs w:val="24"/>
              </w:rPr>
              <w:t xml:space="preserve"> </w:t>
            </w:r>
            <w:r w:rsidRPr="00907F0B">
              <w:rPr>
                <w:rFonts w:asciiTheme="minorHAnsi" w:eastAsia="Calibri" w:hAnsiTheme="minorHAnsi" w:cstheme="minorHAnsi"/>
                <w:sz w:val="24"/>
                <w:szCs w:val="24"/>
              </w:rPr>
              <w:t>Microsoft</w:t>
            </w:r>
            <w:r w:rsidRPr="00907F0B">
              <w:rPr>
                <w:rFonts w:asciiTheme="minorHAnsi" w:eastAsia="Calibri" w:hAnsiTheme="minorHAnsi" w:cstheme="minorHAnsi"/>
                <w:spacing w:val="4"/>
                <w:sz w:val="24"/>
                <w:szCs w:val="24"/>
              </w:rPr>
              <w:t xml:space="preserve"> </w:t>
            </w:r>
            <w:r w:rsidRPr="00907F0B">
              <w:rPr>
                <w:rFonts w:asciiTheme="minorHAnsi" w:eastAsia="Calibri" w:hAnsiTheme="minorHAnsi" w:cstheme="minorHAnsi"/>
                <w:spacing w:val="-4"/>
                <w:sz w:val="24"/>
                <w:szCs w:val="24"/>
              </w:rPr>
              <w:t>Teams</w:t>
            </w:r>
          </w:p>
        </w:tc>
        <w:tc>
          <w:tcPr>
            <w:tcW w:w="1802" w:type="dxa"/>
            <w:vAlign w:val="center"/>
          </w:tcPr>
          <w:p w14:paraId="16BC1B01" w14:textId="3ED4AA04" w:rsidR="005822C5" w:rsidRPr="00907F0B" w:rsidRDefault="00455787" w:rsidP="004A423C">
            <w:pPr>
              <w:spacing w:before="14"/>
              <w:ind w:left="413"/>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w:t>
            </w:r>
            <w:r w:rsidR="005822C5" w:rsidRPr="00907F0B">
              <w:rPr>
                <w:rFonts w:asciiTheme="minorHAnsi" w:eastAsia="Calibri" w:hAnsiTheme="minorHAnsi" w:cstheme="minorHAnsi"/>
                <w:spacing w:val="-2"/>
                <w:sz w:val="24"/>
                <w:szCs w:val="24"/>
              </w:rPr>
              <w:t>/15/2023</w:t>
            </w:r>
          </w:p>
        </w:tc>
        <w:tc>
          <w:tcPr>
            <w:tcW w:w="2613" w:type="dxa"/>
            <w:vAlign w:val="center"/>
          </w:tcPr>
          <w:p w14:paraId="4964A7DD" w14:textId="77777777" w:rsidR="005822C5" w:rsidRPr="00907F0B" w:rsidRDefault="005822C5" w:rsidP="005822C5">
            <w:pPr>
              <w:spacing w:before="14"/>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38</w:t>
            </w:r>
          </w:p>
        </w:tc>
      </w:tr>
      <w:tr w:rsidR="005822C5" w:rsidRPr="00907F0B" w14:paraId="677AC269" w14:textId="77777777" w:rsidTr="004A423C">
        <w:trPr>
          <w:trHeight w:val="495"/>
        </w:trPr>
        <w:tc>
          <w:tcPr>
            <w:tcW w:w="3420" w:type="dxa"/>
            <w:vAlign w:val="center"/>
          </w:tcPr>
          <w:p w14:paraId="5859781A" w14:textId="77777777" w:rsidR="005822C5" w:rsidRPr="00907F0B" w:rsidRDefault="005822C5" w:rsidP="0020538F">
            <w:pPr>
              <w:spacing w:line="240" w:lineRule="atLeas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Peer Support Webinar: Mandating Reporting by Damien</w:t>
            </w:r>
            <w:r w:rsidRPr="00907F0B">
              <w:rPr>
                <w:rFonts w:asciiTheme="minorHAnsi" w:eastAsia="Calibri" w:hAnsiTheme="minorHAnsi" w:cstheme="minorHAnsi"/>
                <w:spacing w:val="40"/>
                <w:sz w:val="24"/>
                <w:szCs w:val="24"/>
              </w:rPr>
              <w:t xml:space="preserve"> </w:t>
            </w:r>
            <w:r w:rsidRPr="00907F0B">
              <w:rPr>
                <w:rFonts w:asciiTheme="minorHAnsi" w:eastAsia="Calibri" w:hAnsiTheme="minorHAnsi" w:cstheme="minorHAnsi"/>
                <w:sz w:val="24"/>
                <w:szCs w:val="24"/>
              </w:rPr>
              <w:t>Thomas</w:t>
            </w:r>
          </w:p>
        </w:tc>
        <w:tc>
          <w:tcPr>
            <w:tcW w:w="1802" w:type="dxa"/>
            <w:vAlign w:val="center"/>
          </w:tcPr>
          <w:p w14:paraId="7B616D29" w14:textId="5785650B" w:rsidR="005822C5" w:rsidRPr="00907F0B" w:rsidRDefault="005822C5" w:rsidP="004A423C">
            <w:pPr>
              <w:spacing w:before="14"/>
              <w:ind w:left="413"/>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9/15/2023</w:t>
            </w:r>
          </w:p>
        </w:tc>
        <w:tc>
          <w:tcPr>
            <w:tcW w:w="2613" w:type="dxa"/>
            <w:vAlign w:val="center"/>
          </w:tcPr>
          <w:p w14:paraId="63A5B76D" w14:textId="77777777" w:rsidR="005822C5" w:rsidRPr="00907F0B" w:rsidRDefault="005822C5" w:rsidP="005822C5">
            <w:pPr>
              <w:spacing w:before="14"/>
              <w:ind w:left="97"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1</w:t>
            </w:r>
          </w:p>
        </w:tc>
      </w:tr>
      <w:tr w:rsidR="005822C5" w:rsidRPr="00907F0B" w14:paraId="451C9A16" w14:textId="77777777" w:rsidTr="004A423C">
        <w:trPr>
          <w:trHeight w:val="240"/>
        </w:trPr>
        <w:tc>
          <w:tcPr>
            <w:tcW w:w="3420" w:type="dxa"/>
            <w:vAlign w:val="center"/>
          </w:tcPr>
          <w:p w14:paraId="6B8132F9" w14:textId="77777777" w:rsidR="005822C5" w:rsidRPr="00907F0B" w:rsidRDefault="005822C5" w:rsidP="0020538F">
            <w:pPr>
              <w:spacing w:before="14" w:line="206"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In-CIRCLE</w:t>
            </w:r>
            <w:r w:rsidRPr="00907F0B">
              <w:rPr>
                <w:rFonts w:asciiTheme="minorHAnsi" w:eastAsia="Calibri" w:hAnsiTheme="minorHAnsi" w:cstheme="minorHAnsi"/>
                <w:spacing w:val="34"/>
                <w:sz w:val="24"/>
                <w:szCs w:val="24"/>
              </w:rPr>
              <w:t xml:space="preserve"> </w:t>
            </w:r>
            <w:r w:rsidRPr="00907F0B">
              <w:rPr>
                <w:rFonts w:asciiTheme="minorHAnsi" w:eastAsia="Calibri" w:hAnsiTheme="minorHAnsi" w:cstheme="minorHAnsi"/>
                <w:sz w:val="24"/>
                <w:szCs w:val="24"/>
              </w:rPr>
              <w:t>Supervisor</w:t>
            </w:r>
            <w:r w:rsidRPr="00907F0B">
              <w:rPr>
                <w:rFonts w:asciiTheme="minorHAnsi" w:eastAsia="Calibri" w:hAnsiTheme="minorHAnsi" w:cstheme="minorHAnsi"/>
                <w:spacing w:val="35"/>
                <w:sz w:val="24"/>
                <w:szCs w:val="24"/>
              </w:rPr>
              <w:t xml:space="preserve"> </w:t>
            </w:r>
            <w:r w:rsidRPr="00907F0B">
              <w:rPr>
                <w:rFonts w:asciiTheme="minorHAnsi" w:eastAsia="Calibri" w:hAnsiTheme="minorHAnsi" w:cstheme="minorHAnsi"/>
                <w:spacing w:val="-2"/>
                <w:sz w:val="24"/>
                <w:szCs w:val="24"/>
              </w:rPr>
              <w:t>Training</w:t>
            </w:r>
          </w:p>
        </w:tc>
        <w:tc>
          <w:tcPr>
            <w:tcW w:w="1802" w:type="dxa"/>
            <w:vAlign w:val="center"/>
          </w:tcPr>
          <w:p w14:paraId="568D6BD3" w14:textId="3A077AF3" w:rsidR="005822C5" w:rsidRPr="00907F0B" w:rsidRDefault="005822C5" w:rsidP="004A423C">
            <w:pPr>
              <w:spacing w:before="14" w:line="206" w:lineRule="exact"/>
              <w:ind w:left="278"/>
              <w:jc w:val="center"/>
              <w:rPr>
                <w:rFonts w:asciiTheme="minorHAnsi" w:eastAsia="Calibri" w:hAnsiTheme="minorHAnsi" w:cstheme="minorHAnsi"/>
                <w:sz w:val="24"/>
                <w:szCs w:val="24"/>
              </w:rPr>
            </w:pPr>
            <w:r w:rsidRPr="00907F0B">
              <w:rPr>
                <w:rFonts w:asciiTheme="minorHAnsi" w:eastAsia="Calibri" w:hAnsiTheme="minorHAnsi" w:cstheme="minorHAnsi"/>
                <w:sz w:val="24"/>
                <w:szCs w:val="24"/>
              </w:rPr>
              <w:t>9/18-</w:t>
            </w:r>
            <w:r w:rsidRPr="00907F0B">
              <w:rPr>
                <w:rFonts w:asciiTheme="minorHAnsi" w:eastAsia="Calibri" w:hAnsiTheme="minorHAnsi" w:cstheme="minorHAnsi"/>
                <w:spacing w:val="-2"/>
                <w:sz w:val="24"/>
                <w:szCs w:val="24"/>
              </w:rPr>
              <w:t>19/2023</w:t>
            </w:r>
          </w:p>
        </w:tc>
        <w:tc>
          <w:tcPr>
            <w:tcW w:w="2613" w:type="dxa"/>
            <w:vAlign w:val="center"/>
          </w:tcPr>
          <w:p w14:paraId="0A6E50C0" w14:textId="77777777" w:rsidR="005822C5" w:rsidRPr="00907F0B" w:rsidRDefault="005822C5" w:rsidP="005822C5">
            <w:pPr>
              <w:spacing w:before="14" w:line="206" w:lineRule="exact"/>
              <w:ind w:left="111"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11</w:t>
            </w:r>
          </w:p>
        </w:tc>
      </w:tr>
      <w:tr w:rsidR="005822C5" w:rsidRPr="00907F0B" w14:paraId="4B67396E" w14:textId="77777777" w:rsidTr="004A423C">
        <w:trPr>
          <w:trHeight w:val="495"/>
        </w:trPr>
        <w:tc>
          <w:tcPr>
            <w:tcW w:w="3420" w:type="dxa"/>
            <w:vAlign w:val="center"/>
          </w:tcPr>
          <w:p w14:paraId="1AB52ED1" w14:textId="00F33A78" w:rsidR="005822C5" w:rsidRPr="00907F0B" w:rsidRDefault="005822C5" w:rsidP="004A423C">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Trustmark</w:t>
            </w:r>
            <w:r w:rsidRPr="00907F0B">
              <w:rPr>
                <w:rFonts w:asciiTheme="minorHAnsi" w:eastAsia="Calibri" w:hAnsiTheme="minorHAnsi" w:cstheme="minorHAnsi"/>
                <w:spacing w:val="41"/>
                <w:sz w:val="24"/>
                <w:szCs w:val="24"/>
              </w:rPr>
              <w:t xml:space="preserve"> </w:t>
            </w:r>
            <w:r w:rsidRPr="00907F0B">
              <w:rPr>
                <w:rFonts w:asciiTheme="minorHAnsi" w:eastAsia="Calibri" w:hAnsiTheme="minorHAnsi" w:cstheme="minorHAnsi"/>
                <w:sz w:val="24"/>
                <w:szCs w:val="24"/>
              </w:rPr>
              <w:t>Bank</w:t>
            </w:r>
            <w:r w:rsidRPr="00907F0B">
              <w:rPr>
                <w:rFonts w:asciiTheme="minorHAnsi" w:eastAsia="Calibri" w:hAnsiTheme="minorHAnsi" w:cstheme="minorHAnsi"/>
                <w:spacing w:val="11"/>
                <w:sz w:val="24"/>
                <w:szCs w:val="24"/>
              </w:rPr>
              <w:t xml:space="preserve"> </w:t>
            </w:r>
            <w:r w:rsidRPr="00907F0B">
              <w:rPr>
                <w:rFonts w:asciiTheme="minorHAnsi" w:eastAsia="Calibri" w:hAnsiTheme="minorHAnsi" w:cstheme="minorHAnsi"/>
                <w:sz w:val="24"/>
                <w:szCs w:val="24"/>
              </w:rPr>
              <w:t>–</w:t>
            </w:r>
            <w:r w:rsidRPr="00907F0B">
              <w:rPr>
                <w:rFonts w:asciiTheme="minorHAnsi" w:eastAsia="Calibri" w:hAnsiTheme="minorHAnsi" w:cstheme="minorHAnsi"/>
                <w:spacing w:val="15"/>
                <w:sz w:val="24"/>
                <w:szCs w:val="24"/>
              </w:rPr>
              <w:t xml:space="preserve"> </w:t>
            </w:r>
            <w:r w:rsidRPr="00907F0B">
              <w:rPr>
                <w:rFonts w:asciiTheme="minorHAnsi" w:eastAsia="Calibri" w:hAnsiTheme="minorHAnsi" w:cstheme="minorHAnsi"/>
                <w:sz w:val="24"/>
                <w:szCs w:val="24"/>
              </w:rPr>
              <w:t>Financial</w:t>
            </w:r>
            <w:r w:rsidRPr="00907F0B">
              <w:rPr>
                <w:rFonts w:asciiTheme="minorHAnsi" w:eastAsia="Calibri" w:hAnsiTheme="minorHAnsi" w:cstheme="minorHAnsi"/>
                <w:spacing w:val="24"/>
                <w:sz w:val="24"/>
                <w:szCs w:val="24"/>
              </w:rPr>
              <w:t xml:space="preserve"> </w:t>
            </w:r>
            <w:r w:rsidRPr="00907F0B">
              <w:rPr>
                <w:rFonts w:asciiTheme="minorHAnsi" w:eastAsia="Calibri" w:hAnsiTheme="minorHAnsi" w:cstheme="minorHAnsi"/>
                <w:spacing w:val="-2"/>
                <w:sz w:val="24"/>
                <w:szCs w:val="24"/>
              </w:rPr>
              <w:t xml:space="preserve">Literacy </w:t>
            </w:r>
            <w:r w:rsidRPr="00907F0B">
              <w:rPr>
                <w:rFonts w:asciiTheme="minorHAnsi" w:eastAsia="Calibri" w:hAnsiTheme="minorHAnsi" w:cstheme="minorHAnsi"/>
                <w:sz w:val="24"/>
                <w:szCs w:val="24"/>
              </w:rPr>
              <w:t>for</w:t>
            </w:r>
            <w:r w:rsidRPr="00907F0B">
              <w:rPr>
                <w:rFonts w:asciiTheme="minorHAnsi" w:eastAsia="Calibri" w:hAnsiTheme="minorHAnsi" w:cstheme="minorHAnsi"/>
                <w:spacing w:val="19"/>
                <w:sz w:val="24"/>
                <w:szCs w:val="24"/>
              </w:rPr>
              <w:t xml:space="preserve"> </w:t>
            </w:r>
            <w:r w:rsidRPr="00907F0B">
              <w:rPr>
                <w:rFonts w:asciiTheme="minorHAnsi" w:eastAsia="Calibri" w:hAnsiTheme="minorHAnsi" w:cstheme="minorHAnsi"/>
                <w:sz w:val="24"/>
                <w:szCs w:val="24"/>
              </w:rPr>
              <w:t>in-CIRCLE</w:t>
            </w:r>
            <w:r w:rsidRPr="00907F0B">
              <w:rPr>
                <w:rFonts w:asciiTheme="minorHAnsi" w:eastAsia="Calibri" w:hAnsiTheme="minorHAnsi" w:cstheme="minorHAnsi"/>
                <w:spacing w:val="23"/>
                <w:sz w:val="24"/>
                <w:szCs w:val="24"/>
              </w:rPr>
              <w:t xml:space="preserve"> </w:t>
            </w:r>
            <w:r w:rsidRPr="00907F0B">
              <w:rPr>
                <w:rFonts w:asciiTheme="minorHAnsi" w:eastAsia="Calibri" w:hAnsiTheme="minorHAnsi" w:cstheme="minorHAnsi"/>
                <w:spacing w:val="-2"/>
                <w:sz w:val="24"/>
                <w:szCs w:val="24"/>
              </w:rPr>
              <w:t>Families</w:t>
            </w:r>
          </w:p>
        </w:tc>
        <w:tc>
          <w:tcPr>
            <w:tcW w:w="1802" w:type="dxa"/>
            <w:vAlign w:val="center"/>
          </w:tcPr>
          <w:p w14:paraId="33D1B782" w14:textId="4C0499F0" w:rsidR="005822C5" w:rsidRPr="00907F0B" w:rsidRDefault="005822C5" w:rsidP="005822C5">
            <w:pPr>
              <w:spacing w:before="14"/>
              <w:ind w:left="413"/>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9/19/2023</w:t>
            </w:r>
          </w:p>
        </w:tc>
        <w:tc>
          <w:tcPr>
            <w:tcW w:w="2613" w:type="dxa"/>
            <w:vAlign w:val="center"/>
          </w:tcPr>
          <w:p w14:paraId="0F79B6D1" w14:textId="77777777" w:rsidR="005822C5" w:rsidRPr="00907F0B" w:rsidRDefault="005822C5" w:rsidP="005822C5">
            <w:pPr>
              <w:spacing w:before="14"/>
              <w:ind w:left="111"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11</w:t>
            </w:r>
          </w:p>
        </w:tc>
      </w:tr>
      <w:tr w:rsidR="005822C5" w:rsidRPr="00907F0B" w14:paraId="464A35DB" w14:textId="77777777" w:rsidTr="004A423C">
        <w:trPr>
          <w:trHeight w:val="495"/>
        </w:trPr>
        <w:tc>
          <w:tcPr>
            <w:tcW w:w="3420" w:type="dxa"/>
            <w:vAlign w:val="center"/>
          </w:tcPr>
          <w:p w14:paraId="40A8FF9A" w14:textId="197062B3" w:rsidR="005822C5" w:rsidRPr="00907F0B" w:rsidRDefault="005822C5" w:rsidP="004A423C">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Parent’s</w:t>
            </w:r>
            <w:r w:rsidRPr="00907F0B">
              <w:rPr>
                <w:rFonts w:asciiTheme="minorHAnsi" w:eastAsia="Calibri" w:hAnsiTheme="minorHAnsi" w:cstheme="minorHAnsi"/>
                <w:spacing w:val="28"/>
                <w:sz w:val="24"/>
                <w:szCs w:val="24"/>
              </w:rPr>
              <w:t xml:space="preserve"> </w:t>
            </w:r>
            <w:r w:rsidRPr="00907F0B">
              <w:rPr>
                <w:rFonts w:asciiTheme="minorHAnsi" w:eastAsia="Calibri" w:hAnsiTheme="minorHAnsi" w:cstheme="minorHAnsi"/>
                <w:sz w:val="24"/>
                <w:szCs w:val="24"/>
              </w:rPr>
              <w:t>Corner</w:t>
            </w:r>
            <w:r w:rsidRPr="00907F0B">
              <w:rPr>
                <w:rFonts w:asciiTheme="minorHAnsi" w:eastAsia="Calibri" w:hAnsiTheme="minorHAnsi" w:cstheme="minorHAnsi"/>
                <w:spacing w:val="19"/>
                <w:sz w:val="24"/>
                <w:szCs w:val="24"/>
              </w:rPr>
              <w:t xml:space="preserve"> </w:t>
            </w:r>
            <w:r w:rsidRPr="00907F0B">
              <w:rPr>
                <w:rFonts w:asciiTheme="minorHAnsi" w:eastAsia="Calibri" w:hAnsiTheme="minorHAnsi" w:cstheme="minorHAnsi"/>
                <w:sz w:val="24"/>
                <w:szCs w:val="24"/>
              </w:rPr>
              <w:t>Training</w:t>
            </w:r>
            <w:r w:rsidRPr="00907F0B">
              <w:rPr>
                <w:rFonts w:asciiTheme="minorHAnsi" w:eastAsia="Calibri" w:hAnsiTheme="minorHAnsi" w:cstheme="minorHAnsi"/>
                <w:spacing w:val="17"/>
                <w:sz w:val="24"/>
                <w:szCs w:val="24"/>
              </w:rPr>
              <w:t xml:space="preserve"> </w:t>
            </w:r>
            <w:r w:rsidRPr="00907F0B">
              <w:rPr>
                <w:rFonts w:asciiTheme="minorHAnsi" w:eastAsia="Calibri" w:hAnsiTheme="minorHAnsi" w:cstheme="minorHAnsi"/>
                <w:sz w:val="24"/>
                <w:szCs w:val="24"/>
              </w:rPr>
              <w:t>–</w:t>
            </w:r>
            <w:r w:rsidRPr="00907F0B">
              <w:rPr>
                <w:rFonts w:asciiTheme="minorHAnsi" w:eastAsia="Calibri" w:hAnsiTheme="minorHAnsi" w:cstheme="minorHAnsi"/>
                <w:spacing w:val="21"/>
                <w:sz w:val="24"/>
                <w:szCs w:val="24"/>
              </w:rPr>
              <w:t xml:space="preserve"> </w:t>
            </w:r>
            <w:r w:rsidRPr="00907F0B">
              <w:rPr>
                <w:rFonts w:asciiTheme="minorHAnsi" w:eastAsia="Calibri" w:hAnsiTheme="minorHAnsi" w:cstheme="minorHAnsi"/>
                <w:sz w:val="24"/>
                <w:szCs w:val="24"/>
              </w:rPr>
              <w:t>Youth</w:t>
            </w:r>
            <w:r w:rsidRPr="00907F0B">
              <w:rPr>
                <w:rFonts w:asciiTheme="minorHAnsi" w:eastAsia="Calibri" w:hAnsiTheme="minorHAnsi" w:cstheme="minorHAnsi"/>
                <w:spacing w:val="14"/>
                <w:sz w:val="24"/>
                <w:szCs w:val="24"/>
              </w:rPr>
              <w:t xml:space="preserve"> </w:t>
            </w:r>
            <w:r w:rsidRPr="00907F0B">
              <w:rPr>
                <w:rFonts w:asciiTheme="minorHAnsi" w:eastAsia="Calibri" w:hAnsiTheme="minorHAnsi" w:cstheme="minorHAnsi"/>
                <w:spacing w:val="-5"/>
                <w:sz w:val="24"/>
                <w:szCs w:val="24"/>
              </w:rPr>
              <w:t xml:space="preserve">and </w:t>
            </w:r>
            <w:r w:rsidRPr="00907F0B">
              <w:rPr>
                <w:rFonts w:asciiTheme="minorHAnsi" w:eastAsia="Calibri" w:hAnsiTheme="minorHAnsi" w:cstheme="minorHAnsi"/>
                <w:spacing w:val="-2"/>
                <w:sz w:val="24"/>
                <w:szCs w:val="24"/>
              </w:rPr>
              <w:t>Trauma</w:t>
            </w:r>
          </w:p>
        </w:tc>
        <w:tc>
          <w:tcPr>
            <w:tcW w:w="1802" w:type="dxa"/>
            <w:vAlign w:val="center"/>
          </w:tcPr>
          <w:p w14:paraId="2E62803A" w14:textId="679267F9" w:rsidR="005822C5" w:rsidRPr="00907F0B" w:rsidRDefault="005822C5" w:rsidP="005822C5">
            <w:pPr>
              <w:spacing w:before="14"/>
              <w:ind w:left="413"/>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9/14/2023</w:t>
            </w:r>
          </w:p>
        </w:tc>
        <w:tc>
          <w:tcPr>
            <w:tcW w:w="2613" w:type="dxa"/>
            <w:vAlign w:val="center"/>
          </w:tcPr>
          <w:p w14:paraId="13DDFD47" w14:textId="77777777" w:rsidR="005822C5" w:rsidRPr="00907F0B" w:rsidRDefault="005822C5" w:rsidP="005822C5">
            <w:pPr>
              <w:spacing w:before="14"/>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45</w:t>
            </w:r>
          </w:p>
        </w:tc>
      </w:tr>
      <w:tr w:rsidR="005822C5" w:rsidRPr="00907F0B" w14:paraId="6C9999BD" w14:textId="77777777" w:rsidTr="004A423C">
        <w:trPr>
          <w:trHeight w:val="240"/>
        </w:trPr>
        <w:tc>
          <w:tcPr>
            <w:tcW w:w="3420" w:type="dxa"/>
            <w:vAlign w:val="center"/>
          </w:tcPr>
          <w:p w14:paraId="2800DAB7" w14:textId="77777777" w:rsidR="005822C5" w:rsidRPr="00907F0B" w:rsidRDefault="005822C5" w:rsidP="005822C5">
            <w:pPr>
              <w:spacing w:before="14" w:line="206"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Solution</w:t>
            </w:r>
            <w:r w:rsidRPr="00907F0B">
              <w:rPr>
                <w:rFonts w:asciiTheme="minorHAnsi" w:eastAsia="Calibri" w:hAnsiTheme="minorHAnsi" w:cstheme="minorHAnsi"/>
                <w:spacing w:val="26"/>
                <w:sz w:val="24"/>
                <w:szCs w:val="24"/>
              </w:rPr>
              <w:t xml:space="preserve"> </w:t>
            </w:r>
            <w:r w:rsidRPr="00907F0B">
              <w:rPr>
                <w:rFonts w:asciiTheme="minorHAnsi" w:eastAsia="Calibri" w:hAnsiTheme="minorHAnsi" w:cstheme="minorHAnsi"/>
                <w:sz w:val="24"/>
                <w:szCs w:val="24"/>
              </w:rPr>
              <w:t>Spotlight:</w:t>
            </w:r>
            <w:r w:rsidRPr="00907F0B">
              <w:rPr>
                <w:rFonts w:asciiTheme="minorHAnsi" w:eastAsia="Calibri" w:hAnsiTheme="minorHAnsi" w:cstheme="minorHAnsi"/>
                <w:spacing w:val="30"/>
                <w:sz w:val="24"/>
                <w:szCs w:val="24"/>
              </w:rPr>
              <w:t xml:space="preserve"> </w:t>
            </w:r>
            <w:r w:rsidRPr="00907F0B">
              <w:rPr>
                <w:rFonts w:asciiTheme="minorHAnsi" w:eastAsia="Calibri" w:hAnsiTheme="minorHAnsi" w:cstheme="minorHAnsi"/>
                <w:spacing w:val="-4"/>
                <w:sz w:val="24"/>
                <w:szCs w:val="24"/>
              </w:rPr>
              <w:t>Link</w:t>
            </w:r>
          </w:p>
        </w:tc>
        <w:tc>
          <w:tcPr>
            <w:tcW w:w="1802" w:type="dxa"/>
            <w:vAlign w:val="center"/>
          </w:tcPr>
          <w:p w14:paraId="43D3753F" w14:textId="76ABA8D9" w:rsidR="005822C5" w:rsidRPr="00907F0B" w:rsidRDefault="005822C5" w:rsidP="005822C5">
            <w:pPr>
              <w:spacing w:before="14" w:line="206" w:lineRule="exact"/>
              <w:ind w:left="413"/>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9/14/2023</w:t>
            </w:r>
          </w:p>
        </w:tc>
        <w:tc>
          <w:tcPr>
            <w:tcW w:w="2613" w:type="dxa"/>
            <w:vAlign w:val="center"/>
          </w:tcPr>
          <w:p w14:paraId="2245D8C4" w14:textId="77777777" w:rsidR="005822C5" w:rsidRPr="00907F0B" w:rsidRDefault="005822C5" w:rsidP="005822C5">
            <w:pPr>
              <w:spacing w:before="14" w:line="206" w:lineRule="exact"/>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28</w:t>
            </w:r>
          </w:p>
        </w:tc>
      </w:tr>
      <w:tr w:rsidR="005822C5" w:rsidRPr="00907F0B" w14:paraId="2FCA0BD0" w14:textId="77777777" w:rsidTr="004A423C">
        <w:trPr>
          <w:trHeight w:val="255"/>
        </w:trPr>
        <w:tc>
          <w:tcPr>
            <w:tcW w:w="3420" w:type="dxa"/>
            <w:vAlign w:val="center"/>
          </w:tcPr>
          <w:p w14:paraId="5BABCCE3" w14:textId="77777777" w:rsidR="005822C5" w:rsidRPr="00907F0B" w:rsidRDefault="005822C5" w:rsidP="005822C5">
            <w:pPr>
              <w:spacing w:before="29" w:line="206"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Solution</w:t>
            </w:r>
            <w:r w:rsidRPr="00907F0B">
              <w:rPr>
                <w:rFonts w:asciiTheme="minorHAnsi" w:eastAsia="Calibri" w:hAnsiTheme="minorHAnsi" w:cstheme="minorHAnsi"/>
                <w:spacing w:val="30"/>
                <w:sz w:val="24"/>
                <w:szCs w:val="24"/>
              </w:rPr>
              <w:t xml:space="preserve"> </w:t>
            </w:r>
            <w:r w:rsidRPr="00907F0B">
              <w:rPr>
                <w:rFonts w:asciiTheme="minorHAnsi" w:eastAsia="Calibri" w:hAnsiTheme="minorHAnsi" w:cstheme="minorHAnsi"/>
                <w:sz w:val="24"/>
                <w:szCs w:val="24"/>
              </w:rPr>
              <w:t>Spotlight:</w:t>
            </w:r>
            <w:r w:rsidRPr="00907F0B">
              <w:rPr>
                <w:rFonts w:asciiTheme="minorHAnsi" w:eastAsia="Calibri" w:hAnsiTheme="minorHAnsi" w:cstheme="minorHAnsi"/>
                <w:spacing w:val="36"/>
                <w:sz w:val="24"/>
                <w:szCs w:val="24"/>
              </w:rPr>
              <w:t xml:space="preserve"> </w:t>
            </w:r>
            <w:r w:rsidRPr="00907F0B">
              <w:rPr>
                <w:rFonts w:asciiTheme="minorHAnsi" w:eastAsia="Calibri" w:hAnsiTheme="minorHAnsi" w:cstheme="minorHAnsi"/>
                <w:sz w:val="24"/>
                <w:szCs w:val="24"/>
              </w:rPr>
              <w:t>Cares</w:t>
            </w:r>
            <w:r w:rsidRPr="00907F0B">
              <w:rPr>
                <w:rFonts w:asciiTheme="minorHAnsi" w:eastAsia="Calibri" w:hAnsiTheme="minorHAnsi" w:cstheme="minorHAnsi"/>
                <w:spacing w:val="8"/>
                <w:sz w:val="24"/>
                <w:szCs w:val="24"/>
              </w:rPr>
              <w:t xml:space="preserve"> </w:t>
            </w:r>
            <w:r w:rsidRPr="00907F0B">
              <w:rPr>
                <w:rFonts w:asciiTheme="minorHAnsi" w:eastAsia="Calibri" w:hAnsiTheme="minorHAnsi" w:cstheme="minorHAnsi"/>
                <w:spacing w:val="-2"/>
                <w:sz w:val="24"/>
                <w:szCs w:val="24"/>
              </w:rPr>
              <w:t>(PRTF)</w:t>
            </w:r>
          </w:p>
        </w:tc>
        <w:tc>
          <w:tcPr>
            <w:tcW w:w="1802" w:type="dxa"/>
            <w:vAlign w:val="center"/>
          </w:tcPr>
          <w:p w14:paraId="68E00996" w14:textId="32799487" w:rsidR="005822C5" w:rsidRPr="00907F0B" w:rsidRDefault="005822C5" w:rsidP="005822C5">
            <w:pPr>
              <w:spacing w:before="29" w:line="206" w:lineRule="exact"/>
              <w:ind w:left="413"/>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9/21/2023</w:t>
            </w:r>
          </w:p>
        </w:tc>
        <w:tc>
          <w:tcPr>
            <w:tcW w:w="2613" w:type="dxa"/>
            <w:vAlign w:val="center"/>
          </w:tcPr>
          <w:p w14:paraId="75DCB99F" w14:textId="77777777" w:rsidR="005822C5" w:rsidRPr="00907F0B" w:rsidRDefault="005822C5" w:rsidP="005822C5">
            <w:pPr>
              <w:spacing w:before="29" w:line="206" w:lineRule="exact"/>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37</w:t>
            </w:r>
          </w:p>
        </w:tc>
      </w:tr>
      <w:tr w:rsidR="005822C5" w:rsidRPr="00907F0B" w14:paraId="2F6D4993" w14:textId="77777777" w:rsidTr="004A423C">
        <w:trPr>
          <w:trHeight w:val="255"/>
        </w:trPr>
        <w:tc>
          <w:tcPr>
            <w:tcW w:w="3420" w:type="dxa"/>
            <w:vAlign w:val="center"/>
          </w:tcPr>
          <w:p w14:paraId="7533F88F" w14:textId="77777777" w:rsidR="005822C5" w:rsidRPr="00907F0B" w:rsidRDefault="005822C5" w:rsidP="005822C5">
            <w:pPr>
              <w:spacing w:before="14" w:line="221"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Solution</w:t>
            </w:r>
            <w:r w:rsidRPr="00907F0B">
              <w:rPr>
                <w:rFonts w:asciiTheme="minorHAnsi" w:eastAsia="Calibri" w:hAnsiTheme="minorHAnsi" w:cstheme="minorHAnsi"/>
                <w:spacing w:val="26"/>
                <w:sz w:val="24"/>
                <w:szCs w:val="24"/>
              </w:rPr>
              <w:t xml:space="preserve"> </w:t>
            </w:r>
            <w:r w:rsidRPr="00907F0B">
              <w:rPr>
                <w:rFonts w:asciiTheme="minorHAnsi" w:eastAsia="Calibri" w:hAnsiTheme="minorHAnsi" w:cstheme="minorHAnsi"/>
                <w:sz w:val="24"/>
                <w:szCs w:val="24"/>
              </w:rPr>
              <w:t>Spotlight:</w:t>
            </w:r>
            <w:r w:rsidRPr="00907F0B">
              <w:rPr>
                <w:rFonts w:asciiTheme="minorHAnsi" w:eastAsia="Calibri" w:hAnsiTheme="minorHAnsi" w:cstheme="minorHAnsi"/>
                <w:spacing w:val="30"/>
                <w:sz w:val="24"/>
                <w:szCs w:val="24"/>
              </w:rPr>
              <w:t xml:space="preserve"> </w:t>
            </w:r>
            <w:r w:rsidRPr="00907F0B">
              <w:rPr>
                <w:rFonts w:asciiTheme="minorHAnsi" w:eastAsia="Calibri" w:hAnsiTheme="minorHAnsi" w:cstheme="minorHAnsi"/>
                <w:spacing w:val="-4"/>
                <w:sz w:val="24"/>
                <w:szCs w:val="24"/>
              </w:rPr>
              <w:t>MYPAC</w:t>
            </w:r>
          </w:p>
        </w:tc>
        <w:tc>
          <w:tcPr>
            <w:tcW w:w="1802" w:type="dxa"/>
            <w:vAlign w:val="center"/>
          </w:tcPr>
          <w:p w14:paraId="65D38985" w14:textId="7D43D715" w:rsidR="005822C5" w:rsidRPr="00907F0B" w:rsidRDefault="005822C5" w:rsidP="005822C5">
            <w:pPr>
              <w:spacing w:before="14" w:line="221" w:lineRule="exact"/>
              <w:ind w:left="413"/>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9/28/2023</w:t>
            </w:r>
          </w:p>
        </w:tc>
        <w:tc>
          <w:tcPr>
            <w:tcW w:w="2613" w:type="dxa"/>
            <w:vAlign w:val="center"/>
          </w:tcPr>
          <w:p w14:paraId="7F4FB204" w14:textId="77777777" w:rsidR="005822C5" w:rsidRPr="00907F0B" w:rsidRDefault="005822C5" w:rsidP="005822C5">
            <w:pPr>
              <w:spacing w:before="14" w:line="221" w:lineRule="exact"/>
              <w:ind w:left="11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49</w:t>
            </w:r>
          </w:p>
        </w:tc>
      </w:tr>
      <w:tr w:rsidR="005822C5" w:rsidRPr="00907F0B" w14:paraId="0C334BE3" w14:textId="77777777" w:rsidTr="004A423C">
        <w:trPr>
          <w:trHeight w:val="495"/>
        </w:trPr>
        <w:tc>
          <w:tcPr>
            <w:tcW w:w="3420" w:type="dxa"/>
            <w:vAlign w:val="center"/>
          </w:tcPr>
          <w:p w14:paraId="07AA20E3" w14:textId="50648159" w:rsidR="005822C5" w:rsidRPr="00907F0B" w:rsidRDefault="005822C5" w:rsidP="004A423C">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Canopy</w:t>
            </w:r>
            <w:r w:rsidRPr="00907F0B">
              <w:rPr>
                <w:rFonts w:asciiTheme="minorHAnsi" w:eastAsia="Calibri" w:hAnsiTheme="minorHAnsi" w:cstheme="minorHAnsi"/>
                <w:spacing w:val="48"/>
                <w:sz w:val="24"/>
                <w:szCs w:val="24"/>
              </w:rPr>
              <w:t xml:space="preserve"> </w:t>
            </w:r>
            <w:r w:rsidRPr="00907F0B">
              <w:rPr>
                <w:rFonts w:asciiTheme="minorHAnsi" w:eastAsia="Calibri" w:hAnsiTheme="minorHAnsi" w:cstheme="minorHAnsi"/>
                <w:sz w:val="24"/>
                <w:szCs w:val="24"/>
              </w:rPr>
              <w:t>Leadership</w:t>
            </w:r>
            <w:r w:rsidRPr="00907F0B">
              <w:rPr>
                <w:rFonts w:asciiTheme="minorHAnsi" w:eastAsia="Calibri" w:hAnsiTheme="minorHAnsi" w:cstheme="minorHAnsi"/>
                <w:spacing w:val="27"/>
                <w:sz w:val="24"/>
                <w:szCs w:val="24"/>
              </w:rPr>
              <w:t xml:space="preserve"> </w:t>
            </w:r>
            <w:r w:rsidRPr="00907F0B">
              <w:rPr>
                <w:rFonts w:asciiTheme="minorHAnsi" w:eastAsia="Calibri" w:hAnsiTheme="minorHAnsi" w:cstheme="minorHAnsi"/>
                <w:sz w:val="24"/>
                <w:szCs w:val="24"/>
              </w:rPr>
              <w:t>Academy</w:t>
            </w:r>
            <w:r w:rsidRPr="00907F0B">
              <w:rPr>
                <w:rFonts w:asciiTheme="minorHAnsi" w:eastAsia="Calibri" w:hAnsiTheme="minorHAnsi" w:cstheme="minorHAnsi"/>
                <w:spacing w:val="36"/>
                <w:sz w:val="24"/>
                <w:szCs w:val="24"/>
              </w:rPr>
              <w:t xml:space="preserve"> </w:t>
            </w:r>
            <w:r w:rsidRPr="00907F0B">
              <w:rPr>
                <w:rFonts w:asciiTheme="minorHAnsi" w:eastAsia="Calibri" w:hAnsiTheme="minorHAnsi" w:cstheme="minorHAnsi"/>
                <w:spacing w:val="-10"/>
                <w:sz w:val="24"/>
                <w:szCs w:val="24"/>
              </w:rPr>
              <w:t>–</w:t>
            </w:r>
            <w:r w:rsidR="00455787" w:rsidRPr="00907F0B">
              <w:rPr>
                <w:rFonts w:asciiTheme="minorHAnsi" w:eastAsia="Calibri" w:hAnsiTheme="minorHAnsi" w:cstheme="minorHAnsi"/>
                <w:spacing w:val="-10"/>
                <w:sz w:val="24"/>
                <w:szCs w:val="24"/>
              </w:rPr>
              <w:t xml:space="preserve"> </w:t>
            </w:r>
            <w:r w:rsidRPr="00907F0B">
              <w:rPr>
                <w:rFonts w:asciiTheme="minorHAnsi" w:eastAsia="Calibri" w:hAnsiTheme="minorHAnsi" w:cstheme="minorHAnsi"/>
                <w:sz w:val="24"/>
                <w:szCs w:val="24"/>
              </w:rPr>
              <w:t>Aspiring</w:t>
            </w:r>
            <w:r w:rsidRPr="00907F0B">
              <w:rPr>
                <w:rFonts w:asciiTheme="minorHAnsi" w:eastAsia="Calibri" w:hAnsiTheme="minorHAnsi" w:cstheme="minorHAnsi"/>
                <w:spacing w:val="11"/>
                <w:sz w:val="24"/>
                <w:szCs w:val="24"/>
              </w:rPr>
              <w:t xml:space="preserve"> </w:t>
            </w:r>
            <w:r w:rsidRPr="00907F0B">
              <w:rPr>
                <w:rFonts w:asciiTheme="minorHAnsi" w:eastAsia="Calibri" w:hAnsiTheme="minorHAnsi" w:cstheme="minorHAnsi"/>
                <w:sz w:val="24"/>
                <w:szCs w:val="24"/>
              </w:rPr>
              <w:t>New</w:t>
            </w:r>
            <w:r w:rsidRPr="00907F0B">
              <w:rPr>
                <w:rFonts w:asciiTheme="minorHAnsi" w:eastAsia="Calibri" w:hAnsiTheme="minorHAnsi" w:cstheme="minorHAnsi"/>
                <w:spacing w:val="26"/>
                <w:sz w:val="24"/>
                <w:szCs w:val="24"/>
              </w:rPr>
              <w:t xml:space="preserve"> </w:t>
            </w:r>
            <w:r w:rsidRPr="00907F0B">
              <w:rPr>
                <w:rFonts w:asciiTheme="minorHAnsi" w:eastAsia="Calibri" w:hAnsiTheme="minorHAnsi" w:cstheme="minorHAnsi"/>
                <w:sz w:val="24"/>
                <w:szCs w:val="24"/>
              </w:rPr>
              <w:t>and</w:t>
            </w:r>
            <w:r w:rsidRPr="00907F0B">
              <w:rPr>
                <w:rFonts w:asciiTheme="minorHAnsi" w:eastAsia="Calibri" w:hAnsiTheme="minorHAnsi" w:cstheme="minorHAnsi"/>
                <w:spacing w:val="16"/>
                <w:sz w:val="24"/>
                <w:szCs w:val="24"/>
              </w:rPr>
              <w:t xml:space="preserve"> </w:t>
            </w:r>
            <w:r w:rsidRPr="00907F0B">
              <w:rPr>
                <w:rFonts w:asciiTheme="minorHAnsi" w:eastAsia="Calibri" w:hAnsiTheme="minorHAnsi" w:cstheme="minorHAnsi"/>
                <w:sz w:val="24"/>
                <w:szCs w:val="24"/>
              </w:rPr>
              <w:t>Future</w:t>
            </w:r>
            <w:r w:rsidRPr="00907F0B">
              <w:rPr>
                <w:rFonts w:asciiTheme="minorHAnsi" w:eastAsia="Calibri" w:hAnsiTheme="minorHAnsi" w:cstheme="minorHAnsi"/>
                <w:spacing w:val="22"/>
                <w:sz w:val="24"/>
                <w:szCs w:val="24"/>
              </w:rPr>
              <w:t xml:space="preserve"> </w:t>
            </w:r>
            <w:r w:rsidRPr="00907F0B">
              <w:rPr>
                <w:rFonts w:asciiTheme="minorHAnsi" w:eastAsia="Calibri" w:hAnsiTheme="minorHAnsi" w:cstheme="minorHAnsi"/>
                <w:spacing w:val="-2"/>
                <w:sz w:val="24"/>
                <w:szCs w:val="24"/>
              </w:rPr>
              <w:t>Leaders</w:t>
            </w:r>
          </w:p>
        </w:tc>
        <w:tc>
          <w:tcPr>
            <w:tcW w:w="1802" w:type="dxa"/>
            <w:vAlign w:val="center"/>
          </w:tcPr>
          <w:p w14:paraId="24BC61AF" w14:textId="2E9F2AE1" w:rsidR="005822C5" w:rsidRPr="00907F0B" w:rsidRDefault="005822C5" w:rsidP="005822C5">
            <w:pPr>
              <w:spacing w:before="14"/>
              <w:ind w:left="413"/>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9/27/2023</w:t>
            </w:r>
          </w:p>
        </w:tc>
        <w:tc>
          <w:tcPr>
            <w:tcW w:w="2613" w:type="dxa"/>
            <w:vAlign w:val="center"/>
          </w:tcPr>
          <w:p w14:paraId="69FC3968" w14:textId="77777777" w:rsidR="005822C5" w:rsidRPr="00907F0B" w:rsidRDefault="005822C5" w:rsidP="005822C5">
            <w:pPr>
              <w:spacing w:before="14"/>
              <w:ind w:left="97"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3</w:t>
            </w:r>
          </w:p>
        </w:tc>
      </w:tr>
      <w:tr w:rsidR="005822C5" w:rsidRPr="00907F0B" w14:paraId="066A02DD" w14:textId="77777777" w:rsidTr="004A423C">
        <w:trPr>
          <w:trHeight w:val="495"/>
        </w:trPr>
        <w:tc>
          <w:tcPr>
            <w:tcW w:w="3420" w:type="dxa"/>
            <w:vAlign w:val="center"/>
          </w:tcPr>
          <w:p w14:paraId="26F2F5AB" w14:textId="77777777" w:rsidR="005822C5" w:rsidRPr="00907F0B" w:rsidRDefault="005822C5" w:rsidP="005822C5">
            <w:pPr>
              <w:spacing w:line="240" w:lineRule="atLeast"/>
              <w:ind w:left="112" w:right="242"/>
              <w:rPr>
                <w:rFonts w:asciiTheme="minorHAnsi" w:eastAsia="Calibri" w:hAnsiTheme="minorHAnsi" w:cstheme="minorHAnsi"/>
                <w:sz w:val="24"/>
                <w:szCs w:val="24"/>
              </w:rPr>
            </w:pPr>
            <w:r w:rsidRPr="00907F0B">
              <w:rPr>
                <w:rFonts w:asciiTheme="minorHAnsi" w:eastAsia="Calibri" w:hAnsiTheme="minorHAnsi" w:cstheme="minorHAnsi"/>
                <w:sz w:val="24"/>
                <w:szCs w:val="24"/>
              </w:rPr>
              <w:t>Canopy Leadership Academy – A Time</w:t>
            </w:r>
            <w:r w:rsidRPr="00907F0B">
              <w:rPr>
                <w:rFonts w:asciiTheme="minorHAnsi" w:eastAsia="Calibri" w:hAnsiTheme="minorHAnsi" w:cstheme="minorHAnsi"/>
                <w:spacing w:val="40"/>
                <w:sz w:val="24"/>
                <w:szCs w:val="24"/>
              </w:rPr>
              <w:t xml:space="preserve"> </w:t>
            </w:r>
            <w:r w:rsidRPr="00907F0B">
              <w:rPr>
                <w:rFonts w:asciiTheme="minorHAnsi" w:eastAsia="Calibri" w:hAnsiTheme="minorHAnsi" w:cstheme="minorHAnsi"/>
                <w:sz w:val="24"/>
                <w:szCs w:val="24"/>
              </w:rPr>
              <w:t>to Think (Book Club)</w:t>
            </w:r>
          </w:p>
        </w:tc>
        <w:tc>
          <w:tcPr>
            <w:tcW w:w="1802" w:type="dxa"/>
            <w:vAlign w:val="center"/>
          </w:tcPr>
          <w:p w14:paraId="51C76F6C" w14:textId="2B3CC318" w:rsidR="005822C5" w:rsidRPr="00907F0B" w:rsidRDefault="005822C5" w:rsidP="005822C5">
            <w:pPr>
              <w:spacing w:before="14"/>
              <w:ind w:left="473"/>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9/29/2023</w:t>
            </w:r>
          </w:p>
        </w:tc>
        <w:tc>
          <w:tcPr>
            <w:tcW w:w="2613" w:type="dxa"/>
            <w:vAlign w:val="center"/>
          </w:tcPr>
          <w:p w14:paraId="6B0A54F4" w14:textId="77777777" w:rsidR="005822C5" w:rsidRPr="00907F0B" w:rsidRDefault="005822C5" w:rsidP="005822C5">
            <w:pPr>
              <w:spacing w:before="14"/>
              <w:ind w:left="88" w:right="87"/>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10</w:t>
            </w:r>
          </w:p>
        </w:tc>
      </w:tr>
    </w:tbl>
    <w:p w14:paraId="624213E2" w14:textId="77777777" w:rsidR="00A56895" w:rsidRPr="00907F0B" w:rsidRDefault="00A56895" w:rsidP="004A423C">
      <w:pPr>
        <w:pStyle w:val="BodyText"/>
        <w:spacing w:before="79" w:line="276" w:lineRule="auto"/>
        <w:ind w:left="360" w:right="1038"/>
        <w:jc w:val="both"/>
        <w:rPr>
          <w:rFonts w:asciiTheme="minorHAnsi" w:hAnsiTheme="minorHAnsi" w:cstheme="minorHAnsi"/>
          <w:sz w:val="16"/>
          <w:szCs w:val="16"/>
        </w:rPr>
      </w:pPr>
    </w:p>
    <w:p w14:paraId="08D97557" w14:textId="472FEF33" w:rsidR="00EC0BBA" w:rsidRPr="00907F0B" w:rsidRDefault="00EC0BBA" w:rsidP="003968BE">
      <w:pPr>
        <w:ind w:left="360"/>
        <w:rPr>
          <w:rFonts w:asciiTheme="minorHAnsi" w:hAnsiTheme="minorHAnsi" w:cstheme="minorHAnsi"/>
          <w:b/>
          <w:color w:val="365F91" w:themeColor="accent1" w:themeShade="BF"/>
          <w:spacing w:val="-2"/>
          <w:sz w:val="24"/>
          <w:szCs w:val="24"/>
        </w:rPr>
      </w:pPr>
      <w:r w:rsidRPr="00907F0B">
        <w:rPr>
          <w:rFonts w:asciiTheme="minorHAnsi" w:hAnsiTheme="minorHAnsi" w:cstheme="minorHAnsi"/>
          <w:b/>
          <w:color w:val="365F91" w:themeColor="accent1" w:themeShade="BF"/>
          <w:spacing w:val="-2"/>
          <w:sz w:val="24"/>
          <w:szCs w:val="24"/>
        </w:rPr>
        <w:t>Canopy In-Service/Community Outreach</w:t>
      </w:r>
    </w:p>
    <w:p w14:paraId="547564C1" w14:textId="3F2C8F25" w:rsidR="000F7170" w:rsidRPr="00907F0B" w:rsidRDefault="000F7170" w:rsidP="00EC0BBA">
      <w:pPr>
        <w:spacing w:before="81" w:after="60"/>
        <w:ind w:left="360"/>
        <w:rPr>
          <w:rFonts w:asciiTheme="minorHAnsi" w:hAnsiTheme="minorHAnsi" w:cstheme="minorHAnsi"/>
          <w:bCs/>
          <w:spacing w:val="-2"/>
          <w:sz w:val="24"/>
          <w:szCs w:val="24"/>
          <w:u w:val="single"/>
        </w:rPr>
      </w:pPr>
      <w:r w:rsidRPr="00907F0B">
        <w:rPr>
          <w:rFonts w:asciiTheme="minorHAnsi" w:hAnsiTheme="minorHAnsi" w:cstheme="minorHAnsi"/>
          <w:bCs/>
          <w:spacing w:val="-2"/>
          <w:sz w:val="24"/>
          <w:szCs w:val="24"/>
          <w:u w:val="single"/>
        </w:rPr>
        <w:t>July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1802"/>
        <w:gridCol w:w="2613"/>
      </w:tblGrid>
      <w:tr w:rsidR="000F7170" w:rsidRPr="00907F0B" w14:paraId="75AEB66A" w14:textId="77777777" w:rsidTr="004A423C">
        <w:trPr>
          <w:trHeight w:val="300"/>
          <w:tblHeader/>
        </w:trPr>
        <w:tc>
          <w:tcPr>
            <w:tcW w:w="3600" w:type="dxa"/>
            <w:tcBorders>
              <w:bottom w:val="thinThickThinSmallGap" w:sz="18" w:space="0" w:color="000000"/>
            </w:tcBorders>
          </w:tcPr>
          <w:p w14:paraId="2A17F9FE" w14:textId="77777777" w:rsidR="000F7170" w:rsidRPr="00907F0B" w:rsidRDefault="000F7170" w:rsidP="004A423C">
            <w:pPr>
              <w:spacing w:before="15" w:line="265"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pacing w:val="-2"/>
                <w:sz w:val="24"/>
                <w:szCs w:val="24"/>
              </w:rPr>
              <w:lastRenderedPageBreak/>
              <w:t>Title</w:t>
            </w:r>
          </w:p>
        </w:tc>
        <w:tc>
          <w:tcPr>
            <w:tcW w:w="1802" w:type="dxa"/>
            <w:tcBorders>
              <w:bottom w:val="thinThickThinSmallGap" w:sz="18" w:space="0" w:color="000000"/>
            </w:tcBorders>
          </w:tcPr>
          <w:p w14:paraId="74DE5D50" w14:textId="77777777" w:rsidR="000F7170" w:rsidRPr="00907F0B" w:rsidRDefault="000F7170" w:rsidP="004A423C">
            <w:pPr>
              <w:spacing w:before="12" w:line="269"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pacing w:val="-4"/>
                <w:sz w:val="24"/>
                <w:szCs w:val="24"/>
              </w:rPr>
              <w:t>Date</w:t>
            </w:r>
          </w:p>
        </w:tc>
        <w:tc>
          <w:tcPr>
            <w:tcW w:w="2613" w:type="dxa"/>
            <w:tcBorders>
              <w:bottom w:val="thinThickThinSmallGap" w:sz="18" w:space="0" w:color="000000"/>
            </w:tcBorders>
          </w:tcPr>
          <w:p w14:paraId="11AEB050" w14:textId="77777777" w:rsidR="000F7170" w:rsidRPr="00907F0B" w:rsidRDefault="000F7170" w:rsidP="004A423C">
            <w:pPr>
              <w:spacing w:before="12" w:line="269"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z w:val="24"/>
                <w:szCs w:val="24"/>
              </w:rPr>
              <w:t>Number</w:t>
            </w:r>
            <w:r w:rsidRPr="00907F0B">
              <w:rPr>
                <w:rFonts w:asciiTheme="minorHAnsi" w:eastAsia="Calibri" w:hAnsiTheme="minorHAnsi" w:cstheme="minorHAnsi"/>
                <w:b/>
                <w:spacing w:val="20"/>
                <w:sz w:val="24"/>
                <w:szCs w:val="24"/>
              </w:rPr>
              <w:t xml:space="preserve"> </w:t>
            </w:r>
            <w:r w:rsidRPr="00907F0B">
              <w:rPr>
                <w:rFonts w:asciiTheme="minorHAnsi" w:eastAsia="Calibri" w:hAnsiTheme="minorHAnsi" w:cstheme="minorHAnsi"/>
                <w:b/>
                <w:sz w:val="24"/>
                <w:szCs w:val="24"/>
              </w:rPr>
              <w:t>of</w:t>
            </w:r>
            <w:r w:rsidRPr="00907F0B">
              <w:rPr>
                <w:rFonts w:asciiTheme="minorHAnsi" w:eastAsia="Calibri" w:hAnsiTheme="minorHAnsi" w:cstheme="minorHAnsi"/>
                <w:b/>
                <w:spacing w:val="15"/>
                <w:sz w:val="24"/>
                <w:szCs w:val="24"/>
              </w:rPr>
              <w:t xml:space="preserve"> </w:t>
            </w:r>
            <w:r w:rsidRPr="00907F0B">
              <w:rPr>
                <w:rFonts w:asciiTheme="minorHAnsi" w:eastAsia="Calibri" w:hAnsiTheme="minorHAnsi" w:cstheme="minorHAnsi"/>
                <w:b/>
                <w:spacing w:val="-2"/>
                <w:sz w:val="24"/>
                <w:szCs w:val="24"/>
              </w:rPr>
              <w:t>attendees</w:t>
            </w:r>
          </w:p>
        </w:tc>
      </w:tr>
      <w:tr w:rsidR="000F7170" w:rsidRPr="00907F0B" w14:paraId="28BF60E4" w14:textId="77777777" w:rsidTr="004A423C">
        <w:trPr>
          <w:trHeight w:val="495"/>
        </w:trPr>
        <w:tc>
          <w:tcPr>
            <w:tcW w:w="3600" w:type="dxa"/>
            <w:tcBorders>
              <w:top w:val="thinThickThinSmallGap" w:sz="18" w:space="0" w:color="000000"/>
            </w:tcBorders>
            <w:vAlign w:val="center"/>
          </w:tcPr>
          <w:p w14:paraId="4A98FA0B" w14:textId="58697937" w:rsidR="000F7170" w:rsidRPr="00907F0B" w:rsidRDefault="008F08FD" w:rsidP="000F7170">
            <w:pPr>
              <w:spacing w:line="240" w:lineRule="atLeast"/>
              <w:ind w:left="112" w:right="242"/>
              <w:rPr>
                <w:rFonts w:asciiTheme="minorHAnsi" w:eastAsia="Calibri" w:hAnsiTheme="minorHAnsi" w:cstheme="minorHAnsi"/>
                <w:sz w:val="24"/>
                <w:szCs w:val="24"/>
              </w:rPr>
            </w:pPr>
            <w:r w:rsidRPr="00907F0B">
              <w:rPr>
                <w:rFonts w:asciiTheme="minorHAnsi" w:eastAsia="Calibri" w:hAnsiTheme="minorHAnsi" w:cstheme="minorHAnsi"/>
                <w:sz w:val="24"/>
                <w:szCs w:val="24"/>
              </w:rPr>
              <w:t>Community</w:t>
            </w:r>
            <w:r w:rsidRPr="00907F0B">
              <w:rPr>
                <w:rFonts w:asciiTheme="minorHAnsi" w:eastAsia="Calibri" w:hAnsiTheme="minorHAnsi" w:cstheme="minorHAnsi"/>
                <w:spacing w:val="40"/>
                <w:sz w:val="24"/>
                <w:szCs w:val="24"/>
              </w:rPr>
              <w:t xml:space="preserve"> </w:t>
            </w:r>
            <w:r w:rsidRPr="00907F0B">
              <w:rPr>
                <w:rFonts w:asciiTheme="minorHAnsi" w:eastAsia="Calibri" w:hAnsiTheme="minorHAnsi" w:cstheme="minorHAnsi"/>
                <w:sz w:val="24"/>
                <w:szCs w:val="24"/>
              </w:rPr>
              <w:t>Clothes Closet and Back to School Event -</w:t>
            </w:r>
            <w:r w:rsidR="000F7170" w:rsidRPr="00907F0B">
              <w:rPr>
                <w:rFonts w:asciiTheme="minorHAnsi" w:eastAsia="Calibri" w:hAnsiTheme="minorHAnsi" w:cstheme="minorHAnsi"/>
                <w:sz w:val="24"/>
                <w:szCs w:val="24"/>
              </w:rPr>
              <w:t>Itta</w:t>
            </w:r>
            <w:r w:rsidR="000F7170" w:rsidRPr="00907F0B">
              <w:rPr>
                <w:rFonts w:asciiTheme="minorHAnsi" w:eastAsia="Calibri" w:hAnsiTheme="minorHAnsi" w:cstheme="minorHAnsi"/>
                <w:spacing w:val="40"/>
                <w:sz w:val="24"/>
                <w:szCs w:val="24"/>
              </w:rPr>
              <w:t xml:space="preserve"> </w:t>
            </w:r>
            <w:r w:rsidR="000F7170" w:rsidRPr="00907F0B">
              <w:rPr>
                <w:rFonts w:asciiTheme="minorHAnsi" w:eastAsia="Calibri" w:hAnsiTheme="minorHAnsi" w:cstheme="minorHAnsi"/>
                <w:sz w:val="24"/>
                <w:szCs w:val="24"/>
              </w:rPr>
              <w:t>Bena</w:t>
            </w:r>
          </w:p>
        </w:tc>
        <w:tc>
          <w:tcPr>
            <w:tcW w:w="1802" w:type="dxa"/>
            <w:tcBorders>
              <w:top w:val="thinThickThinSmallGap" w:sz="18" w:space="0" w:color="000000"/>
            </w:tcBorders>
            <w:vAlign w:val="center"/>
          </w:tcPr>
          <w:p w14:paraId="69BD4372" w14:textId="26FF65DD"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z w:val="24"/>
                <w:szCs w:val="24"/>
              </w:rPr>
              <w:t>7/14-</w:t>
            </w:r>
            <w:r w:rsidRPr="00907F0B">
              <w:rPr>
                <w:rFonts w:asciiTheme="minorHAnsi" w:eastAsia="Calibri" w:hAnsiTheme="minorHAnsi" w:cstheme="minorHAnsi"/>
                <w:spacing w:val="-2"/>
                <w:sz w:val="24"/>
                <w:szCs w:val="24"/>
              </w:rPr>
              <w:t>15/23</w:t>
            </w:r>
          </w:p>
        </w:tc>
        <w:tc>
          <w:tcPr>
            <w:tcW w:w="2613" w:type="dxa"/>
            <w:tcBorders>
              <w:top w:val="thinThickThinSmallGap" w:sz="18" w:space="0" w:color="000000"/>
            </w:tcBorders>
            <w:vAlign w:val="center"/>
          </w:tcPr>
          <w:p w14:paraId="1CD1693F" w14:textId="77777777"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1</w:t>
            </w:r>
          </w:p>
        </w:tc>
      </w:tr>
      <w:tr w:rsidR="000F7170" w:rsidRPr="00907F0B" w14:paraId="0E6BC87E" w14:textId="77777777" w:rsidTr="004A423C">
        <w:trPr>
          <w:trHeight w:val="435"/>
        </w:trPr>
        <w:tc>
          <w:tcPr>
            <w:tcW w:w="3600" w:type="dxa"/>
            <w:vAlign w:val="center"/>
          </w:tcPr>
          <w:p w14:paraId="50F4DDD9" w14:textId="77777777" w:rsidR="000F7170" w:rsidRPr="00907F0B" w:rsidRDefault="000F7170" w:rsidP="000F7170">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Back</w:t>
            </w:r>
            <w:r w:rsidRPr="00907F0B">
              <w:rPr>
                <w:rFonts w:asciiTheme="minorHAnsi" w:eastAsia="Calibri" w:hAnsiTheme="minorHAnsi" w:cstheme="minorHAnsi"/>
                <w:spacing w:val="12"/>
                <w:sz w:val="24"/>
                <w:szCs w:val="24"/>
              </w:rPr>
              <w:t xml:space="preserve"> </w:t>
            </w:r>
            <w:r w:rsidRPr="00907F0B">
              <w:rPr>
                <w:rFonts w:asciiTheme="minorHAnsi" w:eastAsia="Calibri" w:hAnsiTheme="minorHAnsi" w:cstheme="minorHAnsi"/>
                <w:sz w:val="24"/>
                <w:szCs w:val="24"/>
              </w:rPr>
              <w:t>to</w:t>
            </w:r>
            <w:r w:rsidRPr="00907F0B">
              <w:rPr>
                <w:rFonts w:asciiTheme="minorHAnsi" w:eastAsia="Calibri" w:hAnsiTheme="minorHAnsi" w:cstheme="minorHAnsi"/>
                <w:spacing w:val="31"/>
                <w:sz w:val="24"/>
                <w:szCs w:val="24"/>
              </w:rPr>
              <w:t xml:space="preserve"> </w:t>
            </w:r>
            <w:r w:rsidRPr="00907F0B">
              <w:rPr>
                <w:rFonts w:asciiTheme="minorHAnsi" w:eastAsia="Calibri" w:hAnsiTheme="minorHAnsi" w:cstheme="minorHAnsi"/>
                <w:sz w:val="24"/>
                <w:szCs w:val="24"/>
              </w:rPr>
              <w:t>School</w:t>
            </w:r>
            <w:r w:rsidRPr="00907F0B">
              <w:rPr>
                <w:rFonts w:asciiTheme="minorHAnsi" w:eastAsia="Calibri" w:hAnsiTheme="minorHAnsi" w:cstheme="minorHAnsi"/>
                <w:spacing w:val="12"/>
                <w:sz w:val="24"/>
                <w:szCs w:val="24"/>
              </w:rPr>
              <w:t xml:space="preserve"> </w:t>
            </w:r>
            <w:r w:rsidRPr="00907F0B">
              <w:rPr>
                <w:rFonts w:asciiTheme="minorHAnsi" w:eastAsia="Calibri" w:hAnsiTheme="minorHAnsi" w:cstheme="minorHAnsi"/>
                <w:sz w:val="24"/>
                <w:szCs w:val="24"/>
              </w:rPr>
              <w:t>Bash-</w:t>
            </w:r>
            <w:r w:rsidRPr="00907F0B">
              <w:rPr>
                <w:rFonts w:asciiTheme="minorHAnsi" w:eastAsia="Calibri" w:hAnsiTheme="minorHAnsi" w:cstheme="minorHAnsi"/>
                <w:spacing w:val="-2"/>
                <w:sz w:val="24"/>
                <w:szCs w:val="24"/>
              </w:rPr>
              <w:t>Starkville</w:t>
            </w:r>
          </w:p>
        </w:tc>
        <w:tc>
          <w:tcPr>
            <w:tcW w:w="1802" w:type="dxa"/>
            <w:vAlign w:val="center"/>
          </w:tcPr>
          <w:p w14:paraId="5CEFB18F" w14:textId="77777777"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7/8/23</w:t>
            </w:r>
          </w:p>
        </w:tc>
        <w:tc>
          <w:tcPr>
            <w:tcW w:w="2613" w:type="dxa"/>
            <w:vAlign w:val="center"/>
          </w:tcPr>
          <w:p w14:paraId="727BB215" w14:textId="77777777"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1</w:t>
            </w:r>
          </w:p>
        </w:tc>
      </w:tr>
      <w:tr w:rsidR="000F7170" w:rsidRPr="00907F0B" w14:paraId="1DD18CA3" w14:textId="77777777" w:rsidTr="004A423C">
        <w:trPr>
          <w:trHeight w:val="435"/>
        </w:trPr>
        <w:tc>
          <w:tcPr>
            <w:tcW w:w="3600" w:type="dxa"/>
            <w:vAlign w:val="center"/>
          </w:tcPr>
          <w:p w14:paraId="57F73CCC" w14:textId="77777777" w:rsidR="000F7170" w:rsidRPr="00907F0B" w:rsidRDefault="000F7170" w:rsidP="000F7170">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Back</w:t>
            </w:r>
            <w:r w:rsidRPr="00907F0B">
              <w:rPr>
                <w:rFonts w:asciiTheme="minorHAnsi" w:eastAsia="Calibri" w:hAnsiTheme="minorHAnsi" w:cstheme="minorHAnsi"/>
                <w:spacing w:val="12"/>
                <w:sz w:val="24"/>
                <w:szCs w:val="24"/>
              </w:rPr>
              <w:t xml:space="preserve"> </w:t>
            </w:r>
            <w:r w:rsidRPr="00907F0B">
              <w:rPr>
                <w:rFonts w:asciiTheme="minorHAnsi" w:eastAsia="Calibri" w:hAnsiTheme="minorHAnsi" w:cstheme="minorHAnsi"/>
                <w:sz w:val="24"/>
                <w:szCs w:val="24"/>
              </w:rPr>
              <w:t>to</w:t>
            </w:r>
            <w:r w:rsidRPr="00907F0B">
              <w:rPr>
                <w:rFonts w:asciiTheme="minorHAnsi" w:eastAsia="Calibri" w:hAnsiTheme="minorHAnsi" w:cstheme="minorHAnsi"/>
                <w:spacing w:val="31"/>
                <w:sz w:val="24"/>
                <w:szCs w:val="24"/>
              </w:rPr>
              <w:t xml:space="preserve"> </w:t>
            </w:r>
            <w:r w:rsidRPr="00907F0B">
              <w:rPr>
                <w:rFonts w:asciiTheme="minorHAnsi" w:eastAsia="Calibri" w:hAnsiTheme="minorHAnsi" w:cstheme="minorHAnsi"/>
                <w:sz w:val="24"/>
                <w:szCs w:val="24"/>
              </w:rPr>
              <w:t>School</w:t>
            </w:r>
            <w:r w:rsidRPr="00907F0B">
              <w:rPr>
                <w:rFonts w:asciiTheme="minorHAnsi" w:eastAsia="Calibri" w:hAnsiTheme="minorHAnsi" w:cstheme="minorHAnsi"/>
                <w:spacing w:val="12"/>
                <w:sz w:val="24"/>
                <w:szCs w:val="24"/>
              </w:rPr>
              <w:t xml:space="preserve"> </w:t>
            </w:r>
            <w:r w:rsidRPr="00907F0B">
              <w:rPr>
                <w:rFonts w:asciiTheme="minorHAnsi" w:eastAsia="Calibri" w:hAnsiTheme="minorHAnsi" w:cstheme="minorHAnsi"/>
                <w:sz w:val="24"/>
                <w:szCs w:val="24"/>
              </w:rPr>
              <w:t>Bash-</w:t>
            </w:r>
            <w:r w:rsidRPr="00907F0B">
              <w:rPr>
                <w:rFonts w:asciiTheme="minorHAnsi" w:eastAsia="Calibri" w:hAnsiTheme="minorHAnsi" w:cstheme="minorHAnsi"/>
                <w:spacing w:val="-2"/>
                <w:sz w:val="24"/>
                <w:szCs w:val="24"/>
              </w:rPr>
              <w:t>Emerson</w:t>
            </w:r>
          </w:p>
        </w:tc>
        <w:tc>
          <w:tcPr>
            <w:tcW w:w="1802" w:type="dxa"/>
            <w:vAlign w:val="center"/>
          </w:tcPr>
          <w:p w14:paraId="42E452B3" w14:textId="77777777"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7/15/23</w:t>
            </w:r>
          </w:p>
        </w:tc>
        <w:tc>
          <w:tcPr>
            <w:tcW w:w="2613" w:type="dxa"/>
            <w:vAlign w:val="center"/>
          </w:tcPr>
          <w:p w14:paraId="4C4568C8" w14:textId="77777777"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1</w:t>
            </w:r>
          </w:p>
        </w:tc>
      </w:tr>
      <w:tr w:rsidR="000F7170" w:rsidRPr="00907F0B" w14:paraId="7AC0E61D" w14:textId="77777777" w:rsidTr="004A423C">
        <w:trPr>
          <w:trHeight w:val="435"/>
        </w:trPr>
        <w:tc>
          <w:tcPr>
            <w:tcW w:w="3600" w:type="dxa"/>
            <w:vAlign w:val="center"/>
          </w:tcPr>
          <w:p w14:paraId="0B0D03BD" w14:textId="77777777" w:rsidR="000F7170" w:rsidRPr="00907F0B" w:rsidRDefault="000F7170" w:rsidP="000F7170">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Great</w:t>
            </w:r>
            <w:r w:rsidRPr="00907F0B">
              <w:rPr>
                <w:rFonts w:asciiTheme="minorHAnsi" w:eastAsia="Calibri" w:hAnsiTheme="minorHAnsi" w:cstheme="minorHAnsi"/>
                <w:spacing w:val="24"/>
                <w:sz w:val="24"/>
                <w:szCs w:val="24"/>
              </w:rPr>
              <w:t xml:space="preserve"> </w:t>
            </w:r>
            <w:r w:rsidRPr="00907F0B">
              <w:rPr>
                <w:rFonts w:asciiTheme="minorHAnsi" w:eastAsia="Calibri" w:hAnsiTheme="minorHAnsi" w:cstheme="minorHAnsi"/>
                <w:sz w:val="24"/>
                <w:szCs w:val="24"/>
              </w:rPr>
              <w:t>Future</w:t>
            </w:r>
            <w:r w:rsidRPr="00907F0B">
              <w:rPr>
                <w:rFonts w:asciiTheme="minorHAnsi" w:eastAsia="Calibri" w:hAnsiTheme="minorHAnsi" w:cstheme="minorHAnsi"/>
                <w:spacing w:val="21"/>
                <w:sz w:val="24"/>
                <w:szCs w:val="24"/>
              </w:rPr>
              <w:t xml:space="preserve"> </w:t>
            </w:r>
            <w:r w:rsidRPr="00907F0B">
              <w:rPr>
                <w:rFonts w:asciiTheme="minorHAnsi" w:eastAsia="Calibri" w:hAnsiTheme="minorHAnsi" w:cstheme="minorHAnsi"/>
                <w:sz w:val="24"/>
                <w:szCs w:val="24"/>
              </w:rPr>
              <w:t>Forum</w:t>
            </w:r>
            <w:r w:rsidRPr="00907F0B">
              <w:rPr>
                <w:rFonts w:asciiTheme="minorHAnsi" w:eastAsia="Calibri" w:hAnsiTheme="minorHAnsi" w:cstheme="minorHAnsi"/>
                <w:spacing w:val="11"/>
                <w:sz w:val="24"/>
                <w:szCs w:val="24"/>
              </w:rPr>
              <w:t xml:space="preserve"> </w:t>
            </w:r>
            <w:r w:rsidRPr="00907F0B">
              <w:rPr>
                <w:rFonts w:asciiTheme="minorHAnsi" w:eastAsia="Calibri" w:hAnsiTheme="minorHAnsi" w:cstheme="minorHAnsi"/>
                <w:sz w:val="24"/>
                <w:szCs w:val="24"/>
              </w:rPr>
              <w:t>-</w:t>
            </w:r>
            <w:r w:rsidRPr="00907F0B">
              <w:rPr>
                <w:rFonts w:asciiTheme="minorHAnsi" w:eastAsia="Calibri" w:hAnsiTheme="minorHAnsi" w:cstheme="minorHAnsi"/>
                <w:spacing w:val="13"/>
                <w:sz w:val="24"/>
                <w:szCs w:val="24"/>
              </w:rPr>
              <w:t xml:space="preserve"> </w:t>
            </w:r>
            <w:r w:rsidRPr="00907F0B">
              <w:rPr>
                <w:rFonts w:asciiTheme="minorHAnsi" w:eastAsia="Calibri" w:hAnsiTheme="minorHAnsi" w:cstheme="minorHAnsi"/>
                <w:spacing w:val="-2"/>
                <w:sz w:val="24"/>
                <w:szCs w:val="24"/>
              </w:rPr>
              <w:t>Gulfport</w:t>
            </w:r>
          </w:p>
        </w:tc>
        <w:tc>
          <w:tcPr>
            <w:tcW w:w="1802" w:type="dxa"/>
            <w:vAlign w:val="center"/>
          </w:tcPr>
          <w:p w14:paraId="0D5517D2" w14:textId="77777777"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7/7/23</w:t>
            </w:r>
          </w:p>
        </w:tc>
        <w:tc>
          <w:tcPr>
            <w:tcW w:w="2613" w:type="dxa"/>
            <w:vAlign w:val="center"/>
          </w:tcPr>
          <w:p w14:paraId="147F8292" w14:textId="77777777"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35</w:t>
            </w:r>
          </w:p>
        </w:tc>
      </w:tr>
      <w:tr w:rsidR="000F7170" w:rsidRPr="00907F0B" w14:paraId="73836F96" w14:textId="77777777" w:rsidTr="004A423C">
        <w:trPr>
          <w:trHeight w:val="480"/>
        </w:trPr>
        <w:tc>
          <w:tcPr>
            <w:tcW w:w="3600" w:type="dxa"/>
            <w:vAlign w:val="center"/>
          </w:tcPr>
          <w:p w14:paraId="5548E6E3" w14:textId="77777777" w:rsidR="000F7170" w:rsidRPr="00907F0B" w:rsidRDefault="000F7170" w:rsidP="000F7170">
            <w:pPr>
              <w:spacing w:line="240" w:lineRule="atLeas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Back to School Convocation</w:t>
            </w:r>
            <w:r w:rsidRPr="00907F0B">
              <w:rPr>
                <w:rFonts w:asciiTheme="minorHAnsi" w:eastAsia="Calibri" w:hAnsiTheme="minorHAnsi" w:cstheme="minorHAnsi"/>
                <w:spacing w:val="40"/>
                <w:sz w:val="24"/>
                <w:szCs w:val="24"/>
              </w:rPr>
              <w:t xml:space="preserve"> </w:t>
            </w:r>
            <w:r w:rsidRPr="00907F0B">
              <w:rPr>
                <w:rFonts w:asciiTheme="minorHAnsi" w:eastAsia="Calibri" w:hAnsiTheme="minorHAnsi" w:cstheme="minorHAnsi"/>
                <w:sz w:val="24"/>
                <w:szCs w:val="24"/>
              </w:rPr>
              <w:t>– Perry Central High School</w:t>
            </w:r>
          </w:p>
        </w:tc>
        <w:tc>
          <w:tcPr>
            <w:tcW w:w="1802" w:type="dxa"/>
            <w:vAlign w:val="center"/>
          </w:tcPr>
          <w:p w14:paraId="68CE7225" w14:textId="77777777"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7/25/23</w:t>
            </w:r>
          </w:p>
        </w:tc>
        <w:tc>
          <w:tcPr>
            <w:tcW w:w="2613" w:type="dxa"/>
            <w:vAlign w:val="center"/>
          </w:tcPr>
          <w:p w14:paraId="52FDF3EB" w14:textId="77777777" w:rsidR="000F7170" w:rsidRPr="00907F0B" w:rsidRDefault="000F7170"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1</w:t>
            </w:r>
          </w:p>
        </w:tc>
      </w:tr>
      <w:tr w:rsidR="000F7170" w:rsidRPr="00907F0B" w14:paraId="30AA724A" w14:textId="77777777" w:rsidTr="004A423C">
        <w:trPr>
          <w:trHeight w:val="495"/>
        </w:trPr>
        <w:tc>
          <w:tcPr>
            <w:tcW w:w="3600" w:type="dxa"/>
            <w:vAlign w:val="center"/>
          </w:tcPr>
          <w:p w14:paraId="145CB8F1" w14:textId="77777777" w:rsidR="000F7170" w:rsidRPr="00907F0B" w:rsidRDefault="000F7170" w:rsidP="000F7170">
            <w:pPr>
              <w:spacing w:before="29"/>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Back</w:t>
            </w:r>
            <w:r w:rsidRPr="00907F0B">
              <w:rPr>
                <w:rFonts w:asciiTheme="minorHAnsi" w:eastAsia="Calibri" w:hAnsiTheme="minorHAnsi" w:cstheme="minorHAnsi"/>
                <w:spacing w:val="13"/>
                <w:sz w:val="24"/>
                <w:szCs w:val="24"/>
              </w:rPr>
              <w:t xml:space="preserve"> </w:t>
            </w:r>
            <w:r w:rsidRPr="00907F0B">
              <w:rPr>
                <w:rFonts w:asciiTheme="minorHAnsi" w:eastAsia="Calibri" w:hAnsiTheme="minorHAnsi" w:cstheme="minorHAnsi"/>
                <w:sz w:val="24"/>
                <w:szCs w:val="24"/>
              </w:rPr>
              <w:t>to</w:t>
            </w:r>
            <w:r w:rsidRPr="00907F0B">
              <w:rPr>
                <w:rFonts w:asciiTheme="minorHAnsi" w:eastAsia="Calibri" w:hAnsiTheme="minorHAnsi" w:cstheme="minorHAnsi"/>
                <w:spacing w:val="31"/>
                <w:sz w:val="24"/>
                <w:szCs w:val="24"/>
              </w:rPr>
              <w:t xml:space="preserve"> </w:t>
            </w:r>
            <w:r w:rsidRPr="00907F0B">
              <w:rPr>
                <w:rFonts w:asciiTheme="minorHAnsi" w:eastAsia="Calibri" w:hAnsiTheme="minorHAnsi" w:cstheme="minorHAnsi"/>
                <w:sz w:val="24"/>
                <w:szCs w:val="24"/>
              </w:rPr>
              <w:t>School</w:t>
            </w:r>
            <w:r w:rsidRPr="00907F0B">
              <w:rPr>
                <w:rFonts w:asciiTheme="minorHAnsi" w:eastAsia="Calibri" w:hAnsiTheme="minorHAnsi" w:cstheme="minorHAnsi"/>
                <w:spacing w:val="13"/>
                <w:sz w:val="24"/>
                <w:szCs w:val="24"/>
              </w:rPr>
              <w:t xml:space="preserve"> </w:t>
            </w:r>
            <w:r w:rsidRPr="00907F0B">
              <w:rPr>
                <w:rFonts w:asciiTheme="minorHAnsi" w:eastAsia="Calibri" w:hAnsiTheme="minorHAnsi" w:cstheme="minorHAnsi"/>
                <w:sz w:val="24"/>
                <w:szCs w:val="24"/>
              </w:rPr>
              <w:t>Convocation</w:t>
            </w:r>
            <w:r w:rsidRPr="00907F0B">
              <w:rPr>
                <w:rFonts w:asciiTheme="minorHAnsi" w:eastAsia="Calibri" w:hAnsiTheme="minorHAnsi" w:cstheme="minorHAnsi"/>
                <w:spacing w:val="39"/>
                <w:sz w:val="24"/>
                <w:szCs w:val="24"/>
              </w:rPr>
              <w:t xml:space="preserve"> </w:t>
            </w:r>
            <w:r w:rsidRPr="00907F0B">
              <w:rPr>
                <w:rFonts w:asciiTheme="minorHAnsi" w:eastAsia="Calibri" w:hAnsiTheme="minorHAnsi" w:cstheme="minorHAnsi"/>
                <w:spacing w:val="-10"/>
                <w:sz w:val="24"/>
                <w:szCs w:val="24"/>
              </w:rPr>
              <w:t>–</w:t>
            </w:r>
          </w:p>
          <w:p w14:paraId="442FBB4F" w14:textId="77777777" w:rsidR="000F7170" w:rsidRPr="00907F0B" w:rsidRDefault="000F7170" w:rsidP="000F7170">
            <w:pPr>
              <w:spacing w:before="8" w:line="206" w:lineRule="exac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William</w:t>
            </w:r>
            <w:r w:rsidRPr="00907F0B">
              <w:rPr>
                <w:rFonts w:asciiTheme="minorHAnsi" w:eastAsia="Calibri" w:hAnsiTheme="minorHAnsi" w:cstheme="minorHAnsi"/>
                <w:spacing w:val="28"/>
                <w:sz w:val="24"/>
                <w:szCs w:val="24"/>
              </w:rPr>
              <w:t xml:space="preserve"> </w:t>
            </w:r>
            <w:r w:rsidRPr="00907F0B">
              <w:rPr>
                <w:rFonts w:asciiTheme="minorHAnsi" w:eastAsia="Calibri" w:hAnsiTheme="minorHAnsi" w:cstheme="minorHAnsi"/>
                <w:sz w:val="24"/>
                <w:szCs w:val="24"/>
              </w:rPr>
              <w:t>Carey</w:t>
            </w:r>
            <w:r w:rsidRPr="00907F0B">
              <w:rPr>
                <w:rFonts w:asciiTheme="minorHAnsi" w:eastAsia="Calibri" w:hAnsiTheme="minorHAnsi" w:cstheme="minorHAnsi"/>
                <w:spacing w:val="17"/>
                <w:sz w:val="24"/>
                <w:szCs w:val="24"/>
              </w:rPr>
              <w:t xml:space="preserve"> </w:t>
            </w:r>
            <w:r w:rsidRPr="00907F0B">
              <w:rPr>
                <w:rFonts w:asciiTheme="minorHAnsi" w:eastAsia="Calibri" w:hAnsiTheme="minorHAnsi" w:cstheme="minorHAnsi"/>
                <w:spacing w:val="-2"/>
                <w:sz w:val="24"/>
                <w:szCs w:val="24"/>
              </w:rPr>
              <w:t>College</w:t>
            </w:r>
          </w:p>
        </w:tc>
        <w:tc>
          <w:tcPr>
            <w:tcW w:w="1802" w:type="dxa"/>
            <w:vAlign w:val="center"/>
          </w:tcPr>
          <w:p w14:paraId="7631A3A8" w14:textId="77777777" w:rsidR="000F7170" w:rsidRPr="00907F0B" w:rsidRDefault="000F7170" w:rsidP="004A423C">
            <w:pPr>
              <w:spacing w:before="29"/>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7/26/23</w:t>
            </w:r>
          </w:p>
        </w:tc>
        <w:tc>
          <w:tcPr>
            <w:tcW w:w="2613" w:type="dxa"/>
            <w:vAlign w:val="center"/>
          </w:tcPr>
          <w:p w14:paraId="69605BB1" w14:textId="77777777" w:rsidR="000F7170" w:rsidRPr="00907F0B" w:rsidRDefault="000F7170" w:rsidP="004A423C">
            <w:pPr>
              <w:spacing w:before="29"/>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1</w:t>
            </w:r>
          </w:p>
        </w:tc>
      </w:tr>
      <w:tr w:rsidR="000F7170" w:rsidRPr="00907F0B" w14:paraId="5B13DC96" w14:textId="77777777" w:rsidTr="004A423C">
        <w:trPr>
          <w:trHeight w:val="435"/>
        </w:trPr>
        <w:tc>
          <w:tcPr>
            <w:tcW w:w="3600" w:type="dxa"/>
            <w:vAlign w:val="center"/>
          </w:tcPr>
          <w:p w14:paraId="15EF4452" w14:textId="77777777" w:rsidR="000F7170" w:rsidRPr="00907F0B" w:rsidRDefault="000F7170" w:rsidP="000F7170">
            <w:pPr>
              <w:spacing w:before="29"/>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In-Service</w:t>
            </w:r>
            <w:r w:rsidRPr="00907F0B">
              <w:rPr>
                <w:rFonts w:asciiTheme="minorHAnsi" w:eastAsia="Calibri" w:hAnsiTheme="minorHAnsi" w:cstheme="minorHAnsi"/>
                <w:spacing w:val="21"/>
                <w:sz w:val="24"/>
                <w:szCs w:val="24"/>
              </w:rPr>
              <w:t xml:space="preserve"> </w:t>
            </w:r>
            <w:r w:rsidRPr="00907F0B">
              <w:rPr>
                <w:rFonts w:asciiTheme="minorHAnsi" w:eastAsia="Calibri" w:hAnsiTheme="minorHAnsi" w:cstheme="minorHAnsi"/>
                <w:sz w:val="24"/>
                <w:szCs w:val="24"/>
              </w:rPr>
              <w:t>with</w:t>
            </w:r>
            <w:r w:rsidRPr="00907F0B">
              <w:rPr>
                <w:rFonts w:asciiTheme="minorHAnsi" w:eastAsia="Calibri" w:hAnsiTheme="minorHAnsi" w:cstheme="minorHAnsi"/>
                <w:spacing w:val="16"/>
                <w:sz w:val="24"/>
                <w:szCs w:val="24"/>
              </w:rPr>
              <w:t xml:space="preserve"> </w:t>
            </w:r>
            <w:r w:rsidRPr="00907F0B">
              <w:rPr>
                <w:rFonts w:asciiTheme="minorHAnsi" w:eastAsia="Calibri" w:hAnsiTheme="minorHAnsi" w:cstheme="minorHAnsi"/>
                <w:sz w:val="24"/>
                <w:szCs w:val="24"/>
              </w:rPr>
              <w:t>Adams</w:t>
            </w:r>
            <w:r w:rsidRPr="00907F0B">
              <w:rPr>
                <w:rFonts w:asciiTheme="minorHAnsi" w:eastAsia="Calibri" w:hAnsiTheme="minorHAnsi" w:cstheme="minorHAnsi"/>
                <w:spacing w:val="29"/>
                <w:sz w:val="24"/>
                <w:szCs w:val="24"/>
              </w:rPr>
              <w:t xml:space="preserve"> </w:t>
            </w:r>
            <w:r w:rsidRPr="00907F0B">
              <w:rPr>
                <w:rFonts w:asciiTheme="minorHAnsi" w:eastAsia="Calibri" w:hAnsiTheme="minorHAnsi" w:cstheme="minorHAnsi"/>
                <w:spacing w:val="-5"/>
                <w:sz w:val="24"/>
                <w:szCs w:val="24"/>
              </w:rPr>
              <w:t>Co.</w:t>
            </w:r>
          </w:p>
        </w:tc>
        <w:tc>
          <w:tcPr>
            <w:tcW w:w="1802" w:type="dxa"/>
            <w:vAlign w:val="center"/>
          </w:tcPr>
          <w:p w14:paraId="171CC38D" w14:textId="77777777" w:rsidR="000F7170" w:rsidRPr="00907F0B" w:rsidRDefault="000F7170" w:rsidP="004A423C">
            <w:pPr>
              <w:spacing w:before="29"/>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7/7/23</w:t>
            </w:r>
          </w:p>
        </w:tc>
        <w:tc>
          <w:tcPr>
            <w:tcW w:w="2613" w:type="dxa"/>
            <w:vAlign w:val="center"/>
          </w:tcPr>
          <w:p w14:paraId="4586AFD2" w14:textId="77777777" w:rsidR="000F7170" w:rsidRPr="00907F0B" w:rsidRDefault="000F7170" w:rsidP="004A423C">
            <w:pPr>
              <w:spacing w:before="29"/>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8</w:t>
            </w:r>
          </w:p>
        </w:tc>
      </w:tr>
      <w:tr w:rsidR="000F7170" w:rsidRPr="00907F0B" w14:paraId="55C2BD93" w14:textId="77777777" w:rsidTr="004A423C">
        <w:trPr>
          <w:trHeight w:val="435"/>
        </w:trPr>
        <w:tc>
          <w:tcPr>
            <w:tcW w:w="3600" w:type="dxa"/>
            <w:tcBorders>
              <w:bottom w:val="thickThinMediumGap" w:sz="6" w:space="0" w:color="000000"/>
            </w:tcBorders>
            <w:vAlign w:val="center"/>
          </w:tcPr>
          <w:p w14:paraId="24024368" w14:textId="77777777" w:rsidR="000F7170" w:rsidRPr="00907F0B" w:rsidRDefault="000F7170" w:rsidP="000F7170">
            <w:pPr>
              <w:spacing w:before="29"/>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In-Service</w:t>
            </w:r>
            <w:r w:rsidRPr="00907F0B">
              <w:rPr>
                <w:rFonts w:asciiTheme="minorHAnsi" w:eastAsia="Calibri" w:hAnsiTheme="minorHAnsi" w:cstheme="minorHAnsi"/>
                <w:spacing w:val="22"/>
                <w:sz w:val="24"/>
                <w:szCs w:val="24"/>
              </w:rPr>
              <w:t xml:space="preserve"> </w:t>
            </w:r>
            <w:r w:rsidRPr="00907F0B">
              <w:rPr>
                <w:rFonts w:asciiTheme="minorHAnsi" w:eastAsia="Calibri" w:hAnsiTheme="minorHAnsi" w:cstheme="minorHAnsi"/>
                <w:sz w:val="24"/>
                <w:szCs w:val="24"/>
              </w:rPr>
              <w:t>with</w:t>
            </w:r>
            <w:r w:rsidRPr="00907F0B">
              <w:rPr>
                <w:rFonts w:asciiTheme="minorHAnsi" w:eastAsia="Calibri" w:hAnsiTheme="minorHAnsi" w:cstheme="minorHAnsi"/>
                <w:spacing w:val="17"/>
                <w:sz w:val="24"/>
                <w:szCs w:val="24"/>
              </w:rPr>
              <w:t xml:space="preserve"> </w:t>
            </w:r>
            <w:r w:rsidRPr="00907F0B">
              <w:rPr>
                <w:rFonts w:asciiTheme="minorHAnsi" w:eastAsia="Calibri" w:hAnsiTheme="minorHAnsi" w:cstheme="minorHAnsi"/>
                <w:sz w:val="24"/>
                <w:szCs w:val="24"/>
              </w:rPr>
              <w:t>Pike</w:t>
            </w:r>
            <w:r w:rsidRPr="00907F0B">
              <w:rPr>
                <w:rFonts w:asciiTheme="minorHAnsi" w:eastAsia="Calibri" w:hAnsiTheme="minorHAnsi" w:cstheme="minorHAnsi"/>
                <w:spacing w:val="23"/>
                <w:sz w:val="24"/>
                <w:szCs w:val="24"/>
              </w:rPr>
              <w:t xml:space="preserve"> </w:t>
            </w:r>
            <w:r w:rsidRPr="00907F0B">
              <w:rPr>
                <w:rFonts w:asciiTheme="minorHAnsi" w:eastAsia="Calibri" w:hAnsiTheme="minorHAnsi" w:cstheme="minorHAnsi"/>
                <w:spacing w:val="-5"/>
                <w:sz w:val="24"/>
                <w:szCs w:val="24"/>
              </w:rPr>
              <w:t>Co.</w:t>
            </w:r>
          </w:p>
        </w:tc>
        <w:tc>
          <w:tcPr>
            <w:tcW w:w="1802" w:type="dxa"/>
            <w:tcBorders>
              <w:bottom w:val="thickThinMediumGap" w:sz="6" w:space="0" w:color="000000"/>
            </w:tcBorders>
            <w:vAlign w:val="center"/>
          </w:tcPr>
          <w:p w14:paraId="05E0A941" w14:textId="77777777" w:rsidR="000F7170" w:rsidRPr="00907F0B" w:rsidRDefault="000F7170" w:rsidP="004A423C">
            <w:pPr>
              <w:spacing w:before="29"/>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7/6/23</w:t>
            </w:r>
          </w:p>
        </w:tc>
        <w:tc>
          <w:tcPr>
            <w:tcW w:w="2613" w:type="dxa"/>
            <w:tcBorders>
              <w:bottom w:val="thickThinMediumGap" w:sz="6" w:space="0" w:color="000000"/>
            </w:tcBorders>
            <w:vAlign w:val="center"/>
          </w:tcPr>
          <w:p w14:paraId="16C9C622" w14:textId="77777777" w:rsidR="000F7170" w:rsidRPr="00907F0B" w:rsidRDefault="000F7170" w:rsidP="004A423C">
            <w:pPr>
              <w:spacing w:before="29"/>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8</w:t>
            </w:r>
          </w:p>
        </w:tc>
      </w:tr>
      <w:tr w:rsidR="000F7170" w:rsidRPr="00907F0B" w14:paraId="4CFC613A" w14:textId="77777777" w:rsidTr="004A423C">
        <w:trPr>
          <w:trHeight w:val="255"/>
        </w:trPr>
        <w:tc>
          <w:tcPr>
            <w:tcW w:w="3600" w:type="dxa"/>
            <w:tcBorders>
              <w:top w:val="nil"/>
            </w:tcBorders>
            <w:vAlign w:val="center"/>
          </w:tcPr>
          <w:p w14:paraId="2AEF8539" w14:textId="77777777" w:rsidR="000F7170" w:rsidRPr="00907F0B" w:rsidRDefault="000F7170" w:rsidP="000F7170">
            <w:pPr>
              <w:spacing w:before="14" w:line="221" w:lineRule="exact"/>
              <w:ind w:left="157"/>
              <w:rPr>
                <w:rFonts w:asciiTheme="minorHAnsi" w:eastAsia="Calibri" w:hAnsiTheme="minorHAnsi" w:cstheme="minorHAnsi"/>
                <w:sz w:val="24"/>
                <w:szCs w:val="24"/>
              </w:rPr>
            </w:pPr>
            <w:r w:rsidRPr="00907F0B">
              <w:rPr>
                <w:rFonts w:asciiTheme="minorHAnsi" w:eastAsia="Calibri" w:hAnsiTheme="minorHAnsi" w:cstheme="minorHAnsi"/>
                <w:sz w:val="24"/>
                <w:szCs w:val="24"/>
              </w:rPr>
              <w:t>In-Service</w:t>
            </w:r>
            <w:r w:rsidRPr="00907F0B">
              <w:rPr>
                <w:rFonts w:asciiTheme="minorHAnsi" w:eastAsia="Calibri" w:hAnsiTheme="minorHAnsi" w:cstheme="minorHAnsi"/>
                <w:spacing w:val="21"/>
                <w:sz w:val="24"/>
                <w:szCs w:val="24"/>
              </w:rPr>
              <w:t xml:space="preserve"> </w:t>
            </w:r>
            <w:r w:rsidRPr="00907F0B">
              <w:rPr>
                <w:rFonts w:asciiTheme="minorHAnsi" w:eastAsia="Calibri" w:hAnsiTheme="minorHAnsi" w:cstheme="minorHAnsi"/>
                <w:sz w:val="24"/>
                <w:szCs w:val="24"/>
              </w:rPr>
              <w:t>with</w:t>
            </w:r>
            <w:r w:rsidRPr="00907F0B">
              <w:rPr>
                <w:rFonts w:asciiTheme="minorHAnsi" w:eastAsia="Calibri" w:hAnsiTheme="minorHAnsi" w:cstheme="minorHAnsi"/>
                <w:spacing w:val="16"/>
                <w:sz w:val="24"/>
                <w:szCs w:val="24"/>
              </w:rPr>
              <w:t xml:space="preserve"> </w:t>
            </w:r>
            <w:r w:rsidRPr="00907F0B">
              <w:rPr>
                <w:rFonts w:asciiTheme="minorHAnsi" w:eastAsia="Calibri" w:hAnsiTheme="minorHAnsi" w:cstheme="minorHAnsi"/>
                <w:sz w:val="24"/>
                <w:szCs w:val="24"/>
              </w:rPr>
              <w:t>CPS</w:t>
            </w:r>
            <w:r w:rsidRPr="00907F0B">
              <w:rPr>
                <w:rFonts w:asciiTheme="minorHAnsi" w:eastAsia="Calibri" w:hAnsiTheme="minorHAnsi" w:cstheme="minorHAnsi"/>
                <w:spacing w:val="32"/>
                <w:sz w:val="24"/>
                <w:szCs w:val="24"/>
              </w:rPr>
              <w:t xml:space="preserve"> </w:t>
            </w:r>
            <w:r w:rsidRPr="00907F0B">
              <w:rPr>
                <w:rFonts w:asciiTheme="minorHAnsi" w:eastAsia="Calibri" w:hAnsiTheme="minorHAnsi" w:cstheme="minorHAnsi"/>
                <w:sz w:val="24"/>
                <w:szCs w:val="24"/>
              </w:rPr>
              <w:t>Desota</w:t>
            </w:r>
            <w:r w:rsidRPr="00907F0B">
              <w:rPr>
                <w:rFonts w:asciiTheme="minorHAnsi" w:eastAsia="Calibri" w:hAnsiTheme="minorHAnsi" w:cstheme="minorHAnsi"/>
                <w:spacing w:val="8"/>
                <w:sz w:val="24"/>
                <w:szCs w:val="24"/>
              </w:rPr>
              <w:t xml:space="preserve"> </w:t>
            </w:r>
            <w:r w:rsidRPr="00907F0B">
              <w:rPr>
                <w:rFonts w:asciiTheme="minorHAnsi" w:eastAsia="Calibri" w:hAnsiTheme="minorHAnsi" w:cstheme="minorHAnsi"/>
                <w:spacing w:val="-5"/>
                <w:sz w:val="24"/>
                <w:szCs w:val="24"/>
              </w:rPr>
              <w:t>Co.</w:t>
            </w:r>
          </w:p>
        </w:tc>
        <w:tc>
          <w:tcPr>
            <w:tcW w:w="1802" w:type="dxa"/>
            <w:tcBorders>
              <w:top w:val="nil"/>
            </w:tcBorders>
            <w:vAlign w:val="center"/>
          </w:tcPr>
          <w:p w14:paraId="41D6A6DC" w14:textId="77777777" w:rsidR="000F7170" w:rsidRPr="00907F0B" w:rsidRDefault="000F7170" w:rsidP="004A423C">
            <w:pPr>
              <w:spacing w:before="14" w:line="221" w:lineRule="exact"/>
              <w:ind w:left="158"/>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7/13/23</w:t>
            </w:r>
          </w:p>
        </w:tc>
        <w:tc>
          <w:tcPr>
            <w:tcW w:w="2613" w:type="dxa"/>
            <w:tcBorders>
              <w:top w:val="nil"/>
            </w:tcBorders>
            <w:vAlign w:val="center"/>
          </w:tcPr>
          <w:p w14:paraId="62CC26E1" w14:textId="77777777" w:rsidR="000F7170" w:rsidRPr="00907F0B" w:rsidRDefault="000F7170" w:rsidP="004A423C">
            <w:pPr>
              <w:spacing w:before="14" w:line="221" w:lineRule="exact"/>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4</w:t>
            </w:r>
          </w:p>
        </w:tc>
      </w:tr>
    </w:tbl>
    <w:p w14:paraId="355D3113" w14:textId="77777777" w:rsidR="00EC0BBA" w:rsidRPr="00907F0B" w:rsidRDefault="00EC0BBA">
      <w:pPr>
        <w:pStyle w:val="BodyText"/>
        <w:spacing w:before="79" w:line="276" w:lineRule="auto"/>
        <w:ind w:left="386" w:right="1038"/>
        <w:jc w:val="both"/>
        <w:rPr>
          <w:rFonts w:asciiTheme="minorHAnsi" w:hAnsiTheme="minorHAnsi" w:cstheme="minorHAnsi"/>
          <w:sz w:val="18"/>
          <w:szCs w:val="18"/>
        </w:rPr>
      </w:pPr>
    </w:p>
    <w:p w14:paraId="5B901C9F" w14:textId="0F1175FC" w:rsidR="000F7170" w:rsidRPr="00907F0B" w:rsidRDefault="00365B9A" w:rsidP="003968BE">
      <w:pPr>
        <w:pStyle w:val="BodyText"/>
        <w:spacing w:line="276" w:lineRule="auto"/>
        <w:ind w:left="389" w:right="1037"/>
        <w:jc w:val="both"/>
        <w:rPr>
          <w:rFonts w:asciiTheme="minorHAnsi" w:hAnsiTheme="minorHAnsi" w:cstheme="minorHAnsi"/>
          <w:u w:val="single"/>
        </w:rPr>
      </w:pPr>
      <w:r w:rsidRPr="00907F0B">
        <w:rPr>
          <w:rFonts w:asciiTheme="minorHAnsi" w:hAnsiTheme="minorHAnsi" w:cstheme="minorHAnsi"/>
          <w:u w:val="single"/>
        </w:rPr>
        <w:t xml:space="preserve">August - </w:t>
      </w:r>
      <w:r w:rsidR="000F7170" w:rsidRPr="00907F0B">
        <w:rPr>
          <w:rFonts w:asciiTheme="minorHAnsi" w:hAnsiTheme="minorHAnsi" w:cstheme="minorHAnsi"/>
          <w:u w:val="single"/>
        </w:rPr>
        <w:t>September 2023</w:t>
      </w: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0"/>
        <w:gridCol w:w="1802"/>
        <w:gridCol w:w="2613"/>
      </w:tblGrid>
      <w:tr w:rsidR="003C7F42" w:rsidRPr="00907F0B" w14:paraId="386A5C6E" w14:textId="77777777" w:rsidTr="004A423C">
        <w:trPr>
          <w:trHeight w:val="262"/>
          <w:tblHeader/>
        </w:trPr>
        <w:tc>
          <w:tcPr>
            <w:tcW w:w="3600" w:type="dxa"/>
            <w:tcBorders>
              <w:bottom w:val="thinThickMediumGap" w:sz="9" w:space="0" w:color="000000"/>
            </w:tcBorders>
          </w:tcPr>
          <w:p w14:paraId="5F319033" w14:textId="77777777" w:rsidR="003C7F42" w:rsidRPr="00907F0B" w:rsidRDefault="003C7F42" w:rsidP="004A423C">
            <w:pPr>
              <w:spacing w:before="29" w:line="213"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pacing w:val="-2"/>
                <w:sz w:val="24"/>
                <w:szCs w:val="24"/>
              </w:rPr>
              <w:t>Title</w:t>
            </w:r>
          </w:p>
        </w:tc>
        <w:tc>
          <w:tcPr>
            <w:tcW w:w="1802" w:type="dxa"/>
            <w:tcBorders>
              <w:bottom w:val="thinThickMediumGap" w:sz="9" w:space="0" w:color="000000"/>
            </w:tcBorders>
          </w:tcPr>
          <w:p w14:paraId="0B75CD2C" w14:textId="77777777" w:rsidR="003C7F42" w:rsidRPr="00907F0B" w:rsidRDefault="003C7F42" w:rsidP="004A423C">
            <w:pPr>
              <w:spacing w:before="29" w:line="213"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pacing w:val="-4"/>
                <w:sz w:val="24"/>
                <w:szCs w:val="24"/>
              </w:rPr>
              <w:t>Date</w:t>
            </w:r>
          </w:p>
        </w:tc>
        <w:tc>
          <w:tcPr>
            <w:tcW w:w="2613" w:type="dxa"/>
            <w:tcBorders>
              <w:bottom w:val="thinThickMediumGap" w:sz="9" w:space="0" w:color="000000"/>
            </w:tcBorders>
          </w:tcPr>
          <w:p w14:paraId="414CBFE4" w14:textId="77777777" w:rsidR="003C7F42" w:rsidRPr="00907F0B" w:rsidRDefault="003C7F42" w:rsidP="004A423C">
            <w:pPr>
              <w:spacing w:before="29" w:line="213" w:lineRule="exact"/>
              <w:ind w:left="112"/>
              <w:jc w:val="center"/>
              <w:rPr>
                <w:rFonts w:asciiTheme="minorHAnsi" w:eastAsia="Calibri" w:hAnsiTheme="minorHAnsi" w:cstheme="minorHAnsi"/>
                <w:b/>
                <w:sz w:val="24"/>
                <w:szCs w:val="24"/>
              </w:rPr>
            </w:pPr>
            <w:r w:rsidRPr="00907F0B">
              <w:rPr>
                <w:rFonts w:asciiTheme="minorHAnsi" w:eastAsia="Calibri" w:hAnsiTheme="minorHAnsi" w:cstheme="minorHAnsi"/>
                <w:b/>
                <w:sz w:val="24"/>
                <w:szCs w:val="24"/>
              </w:rPr>
              <w:t>Number</w:t>
            </w:r>
            <w:r w:rsidRPr="00907F0B">
              <w:rPr>
                <w:rFonts w:asciiTheme="minorHAnsi" w:eastAsia="Calibri" w:hAnsiTheme="minorHAnsi" w:cstheme="minorHAnsi"/>
                <w:b/>
                <w:spacing w:val="23"/>
                <w:sz w:val="24"/>
                <w:szCs w:val="24"/>
              </w:rPr>
              <w:t xml:space="preserve"> </w:t>
            </w:r>
            <w:r w:rsidRPr="00907F0B">
              <w:rPr>
                <w:rFonts w:asciiTheme="minorHAnsi" w:eastAsia="Calibri" w:hAnsiTheme="minorHAnsi" w:cstheme="minorHAnsi"/>
                <w:b/>
                <w:sz w:val="24"/>
                <w:szCs w:val="24"/>
              </w:rPr>
              <w:t>of</w:t>
            </w:r>
            <w:r w:rsidRPr="00907F0B">
              <w:rPr>
                <w:rFonts w:asciiTheme="minorHAnsi" w:eastAsia="Calibri" w:hAnsiTheme="minorHAnsi" w:cstheme="minorHAnsi"/>
                <w:b/>
                <w:spacing w:val="15"/>
                <w:sz w:val="24"/>
                <w:szCs w:val="24"/>
              </w:rPr>
              <w:t xml:space="preserve"> </w:t>
            </w:r>
            <w:r w:rsidRPr="00907F0B">
              <w:rPr>
                <w:rFonts w:asciiTheme="minorHAnsi" w:eastAsia="Calibri" w:hAnsiTheme="minorHAnsi" w:cstheme="minorHAnsi"/>
                <w:b/>
                <w:spacing w:val="-2"/>
                <w:sz w:val="24"/>
                <w:szCs w:val="24"/>
              </w:rPr>
              <w:t>attendees</w:t>
            </w:r>
          </w:p>
        </w:tc>
      </w:tr>
      <w:tr w:rsidR="00DC2A4B" w:rsidRPr="00907F0B" w14:paraId="203794DF" w14:textId="77777777" w:rsidTr="004A423C">
        <w:trPr>
          <w:trHeight w:val="338"/>
        </w:trPr>
        <w:tc>
          <w:tcPr>
            <w:tcW w:w="3600" w:type="dxa"/>
            <w:tcBorders>
              <w:top w:val="thickThinMediumGap" w:sz="9" w:space="0" w:color="000000"/>
            </w:tcBorders>
          </w:tcPr>
          <w:p w14:paraId="1D9472D6" w14:textId="3E6C14D9" w:rsidR="00DC2A4B" w:rsidRPr="00907F0B" w:rsidRDefault="00DC2A4B" w:rsidP="00DC2A4B">
            <w:pPr>
              <w:spacing w:before="21"/>
              <w:ind w:left="112"/>
              <w:rPr>
                <w:rFonts w:asciiTheme="minorHAnsi" w:eastAsia="Calibri" w:hAnsiTheme="minorHAnsi" w:cstheme="minorHAnsi"/>
                <w:sz w:val="24"/>
                <w:szCs w:val="24"/>
              </w:rPr>
            </w:pPr>
            <w:r w:rsidRPr="00907F0B">
              <w:rPr>
                <w:rFonts w:asciiTheme="minorHAnsi" w:hAnsiTheme="minorHAnsi" w:cstheme="minorHAnsi"/>
                <w:sz w:val="24"/>
                <w:szCs w:val="24"/>
              </w:rPr>
              <w:t>In-Service</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with</w:t>
            </w:r>
            <w:r w:rsidRPr="00907F0B">
              <w:rPr>
                <w:rFonts w:asciiTheme="minorHAnsi" w:hAnsiTheme="minorHAnsi" w:cstheme="minorHAnsi"/>
                <w:spacing w:val="5"/>
                <w:sz w:val="24"/>
                <w:szCs w:val="24"/>
              </w:rPr>
              <w:t xml:space="preserve"> </w:t>
            </w:r>
            <w:r w:rsidRPr="00907F0B">
              <w:rPr>
                <w:rFonts w:asciiTheme="minorHAnsi" w:hAnsiTheme="minorHAnsi" w:cstheme="minorHAnsi"/>
                <w:sz w:val="24"/>
                <w:szCs w:val="24"/>
              </w:rPr>
              <w:t>Hinds</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County</w:t>
            </w:r>
            <w:r w:rsidRPr="00907F0B">
              <w:rPr>
                <w:rFonts w:asciiTheme="minorHAnsi" w:hAnsiTheme="minorHAnsi" w:cstheme="minorHAnsi"/>
                <w:spacing w:val="6"/>
                <w:sz w:val="24"/>
                <w:szCs w:val="24"/>
              </w:rPr>
              <w:t xml:space="preserve"> </w:t>
            </w:r>
            <w:r w:rsidRPr="00907F0B">
              <w:rPr>
                <w:rFonts w:asciiTheme="minorHAnsi" w:hAnsiTheme="minorHAnsi" w:cstheme="minorHAnsi"/>
                <w:spacing w:val="-5"/>
                <w:sz w:val="24"/>
                <w:szCs w:val="24"/>
              </w:rPr>
              <w:t>CPS</w:t>
            </w:r>
          </w:p>
        </w:tc>
        <w:tc>
          <w:tcPr>
            <w:tcW w:w="1802" w:type="dxa"/>
            <w:tcBorders>
              <w:top w:val="thickThinMediumGap" w:sz="9" w:space="0" w:color="000000"/>
            </w:tcBorders>
          </w:tcPr>
          <w:p w14:paraId="63064312" w14:textId="5368AA04" w:rsidR="00DC2A4B" w:rsidRPr="00907F0B" w:rsidRDefault="00DC2A4B" w:rsidP="00DC2A4B">
            <w:pPr>
              <w:spacing w:before="21"/>
              <w:ind w:left="112"/>
              <w:jc w:val="center"/>
              <w:rPr>
                <w:rFonts w:asciiTheme="minorHAnsi" w:eastAsia="Calibri" w:hAnsiTheme="minorHAnsi" w:cstheme="minorHAnsi"/>
                <w:spacing w:val="-2"/>
                <w:sz w:val="24"/>
                <w:szCs w:val="24"/>
              </w:rPr>
            </w:pPr>
            <w:r w:rsidRPr="00907F0B">
              <w:rPr>
                <w:rFonts w:asciiTheme="minorHAnsi" w:hAnsiTheme="minorHAnsi" w:cstheme="minorHAnsi"/>
                <w:spacing w:val="-2"/>
                <w:sz w:val="24"/>
                <w:szCs w:val="24"/>
              </w:rPr>
              <w:t>8/25/2023</w:t>
            </w:r>
          </w:p>
        </w:tc>
        <w:tc>
          <w:tcPr>
            <w:tcW w:w="2613" w:type="dxa"/>
            <w:tcBorders>
              <w:top w:val="thickThinMediumGap" w:sz="9" w:space="0" w:color="000000"/>
            </w:tcBorders>
          </w:tcPr>
          <w:p w14:paraId="024806C0" w14:textId="714F3C7C" w:rsidR="00DC2A4B" w:rsidRPr="00907F0B" w:rsidRDefault="00DC2A4B" w:rsidP="00DC2A4B">
            <w:pPr>
              <w:spacing w:before="21"/>
              <w:ind w:left="97" w:right="87"/>
              <w:jc w:val="center"/>
              <w:rPr>
                <w:rFonts w:asciiTheme="minorHAnsi" w:eastAsia="Calibri" w:hAnsiTheme="minorHAnsi" w:cstheme="minorHAnsi"/>
                <w:spacing w:val="-10"/>
                <w:sz w:val="24"/>
                <w:szCs w:val="24"/>
              </w:rPr>
            </w:pPr>
            <w:r w:rsidRPr="00907F0B">
              <w:rPr>
                <w:rFonts w:asciiTheme="minorHAnsi" w:hAnsiTheme="minorHAnsi" w:cstheme="minorHAnsi"/>
                <w:spacing w:val="-10"/>
                <w:sz w:val="24"/>
                <w:szCs w:val="24"/>
              </w:rPr>
              <w:t>5</w:t>
            </w:r>
          </w:p>
        </w:tc>
      </w:tr>
      <w:tr w:rsidR="003C7F42" w:rsidRPr="00907F0B" w14:paraId="6F8A8CF4" w14:textId="77777777" w:rsidTr="004A423C">
        <w:trPr>
          <w:trHeight w:val="338"/>
        </w:trPr>
        <w:tc>
          <w:tcPr>
            <w:tcW w:w="3600" w:type="dxa"/>
            <w:tcBorders>
              <w:top w:val="thickThinMediumGap" w:sz="9" w:space="0" w:color="000000"/>
            </w:tcBorders>
            <w:vAlign w:val="center"/>
          </w:tcPr>
          <w:p w14:paraId="6368B031" w14:textId="77777777" w:rsidR="003C7F42" w:rsidRPr="00907F0B" w:rsidRDefault="003C7F42" w:rsidP="003C7F42">
            <w:pPr>
              <w:spacing w:before="21"/>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In-Service</w:t>
            </w:r>
            <w:r w:rsidRPr="00907F0B">
              <w:rPr>
                <w:rFonts w:asciiTheme="minorHAnsi" w:eastAsia="Calibri" w:hAnsiTheme="minorHAnsi" w:cstheme="minorHAnsi"/>
                <w:spacing w:val="34"/>
                <w:sz w:val="24"/>
                <w:szCs w:val="24"/>
              </w:rPr>
              <w:t xml:space="preserve"> </w:t>
            </w:r>
            <w:r w:rsidRPr="00907F0B">
              <w:rPr>
                <w:rFonts w:asciiTheme="minorHAnsi" w:eastAsia="Calibri" w:hAnsiTheme="minorHAnsi" w:cstheme="minorHAnsi"/>
                <w:sz w:val="24"/>
                <w:szCs w:val="24"/>
              </w:rPr>
              <w:t>Copiah</w:t>
            </w:r>
            <w:r w:rsidRPr="00907F0B">
              <w:rPr>
                <w:rFonts w:asciiTheme="minorHAnsi" w:eastAsia="Calibri" w:hAnsiTheme="minorHAnsi" w:cstheme="minorHAnsi"/>
                <w:spacing w:val="24"/>
                <w:sz w:val="24"/>
                <w:szCs w:val="24"/>
              </w:rPr>
              <w:t xml:space="preserve"> </w:t>
            </w:r>
            <w:r w:rsidRPr="00907F0B">
              <w:rPr>
                <w:rFonts w:asciiTheme="minorHAnsi" w:eastAsia="Calibri" w:hAnsiTheme="minorHAnsi" w:cstheme="minorHAnsi"/>
                <w:spacing w:val="-2"/>
                <w:sz w:val="24"/>
                <w:szCs w:val="24"/>
              </w:rPr>
              <w:t>County</w:t>
            </w:r>
          </w:p>
        </w:tc>
        <w:tc>
          <w:tcPr>
            <w:tcW w:w="1802" w:type="dxa"/>
            <w:tcBorders>
              <w:top w:val="thickThinMediumGap" w:sz="9" w:space="0" w:color="000000"/>
            </w:tcBorders>
            <w:vAlign w:val="center"/>
          </w:tcPr>
          <w:p w14:paraId="423C2589" w14:textId="77777777" w:rsidR="003C7F42" w:rsidRPr="00907F0B" w:rsidRDefault="003C7F42" w:rsidP="004A423C">
            <w:pPr>
              <w:spacing w:before="21"/>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09/06/2023</w:t>
            </w:r>
          </w:p>
        </w:tc>
        <w:tc>
          <w:tcPr>
            <w:tcW w:w="2613" w:type="dxa"/>
            <w:tcBorders>
              <w:top w:val="thickThinMediumGap" w:sz="9" w:space="0" w:color="000000"/>
            </w:tcBorders>
            <w:vAlign w:val="center"/>
          </w:tcPr>
          <w:p w14:paraId="1878DB87" w14:textId="77777777" w:rsidR="003C7F42" w:rsidRPr="00907F0B" w:rsidRDefault="003C7F42" w:rsidP="0020538F">
            <w:pPr>
              <w:spacing w:before="21"/>
              <w:ind w:left="97"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6</w:t>
            </w:r>
          </w:p>
        </w:tc>
      </w:tr>
      <w:tr w:rsidR="003C7F42" w:rsidRPr="00907F0B" w14:paraId="2972994B" w14:textId="77777777" w:rsidTr="004A423C">
        <w:trPr>
          <w:trHeight w:val="270"/>
        </w:trPr>
        <w:tc>
          <w:tcPr>
            <w:tcW w:w="3600" w:type="dxa"/>
            <w:vAlign w:val="center"/>
          </w:tcPr>
          <w:p w14:paraId="314E4E59" w14:textId="40A6114E" w:rsidR="003C7F42" w:rsidRPr="00907F0B" w:rsidRDefault="003C7F42" w:rsidP="003C7F42">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In-Service</w:t>
            </w:r>
            <w:r w:rsidRPr="00907F0B">
              <w:rPr>
                <w:rFonts w:asciiTheme="minorHAnsi" w:eastAsia="Calibri" w:hAnsiTheme="minorHAnsi" w:cstheme="minorHAnsi"/>
                <w:spacing w:val="36"/>
                <w:sz w:val="24"/>
                <w:szCs w:val="24"/>
              </w:rPr>
              <w:t xml:space="preserve"> </w:t>
            </w:r>
            <w:r w:rsidRPr="00907F0B">
              <w:rPr>
                <w:rFonts w:asciiTheme="minorHAnsi" w:eastAsia="Calibri" w:hAnsiTheme="minorHAnsi" w:cstheme="minorHAnsi"/>
                <w:sz w:val="24"/>
                <w:szCs w:val="24"/>
              </w:rPr>
              <w:t>Lawrence</w:t>
            </w:r>
            <w:r w:rsidRPr="00907F0B">
              <w:rPr>
                <w:rFonts w:asciiTheme="minorHAnsi" w:eastAsia="Calibri" w:hAnsiTheme="minorHAnsi" w:cstheme="minorHAnsi"/>
                <w:spacing w:val="33"/>
                <w:sz w:val="24"/>
                <w:szCs w:val="24"/>
              </w:rPr>
              <w:t xml:space="preserve"> </w:t>
            </w:r>
            <w:r w:rsidRPr="00907F0B">
              <w:rPr>
                <w:rFonts w:asciiTheme="minorHAnsi" w:eastAsia="Calibri" w:hAnsiTheme="minorHAnsi" w:cstheme="minorHAnsi"/>
                <w:spacing w:val="-2"/>
                <w:sz w:val="24"/>
                <w:szCs w:val="24"/>
              </w:rPr>
              <w:t>County</w:t>
            </w:r>
          </w:p>
        </w:tc>
        <w:tc>
          <w:tcPr>
            <w:tcW w:w="1802" w:type="dxa"/>
            <w:vAlign w:val="center"/>
          </w:tcPr>
          <w:p w14:paraId="242080C7" w14:textId="77777777" w:rsidR="003C7F42" w:rsidRPr="00907F0B" w:rsidRDefault="003C7F42"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09/12/2023</w:t>
            </w:r>
          </w:p>
        </w:tc>
        <w:tc>
          <w:tcPr>
            <w:tcW w:w="2613" w:type="dxa"/>
            <w:vAlign w:val="center"/>
          </w:tcPr>
          <w:p w14:paraId="0DF920F9" w14:textId="77777777" w:rsidR="003C7F42" w:rsidRPr="00907F0B" w:rsidRDefault="003C7F42" w:rsidP="0020538F">
            <w:pPr>
              <w:spacing w:before="14"/>
              <w:ind w:left="97"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5</w:t>
            </w:r>
          </w:p>
        </w:tc>
      </w:tr>
      <w:tr w:rsidR="003C7F42" w:rsidRPr="00907F0B" w14:paraId="5F9A208D" w14:textId="77777777" w:rsidTr="004A423C">
        <w:trPr>
          <w:trHeight w:val="495"/>
        </w:trPr>
        <w:tc>
          <w:tcPr>
            <w:tcW w:w="3600" w:type="dxa"/>
            <w:vAlign w:val="center"/>
          </w:tcPr>
          <w:p w14:paraId="2C6FABDD" w14:textId="77777777" w:rsidR="003C7F42" w:rsidRPr="00907F0B" w:rsidRDefault="003C7F42" w:rsidP="003C7F42">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Youth</w:t>
            </w:r>
            <w:r w:rsidRPr="00907F0B">
              <w:rPr>
                <w:rFonts w:asciiTheme="minorHAnsi" w:eastAsia="Calibri" w:hAnsiTheme="minorHAnsi" w:cstheme="minorHAnsi"/>
                <w:spacing w:val="29"/>
                <w:sz w:val="24"/>
                <w:szCs w:val="24"/>
              </w:rPr>
              <w:t xml:space="preserve"> </w:t>
            </w:r>
            <w:r w:rsidRPr="00907F0B">
              <w:rPr>
                <w:rFonts w:asciiTheme="minorHAnsi" w:eastAsia="Calibri" w:hAnsiTheme="minorHAnsi" w:cstheme="minorHAnsi"/>
                <w:sz w:val="24"/>
                <w:szCs w:val="24"/>
              </w:rPr>
              <w:t>Ambassador</w:t>
            </w:r>
            <w:r w:rsidRPr="00907F0B">
              <w:rPr>
                <w:rFonts w:asciiTheme="minorHAnsi" w:eastAsia="Calibri" w:hAnsiTheme="minorHAnsi" w:cstheme="minorHAnsi"/>
                <w:spacing w:val="34"/>
                <w:sz w:val="24"/>
                <w:szCs w:val="24"/>
              </w:rPr>
              <w:t xml:space="preserve"> </w:t>
            </w:r>
            <w:r w:rsidRPr="00907F0B">
              <w:rPr>
                <w:rFonts w:asciiTheme="minorHAnsi" w:eastAsia="Calibri" w:hAnsiTheme="minorHAnsi" w:cstheme="minorHAnsi"/>
                <w:sz w:val="24"/>
                <w:szCs w:val="24"/>
              </w:rPr>
              <w:t>Meeting</w:t>
            </w:r>
            <w:r w:rsidRPr="00907F0B">
              <w:rPr>
                <w:rFonts w:asciiTheme="minorHAnsi" w:eastAsia="Calibri" w:hAnsiTheme="minorHAnsi" w:cstheme="minorHAnsi"/>
                <w:spacing w:val="31"/>
                <w:sz w:val="24"/>
                <w:szCs w:val="24"/>
              </w:rPr>
              <w:t xml:space="preserve"> </w:t>
            </w:r>
            <w:r w:rsidRPr="00907F0B">
              <w:rPr>
                <w:rFonts w:asciiTheme="minorHAnsi" w:eastAsia="Calibri" w:hAnsiTheme="minorHAnsi" w:cstheme="minorHAnsi"/>
                <w:spacing w:val="-10"/>
                <w:sz w:val="24"/>
                <w:szCs w:val="24"/>
              </w:rPr>
              <w:t>-</w:t>
            </w:r>
          </w:p>
          <w:p w14:paraId="5320FA0D" w14:textId="77777777" w:rsidR="003C7F42" w:rsidRPr="00907F0B" w:rsidRDefault="003C7F42" w:rsidP="003C7F42">
            <w:pPr>
              <w:spacing w:before="23" w:line="206" w:lineRule="exact"/>
              <w:ind w:left="112"/>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Hattiesburg</w:t>
            </w:r>
          </w:p>
        </w:tc>
        <w:tc>
          <w:tcPr>
            <w:tcW w:w="1802" w:type="dxa"/>
            <w:vAlign w:val="center"/>
          </w:tcPr>
          <w:p w14:paraId="3325AA7A" w14:textId="77777777" w:rsidR="003C7F42" w:rsidRPr="00907F0B" w:rsidRDefault="003C7F42"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09/14/2023</w:t>
            </w:r>
          </w:p>
        </w:tc>
        <w:tc>
          <w:tcPr>
            <w:tcW w:w="2613" w:type="dxa"/>
            <w:vAlign w:val="center"/>
          </w:tcPr>
          <w:p w14:paraId="4709D76C" w14:textId="77777777" w:rsidR="003C7F42" w:rsidRPr="00907F0B" w:rsidRDefault="003C7F42" w:rsidP="0020538F">
            <w:pPr>
              <w:spacing w:before="14"/>
              <w:ind w:left="97"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2</w:t>
            </w:r>
          </w:p>
        </w:tc>
      </w:tr>
      <w:tr w:rsidR="003C7F42" w:rsidRPr="00907F0B" w14:paraId="4E07DCDE" w14:textId="77777777" w:rsidTr="004A423C">
        <w:trPr>
          <w:trHeight w:val="270"/>
        </w:trPr>
        <w:tc>
          <w:tcPr>
            <w:tcW w:w="3600" w:type="dxa"/>
            <w:vAlign w:val="center"/>
          </w:tcPr>
          <w:p w14:paraId="36DFA4A7" w14:textId="77777777" w:rsidR="003C7F42" w:rsidRPr="00907F0B" w:rsidRDefault="003C7F42" w:rsidP="003C7F42">
            <w:pPr>
              <w:spacing w:before="14"/>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Youth</w:t>
            </w:r>
            <w:r w:rsidRPr="00907F0B">
              <w:rPr>
                <w:rFonts w:asciiTheme="minorHAnsi" w:eastAsia="Calibri" w:hAnsiTheme="minorHAnsi" w:cstheme="minorHAnsi"/>
                <w:spacing w:val="28"/>
                <w:sz w:val="24"/>
                <w:szCs w:val="24"/>
              </w:rPr>
              <w:t xml:space="preserve"> </w:t>
            </w:r>
            <w:r w:rsidRPr="00907F0B">
              <w:rPr>
                <w:rFonts w:asciiTheme="minorHAnsi" w:eastAsia="Calibri" w:hAnsiTheme="minorHAnsi" w:cstheme="minorHAnsi"/>
                <w:sz w:val="24"/>
                <w:szCs w:val="24"/>
              </w:rPr>
              <w:t>Ambassador</w:t>
            </w:r>
            <w:r w:rsidRPr="00907F0B">
              <w:rPr>
                <w:rFonts w:asciiTheme="minorHAnsi" w:eastAsia="Calibri" w:hAnsiTheme="minorHAnsi" w:cstheme="minorHAnsi"/>
                <w:spacing w:val="31"/>
                <w:sz w:val="24"/>
                <w:szCs w:val="24"/>
              </w:rPr>
              <w:t xml:space="preserve"> </w:t>
            </w:r>
            <w:r w:rsidRPr="00907F0B">
              <w:rPr>
                <w:rFonts w:asciiTheme="minorHAnsi" w:eastAsia="Calibri" w:hAnsiTheme="minorHAnsi" w:cstheme="minorHAnsi"/>
                <w:sz w:val="24"/>
                <w:szCs w:val="24"/>
              </w:rPr>
              <w:t>Meeting</w:t>
            </w:r>
            <w:r w:rsidRPr="00907F0B">
              <w:rPr>
                <w:rFonts w:asciiTheme="minorHAnsi" w:eastAsia="Calibri" w:hAnsiTheme="minorHAnsi" w:cstheme="minorHAnsi"/>
                <w:spacing w:val="29"/>
                <w:sz w:val="24"/>
                <w:szCs w:val="24"/>
              </w:rPr>
              <w:t xml:space="preserve"> </w:t>
            </w:r>
            <w:r w:rsidRPr="00907F0B">
              <w:rPr>
                <w:rFonts w:asciiTheme="minorHAnsi" w:eastAsia="Calibri" w:hAnsiTheme="minorHAnsi" w:cstheme="minorHAnsi"/>
                <w:sz w:val="24"/>
                <w:szCs w:val="24"/>
              </w:rPr>
              <w:t>-</w:t>
            </w:r>
            <w:r w:rsidRPr="00907F0B">
              <w:rPr>
                <w:rFonts w:asciiTheme="minorHAnsi" w:eastAsia="Calibri" w:hAnsiTheme="minorHAnsi" w:cstheme="minorHAnsi"/>
                <w:spacing w:val="9"/>
                <w:sz w:val="24"/>
                <w:szCs w:val="24"/>
              </w:rPr>
              <w:t xml:space="preserve"> </w:t>
            </w:r>
            <w:r w:rsidRPr="00907F0B">
              <w:rPr>
                <w:rFonts w:asciiTheme="minorHAnsi" w:eastAsia="Calibri" w:hAnsiTheme="minorHAnsi" w:cstheme="minorHAnsi"/>
                <w:spacing w:val="-2"/>
                <w:sz w:val="24"/>
                <w:szCs w:val="24"/>
              </w:rPr>
              <w:t>Tupelo</w:t>
            </w:r>
          </w:p>
        </w:tc>
        <w:tc>
          <w:tcPr>
            <w:tcW w:w="1802" w:type="dxa"/>
            <w:vAlign w:val="center"/>
          </w:tcPr>
          <w:p w14:paraId="3CBC75EE" w14:textId="77777777" w:rsidR="003C7F42" w:rsidRPr="00907F0B" w:rsidRDefault="003C7F42" w:rsidP="004A423C">
            <w:pPr>
              <w:spacing w:before="14"/>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09/26/2023</w:t>
            </w:r>
          </w:p>
        </w:tc>
        <w:tc>
          <w:tcPr>
            <w:tcW w:w="2613" w:type="dxa"/>
            <w:vAlign w:val="center"/>
          </w:tcPr>
          <w:p w14:paraId="25050E71" w14:textId="77777777" w:rsidR="003C7F42" w:rsidRPr="00907F0B" w:rsidRDefault="003C7F42" w:rsidP="0020538F">
            <w:pPr>
              <w:spacing w:before="14"/>
              <w:ind w:left="97" w:right="87"/>
              <w:jc w:val="center"/>
              <w:rPr>
                <w:rFonts w:asciiTheme="minorHAnsi" w:eastAsia="Calibri" w:hAnsiTheme="minorHAnsi" w:cstheme="minorHAnsi"/>
                <w:sz w:val="24"/>
                <w:szCs w:val="24"/>
              </w:rPr>
            </w:pPr>
            <w:r w:rsidRPr="00907F0B">
              <w:rPr>
                <w:rFonts w:asciiTheme="minorHAnsi" w:eastAsia="Calibri" w:hAnsiTheme="minorHAnsi" w:cstheme="minorHAnsi"/>
                <w:spacing w:val="-10"/>
                <w:sz w:val="24"/>
                <w:szCs w:val="24"/>
              </w:rPr>
              <w:t>7</w:t>
            </w:r>
          </w:p>
        </w:tc>
      </w:tr>
      <w:tr w:rsidR="003C7F42" w:rsidRPr="00907F0B" w14:paraId="7AF84BDF" w14:textId="77777777" w:rsidTr="004A423C">
        <w:trPr>
          <w:trHeight w:val="495"/>
        </w:trPr>
        <w:tc>
          <w:tcPr>
            <w:tcW w:w="3600" w:type="dxa"/>
            <w:vAlign w:val="center"/>
          </w:tcPr>
          <w:p w14:paraId="1EB105FE" w14:textId="77777777" w:rsidR="003C7F42" w:rsidRPr="00907F0B" w:rsidRDefault="003C7F42" w:rsidP="003C7F42">
            <w:pPr>
              <w:spacing w:line="240" w:lineRule="atLeast"/>
              <w:ind w:left="112"/>
              <w:rPr>
                <w:rFonts w:asciiTheme="minorHAnsi" w:eastAsia="Calibri" w:hAnsiTheme="minorHAnsi" w:cstheme="minorHAnsi"/>
                <w:sz w:val="24"/>
                <w:szCs w:val="24"/>
              </w:rPr>
            </w:pPr>
            <w:r w:rsidRPr="00907F0B">
              <w:rPr>
                <w:rFonts w:asciiTheme="minorHAnsi" w:eastAsia="Calibri" w:hAnsiTheme="minorHAnsi" w:cstheme="minorHAnsi"/>
                <w:sz w:val="24"/>
                <w:szCs w:val="24"/>
              </w:rPr>
              <w:t xml:space="preserve">Canopy Service and Value Awards </w:t>
            </w:r>
            <w:r w:rsidRPr="00907F0B">
              <w:rPr>
                <w:rFonts w:asciiTheme="minorHAnsi" w:eastAsia="Calibri" w:hAnsiTheme="minorHAnsi" w:cstheme="minorHAnsi"/>
                <w:spacing w:val="-2"/>
                <w:sz w:val="24"/>
                <w:szCs w:val="24"/>
              </w:rPr>
              <w:t>Ceremony</w:t>
            </w:r>
          </w:p>
        </w:tc>
        <w:tc>
          <w:tcPr>
            <w:tcW w:w="1802" w:type="dxa"/>
            <w:vAlign w:val="center"/>
          </w:tcPr>
          <w:p w14:paraId="083FB6D8" w14:textId="77777777" w:rsidR="003C7F42" w:rsidRPr="00907F0B" w:rsidRDefault="003C7F42" w:rsidP="004A423C">
            <w:pPr>
              <w:spacing w:before="29"/>
              <w:ind w:left="112"/>
              <w:jc w:val="center"/>
              <w:rPr>
                <w:rFonts w:asciiTheme="minorHAnsi" w:eastAsia="Calibri" w:hAnsiTheme="minorHAnsi" w:cstheme="minorHAnsi"/>
                <w:sz w:val="24"/>
                <w:szCs w:val="24"/>
              </w:rPr>
            </w:pPr>
            <w:r w:rsidRPr="00907F0B">
              <w:rPr>
                <w:rFonts w:asciiTheme="minorHAnsi" w:eastAsia="Calibri" w:hAnsiTheme="minorHAnsi" w:cstheme="minorHAnsi"/>
                <w:spacing w:val="-2"/>
                <w:sz w:val="24"/>
                <w:szCs w:val="24"/>
              </w:rPr>
              <w:t>09/22/2023</w:t>
            </w:r>
          </w:p>
        </w:tc>
        <w:tc>
          <w:tcPr>
            <w:tcW w:w="2613" w:type="dxa"/>
            <w:vAlign w:val="center"/>
          </w:tcPr>
          <w:p w14:paraId="0F564095" w14:textId="77777777" w:rsidR="003C7F42" w:rsidRPr="00907F0B" w:rsidRDefault="003C7F42" w:rsidP="0020538F">
            <w:pPr>
              <w:spacing w:before="29"/>
              <w:ind w:left="31" w:right="118"/>
              <w:jc w:val="center"/>
              <w:rPr>
                <w:rFonts w:asciiTheme="minorHAnsi" w:eastAsia="Calibri" w:hAnsiTheme="minorHAnsi" w:cstheme="minorHAnsi"/>
                <w:sz w:val="24"/>
                <w:szCs w:val="24"/>
              </w:rPr>
            </w:pPr>
            <w:r w:rsidRPr="00907F0B">
              <w:rPr>
                <w:rFonts w:asciiTheme="minorHAnsi" w:eastAsia="Calibri" w:hAnsiTheme="minorHAnsi" w:cstheme="minorHAnsi"/>
                <w:spacing w:val="-5"/>
                <w:sz w:val="24"/>
                <w:szCs w:val="24"/>
              </w:rPr>
              <w:t>10</w:t>
            </w:r>
          </w:p>
        </w:tc>
      </w:tr>
    </w:tbl>
    <w:p w14:paraId="38E48059" w14:textId="77777777" w:rsidR="00112D49" w:rsidRPr="00907F0B" w:rsidRDefault="00112D49">
      <w:pPr>
        <w:pStyle w:val="BodyText"/>
        <w:spacing w:before="41"/>
        <w:rPr>
          <w:rFonts w:asciiTheme="minorHAnsi" w:hAnsiTheme="minorHAnsi" w:cstheme="minorHAnsi"/>
        </w:rPr>
      </w:pPr>
    </w:p>
    <w:p w14:paraId="311CAF93" w14:textId="77777777" w:rsidR="00112D49" w:rsidRPr="00907F0B" w:rsidRDefault="00DC3A48">
      <w:pPr>
        <w:pStyle w:val="Heading5"/>
        <w:ind w:left="386"/>
        <w:rPr>
          <w:rFonts w:asciiTheme="minorHAnsi" w:hAnsiTheme="minorHAnsi" w:cstheme="minorHAnsi"/>
        </w:rPr>
      </w:pPr>
      <w:bookmarkStart w:id="44" w:name="_TOC_250035"/>
      <w:r w:rsidRPr="00907F0B">
        <w:rPr>
          <w:rFonts w:asciiTheme="minorHAnsi" w:hAnsiTheme="minorHAnsi" w:cstheme="minorHAnsi"/>
          <w:color w:val="2E5395"/>
        </w:rPr>
        <w:t>Victims</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Human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Trafficking</w:t>
      </w:r>
      <w:r w:rsidRPr="00907F0B">
        <w:rPr>
          <w:rFonts w:asciiTheme="minorHAnsi" w:hAnsiTheme="minorHAnsi" w:cstheme="minorHAnsi"/>
          <w:color w:val="2E5395"/>
          <w:spacing w:val="-1"/>
        </w:rPr>
        <w:t xml:space="preserve"> </w:t>
      </w:r>
      <w:bookmarkEnd w:id="44"/>
      <w:r w:rsidRPr="00907F0B">
        <w:rPr>
          <w:rFonts w:asciiTheme="minorHAnsi" w:hAnsiTheme="minorHAnsi" w:cstheme="minorHAnsi"/>
          <w:color w:val="2E5395"/>
          <w:spacing w:val="-2"/>
        </w:rPr>
        <w:t>Collaboration</w:t>
      </w:r>
    </w:p>
    <w:p w14:paraId="7F0C105D" w14:textId="3477983E" w:rsidR="00235BA1" w:rsidRPr="00907F0B" w:rsidRDefault="00C776A7" w:rsidP="004A423C">
      <w:pPr>
        <w:pStyle w:val="NormalWeb"/>
        <w:spacing w:before="0" w:beforeAutospacing="0" w:after="0" w:afterAutospacing="0" w:line="276" w:lineRule="auto"/>
        <w:ind w:left="446" w:right="1066"/>
        <w:jc w:val="both"/>
        <w:rPr>
          <w:rFonts w:asciiTheme="minorHAnsi" w:hAnsiTheme="minorHAnsi" w:cstheme="minorHAnsi"/>
          <w:color w:val="404040"/>
        </w:rPr>
      </w:pPr>
      <w:r w:rsidRPr="00907F0B">
        <w:rPr>
          <w:rFonts w:asciiTheme="minorHAnsi" w:hAnsiTheme="minorHAnsi" w:cstheme="minorHAnsi"/>
          <w:color w:val="404040"/>
        </w:rPr>
        <w:t xml:space="preserve">In 2020, the Mississippi Legislature established the Victims of Human Trafficking and Commercial Sexual Exploitation Fund to provide funding for direct service providers who serve victims of sex and labor trafficking. Miss. Code Ann. §97-3-54.11. The fund is funded by, among other things, assessments for certain criminal convictions and legislative appropriations. </w:t>
      </w:r>
      <w:r w:rsidR="00235BA1" w:rsidRPr="00907F0B">
        <w:rPr>
          <w:rFonts w:asciiTheme="minorHAnsi" w:hAnsiTheme="minorHAnsi" w:cstheme="minorHAnsi"/>
          <w:color w:val="404040"/>
        </w:rPr>
        <w:t xml:space="preserve">In January 2024, pursuant to a legislative appropriation in 2023, </w:t>
      </w:r>
      <w:r w:rsidR="007A1CA0" w:rsidRPr="00907F0B">
        <w:rPr>
          <w:rFonts w:asciiTheme="minorHAnsi" w:hAnsiTheme="minorHAnsi" w:cstheme="minorHAnsi"/>
          <w:color w:val="404040"/>
        </w:rPr>
        <w:t xml:space="preserve">it was </w:t>
      </w:r>
      <w:r w:rsidR="00235BA1" w:rsidRPr="00907F0B">
        <w:rPr>
          <w:rFonts w:asciiTheme="minorHAnsi" w:hAnsiTheme="minorHAnsi" w:cstheme="minorHAnsi"/>
          <w:color w:val="404040"/>
        </w:rPr>
        <w:t>announced that nine organizations across Mississippi would be recipients of this second round of support from the Fund, to support them in their mission of helping human trafficking victims become survivors. The recipients of the funding are:</w:t>
      </w:r>
    </w:p>
    <w:p w14:paraId="5B9F9E1F" w14:textId="77777777" w:rsidR="00235BA1" w:rsidRPr="00907F0B" w:rsidRDefault="00235BA1">
      <w:pPr>
        <w:widowControl/>
        <w:numPr>
          <w:ilvl w:val="0"/>
          <w:numId w:val="69"/>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907F0B">
        <w:rPr>
          <w:rFonts w:asciiTheme="minorHAnsi" w:hAnsiTheme="minorHAnsi" w:cstheme="minorHAnsi"/>
          <w:color w:val="404040"/>
          <w:sz w:val="24"/>
          <w:szCs w:val="24"/>
        </w:rPr>
        <w:t>Center for Violence Prevention</w:t>
      </w:r>
    </w:p>
    <w:p w14:paraId="1581E4CE" w14:textId="77777777" w:rsidR="00235BA1" w:rsidRPr="00907F0B" w:rsidRDefault="00235BA1">
      <w:pPr>
        <w:widowControl/>
        <w:numPr>
          <w:ilvl w:val="0"/>
          <w:numId w:val="69"/>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907F0B">
        <w:rPr>
          <w:rFonts w:asciiTheme="minorHAnsi" w:hAnsiTheme="minorHAnsi" w:cstheme="minorHAnsi"/>
          <w:color w:val="404040"/>
          <w:sz w:val="24"/>
          <w:szCs w:val="24"/>
        </w:rPr>
        <w:t>Domestic Abuse Family Shelter</w:t>
      </w:r>
    </w:p>
    <w:p w14:paraId="333368A3" w14:textId="77777777" w:rsidR="00235BA1" w:rsidRPr="00907F0B" w:rsidRDefault="00235BA1">
      <w:pPr>
        <w:widowControl/>
        <w:numPr>
          <w:ilvl w:val="0"/>
          <w:numId w:val="69"/>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907F0B">
        <w:rPr>
          <w:rFonts w:asciiTheme="minorHAnsi" w:hAnsiTheme="minorHAnsi" w:cstheme="minorHAnsi"/>
          <w:color w:val="404040"/>
          <w:sz w:val="24"/>
          <w:szCs w:val="24"/>
        </w:rPr>
        <w:lastRenderedPageBreak/>
        <w:t>El Pueblo</w:t>
      </w:r>
    </w:p>
    <w:p w14:paraId="5641F8B9" w14:textId="77777777" w:rsidR="00235BA1" w:rsidRPr="00907F0B" w:rsidRDefault="00235BA1">
      <w:pPr>
        <w:widowControl/>
        <w:numPr>
          <w:ilvl w:val="0"/>
          <w:numId w:val="69"/>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907F0B">
        <w:rPr>
          <w:rFonts w:asciiTheme="minorHAnsi" w:hAnsiTheme="minorHAnsi" w:cstheme="minorHAnsi"/>
          <w:color w:val="404040"/>
          <w:sz w:val="24"/>
          <w:szCs w:val="24"/>
        </w:rPr>
        <w:t>Gulf Coast Center for Nonviolence</w:t>
      </w:r>
    </w:p>
    <w:p w14:paraId="3BEFC44C" w14:textId="77777777" w:rsidR="00235BA1" w:rsidRPr="00907F0B" w:rsidRDefault="00235BA1">
      <w:pPr>
        <w:widowControl/>
        <w:numPr>
          <w:ilvl w:val="0"/>
          <w:numId w:val="69"/>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907F0B">
        <w:rPr>
          <w:rFonts w:asciiTheme="minorHAnsi" w:hAnsiTheme="minorHAnsi" w:cstheme="minorHAnsi"/>
          <w:color w:val="404040"/>
          <w:sz w:val="24"/>
          <w:szCs w:val="24"/>
        </w:rPr>
        <w:t>Hope Village</w:t>
      </w:r>
    </w:p>
    <w:p w14:paraId="784A7172" w14:textId="77777777" w:rsidR="00235BA1" w:rsidRPr="00907F0B" w:rsidRDefault="00235BA1">
      <w:pPr>
        <w:widowControl/>
        <w:numPr>
          <w:ilvl w:val="0"/>
          <w:numId w:val="69"/>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907F0B">
        <w:rPr>
          <w:rFonts w:asciiTheme="minorHAnsi" w:hAnsiTheme="minorHAnsi" w:cstheme="minorHAnsi"/>
          <w:color w:val="404040"/>
          <w:sz w:val="24"/>
          <w:szCs w:val="24"/>
        </w:rPr>
        <w:t>Mississippians Against Human Trafficking</w:t>
      </w:r>
    </w:p>
    <w:p w14:paraId="5AEF1A73" w14:textId="77777777" w:rsidR="00235BA1" w:rsidRPr="00907F0B" w:rsidRDefault="00235BA1">
      <w:pPr>
        <w:widowControl/>
        <w:numPr>
          <w:ilvl w:val="0"/>
          <w:numId w:val="69"/>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907F0B">
        <w:rPr>
          <w:rFonts w:asciiTheme="minorHAnsi" w:hAnsiTheme="minorHAnsi" w:cstheme="minorHAnsi"/>
          <w:color w:val="404040"/>
          <w:sz w:val="24"/>
          <w:szCs w:val="24"/>
        </w:rPr>
        <w:t>Natchez Children’s Advocacy Center</w:t>
      </w:r>
    </w:p>
    <w:p w14:paraId="21D68752" w14:textId="77777777" w:rsidR="00235BA1" w:rsidRPr="00907F0B" w:rsidRDefault="00235BA1">
      <w:pPr>
        <w:widowControl/>
        <w:numPr>
          <w:ilvl w:val="0"/>
          <w:numId w:val="69"/>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907F0B">
        <w:rPr>
          <w:rFonts w:asciiTheme="minorHAnsi" w:hAnsiTheme="minorHAnsi" w:cstheme="minorHAnsi"/>
          <w:color w:val="404040"/>
          <w:sz w:val="24"/>
          <w:szCs w:val="24"/>
        </w:rPr>
        <w:t>Southern Christian Services</w:t>
      </w:r>
    </w:p>
    <w:p w14:paraId="3E120A97" w14:textId="77777777" w:rsidR="00235BA1" w:rsidRPr="00907F0B" w:rsidRDefault="00235BA1">
      <w:pPr>
        <w:widowControl/>
        <w:numPr>
          <w:ilvl w:val="0"/>
          <w:numId w:val="69"/>
        </w:numPr>
        <w:tabs>
          <w:tab w:val="clear" w:pos="720"/>
        </w:tabs>
        <w:autoSpaceDE/>
        <w:autoSpaceDN/>
        <w:spacing w:line="276" w:lineRule="auto"/>
        <w:ind w:left="1170" w:right="1066" w:hanging="450"/>
        <w:jc w:val="both"/>
        <w:rPr>
          <w:rFonts w:asciiTheme="minorHAnsi" w:hAnsiTheme="minorHAnsi" w:cstheme="minorHAnsi"/>
          <w:color w:val="404040"/>
          <w:sz w:val="24"/>
          <w:szCs w:val="24"/>
        </w:rPr>
      </w:pPr>
      <w:r w:rsidRPr="00907F0B">
        <w:rPr>
          <w:rFonts w:asciiTheme="minorHAnsi" w:hAnsiTheme="minorHAnsi" w:cstheme="minorHAnsi"/>
          <w:color w:val="404040"/>
          <w:sz w:val="24"/>
          <w:szCs w:val="24"/>
        </w:rPr>
        <w:t>Sunnybrook Children’s Home</w:t>
      </w:r>
    </w:p>
    <w:p w14:paraId="6E0C0C4B" w14:textId="77777777" w:rsidR="00112D49" w:rsidRPr="00907F0B" w:rsidRDefault="00112D49" w:rsidP="004A423C">
      <w:pPr>
        <w:pStyle w:val="BodyText"/>
        <w:spacing w:line="276" w:lineRule="auto"/>
        <w:ind w:left="386" w:right="1034"/>
        <w:jc w:val="both"/>
        <w:rPr>
          <w:rFonts w:asciiTheme="minorHAnsi" w:hAnsiTheme="minorHAnsi" w:cstheme="minorHAnsi"/>
        </w:rPr>
      </w:pPr>
    </w:p>
    <w:p w14:paraId="0D01467E" w14:textId="42075837" w:rsidR="00112D49" w:rsidRPr="00907F0B" w:rsidRDefault="00DC3A48" w:rsidP="004A423C">
      <w:pPr>
        <w:pStyle w:val="BodyText"/>
        <w:spacing w:after="160" w:line="276" w:lineRule="auto"/>
        <w:ind w:left="389" w:right="1037"/>
        <w:jc w:val="both"/>
        <w:rPr>
          <w:rFonts w:asciiTheme="minorHAnsi" w:hAnsiTheme="minorHAnsi" w:cstheme="minorHAnsi"/>
        </w:rPr>
      </w:pPr>
      <w:r w:rsidRPr="00907F0B">
        <w:rPr>
          <w:rFonts w:asciiTheme="minorHAnsi" w:hAnsiTheme="minorHAnsi" w:cstheme="minorHAnsi"/>
        </w:rPr>
        <w:t xml:space="preserve">Attorney General Lynn Fitch announced </w:t>
      </w:r>
      <w:r w:rsidR="00C82ACC" w:rsidRPr="00907F0B">
        <w:rPr>
          <w:rFonts w:asciiTheme="minorHAnsi" w:hAnsiTheme="minorHAnsi" w:cstheme="minorHAnsi"/>
        </w:rPr>
        <w:t xml:space="preserve">the distribution of </w:t>
      </w:r>
      <w:r w:rsidRPr="00907F0B">
        <w:rPr>
          <w:rFonts w:asciiTheme="minorHAnsi" w:hAnsiTheme="minorHAnsi" w:cstheme="minorHAnsi"/>
        </w:rPr>
        <w:t>$2.</w:t>
      </w:r>
      <w:r w:rsidR="00C82ACC" w:rsidRPr="00907F0B">
        <w:rPr>
          <w:rFonts w:asciiTheme="minorHAnsi" w:hAnsiTheme="minorHAnsi" w:cstheme="minorHAnsi"/>
        </w:rPr>
        <w:t>08</w:t>
      </w:r>
      <w:r w:rsidRPr="00907F0B">
        <w:rPr>
          <w:rFonts w:asciiTheme="minorHAnsi" w:hAnsiTheme="minorHAnsi" w:cstheme="minorHAnsi"/>
        </w:rPr>
        <w:t xml:space="preserve"> million from the Victims of Human Trafficking and Commercial Sexual Exploitation Fund to nine organizations that help human trafficking</w:t>
      </w:r>
      <w:r w:rsidR="00141AB6" w:rsidRPr="00907F0B">
        <w:rPr>
          <w:rFonts w:asciiTheme="minorHAnsi" w:hAnsiTheme="minorHAnsi" w:cstheme="minorHAnsi"/>
        </w:rPr>
        <w:t xml:space="preserve"> victims become survivors</w:t>
      </w:r>
      <w:r w:rsidRPr="00907F0B">
        <w:rPr>
          <w:rFonts w:asciiTheme="minorHAnsi" w:hAnsiTheme="minorHAnsi" w:cstheme="minorHAnsi"/>
        </w:rPr>
        <w:t xml:space="preserve">. </w:t>
      </w:r>
      <w:r w:rsidR="00186578" w:rsidRPr="00907F0B">
        <w:rPr>
          <w:rFonts w:asciiTheme="minorHAnsi" w:hAnsiTheme="minorHAnsi" w:cstheme="minorHAnsi"/>
        </w:rPr>
        <w:t xml:space="preserve">This is the second round of grants from the Fund since the Mississippi Legislature created it in the 2020 Legislative Session. </w:t>
      </w:r>
      <w:r w:rsidRPr="00907F0B">
        <w:rPr>
          <w:rFonts w:asciiTheme="minorHAnsi" w:hAnsiTheme="minorHAnsi" w:cstheme="minorHAnsi"/>
        </w:rPr>
        <w:t>MDCPS is partnered with three of the organizations to provide related services for youth in the agency’s care</w:t>
      </w:r>
      <w:r w:rsidR="00D57CFE" w:rsidRPr="00907F0B">
        <w:rPr>
          <w:rFonts w:asciiTheme="minorHAnsi" w:hAnsiTheme="minorHAnsi" w:cstheme="minorHAnsi"/>
        </w:rPr>
        <w:t>.</w:t>
      </w:r>
      <w:r w:rsidR="00D57CFE" w:rsidRPr="00907F0B">
        <w:rPr>
          <w:rFonts w:asciiTheme="minorHAnsi" w:hAnsiTheme="minorHAnsi" w:cstheme="minorHAnsi"/>
          <w:shd w:val="clear" w:color="auto" w:fill="FFFFFF"/>
        </w:rPr>
        <w:t xml:space="preserve"> </w:t>
      </w:r>
      <w:r w:rsidR="00D57CFE" w:rsidRPr="00907F0B">
        <w:rPr>
          <w:rStyle w:val="normaltextrun"/>
          <w:rFonts w:asciiTheme="minorHAnsi" w:hAnsiTheme="minorHAnsi" w:cstheme="minorHAnsi"/>
          <w:shd w:val="clear" w:color="auto" w:fill="FFFFFF"/>
        </w:rPr>
        <w:t xml:space="preserve">There is not an official MOU in place with these entities. However, the Human Trafficking services are available to all victims whether victims are in the care of MDCPS or </w:t>
      </w:r>
      <w:r w:rsidR="00462BDC" w:rsidRPr="00907F0B">
        <w:rPr>
          <w:rStyle w:val="normaltextrun"/>
          <w:rFonts w:asciiTheme="minorHAnsi" w:hAnsiTheme="minorHAnsi" w:cstheme="minorHAnsi"/>
          <w:shd w:val="clear" w:color="auto" w:fill="FFFFFF"/>
        </w:rPr>
        <w:t>not.</w:t>
      </w:r>
    </w:p>
    <w:p w14:paraId="11C0165C" w14:textId="0785D718" w:rsidR="00112D49" w:rsidRPr="00907F0B" w:rsidRDefault="00CD1CD1" w:rsidP="004A423C">
      <w:pPr>
        <w:pStyle w:val="BodyText"/>
        <w:spacing w:before="79" w:after="160" w:line="276" w:lineRule="auto"/>
        <w:ind w:left="389" w:right="1037"/>
        <w:jc w:val="both"/>
        <w:rPr>
          <w:rFonts w:asciiTheme="minorHAnsi" w:hAnsiTheme="minorHAnsi" w:cstheme="minorHAnsi"/>
        </w:rPr>
      </w:pPr>
      <w:r w:rsidRPr="00907F0B">
        <w:rPr>
          <w:rFonts w:asciiTheme="minorHAnsi" w:hAnsiTheme="minorHAnsi" w:cstheme="minorHAnsi"/>
          <w:color w:val="365F91" w:themeColor="accent1" w:themeShade="BF"/>
          <w:u w:val="single"/>
          <w:shd w:val="clear" w:color="auto" w:fill="FFFFFF"/>
        </w:rPr>
        <w:t>Hope Village</w:t>
      </w:r>
      <w:r w:rsidRPr="00907F0B">
        <w:rPr>
          <w:rFonts w:asciiTheme="minorHAnsi" w:hAnsiTheme="minorHAnsi" w:cstheme="minorHAnsi"/>
          <w:shd w:val="clear" w:color="auto" w:fill="FFFFFF"/>
        </w:rPr>
        <w:t xml:space="preserve"> received $321,722 to help establish a shelter for minor victims</w:t>
      </w:r>
      <w:r w:rsidR="00BD0C70" w:rsidRPr="00907F0B">
        <w:rPr>
          <w:rFonts w:asciiTheme="minorHAnsi" w:hAnsiTheme="minorHAnsi" w:cstheme="minorHAnsi"/>
          <w:shd w:val="clear" w:color="auto" w:fill="FFFFFF"/>
        </w:rPr>
        <w:t xml:space="preserve"> </w:t>
      </w:r>
      <w:r w:rsidRPr="00907F0B">
        <w:rPr>
          <w:rFonts w:asciiTheme="minorHAnsi" w:hAnsiTheme="minorHAnsi" w:cstheme="minorHAnsi"/>
          <w:shd w:val="clear" w:color="auto" w:fill="FFFFFF"/>
        </w:rPr>
        <w:t>of human trafficking. The funds will be used to renovate an existing building to</w:t>
      </w:r>
      <w:r w:rsidR="00BD0C70" w:rsidRPr="00907F0B">
        <w:rPr>
          <w:rFonts w:asciiTheme="minorHAnsi" w:hAnsiTheme="minorHAnsi" w:cstheme="minorHAnsi"/>
          <w:shd w:val="clear" w:color="auto" w:fill="FFFFFF"/>
        </w:rPr>
        <w:t xml:space="preserve"> </w:t>
      </w:r>
      <w:r w:rsidRPr="00907F0B">
        <w:rPr>
          <w:rFonts w:asciiTheme="minorHAnsi" w:hAnsiTheme="minorHAnsi" w:cstheme="minorHAnsi"/>
          <w:shd w:val="clear" w:color="auto" w:fill="FFFFFF"/>
        </w:rPr>
        <w:t>specifically meet the needs of minor victims. The award will also fully fund the</w:t>
      </w:r>
      <w:r w:rsidR="00BD0C70" w:rsidRPr="00907F0B">
        <w:rPr>
          <w:rFonts w:asciiTheme="minorHAnsi" w:hAnsiTheme="minorHAnsi" w:cstheme="minorHAnsi"/>
          <w:shd w:val="clear" w:color="auto" w:fill="FFFFFF"/>
        </w:rPr>
        <w:t xml:space="preserve"> </w:t>
      </w:r>
      <w:r w:rsidRPr="00907F0B">
        <w:rPr>
          <w:rFonts w:asciiTheme="minorHAnsi" w:hAnsiTheme="minorHAnsi" w:cstheme="minorHAnsi"/>
          <w:shd w:val="clear" w:color="auto" w:fill="FFFFFF"/>
        </w:rPr>
        <w:t>salary of a Program Director for the new human trafficking program and</w:t>
      </w:r>
      <w:r w:rsidR="00BD0C70" w:rsidRPr="00907F0B">
        <w:rPr>
          <w:rFonts w:asciiTheme="minorHAnsi" w:hAnsiTheme="minorHAnsi" w:cstheme="minorHAnsi"/>
          <w:shd w:val="clear" w:color="auto" w:fill="FFFFFF"/>
        </w:rPr>
        <w:t xml:space="preserve"> </w:t>
      </w:r>
      <w:r w:rsidRPr="00907F0B">
        <w:rPr>
          <w:rFonts w:asciiTheme="minorHAnsi" w:hAnsiTheme="minorHAnsi" w:cstheme="minorHAnsi"/>
          <w:shd w:val="clear" w:color="auto" w:fill="FFFFFF"/>
        </w:rPr>
        <w:t>partial salary of a full-time therapist</w:t>
      </w:r>
      <w:r w:rsidR="0012328C" w:rsidRPr="00907F0B">
        <w:rPr>
          <w:rFonts w:asciiTheme="minorHAnsi" w:hAnsiTheme="minorHAnsi" w:cstheme="minorHAnsi"/>
          <w:shd w:val="clear" w:color="auto" w:fill="FFFFFF"/>
        </w:rPr>
        <w:t>.</w:t>
      </w:r>
    </w:p>
    <w:p w14:paraId="0E5C432D" w14:textId="349967B8" w:rsidR="00112D49" w:rsidRPr="00907F0B" w:rsidRDefault="00DC3A48" w:rsidP="004A423C">
      <w:pPr>
        <w:pStyle w:val="BodyText"/>
        <w:spacing w:before="1" w:after="160" w:line="276" w:lineRule="auto"/>
        <w:ind w:left="389" w:right="1037"/>
        <w:jc w:val="both"/>
        <w:rPr>
          <w:rFonts w:asciiTheme="minorHAnsi" w:hAnsiTheme="minorHAnsi" w:cstheme="minorHAnsi"/>
        </w:rPr>
      </w:pPr>
      <w:r w:rsidRPr="00907F0B">
        <w:rPr>
          <w:rFonts w:asciiTheme="minorHAnsi" w:hAnsiTheme="minorHAnsi" w:cstheme="minorHAnsi"/>
          <w:color w:val="2E5395"/>
          <w:u w:val="single" w:color="2E5395"/>
        </w:rPr>
        <w:t>Southern Christian Services</w:t>
      </w:r>
      <w:r w:rsidR="009C1954" w:rsidRPr="00907F0B">
        <w:rPr>
          <w:rFonts w:asciiTheme="minorHAnsi" w:hAnsiTheme="minorHAnsi" w:cstheme="minorHAnsi"/>
          <w:color w:val="2E5395"/>
          <w:u w:val="single" w:color="2E5395"/>
        </w:rPr>
        <w:t>,</w:t>
      </w:r>
      <w:r w:rsidRPr="00907F0B">
        <w:rPr>
          <w:rFonts w:asciiTheme="minorHAnsi" w:hAnsiTheme="minorHAnsi" w:cstheme="minorHAnsi"/>
          <w:color w:val="2E5395"/>
        </w:rPr>
        <w:t xml:space="preserve"> </w:t>
      </w:r>
      <w:r w:rsidR="009C1954" w:rsidRPr="00907F0B">
        <w:rPr>
          <w:rFonts w:asciiTheme="minorHAnsi" w:hAnsiTheme="minorHAnsi" w:cstheme="minorHAnsi"/>
          <w:shd w:val="clear" w:color="auto" w:fill="FFFFFF"/>
        </w:rPr>
        <w:t>also a 2023 grantee, received $492,278 to continue operation of a children’s human trafficking shelter, a project in cooperation with Sunnybrook Children’s Home</w:t>
      </w:r>
      <w:r w:rsidR="0012328C" w:rsidRPr="00907F0B">
        <w:rPr>
          <w:rFonts w:asciiTheme="minorHAnsi" w:hAnsiTheme="minorHAnsi" w:cstheme="minorHAnsi"/>
          <w:shd w:val="clear" w:color="auto" w:fill="FFFFFF"/>
        </w:rPr>
        <w:t>.</w:t>
      </w:r>
    </w:p>
    <w:p w14:paraId="34F597CF" w14:textId="07F10AA4" w:rsidR="00112D49" w:rsidRPr="00907F0B" w:rsidRDefault="00DC3A48" w:rsidP="004A423C">
      <w:pPr>
        <w:pStyle w:val="BodyText"/>
        <w:spacing w:line="276" w:lineRule="auto"/>
        <w:ind w:left="386" w:right="980"/>
        <w:jc w:val="both"/>
        <w:rPr>
          <w:rFonts w:asciiTheme="minorHAnsi" w:hAnsiTheme="minorHAnsi" w:cstheme="minorHAnsi"/>
        </w:rPr>
      </w:pPr>
      <w:r w:rsidRPr="00907F0B">
        <w:rPr>
          <w:rFonts w:asciiTheme="minorHAnsi" w:hAnsiTheme="minorHAnsi" w:cstheme="minorHAnsi"/>
          <w:color w:val="2E5395"/>
          <w:u w:val="single" w:color="2E5395"/>
        </w:rPr>
        <w:t>Sunnybrook Children’s</w:t>
      </w:r>
      <w:r w:rsidR="00331113" w:rsidRPr="00907F0B">
        <w:rPr>
          <w:rFonts w:asciiTheme="minorHAnsi" w:hAnsiTheme="minorHAnsi" w:cstheme="minorHAnsi"/>
          <w:shd w:val="clear" w:color="auto" w:fill="FFFFFF"/>
        </w:rPr>
        <w:t>, also a 2023 grantee, received $27,800 to continue providing a facility and grounds maintenance for the shelter facility operated by Southern Christian Services</w:t>
      </w:r>
      <w:r w:rsidRPr="00907F0B">
        <w:rPr>
          <w:rFonts w:asciiTheme="minorHAnsi" w:hAnsiTheme="minorHAnsi" w:cstheme="minorHAnsi"/>
        </w:rPr>
        <w:t>.</w:t>
      </w:r>
    </w:p>
    <w:p w14:paraId="4CCDA91B" w14:textId="4531FD36" w:rsidR="00112D49" w:rsidRPr="00907F0B" w:rsidRDefault="00DC3A48">
      <w:pPr>
        <w:pStyle w:val="Heading5"/>
        <w:spacing w:before="275"/>
        <w:ind w:left="386"/>
        <w:rPr>
          <w:rFonts w:asciiTheme="minorHAnsi" w:hAnsiTheme="minorHAnsi" w:cstheme="minorHAnsi"/>
        </w:rPr>
      </w:pPr>
      <w:r w:rsidRPr="00907F0B">
        <w:rPr>
          <w:rFonts w:asciiTheme="minorHAnsi" w:hAnsiTheme="minorHAnsi" w:cstheme="minorHAnsi"/>
          <w:color w:val="2E5395"/>
        </w:rPr>
        <w:t>Mississippi</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Conference</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on</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Children</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Families</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202</w:t>
      </w:r>
      <w:r w:rsidR="00396E68" w:rsidRPr="00907F0B">
        <w:rPr>
          <w:rFonts w:asciiTheme="minorHAnsi" w:hAnsiTheme="minorHAnsi" w:cstheme="minorHAnsi"/>
          <w:color w:val="2E5395"/>
        </w:rPr>
        <w:t>4</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(formerly</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 xml:space="preserve">Joint </w:t>
      </w:r>
      <w:r w:rsidRPr="00907F0B">
        <w:rPr>
          <w:rFonts w:asciiTheme="minorHAnsi" w:hAnsiTheme="minorHAnsi" w:cstheme="minorHAnsi"/>
          <w:color w:val="2E5395"/>
          <w:spacing w:val="-2"/>
        </w:rPr>
        <w:t>Planning)</w:t>
      </w:r>
    </w:p>
    <w:p w14:paraId="08DD4089" w14:textId="53593A25" w:rsidR="00112D49" w:rsidRPr="00907F0B" w:rsidRDefault="00DC3A48" w:rsidP="004A423C">
      <w:pPr>
        <w:pStyle w:val="BodyText"/>
        <w:spacing w:after="160" w:line="276" w:lineRule="auto"/>
        <w:ind w:left="389" w:right="1037"/>
        <w:jc w:val="both"/>
        <w:rPr>
          <w:rFonts w:asciiTheme="minorHAnsi" w:hAnsiTheme="minorHAnsi" w:cstheme="minorHAnsi"/>
          <w:color w:val="424242"/>
          <w:bdr w:val="none" w:sz="0" w:space="0" w:color="auto" w:frame="1"/>
          <w:shd w:val="clear" w:color="auto" w:fill="FFFFFF"/>
        </w:rPr>
      </w:pPr>
      <w:r w:rsidRPr="00907F0B">
        <w:rPr>
          <w:rFonts w:asciiTheme="minorHAnsi" w:hAnsiTheme="minorHAnsi" w:cstheme="minorHAnsi"/>
        </w:rPr>
        <w:t>MDCPS hosted the 202</w:t>
      </w:r>
      <w:r w:rsidR="00396E68" w:rsidRPr="00907F0B">
        <w:rPr>
          <w:rFonts w:asciiTheme="minorHAnsi" w:hAnsiTheme="minorHAnsi" w:cstheme="minorHAnsi"/>
        </w:rPr>
        <w:t>4</w:t>
      </w:r>
      <w:r w:rsidRPr="00907F0B">
        <w:rPr>
          <w:rFonts w:asciiTheme="minorHAnsi" w:hAnsiTheme="minorHAnsi" w:cstheme="minorHAnsi"/>
        </w:rPr>
        <w:t xml:space="preserve"> Mississippi Conference on Children and Families (MCCF is </w:t>
      </w:r>
      <w:r w:rsidRPr="00907F0B">
        <w:rPr>
          <w:rFonts w:asciiTheme="minorHAnsi" w:hAnsiTheme="minorHAnsi" w:cstheme="minorHAnsi"/>
          <w:i/>
        </w:rPr>
        <w:t>formerly Joint</w:t>
      </w:r>
      <w:r w:rsidRPr="00907F0B">
        <w:rPr>
          <w:rFonts w:asciiTheme="minorHAnsi" w:hAnsiTheme="minorHAnsi" w:cstheme="minorHAnsi"/>
          <w:i/>
          <w:spacing w:val="-7"/>
        </w:rPr>
        <w:t xml:space="preserve"> </w:t>
      </w:r>
      <w:r w:rsidRPr="00907F0B">
        <w:rPr>
          <w:rFonts w:asciiTheme="minorHAnsi" w:hAnsiTheme="minorHAnsi" w:cstheme="minorHAnsi"/>
          <w:i/>
        </w:rPr>
        <w:t>Planning</w:t>
      </w:r>
      <w:r w:rsidRPr="00907F0B">
        <w:rPr>
          <w:rFonts w:asciiTheme="minorHAnsi" w:hAnsiTheme="minorHAnsi" w:cstheme="minorHAnsi"/>
        </w:rPr>
        <w:t>)</w:t>
      </w:r>
      <w:r w:rsidRPr="00907F0B">
        <w:rPr>
          <w:rFonts w:asciiTheme="minorHAnsi" w:hAnsiTheme="minorHAnsi" w:cstheme="minorHAnsi"/>
          <w:spacing w:val="-9"/>
        </w:rPr>
        <w:t xml:space="preserve"> </w:t>
      </w:r>
      <w:r w:rsidRPr="00907F0B">
        <w:rPr>
          <w:rFonts w:asciiTheme="minorHAnsi" w:hAnsiTheme="minorHAnsi" w:cstheme="minorHAnsi"/>
        </w:rPr>
        <w:t>on</w:t>
      </w:r>
      <w:r w:rsidRPr="00907F0B">
        <w:rPr>
          <w:rFonts w:asciiTheme="minorHAnsi" w:hAnsiTheme="minorHAnsi" w:cstheme="minorHAnsi"/>
          <w:spacing w:val="-8"/>
        </w:rPr>
        <w:t xml:space="preserve"> </w:t>
      </w:r>
      <w:r w:rsidR="00C7103C" w:rsidRPr="00907F0B">
        <w:rPr>
          <w:rFonts w:asciiTheme="minorHAnsi" w:hAnsiTheme="minorHAnsi" w:cstheme="minorHAnsi"/>
        </w:rPr>
        <w:t>May 6</w:t>
      </w:r>
      <w:r w:rsidRPr="00907F0B">
        <w:rPr>
          <w:rFonts w:asciiTheme="minorHAnsi" w:hAnsiTheme="minorHAnsi" w:cstheme="minorHAnsi"/>
        </w:rPr>
        <w:t>,</w:t>
      </w:r>
      <w:r w:rsidRPr="00907F0B">
        <w:rPr>
          <w:rFonts w:asciiTheme="minorHAnsi" w:hAnsiTheme="minorHAnsi" w:cstheme="minorHAnsi"/>
          <w:spacing w:val="-8"/>
        </w:rPr>
        <w:t xml:space="preserve"> </w:t>
      </w:r>
      <w:r w:rsidRPr="00907F0B">
        <w:rPr>
          <w:rFonts w:asciiTheme="minorHAnsi" w:hAnsiTheme="minorHAnsi" w:cstheme="minorHAnsi"/>
        </w:rPr>
        <w:t>202</w:t>
      </w:r>
      <w:r w:rsidR="00C7103C" w:rsidRPr="00907F0B">
        <w:rPr>
          <w:rFonts w:asciiTheme="minorHAnsi" w:hAnsiTheme="minorHAnsi" w:cstheme="minorHAnsi"/>
        </w:rPr>
        <w:t>4</w:t>
      </w:r>
      <w:r w:rsidRPr="00907F0B">
        <w:rPr>
          <w:rFonts w:asciiTheme="minorHAnsi" w:hAnsiTheme="minorHAnsi" w:cstheme="minorHAnsi"/>
        </w:rPr>
        <w:t>,</w:t>
      </w:r>
      <w:r w:rsidRPr="00907F0B">
        <w:rPr>
          <w:rFonts w:asciiTheme="minorHAnsi" w:hAnsiTheme="minorHAnsi" w:cstheme="minorHAnsi"/>
          <w:spacing w:val="-8"/>
        </w:rPr>
        <w:t xml:space="preserve"> </w:t>
      </w:r>
      <w:r w:rsidRPr="00907F0B">
        <w:rPr>
          <w:rFonts w:asciiTheme="minorHAnsi" w:hAnsiTheme="minorHAnsi" w:cstheme="minorHAnsi"/>
        </w:rPr>
        <w:t>from</w:t>
      </w:r>
      <w:r w:rsidRPr="00907F0B">
        <w:rPr>
          <w:rFonts w:asciiTheme="minorHAnsi" w:hAnsiTheme="minorHAnsi" w:cstheme="minorHAnsi"/>
          <w:spacing w:val="-8"/>
        </w:rPr>
        <w:t xml:space="preserve"> </w:t>
      </w:r>
      <w:r w:rsidR="00C7103C" w:rsidRPr="00907F0B">
        <w:rPr>
          <w:rFonts w:asciiTheme="minorHAnsi" w:hAnsiTheme="minorHAnsi" w:cstheme="minorHAnsi"/>
        </w:rPr>
        <w:t>10</w:t>
      </w:r>
      <w:r w:rsidRPr="00907F0B">
        <w:rPr>
          <w:rFonts w:asciiTheme="minorHAnsi" w:hAnsiTheme="minorHAnsi" w:cstheme="minorHAnsi"/>
        </w:rPr>
        <w:t>:00</w:t>
      </w:r>
      <w:r w:rsidRPr="00907F0B">
        <w:rPr>
          <w:rFonts w:asciiTheme="minorHAnsi" w:hAnsiTheme="minorHAnsi" w:cstheme="minorHAnsi"/>
          <w:spacing w:val="-8"/>
        </w:rPr>
        <w:t xml:space="preserve"> </w:t>
      </w:r>
      <w:r w:rsidRPr="00907F0B">
        <w:rPr>
          <w:rFonts w:asciiTheme="minorHAnsi" w:hAnsiTheme="minorHAnsi" w:cstheme="minorHAnsi"/>
        </w:rPr>
        <w:t>am</w:t>
      </w:r>
      <w:r w:rsidRPr="00907F0B">
        <w:rPr>
          <w:rFonts w:asciiTheme="minorHAnsi" w:hAnsiTheme="minorHAnsi" w:cstheme="minorHAnsi"/>
          <w:spacing w:val="-10"/>
        </w:rPr>
        <w:t xml:space="preserve"> </w:t>
      </w:r>
      <w:r w:rsidRPr="00907F0B">
        <w:rPr>
          <w:rFonts w:asciiTheme="minorHAnsi" w:hAnsiTheme="minorHAnsi" w:cstheme="minorHAnsi"/>
        </w:rPr>
        <w:t>-</w:t>
      </w:r>
      <w:r w:rsidRPr="00907F0B">
        <w:rPr>
          <w:rFonts w:asciiTheme="minorHAnsi" w:hAnsiTheme="minorHAnsi" w:cstheme="minorHAnsi"/>
          <w:spacing w:val="-11"/>
        </w:rPr>
        <w:t xml:space="preserve"> </w:t>
      </w:r>
      <w:r w:rsidRPr="00907F0B">
        <w:rPr>
          <w:rFonts w:asciiTheme="minorHAnsi" w:hAnsiTheme="minorHAnsi" w:cstheme="minorHAnsi"/>
        </w:rPr>
        <w:t>3:30</w:t>
      </w:r>
      <w:r w:rsidRPr="00907F0B">
        <w:rPr>
          <w:rFonts w:asciiTheme="minorHAnsi" w:hAnsiTheme="minorHAnsi" w:cstheme="minorHAnsi"/>
          <w:spacing w:val="-7"/>
        </w:rPr>
        <w:t xml:space="preserve"> </w:t>
      </w:r>
      <w:r w:rsidRPr="00907F0B">
        <w:rPr>
          <w:rFonts w:asciiTheme="minorHAnsi" w:hAnsiTheme="minorHAnsi" w:cstheme="minorHAnsi"/>
        </w:rPr>
        <w:t>pm.</w:t>
      </w:r>
      <w:r w:rsidRPr="00907F0B">
        <w:rPr>
          <w:rFonts w:asciiTheme="minorHAnsi" w:hAnsiTheme="minorHAnsi" w:cstheme="minorHAnsi"/>
          <w:spacing w:val="-8"/>
        </w:rPr>
        <w:t xml:space="preserve"> </w:t>
      </w:r>
      <w:r w:rsidR="00B64880" w:rsidRPr="00907F0B">
        <w:rPr>
          <w:rFonts w:asciiTheme="minorHAnsi" w:hAnsiTheme="minorHAnsi" w:cstheme="minorHAnsi"/>
          <w:color w:val="424242"/>
          <w:bdr w:val="none" w:sz="0" w:space="0" w:color="auto" w:frame="1"/>
          <w:shd w:val="clear" w:color="auto" w:fill="FFFFFF"/>
        </w:rPr>
        <w:t>The </w:t>
      </w:r>
      <w:r w:rsidR="00B64880" w:rsidRPr="00907F0B">
        <w:rPr>
          <w:rStyle w:val="markinko94ins"/>
          <w:rFonts w:asciiTheme="minorHAnsi" w:hAnsiTheme="minorHAnsi" w:cstheme="minorHAnsi"/>
          <w:color w:val="424242"/>
          <w:bdr w:val="none" w:sz="0" w:space="0" w:color="auto" w:frame="1"/>
          <w:shd w:val="clear" w:color="auto" w:fill="FFFFFF"/>
        </w:rPr>
        <w:t>MCCF</w:t>
      </w:r>
      <w:r w:rsidR="00B64880" w:rsidRPr="00907F0B">
        <w:rPr>
          <w:rFonts w:asciiTheme="minorHAnsi" w:hAnsiTheme="minorHAnsi" w:cstheme="minorHAnsi"/>
          <w:color w:val="424242"/>
          <w:bdr w:val="none" w:sz="0" w:space="0" w:color="auto" w:frame="1"/>
          <w:shd w:val="clear" w:color="auto" w:fill="FFFFFF"/>
        </w:rPr>
        <w:t> is an annual event hosted by MDCPS in coordination with the Children's Bureau, Administration for Children and Families, United States Department of Health and Human Services. For the</w:t>
      </w:r>
      <w:r w:rsidR="003B01AB" w:rsidRPr="00907F0B">
        <w:rPr>
          <w:rFonts w:asciiTheme="minorHAnsi" w:hAnsiTheme="minorHAnsi" w:cstheme="minorHAnsi"/>
          <w:color w:val="424242"/>
          <w:bdr w:val="none" w:sz="0" w:space="0" w:color="auto" w:frame="1"/>
          <w:shd w:val="clear" w:color="auto" w:fill="FFFFFF"/>
        </w:rPr>
        <w:t xml:space="preserve"> </w:t>
      </w:r>
      <w:r w:rsidR="00B64880" w:rsidRPr="00907F0B">
        <w:rPr>
          <w:rStyle w:val="markinko94ins"/>
          <w:rFonts w:asciiTheme="minorHAnsi" w:hAnsiTheme="minorHAnsi" w:cstheme="minorHAnsi"/>
          <w:color w:val="424242"/>
          <w:bdr w:val="none" w:sz="0" w:space="0" w:color="auto" w:frame="1"/>
          <w:shd w:val="clear" w:color="auto" w:fill="FFFFFF"/>
        </w:rPr>
        <w:t>MCCF</w:t>
      </w:r>
      <w:r w:rsidR="00B64880" w:rsidRPr="00907F0B">
        <w:rPr>
          <w:rFonts w:asciiTheme="minorHAnsi" w:hAnsiTheme="minorHAnsi" w:cstheme="minorHAnsi"/>
          <w:color w:val="424242"/>
          <w:bdr w:val="none" w:sz="0" w:space="0" w:color="auto" w:frame="1"/>
          <w:shd w:val="clear" w:color="auto" w:fill="FFFFFF"/>
        </w:rPr>
        <w:t>, a diverse group of stakeholders is convened to discuss pressing and emerging issues in our child welfare system, particularly those related to Mississippi's federally required five-year plan, the Child and Family Services Plan (CFSP).</w:t>
      </w:r>
    </w:p>
    <w:p w14:paraId="5F5AE74A" w14:textId="502FB272" w:rsidR="00000C42" w:rsidRPr="00907F0B" w:rsidRDefault="00DC3A48" w:rsidP="004A423C">
      <w:pPr>
        <w:pStyle w:val="NormalWeb"/>
        <w:spacing w:before="0" w:beforeAutospacing="0" w:after="120" w:afterAutospacing="0" w:line="276" w:lineRule="auto"/>
        <w:ind w:left="360" w:right="1066"/>
        <w:jc w:val="both"/>
        <w:rPr>
          <w:rFonts w:asciiTheme="minorHAnsi" w:hAnsiTheme="minorHAnsi" w:cstheme="minorHAnsi"/>
          <w:color w:val="000000"/>
        </w:rPr>
      </w:pPr>
      <w:r w:rsidRPr="00907F0B">
        <w:rPr>
          <w:rFonts w:asciiTheme="minorHAnsi" w:hAnsiTheme="minorHAnsi" w:cstheme="minorHAnsi"/>
          <w:noProof/>
        </w:rPr>
        <mc:AlternateContent>
          <mc:Choice Requires="wps">
            <w:drawing>
              <wp:anchor distT="0" distB="0" distL="0" distR="0" simplePos="0" relativeHeight="251658240" behindDoc="0" locked="0" layoutInCell="1" allowOverlap="1" wp14:anchorId="5D0204C6" wp14:editId="317DF9D8">
                <wp:simplePos x="0" y="0"/>
                <wp:positionH relativeFrom="page">
                  <wp:posOffset>5060569</wp:posOffset>
                </wp:positionH>
                <wp:positionV relativeFrom="paragraph">
                  <wp:posOffset>1367938</wp:posOffset>
                </wp:positionV>
                <wp:extent cx="41275" cy="7620"/>
                <wp:effectExtent l="0" t="0" r="0" b="0"/>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7620"/>
                        </a:xfrm>
                        <a:custGeom>
                          <a:avLst/>
                          <a:gdLst/>
                          <a:ahLst/>
                          <a:cxnLst/>
                          <a:rect l="l" t="t" r="r" b="b"/>
                          <a:pathLst>
                            <a:path w="41275" h="7620">
                              <a:moveTo>
                                <a:pt x="41148" y="0"/>
                              </a:moveTo>
                              <a:lnTo>
                                <a:pt x="0" y="0"/>
                              </a:lnTo>
                              <a:lnTo>
                                <a:pt x="0" y="7619"/>
                              </a:lnTo>
                              <a:lnTo>
                                <a:pt x="41148" y="7619"/>
                              </a:lnTo>
                              <a:lnTo>
                                <a:pt x="41148"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shape w14:anchorId="04794DA3" id="Freeform: Shape 20" o:spid="_x0000_s1026" style="position:absolute;margin-left:398.45pt;margin-top:107.7pt;width:3.25pt;height:.6pt;z-index:251658240;visibility:visible;mso-wrap-style:square;mso-wrap-distance-left:0;mso-wrap-distance-top:0;mso-wrap-distance-right:0;mso-wrap-distance-bottom:0;mso-position-horizontal:absolute;mso-position-horizontal-relative:page;mso-position-vertical:absolute;mso-position-vertical-relative:text;v-text-anchor:top" coordsize="412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" path="m41148,l,,,7619r41148,l41148,xe" fillcolor="#d13438" stroked="f">
                <v:path arrowok="t"/>
                <w10:wrap anchorx="page"/>
              </v:shape>
            </w:pict>
          </mc:Fallback>
        </mc:AlternateContent>
      </w:r>
      <w:r w:rsidRPr="00907F0B">
        <w:rPr>
          <w:rFonts w:asciiTheme="minorHAnsi" w:hAnsiTheme="minorHAnsi" w:cstheme="minorHAnsi"/>
        </w:rPr>
        <w:t xml:space="preserve">The theme, </w:t>
      </w:r>
      <w:r w:rsidR="003927B0" w:rsidRPr="00907F0B">
        <w:rPr>
          <w:rFonts w:asciiTheme="minorHAnsi" w:hAnsiTheme="minorHAnsi" w:cstheme="minorHAnsi"/>
          <w:i/>
        </w:rPr>
        <w:t>We Need Each Other: Together We Can</w:t>
      </w:r>
      <w:r w:rsidRPr="00907F0B">
        <w:rPr>
          <w:rFonts w:asciiTheme="minorHAnsi" w:hAnsiTheme="minorHAnsi" w:cstheme="minorHAnsi"/>
        </w:rPr>
        <w:t xml:space="preserve">, </w:t>
      </w:r>
      <w:r w:rsidR="00000C42" w:rsidRPr="00907F0B">
        <w:rPr>
          <w:rFonts w:asciiTheme="minorHAnsi" w:hAnsiTheme="minorHAnsi" w:cstheme="minorHAnsi"/>
          <w:color w:val="000000"/>
        </w:rPr>
        <w:t xml:space="preserve">was suitable for this year’s conference. It </w:t>
      </w:r>
      <w:r w:rsidR="004442DC" w:rsidRPr="00907F0B">
        <w:rPr>
          <w:rFonts w:asciiTheme="minorHAnsi" w:hAnsiTheme="minorHAnsi" w:cstheme="minorHAnsi"/>
          <w:color w:val="000000"/>
        </w:rPr>
        <w:t xml:space="preserve">provided a safe space for </w:t>
      </w:r>
      <w:r w:rsidR="00000C42" w:rsidRPr="00907F0B">
        <w:rPr>
          <w:rFonts w:asciiTheme="minorHAnsi" w:hAnsiTheme="minorHAnsi" w:cstheme="minorHAnsi"/>
          <w:color w:val="000000"/>
        </w:rPr>
        <w:t xml:space="preserve">CPS staff and other organizations to discuss and collaborate on different </w:t>
      </w:r>
      <w:r w:rsidR="00E81BD4" w:rsidRPr="00907F0B">
        <w:rPr>
          <w:rFonts w:asciiTheme="minorHAnsi" w:hAnsiTheme="minorHAnsi" w:cstheme="minorHAnsi"/>
          <w:color w:val="000000"/>
        </w:rPr>
        <w:t>concepts</w:t>
      </w:r>
      <w:r w:rsidR="00000C42" w:rsidRPr="00907F0B">
        <w:rPr>
          <w:rFonts w:asciiTheme="minorHAnsi" w:hAnsiTheme="minorHAnsi" w:cstheme="minorHAnsi"/>
          <w:color w:val="000000"/>
        </w:rPr>
        <w:t xml:space="preserve">. </w:t>
      </w:r>
      <w:r w:rsidR="004442DC" w:rsidRPr="00907F0B">
        <w:rPr>
          <w:rFonts w:asciiTheme="minorHAnsi" w:hAnsiTheme="minorHAnsi" w:cstheme="minorHAnsi"/>
          <w:color w:val="000000"/>
        </w:rPr>
        <w:t xml:space="preserve">The theme </w:t>
      </w:r>
      <w:r w:rsidR="004A25B0" w:rsidRPr="00907F0B">
        <w:rPr>
          <w:rFonts w:asciiTheme="minorHAnsi" w:hAnsiTheme="minorHAnsi" w:cstheme="minorHAnsi"/>
          <w:color w:val="000000"/>
        </w:rPr>
        <w:t xml:space="preserve">welcomed </w:t>
      </w:r>
      <w:r w:rsidR="00000C42" w:rsidRPr="00907F0B">
        <w:rPr>
          <w:rFonts w:asciiTheme="minorHAnsi" w:hAnsiTheme="minorHAnsi" w:cstheme="minorHAnsi"/>
          <w:color w:val="000000"/>
        </w:rPr>
        <w:t xml:space="preserve">the discussion about what is working now and what is not working. Participants discussed the importance of retaining staff and working together to </w:t>
      </w:r>
      <w:r w:rsidR="00000C42" w:rsidRPr="00907F0B">
        <w:rPr>
          <w:rFonts w:asciiTheme="minorHAnsi" w:hAnsiTheme="minorHAnsi" w:cstheme="minorHAnsi"/>
          <w:color w:val="000000"/>
        </w:rPr>
        <w:lastRenderedPageBreak/>
        <w:t>move each child to permanency in a timely matter. The Senior Leadership Team hopes that each organization in attendance realizes that we need each other</w:t>
      </w:r>
      <w:r w:rsidR="0044738F" w:rsidRPr="00907F0B">
        <w:rPr>
          <w:rFonts w:asciiTheme="minorHAnsi" w:hAnsiTheme="minorHAnsi" w:cstheme="minorHAnsi"/>
          <w:color w:val="000000"/>
        </w:rPr>
        <w:t>, how much we need each other,</w:t>
      </w:r>
      <w:r w:rsidR="00000C42" w:rsidRPr="00907F0B">
        <w:rPr>
          <w:rFonts w:asciiTheme="minorHAnsi" w:hAnsiTheme="minorHAnsi" w:cstheme="minorHAnsi"/>
          <w:color w:val="000000"/>
        </w:rPr>
        <w:t xml:space="preserve"> and that we work better together.</w:t>
      </w:r>
    </w:p>
    <w:p w14:paraId="374AC0D8" w14:textId="40BD624A" w:rsidR="00094FF6" w:rsidRPr="00907F0B" w:rsidRDefault="00506065" w:rsidP="004A423C">
      <w:pPr>
        <w:pStyle w:val="NormalWeb"/>
        <w:spacing w:before="0" w:beforeAutospacing="0" w:after="0" w:afterAutospacing="0" w:line="276" w:lineRule="auto"/>
        <w:ind w:left="360" w:right="1070"/>
        <w:jc w:val="both"/>
        <w:rPr>
          <w:rFonts w:asciiTheme="minorHAnsi" w:hAnsiTheme="minorHAnsi" w:cstheme="minorHAnsi"/>
          <w:color w:val="000000"/>
        </w:rPr>
      </w:pPr>
      <w:r w:rsidRPr="00907F0B">
        <w:rPr>
          <w:rFonts w:asciiTheme="minorHAnsi" w:hAnsiTheme="minorHAnsi" w:cstheme="minorHAnsi"/>
          <w:color w:val="000000"/>
        </w:rPr>
        <w:t xml:space="preserve">A major concern during previous joint planning meetings and staff casings is the role of </w:t>
      </w:r>
      <w:r w:rsidR="00212777" w:rsidRPr="00907F0B">
        <w:rPr>
          <w:rFonts w:asciiTheme="minorHAnsi" w:hAnsiTheme="minorHAnsi" w:cstheme="minorHAnsi"/>
          <w:color w:val="000000"/>
        </w:rPr>
        <w:t>courts/judges</w:t>
      </w:r>
      <w:r w:rsidR="00A14568" w:rsidRPr="00907F0B">
        <w:rPr>
          <w:rFonts w:asciiTheme="minorHAnsi" w:hAnsiTheme="minorHAnsi" w:cstheme="minorHAnsi"/>
          <w:color w:val="000000"/>
        </w:rPr>
        <w:t xml:space="preserve"> and how it impacts the agency’s efforts </w:t>
      </w:r>
      <w:r w:rsidR="000C13D6" w:rsidRPr="00907F0B">
        <w:rPr>
          <w:rFonts w:asciiTheme="minorHAnsi" w:hAnsiTheme="minorHAnsi" w:cstheme="minorHAnsi"/>
          <w:color w:val="000000"/>
        </w:rPr>
        <w:t xml:space="preserve">to </w:t>
      </w:r>
      <w:r w:rsidR="003379EC" w:rsidRPr="00907F0B">
        <w:rPr>
          <w:rFonts w:asciiTheme="minorHAnsi" w:hAnsiTheme="minorHAnsi" w:cstheme="minorHAnsi"/>
          <w:color w:val="000000"/>
        </w:rPr>
        <w:t>increase timely permanency</w:t>
      </w:r>
      <w:r w:rsidR="00212777" w:rsidRPr="00907F0B">
        <w:rPr>
          <w:rFonts w:asciiTheme="minorHAnsi" w:hAnsiTheme="minorHAnsi" w:cstheme="minorHAnsi"/>
          <w:color w:val="000000"/>
        </w:rPr>
        <w:t xml:space="preserve">. </w:t>
      </w:r>
      <w:r w:rsidR="00A14568" w:rsidRPr="00907F0B">
        <w:rPr>
          <w:rFonts w:asciiTheme="minorHAnsi" w:hAnsiTheme="minorHAnsi" w:cstheme="minorHAnsi"/>
          <w:color w:val="000000"/>
        </w:rPr>
        <w:t>Th</w:t>
      </w:r>
      <w:r w:rsidR="00B549B6" w:rsidRPr="00907F0B">
        <w:rPr>
          <w:rFonts w:asciiTheme="minorHAnsi" w:hAnsiTheme="minorHAnsi" w:cstheme="minorHAnsi"/>
          <w:color w:val="000000"/>
        </w:rPr>
        <w:t>e 2024</w:t>
      </w:r>
      <w:r w:rsidR="00A14568" w:rsidRPr="00907F0B">
        <w:rPr>
          <w:rFonts w:asciiTheme="minorHAnsi" w:hAnsiTheme="minorHAnsi" w:cstheme="minorHAnsi"/>
          <w:color w:val="000000"/>
        </w:rPr>
        <w:t xml:space="preserve"> MCCF had a</w:t>
      </w:r>
      <w:r w:rsidR="003379EC" w:rsidRPr="00907F0B">
        <w:rPr>
          <w:rFonts w:asciiTheme="minorHAnsi" w:hAnsiTheme="minorHAnsi" w:cstheme="minorHAnsi"/>
          <w:color w:val="000000"/>
        </w:rPr>
        <w:t xml:space="preserve"> significant </w:t>
      </w:r>
      <w:r w:rsidR="00A14568" w:rsidRPr="00907F0B">
        <w:rPr>
          <w:rFonts w:asciiTheme="minorHAnsi" w:hAnsiTheme="minorHAnsi" w:cstheme="minorHAnsi"/>
          <w:color w:val="000000"/>
        </w:rPr>
        <w:t xml:space="preserve">increase in </w:t>
      </w:r>
      <w:r w:rsidR="00903E2E" w:rsidRPr="00907F0B">
        <w:rPr>
          <w:rFonts w:asciiTheme="minorHAnsi" w:hAnsiTheme="minorHAnsi" w:cstheme="minorHAnsi"/>
          <w:color w:val="000000"/>
        </w:rPr>
        <w:t xml:space="preserve">attendance </w:t>
      </w:r>
      <w:r w:rsidR="00AD1268" w:rsidRPr="00907F0B">
        <w:rPr>
          <w:rFonts w:asciiTheme="minorHAnsi" w:hAnsiTheme="minorHAnsi" w:cstheme="minorHAnsi"/>
          <w:color w:val="000000"/>
        </w:rPr>
        <w:t xml:space="preserve">from </w:t>
      </w:r>
      <w:r w:rsidR="00A14568" w:rsidRPr="00907F0B">
        <w:rPr>
          <w:rFonts w:asciiTheme="minorHAnsi" w:hAnsiTheme="minorHAnsi" w:cstheme="minorHAnsi"/>
          <w:color w:val="000000"/>
        </w:rPr>
        <w:t>members of our judicial system.</w:t>
      </w:r>
    </w:p>
    <w:tbl>
      <w:tblPr>
        <w:tblStyle w:val="TableGrid"/>
        <w:tblW w:w="6835" w:type="dxa"/>
        <w:jc w:val="center"/>
        <w:tblLook w:val="04A0" w:firstRow="1" w:lastRow="0" w:firstColumn="1" w:lastColumn="0" w:noHBand="0" w:noVBand="1"/>
      </w:tblPr>
      <w:tblGrid>
        <w:gridCol w:w="3415"/>
        <w:gridCol w:w="3420"/>
      </w:tblGrid>
      <w:tr w:rsidR="00903E2E" w:rsidRPr="00907F0B" w14:paraId="38066B90" w14:textId="77777777" w:rsidTr="004A423C">
        <w:trPr>
          <w:jc w:val="center"/>
        </w:trPr>
        <w:tc>
          <w:tcPr>
            <w:tcW w:w="3415" w:type="dxa"/>
          </w:tcPr>
          <w:p w14:paraId="763D688A"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Administrative Office of Courts</w:t>
            </w:r>
          </w:p>
        </w:tc>
        <w:tc>
          <w:tcPr>
            <w:tcW w:w="3420" w:type="dxa"/>
          </w:tcPr>
          <w:p w14:paraId="2CE0681A"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Oktibbeha County Youth Court</w:t>
            </w:r>
          </w:p>
        </w:tc>
      </w:tr>
      <w:tr w:rsidR="00903E2E" w:rsidRPr="00907F0B" w14:paraId="30DDFD01" w14:textId="77777777" w:rsidTr="004A423C">
        <w:trPr>
          <w:jc w:val="center"/>
        </w:trPr>
        <w:tc>
          <w:tcPr>
            <w:tcW w:w="3415" w:type="dxa"/>
          </w:tcPr>
          <w:p w14:paraId="69593D0A"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Bolivar County Youth Court</w:t>
            </w:r>
          </w:p>
        </w:tc>
        <w:tc>
          <w:tcPr>
            <w:tcW w:w="3420" w:type="dxa"/>
          </w:tcPr>
          <w:p w14:paraId="1F879EA6"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Warren County Youth Court</w:t>
            </w:r>
          </w:p>
        </w:tc>
      </w:tr>
      <w:tr w:rsidR="00903E2E" w:rsidRPr="00907F0B" w14:paraId="0350D53B" w14:textId="77777777" w:rsidTr="004A423C">
        <w:trPr>
          <w:jc w:val="center"/>
        </w:trPr>
        <w:tc>
          <w:tcPr>
            <w:tcW w:w="3415" w:type="dxa"/>
          </w:tcPr>
          <w:p w14:paraId="4F3FD9C4"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Grenada County Youth Court</w:t>
            </w:r>
          </w:p>
        </w:tc>
        <w:tc>
          <w:tcPr>
            <w:tcW w:w="3420" w:type="dxa"/>
          </w:tcPr>
          <w:p w14:paraId="5F921C34"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Yazoo County Youth Court</w:t>
            </w:r>
          </w:p>
        </w:tc>
      </w:tr>
      <w:tr w:rsidR="00903E2E" w:rsidRPr="00907F0B" w14:paraId="1DD74A6D" w14:textId="77777777" w:rsidTr="004A423C">
        <w:trPr>
          <w:jc w:val="center"/>
        </w:trPr>
        <w:tc>
          <w:tcPr>
            <w:tcW w:w="3415" w:type="dxa"/>
          </w:tcPr>
          <w:p w14:paraId="4F10DFD8"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Jackson County Youth Court</w:t>
            </w:r>
          </w:p>
        </w:tc>
        <w:tc>
          <w:tcPr>
            <w:tcW w:w="3420" w:type="dxa"/>
          </w:tcPr>
          <w:p w14:paraId="55685024"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Office of Attorney General</w:t>
            </w:r>
          </w:p>
        </w:tc>
      </w:tr>
      <w:tr w:rsidR="00903E2E" w:rsidRPr="00907F0B" w14:paraId="6AD79206" w14:textId="77777777" w:rsidTr="004A423C">
        <w:trPr>
          <w:jc w:val="center"/>
        </w:trPr>
        <w:tc>
          <w:tcPr>
            <w:tcW w:w="3415" w:type="dxa"/>
          </w:tcPr>
          <w:p w14:paraId="674EE6CD"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Lauderdale County Youth Court</w:t>
            </w:r>
          </w:p>
        </w:tc>
        <w:tc>
          <w:tcPr>
            <w:tcW w:w="3420" w:type="dxa"/>
          </w:tcPr>
          <w:p w14:paraId="58F930F2"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MS Access to Justice Commission</w:t>
            </w:r>
          </w:p>
        </w:tc>
      </w:tr>
      <w:tr w:rsidR="00903E2E" w:rsidRPr="00907F0B" w14:paraId="713583DF" w14:textId="77777777" w:rsidTr="004A423C">
        <w:trPr>
          <w:jc w:val="center"/>
        </w:trPr>
        <w:tc>
          <w:tcPr>
            <w:tcW w:w="3415" w:type="dxa"/>
          </w:tcPr>
          <w:p w14:paraId="6B09CF69"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Lee County Youth Court</w:t>
            </w:r>
          </w:p>
        </w:tc>
        <w:tc>
          <w:tcPr>
            <w:tcW w:w="3420" w:type="dxa"/>
          </w:tcPr>
          <w:p w14:paraId="7266EA40"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MS Office of State Public Defender</w:t>
            </w:r>
          </w:p>
        </w:tc>
      </w:tr>
      <w:tr w:rsidR="00903E2E" w:rsidRPr="00907F0B" w14:paraId="0F26EA3C" w14:textId="77777777" w:rsidTr="004A423C">
        <w:trPr>
          <w:jc w:val="center"/>
        </w:trPr>
        <w:tc>
          <w:tcPr>
            <w:tcW w:w="3415" w:type="dxa"/>
            <w:vAlign w:val="center"/>
          </w:tcPr>
          <w:p w14:paraId="2D10EE22" w14:textId="77777777" w:rsidR="00903E2E" w:rsidRPr="00907F0B" w:rsidRDefault="00903E2E" w:rsidP="00DC3A48">
            <w:pPr>
              <w:rPr>
                <w:rFonts w:asciiTheme="minorHAnsi" w:hAnsiTheme="minorHAnsi" w:cstheme="minorHAnsi"/>
              </w:rPr>
            </w:pPr>
            <w:r w:rsidRPr="00907F0B">
              <w:rPr>
                <w:rFonts w:asciiTheme="minorHAnsi" w:hAnsiTheme="minorHAnsi" w:cstheme="minorHAnsi"/>
                <w:color w:val="000000"/>
              </w:rPr>
              <w:t>Madison County Youth Court</w:t>
            </w:r>
          </w:p>
        </w:tc>
        <w:tc>
          <w:tcPr>
            <w:tcW w:w="3420" w:type="dxa"/>
          </w:tcPr>
          <w:p w14:paraId="7D8C6C62" w14:textId="77777777" w:rsidR="00903E2E" w:rsidRPr="00907F0B" w:rsidRDefault="00903E2E" w:rsidP="00DC3A48">
            <w:pPr>
              <w:rPr>
                <w:rFonts w:asciiTheme="minorHAnsi" w:hAnsiTheme="minorHAnsi" w:cstheme="minorHAnsi"/>
              </w:rPr>
            </w:pPr>
          </w:p>
        </w:tc>
      </w:tr>
    </w:tbl>
    <w:p w14:paraId="07215FE2" w14:textId="77777777" w:rsidR="00A5329C" w:rsidRPr="00907F0B" w:rsidRDefault="00A5329C" w:rsidP="004A423C">
      <w:pPr>
        <w:pStyle w:val="NormalWeb"/>
        <w:spacing w:before="0" w:beforeAutospacing="0" w:after="0" w:afterAutospacing="0"/>
        <w:ind w:left="360" w:right="1066"/>
        <w:jc w:val="both"/>
        <w:rPr>
          <w:rFonts w:asciiTheme="minorHAnsi" w:hAnsiTheme="minorHAnsi" w:cstheme="minorHAnsi"/>
          <w:color w:val="000000"/>
        </w:rPr>
      </w:pPr>
    </w:p>
    <w:p w14:paraId="7468DFF8" w14:textId="0DBE5273" w:rsidR="00112D49" w:rsidRPr="00907F0B" w:rsidRDefault="00DC3A48">
      <w:pPr>
        <w:pStyle w:val="BodyText"/>
        <w:spacing w:line="276" w:lineRule="auto"/>
        <w:ind w:left="386" w:right="1033"/>
        <w:jc w:val="both"/>
        <w:rPr>
          <w:rFonts w:asciiTheme="minorHAnsi" w:hAnsiTheme="minorHAnsi" w:cstheme="minorHAnsi"/>
        </w:rPr>
      </w:pPr>
      <w:r w:rsidRPr="00907F0B">
        <w:rPr>
          <w:rFonts w:asciiTheme="minorHAnsi" w:hAnsiTheme="minorHAnsi" w:cstheme="minorHAnsi"/>
        </w:rPr>
        <w:t>The format involved</w:t>
      </w:r>
      <w:r w:rsidRPr="00907F0B">
        <w:rPr>
          <w:rFonts w:asciiTheme="minorHAnsi" w:hAnsiTheme="minorHAnsi" w:cstheme="minorHAnsi"/>
          <w:spacing w:val="-15"/>
        </w:rPr>
        <w:t xml:space="preserve"> </w:t>
      </w:r>
      <w:r w:rsidR="00232073" w:rsidRPr="00907F0B">
        <w:rPr>
          <w:rFonts w:asciiTheme="minorHAnsi" w:hAnsiTheme="minorHAnsi" w:cstheme="minorHAnsi"/>
          <w:spacing w:val="-15"/>
        </w:rPr>
        <w:t xml:space="preserve">a panel discussion on MDCPS </w:t>
      </w:r>
      <w:r w:rsidR="00144583" w:rsidRPr="00907F0B">
        <w:rPr>
          <w:rFonts w:asciiTheme="minorHAnsi" w:hAnsiTheme="minorHAnsi" w:cstheme="minorHAnsi"/>
          <w:spacing w:val="-15"/>
        </w:rPr>
        <w:t>plans</w:t>
      </w:r>
      <w:r w:rsidR="004B180E" w:rsidRPr="00907F0B">
        <w:rPr>
          <w:rFonts w:asciiTheme="minorHAnsi" w:hAnsiTheme="minorHAnsi" w:cstheme="minorHAnsi"/>
          <w:spacing w:val="-15"/>
        </w:rPr>
        <w:t xml:space="preserve">, </w:t>
      </w:r>
      <w:r w:rsidR="005F6088" w:rsidRPr="00907F0B">
        <w:rPr>
          <w:rFonts w:asciiTheme="minorHAnsi" w:hAnsiTheme="minorHAnsi" w:cstheme="minorHAnsi"/>
          <w:spacing w:val="-15"/>
        </w:rPr>
        <w:t xml:space="preserve">breakout sessions </w:t>
      </w:r>
      <w:r w:rsidRPr="00907F0B">
        <w:rPr>
          <w:rFonts w:asciiTheme="minorHAnsi" w:hAnsiTheme="minorHAnsi" w:cstheme="minorHAnsi"/>
        </w:rPr>
        <w:t>by</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agency’s</w:t>
      </w:r>
      <w:r w:rsidRPr="00907F0B">
        <w:rPr>
          <w:rFonts w:asciiTheme="minorHAnsi" w:hAnsiTheme="minorHAnsi" w:cstheme="minorHAnsi"/>
          <w:spacing w:val="-15"/>
        </w:rPr>
        <w:t xml:space="preserve"> </w:t>
      </w:r>
      <w:r w:rsidRPr="00907F0B">
        <w:rPr>
          <w:rFonts w:asciiTheme="minorHAnsi" w:hAnsiTheme="minorHAnsi" w:cstheme="minorHAnsi"/>
        </w:rPr>
        <w:t>Senior</w:t>
      </w:r>
      <w:r w:rsidRPr="00907F0B">
        <w:rPr>
          <w:rFonts w:asciiTheme="minorHAnsi" w:hAnsiTheme="minorHAnsi" w:cstheme="minorHAnsi"/>
          <w:spacing w:val="-15"/>
        </w:rPr>
        <w:t xml:space="preserve"> </w:t>
      </w:r>
      <w:r w:rsidRPr="00907F0B">
        <w:rPr>
          <w:rFonts w:asciiTheme="minorHAnsi" w:hAnsiTheme="minorHAnsi" w:cstheme="minorHAnsi"/>
        </w:rPr>
        <w:t>Leadership</w:t>
      </w:r>
      <w:r w:rsidRPr="00907F0B">
        <w:rPr>
          <w:rFonts w:asciiTheme="minorHAnsi" w:hAnsiTheme="minorHAnsi" w:cstheme="minorHAnsi"/>
          <w:spacing w:val="-15"/>
        </w:rPr>
        <w:t xml:space="preserve"> </w:t>
      </w:r>
      <w:r w:rsidRPr="00907F0B">
        <w:rPr>
          <w:rFonts w:asciiTheme="minorHAnsi" w:hAnsiTheme="minorHAnsi" w:cstheme="minorHAnsi"/>
        </w:rPr>
        <w:t>Team,</w:t>
      </w:r>
      <w:r w:rsidRPr="00907F0B">
        <w:rPr>
          <w:rFonts w:asciiTheme="minorHAnsi" w:hAnsiTheme="minorHAnsi" w:cstheme="minorHAnsi"/>
          <w:spacing w:val="-15"/>
        </w:rPr>
        <w:t xml:space="preserve"> </w:t>
      </w:r>
      <w:r w:rsidR="008E64FE" w:rsidRPr="00907F0B">
        <w:rPr>
          <w:rFonts w:asciiTheme="minorHAnsi" w:hAnsiTheme="minorHAnsi" w:cstheme="minorHAnsi"/>
          <w:spacing w:val="-15"/>
        </w:rPr>
        <w:t xml:space="preserve">and </w:t>
      </w:r>
      <w:r w:rsidRPr="00907F0B">
        <w:rPr>
          <w:rFonts w:asciiTheme="minorHAnsi" w:hAnsiTheme="minorHAnsi" w:cstheme="minorHAnsi"/>
        </w:rPr>
        <w:t xml:space="preserve">lived experience </w:t>
      </w:r>
      <w:r w:rsidR="001862EE" w:rsidRPr="00907F0B">
        <w:rPr>
          <w:rFonts w:asciiTheme="minorHAnsi" w:hAnsiTheme="minorHAnsi" w:cstheme="minorHAnsi"/>
        </w:rPr>
        <w:t xml:space="preserve">videos </w:t>
      </w:r>
      <w:r w:rsidRPr="00907F0B">
        <w:rPr>
          <w:rFonts w:asciiTheme="minorHAnsi" w:hAnsiTheme="minorHAnsi" w:cstheme="minorHAnsi"/>
        </w:rPr>
        <w:t>from Kinship Foster Care families. The objectives of the MCCF were to provide participants (</w:t>
      </w:r>
      <w:r w:rsidR="0019487F" w:rsidRPr="00907F0B">
        <w:rPr>
          <w:rFonts w:asciiTheme="minorHAnsi" w:hAnsiTheme="minorHAnsi" w:cstheme="minorHAnsi"/>
        </w:rPr>
        <w:t xml:space="preserve">98 </w:t>
      </w:r>
      <w:r w:rsidRPr="00907F0B">
        <w:rPr>
          <w:rFonts w:asciiTheme="minorHAnsi" w:hAnsiTheme="minorHAnsi" w:cstheme="minorHAnsi"/>
        </w:rPr>
        <w:t xml:space="preserve">in-person and </w:t>
      </w:r>
      <w:r w:rsidR="007E15DC" w:rsidRPr="00907F0B">
        <w:rPr>
          <w:rFonts w:asciiTheme="minorHAnsi" w:hAnsiTheme="minorHAnsi" w:cstheme="minorHAnsi"/>
        </w:rPr>
        <w:t>8</w:t>
      </w:r>
      <w:r w:rsidR="004E2751" w:rsidRPr="00907F0B">
        <w:rPr>
          <w:rFonts w:asciiTheme="minorHAnsi" w:hAnsiTheme="minorHAnsi" w:cstheme="minorHAnsi"/>
        </w:rPr>
        <w:t>6</w:t>
      </w:r>
      <w:r w:rsidR="007E15DC" w:rsidRPr="00907F0B">
        <w:rPr>
          <w:rFonts w:asciiTheme="minorHAnsi" w:hAnsiTheme="minorHAnsi" w:cstheme="minorHAnsi"/>
        </w:rPr>
        <w:t xml:space="preserve"> </w:t>
      </w:r>
      <w:r w:rsidRPr="00907F0B">
        <w:rPr>
          <w:rFonts w:asciiTheme="minorHAnsi" w:hAnsiTheme="minorHAnsi" w:cstheme="minorHAnsi"/>
        </w:rPr>
        <w:t>virtual) with the agency's pathways to prevention, permanency, and care. The presenters and participants discussed the State's child welfare services, including analysis of the service needs of children and their families, the selection of unmet service needs that will be addressed in plans for program improvement, and the</w:t>
      </w:r>
      <w:r w:rsidRPr="00907F0B">
        <w:rPr>
          <w:rFonts w:asciiTheme="minorHAnsi" w:hAnsiTheme="minorHAnsi" w:cstheme="minorHAnsi"/>
          <w:spacing w:val="-9"/>
        </w:rPr>
        <w:t xml:space="preserve"> </w:t>
      </w:r>
      <w:r w:rsidRPr="00907F0B">
        <w:rPr>
          <w:rFonts w:asciiTheme="minorHAnsi" w:hAnsiTheme="minorHAnsi" w:cstheme="minorHAnsi"/>
        </w:rPr>
        <w:t>goals</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objectives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enhance</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capability</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State</w:t>
      </w:r>
      <w:r w:rsidRPr="00907F0B">
        <w:rPr>
          <w:rFonts w:asciiTheme="minorHAnsi" w:hAnsiTheme="minorHAnsi" w:cstheme="minorHAnsi"/>
          <w:spacing w:val="-9"/>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providing</w:t>
      </w:r>
      <w:r w:rsidRPr="00907F0B">
        <w:rPr>
          <w:rFonts w:asciiTheme="minorHAnsi" w:hAnsiTheme="minorHAnsi" w:cstheme="minorHAnsi"/>
          <w:spacing w:val="-10"/>
        </w:rPr>
        <w:t xml:space="preserve"> </w:t>
      </w:r>
      <w:r w:rsidRPr="00907F0B">
        <w:rPr>
          <w:rFonts w:asciiTheme="minorHAnsi" w:hAnsiTheme="minorHAnsi" w:cstheme="minorHAnsi"/>
        </w:rPr>
        <w:t>child</w:t>
      </w:r>
      <w:r w:rsidRPr="00907F0B">
        <w:rPr>
          <w:rFonts w:asciiTheme="minorHAnsi" w:hAnsiTheme="minorHAnsi" w:cstheme="minorHAnsi"/>
          <w:spacing w:val="-8"/>
        </w:rPr>
        <w:t xml:space="preserve"> </w:t>
      </w:r>
      <w:r w:rsidRPr="00907F0B">
        <w:rPr>
          <w:rFonts w:asciiTheme="minorHAnsi" w:hAnsiTheme="minorHAnsi" w:cstheme="minorHAnsi"/>
        </w:rPr>
        <w:t>welfare</w:t>
      </w:r>
      <w:r w:rsidRPr="00907F0B">
        <w:rPr>
          <w:rFonts w:asciiTheme="minorHAnsi" w:hAnsiTheme="minorHAnsi" w:cstheme="minorHAnsi"/>
          <w:spacing w:val="-9"/>
        </w:rPr>
        <w:t xml:space="preserve"> </w:t>
      </w:r>
      <w:r w:rsidRPr="00907F0B">
        <w:rPr>
          <w:rFonts w:asciiTheme="minorHAnsi" w:hAnsiTheme="minorHAnsi" w:cstheme="minorHAnsi"/>
        </w:rPr>
        <w:t>services. Highlights of the conference are provided below.</w:t>
      </w:r>
    </w:p>
    <w:p w14:paraId="3CB7DEB4" w14:textId="77777777" w:rsidR="00236B7B" w:rsidRPr="00907F0B" w:rsidRDefault="00236B7B">
      <w:pPr>
        <w:pStyle w:val="BodyText"/>
        <w:spacing w:line="276" w:lineRule="auto"/>
        <w:ind w:left="386" w:right="1033"/>
        <w:jc w:val="both"/>
        <w:rPr>
          <w:rFonts w:asciiTheme="minorHAnsi" w:hAnsiTheme="minorHAnsi" w:cstheme="minorHAnsi"/>
        </w:rPr>
      </w:pPr>
    </w:p>
    <w:p w14:paraId="1EF5777C" w14:textId="6E3DD114" w:rsidR="00112D49" w:rsidRPr="00907F0B" w:rsidRDefault="00DC3A48" w:rsidP="004A423C">
      <w:pPr>
        <w:pStyle w:val="BodyText"/>
        <w:spacing w:before="79" w:line="276" w:lineRule="auto"/>
        <w:ind w:left="386" w:right="1070"/>
        <w:jc w:val="both"/>
        <w:rPr>
          <w:rFonts w:asciiTheme="minorHAnsi" w:hAnsiTheme="minorHAnsi" w:cstheme="minorHAnsi"/>
          <w:color w:val="000000" w:themeColor="text1"/>
        </w:rPr>
      </w:pPr>
      <w:r w:rsidRPr="00907F0B">
        <w:rPr>
          <w:rFonts w:asciiTheme="minorHAnsi" w:hAnsiTheme="minorHAnsi" w:cstheme="minorHAnsi"/>
        </w:rPr>
        <w:t xml:space="preserve">The panel discussion on </w:t>
      </w:r>
      <w:r w:rsidR="001862EE" w:rsidRPr="00907F0B">
        <w:rPr>
          <w:rFonts w:asciiTheme="minorHAnsi" w:hAnsiTheme="minorHAnsi" w:cstheme="minorHAnsi"/>
        </w:rPr>
        <w:t xml:space="preserve">MDCPS </w:t>
      </w:r>
      <w:r w:rsidR="008B10A2" w:rsidRPr="00907F0B">
        <w:rPr>
          <w:rFonts w:asciiTheme="minorHAnsi" w:hAnsiTheme="minorHAnsi" w:cstheme="minorHAnsi"/>
        </w:rPr>
        <w:t xml:space="preserve">strategic planning and reporting </w:t>
      </w:r>
      <w:r w:rsidR="001862EE" w:rsidRPr="00907F0B">
        <w:rPr>
          <w:rFonts w:asciiTheme="minorHAnsi" w:hAnsiTheme="minorHAnsi" w:cstheme="minorHAnsi"/>
        </w:rPr>
        <w:t>plans</w:t>
      </w:r>
      <w:r w:rsidRPr="00907F0B">
        <w:rPr>
          <w:rFonts w:asciiTheme="minorHAnsi" w:hAnsiTheme="minorHAnsi" w:cstheme="minorHAnsi"/>
          <w:i/>
        </w:rPr>
        <w:t xml:space="preserve"> </w:t>
      </w:r>
      <w:r w:rsidR="00AE66EF" w:rsidRPr="00907F0B">
        <w:rPr>
          <w:rFonts w:asciiTheme="minorHAnsi" w:hAnsiTheme="minorHAnsi" w:cstheme="minorHAnsi"/>
          <w:i/>
        </w:rPr>
        <w:t xml:space="preserve">- </w:t>
      </w:r>
      <w:r w:rsidR="003D1F76" w:rsidRPr="00907F0B">
        <w:rPr>
          <w:rFonts w:asciiTheme="minorHAnsi" w:hAnsiTheme="minorHAnsi" w:cstheme="minorHAnsi"/>
        </w:rPr>
        <w:t>Child &amp; Family Services Plan (CFSP</w:t>
      </w:r>
      <w:r w:rsidR="007538A6" w:rsidRPr="00907F0B">
        <w:rPr>
          <w:rFonts w:asciiTheme="minorHAnsi" w:hAnsiTheme="minorHAnsi" w:cstheme="minorHAnsi"/>
        </w:rPr>
        <w:t>/5-year strategic plan</w:t>
      </w:r>
      <w:r w:rsidR="003D1F76" w:rsidRPr="00907F0B">
        <w:rPr>
          <w:rFonts w:asciiTheme="minorHAnsi" w:hAnsiTheme="minorHAnsi" w:cstheme="minorHAnsi"/>
        </w:rPr>
        <w:t xml:space="preserve">), </w:t>
      </w:r>
      <w:r w:rsidR="000602A2" w:rsidRPr="00907F0B">
        <w:rPr>
          <w:rFonts w:asciiTheme="minorHAnsi" w:hAnsiTheme="minorHAnsi" w:cstheme="minorHAnsi"/>
        </w:rPr>
        <w:t xml:space="preserve">Disaster Preparedness Plan, </w:t>
      </w:r>
      <w:r w:rsidR="000356C2" w:rsidRPr="00907F0B">
        <w:rPr>
          <w:rFonts w:asciiTheme="minorHAnsi" w:hAnsiTheme="minorHAnsi" w:cstheme="minorHAnsi"/>
        </w:rPr>
        <w:t xml:space="preserve">Training Plan, </w:t>
      </w:r>
      <w:r w:rsidR="00D91535" w:rsidRPr="00907F0B">
        <w:rPr>
          <w:rFonts w:asciiTheme="minorHAnsi" w:hAnsiTheme="minorHAnsi" w:cstheme="minorHAnsi"/>
        </w:rPr>
        <w:t xml:space="preserve">Health Care Oversight and Coordination Plan, </w:t>
      </w:r>
      <w:r w:rsidR="00F9737B" w:rsidRPr="00907F0B">
        <w:rPr>
          <w:rFonts w:asciiTheme="minorHAnsi" w:hAnsiTheme="minorHAnsi" w:cstheme="minorHAnsi"/>
        </w:rPr>
        <w:t xml:space="preserve">Foster and Adoptive Parent Diligent Recruitment Plan - </w:t>
      </w:r>
      <w:r w:rsidRPr="00907F0B">
        <w:rPr>
          <w:rFonts w:asciiTheme="minorHAnsi" w:hAnsiTheme="minorHAnsi" w:cstheme="minorHAnsi"/>
        </w:rPr>
        <w:t xml:space="preserve">was </w:t>
      </w:r>
      <w:r w:rsidR="001862EE" w:rsidRPr="00907F0B">
        <w:rPr>
          <w:rFonts w:asciiTheme="minorHAnsi" w:hAnsiTheme="minorHAnsi" w:cstheme="minorHAnsi"/>
        </w:rPr>
        <w:t xml:space="preserve">facilitated by </w:t>
      </w:r>
      <w:r w:rsidR="00A55C5F" w:rsidRPr="00907F0B">
        <w:rPr>
          <w:rFonts w:asciiTheme="minorHAnsi" w:hAnsiTheme="minorHAnsi" w:cstheme="minorHAnsi"/>
        </w:rPr>
        <w:t xml:space="preserve">the </w:t>
      </w:r>
      <w:r w:rsidR="00A1094A" w:rsidRPr="00907F0B">
        <w:rPr>
          <w:rFonts w:asciiTheme="minorHAnsi" w:hAnsiTheme="minorHAnsi" w:cstheme="minorHAnsi"/>
        </w:rPr>
        <w:t xml:space="preserve">Deputy Administrator of Human Capital and </w:t>
      </w:r>
      <w:r w:rsidR="00D046F6" w:rsidRPr="00907F0B">
        <w:rPr>
          <w:rFonts w:asciiTheme="minorHAnsi" w:hAnsiTheme="minorHAnsi" w:cstheme="minorHAnsi"/>
        </w:rPr>
        <w:t>the Deputy Commissioner, Finance &amp; Administration</w:t>
      </w:r>
      <w:r w:rsidRPr="00907F0B">
        <w:rPr>
          <w:rFonts w:asciiTheme="minorHAnsi" w:hAnsiTheme="minorHAnsi" w:cstheme="minorHAnsi"/>
          <w:color w:val="000000" w:themeColor="text1"/>
        </w:rPr>
        <w:t>.</w:t>
      </w:r>
      <w:r w:rsidRPr="00907F0B">
        <w:rPr>
          <w:rFonts w:asciiTheme="minorHAnsi" w:hAnsiTheme="minorHAnsi" w:cstheme="minorHAnsi"/>
          <w:color w:val="000000" w:themeColor="text1"/>
          <w:spacing w:val="-13"/>
        </w:rPr>
        <w:t xml:space="preserve"> </w:t>
      </w:r>
      <w:r w:rsidRPr="00907F0B">
        <w:rPr>
          <w:rFonts w:asciiTheme="minorHAnsi" w:hAnsiTheme="minorHAnsi" w:cstheme="minorHAnsi"/>
          <w:color w:val="000000" w:themeColor="text1"/>
        </w:rPr>
        <w:t>The</w:t>
      </w:r>
      <w:r w:rsidRPr="00907F0B">
        <w:rPr>
          <w:rFonts w:asciiTheme="minorHAnsi" w:hAnsiTheme="minorHAnsi" w:cstheme="minorHAnsi"/>
          <w:color w:val="000000" w:themeColor="text1"/>
          <w:spacing w:val="-14"/>
        </w:rPr>
        <w:t xml:space="preserve"> </w:t>
      </w:r>
      <w:r w:rsidR="0094603C" w:rsidRPr="00907F0B">
        <w:rPr>
          <w:rFonts w:asciiTheme="minorHAnsi" w:hAnsiTheme="minorHAnsi" w:cstheme="minorHAnsi"/>
          <w:color w:val="000000" w:themeColor="text1"/>
          <w:spacing w:val="-14"/>
        </w:rPr>
        <w:t>panel provided an overview of each plan</w:t>
      </w:r>
      <w:r w:rsidR="00CA73DA" w:rsidRPr="00907F0B">
        <w:rPr>
          <w:rFonts w:asciiTheme="minorHAnsi" w:hAnsiTheme="minorHAnsi" w:cstheme="minorHAnsi"/>
          <w:color w:val="000000" w:themeColor="text1"/>
          <w:spacing w:val="-14"/>
        </w:rPr>
        <w:t xml:space="preserve">, </w:t>
      </w:r>
      <w:r w:rsidR="00FE1D41" w:rsidRPr="00907F0B">
        <w:rPr>
          <w:rFonts w:asciiTheme="minorHAnsi" w:hAnsiTheme="minorHAnsi" w:cstheme="minorHAnsi"/>
          <w:color w:val="000000" w:themeColor="text1"/>
          <w:spacing w:val="-14"/>
        </w:rPr>
        <w:t>how each plan integrate</w:t>
      </w:r>
      <w:r w:rsidR="00D31276" w:rsidRPr="00907F0B">
        <w:rPr>
          <w:rFonts w:asciiTheme="minorHAnsi" w:hAnsiTheme="minorHAnsi" w:cstheme="minorHAnsi"/>
          <w:color w:val="000000" w:themeColor="text1"/>
          <w:spacing w:val="-14"/>
        </w:rPr>
        <w:t>s</w:t>
      </w:r>
      <w:r w:rsidR="00FE1D41" w:rsidRPr="00907F0B">
        <w:rPr>
          <w:rFonts w:asciiTheme="minorHAnsi" w:hAnsiTheme="minorHAnsi" w:cstheme="minorHAnsi"/>
          <w:color w:val="000000" w:themeColor="text1"/>
          <w:spacing w:val="-14"/>
        </w:rPr>
        <w:t xml:space="preserve"> </w:t>
      </w:r>
      <w:r w:rsidR="00D54576" w:rsidRPr="00907F0B">
        <w:rPr>
          <w:rFonts w:asciiTheme="minorHAnsi" w:hAnsiTheme="minorHAnsi" w:cstheme="minorHAnsi"/>
          <w:color w:val="000000" w:themeColor="text1"/>
          <w:spacing w:val="-14"/>
        </w:rPr>
        <w:t xml:space="preserve">with the </w:t>
      </w:r>
      <w:r w:rsidR="00396358" w:rsidRPr="00907F0B">
        <w:rPr>
          <w:rFonts w:asciiTheme="minorHAnsi" w:hAnsiTheme="minorHAnsi" w:cstheme="minorHAnsi"/>
          <w:color w:val="000000" w:themeColor="text1"/>
          <w:spacing w:val="-14"/>
        </w:rPr>
        <w:t>agency’s CFPS goals,</w:t>
      </w:r>
      <w:r w:rsidR="0094603C" w:rsidRPr="00907F0B">
        <w:rPr>
          <w:rFonts w:asciiTheme="minorHAnsi" w:hAnsiTheme="minorHAnsi" w:cstheme="minorHAnsi"/>
          <w:color w:val="000000" w:themeColor="text1"/>
          <w:spacing w:val="-14"/>
        </w:rPr>
        <w:t xml:space="preserve"> and how </w:t>
      </w:r>
      <w:r w:rsidR="00396358" w:rsidRPr="00907F0B">
        <w:rPr>
          <w:rFonts w:asciiTheme="minorHAnsi" w:hAnsiTheme="minorHAnsi" w:cstheme="minorHAnsi"/>
          <w:color w:val="000000" w:themeColor="text1"/>
          <w:spacing w:val="-14"/>
        </w:rPr>
        <w:t xml:space="preserve">each plan </w:t>
      </w:r>
      <w:r w:rsidR="0094603C" w:rsidRPr="00907F0B">
        <w:rPr>
          <w:rFonts w:asciiTheme="minorHAnsi" w:hAnsiTheme="minorHAnsi" w:cstheme="minorHAnsi"/>
          <w:color w:val="000000" w:themeColor="text1"/>
          <w:spacing w:val="-14"/>
        </w:rPr>
        <w:t xml:space="preserve">impacts </w:t>
      </w:r>
      <w:r w:rsidR="00232E95" w:rsidRPr="00907F0B">
        <w:rPr>
          <w:rFonts w:asciiTheme="minorHAnsi" w:hAnsiTheme="minorHAnsi" w:cstheme="minorHAnsi"/>
          <w:color w:val="000000" w:themeColor="text1"/>
          <w:spacing w:val="-14"/>
        </w:rPr>
        <w:t>MDCPS staff, children and families</w:t>
      </w:r>
      <w:r w:rsidR="00D54576" w:rsidRPr="00907F0B">
        <w:rPr>
          <w:rFonts w:asciiTheme="minorHAnsi" w:hAnsiTheme="minorHAnsi" w:cstheme="minorHAnsi"/>
          <w:color w:val="000000" w:themeColor="text1"/>
          <w:spacing w:val="-14"/>
        </w:rPr>
        <w:t xml:space="preserve">: services, </w:t>
      </w:r>
      <w:r w:rsidR="003563C4" w:rsidRPr="00907F0B">
        <w:rPr>
          <w:rFonts w:asciiTheme="minorHAnsi" w:hAnsiTheme="minorHAnsi" w:cstheme="minorHAnsi"/>
          <w:color w:val="000000" w:themeColor="text1"/>
          <w:spacing w:val="-14"/>
        </w:rPr>
        <w:t>available resources via partnerships/collaborations with various agencies/stakeholders, etc</w:t>
      </w:r>
      <w:r w:rsidR="001A146C" w:rsidRPr="00907F0B">
        <w:rPr>
          <w:rFonts w:asciiTheme="minorHAnsi" w:hAnsiTheme="minorHAnsi" w:cstheme="minorHAnsi"/>
          <w:color w:val="000000" w:themeColor="text1"/>
          <w:spacing w:val="-14"/>
        </w:rPr>
        <w:t xml:space="preserve">. </w:t>
      </w:r>
    </w:p>
    <w:p w14:paraId="49F59043" w14:textId="77777777" w:rsidR="00112D49" w:rsidRPr="00907F0B" w:rsidRDefault="00112D49" w:rsidP="003968BE">
      <w:pPr>
        <w:pStyle w:val="BodyText"/>
        <w:rPr>
          <w:rFonts w:asciiTheme="minorHAnsi" w:hAnsiTheme="minorHAnsi" w:cstheme="minorHAnsi"/>
        </w:rPr>
      </w:pPr>
    </w:p>
    <w:p w14:paraId="6CAC275D" w14:textId="678BAFEE" w:rsidR="00112D49" w:rsidRPr="00907F0B" w:rsidRDefault="00DC3A48">
      <w:pPr>
        <w:pStyle w:val="BodyText"/>
        <w:spacing w:line="276" w:lineRule="auto"/>
        <w:ind w:left="386" w:right="1034"/>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Kinship</w:t>
      </w:r>
      <w:r w:rsidRPr="00907F0B">
        <w:rPr>
          <w:rFonts w:asciiTheme="minorHAnsi" w:hAnsiTheme="minorHAnsi" w:cstheme="minorHAnsi"/>
          <w:spacing w:val="-4"/>
        </w:rPr>
        <w:t xml:space="preserve"> </w:t>
      </w:r>
      <w:r w:rsidRPr="00907F0B">
        <w:rPr>
          <w:rFonts w:asciiTheme="minorHAnsi" w:hAnsiTheme="minorHAnsi" w:cstheme="minorHAnsi"/>
        </w:rPr>
        <w:t>Navigator</w:t>
      </w:r>
      <w:r w:rsidRPr="00907F0B">
        <w:rPr>
          <w:rFonts w:asciiTheme="minorHAnsi" w:hAnsiTheme="minorHAnsi" w:cstheme="minorHAnsi"/>
          <w:spacing w:val="-7"/>
        </w:rPr>
        <w:t xml:space="preserve"> </w:t>
      </w:r>
      <w:r w:rsidRPr="00907F0B">
        <w:rPr>
          <w:rFonts w:asciiTheme="minorHAnsi" w:hAnsiTheme="minorHAnsi" w:cstheme="minorHAnsi"/>
        </w:rPr>
        <w:t>program</w:t>
      </w:r>
      <w:r w:rsidR="002A6094" w:rsidRPr="00907F0B">
        <w:rPr>
          <w:rFonts w:asciiTheme="minorHAnsi" w:hAnsiTheme="minorHAnsi" w:cstheme="minorHAnsi"/>
        </w:rPr>
        <w:t xml:space="preserve"> provides support for caregivers who have taken on the primary role and responsibility of caring for their relatives’ children between the ages of birth to 18. Caregivers can be a grandparent, aunt, uncle, sibling, or non-blood related kin. Children include the caregiver’s siblings, nieces, nephews, or grandchildren. Kinship assists caregivers in learning about, locating, and using programs and services to meet the needs of the children they are raising, in addition to their own needs as caregivers. Caregivers receive help navigating through local, state, and federal forms of assistance to determine their eligibility</w:t>
      </w:r>
      <w:r w:rsidR="003D3A1C" w:rsidRPr="00907F0B">
        <w:rPr>
          <w:rFonts w:asciiTheme="minorHAnsi" w:hAnsiTheme="minorHAnsi" w:cstheme="minorHAnsi"/>
        </w:rPr>
        <w:t xml:space="preserve"> and guidance through </w:t>
      </w:r>
      <w:r w:rsidR="003D3A1C" w:rsidRPr="00907F0B">
        <w:rPr>
          <w:rFonts w:asciiTheme="minorHAnsi" w:hAnsiTheme="minorHAnsi" w:cstheme="minorHAnsi"/>
        </w:rPr>
        <w:lastRenderedPageBreak/>
        <w:t>the Kinship permanency process to obtain Legal Guardianship or Adoption to establish a legal commitment to the child. The program works to identify and address the family’s holistic needs, stressors, health, safety, and well-being while incorporating a family-driven approach to support and strengthen their kinship care arrangement.</w:t>
      </w:r>
    </w:p>
    <w:p w14:paraId="236F1080" w14:textId="77777777" w:rsidR="00112D49" w:rsidRPr="00907F0B" w:rsidRDefault="00112D49" w:rsidP="003968BE">
      <w:pPr>
        <w:pStyle w:val="BodyText"/>
        <w:rPr>
          <w:rFonts w:asciiTheme="minorHAnsi" w:hAnsiTheme="minorHAnsi" w:cstheme="minorHAnsi"/>
        </w:rPr>
      </w:pPr>
    </w:p>
    <w:p w14:paraId="4B2649FA" w14:textId="1ED2376A" w:rsidR="00D25518" w:rsidRPr="00907F0B" w:rsidRDefault="00D25518" w:rsidP="004A423C">
      <w:pPr>
        <w:pStyle w:val="BodyText"/>
        <w:spacing w:line="276" w:lineRule="auto"/>
        <w:ind w:left="386" w:right="1036"/>
        <w:jc w:val="both"/>
        <w:rPr>
          <w:rFonts w:asciiTheme="minorHAnsi" w:hAnsiTheme="minorHAnsi" w:cstheme="minorHAnsi"/>
          <w:color w:val="000000"/>
        </w:rPr>
      </w:pPr>
      <w:r w:rsidRPr="00907F0B">
        <w:rPr>
          <w:rFonts w:asciiTheme="minorHAnsi" w:hAnsiTheme="minorHAnsi" w:cstheme="minorHAnsi"/>
          <w:color w:val="000000"/>
        </w:rPr>
        <w:t>A video</w:t>
      </w:r>
      <w:r w:rsidR="00054843" w:rsidRPr="00907F0B">
        <w:rPr>
          <w:rFonts w:asciiTheme="minorHAnsi" w:hAnsiTheme="minorHAnsi" w:cstheme="minorHAnsi"/>
          <w:color w:val="000000"/>
        </w:rPr>
        <w:t xml:space="preserve"> entitled </w:t>
      </w:r>
      <w:r w:rsidR="003A485E" w:rsidRPr="00907F0B">
        <w:rPr>
          <w:rFonts w:asciiTheme="minorHAnsi" w:hAnsiTheme="minorHAnsi" w:cstheme="minorHAnsi"/>
          <w:color w:val="000000"/>
        </w:rPr>
        <w:t>‘</w:t>
      </w:r>
      <w:r w:rsidRPr="00907F0B">
        <w:rPr>
          <w:rFonts w:asciiTheme="minorHAnsi" w:hAnsiTheme="minorHAnsi" w:cstheme="minorHAnsi"/>
          <w:color w:val="000000"/>
        </w:rPr>
        <w:t>Voice of Lived Experiences</w:t>
      </w:r>
      <w:r w:rsidR="003A485E" w:rsidRPr="00907F0B">
        <w:rPr>
          <w:rFonts w:asciiTheme="minorHAnsi" w:hAnsiTheme="minorHAnsi" w:cstheme="minorHAnsi"/>
          <w:color w:val="000000"/>
        </w:rPr>
        <w:t xml:space="preserve">’ played during lunch. Participants </w:t>
      </w:r>
      <w:r w:rsidR="0092528B" w:rsidRPr="00907F0B">
        <w:rPr>
          <w:rFonts w:asciiTheme="minorHAnsi" w:hAnsiTheme="minorHAnsi" w:cstheme="minorHAnsi"/>
          <w:color w:val="000000"/>
        </w:rPr>
        <w:t xml:space="preserve">watched personal testimonies of </w:t>
      </w:r>
      <w:r w:rsidRPr="00907F0B">
        <w:rPr>
          <w:rFonts w:asciiTheme="minorHAnsi" w:hAnsiTheme="minorHAnsi" w:cstheme="minorHAnsi"/>
          <w:color w:val="000000"/>
        </w:rPr>
        <w:t xml:space="preserve">current and former foster children’s experience in foster care. </w:t>
      </w:r>
      <w:r w:rsidR="0040760C" w:rsidRPr="00907F0B">
        <w:rPr>
          <w:rFonts w:asciiTheme="minorHAnsi" w:hAnsiTheme="minorHAnsi" w:cstheme="minorHAnsi"/>
          <w:color w:val="000000"/>
        </w:rPr>
        <w:t>A</w:t>
      </w:r>
      <w:r w:rsidRPr="00907F0B">
        <w:rPr>
          <w:rFonts w:asciiTheme="minorHAnsi" w:hAnsiTheme="minorHAnsi" w:cstheme="minorHAnsi"/>
          <w:color w:val="000000"/>
        </w:rPr>
        <w:t xml:space="preserve"> grandmother discuss</w:t>
      </w:r>
      <w:r w:rsidR="0040760C" w:rsidRPr="00907F0B">
        <w:rPr>
          <w:rFonts w:asciiTheme="minorHAnsi" w:hAnsiTheme="minorHAnsi" w:cstheme="minorHAnsi"/>
          <w:color w:val="000000"/>
        </w:rPr>
        <w:t>ed</w:t>
      </w:r>
      <w:r w:rsidRPr="00907F0B">
        <w:rPr>
          <w:rFonts w:asciiTheme="minorHAnsi" w:hAnsiTheme="minorHAnsi" w:cstheme="minorHAnsi"/>
          <w:color w:val="000000"/>
        </w:rPr>
        <w:t xml:space="preserve"> the importance of Kinship Care and the support given to her during the process. </w:t>
      </w:r>
      <w:r w:rsidR="00FA2E10" w:rsidRPr="00907F0B">
        <w:rPr>
          <w:rFonts w:asciiTheme="minorHAnsi" w:hAnsiTheme="minorHAnsi" w:cstheme="minorHAnsi"/>
          <w:color w:val="000000"/>
        </w:rPr>
        <w:t>A</w:t>
      </w:r>
      <w:r w:rsidRPr="00907F0B">
        <w:rPr>
          <w:rFonts w:asciiTheme="minorHAnsi" w:hAnsiTheme="minorHAnsi" w:cstheme="minorHAnsi"/>
          <w:color w:val="000000"/>
        </w:rPr>
        <w:t xml:space="preserve"> Catholic Charities staff member </w:t>
      </w:r>
      <w:r w:rsidR="00FA2E10" w:rsidRPr="00907F0B">
        <w:rPr>
          <w:rFonts w:asciiTheme="minorHAnsi" w:hAnsiTheme="minorHAnsi" w:cstheme="minorHAnsi"/>
          <w:color w:val="000000"/>
        </w:rPr>
        <w:t xml:space="preserve">interviews a family </w:t>
      </w:r>
      <w:r w:rsidR="00C3486B" w:rsidRPr="00907F0B">
        <w:rPr>
          <w:rFonts w:asciiTheme="minorHAnsi" w:hAnsiTheme="minorHAnsi" w:cstheme="minorHAnsi"/>
          <w:color w:val="000000"/>
        </w:rPr>
        <w:t xml:space="preserve">as they </w:t>
      </w:r>
      <w:r w:rsidRPr="00907F0B">
        <w:rPr>
          <w:rFonts w:asciiTheme="minorHAnsi" w:hAnsiTheme="minorHAnsi" w:cstheme="minorHAnsi"/>
          <w:color w:val="000000"/>
        </w:rPr>
        <w:t xml:space="preserve">discuss their experiences working with Catholic Charities and other agencies. </w:t>
      </w:r>
    </w:p>
    <w:p w14:paraId="258BF4F7" w14:textId="77777777" w:rsidR="00D25518" w:rsidRPr="00907F0B" w:rsidRDefault="00D25518" w:rsidP="00D25518">
      <w:pPr>
        <w:pStyle w:val="NormalWeb"/>
        <w:spacing w:before="0" w:beforeAutospacing="0" w:after="0" w:afterAutospacing="0" w:line="276" w:lineRule="auto"/>
        <w:ind w:left="360" w:right="1066"/>
        <w:jc w:val="both"/>
        <w:rPr>
          <w:rFonts w:asciiTheme="minorHAnsi" w:hAnsiTheme="minorHAnsi" w:cstheme="minorHAnsi"/>
          <w:color w:val="000000"/>
        </w:rPr>
      </w:pPr>
    </w:p>
    <w:p w14:paraId="5F217984" w14:textId="77777777" w:rsidR="002A0F5D" w:rsidRPr="00907F0B" w:rsidRDefault="00D25518" w:rsidP="00D25518">
      <w:pPr>
        <w:pStyle w:val="NormalWeb"/>
        <w:spacing w:before="0" w:beforeAutospacing="0" w:after="0" w:afterAutospacing="0" w:line="276" w:lineRule="auto"/>
        <w:ind w:left="360" w:right="1066"/>
        <w:jc w:val="both"/>
        <w:rPr>
          <w:rFonts w:asciiTheme="minorHAnsi" w:hAnsiTheme="minorHAnsi" w:cstheme="minorHAnsi"/>
          <w:color w:val="000000"/>
        </w:rPr>
      </w:pPr>
      <w:r w:rsidRPr="00907F0B">
        <w:rPr>
          <w:rFonts w:asciiTheme="minorHAnsi" w:hAnsiTheme="minorHAnsi" w:cstheme="minorHAnsi"/>
          <w:color w:val="000000"/>
        </w:rPr>
        <w:t xml:space="preserve">The Breakout Sessions consisted of three topics: Collaboration, Judicial Review, and Continuous Quality Improvement (CQI). </w:t>
      </w:r>
      <w:r w:rsidR="00BD646F" w:rsidRPr="00907F0B">
        <w:rPr>
          <w:rFonts w:asciiTheme="minorHAnsi" w:hAnsiTheme="minorHAnsi" w:cstheme="minorHAnsi"/>
          <w:color w:val="000000"/>
        </w:rPr>
        <w:t xml:space="preserve">The presenters, members of the Senior Leadership Team, </w:t>
      </w:r>
      <w:r w:rsidR="00800A73" w:rsidRPr="00907F0B">
        <w:rPr>
          <w:rFonts w:asciiTheme="minorHAnsi" w:hAnsiTheme="minorHAnsi" w:cstheme="minorHAnsi"/>
          <w:color w:val="000000"/>
        </w:rPr>
        <w:t xml:space="preserve">rotated to </w:t>
      </w:r>
      <w:r w:rsidR="006A54D0" w:rsidRPr="00907F0B">
        <w:rPr>
          <w:rFonts w:asciiTheme="minorHAnsi" w:hAnsiTheme="minorHAnsi" w:cstheme="minorHAnsi"/>
          <w:color w:val="000000"/>
        </w:rPr>
        <w:t xml:space="preserve">groups in the main area of the venue </w:t>
      </w:r>
      <w:r w:rsidR="00800A73" w:rsidRPr="00907F0B">
        <w:rPr>
          <w:rFonts w:asciiTheme="minorHAnsi" w:hAnsiTheme="minorHAnsi" w:cstheme="minorHAnsi"/>
          <w:color w:val="000000"/>
        </w:rPr>
        <w:t xml:space="preserve">in </w:t>
      </w:r>
      <w:r w:rsidR="001E3898" w:rsidRPr="00907F0B">
        <w:rPr>
          <w:rFonts w:asciiTheme="minorHAnsi" w:hAnsiTheme="minorHAnsi" w:cstheme="minorHAnsi"/>
          <w:color w:val="000000"/>
        </w:rPr>
        <w:t>30-minute</w:t>
      </w:r>
      <w:r w:rsidR="00800A73" w:rsidRPr="00907F0B">
        <w:rPr>
          <w:rFonts w:asciiTheme="minorHAnsi" w:hAnsiTheme="minorHAnsi" w:cstheme="minorHAnsi"/>
          <w:color w:val="000000"/>
        </w:rPr>
        <w:t xml:space="preserve"> sessions</w:t>
      </w:r>
      <w:r w:rsidR="006A54D0" w:rsidRPr="00907F0B">
        <w:rPr>
          <w:rFonts w:asciiTheme="minorHAnsi" w:hAnsiTheme="minorHAnsi" w:cstheme="minorHAnsi"/>
          <w:color w:val="000000"/>
        </w:rPr>
        <w:t>.</w:t>
      </w:r>
      <w:r w:rsidR="00800A73" w:rsidRPr="00907F0B">
        <w:rPr>
          <w:rFonts w:asciiTheme="minorHAnsi" w:hAnsiTheme="minorHAnsi" w:cstheme="minorHAnsi"/>
          <w:color w:val="000000"/>
        </w:rPr>
        <w:t xml:space="preserve"> </w:t>
      </w:r>
      <w:r w:rsidR="001E3898" w:rsidRPr="00907F0B">
        <w:rPr>
          <w:rFonts w:asciiTheme="minorHAnsi" w:hAnsiTheme="minorHAnsi" w:cstheme="minorHAnsi"/>
          <w:color w:val="000000"/>
        </w:rPr>
        <w:t xml:space="preserve">The </w:t>
      </w:r>
      <w:r w:rsidR="009611CE" w:rsidRPr="00907F0B">
        <w:rPr>
          <w:rFonts w:asciiTheme="minorHAnsi" w:hAnsiTheme="minorHAnsi" w:cstheme="minorHAnsi"/>
          <w:color w:val="000000"/>
        </w:rPr>
        <w:t>sub-</w:t>
      </w:r>
      <w:r w:rsidR="001E3898" w:rsidRPr="00907F0B">
        <w:rPr>
          <w:rFonts w:asciiTheme="minorHAnsi" w:hAnsiTheme="minorHAnsi" w:cstheme="minorHAnsi"/>
          <w:color w:val="000000"/>
        </w:rPr>
        <w:t xml:space="preserve">topics of the three </w:t>
      </w:r>
      <w:r w:rsidR="00ED58A4" w:rsidRPr="00907F0B">
        <w:rPr>
          <w:rFonts w:asciiTheme="minorHAnsi" w:hAnsiTheme="minorHAnsi" w:cstheme="minorHAnsi"/>
          <w:color w:val="000000"/>
        </w:rPr>
        <w:t>sessions</w:t>
      </w:r>
      <w:r w:rsidR="001E3898" w:rsidRPr="00907F0B">
        <w:rPr>
          <w:rFonts w:asciiTheme="minorHAnsi" w:hAnsiTheme="minorHAnsi" w:cstheme="minorHAnsi"/>
          <w:color w:val="000000"/>
        </w:rPr>
        <w:t xml:space="preserve"> were We Each Have a Role, Mississippi’s Child Welfare System, and Making the Data Align. </w:t>
      </w:r>
      <w:r w:rsidR="002344BE" w:rsidRPr="00907F0B">
        <w:rPr>
          <w:rFonts w:asciiTheme="minorHAnsi" w:hAnsiTheme="minorHAnsi" w:cstheme="minorHAnsi"/>
          <w:color w:val="000000"/>
        </w:rPr>
        <w:t>In-person p</w:t>
      </w:r>
      <w:r w:rsidR="00314500" w:rsidRPr="00907F0B">
        <w:rPr>
          <w:rFonts w:asciiTheme="minorHAnsi" w:hAnsiTheme="minorHAnsi" w:cstheme="minorHAnsi"/>
          <w:color w:val="000000"/>
        </w:rPr>
        <w:t xml:space="preserve">articipants </w:t>
      </w:r>
      <w:r w:rsidR="002344BE" w:rsidRPr="00907F0B">
        <w:rPr>
          <w:rFonts w:asciiTheme="minorHAnsi" w:hAnsiTheme="minorHAnsi" w:cstheme="minorHAnsi"/>
          <w:color w:val="000000"/>
        </w:rPr>
        <w:t xml:space="preserve">had an opportunity to </w:t>
      </w:r>
      <w:r w:rsidR="00124B85" w:rsidRPr="00907F0B">
        <w:rPr>
          <w:rFonts w:asciiTheme="minorHAnsi" w:hAnsiTheme="minorHAnsi" w:cstheme="minorHAnsi"/>
          <w:color w:val="000000"/>
        </w:rPr>
        <w:t xml:space="preserve">share </w:t>
      </w:r>
      <w:r w:rsidR="002344BE" w:rsidRPr="00907F0B">
        <w:rPr>
          <w:rFonts w:asciiTheme="minorHAnsi" w:hAnsiTheme="minorHAnsi" w:cstheme="minorHAnsi"/>
          <w:color w:val="000000"/>
        </w:rPr>
        <w:t xml:space="preserve">concerns, suggestions, </w:t>
      </w:r>
      <w:r w:rsidR="00124B85" w:rsidRPr="00907F0B">
        <w:rPr>
          <w:rFonts w:asciiTheme="minorHAnsi" w:hAnsiTheme="minorHAnsi" w:cstheme="minorHAnsi"/>
          <w:color w:val="000000"/>
        </w:rPr>
        <w:t xml:space="preserve">and </w:t>
      </w:r>
      <w:r w:rsidR="002344BE" w:rsidRPr="00907F0B">
        <w:rPr>
          <w:rFonts w:asciiTheme="minorHAnsi" w:hAnsiTheme="minorHAnsi" w:cstheme="minorHAnsi"/>
          <w:color w:val="000000"/>
        </w:rPr>
        <w:t>observations</w:t>
      </w:r>
      <w:r w:rsidR="00124B85" w:rsidRPr="00907F0B">
        <w:rPr>
          <w:rFonts w:asciiTheme="minorHAnsi" w:hAnsiTheme="minorHAnsi" w:cstheme="minorHAnsi"/>
          <w:color w:val="000000"/>
        </w:rPr>
        <w:t xml:space="preserve"> regarding each session on </w:t>
      </w:r>
      <w:r w:rsidR="00C3025D" w:rsidRPr="00907F0B">
        <w:rPr>
          <w:rFonts w:asciiTheme="minorHAnsi" w:hAnsiTheme="minorHAnsi" w:cstheme="minorHAnsi"/>
          <w:color w:val="000000"/>
        </w:rPr>
        <w:t>flip charts posted around the room. The</w:t>
      </w:r>
      <w:r w:rsidR="002F345B" w:rsidRPr="00907F0B">
        <w:rPr>
          <w:rFonts w:asciiTheme="minorHAnsi" w:hAnsiTheme="minorHAnsi" w:cstheme="minorHAnsi"/>
          <w:color w:val="000000"/>
        </w:rPr>
        <w:t>re</w:t>
      </w:r>
      <w:r w:rsidR="00C3025D" w:rsidRPr="00907F0B">
        <w:rPr>
          <w:rFonts w:asciiTheme="minorHAnsi" w:hAnsiTheme="minorHAnsi" w:cstheme="minorHAnsi"/>
          <w:color w:val="000000"/>
        </w:rPr>
        <w:t xml:space="preserve"> </w:t>
      </w:r>
      <w:r w:rsidR="002F345B" w:rsidRPr="00907F0B">
        <w:rPr>
          <w:rFonts w:asciiTheme="minorHAnsi" w:hAnsiTheme="minorHAnsi" w:cstheme="minorHAnsi"/>
          <w:color w:val="000000"/>
        </w:rPr>
        <w:t xml:space="preserve">was a </w:t>
      </w:r>
      <w:r w:rsidR="00C3025D" w:rsidRPr="00907F0B">
        <w:rPr>
          <w:rFonts w:asciiTheme="minorHAnsi" w:hAnsiTheme="minorHAnsi" w:cstheme="minorHAnsi"/>
          <w:color w:val="000000"/>
        </w:rPr>
        <w:t>flip chart</w:t>
      </w:r>
      <w:r w:rsidR="002F345B" w:rsidRPr="00907F0B">
        <w:rPr>
          <w:rFonts w:asciiTheme="minorHAnsi" w:hAnsiTheme="minorHAnsi" w:cstheme="minorHAnsi"/>
          <w:color w:val="000000"/>
        </w:rPr>
        <w:t xml:space="preserve"> for each of the three CFSP goals and one for general comments. </w:t>
      </w:r>
    </w:p>
    <w:p w14:paraId="218E4BCD" w14:textId="77777777" w:rsidR="002A0F5D" w:rsidRPr="00907F0B" w:rsidRDefault="002A0F5D" w:rsidP="00D25518">
      <w:pPr>
        <w:pStyle w:val="NormalWeb"/>
        <w:spacing w:before="0" w:beforeAutospacing="0" w:after="0" w:afterAutospacing="0" w:line="276" w:lineRule="auto"/>
        <w:ind w:left="360" w:right="1066"/>
        <w:jc w:val="both"/>
        <w:rPr>
          <w:rFonts w:asciiTheme="minorHAnsi" w:hAnsiTheme="minorHAnsi" w:cstheme="minorHAnsi"/>
          <w:color w:val="000000"/>
        </w:rPr>
      </w:pPr>
    </w:p>
    <w:p w14:paraId="37B2947D" w14:textId="77777777" w:rsidR="001C7769" w:rsidRPr="00907F0B" w:rsidRDefault="001C7769" w:rsidP="001C7769">
      <w:pPr>
        <w:pStyle w:val="NormalWeb"/>
        <w:spacing w:before="0" w:beforeAutospacing="0" w:after="0" w:afterAutospacing="0" w:line="276" w:lineRule="auto"/>
        <w:ind w:left="360" w:right="1066"/>
        <w:jc w:val="both"/>
        <w:rPr>
          <w:rFonts w:asciiTheme="minorHAnsi" w:hAnsiTheme="minorHAnsi" w:cstheme="minorHAnsi"/>
        </w:rPr>
      </w:pPr>
      <w:r w:rsidRPr="00907F0B">
        <w:rPr>
          <w:rFonts w:asciiTheme="minorHAnsi" w:hAnsiTheme="minorHAnsi" w:cstheme="minorHAnsi"/>
          <w:color w:val="000000"/>
        </w:rPr>
        <w:t xml:space="preserve">Many participants noted a gap in communication from leadership to field staff. One of the overarching areas essential to supporting MDCPS’s priorities is the workforce. A stable, qualified workforce, including </w:t>
      </w:r>
      <w:r w:rsidRPr="00907F0B">
        <w:rPr>
          <w:rFonts w:asciiTheme="minorHAnsi" w:hAnsiTheme="minorHAnsi" w:cstheme="minorHAnsi"/>
        </w:rPr>
        <w:t>restructuring</w:t>
      </w:r>
      <w:r w:rsidRPr="00907F0B">
        <w:rPr>
          <w:rFonts w:asciiTheme="minorHAnsi" w:hAnsiTheme="minorHAnsi" w:cstheme="minorHAnsi"/>
          <w:spacing w:val="-3"/>
        </w:rPr>
        <w:t xml:space="preserve"> </w:t>
      </w:r>
      <w:r w:rsidRPr="00907F0B">
        <w:rPr>
          <w:rFonts w:asciiTheme="minorHAnsi" w:hAnsiTheme="minorHAnsi" w:cstheme="minorHAnsi"/>
        </w:rPr>
        <w:t>efforts</w:t>
      </w:r>
      <w:r w:rsidRPr="00907F0B">
        <w:rPr>
          <w:rFonts w:asciiTheme="minorHAnsi" w:hAnsiTheme="minorHAnsi" w:cstheme="minorHAnsi"/>
          <w:color w:val="000000"/>
        </w:rPr>
        <w:t xml:space="preserve">, is intended to create a more seamless connection between front-line staff and Agency leadership. </w:t>
      </w:r>
      <w:r w:rsidRPr="00907F0B">
        <w:rPr>
          <w:rFonts w:asciiTheme="minorHAnsi" w:hAnsiTheme="minorHAnsi" w:cstheme="minorHAnsi"/>
        </w:rPr>
        <w:t xml:space="preserve">MDCPS started monthly Commissioner’s Update Brief (CUB) meetings as a response to this concern.  The CUB meetings serve as an open forum to encourage parallel conversations and for management to provide updates on the work of the community and receive feedback from Senior Leadership. </w:t>
      </w:r>
    </w:p>
    <w:p w14:paraId="58F743AB" w14:textId="77777777" w:rsidR="001C7769" w:rsidRPr="00907F0B" w:rsidRDefault="001C7769" w:rsidP="001C7769">
      <w:pPr>
        <w:pStyle w:val="NormalWeb"/>
        <w:spacing w:before="0" w:beforeAutospacing="0" w:after="0" w:afterAutospacing="0" w:line="276" w:lineRule="auto"/>
        <w:ind w:left="360" w:right="1066"/>
        <w:jc w:val="both"/>
        <w:rPr>
          <w:rFonts w:asciiTheme="minorHAnsi" w:hAnsiTheme="minorHAnsi" w:cstheme="minorHAnsi"/>
        </w:rPr>
      </w:pPr>
    </w:p>
    <w:p w14:paraId="20EBE32B" w14:textId="77777777" w:rsidR="001C7769" w:rsidRPr="00907F0B" w:rsidRDefault="001C7769" w:rsidP="001C7769">
      <w:pPr>
        <w:pStyle w:val="TableParagraph"/>
        <w:tabs>
          <w:tab w:val="left" w:pos="714"/>
        </w:tabs>
        <w:spacing w:before="4" w:line="283" w:lineRule="auto"/>
        <w:ind w:left="360" w:right="1066"/>
        <w:jc w:val="both"/>
        <w:rPr>
          <w:rFonts w:asciiTheme="minorHAnsi" w:hAnsiTheme="minorHAnsi" w:cstheme="minorHAnsi"/>
          <w:color w:val="000000" w:themeColor="text1"/>
          <w:sz w:val="24"/>
          <w:szCs w:val="24"/>
          <w:shd w:val="clear" w:color="auto" w:fill="FFFFFF"/>
        </w:rPr>
      </w:pPr>
      <w:r w:rsidRPr="00907F0B">
        <w:rPr>
          <w:rFonts w:asciiTheme="minorHAnsi" w:hAnsiTheme="minorHAnsi" w:cstheme="minorHAnsi"/>
          <w:color w:val="000000"/>
        </w:rPr>
        <w:t>Workforce Wellbeing initiatives</w:t>
      </w:r>
      <w:r w:rsidRPr="00907F0B">
        <w:rPr>
          <w:rFonts w:asciiTheme="minorHAnsi" w:hAnsiTheme="minorHAnsi" w:cstheme="minorHAnsi"/>
          <w:color w:val="000000" w:themeColor="text1"/>
          <w:sz w:val="24"/>
          <w:szCs w:val="24"/>
        </w:rPr>
        <w:t xml:space="preserve"> are essential to bridging the gap between front-line and Agency leadership. </w:t>
      </w:r>
      <w:r w:rsidRPr="00907F0B">
        <w:rPr>
          <w:rFonts w:asciiTheme="minorHAnsi" w:hAnsiTheme="minorHAnsi" w:cstheme="minorHAnsi"/>
          <w:color w:val="000000" w:themeColor="text1"/>
          <w:sz w:val="24"/>
          <w:szCs w:val="24"/>
          <w:shd w:val="clear" w:color="auto" w:fill="FFFFFF"/>
        </w:rPr>
        <w:t xml:space="preserve">The unit continues to </w:t>
      </w:r>
      <w:r w:rsidRPr="00907F0B">
        <w:rPr>
          <w:rFonts w:asciiTheme="minorHAnsi" w:hAnsiTheme="minorHAnsi" w:cstheme="minorHAnsi"/>
          <w:sz w:val="24"/>
        </w:rPr>
        <w:t>utilize assessment tools that assist in monitoring job satisfaction and researching appropriate ways to support</w:t>
      </w:r>
      <w:r w:rsidRPr="00907F0B">
        <w:rPr>
          <w:rFonts w:asciiTheme="minorHAnsi" w:hAnsiTheme="minorHAnsi" w:cstheme="minorHAnsi"/>
          <w:spacing w:val="40"/>
          <w:sz w:val="24"/>
        </w:rPr>
        <w:t xml:space="preserve"> </w:t>
      </w:r>
      <w:r w:rsidRPr="00907F0B">
        <w:rPr>
          <w:rFonts w:asciiTheme="minorHAnsi" w:hAnsiTheme="minorHAnsi" w:cstheme="minorHAnsi"/>
          <w:spacing w:val="-2"/>
          <w:sz w:val="24"/>
        </w:rPr>
        <w:t>staff. Additionally, t</w:t>
      </w:r>
      <w:r w:rsidRPr="00907F0B">
        <w:rPr>
          <w:rFonts w:asciiTheme="minorHAnsi" w:hAnsiTheme="minorHAnsi" w:cstheme="minorHAnsi"/>
          <w:color w:val="000000" w:themeColor="text1"/>
          <w:sz w:val="24"/>
          <w:szCs w:val="24"/>
        </w:rPr>
        <w:t>he Workforce Wellbeing Unit ramped up efforts in encouraging MDCPS staff to take advantage of resources provided by the EAP program. A monthly video campaign highlights topics covered on the ComPsych website. The videos are meant to e</w:t>
      </w:r>
      <w:r w:rsidRPr="00907F0B">
        <w:rPr>
          <w:rFonts w:asciiTheme="minorHAnsi" w:hAnsiTheme="minorHAnsi" w:cstheme="minorHAnsi"/>
          <w:color w:val="000000" w:themeColor="text1"/>
          <w:sz w:val="24"/>
          <w:szCs w:val="24"/>
          <w:shd w:val="clear" w:color="auto" w:fill="FFFFFF"/>
        </w:rPr>
        <w:t xml:space="preserve">mpower employees with health education and lifestyle skills that enable staff to achieve their best possible health, positively affect employee morale and job satisfaction, and optimize performance and productivity. </w:t>
      </w:r>
    </w:p>
    <w:p w14:paraId="1476BF9E" w14:textId="77777777" w:rsidR="001C7769" w:rsidRPr="00907F0B" w:rsidRDefault="001C7769" w:rsidP="003968BE">
      <w:pPr>
        <w:pStyle w:val="TableParagraph"/>
        <w:tabs>
          <w:tab w:val="left" w:pos="714"/>
        </w:tabs>
        <w:spacing w:line="283" w:lineRule="auto"/>
        <w:ind w:left="360" w:right="1066"/>
        <w:jc w:val="both"/>
        <w:rPr>
          <w:rFonts w:asciiTheme="minorHAnsi" w:hAnsiTheme="minorHAnsi" w:cstheme="minorHAnsi"/>
          <w:color w:val="000000" w:themeColor="text1"/>
          <w:sz w:val="24"/>
          <w:szCs w:val="24"/>
          <w:shd w:val="clear" w:color="auto" w:fill="FFFFFF"/>
        </w:rPr>
      </w:pPr>
    </w:p>
    <w:p w14:paraId="4AA37B43" w14:textId="1A390ADF" w:rsidR="001C7769" w:rsidRPr="00907F0B" w:rsidRDefault="001C7769" w:rsidP="001C7769">
      <w:pPr>
        <w:pStyle w:val="NormalWeb"/>
        <w:spacing w:before="0" w:beforeAutospacing="0" w:after="0" w:afterAutospacing="0" w:line="276" w:lineRule="auto"/>
        <w:ind w:left="360" w:right="1066"/>
        <w:jc w:val="both"/>
        <w:rPr>
          <w:rFonts w:asciiTheme="minorHAnsi" w:eastAsiaTheme="minorHAnsi" w:hAnsiTheme="minorHAnsi" w:cstheme="minorHAnsi"/>
        </w:rPr>
      </w:pPr>
      <w:r w:rsidRPr="00907F0B">
        <w:rPr>
          <w:rFonts w:asciiTheme="minorHAnsi" w:hAnsiTheme="minorHAnsi" w:cstheme="minorHAnsi"/>
          <w:color w:val="000000" w:themeColor="text1"/>
          <w:shd w:val="clear" w:color="auto" w:fill="FFFFFF"/>
        </w:rPr>
        <w:lastRenderedPageBreak/>
        <w:t xml:space="preserve">Participant comments regarding Goal 2 primarily referenced family engagement and staff training. Professional Development Services' efforts to enhance and upgrade training brought about the change from Clinical Supervisor Training (CST) to Developing Effective &amp; Accounting Leaders (DEAL); the concept, as well as the name, was re-vamped. The initiative provides </w:t>
      </w:r>
      <w:r w:rsidRPr="00907F0B">
        <w:rPr>
          <w:rFonts w:asciiTheme="minorHAnsi" w:hAnsiTheme="minorHAnsi" w:cstheme="minorHAnsi"/>
          <w:bCs/>
        </w:rPr>
        <w:t>focused</w:t>
      </w:r>
      <w:r w:rsidRPr="00907F0B">
        <w:rPr>
          <w:rFonts w:asciiTheme="minorHAnsi" w:hAnsiTheme="minorHAnsi" w:cstheme="minorHAnsi"/>
          <w:bCs/>
          <w:spacing w:val="-15"/>
        </w:rPr>
        <w:t xml:space="preserve"> s</w:t>
      </w:r>
      <w:r w:rsidRPr="00907F0B">
        <w:rPr>
          <w:rFonts w:asciiTheme="minorHAnsi" w:hAnsiTheme="minorHAnsi" w:cstheme="minorHAnsi"/>
          <w:bCs/>
        </w:rPr>
        <w:t>taff</w:t>
      </w:r>
      <w:r w:rsidRPr="00907F0B">
        <w:rPr>
          <w:rFonts w:asciiTheme="minorHAnsi" w:hAnsiTheme="minorHAnsi" w:cstheme="minorHAnsi"/>
          <w:bCs/>
          <w:spacing w:val="-15"/>
        </w:rPr>
        <w:t xml:space="preserve"> </w:t>
      </w:r>
      <w:r w:rsidRPr="00907F0B">
        <w:rPr>
          <w:rFonts w:asciiTheme="minorHAnsi" w:hAnsiTheme="minorHAnsi" w:cstheme="minorHAnsi"/>
          <w:bCs/>
        </w:rPr>
        <w:t>training</w:t>
      </w:r>
      <w:r w:rsidRPr="00907F0B">
        <w:rPr>
          <w:rFonts w:asciiTheme="minorHAnsi" w:hAnsiTheme="minorHAnsi" w:cstheme="minorHAnsi"/>
          <w:bCs/>
          <w:spacing w:val="-15"/>
        </w:rPr>
        <w:t xml:space="preserve"> </w:t>
      </w:r>
      <w:r w:rsidRPr="00907F0B">
        <w:rPr>
          <w:rFonts w:asciiTheme="minorHAnsi" w:hAnsiTheme="minorHAnsi" w:cstheme="minorHAnsi"/>
          <w:bCs/>
        </w:rPr>
        <w:t>and</w:t>
      </w:r>
      <w:r w:rsidRPr="00907F0B">
        <w:rPr>
          <w:rFonts w:asciiTheme="minorHAnsi" w:hAnsiTheme="minorHAnsi" w:cstheme="minorHAnsi"/>
          <w:bCs/>
          <w:spacing w:val="-15"/>
        </w:rPr>
        <w:t xml:space="preserve"> </w:t>
      </w:r>
      <w:r w:rsidRPr="00907F0B">
        <w:rPr>
          <w:rFonts w:asciiTheme="minorHAnsi" w:hAnsiTheme="minorHAnsi" w:cstheme="minorHAnsi"/>
          <w:bCs/>
        </w:rPr>
        <w:t>frequent</w:t>
      </w:r>
      <w:r w:rsidRPr="00907F0B">
        <w:rPr>
          <w:rFonts w:asciiTheme="minorHAnsi" w:hAnsiTheme="minorHAnsi" w:cstheme="minorHAnsi"/>
          <w:bCs/>
          <w:spacing w:val="-15"/>
        </w:rPr>
        <w:t xml:space="preserve"> </w:t>
      </w:r>
      <w:r w:rsidRPr="00907F0B">
        <w:rPr>
          <w:rFonts w:asciiTheme="minorHAnsi" w:hAnsiTheme="minorHAnsi" w:cstheme="minorHAnsi"/>
          <w:bCs/>
        </w:rPr>
        <w:t>practice</w:t>
      </w:r>
      <w:r w:rsidRPr="00907F0B">
        <w:rPr>
          <w:rFonts w:asciiTheme="minorHAnsi" w:hAnsiTheme="minorHAnsi" w:cstheme="minorHAnsi"/>
          <w:bCs/>
          <w:spacing w:val="-15"/>
        </w:rPr>
        <w:t xml:space="preserve"> </w:t>
      </w:r>
      <w:r w:rsidRPr="00907F0B">
        <w:rPr>
          <w:rFonts w:asciiTheme="minorHAnsi" w:hAnsiTheme="minorHAnsi" w:cstheme="minorHAnsi"/>
          <w:bCs/>
        </w:rPr>
        <w:t>opportunities</w:t>
      </w:r>
      <w:r w:rsidRPr="00907F0B">
        <w:rPr>
          <w:rFonts w:asciiTheme="minorHAnsi" w:hAnsiTheme="minorHAnsi" w:cstheme="minorHAnsi"/>
          <w:bCs/>
          <w:spacing w:val="-15"/>
        </w:rPr>
        <w:t xml:space="preserve"> </w:t>
      </w:r>
      <w:r w:rsidRPr="00907F0B">
        <w:rPr>
          <w:rFonts w:asciiTheme="minorHAnsi" w:hAnsiTheme="minorHAnsi" w:cstheme="minorHAnsi"/>
          <w:bCs/>
        </w:rPr>
        <w:t>to</w:t>
      </w:r>
      <w:r w:rsidRPr="00907F0B">
        <w:rPr>
          <w:rFonts w:asciiTheme="minorHAnsi" w:hAnsiTheme="minorHAnsi" w:cstheme="minorHAnsi"/>
          <w:bCs/>
          <w:spacing w:val="-15"/>
        </w:rPr>
        <w:t xml:space="preserve"> </w:t>
      </w:r>
      <w:r w:rsidRPr="00907F0B">
        <w:rPr>
          <w:rFonts w:asciiTheme="minorHAnsi" w:hAnsiTheme="minorHAnsi" w:cstheme="minorHAnsi"/>
          <w:bCs/>
        </w:rPr>
        <w:t>reinforce</w:t>
      </w:r>
      <w:r w:rsidRPr="00907F0B">
        <w:rPr>
          <w:rFonts w:asciiTheme="minorHAnsi" w:hAnsiTheme="minorHAnsi" w:cstheme="minorHAnsi"/>
          <w:bCs/>
          <w:spacing w:val="-15"/>
        </w:rPr>
        <w:t xml:space="preserve"> </w:t>
      </w:r>
      <w:r w:rsidRPr="00907F0B">
        <w:rPr>
          <w:rFonts w:asciiTheme="minorHAnsi" w:hAnsiTheme="minorHAnsi" w:cstheme="minorHAnsi"/>
          <w:bCs/>
        </w:rPr>
        <w:t xml:space="preserve">learning objectives. </w:t>
      </w:r>
      <w:r w:rsidRPr="00907F0B">
        <w:rPr>
          <w:rFonts w:asciiTheme="minorHAnsi" w:eastAsiaTheme="minorHAnsi" w:hAnsiTheme="minorHAnsi" w:cstheme="minorHAnsi"/>
        </w:rPr>
        <w:t xml:space="preserve">The team facilitated a pilot group of supervisors within the agency to obtain feedback before introducing the new curriculum. Based on feedback, small tweaks were made. Professional Development Services also delivered contract training for Investigation and In-home services. </w:t>
      </w:r>
      <w:r w:rsidRPr="00907F0B">
        <w:rPr>
          <w:rFonts w:asciiTheme="minorHAnsi" w:hAnsiTheme="minorHAnsi" w:cstheme="minorHAnsi"/>
        </w:rPr>
        <w:t>MDCPS</w:t>
      </w:r>
      <w:r w:rsidRPr="00907F0B">
        <w:rPr>
          <w:rFonts w:asciiTheme="minorHAnsi" w:hAnsiTheme="minorHAnsi" w:cstheme="minorHAnsi"/>
          <w:spacing w:val="-6"/>
        </w:rPr>
        <w:t xml:space="preserve"> </w:t>
      </w:r>
      <w:r w:rsidRPr="00907F0B">
        <w:rPr>
          <w:rFonts w:asciiTheme="minorHAnsi" w:hAnsiTheme="minorHAnsi" w:cstheme="minorHAnsi"/>
        </w:rPr>
        <w:t>leadership</w:t>
      </w:r>
      <w:r w:rsidRPr="00907F0B">
        <w:rPr>
          <w:rFonts w:asciiTheme="minorHAnsi" w:hAnsiTheme="minorHAnsi" w:cstheme="minorHAnsi"/>
          <w:spacing w:val="-7"/>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team</w:t>
      </w:r>
      <w:r w:rsidRPr="00907F0B">
        <w:rPr>
          <w:rFonts w:asciiTheme="minorHAnsi" w:hAnsiTheme="minorHAnsi" w:cstheme="minorHAnsi"/>
          <w:spacing w:val="-6"/>
        </w:rPr>
        <w:t xml:space="preserve"> </w:t>
      </w:r>
      <w:r w:rsidRPr="00907F0B">
        <w:rPr>
          <w:rFonts w:asciiTheme="minorHAnsi" w:hAnsiTheme="minorHAnsi" w:cstheme="minorHAnsi"/>
        </w:rPr>
        <w:t>leads</w:t>
      </w:r>
      <w:r w:rsidRPr="00907F0B">
        <w:rPr>
          <w:rFonts w:asciiTheme="minorHAnsi" w:hAnsiTheme="minorHAnsi" w:cstheme="minorHAnsi"/>
          <w:spacing w:val="-7"/>
        </w:rPr>
        <w:t xml:space="preserve"> </w:t>
      </w:r>
      <w:r w:rsidRPr="00907F0B">
        <w:rPr>
          <w:rFonts w:asciiTheme="minorHAnsi" w:hAnsiTheme="minorHAnsi" w:cstheme="minorHAnsi"/>
        </w:rPr>
        <w:t>are</w:t>
      </w:r>
      <w:r w:rsidRPr="00907F0B">
        <w:rPr>
          <w:rFonts w:asciiTheme="minorHAnsi" w:hAnsiTheme="minorHAnsi" w:cstheme="minorHAnsi"/>
          <w:spacing w:val="-6"/>
        </w:rPr>
        <w:t xml:space="preserve"> </w:t>
      </w:r>
      <w:r w:rsidRPr="00907F0B">
        <w:rPr>
          <w:rFonts w:asciiTheme="minorHAnsi" w:hAnsiTheme="minorHAnsi" w:cstheme="minorHAnsi"/>
        </w:rPr>
        <w:t>working</w:t>
      </w:r>
      <w:r w:rsidRPr="00907F0B">
        <w:rPr>
          <w:rFonts w:asciiTheme="minorHAnsi" w:hAnsiTheme="minorHAnsi" w:cstheme="minorHAnsi"/>
          <w:spacing w:val="-6"/>
        </w:rPr>
        <w:t xml:space="preserve"> </w:t>
      </w:r>
      <w:r w:rsidRPr="00907F0B">
        <w:rPr>
          <w:rFonts w:asciiTheme="minorHAnsi" w:hAnsiTheme="minorHAnsi" w:cstheme="minorHAnsi"/>
        </w:rPr>
        <w:t>with</w:t>
      </w:r>
      <w:r w:rsidRPr="00907F0B">
        <w:rPr>
          <w:rFonts w:asciiTheme="minorHAnsi" w:hAnsiTheme="minorHAnsi" w:cstheme="minorHAnsi"/>
          <w:spacing w:val="-6"/>
        </w:rPr>
        <w:t xml:space="preserve"> </w:t>
      </w:r>
      <w:r w:rsidRPr="00907F0B">
        <w:rPr>
          <w:rFonts w:asciiTheme="minorHAnsi" w:hAnsiTheme="minorHAnsi" w:cstheme="minorHAnsi"/>
        </w:rPr>
        <w:t>Professional</w:t>
      </w:r>
      <w:r w:rsidRPr="00907F0B">
        <w:rPr>
          <w:rFonts w:asciiTheme="minorHAnsi" w:hAnsiTheme="minorHAnsi" w:cstheme="minorHAnsi"/>
          <w:spacing w:val="-7"/>
        </w:rPr>
        <w:t xml:space="preserve"> </w:t>
      </w:r>
      <w:r w:rsidRPr="00907F0B">
        <w:rPr>
          <w:rFonts w:asciiTheme="minorHAnsi" w:hAnsiTheme="minorHAnsi" w:cstheme="minorHAnsi"/>
        </w:rPr>
        <w:t xml:space="preserve">Development Services to continually elevate services provided by this unit. </w:t>
      </w:r>
      <w:r w:rsidRPr="00907F0B">
        <w:rPr>
          <w:rFonts w:asciiTheme="minorHAnsi" w:eastAsiaTheme="minorHAnsi" w:hAnsiTheme="minorHAnsi" w:cstheme="minorHAnsi"/>
        </w:rPr>
        <w:t xml:space="preserve">Additional details regarding current, ongoing, and future initiatives are in the </w:t>
      </w:r>
      <w:r w:rsidRPr="00907F0B">
        <w:rPr>
          <w:rFonts w:asciiTheme="minorHAnsi" w:eastAsiaTheme="minorHAnsi" w:hAnsiTheme="minorHAnsi" w:cstheme="minorHAnsi"/>
          <w:i/>
          <w:iCs/>
        </w:rPr>
        <w:t>Staff and Provider Training</w:t>
      </w:r>
      <w:r w:rsidRPr="00907F0B">
        <w:rPr>
          <w:rFonts w:asciiTheme="minorHAnsi" w:eastAsiaTheme="minorHAnsi" w:hAnsiTheme="minorHAnsi" w:cstheme="minorHAnsi"/>
        </w:rPr>
        <w:t xml:space="preserve"> section (Items 26 and 27) section of this report.</w:t>
      </w:r>
    </w:p>
    <w:p w14:paraId="73445C31" w14:textId="77777777" w:rsidR="001C7769" w:rsidRPr="00907F0B" w:rsidRDefault="001C7769" w:rsidP="001C7769">
      <w:pPr>
        <w:pStyle w:val="NormalWeb"/>
        <w:spacing w:before="0" w:beforeAutospacing="0" w:after="0" w:afterAutospacing="0" w:line="276" w:lineRule="auto"/>
        <w:ind w:left="360" w:right="1066"/>
        <w:jc w:val="both"/>
        <w:rPr>
          <w:rFonts w:asciiTheme="minorHAnsi" w:hAnsiTheme="minorHAnsi" w:cstheme="minorHAnsi"/>
          <w:color w:val="000000"/>
        </w:rPr>
      </w:pPr>
    </w:p>
    <w:p w14:paraId="16F0C88D" w14:textId="7A5B9BD6" w:rsidR="00D25518" w:rsidRPr="00907F0B" w:rsidRDefault="002A0F5D" w:rsidP="004A423C">
      <w:pPr>
        <w:pStyle w:val="NormalWeb"/>
        <w:spacing w:before="0" w:beforeAutospacing="0" w:after="0" w:afterAutospacing="0" w:line="276" w:lineRule="auto"/>
        <w:ind w:left="360" w:right="1066"/>
        <w:jc w:val="both"/>
        <w:rPr>
          <w:rFonts w:asciiTheme="minorHAnsi" w:hAnsiTheme="minorHAnsi" w:cstheme="minorHAnsi"/>
          <w:color w:val="000000"/>
        </w:rPr>
      </w:pPr>
      <w:r w:rsidRPr="00907F0B">
        <w:rPr>
          <w:rFonts w:asciiTheme="minorHAnsi" w:hAnsiTheme="minorHAnsi" w:cstheme="minorHAnsi"/>
          <w:color w:val="000000"/>
        </w:rPr>
        <w:t xml:space="preserve">During the </w:t>
      </w:r>
      <w:r w:rsidRPr="00907F0B">
        <w:rPr>
          <w:rFonts w:asciiTheme="minorHAnsi" w:hAnsiTheme="minorHAnsi" w:cstheme="minorHAnsi"/>
          <w:i/>
          <w:iCs/>
          <w:color w:val="000000"/>
        </w:rPr>
        <w:t>We Each Have a Role</w:t>
      </w:r>
      <w:r w:rsidRPr="00907F0B">
        <w:rPr>
          <w:rFonts w:asciiTheme="minorHAnsi" w:hAnsiTheme="minorHAnsi" w:cstheme="minorHAnsi"/>
          <w:color w:val="000000"/>
        </w:rPr>
        <w:t xml:space="preserve"> session, participants </w:t>
      </w:r>
      <w:r w:rsidR="00D25518" w:rsidRPr="00907F0B">
        <w:rPr>
          <w:rFonts w:asciiTheme="minorHAnsi" w:hAnsiTheme="minorHAnsi" w:cstheme="minorHAnsi"/>
          <w:color w:val="000000"/>
        </w:rPr>
        <w:t xml:space="preserve">discussed how </w:t>
      </w:r>
      <w:r w:rsidR="000555FA" w:rsidRPr="00907F0B">
        <w:rPr>
          <w:rFonts w:asciiTheme="minorHAnsi" w:hAnsiTheme="minorHAnsi" w:cstheme="minorHAnsi"/>
          <w:color w:val="000000"/>
        </w:rPr>
        <w:t xml:space="preserve">MDCPS, partners, and stakeholders </w:t>
      </w:r>
      <w:r w:rsidR="00D25518" w:rsidRPr="00907F0B">
        <w:rPr>
          <w:rFonts w:asciiTheme="minorHAnsi" w:hAnsiTheme="minorHAnsi" w:cstheme="minorHAnsi"/>
          <w:color w:val="000000"/>
        </w:rPr>
        <w:t xml:space="preserve">each have a vital role </w:t>
      </w:r>
      <w:r w:rsidR="000555FA" w:rsidRPr="00907F0B">
        <w:rPr>
          <w:rFonts w:asciiTheme="minorHAnsi" w:hAnsiTheme="minorHAnsi" w:cstheme="minorHAnsi"/>
          <w:color w:val="000000"/>
        </w:rPr>
        <w:t>in the success of the state’s child welfare system</w:t>
      </w:r>
      <w:r w:rsidR="007969A7" w:rsidRPr="00907F0B">
        <w:rPr>
          <w:rFonts w:asciiTheme="minorHAnsi" w:hAnsiTheme="minorHAnsi" w:cstheme="minorHAnsi"/>
          <w:color w:val="000000"/>
        </w:rPr>
        <w:t xml:space="preserve">, </w:t>
      </w:r>
      <w:r w:rsidR="00D25518" w:rsidRPr="00907F0B">
        <w:rPr>
          <w:rFonts w:asciiTheme="minorHAnsi" w:hAnsiTheme="minorHAnsi" w:cstheme="minorHAnsi"/>
          <w:color w:val="000000"/>
        </w:rPr>
        <w:t xml:space="preserve">connected </w:t>
      </w:r>
      <w:r w:rsidR="007969A7" w:rsidRPr="00907F0B">
        <w:rPr>
          <w:rFonts w:asciiTheme="minorHAnsi" w:hAnsiTheme="minorHAnsi" w:cstheme="minorHAnsi"/>
          <w:color w:val="000000"/>
        </w:rPr>
        <w:t xml:space="preserve">by </w:t>
      </w:r>
      <w:r w:rsidR="00D25518" w:rsidRPr="00907F0B">
        <w:rPr>
          <w:rFonts w:asciiTheme="minorHAnsi" w:hAnsiTheme="minorHAnsi" w:cstheme="minorHAnsi"/>
          <w:color w:val="000000"/>
        </w:rPr>
        <w:t xml:space="preserve">collaboration. The </w:t>
      </w:r>
      <w:r w:rsidR="00CB5CC0" w:rsidRPr="00907F0B">
        <w:rPr>
          <w:rFonts w:asciiTheme="minorHAnsi" w:hAnsiTheme="minorHAnsi" w:cstheme="minorHAnsi"/>
          <w:i/>
          <w:iCs/>
          <w:color w:val="000000"/>
        </w:rPr>
        <w:t>Mississippi’s Child Welfare System</w:t>
      </w:r>
      <w:r w:rsidR="00D25518" w:rsidRPr="00907F0B">
        <w:rPr>
          <w:rFonts w:asciiTheme="minorHAnsi" w:hAnsiTheme="minorHAnsi" w:cstheme="minorHAnsi"/>
          <w:color w:val="000000"/>
        </w:rPr>
        <w:t xml:space="preserve"> session discussed the importance of </w:t>
      </w:r>
      <w:r w:rsidR="00CB5CC0" w:rsidRPr="00907F0B">
        <w:rPr>
          <w:rFonts w:asciiTheme="minorHAnsi" w:hAnsiTheme="minorHAnsi" w:cstheme="minorHAnsi"/>
          <w:color w:val="000000"/>
        </w:rPr>
        <w:t xml:space="preserve">our </w:t>
      </w:r>
      <w:r w:rsidR="00D25518" w:rsidRPr="00907F0B">
        <w:rPr>
          <w:rFonts w:asciiTheme="minorHAnsi" w:hAnsiTheme="minorHAnsi" w:cstheme="minorHAnsi"/>
          <w:color w:val="000000"/>
        </w:rPr>
        <w:t xml:space="preserve">judicial </w:t>
      </w:r>
      <w:r w:rsidR="00CB5CC0" w:rsidRPr="00907F0B">
        <w:rPr>
          <w:rFonts w:asciiTheme="minorHAnsi" w:hAnsiTheme="minorHAnsi" w:cstheme="minorHAnsi"/>
          <w:color w:val="000000"/>
        </w:rPr>
        <w:t xml:space="preserve">counterparts </w:t>
      </w:r>
      <w:r w:rsidR="00D25518" w:rsidRPr="00907F0B">
        <w:rPr>
          <w:rFonts w:asciiTheme="minorHAnsi" w:hAnsiTheme="minorHAnsi" w:cstheme="minorHAnsi"/>
          <w:color w:val="000000"/>
        </w:rPr>
        <w:t xml:space="preserve">regarding </w:t>
      </w:r>
      <w:r w:rsidR="00655CE2" w:rsidRPr="00907F0B">
        <w:rPr>
          <w:rFonts w:asciiTheme="minorHAnsi" w:hAnsiTheme="minorHAnsi" w:cstheme="minorHAnsi"/>
          <w:color w:val="000000"/>
        </w:rPr>
        <w:t>the w</w:t>
      </w:r>
      <w:r w:rsidR="00D25518" w:rsidRPr="00907F0B">
        <w:rPr>
          <w:rFonts w:asciiTheme="minorHAnsi" w:hAnsiTheme="minorHAnsi" w:cstheme="minorHAnsi"/>
          <w:color w:val="000000"/>
        </w:rPr>
        <w:t xml:space="preserve">elfare </w:t>
      </w:r>
      <w:r w:rsidR="00655CE2" w:rsidRPr="00907F0B">
        <w:rPr>
          <w:rFonts w:asciiTheme="minorHAnsi" w:hAnsiTheme="minorHAnsi" w:cstheme="minorHAnsi"/>
          <w:color w:val="000000"/>
        </w:rPr>
        <w:t>s</w:t>
      </w:r>
      <w:r w:rsidR="00D25518" w:rsidRPr="00907F0B">
        <w:rPr>
          <w:rFonts w:asciiTheme="minorHAnsi" w:hAnsiTheme="minorHAnsi" w:cstheme="minorHAnsi"/>
          <w:color w:val="000000"/>
        </w:rPr>
        <w:t xml:space="preserve">ystem. The importance of </w:t>
      </w:r>
      <w:r w:rsidR="00655CE2" w:rsidRPr="00907F0B">
        <w:rPr>
          <w:rFonts w:asciiTheme="minorHAnsi" w:hAnsiTheme="minorHAnsi" w:cstheme="minorHAnsi"/>
          <w:color w:val="000000"/>
        </w:rPr>
        <w:t xml:space="preserve">collaborating </w:t>
      </w:r>
      <w:r w:rsidR="00D25518" w:rsidRPr="00907F0B">
        <w:rPr>
          <w:rFonts w:asciiTheme="minorHAnsi" w:hAnsiTheme="minorHAnsi" w:cstheme="minorHAnsi"/>
          <w:color w:val="000000"/>
        </w:rPr>
        <w:t>with judges, workers, and other organizations to better service child</w:t>
      </w:r>
      <w:r w:rsidR="00655CE2" w:rsidRPr="00907F0B">
        <w:rPr>
          <w:rFonts w:asciiTheme="minorHAnsi" w:hAnsiTheme="minorHAnsi" w:cstheme="minorHAnsi"/>
          <w:color w:val="000000"/>
        </w:rPr>
        <w:t>ren</w:t>
      </w:r>
      <w:r w:rsidR="00D25518" w:rsidRPr="00907F0B">
        <w:rPr>
          <w:rFonts w:asciiTheme="minorHAnsi" w:hAnsiTheme="minorHAnsi" w:cstheme="minorHAnsi"/>
          <w:color w:val="000000"/>
        </w:rPr>
        <w:t xml:space="preserve"> and their families of MS. The agency needs to know what is working and what should be improved. The </w:t>
      </w:r>
      <w:r w:rsidR="00897272" w:rsidRPr="00907F0B">
        <w:rPr>
          <w:rFonts w:asciiTheme="minorHAnsi" w:hAnsiTheme="minorHAnsi" w:cstheme="minorHAnsi"/>
          <w:i/>
          <w:iCs/>
          <w:color w:val="000000"/>
        </w:rPr>
        <w:t>Making the Data Align</w:t>
      </w:r>
      <w:r w:rsidR="00897272" w:rsidRPr="00907F0B">
        <w:rPr>
          <w:rFonts w:asciiTheme="minorHAnsi" w:hAnsiTheme="minorHAnsi" w:cstheme="minorHAnsi"/>
          <w:color w:val="000000"/>
        </w:rPr>
        <w:t xml:space="preserve"> </w:t>
      </w:r>
      <w:r w:rsidR="00D25518" w:rsidRPr="00907F0B">
        <w:rPr>
          <w:rFonts w:asciiTheme="minorHAnsi" w:hAnsiTheme="minorHAnsi" w:cstheme="minorHAnsi"/>
          <w:color w:val="000000"/>
        </w:rPr>
        <w:t>session discussed</w:t>
      </w:r>
      <w:r w:rsidR="00897272" w:rsidRPr="00907F0B">
        <w:rPr>
          <w:rFonts w:asciiTheme="minorHAnsi" w:hAnsiTheme="minorHAnsi" w:cstheme="minorHAnsi"/>
          <w:color w:val="000000"/>
        </w:rPr>
        <w:t xml:space="preserve"> t</w:t>
      </w:r>
      <w:r w:rsidR="00D25518" w:rsidRPr="00907F0B">
        <w:rPr>
          <w:rFonts w:asciiTheme="minorHAnsi" w:hAnsiTheme="minorHAnsi" w:cstheme="minorHAnsi"/>
          <w:color w:val="000000"/>
        </w:rPr>
        <w:t xml:space="preserve">he importance of data and what the data </w:t>
      </w:r>
      <w:r w:rsidR="00897272" w:rsidRPr="00907F0B">
        <w:rPr>
          <w:rFonts w:asciiTheme="minorHAnsi" w:hAnsiTheme="minorHAnsi" w:cstheme="minorHAnsi"/>
          <w:color w:val="000000"/>
        </w:rPr>
        <w:t>reveals</w:t>
      </w:r>
      <w:r w:rsidR="00D25518" w:rsidRPr="00907F0B">
        <w:rPr>
          <w:rFonts w:asciiTheme="minorHAnsi" w:hAnsiTheme="minorHAnsi" w:cstheme="minorHAnsi"/>
          <w:color w:val="000000"/>
        </w:rPr>
        <w:t xml:space="preserve">. Data </w:t>
      </w:r>
      <w:r w:rsidR="00B93480" w:rsidRPr="00907F0B">
        <w:rPr>
          <w:rFonts w:asciiTheme="minorHAnsi" w:hAnsiTheme="minorHAnsi" w:cstheme="minorHAnsi"/>
          <w:color w:val="000000"/>
        </w:rPr>
        <w:t xml:space="preserve">provides a visual </w:t>
      </w:r>
      <w:r w:rsidR="00C00205" w:rsidRPr="00907F0B">
        <w:rPr>
          <w:rFonts w:asciiTheme="minorHAnsi" w:hAnsiTheme="minorHAnsi" w:cstheme="minorHAnsi"/>
          <w:color w:val="000000"/>
        </w:rPr>
        <w:t xml:space="preserve">aid </w:t>
      </w:r>
      <w:r w:rsidR="00A03F94" w:rsidRPr="00907F0B">
        <w:rPr>
          <w:rFonts w:asciiTheme="minorHAnsi" w:hAnsiTheme="minorHAnsi" w:cstheme="minorHAnsi"/>
          <w:color w:val="000000"/>
        </w:rPr>
        <w:t xml:space="preserve">to help </w:t>
      </w:r>
      <w:r w:rsidR="00D25518" w:rsidRPr="00907F0B">
        <w:rPr>
          <w:rFonts w:asciiTheme="minorHAnsi" w:hAnsiTheme="minorHAnsi" w:cstheme="minorHAnsi"/>
          <w:color w:val="000000"/>
        </w:rPr>
        <w:t xml:space="preserve">understand why instances occur and </w:t>
      </w:r>
      <w:r w:rsidR="0084673D" w:rsidRPr="00907F0B">
        <w:rPr>
          <w:rFonts w:asciiTheme="minorHAnsi" w:hAnsiTheme="minorHAnsi" w:cstheme="minorHAnsi"/>
          <w:color w:val="000000"/>
        </w:rPr>
        <w:t xml:space="preserve">assist in </w:t>
      </w:r>
      <w:r w:rsidR="00D25518" w:rsidRPr="00907F0B">
        <w:rPr>
          <w:rFonts w:asciiTheme="minorHAnsi" w:hAnsiTheme="minorHAnsi" w:cstheme="minorHAnsi"/>
          <w:color w:val="000000"/>
        </w:rPr>
        <w:t>find</w:t>
      </w:r>
      <w:r w:rsidR="0084673D" w:rsidRPr="00907F0B">
        <w:rPr>
          <w:rFonts w:asciiTheme="minorHAnsi" w:hAnsiTheme="minorHAnsi" w:cstheme="minorHAnsi"/>
          <w:color w:val="000000"/>
        </w:rPr>
        <w:t>ing</w:t>
      </w:r>
      <w:r w:rsidR="00D25518" w:rsidRPr="00907F0B">
        <w:rPr>
          <w:rFonts w:asciiTheme="minorHAnsi" w:hAnsiTheme="minorHAnsi" w:cstheme="minorHAnsi"/>
          <w:color w:val="000000"/>
        </w:rPr>
        <w:t xml:space="preserve"> solutions to problematic areas.</w:t>
      </w:r>
    </w:p>
    <w:p w14:paraId="049FDFC9" w14:textId="77777777" w:rsidR="003968BE" w:rsidRPr="00907F0B" w:rsidRDefault="003968BE">
      <w:pPr>
        <w:pStyle w:val="BodyText"/>
        <w:spacing w:before="12"/>
        <w:rPr>
          <w:rFonts w:asciiTheme="minorHAnsi" w:hAnsiTheme="minorHAnsi" w:cstheme="minorHAnsi"/>
          <w:i/>
          <w:sz w:val="20"/>
        </w:rPr>
      </w:pPr>
    </w:p>
    <w:p w14:paraId="5E2304E5" w14:textId="77777777" w:rsidR="003968BE" w:rsidRPr="00907F0B" w:rsidRDefault="003968BE">
      <w:pPr>
        <w:pStyle w:val="BodyText"/>
        <w:spacing w:before="12"/>
        <w:rPr>
          <w:rFonts w:asciiTheme="minorHAnsi" w:hAnsiTheme="minorHAnsi" w:cstheme="minorHAnsi"/>
          <w:i/>
          <w:sz w:val="20"/>
        </w:rPr>
      </w:pPr>
    </w:p>
    <w:p w14:paraId="7B2C31EF" w14:textId="0458CFA8" w:rsidR="00112D49" w:rsidRPr="00907F0B" w:rsidRDefault="00DC3A48">
      <w:pPr>
        <w:pStyle w:val="BodyText"/>
        <w:spacing w:before="12"/>
        <w:rPr>
          <w:rFonts w:asciiTheme="minorHAnsi" w:hAnsiTheme="minorHAnsi" w:cstheme="minorHAnsi"/>
          <w:i/>
          <w:sz w:val="20"/>
        </w:rPr>
      </w:pPr>
      <w:r w:rsidRPr="00907F0B">
        <w:rPr>
          <w:rFonts w:asciiTheme="minorHAnsi" w:hAnsiTheme="minorHAnsi" w:cstheme="minorHAnsi"/>
          <w:noProof/>
        </w:rPr>
        <mc:AlternateContent>
          <mc:Choice Requires="wps">
            <w:drawing>
              <wp:anchor distT="0" distB="0" distL="0" distR="0" simplePos="0" relativeHeight="251658254" behindDoc="1" locked="0" layoutInCell="1" allowOverlap="1" wp14:anchorId="557054A6" wp14:editId="516C52E6">
                <wp:simplePos x="0" y="0"/>
                <wp:positionH relativeFrom="page">
                  <wp:posOffset>817880</wp:posOffset>
                </wp:positionH>
                <wp:positionV relativeFrom="paragraph">
                  <wp:posOffset>168952</wp:posOffset>
                </wp:positionV>
                <wp:extent cx="5958205" cy="1270"/>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205" cy="1270"/>
                        </a:xfrm>
                        <a:custGeom>
                          <a:avLst/>
                          <a:gdLst/>
                          <a:ahLst/>
                          <a:cxnLst/>
                          <a:rect l="l" t="t" r="r" b="b"/>
                          <a:pathLst>
                            <a:path w="5958205">
                              <a:moveTo>
                                <a:pt x="0" y="0"/>
                              </a:moveTo>
                              <a:lnTo>
                                <a:pt x="595820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5638A86" id="Freeform: Shape 22" o:spid="_x0000_s1026" style="position:absolute;margin-left:64.4pt;margin-top:13.3pt;width:469.15pt;height:.1pt;z-index:-251658226;visibility:visible;mso-wrap-style:square;mso-wrap-distance-left:0;mso-wrap-distance-top:0;mso-wrap-distance-right:0;mso-wrap-distance-bottom:0;mso-position-horizontal:absolute;mso-position-horizontal-relative:page;mso-position-vertical:absolute;mso-position-vertical-relative:text;v-text-anchor:top" coordsize="5958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" path="m,l5958205,e" filled="f" strokecolor="#4471c4" strokeweight=".5pt">
                <v:path arrowok="t"/>
                <w10:wrap type="topAndBottom" anchorx="page"/>
              </v:shape>
            </w:pict>
          </mc:Fallback>
        </mc:AlternateContent>
      </w:r>
    </w:p>
    <w:p w14:paraId="69849E19" w14:textId="77777777" w:rsidR="00112D49" w:rsidRPr="00907F0B" w:rsidRDefault="00DC3A48">
      <w:pPr>
        <w:pStyle w:val="Heading3"/>
        <w:spacing w:before="18"/>
        <w:rPr>
          <w:rFonts w:asciiTheme="minorHAnsi" w:hAnsiTheme="minorHAnsi" w:cstheme="minorHAnsi"/>
        </w:rPr>
      </w:pPr>
      <w:bookmarkStart w:id="45" w:name="_Toc170757317"/>
      <w:bookmarkStart w:id="46" w:name="_Toc170757710"/>
      <w:bookmarkStart w:id="47" w:name="_Toc170757971"/>
      <w:bookmarkStart w:id="48" w:name="_Toc170758456"/>
      <w:r w:rsidRPr="00907F0B">
        <w:rPr>
          <w:rFonts w:asciiTheme="minorHAnsi" w:hAnsiTheme="minorHAnsi" w:cstheme="minorHAnsi"/>
          <w:color w:val="2E5395"/>
        </w:rPr>
        <w:t>CITIZENS</w:t>
      </w:r>
      <w:r w:rsidRPr="00907F0B">
        <w:rPr>
          <w:rFonts w:asciiTheme="minorHAnsi" w:hAnsiTheme="minorHAnsi" w:cstheme="minorHAnsi"/>
          <w:color w:val="2E5395"/>
          <w:spacing w:val="-15"/>
        </w:rPr>
        <w:t xml:space="preserve"> </w:t>
      </w:r>
      <w:r w:rsidRPr="00907F0B">
        <w:rPr>
          <w:rFonts w:asciiTheme="minorHAnsi" w:hAnsiTheme="minorHAnsi" w:cstheme="minorHAnsi"/>
          <w:color w:val="2E5395"/>
        </w:rPr>
        <w:t>REVIEW</w:t>
      </w:r>
      <w:r w:rsidRPr="00907F0B">
        <w:rPr>
          <w:rFonts w:asciiTheme="minorHAnsi" w:hAnsiTheme="minorHAnsi" w:cstheme="minorHAnsi"/>
          <w:color w:val="2E5395"/>
          <w:spacing w:val="-15"/>
        </w:rPr>
        <w:t xml:space="preserve"> </w:t>
      </w:r>
      <w:r w:rsidRPr="00907F0B">
        <w:rPr>
          <w:rFonts w:asciiTheme="minorHAnsi" w:hAnsiTheme="minorHAnsi" w:cstheme="minorHAnsi"/>
          <w:color w:val="2E5395"/>
          <w:spacing w:val="-2"/>
        </w:rPr>
        <w:t>PANELS</w:t>
      </w:r>
      <w:bookmarkEnd w:id="45"/>
      <w:bookmarkEnd w:id="46"/>
      <w:bookmarkEnd w:id="47"/>
      <w:bookmarkEnd w:id="48"/>
    </w:p>
    <w:p w14:paraId="1FB22416" w14:textId="77777777" w:rsidR="00112D49" w:rsidRPr="00907F0B" w:rsidRDefault="00DC3A48">
      <w:pPr>
        <w:pStyle w:val="Heading5"/>
        <w:spacing w:before="168"/>
        <w:ind w:left="386"/>
        <w:rPr>
          <w:rFonts w:asciiTheme="minorHAnsi" w:hAnsiTheme="minorHAnsi" w:cstheme="minorHAnsi"/>
        </w:rPr>
      </w:pPr>
      <w:bookmarkStart w:id="49" w:name="_TOC_250034"/>
      <w:r w:rsidRPr="00907F0B">
        <w:rPr>
          <w:rFonts w:asciiTheme="minorHAnsi" w:hAnsiTheme="minorHAnsi" w:cstheme="minorHAnsi"/>
          <w:color w:val="2E5395"/>
        </w:rPr>
        <w:t>Children’s</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Trust</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Funds</w:t>
      </w:r>
      <w:r w:rsidRPr="00907F0B">
        <w:rPr>
          <w:rFonts w:asciiTheme="minorHAnsi" w:hAnsiTheme="minorHAnsi" w:cstheme="minorHAnsi"/>
          <w:color w:val="2E5395"/>
          <w:spacing w:val="-4"/>
        </w:rPr>
        <w:t xml:space="preserve"> </w:t>
      </w:r>
      <w:bookmarkEnd w:id="49"/>
      <w:r w:rsidRPr="00907F0B">
        <w:rPr>
          <w:rFonts w:asciiTheme="minorHAnsi" w:hAnsiTheme="minorHAnsi" w:cstheme="minorHAnsi"/>
          <w:color w:val="2E5395"/>
          <w:spacing w:val="-2"/>
        </w:rPr>
        <w:t>(CTF)</w:t>
      </w:r>
    </w:p>
    <w:p w14:paraId="62E3E715" w14:textId="5BCB1F6F" w:rsidR="00112D49" w:rsidRPr="00907F0B" w:rsidRDefault="004E60AA">
      <w:pPr>
        <w:pStyle w:val="BodyText"/>
        <w:spacing w:before="79" w:line="276" w:lineRule="auto"/>
        <w:ind w:left="386" w:right="1040"/>
        <w:jc w:val="both"/>
        <w:rPr>
          <w:rFonts w:asciiTheme="minorHAnsi" w:hAnsiTheme="minorHAnsi" w:cstheme="minorHAnsi"/>
        </w:rPr>
      </w:pPr>
      <w:r w:rsidRPr="00907F0B">
        <w:rPr>
          <w:rFonts w:asciiTheme="minorHAnsi" w:hAnsiTheme="minorHAnsi" w:cstheme="minorHAnsi"/>
        </w:rPr>
        <w:t xml:space="preserve">In addition to community-based funding, the Children’s Trust Fund (CTF) will continue to match additional finance and programmatic efforts in expanding the array of prevention services around the state. The CTF’s primary purpose is to encourage and provide financial assistance in the provision of direct prevention services for child abuse and neglect. Activities to prevent child abuse and neglect that may be funded will include parental/caregiver educational programs, community awareness, program development, advocacy efforts, conferences/training, concrete supports to keep families safely together and mental health services. The Advisory Council includes directors, or their proxy, from the Mississippi Department of Health, Mississippi Department of Education, Mississippi Department of Mental Health and Mississippi Department of Child Protection Services. The CTF Advisory Council is also comprised of citizen members representing each of the four Federal Congressional Districts. These members demonstrate knowledge in the area of child abuse and neglect prevention and, to the extent practicable, shall </w:t>
      </w:r>
      <w:r w:rsidRPr="00907F0B">
        <w:rPr>
          <w:rFonts w:asciiTheme="minorHAnsi" w:hAnsiTheme="minorHAnsi" w:cstheme="minorHAnsi"/>
        </w:rPr>
        <w:lastRenderedPageBreak/>
        <w:t xml:space="preserve">represent (a) private nonprofit agencies or individual professions which have special expertise or community involvement specifically in the area of child abuse prevention, (b) professional providers of child abuse and neglect prevention services, (c) persons with demonstrated experience in business administration or personnel management, and (d) volunteers in child abuse and neglect prevention services. Although the CTF Advisory Council does not oversee the disbursement of CBCAP funds, these individuals are informed of funding and services provided through CBCAP. Additionally, the Advisory Council makes recommendations for child maltreatment prevention services to be provided within the State of Mississippi. Such services are performed through the general structure of prevention services which are funded by CBCAP and CTF monies.   Due to various streams of funding, limited CBCAP funding was used to focus on direct/concrete services of the community, and various training for staff. MDCPS will utilize CBCAP funding to promote and provide parents and families with strategic efforts and services to promote safety and permanency. </w:t>
      </w:r>
    </w:p>
    <w:p w14:paraId="5C24F9E7" w14:textId="77777777" w:rsidR="00112D49" w:rsidRPr="00907F0B" w:rsidRDefault="00112D49">
      <w:pPr>
        <w:pStyle w:val="BodyText"/>
        <w:spacing w:before="4"/>
        <w:rPr>
          <w:rFonts w:asciiTheme="minorHAnsi" w:hAnsiTheme="minorHAnsi" w:cstheme="minorHAnsi"/>
        </w:rPr>
      </w:pPr>
    </w:p>
    <w:p w14:paraId="1193F4A1" w14:textId="77777777" w:rsidR="00112D49" w:rsidRPr="00907F0B" w:rsidRDefault="00DC3A48">
      <w:pPr>
        <w:pStyle w:val="Heading5"/>
        <w:ind w:left="386"/>
        <w:rPr>
          <w:rFonts w:asciiTheme="minorHAnsi" w:hAnsiTheme="minorHAnsi" w:cstheme="minorHAnsi"/>
        </w:rPr>
      </w:pPr>
      <w:bookmarkStart w:id="50" w:name="_TOC_250033"/>
      <w:r w:rsidRPr="00907F0B">
        <w:rPr>
          <w:rFonts w:asciiTheme="minorHAnsi" w:hAnsiTheme="minorHAnsi" w:cstheme="minorHAnsi"/>
          <w:color w:val="2E5395"/>
        </w:rPr>
        <w:t>The</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Mississippi</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Child</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Death</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Review</w:t>
      </w:r>
      <w:r w:rsidRPr="00907F0B">
        <w:rPr>
          <w:rFonts w:asciiTheme="minorHAnsi" w:hAnsiTheme="minorHAnsi" w:cstheme="minorHAnsi"/>
          <w:color w:val="2E5395"/>
          <w:spacing w:val="-1"/>
        </w:rPr>
        <w:t xml:space="preserve"> </w:t>
      </w:r>
      <w:bookmarkEnd w:id="50"/>
      <w:r w:rsidRPr="00907F0B">
        <w:rPr>
          <w:rFonts w:asciiTheme="minorHAnsi" w:hAnsiTheme="minorHAnsi" w:cstheme="minorHAnsi"/>
          <w:color w:val="2E5395"/>
          <w:spacing w:val="-4"/>
        </w:rPr>
        <w:t>Panel</w:t>
      </w:r>
    </w:p>
    <w:p w14:paraId="741C7291" w14:textId="77777777" w:rsidR="00112D49" w:rsidRPr="00907F0B" w:rsidRDefault="00DC3A48" w:rsidP="003968BE">
      <w:pPr>
        <w:pStyle w:val="BodyText"/>
        <w:spacing w:line="276" w:lineRule="auto"/>
        <w:ind w:left="386" w:right="1036"/>
        <w:jc w:val="both"/>
        <w:rPr>
          <w:rFonts w:asciiTheme="minorHAnsi" w:hAnsiTheme="minorHAnsi" w:cstheme="minorHAnsi"/>
        </w:rPr>
      </w:pPr>
      <w:r w:rsidRPr="00907F0B">
        <w:rPr>
          <w:rFonts w:asciiTheme="minorHAnsi" w:hAnsiTheme="minorHAnsi" w:cstheme="minorHAnsi"/>
        </w:rPr>
        <w:t>MDCPS continues to participate in the Mississippi Child Death Review Panel. Mississippi law creates the Mississippi</w:t>
      </w:r>
      <w:r w:rsidRPr="00907F0B">
        <w:rPr>
          <w:rFonts w:asciiTheme="minorHAnsi" w:hAnsiTheme="minorHAnsi" w:cstheme="minorHAnsi"/>
          <w:spacing w:val="-1"/>
        </w:rPr>
        <w:t xml:space="preserve"> </w:t>
      </w:r>
      <w:r w:rsidRPr="00907F0B">
        <w:rPr>
          <w:rFonts w:asciiTheme="minorHAnsi" w:hAnsiTheme="minorHAnsi" w:cstheme="minorHAnsi"/>
        </w:rPr>
        <w:t>“Child Death Review</w:t>
      </w:r>
      <w:r w:rsidRPr="00907F0B">
        <w:rPr>
          <w:rFonts w:asciiTheme="minorHAnsi" w:hAnsiTheme="minorHAnsi" w:cstheme="minorHAnsi"/>
          <w:spacing w:val="-1"/>
        </w:rPr>
        <w:t xml:space="preserve"> </w:t>
      </w:r>
      <w:r w:rsidRPr="00907F0B">
        <w:rPr>
          <w:rFonts w:asciiTheme="minorHAnsi" w:hAnsiTheme="minorHAnsi" w:cstheme="minorHAnsi"/>
        </w:rPr>
        <w:t>Panel. The</w:t>
      </w:r>
      <w:r w:rsidRPr="00907F0B">
        <w:rPr>
          <w:rFonts w:asciiTheme="minorHAnsi" w:hAnsiTheme="minorHAnsi" w:cstheme="minorHAnsi"/>
          <w:spacing w:val="-1"/>
        </w:rPr>
        <w:t xml:space="preserve"> </w:t>
      </w:r>
      <w:r w:rsidRPr="00907F0B">
        <w:rPr>
          <w:rFonts w:asciiTheme="minorHAnsi" w:hAnsiTheme="minorHAnsi" w:cstheme="minorHAnsi"/>
        </w:rPr>
        <w:t>CDRP</w:t>
      </w:r>
      <w:r w:rsidRPr="00907F0B">
        <w:rPr>
          <w:rFonts w:asciiTheme="minorHAnsi" w:hAnsiTheme="minorHAnsi" w:cstheme="minorHAnsi"/>
          <w:spacing w:val="-1"/>
        </w:rPr>
        <w:t xml:space="preserve"> </w:t>
      </w:r>
      <w:r w:rsidRPr="00907F0B">
        <w:rPr>
          <w:rFonts w:asciiTheme="minorHAnsi" w:hAnsiTheme="minorHAnsi" w:cstheme="minorHAnsi"/>
        </w:rPr>
        <w:t>identify factors that put children at risk of injury or death. The purpose is to foster</w:t>
      </w:r>
      <w:r w:rsidRPr="00907F0B">
        <w:rPr>
          <w:rFonts w:asciiTheme="minorHAnsi" w:hAnsiTheme="minorHAnsi" w:cstheme="minorHAnsi"/>
          <w:spacing w:val="-1"/>
        </w:rPr>
        <w:t xml:space="preserve"> </w:t>
      </w:r>
      <w:r w:rsidRPr="00907F0B">
        <w:rPr>
          <w:rFonts w:asciiTheme="minorHAnsi" w:hAnsiTheme="minorHAnsi" w:cstheme="minorHAnsi"/>
        </w:rPr>
        <w:t>the reduction of infant and child mortality and morbidity in Mississippi and to improve the health status of infants and children. The panel’s membership consists of “one (1) representative from each of the following: the State Coroners Association,</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Mississippi</w:t>
      </w:r>
      <w:r w:rsidRPr="00907F0B">
        <w:rPr>
          <w:rFonts w:asciiTheme="minorHAnsi" w:hAnsiTheme="minorHAnsi" w:cstheme="minorHAnsi"/>
          <w:spacing w:val="-3"/>
        </w:rPr>
        <w:t xml:space="preserve"> </w:t>
      </w:r>
      <w:r w:rsidRPr="00907F0B">
        <w:rPr>
          <w:rFonts w:asciiTheme="minorHAnsi" w:hAnsiTheme="minorHAnsi" w:cstheme="minorHAnsi"/>
        </w:rPr>
        <w:t>Chapter</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American</w:t>
      </w:r>
      <w:r w:rsidRPr="00907F0B">
        <w:rPr>
          <w:rFonts w:asciiTheme="minorHAnsi" w:hAnsiTheme="minorHAnsi" w:cstheme="minorHAnsi"/>
          <w:spacing w:val="-3"/>
        </w:rPr>
        <w:t xml:space="preserve"> </w:t>
      </w:r>
      <w:r w:rsidRPr="00907F0B">
        <w:rPr>
          <w:rFonts w:asciiTheme="minorHAnsi" w:hAnsiTheme="minorHAnsi" w:cstheme="minorHAnsi"/>
        </w:rPr>
        <w:t>Academy</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Pediatrics,</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Office</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Vital Statistics in the State Department of Health, the Attorney General’s office, the State Sheriff’s Association, the Mississippi Police Chiefs Association, MDCPS, CAC, the State Chapter of the March of Dimes, the State SIDS Alliance, the Mississippi Children’s Safe Center, Safe Kids Mississippi, and the Mississippi State Fire Marshal’s office. The panel is tasked with creating a report</w:t>
      </w:r>
      <w:r w:rsidRPr="00907F0B">
        <w:rPr>
          <w:rFonts w:asciiTheme="minorHAnsi" w:hAnsiTheme="minorHAnsi" w:cstheme="minorHAnsi"/>
          <w:spacing w:val="-2"/>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Mississippi</w:t>
      </w:r>
      <w:r w:rsidRPr="00907F0B">
        <w:rPr>
          <w:rFonts w:asciiTheme="minorHAnsi" w:hAnsiTheme="minorHAnsi" w:cstheme="minorHAnsi"/>
          <w:spacing w:val="-3"/>
        </w:rPr>
        <w:t xml:space="preserve"> </w:t>
      </w:r>
      <w:r w:rsidRPr="00907F0B">
        <w:rPr>
          <w:rFonts w:asciiTheme="minorHAnsi" w:hAnsiTheme="minorHAnsi" w:cstheme="minorHAnsi"/>
        </w:rPr>
        <w:t>Legislature</w:t>
      </w:r>
      <w:r w:rsidRPr="00907F0B">
        <w:rPr>
          <w:rFonts w:asciiTheme="minorHAnsi" w:hAnsiTheme="minorHAnsi" w:cstheme="minorHAnsi"/>
          <w:spacing w:val="-3"/>
        </w:rPr>
        <w:t xml:space="preserve"> </w:t>
      </w:r>
      <w:r w:rsidRPr="00907F0B">
        <w:rPr>
          <w:rFonts w:asciiTheme="minorHAnsi" w:hAnsiTheme="minorHAnsi" w:cstheme="minorHAnsi"/>
        </w:rPr>
        <w:t>outlining</w:t>
      </w:r>
      <w:r w:rsidRPr="00907F0B">
        <w:rPr>
          <w:rFonts w:asciiTheme="minorHAnsi" w:hAnsiTheme="minorHAnsi" w:cstheme="minorHAnsi"/>
          <w:spacing w:val="-1"/>
        </w:rPr>
        <w:t xml:space="preserve"> </w:t>
      </w:r>
      <w:r w:rsidRPr="00907F0B">
        <w:rPr>
          <w:rFonts w:asciiTheme="minorHAnsi" w:hAnsiTheme="minorHAnsi" w:cstheme="minorHAnsi"/>
        </w:rPr>
        <w:t>“appropriate</w:t>
      </w:r>
      <w:r w:rsidRPr="00907F0B">
        <w:rPr>
          <w:rFonts w:asciiTheme="minorHAnsi" w:hAnsiTheme="minorHAnsi" w:cstheme="minorHAnsi"/>
          <w:spacing w:val="-2"/>
        </w:rPr>
        <w:t xml:space="preserve"> </w:t>
      </w:r>
      <w:r w:rsidRPr="00907F0B">
        <w:rPr>
          <w:rFonts w:asciiTheme="minorHAnsi" w:hAnsiTheme="minorHAnsi" w:cstheme="minorHAnsi"/>
        </w:rPr>
        <w:t>recommendations</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Legislature on</w:t>
      </w:r>
      <w:r w:rsidRPr="00907F0B">
        <w:rPr>
          <w:rFonts w:asciiTheme="minorHAnsi" w:hAnsiTheme="minorHAnsi" w:cstheme="minorHAnsi"/>
          <w:spacing w:val="-13"/>
        </w:rPr>
        <w:t xml:space="preserve"> </w:t>
      </w:r>
      <w:r w:rsidRPr="00907F0B">
        <w:rPr>
          <w:rFonts w:asciiTheme="minorHAnsi" w:hAnsiTheme="minorHAnsi" w:cstheme="minorHAnsi"/>
        </w:rPr>
        <w:t>how</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most</w:t>
      </w:r>
      <w:r w:rsidRPr="00907F0B">
        <w:rPr>
          <w:rFonts w:asciiTheme="minorHAnsi" w:hAnsiTheme="minorHAnsi" w:cstheme="minorHAnsi"/>
          <w:spacing w:val="-12"/>
        </w:rPr>
        <w:t xml:space="preserve"> </w:t>
      </w:r>
      <w:r w:rsidRPr="00907F0B">
        <w:rPr>
          <w:rFonts w:asciiTheme="minorHAnsi" w:hAnsiTheme="minorHAnsi" w:cstheme="minorHAnsi"/>
        </w:rPr>
        <w:t>effectively</w:t>
      </w:r>
      <w:r w:rsidRPr="00907F0B">
        <w:rPr>
          <w:rFonts w:asciiTheme="minorHAnsi" w:hAnsiTheme="minorHAnsi" w:cstheme="minorHAnsi"/>
          <w:spacing w:val="-13"/>
        </w:rPr>
        <w:t xml:space="preserve"> </w:t>
      </w:r>
      <w:r w:rsidRPr="00907F0B">
        <w:rPr>
          <w:rFonts w:asciiTheme="minorHAnsi" w:hAnsiTheme="minorHAnsi" w:cstheme="minorHAnsi"/>
        </w:rPr>
        <w:t>direct</w:t>
      </w:r>
      <w:r w:rsidRPr="00907F0B">
        <w:rPr>
          <w:rFonts w:asciiTheme="minorHAnsi" w:hAnsiTheme="minorHAnsi" w:cstheme="minorHAnsi"/>
          <w:spacing w:val="-13"/>
        </w:rPr>
        <w:t xml:space="preserve"> </w:t>
      </w:r>
      <w:r w:rsidRPr="00907F0B">
        <w:rPr>
          <w:rFonts w:asciiTheme="minorHAnsi" w:hAnsiTheme="minorHAnsi" w:cstheme="minorHAnsi"/>
        </w:rPr>
        <w:t>state</w:t>
      </w:r>
      <w:r w:rsidRPr="00907F0B">
        <w:rPr>
          <w:rFonts w:asciiTheme="minorHAnsi" w:hAnsiTheme="minorHAnsi" w:cstheme="minorHAnsi"/>
          <w:spacing w:val="-13"/>
        </w:rPr>
        <w:t xml:space="preserve"> </w:t>
      </w:r>
      <w:r w:rsidRPr="00907F0B">
        <w:rPr>
          <w:rFonts w:asciiTheme="minorHAnsi" w:hAnsiTheme="minorHAnsi" w:cstheme="minorHAnsi"/>
        </w:rPr>
        <w:t>resources</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decrease</w:t>
      </w:r>
      <w:r w:rsidRPr="00907F0B">
        <w:rPr>
          <w:rFonts w:asciiTheme="minorHAnsi" w:hAnsiTheme="minorHAnsi" w:cstheme="minorHAnsi"/>
          <w:spacing w:val="-13"/>
        </w:rPr>
        <w:t xml:space="preserve"> </w:t>
      </w:r>
      <w:r w:rsidRPr="00907F0B">
        <w:rPr>
          <w:rFonts w:asciiTheme="minorHAnsi" w:hAnsiTheme="minorHAnsi" w:cstheme="minorHAnsi"/>
        </w:rPr>
        <w:t>infant</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child</w:t>
      </w:r>
      <w:r w:rsidRPr="00907F0B">
        <w:rPr>
          <w:rFonts w:asciiTheme="minorHAnsi" w:hAnsiTheme="minorHAnsi" w:cstheme="minorHAnsi"/>
          <w:spacing w:val="-11"/>
        </w:rPr>
        <w:t xml:space="preserve"> </w:t>
      </w:r>
      <w:r w:rsidRPr="00907F0B">
        <w:rPr>
          <w:rFonts w:asciiTheme="minorHAnsi" w:hAnsiTheme="minorHAnsi" w:cstheme="minorHAnsi"/>
        </w:rPr>
        <w:t>deaths</w:t>
      </w:r>
      <w:r w:rsidRPr="00907F0B">
        <w:rPr>
          <w:rFonts w:asciiTheme="minorHAnsi" w:hAnsiTheme="minorHAnsi" w:cstheme="minorHAnsi"/>
          <w:spacing w:val="-12"/>
        </w:rPr>
        <w:t xml:space="preserve"> </w:t>
      </w:r>
      <w:r w:rsidRPr="00907F0B">
        <w:rPr>
          <w:rFonts w:asciiTheme="minorHAnsi" w:hAnsiTheme="minorHAnsi" w:cstheme="minorHAnsi"/>
        </w:rPr>
        <w:t>in</w:t>
      </w:r>
      <w:r w:rsidRPr="00907F0B">
        <w:rPr>
          <w:rFonts w:asciiTheme="minorHAnsi" w:hAnsiTheme="minorHAnsi" w:cstheme="minorHAnsi"/>
          <w:spacing w:val="-13"/>
        </w:rPr>
        <w:t xml:space="preserve"> </w:t>
      </w:r>
      <w:r w:rsidRPr="00907F0B">
        <w:rPr>
          <w:rFonts w:asciiTheme="minorHAnsi" w:hAnsiTheme="minorHAnsi" w:cstheme="minorHAnsi"/>
        </w:rPr>
        <w:t>Mississippi through case review.</w:t>
      </w:r>
    </w:p>
    <w:p w14:paraId="026419B8" w14:textId="77777777" w:rsidR="00112D49" w:rsidRPr="00907F0B" w:rsidRDefault="00112D49">
      <w:pPr>
        <w:pStyle w:val="BodyText"/>
        <w:rPr>
          <w:rFonts w:asciiTheme="minorHAnsi" w:hAnsiTheme="minorHAnsi" w:cstheme="minorHAnsi"/>
        </w:rPr>
      </w:pPr>
    </w:p>
    <w:p w14:paraId="553B50D4" w14:textId="77777777" w:rsidR="00112D49" w:rsidRPr="00907F0B" w:rsidRDefault="00DC3A48" w:rsidP="004A423C">
      <w:pPr>
        <w:pStyle w:val="BodyText"/>
        <w:ind w:left="810" w:hanging="360"/>
        <w:rPr>
          <w:rFonts w:asciiTheme="minorHAnsi" w:hAnsiTheme="minorHAnsi" w:cstheme="minorHAnsi"/>
        </w:rPr>
      </w:pPr>
      <w:r w:rsidRPr="00907F0B">
        <w:rPr>
          <w:rFonts w:asciiTheme="minorHAnsi" w:hAnsiTheme="minorHAnsi" w:cstheme="minorHAnsi"/>
        </w:rPr>
        <w:t>As</w:t>
      </w:r>
      <w:r w:rsidRPr="00907F0B">
        <w:rPr>
          <w:rFonts w:asciiTheme="minorHAnsi" w:hAnsiTheme="minorHAnsi" w:cstheme="minorHAnsi"/>
          <w:spacing w:val="-1"/>
        </w:rPr>
        <w:t xml:space="preserve"> </w:t>
      </w:r>
      <w:r w:rsidRPr="00907F0B">
        <w:rPr>
          <w:rFonts w:asciiTheme="minorHAnsi" w:hAnsiTheme="minorHAnsi" w:cstheme="minorHAnsi"/>
        </w:rPr>
        <w:t>stated</w:t>
      </w:r>
      <w:r w:rsidRPr="00907F0B">
        <w:rPr>
          <w:rFonts w:asciiTheme="minorHAnsi" w:hAnsiTheme="minorHAnsi" w:cstheme="minorHAnsi"/>
          <w:spacing w:val="-1"/>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states</w:t>
      </w:r>
      <w:r w:rsidRPr="00907F0B">
        <w:rPr>
          <w:rFonts w:asciiTheme="minorHAnsi" w:hAnsiTheme="minorHAnsi" w:cstheme="minorHAnsi"/>
          <w:spacing w:val="-1"/>
        </w:rPr>
        <w:t xml:space="preserve"> </w:t>
      </w:r>
      <w:r w:rsidRPr="00907F0B">
        <w:rPr>
          <w:rFonts w:asciiTheme="minorHAnsi" w:hAnsiTheme="minorHAnsi" w:cstheme="minorHAnsi"/>
        </w:rPr>
        <w:t>2020-2024</w:t>
      </w:r>
      <w:r w:rsidRPr="00907F0B">
        <w:rPr>
          <w:rFonts w:asciiTheme="minorHAnsi" w:hAnsiTheme="minorHAnsi" w:cstheme="minorHAnsi"/>
          <w:spacing w:val="-1"/>
        </w:rPr>
        <w:t xml:space="preserve"> </w:t>
      </w:r>
      <w:r w:rsidRPr="00907F0B">
        <w:rPr>
          <w:rFonts w:asciiTheme="minorHAnsi" w:hAnsiTheme="minorHAnsi" w:cstheme="minorHAnsi"/>
        </w:rPr>
        <w:t>CFSP,</w:t>
      </w:r>
      <w:r w:rsidRPr="00907F0B">
        <w:rPr>
          <w:rFonts w:asciiTheme="minorHAnsi" w:hAnsiTheme="minorHAnsi" w:cstheme="minorHAnsi"/>
          <w:spacing w:val="-1"/>
        </w:rPr>
        <w:t xml:space="preserve"> </w:t>
      </w:r>
      <w:r w:rsidRPr="00907F0B">
        <w:rPr>
          <w:rFonts w:asciiTheme="minorHAnsi" w:hAnsiTheme="minorHAnsi" w:cstheme="minorHAnsi"/>
        </w:rPr>
        <w:t>CDRP</w:t>
      </w:r>
      <w:r w:rsidRPr="00907F0B">
        <w:rPr>
          <w:rFonts w:asciiTheme="minorHAnsi" w:hAnsiTheme="minorHAnsi" w:cstheme="minorHAnsi"/>
          <w:spacing w:val="-1"/>
        </w:rPr>
        <w:t xml:space="preserve"> </w:t>
      </w:r>
      <w:r w:rsidRPr="00907F0B">
        <w:rPr>
          <w:rFonts w:asciiTheme="minorHAnsi" w:hAnsiTheme="minorHAnsi" w:cstheme="minorHAnsi"/>
        </w:rPr>
        <w:t xml:space="preserve">aspires </w:t>
      </w:r>
      <w:r w:rsidRPr="00907F0B">
        <w:rPr>
          <w:rFonts w:asciiTheme="minorHAnsi" w:hAnsiTheme="minorHAnsi" w:cstheme="minorHAnsi"/>
          <w:spacing w:val="-5"/>
        </w:rPr>
        <w:t>to:</w:t>
      </w:r>
    </w:p>
    <w:p w14:paraId="5F98BC91" w14:textId="77777777" w:rsidR="00112D49" w:rsidRPr="00907F0B" w:rsidRDefault="00DC3A48">
      <w:pPr>
        <w:pStyle w:val="ListParagraph"/>
        <w:numPr>
          <w:ilvl w:val="0"/>
          <w:numId w:val="40"/>
        </w:numPr>
        <w:tabs>
          <w:tab w:val="left" w:pos="573"/>
        </w:tabs>
        <w:spacing w:before="1"/>
        <w:ind w:left="810"/>
        <w:rPr>
          <w:rFonts w:asciiTheme="minorHAnsi" w:hAnsiTheme="minorHAnsi" w:cstheme="minorHAnsi"/>
          <w:sz w:val="24"/>
        </w:rPr>
      </w:pPr>
      <w:r w:rsidRPr="00907F0B">
        <w:rPr>
          <w:rFonts w:asciiTheme="minorHAnsi" w:hAnsiTheme="minorHAnsi" w:cstheme="minorHAnsi"/>
          <w:sz w:val="24"/>
        </w:rPr>
        <w:t>Identify</w:t>
      </w:r>
      <w:r w:rsidRPr="00907F0B">
        <w:rPr>
          <w:rFonts w:asciiTheme="minorHAnsi" w:hAnsiTheme="minorHAnsi" w:cstheme="minorHAnsi"/>
          <w:spacing w:val="-1"/>
          <w:sz w:val="24"/>
        </w:rPr>
        <w:t xml:space="preserve"> </w:t>
      </w:r>
      <w:r w:rsidRPr="00907F0B">
        <w:rPr>
          <w:rFonts w:asciiTheme="minorHAnsi" w:hAnsiTheme="minorHAnsi" w:cstheme="minorHAnsi"/>
          <w:sz w:val="24"/>
        </w:rPr>
        <w:t>factors</w:t>
      </w:r>
      <w:r w:rsidRPr="00907F0B">
        <w:rPr>
          <w:rFonts w:asciiTheme="minorHAnsi" w:hAnsiTheme="minorHAnsi" w:cstheme="minorHAnsi"/>
          <w:spacing w:val="-1"/>
          <w:sz w:val="24"/>
        </w:rPr>
        <w:t xml:space="preserve"> </w:t>
      </w:r>
      <w:r w:rsidRPr="00907F0B">
        <w:rPr>
          <w:rFonts w:asciiTheme="minorHAnsi" w:hAnsiTheme="minorHAnsi" w:cstheme="minorHAnsi"/>
          <w:sz w:val="24"/>
        </w:rPr>
        <w:t>that put</w:t>
      </w:r>
      <w:r w:rsidRPr="00907F0B">
        <w:rPr>
          <w:rFonts w:asciiTheme="minorHAnsi" w:hAnsiTheme="minorHAnsi" w:cstheme="minorHAnsi"/>
          <w:spacing w:val="-1"/>
          <w:sz w:val="24"/>
        </w:rPr>
        <w:t xml:space="preserve"> </w:t>
      </w:r>
      <w:r w:rsidRPr="00907F0B">
        <w:rPr>
          <w:rFonts w:asciiTheme="minorHAnsi" w:hAnsiTheme="minorHAnsi" w:cstheme="minorHAnsi"/>
          <w:sz w:val="24"/>
        </w:rPr>
        <w:t>children at</w:t>
      </w:r>
      <w:r w:rsidRPr="00907F0B">
        <w:rPr>
          <w:rFonts w:asciiTheme="minorHAnsi" w:hAnsiTheme="minorHAnsi" w:cstheme="minorHAnsi"/>
          <w:spacing w:val="-1"/>
          <w:sz w:val="24"/>
        </w:rPr>
        <w:t xml:space="preserve"> </w:t>
      </w:r>
      <w:r w:rsidRPr="00907F0B">
        <w:rPr>
          <w:rFonts w:asciiTheme="minorHAnsi" w:hAnsiTheme="minorHAnsi" w:cstheme="minorHAnsi"/>
          <w:sz w:val="24"/>
        </w:rPr>
        <w:t>risk</w:t>
      </w:r>
      <w:r w:rsidRPr="00907F0B">
        <w:rPr>
          <w:rFonts w:asciiTheme="minorHAnsi" w:hAnsiTheme="minorHAnsi" w:cstheme="minorHAnsi"/>
          <w:spacing w:val="-1"/>
          <w:sz w:val="24"/>
        </w:rPr>
        <w:t xml:space="preserve"> </w:t>
      </w:r>
      <w:r w:rsidRPr="00907F0B">
        <w:rPr>
          <w:rFonts w:asciiTheme="minorHAnsi" w:hAnsiTheme="minorHAnsi" w:cstheme="minorHAnsi"/>
          <w:sz w:val="24"/>
        </w:rPr>
        <w:t>of injury</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of </w:t>
      </w:r>
      <w:r w:rsidRPr="00907F0B">
        <w:rPr>
          <w:rFonts w:asciiTheme="minorHAnsi" w:hAnsiTheme="minorHAnsi" w:cstheme="minorHAnsi"/>
          <w:spacing w:val="-2"/>
          <w:sz w:val="24"/>
        </w:rPr>
        <w:t>death.</w:t>
      </w:r>
    </w:p>
    <w:p w14:paraId="0186F892" w14:textId="77777777" w:rsidR="00112D49" w:rsidRPr="00907F0B" w:rsidRDefault="00DC3A48">
      <w:pPr>
        <w:pStyle w:val="ListParagraph"/>
        <w:numPr>
          <w:ilvl w:val="0"/>
          <w:numId w:val="40"/>
        </w:numPr>
        <w:tabs>
          <w:tab w:val="left" w:pos="573"/>
        </w:tabs>
        <w:ind w:left="810"/>
        <w:rPr>
          <w:rFonts w:asciiTheme="minorHAnsi" w:hAnsiTheme="minorHAnsi" w:cstheme="minorHAnsi"/>
          <w:sz w:val="24"/>
        </w:rPr>
      </w:pPr>
      <w:r w:rsidRPr="00907F0B">
        <w:rPr>
          <w:rFonts w:asciiTheme="minorHAnsi" w:hAnsiTheme="minorHAnsi" w:cstheme="minorHAnsi"/>
          <w:sz w:val="24"/>
        </w:rPr>
        <w:t>Share</w:t>
      </w:r>
      <w:r w:rsidRPr="00907F0B">
        <w:rPr>
          <w:rFonts w:asciiTheme="minorHAnsi" w:hAnsiTheme="minorHAnsi" w:cstheme="minorHAnsi"/>
          <w:spacing w:val="-6"/>
          <w:sz w:val="24"/>
        </w:rPr>
        <w:t xml:space="preserve"> </w:t>
      </w:r>
      <w:r w:rsidRPr="00907F0B">
        <w:rPr>
          <w:rFonts w:asciiTheme="minorHAnsi" w:hAnsiTheme="minorHAnsi" w:cstheme="minorHAnsi"/>
          <w:sz w:val="24"/>
        </w:rPr>
        <w:t>information</w:t>
      </w:r>
      <w:r w:rsidRPr="00907F0B">
        <w:rPr>
          <w:rFonts w:asciiTheme="minorHAnsi" w:hAnsiTheme="minorHAnsi" w:cstheme="minorHAnsi"/>
          <w:spacing w:val="-1"/>
          <w:sz w:val="24"/>
        </w:rPr>
        <w:t xml:space="preserve"> </w:t>
      </w:r>
      <w:r w:rsidRPr="00907F0B">
        <w:rPr>
          <w:rFonts w:asciiTheme="minorHAnsi" w:hAnsiTheme="minorHAnsi" w:cstheme="minorHAnsi"/>
          <w:sz w:val="24"/>
        </w:rPr>
        <w:t>among</w:t>
      </w:r>
      <w:r w:rsidRPr="00907F0B">
        <w:rPr>
          <w:rFonts w:asciiTheme="minorHAnsi" w:hAnsiTheme="minorHAnsi" w:cstheme="minorHAnsi"/>
          <w:spacing w:val="1"/>
          <w:sz w:val="24"/>
        </w:rPr>
        <w:t xml:space="preserve"> </w:t>
      </w:r>
      <w:r w:rsidRPr="00907F0B">
        <w:rPr>
          <w:rFonts w:asciiTheme="minorHAnsi" w:hAnsiTheme="minorHAnsi" w:cstheme="minorHAnsi"/>
          <w:sz w:val="24"/>
        </w:rPr>
        <w:t>agencies</w:t>
      </w:r>
      <w:r w:rsidRPr="00907F0B">
        <w:rPr>
          <w:rFonts w:asciiTheme="minorHAnsi" w:hAnsiTheme="minorHAnsi" w:cstheme="minorHAnsi"/>
          <w:spacing w:val="-1"/>
          <w:sz w:val="24"/>
        </w:rPr>
        <w:t xml:space="preserve"> </w:t>
      </w:r>
      <w:r w:rsidRPr="00907F0B">
        <w:rPr>
          <w:rFonts w:asciiTheme="minorHAnsi" w:hAnsiTheme="minorHAnsi" w:cstheme="minorHAnsi"/>
          <w:sz w:val="24"/>
        </w:rPr>
        <w:t>that</w:t>
      </w:r>
      <w:r w:rsidRPr="00907F0B">
        <w:rPr>
          <w:rFonts w:asciiTheme="minorHAnsi" w:hAnsiTheme="minorHAnsi" w:cstheme="minorHAnsi"/>
          <w:spacing w:val="-1"/>
          <w:sz w:val="24"/>
        </w:rPr>
        <w:t xml:space="preserve"> </w:t>
      </w:r>
      <w:r w:rsidRPr="00907F0B">
        <w:rPr>
          <w:rFonts w:asciiTheme="minorHAnsi" w:hAnsiTheme="minorHAnsi" w:cstheme="minorHAnsi"/>
          <w:sz w:val="24"/>
        </w:rPr>
        <w:t>serve</w:t>
      </w:r>
      <w:r w:rsidRPr="00907F0B">
        <w:rPr>
          <w:rFonts w:asciiTheme="minorHAnsi" w:hAnsiTheme="minorHAnsi" w:cstheme="minorHAnsi"/>
          <w:spacing w:val="-1"/>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families.</w:t>
      </w:r>
    </w:p>
    <w:p w14:paraId="31FAB01D" w14:textId="77777777" w:rsidR="00112D49" w:rsidRPr="00907F0B" w:rsidRDefault="00DC3A48">
      <w:pPr>
        <w:pStyle w:val="ListParagraph"/>
        <w:numPr>
          <w:ilvl w:val="0"/>
          <w:numId w:val="40"/>
        </w:numPr>
        <w:tabs>
          <w:tab w:val="left" w:pos="573"/>
        </w:tabs>
        <w:ind w:left="810"/>
        <w:rPr>
          <w:rFonts w:asciiTheme="minorHAnsi" w:hAnsiTheme="minorHAnsi" w:cstheme="minorHAnsi"/>
          <w:sz w:val="24"/>
        </w:rPr>
      </w:pPr>
      <w:r w:rsidRPr="00907F0B">
        <w:rPr>
          <w:rFonts w:asciiTheme="minorHAnsi" w:hAnsiTheme="minorHAnsi" w:cstheme="minorHAnsi"/>
          <w:sz w:val="24"/>
        </w:rPr>
        <w:t>Improve</w:t>
      </w:r>
      <w:r w:rsidRPr="00907F0B">
        <w:rPr>
          <w:rFonts w:asciiTheme="minorHAnsi" w:hAnsiTheme="minorHAnsi" w:cstheme="minorHAnsi"/>
          <w:spacing w:val="-3"/>
          <w:sz w:val="24"/>
        </w:rPr>
        <w:t xml:space="preserve"> </w:t>
      </w:r>
      <w:r w:rsidRPr="00907F0B">
        <w:rPr>
          <w:rFonts w:asciiTheme="minorHAnsi" w:hAnsiTheme="minorHAnsi" w:cstheme="minorHAnsi"/>
          <w:sz w:val="24"/>
        </w:rPr>
        <w:t>local</w:t>
      </w:r>
      <w:r w:rsidRPr="00907F0B">
        <w:rPr>
          <w:rFonts w:asciiTheme="minorHAnsi" w:hAnsiTheme="minorHAnsi" w:cstheme="minorHAnsi"/>
          <w:spacing w:val="-1"/>
          <w:sz w:val="24"/>
        </w:rPr>
        <w:t xml:space="preserve"> </w:t>
      </w:r>
      <w:r w:rsidRPr="00907F0B">
        <w:rPr>
          <w:rFonts w:asciiTheme="minorHAnsi" w:hAnsiTheme="minorHAnsi" w:cstheme="minorHAnsi"/>
          <w:sz w:val="24"/>
        </w:rPr>
        <w:t>investigations</w:t>
      </w:r>
      <w:r w:rsidRPr="00907F0B">
        <w:rPr>
          <w:rFonts w:asciiTheme="minorHAnsi" w:hAnsiTheme="minorHAnsi" w:cstheme="minorHAnsi"/>
          <w:spacing w:val="-1"/>
          <w:sz w:val="24"/>
        </w:rPr>
        <w:t xml:space="preserve"> </w:t>
      </w:r>
      <w:r w:rsidRPr="00907F0B">
        <w:rPr>
          <w:rFonts w:asciiTheme="minorHAnsi" w:hAnsiTheme="minorHAnsi" w:cstheme="minorHAnsi"/>
          <w:sz w:val="24"/>
        </w:rPr>
        <w:t>of</w:t>
      </w:r>
      <w:r w:rsidRPr="00907F0B">
        <w:rPr>
          <w:rFonts w:asciiTheme="minorHAnsi" w:hAnsiTheme="minorHAnsi" w:cstheme="minorHAnsi"/>
          <w:spacing w:val="-2"/>
          <w:sz w:val="24"/>
        </w:rPr>
        <w:t xml:space="preserve"> </w:t>
      </w:r>
      <w:r w:rsidRPr="00907F0B">
        <w:rPr>
          <w:rFonts w:asciiTheme="minorHAnsi" w:hAnsiTheme="minorHAnsi" w:cstheme="minorHAnsi"/>
          <w:sz w:val="24"/>
        </w:rPr>
        <w:t>unexpected</w:t>
      </w:r>
      <w:r w:rsidRPr="00907F0B">
        <w:rPr>
          <w:rFonts w:asciiTheme="minorHAnsi" w:hAnsiTheme="minorHAnsi" w:cstheme="minorHAnsi"/>
          <w:spacing w:val="-1"/>
          <w:sz w:val="24"/>
        </w:rPr>
        <w:t xml:space="preserve"> </w:t>
      </w:r>
      <w:r w:rsidRPr="00907F0B">
        <w:rPr>
          <w:rFonts w:asciiTheme="minorHAnsi" w:hAnsiTheme="minorHAnsi" w:cstheme="minorHAnsi"/>
          <w:sz w:val="24"/>
        </w:rPr>
        <w:t>child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deaths.</w:t>
      </w:r>
    </w:p>
    <w:p w14:paraId="79430F6A" w14:textId="77777777" w:rsidR="00112D49" w:rsidRPr="00907F0B" w:rsidRDefault="00DC3A48">
      <w:pPr>
        <w:pStyle w:val="ListParagraph"/>
        <w:numPr>
          <w:ilvl w:val="0"/>
          <w:numId w:val="40"/>
        </w:numPr>
        <w:tabs>
          <w:tab w:val="left" w:pos="573"/>
        </w:tabs>
        <w:ind w:left="810"/>
        <w:rPr>
          <w:rFonts w:asciiTheme="minorHAnsi" w:hAnsiTheme="minorHAnsi" w:cstheme="minorHAnsi"/>
          <w:sz w:val="24"/>
        </w:rPr>
      </w:pPr>
      <w:r w:rsidRPr="00907F0B">
        <w:rPr>
          <w:rFonts w:asciiTheme="minorHAnsi" w:hAnsiTheme="minorHAnsi" w:cstheme="minorHAnsi"/>
          <w:sz w:val="24"/>
        </w:rPr>
        <w:t>Identify</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fill</w:t>
      </w:r>
      <w:r w:rsidRPr="00907F0B">
        <w:rPr>
          <w:rFonts w:asciiTheme="minorHAnsi" w:hAnsiTheme="minorHAnsi" w:cstheme="minorHAnsi"/>
          <w:spacing w:val="-1"/>
          <w:sz w:val="24"/>
        </w:rPr>
        <w:t xml:space="preserve"> </w:t>
      </w:r>
      <w:r w:rsidRPr="00907F0B">
        <w:rPr>
          <w:rFonts w:asciiTheme="minorHAnsi" w:hAnsiTheme="minorHAnsi" w:cstheme="minorHAnsi"/>
          <w:sz w:val="24"/>
        </w:rPr>
        <w:t>gaps</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existing</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w:t>
      </w:r>
      <w:r w:rsidRPr="00907F0B">
        <w:rPr>
          <w:rFonts w:asciiTheme="minorHAnsi" w:hAnsiTheme="minorHAnsi" w:cstheme="minorHAnsi"/>
          <w:spacing w:val="-2"/>
          <w:sz w:val="24"/>
        </w:rPr>
        <w:t xml:space="preserve"> systems.</w:t>
      </w:r>
    </w:p>
    <w:p w14:paraId="1CB35AC5" w14:textId="77777777" w:rsidR="00112D49" w:rsidRPr="00907F0B" w:rsidRDefault="00DC3A48">
      <w:pPr>
        <w:pStyle w:val="ListParagraph"/>
        <w:numPr>
          <w:ilvl w:val="0"/>
          <w:numId w:val="40"/>
        </w:numPr>
        <w:tabs>
          <w:tab w:val="left" w:pos="573"/>
        </w:tabs>
        <w:ind w:left="810"/>
        <w:rPr>
          <w:rFonts w:asciiTheme="minorHAnsi" w:hAnsiTheme="minorHAnsi" w:cstheme="minorHAnsi"/>
          <w:sz w:val="24"/>
        </w:rPr>
      </w:pPr>
      <w:r w:rsidRPr="00907F0B">
        <w:rPr>
          <w:rFonts w:asciiTheme="minorHAnsi" w:hAnsiTheme="minorHAnsi" w:cstheme="minorHAnsi"/>
          <w:sz w:val="24"/>
        </w:rPr>
        <w:t>Reveal</w:t>
      </w:r>
      <w:r w:rsidRPr="00907F0B">
        <w:rPr>
          <w:rFonts w:asciiTheme="minorHAnsi" w:hAnsiTheme="minorHAnsi" w:cstheme="minorHAnsi"/>
          <w:spacing w:val="-2"/>
          <w:sz w:val="24"/>
        </w:rPr>
        <w:t xml:space="preserve"> </w:t>
      </w:r>
      <w:r w:rsidRPr="00907F0B">
        <w:rPr>
          <w:rFonts w:asciiTheme="minorHAnsi" w:hAnsiTheme="minorHAnsi" w:cstheme="minorHAnsi"/>
          <w:sz w:val="24"/>
        </w:rPr>
        <w:t>trends</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unexpected</w:t>
      </w:r>
      <w:r w:rsidRPr="00907F0B">
        <w:rPr>
          <w:rFonts w:asciiTheme="minorHAnsi" w:hAnsiTheme="minorHAnsi" w:cstheme="minorHAnsi"/>
          <w:spacing w:val="-1"/>
          <w:sz w:val="24"/>
        </w:rPr>
        <w:t xml:space="preserve"> </w:t>
      </w:r>
      <w:r w:rsidRPr="00907F0B">
        <w:rPr>
          <w:rFonts w:asciiTheme="minorHAnsi" w:hAnsiTheme="minorHAnsi" w:cstheme="minorHAnsi"/>
          <w:sz w:val="24"/>
        </w:rPr>
        <w:t>child</w:t>
      </w:r>
      <w:r w:rsidRPr="00907F0B">
        <w:rPr>
          <w:rFonts w:asciiTheme="minorHAnsi" w:hAnsiTheme="minorHAnsi" w:cstheme="minorHAnsi"/>
          <w:spacing w:val="-1"/>
          <w:sz w:val="24"/>
        </w:rPr>
        <w:t xml:space="preserve"> </w:t>
      </w:r>
      <w:r w:rsidRPr="00907F0B">
        <w:rPr>
          <w:rFonts w:asciiTheme="minorHAnsi" w:hAnsiTheme="minorHAnsi" w:cstheme="minorHAnsi"/>
          <w:sz w:val="24"/>
        </w:rPr>
        <w:t>injury</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death.</w:t>
      </w:r>
    </w:p>
    <w:p w14:paraId="27AE002C" w14:textId="77777777" w:rsidR="00112D49" w:rsidRPr="00907F0B" w:rsidRDefault="00DC3A48">
      <w:pPr>
        <w:pStyle w:val="ListParagraph"/>
        <w:numPr>
          <w:ilvl w:val="0"/>
          <w:numId w:val="40"/>
        </w:numPr>
        <w:tabs>
          <w:tab w:val="left" w:pos="573"/>
        </w:tabs>
        <w:ind w:left="810"/>
        <w:rPr>
          <w:rFonts w:asciiTheme="minorHAnsi" w:hAnsiTheme="minorHAnsi" w:cstheme="minorHAnsi"/>
          <w:sz w:val="24"/>
        </w:rPr>
      </w:pPr>
      <w:r w:rsidRPr="00907F0B">
        <w:rPr>
          <w:rFonts w:asciiTheme="minorHAnsi" w:hAnsiTheme="minorHAnsi" w:cstheme="minorHAnsi"/>
          <w:sz w:val="24"/>
        </w:rPr>
        <w:t>Educate</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public about</w:t>
      </w:r>
      <w:r w:rsidRPr="00907F0B">
        <w:rPr>
          <w:rFonts w:asciiTheme="minorHAnsi" w:hAnsiTheme="minorHAnsi" w:cstheme="minorHAnsi"/>
          <w:spacing w:val="-1"/>
          <w:sz w:val="24"/>
        </w:rPr>
        <w:t xml:space="preserve"> </w:t>
      </w:r>
      <w:r w:rsidRPr="00907F0B">
        <w:rPr>
          <w:rFonts w:asciiTheme="minorHAnsi" w:hAnsiTheme="minorHAnsi" w:cstheme="minorHAnsi"/>
          <w:sz w:val="24"/>
        </w:rPr>
        <w:t>child</w:t>
      </w:r>
      <w:r w:rsidRPr="00907F0B">
        <w:rPr>
          <w:rFonts w:asciiTheme="minorHAnsi" w:hAnsiTheme="minorHAnsi" w:cstheme="minorHAnsi"/>
          <w:spacing w:val="-1"/>
          <w:sz w:val="24"/>
        </w:rPr>
        <w:t xml:space="preserve"> </w:t>
      </w:r>
      <w:r w:rsidRPr="00907F0B">
        <w:rPr>
          <w:rFonts w:asciiTheme="minorHAnsi" w:hAnsiTheme="minorHAnsi" w:cstheme="minorHAnsi"/>
          <w:sz w:val="24"/>
        </w:rPr>
        <w:t>injury</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death</w:t>
      </w:r>
      <w:r w:rsidRPr="00907F0B">
        <w:rPr>
          <w:rFonts w:asciiTheme="minorHAnsi" w:hAnsiTheme="minorHAnsi" w:cstheme="minorHAnsi"/>
          <w:spacing w:val="-1"/>
          <w:sz w:val="24"/>
        </w:rPr>
        <w:t xml:space="preserve"> </w:t>
      </w:r>
      <w:r w:rsidRPr="00907F0B">
        <w:rPr>
          <w:rFonts w:asciiTheme="minorHAnsi" w:hAnsiTheme="minorHAnsi" w:cstheme="minorHAnsi"/>
          <w:sz w:val="24"/>
        </w:rPr>
        <w:t>prevention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strategies.</w:t>
      </w:r>
    </w:p>
    <w:p w14:paraId="59497232" w14:textId="77777777" w:rsidR="00112D49" w:rsidRPr="00907F0B" w:rsidRDefault="00112D49" w:rsidP="004A423C">
      <w:pPr>
        <w:pStyle w:val="BodyText"/>
        <w:spacing w:line="276" w:lineRule="auto"/>
        <w:ind w:left="360" w:right="979"/>
        <w:jc w:val="both"/>
        <w:rPr>
          <w:rFonts w:asciiTheme="minorHAnsi" w:hAnsiTheme="minorHAnsi" w:cstheme="minorHAnsi"/>
        </w:rPr>
      </w:pPr>
    </w:p>
    <w:p w14:paraId="71AEDCAD" w14:textId="5A512AB8" w:rsidR="00112D49" w:rsidRPr="00907F0B" w:rsidRDefault="001906D5" w:rsidP="001F0F8D">
      <w:pPr>
        <w:widowControl/>
        <w:adjustRightInd w:val="0"/>
        <w:spacing w:line="276" w:lineRule="auto"/>
        <w:ind w:left="360" w:right="979"/>
        <w:jc w:val="both"/>
        <w:rPr>
          <w:rFonts w:asciiTheme="minorHAnsi" w:hAnsiTheme="minorHAnsi" w:cstheme="minorHAnsi"/>
          <w:sz w:val="24"/>
          <w:szCs w:val="24"/>
        </w:rPr>
      </w:pPr>
      <w:r w:rsidRPr="00907F0B">
        <w:rPr>
          <w:rFonts w:asciiTheme="minorHAnsi" w:eastAsiaTheme="minorHAnsi" w:hAnsiTheme="minorHAnsi" w:cstheme="minorHAnsi"/>
          <w:sz w:val="24"/>
          <w:szCs w:val="24"/>
        </w:rPr>
        <w:t xml:space="preserve">The Child Death Review Panel (CDRP) continues to compile findings reports from each case based on sources such as Mississippi vital records, toxicology reports, autopsies, and death scene </w:t>
      </w:r>
      <w:r w:rsidRPr="00907F0B">
        <w:rPr>
          <w:rFonts w:asciiTheme="minorHAnsi" w:eastAsiaTheme="minorHAnsi" w:hAnsiTheme="minorHAnsi" w:cstheme="minorHAnsi"/>
          <w:sz w:val="24"/>
          <w:szCs w:val="24"/>
        </w:rPr>
        <w:lastRenderedPageBreak/>
        <w:t xml:space="preserve">investigations. The CDRP identify factors that put children at risk of injury or death. The Mississippi Department of Health is the state lead agency for the CDRP. The quarterly meetings were held more frequently over the past year to catch up from the COVID-19 related cancelations. In the July meeting there was discussion on potentially catching up the child deaths being reviewed. Dr. Henderson suggested not only reviewing 2021 cases but also 2022 cases during the rest of this year and next year to become more current. </w:t>
      </w:r>
      <w:r w:rsidR="00492EF9" w:rsidRPr="00907F0B">
        <w:rPr>
          <w:rFonts w:asciiTheme="minorHAnsi" w:eastAsiaTheme="minorHAnsi" w:hAnsiTheme="minorHAnsi" w:cstheme="minorHAnsi"/>
          <w:sz w:val="24"/>
          <w:szCs w:val="24"/>
        </w:rPr>
        <w:t>Q</w:t>
      </w:r>
      <w:r w:rsidRPr="00907F0B">
        <w:rPr>
          <w:rFonts w:asciiTheme="minorHAnsi" w:eastAsiaTheme="minorHAnsi" w:hAnsiTheme="minorHAnsi" w:cstheme="minorHAnsi"/>
          <w:sz w:val="24"/>
          <w:szCs w:val="24"/>
        </w:rPr>
        <w:t>uarterly meeting</w:t>
      </w:r>
      <w:r w:rsidR="00492EF9" w:rsidRPr="00907F0B">
        <w:rPr>
          <w:rFonts w:asciiTheme="minorHAnsi" w:eastAsiaTheme="minorHAnsi" w:hAnsiTheme="minorHAnsi" w:cstheme="minorHAnsi"/>
          <w:sz w:val="24"/>
          <w:szCs w:val="24"/>
        </w:rPr>
        <w:t>s</w:t>
      </w:r>
      <w:r w:rsidRPr="00907F0B">
        <w:rPr>
          <w:rFonts w:asciiTheme="minorHAnsi" w:eastAsiaTheme="minorHAnsi" w:hAnsiTheme="minorHAnsi" w:cstheme="minorHAnsi"/>
          <w:sz w:val="24"/>
          <w:szCs w:val="24"/>
        </w:rPr>
        <w:t xml:space="preserve"> </w:t>
      </w:r>
      <w:r w:rsidR="00492EF9" w:rsidRPr="00907F0B">
        <w:rPr>
          <w:rFonts w:asciiTheme="minorHAnsi" w:eastAsiaTheme="minorHAnsi" w:hAnsiTheme="minorHAnsi" w:cstheme="minorHAnsi"/>
          <w:sz w:val="24"/>
          <w:szCs w:val="24"/>
        </w:rPr>
        <w:t xml:space="preserve">were </w:t>
      </w:r>
      <w:r w:rsidRPr="00907F0B">
        <w:rPr>
          <w:rFonts w:asciiTheme="minorHAnsi" w:eastAsiaTheme="minorHAnsi" w:hAnsiTheme="minorHAnsi" w:cstheme="minorHAnsi"/>
          <w:sz w:val="24"/>
          <w:szCs w:val="24"/>
        </w:rPr>
        <w:t>held via ZOOM on July 20, 2023</w:t>
      </w:r>
      <w:r w:rsidR="007035CD"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 xml:space="preserve">September 21, 2023, </w:t>
      </w:r>
      <w:r w:rsidR="007A7438" w:rsidRPr="00907F0B">
        <w:rPr>
          <w:rFonts w:asciiTheme="minorHAnsi" w:eastAsiaTheme="minorHAnsi" w:hAnsiTheme="minorHAnsi" w:cstheme="minorHAnsi"/>
          <w:sz w:val="24"/>
          <w:szCs w:val="24"/>
        </w:rPr>
        <w:t>December 7, 2023</w:t>
      </w:r>
      <w:r w:rsidR="00456A44" w:rsidRPr="00907F0B">
        <w:rPr>
          <w:rFonts w:asciiTheme="minorHAnsi" w:eastAsiaTheme="minorHAnsi" w:hAnsiTheme="minorHAnsi" w:cstheme="minorHAnsi"/>
          <w:sz w:val="24"/>
          <w:szCs w:val="24"/>
        </w:rPr>
        <w:t>, February 8, 2024, and March 28, 2025</w:t>
      </w:r>
      <w:r w:rsidRPr="00907F0B">
        <w:rPr>
          <w:rFonts w:asciiTheme="minorHAnsi" w:eastAsiaTheme="minorHAnsi" w:hAnsiTheme="minorHAnsi" w:cstheme="minorHAnsi"/>
          <w:sz w:val="24"/>
          <w:szCs w:val="24"/>
        </w:rPr>
        <w:t>.</w:t>
      </w:r>
      <w:r w:rsidRPr="00907F0B" w:rsidDel="001906D5">
        <w:rPr>
          <w:rFonts w:asciiTheme="minorHAnsi" w:hAnsiTheme="minorHAnsi" w:cstheme="minorHAnsi"/>
          <w:sz w:val="24"/>
          <w:szCs w:val="24"/>
        </w:rPr>
        <w:t xml:space="preserve"> </w:t>
      </w:r>
    </w:p>
    <w:p w14:paraId="18786A4F" w14:textId="77777777" w:rsidR="009516A3" w:rsidRPr="00907F0B" w:rsidRDefault="009516A3" w:rsidP="001F0F8D">
      <w:pPr>
        <w:widowControl/>
        <w:adjustRightInd w:val="0"/>
        <w:spacing w:line="276" w:lineRule="auto"/>
        <w:ind w:left="360" w:right="979"/>
        <w:jc w:val="both"/>
        <w:rPr>
          <w:rFonts w:asciiTheme="minorHAnsi" w:hAnsiTheme="minorHAnsi" w:cstheme="minorHAnsi"/>
          <w:sz w:val="24"/>
          <w:szCs w:val="24"/>
        </w:rPr>
      </w:pPr>
    </w:p>
    <w:p w14:paraId="46DC0DED" w14:textId="1D7C117C" w:rsidR="007E3767" w:rsidRPr="00907F0B" w:rsidRDefault="00D85C4E" w:rsidP="004A423C">
      <w:pPr>
        <w:widowControl/>
        <w:adjustRightInd w:val="0"/>
        <w:spacing w:line="276" w:lineRule="auto"/>
        <w:ind w:left="360" w:right="980"/>
        <w:jc w:val="both"/>
        <w:rPr>
          <w:rFonts w:asciiTheme="minorHAnsi" w:eastAsiaTheme="minorHAnsi" w:hAnsiTheme="minorHAnsi" w:cstheme="minorHAnsi"/>
          <w:i/>
          <w:iCs/>
          <w:sz w:val="24"/>
          <w:szCs w:val="24"/>
        </w:rPr>
      </w:pPr>
      <w:r w:rsidRPr="00907F0B">
        <w:rPr>
          <w:rFonts w:asciiTheme="minorHAnsi" w:eastAsiaTheme="minorHAnsi" w:hAnsiTheme="minorHAnsi" w:cstheme="minorHAnsi"/>
          <w:sz w:val="24"/>
          <w:szCs w:val="24"/>
        </w:rPr>
        <w:t>The CDR committee recommended that the state consider promoting awareness and prevention measures for gun violence (youth)</w:t>
      </w:r>
      <w:r w:rsidR="005E20BE" w:rsidRPr="00907F0B">
        <w:rPr>
          <w:rFonts w:asciiTheme="minorHAnsi" w:eastAsiaTheme="minorHAnsi" w:hAnsiTheme="minorHAnsi" w:cstheme="minorHAnsi"/>
          <w:sz w:val="24"/>
          <w:szCs w:val="24"/>
        </w:rPr>
        <w:t xml:space="preserve">, </w:t>
      </w:r>
      <w:r w:rsidR="00220345" w:rsidRPr="00907F0B">
        <w:rPr>
          <w:rFonts w:asciiTheme="minorHAnsi" w:eastAsiaTheme="minorHAnsi" w:hAnsiTheme="minorHAnsi" w:cstheme="minorHAnsi"/>
          <w:sz w:val="24"/>
          <w:szCs w:val="24"/>
        </w:rPr>
        <w:t>drowning deaths</w:t>
      </w:r>
      <w:r w:rsidR="006D4AB7" w:rsidRPr="00907F0B">
        <w:rPr>
          <w:rFonts w:asciiTheme="minorHAnsi" w:eastAsiaTheme="minorHAnsi" w:hAnsiTheme="minorHAnsi" w:cstheme="minorHAnsi"/>
          <w:sz w:val="24"/>
          <w:szCs w:val="24"/>
        </w:rPr>
        <w:t>, and child deaths</w:t>
      </w:r>
      <w:r w:rsidRPr="00907F0B">
        <w:rPr>
          <w:rFonts w:asciiTheme="minorHAnsi" w:eastAsiaTheme="minorHAnsi" w:hAnsiTheme="minorHAnsi" w:cstheme="minorHAnsi"/>
          <w:sz w:val="24"/>
          <w:szCs w:val="24"/>
        </w:rPr>
        <w:t xml:space="preserve">. They also recommended promoting gun safety education messaging on gun violence </w:t>
      </w:r>
      <w:r w:rsidR="005E20BE" w:rsidRPr="00907F0B">
        <w:rPr>
          <w:rFonts w:asciiTheme="minorHAnsi" w:eastAsiaTheme="minorHAnsi" w:hAnsiTheme="minorHAnsi" w:cstheme="minorHAnsi"/>
          <w:sz w:val="24"/>
          <w:szCs w:val="24"/>
        </w:rPr>
        <w:t xml:space="preserve">which is </w:t>
      </w:r>
      <w:r w:rsidRPr="00907F0B">
        <w:rPr>
          <w:rFonts w:asciiTheme="minorHAnsi" w:eastAsiaTheme="minorHAnsi" w:hAnsiTheme="minorHAnsi" w:cstheme="minorHAnsi"/>
          <w:sz w:val="24"/>
          <w:szCs w:val="24"/>
        </w:rPr>
        <w:t>the #1 cause of death for persons under the age of 18. The committee expects to continue discussions and work on an implementation date.</w:t>
      </w:r>
      <w:r w:rsidR="00CB130C" w:rsidRPr="00907F0B">
        <w:rPr>
          <w:rFonts w:asciiTheme="minorHAnsi" w:eastAsiaTheme="minorHAnsi" w:hAnsiTheme="minorHAnsi" w:cstheme="minorHAnsi"/>
          <w:sz w:val="24"/>
          <w:szCs w:val="24"/>
        </w:rPr>
        <w:t xml:space="preserve"> Currently the committee is discussing </w:t>
      </w:r>
      <w:r w:rsidR="00925717" w:rsidRPr="00907F0B">
        <w:rPr>
          <w:rFonts w:asciiTheme="minorHAnsi" w:eastAsiaTheme="minorHAnsi" w:hAnsiTheme="minorHAnsi" w:cstheme="minorHAnsi"/>
          <w:sz w:val="24"/>
          <w:szCs w:val="24"/>
        </w:rPr>
        <w:t>logistics of the s</w:t>
      </w:r>
      <w:r w:rsidR="00CB130C" w:rsidRPr="00907F0B">
        <w:rPr>
          <w:rFonts w:asciiTheme="minorHAnsi" w:eastAsiaTheme="minorHAnsi" w:hAnsiTheme="minorHAnsi" w:cstheme="minorHAnsi"/>
          <w:sz w:val="24"/>
          <w:szCs w:val="24"/>
        </w:rPr>
        <w:t>tatewide Safe Sleep Campaign.</w:t>
      </w:r>
      <w:r w:rsidR="00747419" w:rsidRPr="00907F0B">
        <w:rPr>
          <w:rFonts w:asciiTheme="minorHAnsi" w:eastAsiaTheme="minorHAnsi" w:hAnsiTheme="minorHAnsi" w:cstheme="minorHAnsi"/>
          <w:sz w:val="24"/>
          <w:szCs w:val="24"/>
        </w:rPr>
        <w:t xml:space="preserve"> Cases will continue to be reviewed at an accelerated pace to catch up to the current year’s cases.</w:t>
      </w:r>
      <w:r w:rsidR="001336EA" w:rsidRPr="00907F0B">
        <w:rPr>
          <w:rFonts w:asciiTheme="minorHAnsi" w:eastAsiaTheme="minorHAnsi" w:hAnsiTheme="minorHAnsi" w:cstheme="minorHAnsi"/>
          <w:sz w:val="24"/>
          <w:szCs w:val="24"/>
        </w:rPr>
        <w:t xml:space="preserve"> The CDR committee recommends that the state continue promoting awareness and prevention related to child deaths.</w:t>
      </w:r>
    </w:p>
    <w:p w14:paraId="0F5EA849" w14:textId="77777777" w:rsidR="009516A3" w:rsidRPr="00907F0B" w:rsidRDefault="009516A3" w:rsidP="00D85C4E">
      <w:pPr>
        <w:widowControl/>
        <w:adjustRightInd w:val="0"/>
        <w:spacing w:line="276" w:lineRule="auto"/>
        <w:ind w:left="360" w:right="979"/>
        <w:jc w:val="both"/>
        <w:rPr>
          <w:rFonts w:asciiTheme="minorHAnsi" w:eastAsiaTheme="minorHAnsi" w:hAnsiTheme="minorHAnsi" w:cstheme="minorHAnsi"/>
          <w:sz w:val="24"/>
          <w:szCs w:val="24"/>
        </w:rPr>
      </w:pPr>
    </w:p>
    <w:p w14:paraId="3336B10E" w14:textId="23A0ED51" w:rsidR="00DC10CD" w:rsidRPr="00907F0B" w:rsidRDefault="00DD5F2A" w:rsidP="00D85C4E">
      <w:pPr>
        <w:widowControl/>
        <w:adjustRightInd w:val="0"/>
        <w:spacing w:line="276" w:lineRule="auto"/>
        <w:ind w:left="360" w:right="979"/>
        <w:jc w:val="both"/>
        <w:rPr>
          <w:rFonts w:asciiTheme="minorHAnsi" w:eastAsiaTheme="minorHAnsi" w:hAnsiTheme="minorHAnsi" w:cstheme="minorHAnsi"/>
          <w:sz w:val="24"/>
          <w:szCs w:val="24"/>
          <w:u w:val="single"/>
        </w:rPr>
      </w:pPr>
      <w:r w:rsidRPr="00907F0B">
        <w:rPr>
          <w:rFonts w:asciiTheme="minorHAnsi" w:eastAsiaTheme="minorHAnsi" w:hAnsiTheme="minorHAnsi" w:cstheme="minorHAnsi"/>
          <w:sz w:val="24"/>
          <w:szCs w:val="24"/>
          <w:u w:val="single"/>
        </w:rPr>
        <w:t xml:space="preserve">Ongoing </w:t>
      </w:r>
      <w:r w:rsidR="00DC10CD" w:rsidRPr="00907F0B">
        <w:rPr>
          <w:rFonts w:asciiTheme="minorHAnsi" w:eastAsiaTheme="minorHAnsi" w:hAnsiTheme="minorHAnsi" w:cstheme="minorHAnsi"/>
          <w:sz w:val="24"/>
          <w:szCs w:val="24"/>
          <w:u w:val="single"/>
        </w:rPr>
        <w:t>Activities</w:t>
      </w:r>
    </w:p>
    <w:p w14:paraId="3541CF8A" w14:textId="76E0C9CE" w:rsidR="00622A27" w:rsidRPr="00907F0B" w:rsidRDefault="00874CF7">
      <w:pPr>
        <w:pStyle w:val="ListParagraph"/>
        <w:numPr>
          <w:ilvl w:val="0"/>
          <w:numId w:val="46"/>
        </w:numPr>
        <w:spacing w:line="276" w:lineRule="auto"/>
        <w:ind w:left="720" w:right="979"/>
        <w:jc w:val="both"/>
        <w:rPr>
          <w:rFonts w:asciiTheme="minorHAnsi" w:eastAsiaTheme="minorHAnsi" w:hAnsiTheme="minorHAnsi" w:cstheme="minorHAnsi"/>
        </w:rPr>
      </w:pPr>
      <w:r w:rsidRPr="00907F0B">
        <w:rPr>
          <w:rFonts w:asciiTheme="minorHAnsi" w:eastAsiaTheme="minorHAnsi" w:hAnsiTheme="minorHAnsi" w:cstheme="minorHAnsi"/>
          <w:sz w:val="24"/>
          <w:szCs w:val="24"/>
        </w:rPr>
        <w:t xml:space="preserve">Dr. Vernesia Wilson shared the results from the 4/13/2023 meeting regarding SUID and SIDS suggestions. The follow-up question for responses was “What can we do to lower the SUID and SIDS </w:t>
      </w:r>
      <w:r w:rsidR="00215040" w:rsidRPr="00907F0B">
        <w:rPr>
          <w:rFonts w:asciiTheme="minorHAnsi" w:eastAsiaTheme="minorHAnsi" w:hAnsiTheme="minorHAnsi" w:cstheme="minorHAnsi"/>
          <w:sz w:val="24"/>
          <w:szCs w:val="24"/>
        </w:rPr>
        <w:t xml:space="preserve">rate in the state?” The responses </w:t>
      </w:r>
      <w:r w:rsidR="00296626" w:rsidRPr="00907F0B">
        <w:rPr>
          <w:rFonts w:asciiTheme="minorHAnsi" w:eastAsiaTheme="minorHAnsi" w:hAnsiTheme="minorHAnsi" w:cstheme="minorHAnsi"/>
          <w:sz w:val="24"/>
          <w:szCs w:val="24"/>
        </w:rPr>
        <w:t>to</w:t>
      </w:r>
      <w:r w:rsidR="00215040" w:rsidRPr="00907F0B">
        <w:rPr>
          <w:rFonts w:asciiTheme="minorHAnsi" w:eastAsiaTheme="minorHAnsi" w:hAnsiTheme="minorHAnsi" w:cstheme="minorHAnsi"/>
          <w:sz w:val="24"/>
          <w:szCs w:val="24"/>
        </w:rPr>
        <w:t xml:space="preserve"> the survey were reviewed. Dr. Wilson informed the group about the creation of the MS SUID/SIDS Reduction Task Force. The task force will schedule their first meeting in August.</w:t>
      </w:r>
    </w:p>
    <w:p w14:paraId="499039B2" w14:textId="24F3BA61" w:rsidR="00622A27" w:rsidRPr="00907F0B" w:rsidRDefault="00215040">
      <w:pPr>
        <w:pStyle w:val="ListParagraph"/>
        <w:numPr>
          <w:ilvl w:val="0"/>
          <w:numId w:val="46"/>
        </w:numPr>
        <w:spacing w:line="276" w:lineRule="auto"/>
        <w:ind w:left="720" w:right="979"/>
        <w:jc w:val="both"/>
        <w:rPr>
          <w:rFonts w:asciiTheme="minorHAnsi" w:eastAsiaTheme="minorHAnsi" w:hAnsiTheme="minorHAnsi" w:cstheme="minorHAnsi"/>
        </w:rPr>
      </w:pPr>
      <w:r w:rsidRPr="00907F0B">
        <w:rPr>
          <w:rFonts w:asciiTheme="minorHAnsi" w:eastAsiaTheme="minorHAnsi" w:hAnsiTheme="minorHAnsi" w:cstheme="minorHAnsi"/>
          <w:sz w:val="24"/>
          <w:szCs w:val="24"/>
        </w:rPr>
        <w:t>Sheila Brand informed the group that she was a part of the Children’s Justice Act Task Force, and they have funds for the distribution of cribs and car seats.</w:t>
      </w:r>
    </w:p>
    <w:p w14:paraId="25841FF7" w14:textId="77777777" w:rsidR="00DD5F2A" w:rsidRPr="00907F0B" w:rsidRDefault="00215040">
      <w:pPr>
        <w:pStyle w:val="ListParagraph"/>
        <w:numPr>
          <w:ilvl w:val="0"/>
          <w:numId w:val="46"/>
        </w:numPr>
        <w:spacing w:line="276" w:lineRule="auto"/>
        <w:ind w:left="720" w:right="979"/>
        <w:jc w:val="both"/>
        <w:rPr>
          <w:rFonts w:asciiTheme="minorHAnsi" w:eastAsiaTheme="minorHAnsi" w:hAnsiTheme="minorHAnsi" w:cstheme="minorHAnsi"/>
        </w:rPr>
      </w:pPr>
      <w:r w:rsidRPr="00907F0B">
        <w:rPr>
          <w:rFonts w:asciiTheme="minorHAnsi" w:eastAsiaTheme="minorHAnsi" w:hAnsiTheme="minorHAnsi" w:cstheme="minorHAnsi"/>
          <w:sz w:val="24"/>
          <w:szCs w:val="24"/>
        </w:rPr>
        <w:t xml:space="preserve">Dr. Vernesia Wilson gave an update on the expansion of FIMR program expansion to all nine public health districts. (July Meeting) </w:t>
      </w:r>
    </w:p>
    <w:p w14:paraId="5C54C3FE" w14:textId="3C4E34E4" w:rsidR="00112D49" w:rsidRPr="00907F0B" w:rsidRDefault="00215040">
      <w:pPr>
        <w:pStyle w:val="ListParagraph"/>
        <w:numPr>
          <w:ilvl w:val="0"/>
          <w:numId w:val="47"/>
        </w:numPr>
        <w:spacing w:line="276" w:lineRule="auto"/>
        <w:ind w:left="990" w:right="979" w:hanging="270"/>
        <w:jc w:val="both"/>
        <w:rPr>
          <w:rFonts w:asciiTheme="minorHAnsi" w:eastAsiaTheme="minorHAnsi" w:hAnsiTheme="minorHAnsi" w:cstheme="minorHAnsi"/>
        </w:rPr>
      </w:pPr>
      <w:r w:rsidRPr="00907F0B">
        <w:rPr>
          <w:rFonts w:asciiTheme="minorHAnsi" w:eastAsiaTheme="minorHAnsi" w:hAnsiTheme="minorHAnsi" w:cstheme="minorHAnsi"/>
          <w:sz w:val="24"/>
          <w:szCs w:val="24"/>
        </w:rPr>
        <w:t>The Coastal Region’s FIMR Program Activities update was presented by Cheryl Doyle, RN, MSHSA. Ms. Doyle provided an update on what has been going on with the FIMR program on the MS Gulf Coast over the past 10 years. Cheryl noted that some of the social challenges impacting cases on the gulf coast are poverty, late prenatal care or no prenatal care, unsafe infant sleep environments, obesity, lack of preconception care, mental health issues, child abuse, and domestic violence. She also provided an update on the monthly case review team meetings held in the hospitals and the Community Action Team (CAT) meetings that are held quarterly. The CAT meeting scheduled for November will be on human trafficking. (September meeting)</w:t>
      </w:r>
      <w:r w:rsidR="003C18DF" w:rsidRPr="00907F0B">
        <w:rPr>
          <w:rFonts w:asciiTheme="minorHAnsi" w:eastAsiaTheme="minorHAnsi" w:hAnsiTheme="minorHAnsi" w:cstheme="minorHAnsi"/>
          <w:sz w:val="24"/>
          <w:szCs w:val="24"/>
        </w:rPr>
        <w:t>.</w:t>
      </w:r>
    </w:p>
    <w:p w14:paraId="36BA9CBA" w14:textId="62A619E9" w:rsidR="00545C6F" w:rsidRPr="00907F0B" w:rsidRDefault="00545C6F" w:rsidP="004A423C">
      <w:pPr>
        <w:widowControl/>
        <w:adjustRightInd w:val="0"/>
        <w:spacing w:after="160" w:line="276" w:lineRule="auto"/>
        <w:ind w:left="360" w:right="979"/>
        <w:jc w:val="both"/>
        <w:rPr>
          <w:rFonts w:asciiTheme="minorHAnsi" w:eastAsiaTheme="minorHAnsi" w:hAnsiTheme="minorHAnsi" w:cstheme="minorHAnsi"/>
          <w:sz w:val="24"/>
          <w:szCs w:val="24"/>
          <w:u w:val="single"/>
        </w:rPr>
      </w:pPr>
      <w:r w:rsidRPr="00907F0B">
        <w:rPr>
          <w:rFonts w:asciiTheme="minorHAnsi" w:eastAsiaTheme="minorHAnsi" w:hAnsiTheme="minorHAnsi" w:cstheme="minorHAnsi"/>
          <w:sz w:val="24"/>
          <w:szCs w:val="24"/>
          <w:u w:val="single"/>
        </w:rPr>
        <w:t>Quarterly Meetings</w:t>
      </w:r>
      <w:r w:rsidR="00DC029F" w:rsidRPr="00907F0B">
        <w:rPr>
          <w:rFonts w:asciiTheme="minorHAnsi" w:eastAsiaTheme="minorHAnsi" w:hAnsiTheme="minorHAnsi" w:cstheme="minorHAnsi"/>
          <w:sz w:val="24"/>
          <w:szCs w:val="24"/>
        </w:rPr>
        <w:t xml:space="preserve"> </w:t>
      </w:r>
      <w:r w:rsidR="00DC029F" w:rsidRPr="00907F0B">
        <w:rPr>
          <w:rFonts w:asciiTheme="minorHAnsi" w:eastAsiaTheme="minorHAnsi" w:hAnsiTheme="minorHAnsi" w:cstheme="minorHAnsi"/>
          <w:i/>
          <w:iCs/>
          <w:sz w:val="24"/>
          <w:szCs w:val="24"/>
        </w:rPr>
        <w:t>significant information discussed</w:t>
      </w:r>
    </w:p>
    <w:p w14:paraId="21864E67" w14:textId="06E565E1" w:rsidR="003C18DF" w:rsidRPr="00907F0B" w:rsidRDefault="00F84FF1" w:rsidP="004A423C">
      <w:pPr>
        <w:widowControl/>
        <w:adjustRightInd w:val="0"/>
        <w:spacing w:line="276" w:lineRule="auto"/>
        <w:ind w:left="630" w:right="979"/>
        <w:jc w:val="both"/>
        <w:rPr>
          <w:rFonts w:asciiTheme="minorHAnsi" w:eastAsiaTheme="minorHAnsi" w:hAnsiTheme="minorHAnsi" w:cstheme="minorHAnsi"/>
          <w:b/>
          <w:bCs/>
          <w:sz w:val="24"/>
          <w:szCs w:val="24"/>
        </w:rPr>
      </w:pPr>
      <w:r w:rsidRPr="00907F0B">
        <w:rPr>
          <w:rFonts w:asciiTheme="minorHAnsi" w:eastAsiaTheme="minorHAnsi" w:hAnsiTheme="minorHAnsi" w:cstheme="minorHAnsi"/>
          <w:b/>
          <w:bCs/>
          <w:sz w:val="24"/>
          <w:szCs w:val="24"/>
        </w:rPr>
        <w:lastRenderedPageBreak/>
        <w:t xml:space="preserve">September 21, </w:t>
      </w:r>
      <w:r w:rsidR="001A7949" w:rsidRPr="00907F0B">
        <w:rPr>
          <w:rFonts w:asciiTheme="minorHAnsi" w:eastAsiaTheme="minorHAnsi" w:hAnsiTheme="minorHAnsi" w:cstheme="minorHAnsi"/>
          <w:b/>
          <w:bCs/>
          <w:sz w:val="24"/>
          <w:szCs w:val="24"/>
        </w:rPr>
        <w:t>2023</w:t>
      </w:r>
    </w:p>
    <w:p w14:paraId="7C6A5BCB" w14:textId="6D43AE84" w:rsidR="00FE16C0" w:rsidRPr="00907F0B" w:rsidRDefault="003C18DF">
      <w:pPr>
        <w:pStyle w:val="ListParagraph"/>
        <w:widowControl/>
        <w:numPr>
          <w:ilvl w:val="0"/>
          <w:numId w:val="45"/>
        </w:numPr>
        <w:adjustRightInd w:val="0"/>
        <w:spacing w:line="276" w:lineRule="auto"/>
        <w:ind w:left="990" w:right="979"/>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The underlying theme from the motor vehicle and transportation related cases that were reviewed was the lack of restraints and possible distractions. These factors could have contributed to the untimely deaths noted in the case reviews. </w:t>
      </w:r>
    </w:p>
    <w:p w14:paraId="0F46D098" w14:textId="6CBDAAC8" w:rsidR="003C18DF" w:rsidRPr="00907F0B" w:rsidRDefault="003C18DF">
      <w:pPr>
        <w:pStyle w:val="ListParagraph"/>
        <w:widowControl/>
        <w:numPr>
          <w:ilvl w:val="0"/>
          <w:numId w:val="45"/>
        </w:numPr>
        <w:adjustRightInd w:val="0"/>
        <w:spacing w:after="160" w:line="276" w:lineRule="auto"/>
        <w:ind w:left="994" w:right="979"/>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The members discussed the lack of completed toxicology reports. Current requirements for toxicology reports to be completed </w:t>
      </w:r>
      <w:r w:rsidR="001B5922" w:rsidRPr="00907F0B">
        <w:rPr>
          <w:rFonts w:asciiTheme="minorHAnsi" w:eastAsiaTheme="minorHAnsi" w:hAnsiTheme="minorHAnsi" w:cstheme="minorHAnsi"/>
          <w:sz w:val="24"/>
          <w:szCs w:val="24"/>
        </w:rPr>
        <w:t>were</w:t>
      </w:r>
      <w:r w:rsidRPr="00907F0B">
        <w:rPr>
          <w:rFonts w:asciiTheme="minorHAnsi" w:eastAsiaTheme="minorHAnsi" w:hAnsiTheme="minorHAnsi" w:cstheme="minorHAnsi"/>
          <w:sz w:val="24"/>
          <w:szCs w:val="24"/>
        </w:rPr>
        <w:t xml:space="preserve"> explained. Toxicology reports are not currently required or mandated for motor vehicle accidents.</w:t>
      </w:r>
    </w:p>
    <w:p w14:paraId="62D5B879" w14:textId="52101CC4" w:rsidR="00553838" w:rsidRPr="00907F0B" w:rsidRDefault="00553838" w:rsidP="00553838">
      <w:pPr>
        <w:widowControl/>
        <w:adjustRightInd w:val="0"/>
        <w:spacing w:line="276" w:lineRule="auto"/>
        <w:ind w:left="720" w:right="979"/>
        <w:jc w:val="both"/>
        <w:rPr>
          <w:rFonts w:asciiTheme="minorHAnsi" w:eastAsiaTheme="minorHAnsi" w:hAnsiTheme="minorHAnsi" w:cstheme="minorHAnsi"/>
          <w:b/>
          <w:bCs/>
          <w:sz w:val="24"/>
          <w:szCs w:val="24"/>
        </w:rPr>
      </w:pPr>
      <w:r w:rsidRPr="00907F0B">
        <w:rPr>
          <w:rFonts w:asciiTheme="minorHAnsi" w:eastAsiaTheme="minorHAnsi" w:hAnsiTheme="minorHAnsi" w:cstheme="minorHAnsi"/>
          <w:b/>
          <w:bCs/>
          <w:sz w:val="24"/>
          <w:szCs w:val="24"/>
        </w:rPr>
        <w:t>December 7, 2023</w:t>
      </w:r>
    </w:p>
    <w:p w14:paraId="34095FA7" w14:textId="77777777" w:rsidR="00ED711C" w:rsidRPr="00907F0B" w:rsidRDefault="00ED711C" w:rsidP="004A423C">
      <w:pPr>
        <w:widowControl/>
        <w:adjustRightInd w:val="0"/>
        <w:spacing w:line="276" w:lineRule="auto"/>
        <w:ind w:left="72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Total Number of Fire Deaths = 7</w:t>
      </w:r>
    </w:p>
    <w:p w14:paraId="66A7599D" w14:textId="77777777" w:rsidR="00ED711C" w:rsidRPr="00907F0B" w:rsidRDefault="00ED711C" w:rsidP="004A423C">
      <w:pPr>
        <w:widowControl/>
        <w:adjustRightInd w:val="0"/>
        <w:spacing w:line="276" w:lineRule="auto"/>
        <w:ind w:left="72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Total Number of Drowning Deaths = 8</w:t>
      </w:r>
    </w:p>
    <w:p w14:paraId="3D25D4F8" w14:textId="77777777" w:rsidR="00ED711C" w:rsidRPr="00907F0B" w:rsidRDefault="00ED711C" w:rsidP="004A423C">
      <w:pPr>
        <w:widowControl/>
        <w:adjustRightInd w:val="0"/>
        <w:spacing w:line="276" w:lineRule="auto"/>
        <w:ind w:left="72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Total Number of Other Notable Deaths = 3</w:t>
      </w:r>
    </w:p>
    <w:p w14:paraId="6F680E60" w14:textId="77777777" w:rsidR="00ED711C" w:rsidRPr="00907F0B" w:rsidRDefault="00ED711C" w:rsidP="004A423C">
      <w:pPr>
        <w:widowControl/>
        <w:adjustRightInd w:val="0"/>
        <w:spacing w:line="276" w:lineRule="auto"/>
        <w:ind w:left="72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FIRE DEATHS SUMMARY:</w:t>
      </w:r>
    </w:p>
    <w:p w14:paraId="05FC6261" w14:textId="77777777" w:rsidR="00ED711C" w:rsidRPr="00907F0B" w:rsidRDefault="00ED711C" w:rsidP="004A423C">
      <w:pPr>
        <w:widowControl/>
        <w:adjustRightInd w:val="0"/>
        <w:spacing w:line="276" w:lineRule="auto"/>
        <w:ind w:left="72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7 deaths were caused by smoke inhalation.</w:t>
      </w:r>
    </w:p>
    <w:p w14:paraId="3E56CD20" w14:textId="77777777" w:rsidR="00ED711C" w:rsidRPr="00907F0B" w:rsidRDefault="00ED711C" w:rsidP="004A423C">
      <w:pPr>
        <w:widowControl/>
        <w:adjustRightInd w:val="0"/>
        <w:spacing w:line="276" w:lineRule="auto"/>
        <w:ind w:left="72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DROWNING DEATHS SUMMARY:</w:t>
      </w:r>
    </w:p>
    <w:p w14:paraId="23080CB5" w14:textId="77777777" w:rsidR="00ED711C" w:rsidRPr="00907F0B" w:rsidRDefault="00ED711C" w:rsidP="004A423C">
      <w:pPr>
        <w:widowControl/>
        <w:adjustRightInd w:val="0"/>
        <w:spacing w:line="276" w:lineRule="auto"/>
        <w:ind w:left="72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Snapshots of the deaths are as follows:</w:t>
      </w:r>
    </w:p>
    <w:p w14:paraId="4C4B4B38" w14:textId="47FDDD8F" w:rsidR="00ED711C" w:rsidRPr="00907F0B" w:rsidRDefault="00ED711C">
      <w:pPr>
        <w:pStyle w:val="ListParagraph"/>
        <w:widowControl/>
        <w:numPr>
          <w:ilvl w:val="1"/>
          <w:numId w:val="48"/>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Freshwater drowning accident (non-swimmer fell into a pond)</w:t>
      </w:r>
    </w:p>
    <w:p w14:paraId="7F918BDD" w14:textId="7B13AC1B" w:rsidR="00ED711C" w:rsidRPr="00907F0B" w:rsidRDefault="00ED711C">
      <w:pPr>
        <w:pStyle w:val="ListParagraph"/>
        <w:widowControl/>
        <w:numPr>
          <w:ilvl w:val="1"/>
          <w:numId w:val="48"/>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One death was an undetermined accident</w:t>
      </w:r>
    </w:p>
    <w:p w14:paraId="0DAFAC67" w14:textId="6053B6DE" w:rsidR="00ED711C" w:rsidRPr="00907F0B" w:rsidRDefault="00ED711C">
      <w:pPr>
        <w:pStyle w:val="ListParagraph"/>
        <w:widowControl/>
        <w:numPr>
          <w:ilvl w:val="1"/>
          <w:numId w:val="48"/>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Anoxic Brain Injury drowning</w:t>
      </w:r>
    </w:p>
    <w:p w14:paraId="27759C7F" w14:textId="5ABD3EAB" w:rsidR="00ED711C" w:rsidRPr="00907F0B" w:rsidRDefault="00ED711C">
      <w:pPr>
        <w:pStyle w:val="ListParagraph"/>
        <w:widowControl/>
        <w:numPr>
          <w:ilvl w:val="1"/>
          <w:numId w:val="48"/>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1 year old slipped in bathtub</w:t>
      </w:r>
    </w:p>
    <w:p w14:paraId="66018D00" w14:textId="551CCC54" w:rsidR="00ED711C" w:rsidRPr="00907F0B" w:rsidRDefault="00ED711C">
      <w:pPr>
        <w:pStyle w:val="ListParagraph"/>
        <w:widowControl/>
        <w:numPr>
          <w:ilvl w:val="1"/>
          <w:numId w:val="48"/>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Drowning at a water resort</w:t>
      </w:r>
    </w:p>
    <w:p w14:paraId="648B232C" w14:textId="4CD735F2" w:rsidR="00ED711C" w:rsidRPr="00907F0B" w:rsidRDefault="00ED711C">
      <w:pPr>
        <w:pStyle w:val="ListParagraph"/>
        <w:widowControl/>
        <w:numPr>
          <w:ilvl w:val="1"/>
          <w:numId w:val="48"/>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Death caused by being pinned under water</w:t>
      </w:r>
    </w:p>
    <w:p w14:paraId="48D13796" w14:textId="19DDF839" w:rsidR="00ED711C" w:rsidRPr="00907F0B" w:rsidRDefault="00ED711C">
      <w:pPr>
        <w:pStyle w:val="ListParagraph"/>
        <w:widowControl/>
        <w:numPr>
          <w:ilvl w:val="1"/>
          <w:numId w:val="48"/>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Fell into a swimming pool</w:t>
      </w:r>
    </w:p>
    <w:p w14:paraId="1D4E3ED9" w14:textId="2296D750" w:rsidR="00ED711C" w:rsidRPr="00907F0B" w:rsidRDefault="00ED711C">
      <w:pPr>
        <w:pStyle w:val="ListParagraph"/>
        <w:widowControl/>
        <w:numPr>
          <w:ilvl w:val="1"/>
          <w:numId w:val="48"/>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Fell overboard from a boat</w:t>
      </w:r>
    </w:p>
    <w:p w14:paraId="5DCDDE00" w14:textId="77777777" w:rsidR="00ED711C" w:rsidRPr="00907F0B" w:rsidRDefault="00ED711C" w:rsidP="004A423C">
      <w:pPr>
        <w:widowControl/>
        <w:adjustRightInd w:val="0"/>
        <w:spacing w:line="276" w:lineRule="auto"/>
        <w:ind w:left="72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OTHER NOTABLE DEATHS SUMMARY:</w:t>
      </w:r>
    </w:p>
    <w:p w14:paraId="3DCA97AB" w14:textId="77777777" w:rsidR="00ED711C" w:rsidRPr="00907F0B" w:rsidRDefault="00ED711C" w:rsidP="004A423C">
      <w:pPr>
        <w:widowControl/>
        <w:adjustRightInd w:val="0"/>
        <w:spacing w:line="276" w:lineRule="auto"/>
        <w:ind w:left="72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Causes of death include the following:</w:t>
      </w:r>
    </w:p>
    <w:p w14:paraId="202943A7" w14:textId="22E49F93" w:rsidR="00ED711C" w:rsidRPr="00907F0B" w:rsidRDefault="00ED711C">
      <w:pPr>
        <w:pStyle w:val="ListParagraph"/>
        <w:widowControl/>
        <w:numPr>
          <w:ilvl w:val="1"/>
          <w:numId w:val="49"/>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Cardio-pulmonary Arrest/Vaping Burn-Out</w:t>
      </w:r>
    </w:p>
    <w:p w14:paraId="6A1530E9" w14:textId="2B4AE4FC" w:rsidR="00ED711C" w:rsidRPr="00907F0B" w:rsidRDefault="00ED711C">
      <w:pPr>
        <w:pStyle w:val="ListParagraph"/>
        <w:widowControl/>
        <w:numPr>
          <w:ilvl w:val="1"/>
          <w:numId w:val="49"/>
        </w:numPr>
        <w:adjustRightInd w:val="0"/>
        <w:spacing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Undetermined (Underlying causes suggests SUID)</w:t>
      </w:r>
    </w:p>
    <w:p w14:paraId="52B57050" w14:textId="7C3F27D4" w:rsidR="00902A52" w:rsidRPr="00907F0B" w:rsidRDefault="00ED711C">
      <w:pPr>
        <w:pStyle w:val="ListParagraph"/>
        <w:widowControl/>
        <w:numPr>
          <w:ilvl w:val="1"/>
          <w:numId w:val="49"/>
        </w:numPr>
        <w:adjustRightInd w:val="0"/>
        <w:spacing w:after="160" w:line="276" w:lineRule="auto"/>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Failure to Thrive/Severe Protein-Energy Malnutrition</w:t>
      </w:r>
      <w:r w:rsidR="00243622"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(child was a smoker)</w:t>
      </w:r>
    </w:p>
    <w:p w14:paraId="3055CC1A" w14:textId="25ACAB22" w:rsidR="003E26D4" w:rsidRPr="00907F0B" w:rsidRDefault="003E26D4" w:rsidP="004A423C">
      <w:pPr>
        <w:widowControl/>
        <w:adjustRightInd w:val="0"/>
        <w:spacing w:line="276" w:lineRule="auto"/>
        <w:ind w:left="720" w:right="980"/>
        <w:rPr>
          <w:rFonts w:asciiTheme="minorHAnsi" w:eastAsiaTheme="minorHAnsi" w:hAnsiTheme="minorHAnsi" w:cstheme="minorHAnsi"/>
          <w:sz w:val="24"/>
          <w:szCs w:val="24"/>
        </w:rPr>
      </w:pPr>
      <w:r w:rsidRPr="00907F0B">
        <w:rPr>
          <w:rFonts w:asciiTheme="minorHAnsi" w:eastAsiaTheme="minorHAnsi" w:hAnsiTheme="minorHAnsi" w:cstheme="minorHAnsi"/>
          <w:b/>
          <w:bCs/>
          <w:sz w:val="24"/>
          <w:szCs w:val="24"/>
        </w:rPr>
        <w:t>February 8, 2024</w:t>
      </w:r>
    </w:p>
    <w:p w14:paraId="74D9D076" w14:textId="471F922A" w:rsidR="003E26D4" w:rsidRPr="00907F0B" w:rsidRDefault="003E26D4" w:rsidP="004A423C">
      <w:pPr>
        <w:widowControl/>
        <w:adjustRightInd w:val="0"/>
        <w:spacing w:line="276" w:lineRule="auto"/>
        <w:ind w:left="720" w:right="98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There were 23 Sudden Unexpected Infant Death/SIDS cases reviewed for calendar year 2021.</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The ongoing theme appeared to be unsafe sleep</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environments. It was discussed that the following be</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considered:</w:t>
      </w:r>
    </w:p>
    <w:p w14:paraId="421F3790" w14:textId="55AEF662" w:rsidR="003E26D4" w:rsidRPr="00907F0B" w:rsidRDefault="003E26D4">
      <w:pPr>
        <w:pStyle w:val="ListParagraph"/>
        <w:widowControl/>
        <w:numPr>
          <w:ilvl w:val="1"/>
          <w:numId w:val="50"/>
        </w:numPr>
        <w:adjustRightInd w:val="0"/>
        <w:spacing w:line="276" w:lineRule="auto"/>
        <w:ind w:right="98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Development of protocols to assist the panel with</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requesting information regarding cases reviewed.</w:t>
      </w:r>
    </w:p>
    <w:p w14:paraId="11F76F7D" w14:textId="3481359B" w:rsidR="003E26D4" w:rsidRPr="00907F0B" w:rsidRDefault="003E26D4">
      <w:pPr>
        <w:pStyle w:val="ListParagraph"/>
        <w:widowControl/>
        <w:numPr>
          <w:ilvl w:val="1"/>
          <w:numId w:val="50"/>
        </w:numPr>
        <w:adjustRightInd w:val="0"/>
        <w:spacing w:after="160" w:line="276" w:lineRule="auto"/>
        <w:ind w:right="979"/>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Safe sleep needs to be addressed again. We need to find</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a way to reiterate the importance of safe sleep.</w:t>
      </w:r>
    </w:p>
    <w:p w14:paraId="5C7CD60A" w14:textId="6EA04D1C" w:rsidR="003E26D4" w:rsidRPr="00907F0B" w:rsidRDefault="003E26D4" w:rsidP="004A423C">
      <w:pPr>
        <w:widowControl/>
        <w:adjustRightInd w:val="0"/>
        <w:spacing w:line="276" w:lineRule="auto"/>
        <w:ind w:left="720" w:right="980"/>
        <w:jc w:val="both"/>
        <w:rPr>
          <w:rFonts w:asciiTheme="minorHAnsi" w:eastAsiaTheme="minorHAnsi" w:hAnsiTheme="minorHAnsi" w:cstheme="minorHAnsi"/>
          <w:sz w:val="24"/>
          <w:szCs w:val="24"/>
        </w:rPr>
      </w:pPr>
      <w:r w:rsidRPr="00907F0B">
        <w:rPr>
          <w:rFonts w:asciiTheme="minorHAnsi" w:eastAsiaTheme="minorHAnsi" w:hAnsiTheme="minorHAnsi" w:cstheme="minorHAnsi"/>
          <w:b/>
          <w:bCs/>
          <w:sz w:val="24"/>
          <w:szCs w:val="24"/>
        </w:rPr>
        <w:lastRenderedPageBreak/>
        <w:t>March 28, 2024</w:t>
      </w:r>
    </w:p>
    <w:p w14:paraId="02D78BF3" w14:textId="77777777" w:rsidR="00356804" w:rsidRPr="00907F0B" w:rsidRDefault="003E26D4">
      <w:pPr>
        <w:pStyle w:val="ListParagraph"/>
        <w:widowControl/>
        <w:numPr>
          <w:ilvl w:val="0"/>
          <w:numId w:val="51"/>
        </w:numPr>
        <w:adjustRightInd w:val="0"/>
        <w:spacing w:line="276" w:lineRule="auto"/>
        <w:ind w:left="1080" w:right="98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The remaining SID cases for 2021 were reviewed. The</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floor was open to discuss the theme for a Statewide Safe</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Sleep Campaign. It was discussed that there needs to be a</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drill down to find out why parents are bed sharing with their</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infants, even after being educated not to. Two meeting</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participants, that are mothers, discussed the difficulty of</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soothing an infant child unless they are near them, and that</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other mothers may experience similar issues. Another</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meeting will be scheduled to discuss the specifics of this</w:t>
      </w:r>
      <w:r w:rsidR="00BB3FB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campaign.</w:t>
      </w:r>
      <w:r w:rsidR="00F3138B" w:rsidRPr="00907F0B">
        <w:rPr>
          <w:rFonts w:asciiTheme="minorHAnsi" w:eastAsiaTheme="minorHAnsi" w:hAnsiTheme="minorHAnsi" w:cstheme="minorHAnsi"/>
          <w:sz w:val="24"/>
          <w:szCs w:val="24"/>
        </w:rPr>
        <w:t xml:space="preserve"> </w:t>
      </w:r>
    </w:p>
    <w:p w14:paraId="6E94BA57" w14:textId="250D1B28" w:rsidR="00301BC7" w:rsidRPr="00907F0B" w:rsidRDefault="003E26D4">
      <w:pPr>
        <w:pStyle w:val="ListParagraph"/>
        <w:widowControl/>
        <w:numPr>
          <w:ilvl w:val="0"/>
          <w:numId w:val="51"/>
        </w:numPr>
        <w:adjustRightInd w:val="0"/>
        <w:spacing w:line="276" w:lineRule="auto"/>
        <w:ind w:left="1080" w:right="980"/>
        <w:jc w:val="both"/>
        <w:rPr>
          <w:rFonts w:asciiTheme="minorHAnsi" w:hAnsiTheme="minorHAnsi" w:cstheme="minorHAnsi"/>
        </w:rPr>
      </w:pPr>
      <w:r w:rsidRPr="00907F0B">
        <w:rPr>
          <w:rFonts w:asciiTheme="minorHAnsi" w:eastAsiaTheme="minorHAnsi" w:hAnsiTheme="minorHAnsi" w:cstheme="minorHAnsi"/>
          <w:sz w:val="24"/>
          <w:szCs w:val="24"/>
        </w:rPr>
        <w:t>The Child Death Review Protocol, member</w:t>
      </w:r>
      <w:r w:rsidR="00F3138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expirations/appointments, chair and co-chair elections were</w:t>
      </w:r>
      <w:r w:rsidR="00F3138B"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discussed.</w:t>
      </w:r>
    </w:p>
    <w:p w14:paraId="74273C14" w14:textId="77777777" w:rsidR="00112D49" w:rsidRPr="00907F0B" w:rsidRDefault="00112D49" w:rsidP="0090414A">
      <w:pPr>
        <w:pStyle w:val="BodyText"/>
        <w:rPr>
          <w:rFonts w:asciiTheme="minorHAnsi" w:hAnsiTheme="minorHAnsi" w:cstheme="minorHAnsi"/>
        </w:rPr>
      </w:pPr>
    </w:p>
    <w:p w14:paraId="2038C1E1" w14:textId="77777777" w:rsidR="00112D49" w:rsidRPr="00907F0B" w:rsidRDefault="00DC3A48">
      <w:pPr>
        <w:pStyle w:val="BodyText"/>
        <w:ind w:left="386" w:right="1046"/>
        <w:jc w:val="both"/>
        <w:rPr>
          <w:rFonts w:asciiTheme="minorHAnsi" w:hAnsiTheme="minorHAnsi" w:cstheme="minorHAnsi"/>
        </w:rPr>
      </w:pPr>
      <w:r w:rsidRPr="00907F0B">
        <w:rPr>
          <w:rFonts w:asciiTheme="minorHAnsi" w:hAnsiTheme="minorHAnsi" w:cstheme="minorHAnsi"/>
        </w:rPr>
        <w:t xml:space="preserve">The link to the MS State Department of Health website where CDRP annual reports are located is: </w:t>
      </w:r>
      <w:hyperlink r:id="rId21">
        <w:r w:rsidRPr="00907F0B">
          <w:rPr>
            <w:rFonts w:asciiTheme="minorHAnsi" w:hAnsiTheme="minorHAnsi" w:cstheme="minorHAnsi"/>
            <w:color w:val="0462C1"/>
            <w:u w:val="single" w:color="0462C1"/>
          </w:rPr>
          <w:t>https://msdh.ms.gov/msdhsite/_static/31,0,392,63.html</w:t>
        </w:r>
      </w:hyperlink>
    </w:p>
    <w:p w14:paraId="3C729CE5" w14:textId="77777777" w:rsidR="00112D49" w:rsidRPr="00907F0B" w:rsidRDefault="00112D49" w:rsidP="0090414A">
      <w:pPr>
        <w:pStyle w:val="BodyText"/>
        <w:rPr>
          <w:rFonts w:asciiTheme="minorHAnsi" w:hAnsiTheme="minorHAnsi" w:cstheme="minorHAnsi"/>
        </w:rPr>
      </w:pPr>
    </w:p>
    <w:p w14:paraId="13F9D3F6" w14:textId="77777777" w:rsidR="00112D49" w:rsidRPr="00907F0B" w:rsidRDefault="00DC3A48">
      <w:pPr>
        <w:pStyle w:val="Heading5"/>
        <w:ind w:left="386"/>
        <w:rPr>
          <w:rFonts w:asciiTheme="minorHAnsi" w:hAnsiTheme="minorHAnsi" w:cstheme="minorHAnsi"/>
        </w:rPr>
      </w:pPr>
      <w:bookmarkStart w:id="51" w:name="_TOC_250032"/>
      <w:r w:rsidRPr="00907F0B">
        <w:rPr>
          <w:rFonts w:asciiTheme="minorHAnsi" w:hAnsiTheme="minorHAnsi" w:cstheme="minorHAnsi"/>
          <w:color w:val="2E5395"/>
        </w:rPr>
        <w:t>Mississippi’s</w:t>
      </w:r>
      <w:r w:rsidRPr="00907F0B">
        <w:rPr>
          <w:rFonts w:asciiTheme="minorHAnsi" w:hAnsiTheme="minorHAnsi" w:cstheme="minorHAnsi"/>
          <w:color w:val="2E5395"/>
          <w:spacing w:val="-7"/>
        </w:rPr>
        <w:t xml:space="preserve"> </w:t>
      </w:r>
      <w:r w:rsidRPr="00907F0B">
        <w:rPr>
          <w:rFonts w:asciiTheme="minorHAnsi" w:hAnsiTheme="minorHAnsi" w:cstheme="minorHAnsi"/>
          <w:color w:val="2E5395"/>
        </w:rPr>
        <w:t>Youth</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Advisory</w:t>
      </w:r>
      <w:r w:rsidRPr="00907F0B">
        <w:rPr>
          <w:rFonts w:asciiTheme="minorHAnsi" w:hAnsiTheme="minorHAnsi" w:cstheme="minorHAnsi"/>
          <w:color w:val="2E5395"/>
          <w:spacing w:val="-5"/>
        </w:rPr>
        <w:t xml:space="preserve"> </w:t>
      </w:r>
      <w:bookmarkEnd w:id="51"/>
      <w:r w:rsidRPr="00907F0B">
        <w:rPr>
          <w:rFonts w:asciiTheme="minorHAnsi" w:hAnsiTheme="minorHAnsi" w:cstheme="minorHAnsi"/>
          <w:color w:val="2E5395"/>
          <w:spacing w:val="-2"/>
        </w:rPr>
        <w:t>Council</w:t>
      </w:r>
    </w:p>
    <w:p w14:paraId="724544E1" w14:textId="77777777" w:rsidR="00112D49" w:rsidRPr="00907F0B" w:rsidRDefault="00DC3A48">
      <w:pPr>
        <w:pStyle w:val="BodyText"/>
        <w:spacing w:before="41" w:line="276" w:lineRule="auto"/>
        <w:ind w:left="386" w:right="1034"/>
        <w:jc w:val="both"/>
        <w:rPr>
          <w:rFonts w:asciiTheme="minorHAnsi" w:hAnsiTheme="minorHAnsi" w:cstheme="minorHAnsi"/>
        </w:rPr>
      </w:pPr>
      <w:r w:rsidRPr="00907F0B">
        <w:rPr>
          <w:rFonts w:asciiTheme="minorHAnsi" w:hAnsiTheme="minorHAnsi" w:cstheme="minorHAnsi"/>
          <w:noProof/>
        </w:rPr>
        <mc:AlternateContent>
          <mc:Choice Requires="wps">
            <w:drawing>
              <wp:anchor distT="0" distB="0" distL="0" distR="0" simplePos="0" relativeHeight="251658244" behindDoc="1" locked="0" layoutInCell="1" allowOverlap="1" wp14:anchorId="35010E58" wp14:editId="049014A6">
                <wp:simplePos x="0" y="0"/>
                <wp:positionH relativeFrom="page">
                  <wp:posOffset>6063741</wp:posOffset>
                </wp:positionH>
                <wp:positionV relativeFrom="paragraph">
                  <wp:posOffset>185458</wp:posOffset>
                </wp:positionV>
                <wp:extent cx="38100" cy="7620"/>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shape w14:anchorId="62D09786" id="Freeform: Shape 25" o:spid="_x0000_s1026" style="position:absolute;margin-left:477.45pt;margin-top:14.6pt;width:3pt;height:.6pt;z-index:-251658236;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" path="m38100,l,,,7620r38100,l38100,xe" fillcolor="#d13438" stroked="f">
                <v:path arrowok="t"/>
                <w10:wrap anchorx="page"/>
              </v:shape>
            </w:pict>
          </mc:Fallback>
        </mc:AlternateContent>
      </w:r>
      <w:r w:rsidRPr="00907F0B">
        <w:rPr>
          <w:rFonts w:asciiTheme="minorHAnsi" w:hAnsiTheme="minorHAnsi" w:cstheme="minorHAnsi"/>
        </w:rPr>
        <w:t>Mississippi's Youth Advisory Council (YAC), formerly Teen Advisory Board</w:t>
      </w:r>
      <w:r w:rsidRPr="00907F0B">
        <w:rPr>
          <w:rFonts w:asciiTheme="minorHAnsi" w:hAnsiTheme="minorHAnsi" w:cstheme="minorHAnsi"/>
          <w:color w:val="D13438"/>
        </w:rPr>
        <w:t xml:space="preserve">, </w:t>
      </w:r>
      <w:r w:rsidRPr="00907F0B">
        <w:rPr>
          <w:rFonts w:asciiTheme="minorHAnsi" w:hAnsiTheme="minorHAnsi" w:cstheme="minorHAnsi"/>
        </w:rPr>
        <w:t>is a youth leadership and advocacy training platform coordinated through the Youth Transition Support Services (YTSS) Office. YAC engages youth in I.L. programs and policy changes/updates through monthly regional meetings and quarterly state level meetings.</w:t>
      </w:r>
    </w:p>
    <w:p w14:paraId="667054A3" w14:textId="77777777" w:rsidR="00112D49" w:rsidRPr="00907F0B" w:rsidRDefault="00112D49">
      <w:pPr>
        <w:pStyle w:val="BodyText"/>
        <w:spacing w:before="41"/>
        <w:rPr>
          <w:rFonts w:asciiTheme="minorHAnsi" w:hAnsiTheme="minorHAnsi" w:cstheme="minorHAnsi"/>
        </w:rPr>
      </w:pPr>
    </w:p>
    <w:p w14:paraId="2C3DF0D9" w14:textId="51F6CDEE" w:rsidR="00BC191F" w:rsidRPr="00907F0B" w:rsidRDefault="00BC191F" w:rsidP="004A423C">
      <w:pPr>
        <w:pStyle w:val="BodyText"/>
        <w:spacing w:before="41"/>
        <w:ind w:left="450" w:right="980"/>
        <w:jc w:val="both"/>
        <w:rPr>
          <w:rFonts w:asciiTheme="minorHAnsi" w:hAnsiTheme="minorHAnsi" w:cstheme="minorHAnsi"/>
        </w:rPr>
      </w:pPr>
      <w:r w:rsidRPr="00907F0B">
        <w:rPr>
          <w:rFonts w:asciiTheme="minorHAnsi" w:hAnsiTheme="minorHAnsi" w:cstheme="minorHAnsi"/>
        </w:rPr>
        <w:t xml:space="preserve">YTSS Social Services Manager met with MS Youth Council on April 20, 2024, to update the council on MDCPS Independent Living activities and programs. </w:t>
      </w:r>
      <w:r w:rsidR="007A1CA0" w:rsidRPr="00907F0B">
        <w:rPr>
          <w:rFonts w:asciiTheme="minorHAnsi" w:hAnsiTheme="minorHAnsi" w:cstheme="minorHAnsi"/>
        </w:rPr>
        <w:t>A r</w:t>
      </w:r>
      <w:r w:rsidRPr="00907F0B">
        <w:rPr>
          <w:rFonts w:asciiTheme="minorHAnsi" w:hAnsiTheme="minorHAnsi" w:cstheme="minorHAnsi"/>
        </w:rPr>
        <w:t>equest to the council leader, First Place for Youth, that a YTSS staff member sit in on council meetings at least quarterly to have conversation with youth on upcoming activities and projects. The following suggestions were given by youth as it relates to MDCPS processes and procedures:</w:t>
      </w:r>
    </w:p>
    <w:p w14:paraId="5F4D8634" w14:textId="77777777" w:rsidR="00BC191F" w:rsidRPr="00907F0B" w:rsidRDefault="00BC191F">
      <w:pPr>
        <w:pStyle w:val="BodyText"/>
        <w:numPr>
          <w:ilvl w:val="0"/>
          <w:numId w:val="47"/>
        </w:numPr>
        <w:spacing w:before="41"/>
        <w:ind w:left="900" w:right="980" w:hanging="270"/>
        <w:rPr>
          <w:rFonts w:asciiTheme="minorHAnsi" w:hAnsiTheme="minorHAnsi" w:cstheme="minorHAnsi"/>
        </w:rPr>
      </w:pPr>
      <w:r w:rsidRPr="00907F0B">
        <w:rPr>
          <w:rFonts w:asciiTheme="minorHAnsi" w:hAnsiTheme="minorHAnsi" w:cstheme="minorHAnsi"/>
        </w:rPr>
        <w:t>Whole custody files should be available to youth upon request as it has vital details of their history enclosed.</w:t>
      </w:r>
    </w:p>
    <w:p w14:paraId="01453CD0" w14:textId="78276511" w:rsidR="00BC191F" w:rsidRPr="00907F0B" w:rsidRDefault="00BC191F">
      <w:pPr>
        <w:pStyle w:val="BodyText"/>
        <w:numPr>
          <w:ilvl w:val="0"/>
          <w:numId w:val="47"/>
        </w:numPr>
        <w:spacing w:before="41"/>
        <w:ind w:left="900" w:right="980" w:hanging="270"/>
        <w:rPr>
          <w:rFonts w:asciiTheme="minorHAnsi" w:hAnsiTheme="minorHAnsi" w:cstheme="minorHAnsi"/>
        </w:rPr>
      </w:pPr>
      <w:r w:rsidRPr="00907F0B">
        <w:rPr>
          <w:rFonts w:asciiTheme="minorHAnsi" w:hAnsiTheme="minorHAnsi" w:cstheme="minorHAnsi"/>
        </w:rPr>
        <w:t>Giving Birth Certificates to youth in Acute Care is not a good idea. MDCPS needs to figure out how to work collaboratively on getting documents to youth upon exit.</w:t>
      </w:r>
    </w:p>
    <w:p w14:paraId="56EA0ADB" w14:textId="5F5DCC95" w:rsidR="00BC191F" w:rsidRPr="00907F0B" w:rsidRDefault="008A2BD2">
      <w:pPr>
        <w:pStyle w:val="BodyText"/>
        <w:numPr>
          <w:ilvl w:val="0"/>
          <w:numId w:val="47"/>
        </w:numPr>
        <w:spacing w:before="41"/>
        <w:ind w:left="900" w:right="980" w:hanging="270"/>
        <w:rPr>
          <w:rFonts w:asciiTheme="minorHAnsi" w:hAnsiTheme="minorHAnsi" w:cstheme="minorHAnsi"/>
        </w:rPr>
      </w:pPr>
      <w:r w:rsidRPr="00907F0B">
        <w:rPr>
          <w:rFonts w:asciiTheme="minorHAnsi" w:hAnsiTheme="minorHAnsi" w:cstheme="minorHAnsi"/>
        </w:rPr>
        <w:t>A mentorship program is desperately needed. They just want someone to call when they don’t know how to do things or need to ask questions.</w:t>
      </w:r>
    </w:p>
    <w:p w14:paraId="705C68EE" w14:textId="6C3B064B" w:rsidR="006F1AFE" w:rsidRPr="00907F0B" w:rsidRDefault="006F1AFE">
      <w:pPr>
        <w:pStyle w:val="BodyText"/>
        <w:numPr>
          <w:ilvl w:val="0"/>
          <w:numId w:val="47"/>
        </w:numPr>
        <w:spacing w:before="41"/>
        <w:ind w:left="900" w:right="980" w:hanging="270"/>
        <w:rPr>
          <w:rFonts w:asciiTheme="minorHAnsi" w:hAnsiTheme="minorHAnsi" w:cstheme="minorHAnsi"/>
        </w:rPr>
      </w:pPr>
      <w:r w:rsidRPr="00907F0B">
        <w:rPr>
          <w:rFonts w:asciiTheme="minorHAnsi" w:hAnsiTheme="minorHAnsi" w:cstheme="minorHAnsi"/>
        </w:rPr>
        <w:t>During their whole foster care journey, they had to watch what they say for fear of losing placement, take parenting foster youth’s children, or worse. “Therapeutic group homes do not care.”</w:t>
      </w:r>
    </w:p>
    <w:p w14:paraId="7D3BFE0B" w14:textId="46C63625" w:rsidR="00BC191F" w:rsidRPr="00907F0B" w:rsidRDefault="00BC191F" w:rsidP="004A423C">
      <w:pPr>
        <w:pStyle w:val="BodyText"/>
        <w:spacing w:before="41"/>
        <w:ind w:left="450" w:right="980"/>
        <w:rPr>
          <w:rFonts w:asciiTheme="minorHAnsi" w:hAnsiTheme="minorHAnsi" w:cstheme="minorHAnsi"/>
        </w:rPr>
      </w:pPr>
    </w:p>
    <w:p w14:paraId="004DF904" w14:textId="5F1BBDAF" w:rsidR="00112D49" w:rsidRPr="00907F0B" w:rsidRDefault="00BC191F">
      <w:pPr>
        <w:pStyle w:val="BodyText"/>
        <w:spacing w:before="79" w:line="276" w:lineRule="auto"/>
        <w:ind w:left="386" w:right="1035"/>
        <w:jc w:val="both"/>
        <w:rPr>
          <w:rFonts w:asciiTheme="minorHAnsi" w:hAnsiTheme="minorHAnsi" w:cstheme="minorHAnsi"/>
        </w:rPr>
      </w:pPr>
      <w:r w:rsidRPr="00907F0B">
        <w:rPr>
          <w:rFonts w:asciiTheme="minorHAnsi" w:hAnsiTheme="minorHAnsi" w:cstheme="minorHAnsi"/>
        </w:rPr>
        <w:t>Since YTSS experiences challenges keeping in-care youth engaged in the MDCPS youth advisory council, the YTSS Social Service Manager suggests that Chafee funds be used to contract an outside entity to coordinate the youth council, provide reports and youth feedback to MDCPS on policy practice and procedure.</w:t>
      </w:r>
      <w:r w:rsidR="00D57CFE" w:rsidRPr="00907F0B">
        <w:rPr>
          <w:rFonts w:asciiTheme="minorHAnsi" w:hAnsiTheme="minorHAnsi" w:cstheme="minorHAnsi"/>
          <w:color w:val="000000"/>
          <w:shd w:val="clear" w:color="auto" w:fill="FFFFFF"/>
        </w:rPr>
        <w:t xml:space="preserve"> </w:t>
      </w:r>
      <w:r w:rsidR="00D57CFE" w:rsidRPr="00907F0B">
        <w:rPr>
          <w:rStyle w:val="normaltextrun"/>
          <w:rFonts w:asciiTheme="minorHAnsi" w:hAnsiTheme="minorHAnsi" w:cstheme="minorHAnsi"/>
          <w:shd w:val="clear" w:color="auto" w:fill="FFFFFF"/>
        </w:rPr>
        <w:t>There have been no recent conversations around an outside entity coordinating the youth council. As of now, the YTSS team continues to work with the YAC. </w:t>
      </w:r>
      <w:r w:rsidR="00D57CFE" w:rsidRPr="00907F0B">
        <w:rPr>
          <w:rStyle w:val="eop"/>
          <w:rFonts w:asciiTheme="minorHAnsi" w:hAnsiTheme="minorHAnsi" w:cstheme="minorHAnsi"/>
          <w:shd w:val="clear" w:color="auto" w:fill="FFFFFF"/>
        </w:rPr>
        <w:t> </w:t>
      </w:r>
    </w:p>
    <w:p w14:paraId="7E7FCBF1" w14:textId="77777777" w:rsidR="00112D49" w:rsidRPr="00907F0B" w:rsidRDefault="00DC3A48">
      <w:pPr>
        <w:pStyle w:val="BodyText"/>
        <w:spacing w:before="39"/>
        <w:rPr>
          <w:rFonts w:asciiTheme="minorHAnsi" w:hAnsiTheme="minorHAnsi" w:cstheme="minorHAnsi"/>
          <w:sz w:val="20"/>
        </w:rPr>
      </w:pPr>
      <w:r w:rsidRPr="00907F0B">
        <w:rPr>
          <w:rFonts w:asciiTheme="minorHAnsi" w:hAnsiTheme="minorHAnsi" w:cstheme="minorHAnsi"/>
          <w:noProof/>
        </w:rPr>
        <w:lastRenderedPageBreak/>
        <mc:AlternateContent>
          <mc:Choice Requires="wps">
            <w:drawing>
              <wp:anchor distT="0" distB="0" distL="0" distR="0" simplePos="0" relativeHeight="251658255" behindDoc="1" locked="0" layoutInCell="1" allowOverlap="1" wp14:anchorId="2674CD24" wp14:editId="69EEB7B1">
                <wp:simplePos x="0" y="0"/>
                <wp:positionH relativeFrom="page">
                  <wp:posOffset>991869</wp:posOffset>
                </wp:positionH>
                <wp:positionV relativeFrom="paragraph">
                  <wp:posOffset>186279</wp:posOffset>
                </wp:positionV>
                <wp:extent cx="5866130" cy="1270"/>
                <wp:effectExtent l="0" t="0" r="0" b="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1270"/>
                        </a:xfrm>
                        <a:custGeom>
                          <a:avLst/>
                          <a:gdLst/>
                          <a:ahLst/>
                          <a:cxnLst/>
                          <a:rect l="l" t="t" r="r" b="b"/>
                          <a:pathLst>
                            <a:path w="5866130">
                              <a:moveTo>
                                <a:pt x="0" y="0"/>
                              </a:moveTo>
                              <a:lnTo>
                                <a:pt x="5866130"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11E3315" id="Freeform: Shape 26" o:spid="_x0000_s1026" style="position:absolute;margin-left:78.1pt;margin-top:14.65pt;width:461.9pt;height:.1pt;z-index:-251658225;visibility:visible;mso-wrap-style:square;mso-wrap-distance-left:0;mso-wrap-distance-top:0;mso-wrap-distance-right:0;mso-wrap-distance-bottom:0;mso-position-horizontal:absolute;mso-position-horizontal-relative:page;mso-position-vertical:absolute;mso-position-vertical-relative:text;v-text-anchor:top" coordsize="5866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" path="m,l5866130,e" filled="f" strokecolor="#4471c4" strokeweight=".5pt">
                <v:path arrowok="t"/>
                <w10:wrap type="topAndBottom" anchorx="page"/>
              </v:shape>
            </w:pict>
          </mc:Fallback>
        </mc:AlternateContent>
      </w:r>
    </w:p>
    <w:p w14:paraId="07BFC5FB" w14:textId="77777777" w:rsidR="00112D49" w:rsidRPr="00907F0B" w:rsidRDefault="00DC3A48">
      <w:pPr>
        <w:pStyle w:val="BodyText"/>
        <w:spacing w:before="107"/>
        <w:ind w:left="386"/>
        <w:jc w:val="both"/>
        <w:rPr>
          <w:rFonts w:asciiTheme="minorHAnsi" w:hAnsiTheme="minorHAnsi" w:cstheme="minorHAnsi"/>
        </w:rPr>
      </w:pPr>
      <w:r w:rsidRPr="00907F0B">
        <w:rPr>
          <w:rFonts w:asciiTheme="minorHAnsi" w:hAnsiTheme="minorHAnsi" w:cstheme="minorHAnsi"/>
          <w:color w:val="2E5395"/>
        </w:rPr>
        <w:t>FOSTER</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PARENT</w:t>
      </w:r>
      <w:r w:rsidRPr="00907F0B">
        <w:rPr>
          <w:rFonts w:asciiTheme="minorHAnsi" w:hAnsiTheme="minorHAnsi" w:cstheme="minorHAnsi"/>
          <w:color w:val="2E5395"/>
          <w:spacing w:val="-2"/>
        </w:rPr>
        <w:t xml:space="preserve"> SUPPORT</w:t>
      </w:r>
    </w:p>
    <w:p w14:paraId="631AD12C" w14:textId="77777777" w:rsidR="00112D49" w:rsidRPr="00907F0B" w:rsidRDefault="00112D49" w:rsidP="0090414A">
      <w:pPr>
        <w:pStyle w:val="BodyText"/>
        <w:rPr>
          <w:rFonts w:asciiTheme="minorHAnsi" w:hAnsiTheme="minorHAnsi" w:cstheme="minorHAnsi"/>
        </w:rPr>
      </w:pPr>
    </w:p>
    <w:p w14:paraId="16D77E85" w14:textId="77777777" w:rsidR="00112D49" w:rsidRPr="00907F0B" w:rsidRDefault="00DC3A48">
      <w:pPr>
        <w:pStyle w:val="Heading5"/>
        <w:ind w:left="386"/>
        <w:rPr>
          <w:rFonts w:asciiTheme="minorHAnsi" w:hAnsiTheme="minorHAnsi" w:cstheme="minorHAnsi"/>
        </w:rPr>
      </w:pPr>
      <w:bookmarkStart w:id="52" w:name="_TOC_250031"/>
      <w:r w:rsidRPr="00907F0B">
        <w:rPr>
          <w:rFonts w:asciiTheme="minorHAnsi" w:hAnsiTheme="minorHAnsi" w:cstheme="minorHAnsi"/>
          <w:color w:val="2E5395"/>
        </w:rPr>
        <w:t>Foster</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Parent</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Recruitment and</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Shared</w:t>
      </w:r>
      <w:r w:rsidRPr="00907F0B">
        <w:rPr>
          <w:rFonts w:asciiTheme="minorHAnsi" w:hAnsiTheme="minorHAnsi" w:cstheme="minorHAnsi"/>
          <w:color w:val="2E5395"/>
          <w:spacing w:val="-1"/>
        </w:rPr>
        <w:t xml:space="preserve"> </w:t>
      </w:r>
      <w:bookmarkEnd w:id="52"/>
      <w:r w:rsidRPr="00907F0B">
        <w:rPr>
          <w:rFonts w:asciiTheme="minorHAnsi" w:hAnsiTheme="minorHAnsi" w:cstheme="minorHAnsi"/>
          <w:color w:val="2E5395"/>
          <w:spacing w:val="-2"/>
        </w:rPr>
        <w:t>Parenting</w:t>
      </w:r>
    </w:p>
    <w:p w14:paraId="641D7F9E" w14:textId="77777777" w:rsidR="00112D49" w:rsidRPr="00907F0B" w:rsidRDefault="00DC3A48">
      <w:pPr>
        <w:pStyle w:val="BodyText"/>
        <w:spacing w:before="41" w:line="276" w:lineRule="auto"/>
        <w:ind w:left="386" w:right="1036"/>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MDCPS</w:t>
      </w:r>
      <w:r w:rsidRPr="00907F0B">
        <w:rPr>
          <w:rFonts w:asciiTheme="minorHAnsi" w:hAnsiTheme="minorHAnsi" w:cstheme="minorHAnsi"/>
          <w:spacing w:val="-15"/>
        </w:rPr>
        <w:t xml:space="preserve"> </w:t>
      </w:r>
      <w:r w:rsidRPr="00907F0B">
        <w:rPr>
          <w:rFonts w:asciiTheme="minorHAnsi" w:hAnsiTheme="minorHAnsi" w:cstheme="minorHAnsi"/>
        </w:rPr>
        <w:t>Communications</w:t>
      </w:r>
      <w:r w:rsidRPr="00907F0B">
        <w:rPr>
          <w:rFonts w:asciiTheme="minorHAnsi" w:hAnsiTheme="minorHAnsi" w:cstheme="minorHAnsi"/>
          <w:spacing w:val="-15"/>
        </w:rPr>
        <w:t xml:space="preserve"> </w:t>
      </w:r>
      <w:r w:rsidRPr="00907F0B">
        <w:rPr>
          <w:rFonts w:asciiTheme="minorHAnsi" w:hAnsiTheme="minorHAnsi" w:cstheme="minorHAnsi"/>
        </w:rPr>
        <w:t>Director</w:t>
      </w:r>
      <w:r w:rsidRPr="00907F0B">
        <w:rPr>
          <w:rFonts w:asciiTheme="minorHAnsi" w:hAnsiTheme="minorHAnsi" w:cstheme="minorHAnsi"/>
          <w:spacing w:val="-14"/>
        </w:rPr>
        <w:t xml:space="preserve"> </w:t>
      </w:r>
      <w:r w:rsidRPr="00907F0B">
        <w:rPr>
          <w:rFonts w:asciiTheme="minorHAnsi" w:hAnsiTheme="minorHAnsi" w:cstheme="minorHAnsi"/>
        </w:rPr>
        <w:t>has</w:t>
      </w:r>
      <w:r w:rsidRPr="00907F0B">
        <w:rPr>
          <w:rFonts w:asciiTheme="minorHAnsi" w:hAnsiTheme="minorHAnsi" w:cstheme="minorHAnsi"/>
          <w:spacing w:val="-15"/>
        </w:rPr>
        <w:t xml:space="preserve"> </w:t>
      </w:r>
      <w:r w:rsidRPr="00907F0B">
        <w:rPr>
          <w:rFonts w:asciiTheme="minorHAnsi" w:hAnsiTheme="minorHAnsi" w:cstheme="minorHAnsi"/>
        </w:rPr>
        <w:t>utilized</w:t>
      </w:r>
      <w:r w:rsidRPr="00907F0B">
        <w:rPr>
          <w:rFonts w:asciiTheme="minorHAnsi" w:hAnsiTheme="minorHAnsi" w:cstheme="minorHAnsi"/>
          <w:spacing w:val="-14"/>
        </w:rPr>
        <w:t xml:space="preserve"> </w:t>
      </w:r>
      <w:r w:rsidRPr="00907F0B">
        <w:rPr>
          <w:rFonts w:asciiTheme="minorHAnsi" w:hAnsiTheme="minorHAnsi" w:cstheme="minorHAnsi"/>
        </w:rPr>
        <w:t>various</w:t>
      </w:r>
      <w:r w:rsidRPr="00907F0B">
        <w:rPr>
          <w:rFonts w:asciiTheme="minorHAnsi" w:hAnsiTheme="minorHAnsi" w:cstheme="minorHAnsi"/>
          <w:spacing w:val="-15"/>
        </w:rPr>
        <w:t xml:space="preserve"> </w:t>
      </w:r>
      <w:r w:rsidRPr="00907F0B">
        <w:rPr>
          <w:rFonts w:asciiTheme="minorHAnsi" w:hAnsiTheme="minorHAnsi" w:cstheme="minorHAnsi"/>
        </w:rPr>
        <w:t>social</w:t>
      </w:r>
      <w:r w:rsidRPr="00907F0B">
        <w:rPr>
          <w:rFonts w:asciiTheme="minorHAnsi" w:hAnsiTheme="minorHAnsi" w:cstheme="minorHAnsi"/>
          <w:spacing w:val="-14"/>
        </w:rPr>
        <w:t xml:space="preserve"> </w:t>
      </w:r>
      <w:r w:rsidRPr="00907F0B">
        <w:rPr>
          <w:rFonts w:asciiTheme="minorHAnsi" w:hAnsiTheme="minorHAnsi" w:cstheme="minorHAnsi"/>
        </w:rPr>
        <w:t>media</w:t>
      </w:r>
      <w:r w:rsidRPr="00907F0B">
        <w:rPr>
          <w:rFonts w:asciiTheme="minorHAnsi" w:hAnsiTheme="minorHAnsi" w:cstheme="minorHAnsi"/>
          <w:spacing w:val="-15"/>
        </w:rPr>
        <w:t xml:space="preserve"> </w:t>
      </w:r>
      <w:r w:rsidRPr="00907F0B">
        <w:rPr>
          <w:rFonts w:asciiTheme="minorHAnsi" w:hAnsiTheme="minorHAnsi" w:cstheme="minorHAnsi"/>
        </w:rPr>
        <w:t>platforms</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4"/>
        </w:rPr>
        <w:t xml:space="preserve"> </w:t>
      </w:r>
      <w:r w:rsidRPr="00907F0B">
        <w:rPr>
          <w:rFonts w:asciiTheme="minorHAnsi" w:hAnsiTheme="minorHAnsi" w:cstheme="minorHAnsi"/>
        </w:rPr>
        <w:t>explore</w:t>
      </w:r>
      <w:r w:rsidRPr="00907F0B">
        <w:rPr>
          <w:rFonts w:asciiTheme="minorHAnsi" w:hAnsiTheme="minorHAnsi" w:cstheme="minorHAnsi"/>
          <w:spacing w:val="-15"/>
        </w:rPr>
        <w:t xml:space="preserve"> </w:t>
      </w:r>
      <w:r w:rsidRPr="00907F0B">
        <w:rPr>
          <w:rFonts w:asciiTheme="minorHAnsi" w:hAnsiTheme="minorHAnsi" w:cstheme="minorHAnsi"/>
        </w:rPr>
        <w:t>and explain the role of foster families in the Shared Parenting relationship with the parents of foster children</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their</w:t>
      </w:r>
      <w:r w:rsidRPr="00907F0B">
        <w:rPr>
          <w:rFonts w:asciiTheme="minorHAnsi" w:hAnsiTheme="minorHAnsi" w:cstheme="minorHAnsi"/>
          <w:spacing w:val="-9"/>
        </w:rPr>
        <w:t xml:space="preserve"> </w:t>
      </w:r>
      <w:r w:rsidRPr="00907F0B">
        <w:rPr>
          <w:rFonts w:asciiTheme="minorHAnsi" w:hAnsiTheme="minorHAnsi" w:cstheme="minorHAnsi"/>
        </w:rPr>
        <w:t>care.</w:t>
      </w:r>
      <w:r w:rsidRPr="00907F0B">
        <w:rPr>
          <w:rFonts w:asciiTheme="minorHAnsi" w:hAnsiTheme="minorHAnsi" w:cstheme="minorHAnsi"/>
          <w:spacing w:val="-8"/>
        </w:rPr>
        <w:t xml:space="preserve"> </w:t>
      </w:r>
      <w:r w:rsidRPr="00907F0B">
        <w:rPr>
          <w:rFonts w:asciiTheme="minorHAnsi" w:hAnsiTheme="minorHAnsi" w:cstheme="minorHAnsi"/>
        </w:rPr>
        <w:t>MDCPS’s</w:t>
      </w:r>
      <w:r w:rsidRPr="00907F0B">
        <w:rPr>
          <w:rFonts w:asciiTheme="minorHAnsi" w:hAnsiTheme="minorHAnsi" w:cstheme="minorHAnsi"/>
          <w:spacing w:val="-9"/>
        </w:rPr>
        <w:t xml:space="preserve"> </w:t>
      </w:r>
      <w:r w:rsidRPr="00907F0B">
        <w:rPr>
          <w:rFonts w:asciiTheme="minorHAnsi" w:hAnsiTheme="minorHAnsi" w:cstheme="minorHAnsi"/>
        </w:rPr>
        <w:t>educational</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public</w:t>
      </w:r>
      <w:r w:rsidRPr="00907F0B">
        <w:rPr>
          <w:rFonts w:asciiTheme="minorHAnsi" w:hAnsiTheme="minorHAnsi" w:cstheme="minorHAnsi"/>
          <w:spacing w:val="-9"/>
        </w:rPr>
        <w:t xml:space="preserve"> </w:t>
      </w:r>
      <w:r w:rsidRPr="00907F0B">
        <w:rPr>
          <w:rFonts w:asciiTheme="minorHAnsi" w:hAnsiTheme="minorHAnsi" w:cstheme="minorHAnsi"/>
        </w:rPr>
        <w:t>relations</w:t>
      </w:r>
      <w:r w:rsidRPr="00907F0B">
        <w:rPr>
          <w:rFonts w:asciiTheme="minorHAnsi" w:hAnsiTheme="minorHAnsi" w:cstheme="minorHAnsi"/>
          <w:spacing w:val="-8"/>
        </w:rPr>
        <w:t xml:space="preserve"> </w:t>
      </w:r>
      <w:r w:rsidRPr="00907F0B">
        <w:rPr>
          <w:rFonts w:asciiTheme="minorHAnsi" w:hAnsiTheme="minorHAnsi" w:cstheme="minorHAnsi"/>
        </w:rPr>
        <w:t>effort</w:t>
      </w:r>
      <w:r w:rsidRPr="00907F0B">
        <w:rPr>
          <w:rFonts w:asciiTheme="minorHAnsi" w:hAnsiTheme="minorHAnsi" w:cstheme="minorHAnsi"/>
          <w:spacing w:val="-9"/>
        </w:rPr>
        <w:t xml:space="preserve"> </w:t>
      </w:r>
      <w:r w:rsidRPr="00907F0B">
        <w:rPr>
          <w:rFonts w:asciiTheme="minorHAnsi" w:hAnsiTheme="minorHAnsi" w:cstheme="minorHAnsi"/>
        </w:rPr>
        <w:t>are</w:t>
      </w:r>
      <w:r w:rsidRPr="00907F0B">
        <w:rPr>
          <w:rFonts w:asciiTheme="minorHAnsi" w:hAnsiTheme="minorHAnsi" w:cstheme="minorHAnsi"/>
          <w:spacing w:val="-7"/>
        </w:rPr>
        <w:t xml:space="preserve"> </w:t>
      </w:r>
      <w:r w:rsidRPr="00907F0B">
        <w:rPr>
          <w:rFonts w:asciiTheme="minorHAnsi" w:hAnsiTheme="minorHAnsi" w:cstheme="minorHAnsi"/>
        </w:rPr>
        <w:t>focused</w:t>
      </w:r>
      <w:r w:rsidRPr="00907F0B">
        <w:rPr>
          <w:rFonts w:asciiTheme="minorHAnsi" w:hAnsiTheme="minorHAnsi" w:cstheme="minorHAnsi"/>
          <w:spacing w:val="-8"/>
        </w:rPr>
        <w:t xml:space="preserve"> </w:t>
      </w:r>
      <w:r w:rsidRPr="00907F0B">
        <w:rPr>
          <w:rFonts w:asciiTheme="minorHAnsi" w:hAnsiTheme="minorHAnsi" w:cstheme="minorHAnsi"/>
        </w:rPr>
        <w:t>on</w:t>
      </w:r>
      <w:r w:rsidRPr="00907F0B">
        <w:rPr>
          <w:rFonts w:asciiTheme="minorHAnsi" w:hAnsiTheme="minorHAnsi" w:cstheme="minorHAnsi"/>
          <w:spacing w:val="-8"/>
        </w:rPr>
        <w:t xml:space="preserve"> </w:t>
      </w:r>
      <w:r w:rsidRPr="00907F0B">
        <w:rPr>
          <w:rFonts w:asciiTheme="minorHAnsi" w:hAnsiTheme="minorHAnsi" w:cstheme="minorHAnsi"/>
        </w:rPr>
        <w:t>how</w:t>
      </w:r>
      <w:r w:rsidRPr="00907F0B">
        <w:rPr>
          <w:rFonts w:asciiTheme="minorHAnsi" w:hAnsiTheme="minorHAnsi" w:cstheme="minorHAnsi"/>
          <w:spacing w:val="-9"/>
        </w:rPr>
        <w:t xml:space="preserve"> </w:t>
      </w:r>
      <w:r w:rsidRPr="00907F0B">
        <w:rPr>
          <w:rFonts w:asciiTheme="minorHAnsi" w:hAnsiTheme="minorHAnsi" w:cstheme="minorHAnsi"/>
        </w:rPr>
        <w:t>foster parents are needed statewide to both care for children and to serve as support and role models/mentors for those children's parents and family. The photographic and video materials have been integrated into the agency's ongoing foster parent recruitment efforts and are being used as part of MDCPS’s ongoing efforts to recruit foster parents for key populations of foster youth,</w:t>
      </w:r>
      <w:r w:rsidRPr="00907F0B">
        <w:rPr>
          <w:rFonts w:asciiTheme="minorHAnsi" w:hAnsiTheme="minorHAnsi" w:cstheme="minorHAnsi"/>
          <w:spacing w:val="-4"/>
        </w:rPr>
        <w:t xml:space="preserve"> </w:t>
      </w:r>
      <w:r w:rsidRPr="00907F0B">
        <w:rPr>
          <w:rFonts w:asciiTheme="minorHAnsi" w:hAnsiTheme="minorHAnsi" w:cstheme="minorHAnsi"/>
        </w:rPr>
        <w:t>which</w:t>
      </w:r>
      <w:r w:rsidRPr="00907F0B">
        <w:rPr>
          <w:rFonts w:asciiTheme="minorHAnsi" w:hAnsiTheme="minorHAnsi" w:cstheme="minorHAnsi"/>
          <w:spacing w:val="-5"/>
        </w:rPr>
        <w:t xml:space="preserve"> </w:t>
      </w:r>
      <w:r w:rsidRPr="00907F0B">
        <w:rPr>
          <w:rFonts w:asciiTheme="minorHAnsi" w:hAnsiTheme="minorHAnsi" w:cstheme="minorHAnsi"/>
        </w:rPr>
        <w:t>include</w:t>
      </w:r>
      <w:r w:rsidRPr="00907F0B">
        <w:rPr>
          <w:rFonts w:asciiTheme="minorHAnsi" w:hAnsiTheme="minorHAnsi" w:cstheme="minorHAnsi"/>
          <w:spacing w:val="-6"/>
        </w:rPr>
        <w:t xml:space="preserve"> </w:t>
      </w:r>
      <w:r w:rsidRPr="00907F0B">
        <w:rPr>
          <w:rFonts w:asciiTheme="minorHAnsi" w:hAnsiTheme="minorHAnsi" w:cstheme="minorHAnsi"/>
        </w:rPr>
        <w:t>children</w:t>
      </w:r>
      <w:r w:rsidRPr="00907F0B">
        <w:rPr>
          <w:rFonts w:asciiTheme="minorHAnsi" w:hAnsiTheme="minorHAnsi" w:cstheme="minorHAnsi"/>
          <w:spacing w:val="-3"/>
        </w:rPr>
        <w:t xml:space="preserve"> </w:t>
      </w:r>
      <w:r w:rsidRPr="00907F0B">
        <w:rPr>
          <w:rFonts w:asciiTheme="minorHAnsi" w:hAnsiTheme="minorHAnsi" w:cstheme="minorHAnsi"/>
        </w:rPr>
        <w:t>ages</w:t>
      </w:r>
      <w:r w:rsidRPr="00907F0B">
        <w:rPr>
          <w:rFonts w:asciiTheme="minorHAnsi" w:hAnsiTheme="minorHAnsi" w:cstheme="minorHAnsi"/>
          <w:spacing w:val="-5"/>
        </w:rPr>
        <w:t xml:space="preserve"> </w:t>
      </w:r>
      <w:r w:rsidRPr="00907F0B">
        <w:rPr>
          <w:rFonts w:asciiTheme="minorHAnsi" w:hAnsiTheme="minorHAnsi" w:cstheme="minorHAnsi"/>
        </w:rPr>
        <w:t>10</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older,</w:t>
      </w:r>
      <w:r w:rsidRPr="00907F0B">
        <w:rPr>
          <w:rFonts w:asciiTheme="minorHAnsi" w:hAnsiTheme="minorHAnsi" w:cstheme="minorHAnsi"/>
          <w:spacing w:val="-3"/>
        </w:rPr>
        <w:t xml:space="preserve"> </w:t>
      </w:r>
      <w:r w:rsidRPr="00907F0B">
        <w:rPr>
          <w:rFonts w:asciiTheme="minorHAnsi" w:hAnsiTheme="minorHAnsi" w:cstheme="minorHAnsi"/>
        </w:rPr>
        <w:t>sibling</w:t>
      </w:r>
      <w:r w:rsidRPr="00907F0B">
        <w:rPr>
          <w:rFonts w:asciiTheme="minorHAnsi" w:hAnsiTheme="minorHAnsi" w:cstheme="minorHAnsi"/>
          <w:spacing w:val="-4"/>
        </w:rPr>
        <w:t xml:space="preserve"> </w:t>
      </w:r>
      <w:r w:rsidRPr="00907F0B">
        <w:rPr>
          <w:rFonts w:asciiTheme="minorHAnsi" w:hAnsiTheme="minorHAnsi" w:cstheme="minorHAnsi"/>
        </w:rPr>
        <w:t>groups,</w:t>
      </w:r>
      <w:r w:rsidRPr="00907F0B">
        <w:rPr>
          <w:rFonts w:asciiTheme="minorHAnsi" w:hAnsiTheme="minorHAnsi" w:cstheme="minorHAnsi"/>
          <w:spacing w:val="-5"/>
        </w:rPr>
        <w:t xml:space="preserve"> </w:t>
      </w:r>
      <w:r w:rsidRPr="00907F0B">
        <w:rPr>
          <w:rFonts w:asciiTheme="minorHAnsi" w:hAnsiTheme="minorHAnsi" w:cstheme="minorHAnsi"/>
        </w:rPr>
        <w:t>children</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4"/>
        </w:rPr>
        <w:t xml:space="preserve"> </w:t>
      </w:r>
      <w:r w:rsidRPr="00907F0B">
        <w:rPr>
          <w:rFonts w:asciiTheme="minorHAnsi" w:hAnsiTheme="minorHAnsi" w:cstheme="minorHAnsi"/>
        </w:rPr>
        <w:t>special</w:t>
      </w:r>
      <w:r w:rsidRPr="00907F0B">
        <w:rPr>
          <w:rFonts w:asciiTheme="minorHAnsi" w:hAnsiTheme="minorHAnsi" w:cstheme="minorHAnsi"/>
          <w:spacing w:val="-5"/>
        </w:rPr>
        <w:t xml:space="preserve"> </w:t>
      </w:r>
      <w:r w:rsidRPr="00907F0B">
        <w:rPr>
          <w:rFonts w:asciiTheme="minorHAnsi" w:hAnsiTheme="minorHAnsi" w:cstheme="minorHAnsi"/>
        </w:rPr>
        <w:t>needs,</w:t>
      </w:r>
      <w:r w:rsidRPr="00907F0B">
        <w:rPr>
          <w:rFonts w:asciiTheme="minorHAnsi" w:hAnsiTheme="minorHAnsi" w:cstheme="minorHAnsi"/>
          <w:spacing w:val="-3"/>
        </w:rPr>
        <w:t xml:space="preserve"> </w:t>
      </w:r>
      <w:r w:rsidRPr="00907F0B">
        <w:rPr>
          <w:rFonts w:asciiTheme="minorHAnsi" w:hAnsiTheme="minorHAnsi" w:cstheme="minorHAnsi"/>
        </w:rPr>
        <w:t>and children at risk of aging out of foster care without permanent family connections.</w:t>
      </w:r>
    </w:p>
    <w:p w14:paraId="5AB5BF4A" w14:textId="77777777" w:rsidR="00112D49" w:rsidRPr="00907F0B" w:rsidRDefault="00112D49">
      <w:pPr>
        <w:pStyle w:val="BodyText"/>
        <w:spacing w:before="43"/>
        <w:rPr>
          <w:rFonts w:asciiTheme="minorHAnsi" w:hAnsiTheme="minorHAnsi" w:cstheme="minorHAnsi"/>
        </w:rPr>
      </w:pPr>
    </w:p>
    <w:p w14:paraId="0978737F" w14:textId="77777777" w:rsidR="00112D49" w:rsidRPr="00907F0B" w:rsidRDefault="00DC3A48">
      <w:pPr>
        <w:pStyle w:val="BodyText"/>
        <w:spacing w:line="276" w:lineRule="auto"/>
        <w:ind w:left="386" w:right="1037"/>
        <w:jc w:val="both"/>
        <w:rPr>
          <w:rFonts w:asciiTheme="minorHAnsi" w:hAnsiTheme="minorHAnsi" w:cstheme="minorHAnsi"/>
        </w:rPr>
      </w:pPr>
      <w:r w:rsidRPr="00907F0B">
        <w:rPr>
          <w:rFonts w:asciiTheme="minorHAnsi" w:hAnsiTheme="minorHAnsi" w:cstheme="minorHAnsi"/>
        </w:rPr>
        <w:t>The new MDCPS website has a page specifically designed for Foster and Adoptive parents. Content heading for the page includes sections for Foster Parent Updates, Support Group schedules</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helpful</w:t>
      </w:r>
      <w:r w:rsidRPr="00907F0B">
        <w:rPr>
          <w:rFonts w:asciiTheme="minorHAnsi" w:hAnsiTheme="minorHAnsi" w:cstheme="minorHAnsi"/>
          <w:spacing w:val="-9"/>
        </w:rPr>
        <w:t xml:space="preserve"> </w:t>
      </w:r>
      <w:r w:rsidRPr="00907F0B">
        <w:rPr>
          <w:rFonts w:asciiTheme="minorHAnsi" w:hAnsiTheme="minorHAnsi" w:cstheme="minorHAnsi"/>
        </w:rPr>
        <w:t>resources.</w:t>
      </w:r>
      <w:r w:rsidRPr="00907F0B">
        <w:rPr>
          <w:rFonts w:asciiTheme="minorHAnsi" w:hAnsiTheme="minorHAnsi" w:cstheme="minorHAnsi"/>
          <w:spacing w:val="-9"/>
        </w:rPr>
        <w:t xml:space="preserve"> </w:t>
      </w:r>
      <w:r w:rsidRPr="00907F0B">
        <w:rPr>
          <w:rFonts w:asciiTheme="minorHAnsi" w:hAnsiTheme="minorHAnsi" w:cstheme="minorHAnsi"/>
        </w:rPr>
        <w:t>This</w:t>
      </w:r>
      <w:r w:rsidRPr="00907F0B">
        <w:rPr>
          <w:rFonts w:asciiTheme="minorHAnsi" w:hAnsiTheme="minorHAnsi" w:cstheme="minorHAnsi"/>
          <w:spacing w:val="-9"/>
        </w:rPr>
        <w:t xml:space="preserve"> </w:t>
      </w:r>
      <w:r w:rsidRPr="00907F0B">
        <w:rPr>
          <w:rFonts w:asciiTheme="minorHAnsi" w:hAnsiTheme="minorHAnsi" w:cstheme="minorHAnsi"/>
        </w:rPr>
        <w:t>section</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website</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used</w:t>
      </w:r>
      <w:r w:rsidRPr="00907F0B">
        <w:rPr>
          <w:rFonts w:asciiTheme="minorHAnsi" w:hAnsiTheme="minorHAnsi" w:cstheme="minorHAnsi"/>
          <w:spacing w:val="-9"/>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conjunction</w:t>
      </w:r>
      <w:r w:rsidRPr="00907F0B">
        <w:rPr>
          <w:rFonts w:asciiTheme="minorHAnsi" w:hAnsiTheme="minorHAnsi" w:cstheme="minorHAnsi"/>
          <w:spacing w:val="-9"/>
        </w:rPr>
        <w:t xml:space="preserve"> </w:t>
      </w:r>
      <w:r w:rsidRPr="00907F0B">
        <w:rPr>
          <w:rFonts w:asciiTheme="minorHAnsi" w:hAnsiTheme="minorHAnsi" w:cstheme="minorHAnsi"/>
        </w:rPr>
        <w:t>with</w:t>
      </w:r>
      <w:r w:rsidRPr="00907F0B">
        <w:rPr>
          <w:rFonts w:asciiTheme="minorHAnsi" w:hAnsiTheme="minorHAnsi" w:cstheme="minorHAnsi"/>
          <w:spacing w:val="-9"/>
        </w:rPr>
        <w:t xml:space="preserve"> </w:t>
      </w:r>
      <w:r w:rsidRPr="00907F0B">
        <w:rPr>
          <w:rFonts w:asciiTheme="minorHAnsi" w:hAnsiTheme="minorHAnsi" w:cstheme="minorHAnsi"/>
        </w:rPr>
        <w:t>messages delivered</w:t>
      </w:r>
      <w:r w:rsidRPr="00907F0B">
        <w:rPr>
          <w:rFonts w:asciiTheme="minorHAnsi" w:hAnsiTheme="minorHAnsi" w:cstheme="minorHAnsi"/>
          <w:spacing w:val="-12"/>
        </w:rPr>
        <w:t xml:space="preserve"> </w:t>
      </w:r>
      <w:r w:rsidRPr="00907F0B">
        <w:rPr>
          <w:rFonts w:asciiTheme="minorHAnsi" w:hAnsiTheme="minorHAnsi" w:cstheme="minorHAnsi"/>
        </w:rPr>
        <w:t>by</w:t>
      </w:r>
      <w:r w:rsidRPr="00907F0B">
        <w:rPr>
          <w:rFonts w:asciiTheme="minorHAnsi" w:hAnsiTheme="minorHAnsi" w:cstheme="minorHAnsi"/>
          <w:spacing w:val="-12"/>
        </w:rPr>
        <w:t xml:space="preserve"> </w:t>
      </w:r>
      <w:r w:rsidRPr="00907F0B">
        <w:rPr>
          <w:rFonts w:asciiTheme="minorHAnsi" w:hAnsiTheme="minorHAnsi" w:cstheme="minorHAnsi"/>
        </w:rPr>
        <w:t>staff</w:t>
      </w:r>
      <w:r w:rsidRPr="00907F0B">
        <w:rPr>
          <w:rFonts w:asciiTheme="minorHAnsi" w:hAnsiTheme="minorHAnsi" w:cstheme="minorHAnsi"/>
          <w:spacing w:val="-12"/>
        </w:rPr>
        <w:t xml:space="preserve"> </w:t>
      </w:r>
      <w:r w:rsidRPr="00907F0B">
        <w:rPr>
          <w:rFonts w:asciiTheme="minorHAnsi" w:hAnsiTheme="minorHAnsi" w:cstheme="minorHAnsi"/>
        </w:rPr>
        <w:t>via</w:t>
      </w:r>
      <w:r w:rsidRPr="00907F0B">
        <w:rPr>
          <w:rFonts w:asciiTheme="minorHAnsi" w:hAnsiTheme="minorHAnsi" w:cstheme="minorHAnsi"/>
          <w:spacing w:val="-12"/>
        </w:rPr>
        <w:t xml:space="preserve"> </w:t>
      </w:r>
      <w:r w:rsidRPr="00907F0B">
        <w:rPr>
          <w:rFonts w:asciiTheme="minorHAnsi" w:hAnsiTheme="minorHAnsi" w:cstheme="minorHAnsi"/>
        </w:rPr>
        <w:t>face-to-face</w:t>
      </w:r>
      <w:r w:rsidRPr="00907F0B">
        <w:rPr>
          <w:rFonts w:asciiTheme="minorHAnsi" w:hAnsiTheme="minorHAnsi" w:cstheme="minorHAnsi"/>
          <w:spacing w:val="-13"/>
        </w:rPr>
        <w:t xml:space="preserve"> </w:t>
      </w:r>
      <w:r w:rsidRPr="00907F0B">
        <w:rPr>
          <w:rFonts w:asciiTheme="minorHAnsi" w:hAnsiTheme="minorHAnsi" w:cstheme="minorHAnsi"/>
        </w:rPr>
        <w:t>interaction</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provide</w:t>
      </w:r>
      <w:r w:rsidRPr="00907F0B">
        <w:rPr>
          <w:rFonts w:asciiTheme="minorHAnsi" w:hAnsiTheme="minorHAnsi" w:cstheme="minorHAnsi"/>
          <w:spacing w:val="-13"/>
        </w:rPr>
        <w:t xml:space="preserve"> </w:t>
      </w:r>
      <w:r w:rsidRPr="00907F0B">
        <w:rPr>
          <w:rFonts w:asciiTheme="minorHAnsi" w:hAnsiTheme="minorHAnsi" w:cstheme="minorHAnsi"/>
        </w:rPr>
        <w:t>foster</w:t>
      </w:r>
      <w:r w:rsidRPr="00907F0B">
        <w:rPr>
          <w:rFonts w:asciiTheme="minorHAnsi" w:hAnsiTheme="minorHAnsi" w:cstheme="minorHAnsi"/>
          <w:spacing w:val="-12"/>
        </w:rPr>
        <w:t xml:space="preserve"> </w:t>
      </w:r>
      <w:r w:rsidRPr="00907F0B">
        <w:rPr>
          <w:rFonts w:asciiTheme="minorHAnsi" w:hAnsiTheme="minorHAnsi" w:cstheme="minorHAnsi"/>
        </w:rPr>
        <w:t>parents</w:t>
      </w:r>
      <w:r w:rsidRPr="00907F0B">
        <w:rPr>
          <w:rFonts w:asciiTheme="minorHAnsi" w:hAnsiTheme="minorHAnsi" w:cstheme="minorHAnsi"/>
          <w:spacing w:val="-11"/>
        </w:rPr>
        <w:t xml:space="preserve"> </w:t>
      </w:r>
      <w:r w:rsidRPr="00907F0B">
        <w:rPr>
          <w:rFonts w:asciiTheme="minorHAnsi" w:hAnsiTheme="minorHAnsi" w:cstheme="minorHAnsi"/>
        </w:rPr>
        <w:t>with</w:t>
      </w:r>
      <w:r w:rsidRPr="00907F0B">
        <w:rPr>
          <w:rFonts w:asciiTheme="minorHAnsi" w:hAnsiTheme="minorHAnsi" w:cstheme="minorHAnsi"/>
          <w:spacing w:val="-11"/>
        </w:rPr>
        <w:t xml:space="preserve"> </w:t>
      </w:r>
      <w:r w:rsidRPr="00907F0B">
        <w:rPr>
          <w:rFonts w:asciiTheme="minorHAnsi" w:hAnsiTheme="minorHAnsi" w:cstheme="minorHAnsi"/>
        </w:rPr>
        <w:t>consistent</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current information on shared parenting and other topics relevant to their role.</w:t>
      </w:r>
    </w:p>
    <w:p w14:paraId="6CF37B0B" w14:textId="77777777" w:rsidR="00112D49" w:rsidRPr="00907F0B" w:rsidRDefault="00112D49">
      <w:pPr>
        <w:pStyle w:val="BodyText"/>
        <w:spacing w:before="41"/>
        <w:rPr>
          <w:rFonts w:asciiTheme="minorHAnsi" w:hAnsiTheme="minorHAnsi" w:cstheme="minorHAnsi"/>
        </w:rPr>
      </w:pPr>
    </w:p>
    <w:p w14:paraId="53C43FC5" w14:textId="77777777" w:rsidR="00112D49" w:rsidRPr="00907F0B" w:rsidRDefault="00DC3A48">
      <w:pPr>
        <w:pStyle w:val="Heading5"/>
        <w:ind w:left="386"/>
        <w:rPr>
          <w:rFonts w:asciiTheme="minorHAnsi" w:hAnsiTheme="minorHAnsi" w:cstheme="minorHAnsi"/>
        </w:rPr>
      </w:pPr>
      <w:bookmarkStart w:id="53" w:name="_TOC_250030"/>
      <w:r w:rsidRPr="00907F0B">
        <w:rPr>
          <w:rFonts w:asciiTheme="minorHAnsi" w:hAnsiTheme="minorHAnsi" w:cstheme="minorHAnsi"/>
          <w:color w:val="2E5395"/>
        </w:rPr>
        <w:t>Foster</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Parent</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Support</w:t>
      </w:r>
      <w:r w:rsidRPr="00907F0B">
        <w:rPr>
          <w:rFonts w:asciiTheme="minorHAnsi" w:hAnsiTheme="minorHAnsi" w:cstheme="minorHAnsi"/>
          <w:color w:val="2E5395"/>
          <w:spacing w:val="-1"/>
        </w:rPr>
        <w:t xml:space="preserve"> </w:t>
      </w:r>
      <w:bookmarkEnd w:id="53"/>
      <w:r w:rsidRPr="00907F0B">
        <w:rPr>
          <w:rFonts w:asciiTheme="minorHAnsi" w:hAnsiTheme="minorHAnsi" w:cstheme="minorHAnsi"/>
          <w:color w:val="2E5395"/>
          <w:spacing w:val="-2"/>
        </w:rPr>
        <w:t>Groups</w:t>
      </w:r>
    </w:p>
    <w:p w14:paraId="2ACF3C43" w14:textId="59C491ED" w:rsidR="00112D49" w:rsidRPr="00907F0B" w:rsidRDefault="00DC3A48">
      <w:pPr>
        <w:pStyle w:val="BodyText"/>
        <w:spacing w:before="41" w:line="276" w:lineRule="auto"/>
        <w:ind w:left="386" w:right="1036"/>
        <w:jc w:val="both"/>
        <w:rPr>
          <w:rFonts w:asciiTheme="minorHAnsi" w:hAnsiTheme="minorHAnsi" w:cstheme="minorHAnsi"/>
        </w:rPr>
      </w:pPr>
      <w:r w:rsidRPr="00907F0B">
        <w:rPr>
          <w:rFonts w:asciiTheme="minorHAnsi" w:hAnsiTheme="minorHAnsi" w:cstheme="minorHAnsi"/>
        </w:rPr>
        <w:t>The Liaison</w:t>
      </w:r>
      <w:r w:rsidR="004D7510" w:rsidRPr="00907F0B">
        <w:rPr>
          <w:rFonts w:asciiTheme="minorHAnsi" w:hAnsiTheme="minorHAnsi" w:cstheme="minorHAnsi"/>
        </w:rPr>
        <w:t>s</w:t>
      </w:r>
      <w:r w:rsidRPr="00907F0B">
        <w:rPr>
          <w:rFonts w:asciiTheme="minorHAnsi" w:hAnsiTheme="minorHAnsi" w:cstheme="minorHAnsi"/>
        </w:rPr>
        <w:t xml:space="preserve"> notifies the foster parents, the licensure unit, and partnering therapeutic agencies directly of the support group schedule via email each month. Licensure staff have access to the sign</w:t>
      </w:r>
      <w:r w:rsidRPr="00907F0B">
        <w:rPr>
          <w:rFonts w:asciiTheme="minorHAnsi" w:hAnsiTheme="minorHAnsi" w:cstheme="minorHAnsi"/>
          <w:spacing w:val="-5"/>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sheets</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each</w:t>
      </w:r>
      <w:r w:rsidRPr="00907F0B">
        <w:rPr>
          <w:rFonts w:asciiTheme="minorHAnsi" w:hAnsiTheme="minorHAnsi" w:cstheme="minorHAnsi"/>
          <w:spacing w:val="-6"/>
        </w:rPr>
        <w:t xml:space="preserve"> </w:t>
      </w:r>
      <w:r w:rsidRPr="00907F0B">
        <w:rPr>
          <w:rFonts w:asciiTheme="minorHAnsi" w:hAnsiTheme="minorHAnsi" w:cstheme="minorHAnsi"/>
        </w:rPr>
        <w:t>group</w:t>
      </w:r>
      <w:r w:rsidRPr="00907F0B">
        <w:rPr>
          <w:rFonts w:asciiTheme="minorHAnsi" w:hAnsiTheme="minorHAnsi" w:cstheme="minorHAnsi"/>
          <w:spacing w:val="-5"/>
        </w:rPr>
        <w:t xml:space="preserve"> </w:t>
      </w:r>
      <w:r w:rsidRPr="00907F0B">
        <w:rPr>
          <w:rFonts w:asciiTheme="minorHAnsi" w:hAnsiTheme="minorHAnsi" w:cstheme="minorHAnsi"/>
        </w:rPr>
        <w:t>(Smartsheet)</w:t>
      </w:r>
      <w:r w:rsidRPr="00907F0B">
        <w:rPr>
          <w:rFonts w:asciiTheme="minorHAnsi" w:hAnsiTheme="minorHAnsi" w:cstheme="minorHAnsi"/>
          <w:spacing w:val="-6"/>
        </w:rPr>
        <w:t xml:space="preserve"> </w:t>
      </w:r>
      <w:r w:rsidRPr="00907F0B">
        <w:rPr>
          <w:rFonts w:asciiTheme="minorHAnsi" w:hAnsiTheme="minorHAnsi" w:cstheme="minorHAnsi"/>
        </w:rPr>
        <w:t>that</w:t>
      </w:r>
      <w:r w:rsidRPr="00907F0B">
        <w:rPr>
          <w:rFonts w:asciiTheme="minorHAnsi" w:hAnsiTheme="minorHAnsi" w:cstheme="minorHAnsi"/>
          <w:spacing w:val="-6"/>
        </w:rPr>
        <w:t xml:space="preserve"> </w:t>
      </w:r>
      <w:r w:rsidRPr="00907F0B">
        <w:rPr>
          <w:rFonts w:asciiTheme="minorHAnsi" w:hAnsiTheme="minorHAnsi" w:cstheme="minorHAnsi"/>
        </w:rPr>
        <w:t>are</w:t>
      </w:r>
      <w:r w:rsidRPr="00907F0B">
        <w:rPr>
          <w:rFonts w:asciiTheme="minorHAnsi" w:hAnsiTheme="minorHAnsi" w:cstheme="minorHAnsi"/>
          <w:spacing w:val="-5"/>
        </w:rPr>
        <w:t xml:space="preserve"> </w:t>
      </w:r>
      <w:r w:rsidRPr="00907F0B">
        <w:rPr>
          <w:rFonts w:asciiTheme="minorHAnsi" w:hAnsiTheme="minorHAnsi" w:cstheme="minorHAnsi"/>
        </w:rPr>
        <w:t>collected</w:t>
      </w:r>
      <w:r w:rsidRPr="00907F0B">
        <w:rPr>
          <w:rFonts w:asciiTheme="minorHAnsi" w:hAnsiTheme="minorHAnsi" w:cstheme="minorHAnsi"/>
          <w:spacing w:val="-6"/>
        </w:rPr>
        <w:t xml:space="preserve"> </w:t>
      </w:r>
      <w:r w:rsidRPr="00907F0B">
        <w:rPr>
          <w:rFonts w:asciiTheme="minorHAnsi" w:hAnsiTheme="minorHAnsi" w:cstheme="minorHAnsi"/>
        </w:rPr>
        <w:t>by</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Liaison</w:t>
      </w:r>
      <w:r w:rsidR="004D7510" w:rsidRPr="00907F0B">
        <w:rPr>
          <w:rFonts w:asciiTheme="minorHAnsi" w:hAnsiTheme="minorHAnsi" w:cstheme="minorHAnsi"/>
        </w:rPr>
        <w:t>s</w:t>
      </w:r>
      <w:r w:rsidRPr="00907F0B">
        <w:rPr>
          <w:rFonts w:asciiTheme="minorHAnsi" w:hAnsiTheme="minorHAnsi" w:cstheme="minorHAnsi"/>
        </w:rPr>
        <w:t>.</w:t>
      </w:r>
      <w:r w:rsidRPr="00907F0B">
        <w:rPr>
          <w:rFonts w:asciiTheme="minorHAnsi" w:hAnsiTheme="minorHAnsi" w:cstheme="minorHAnsi"/>
          <w:spacing w:val="-6"/>
        </w:rPr>
        <w:t xml:space="preserve"> </w:t>
      </w:r>
      <w:r w:rsidRPr="00907F0B">
        <w:rPr>
          <w:rFonts w:asciiTheme="minorHAnsi" w:hAnsiTheme="minorHAnsi" w:cstheme="minorHAnsi"/>
        </w:rPr>
        <w:t>Foster</w:t>
      </w:r>
      <w:r w:rsidRPr="00907F0B">
        <w:rPr>
          <w:rFonts w:asciiTheme="minorHAnsi" w:hAnsiTheme="minorHAnsi" w:cstheme="minorHAnsi"/>
          <w:spacing w:val="-7"/>
        </w:rPr>
        <w:t xml:space="preserve"> </w:t>
      </w:r>
      <w:r w:rsidRPr="00907F0B">
        <w:rPr>
          <w:rFonts w:asciiTheme="minorHAnsi" w:hAnsiTheme="minorHAnsi" w:cstheme="minorHAnsi"/>
        </w:rPr>
        <w:t>parents</w:t>
      </w:r>
      <w:r w:rsidRPr="00907F0B">
        <w:rPr>
          <w:rFonts w:asciiTheme="minorHAnsi" w:hAnsiTheme="minorHAnsi" w:cstheme="minorHAnsi"/>
          <w:spacing w:val="-5"/>
        </w:rPr>
        <w:t xml:space="preserve"> </w:t>
      </w:r>
      <w:r w:rsidRPr="00907F0B">
        <w:rPr>
          <w:rFonts w:asciiTheme="minorHAnsi" w:hAnsiTheme="minorHAnsi" w:cstheme="minorHAnsi"/>
        </w:rPr>
        <w:t>receive training credit for participating in face-to-face and virtual meetings.</w:t>
      </w:r>
    </w:p>
    <w:p w14:paraId="6B47AC0E" w14:textId="77777777" w:rsidR="00112D49" w:rsidRPr="00907F0B" w:rsidRDefault="00112D49">
      <w:pPr>
        <w:pStyle w:val="BodyText"/>
        <w:spacing w:before="43"/>
        <w:rPr>
          <w:rFonts w:asciiTheme="minorHAnsi" w:hAnsiTheme="minorHAnsi" w:cstheme="minorHAnsi"/>
        </w:rPr>
      </w:pPr>
    </w:p>
    <w:p w14:paraId="5C256806" w14:textId="77777777" w:rsidR="00112D49" w:rsidRPr="00907F0B" w:rsidRDefault="00DC3A48">
      <w:pPr>
        <w:pStyle w:val="Heading5"/>
        <w:ind w:left="386"/>
        <w:rPr>
          <w:rFonts w:asciiTheme="minorHAnsi" w:hAnsiTheme="minorHAnsi" w:cstheme="minorHAnsi"/>
        </w:rPr>
      </w:pPr>
      <w:bookmarkStart w:id="54" w:name="_TOC_250029"/>
      <w:r w:rsidRPr="00907F0B">
        <w:rPr>
          <w:rFonts w:asciiTheme="minorHAnsi" w:hAnsiTheme="minorHAnsi" w:cstheme="minorHAnsi"/>
          <w:color w:val="2E5395"/>
        </w:rPr>
        <w:t>Foster</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Parent</w:t>
      </w:r>
      <w:r w:rsidRPr="00907F0B">
        <w:rPr>
          <w:rFonts w:asciiTheme="minorHAnsi" w:hAnsiTheme="minorHAnsi" w:cstheme="minorHAnsi"/>
          <w:color w:val="2E5395"/>
          <w:spacing w:val="-1"/>
        </w:rPr>
        <w:t xml:space="preserve"> </w:t>
      </w:r>
      <w:bookmarkEnd w:id="54"/>
      <w:r w:rsidRPr="00907F0B">
        <w:rPr>
          <w:rFonts w:asciiTheme="minorHAnsi" w:hAnsiTheme="minorHAnsi" w:cstheme="minorHAnsi"/>
          <w:color w:val="2E5395"/>
          <w:spacing w:val="-2"/>
        </w:rPr>
        <w:t>Forums</w:t>
      </w:r>
    </w:p>
    <w:p w14:paraId="2214950F" w14:textId="77777777" w:rsidR="00112D49" w:rsidRPr="00907F0B" w:rsidRDefault="00DC3A48" w:rsidP="003968BE">
      <w:pPr>
        <w:pStyle w:val="BodyText"/>
        <w:spacing w:line="276" w:lineRule="auto"/>
        <w:ind w:left="386" w:right="1035"/>
        <w:jc w:val="both"/>
        <w:rPr>
          <w:rFonts w:asciiTheme="minorHAnsi" w:hAnsiTheme="minorHAnsi" w:cstheme="minorHAnsi"/>
        </w:rPr>
      </w:pPr>
      <w:r w:rsidRPr="00907F0B">
        <w:rPr>
          <w:rFonts w:asciiTheme="minorHAnsi" w:hAnsiTheme="minorHAnsi" w:cstheme="minorHAnsi"/>
        </w:rPr>
        <w:t>Foster Parent Forums are a town hall type meeting where the Liaison meets with foster parents’ face to</w:t>
      </w:r>
      <w:r w:rsidRPr="00907F0B">
        <w:rPr>
          <w:rFonts w:asciiTheme="minorHAnsi" w:hAnsiTheme="minorHAnsi" w:cstheme="minorHAnsi"/>
          <w:spacing w:val="-1"/>
        </w:rPr>
        <w:t xml:space="preserve"> </w:t>
      </w:r>
      <w:r w:rsidRPr="00907F0B">
        <w:rPr>
          <w:rFonts w:asciiTheme="minorHAnsi" w:hAnsiTheme="minorHAnsi" w:cstheme="minorHAnsi"/>
        </w:rPr>
        <w:t>face to</w:t>
      </w:r>
      <w:r w:rsidRPr="00907F0B">
        <w:rPr>
          <w:rFonts w:asciiTheme="minorHAnsi" w:hAnsiTheme="minorHAnsi" w:cstheme="minorHAnsi"/>
          <w:spacing w:val="-1"/>
        </w:rPr>
        <w:t xml:space="preserve"> </w:t>
      </w:r>
      <w:r w:rsidRPr="00907F0B">
        <w:rPr>
          <w:rFonts w:asciiTheme="minorHAnsi" w:hAnsiTheme="minorHAnsi" w:cstheme="minorHAnsi"/>
        </w:rPr>
        <w:t>answer</w:t>
      </w:r>
      <w:r w:rsidRPr="00907F0B">
        <w:rPr>
          <w:rFonts w:asciiTheme="minorHAnsi" w:hAnsiTheme="minorHAnsi" w:cstheme="minorHAnsi"/>
          <w:spacing w:val="-2"/>
        </w:rPr>
        <w:t xml:space="preserve"> </w:t>
      </w:r>
      <w:r w:rsidRPr="00907F0B">
        <w:rPr>
          <w:rFonts w:asciiTheme="minorHAnsi" w:hAnsiTheme="minorHAnsi" w:cstheme="minorHAnsi"/>
        </w:rPr>
        <w:t>questions,</w:t>
      </w:r>
      <w:r w:rsidRPr="00907F0B">
        <w:rPr>
          <w:rFonts w:asciiTheme="minorHAnsi" w:hAnsiTheme="minorHAnsi" w:cstheme="minorHAnsi"/>
          <w:spacing w:val="-1"/>
        </w:rPr>
        <w:t xml:space="preserve"> </w:t>
      </w:r>
      <w:r w:rsidRPr="00907F0B">
        <w:rPr>
          <w:rFonts w:asciiTheme="minorHAnsi" w:hAnsiTheme="minorHAnsi" w:cstheme="minorHAnsi"/>
        </w:rPr>
        <w:t>address concerns,</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update foster</w:t>
      </w:r>
      <w:r w:rsidRPr="00907F0B">
        <w:rPr>
          <w:rFonts w:asciiTheme="minorHAnsi" w:hAnsiTheme="minorHAnsi" w:cstheme="minorHAnsi"/>
          <w:spacing w:val="-2"/>
        </w:rPr>
        <w:t xml:space="preserve"> </w:t>
      </w:r>
      <w:r w:rsidRPr="00907F0B">
        <w:rPr>
          <w:rFonts w:asciiTheme="minorHAnsi" w:hAnsiTheme="minorHAnsi" w:cstheme="minorHAnsi"/>
        </w:rPr>
        <w:t>parents on</w:t>
      </w:r>
      <w:r w:rsidRPr="00907F0B">
        <w:rPr>
          <w:rFonts w:asciiTheme="minorHAnsi" w:hAnsiTheme="minorHAnsi" w:cstheme="minorHAnsi"/>
          <w:spacing w:val="-1"/>
        </w:rPr>
        <w:t xml:space="preserve"> </w:t>
      </w:r>
      <w:r w:rsidRPr="00907F0B">
        <w:rPr>
          <w:rFonts w:asciiTheme="minorHAnsi" w:hAnsiTheme="minorHAnsi" w:cstheme="minorHAnsi"/>
        </w:rPr>
        <w:t>MDCPS</w:t>
      </w:r>
      <w:r w:rsidRPr="00907F0B">
        <w:rPr>
          <w:rFonts w:asciiTheme="minorHAnsi" w:hAnsiTheme="minorHAnsi" w:cstheme="minorHAnsi"/>
          <w:spacing w:val="-1"/>
        </w:rPr>
        <w:t xml:space="preserve"> </w:t>
      </w:r>
      <w:r w:rsidRPr="00907F0B">
        <w:rPr>
          <w:rFonts w:asciiTheme="minorHAnsi" w:hAnsiTheme="minorHAnsi" w:cstheme="minorHAnsi"/>
        </w:rPr>
        <w:t>policy. The Liaison notifies foster parents, the licensure unit, and our partnering therapeutic agencies directly of the support group schedule via email each month. Licensure staff have access to the sign</w:t>
      </w:r>
      <w:r w:rsidRPr="00907F0B">
        <w:rPr>
          <w:rFonts w:asciiTheme="minorHAnsi" w:hAnsiTheme="minorHAnsi" w:cstheme="minorHAnsi"/>
          <w:spacing w:val="-5"/>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sheets</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each</w:t>
      </w:r>
      <w:r w:rsidRPr="00907F0B">
        <w:rPr>
          <w:rFonts w:asciiTheme="minorHAnsi" w:hAnsiTheme="minorHAnsi" w:cstheme="minorHAnsi"/>
          <w:spacing w:val="-6"/>
        </w:rPr>
        <w:t xml:space="preserve"> </w:t>
      </w:r>
      <w:r w:rsidRPr="00907F0B">
        <w:rPr>
          <w:rFonts w:asciiTheme="minorHAnsi" w:hAnsiTheme="minorHAnsi" w:cstheme="minorHAnsi"/>
        </w:rPr>
        <w:t>group</w:t>
      </w:r>
      <w:r w:rsidRPr="00907F0B">
        <w:rPr>
          <w:rFonts w:asciiTheme="minorHAnsi" w:hAnsiTheme="minorHAnsi" w:cstheme="minorHAnsi"/>
          <w:spacing w:val="-6"/>
        </w:rPr>
        <w:t xml:space="preserve"> </w:t>
      </w:r>
      <w:r w:rsidRPr="00907F0B">
        <w:rPr>
          <w:rFonts w:asciiTheme="minorHAnsi" w:hAnsiTheme="minorHAnsi" w:cstheme="minorHAnsi"/>
        </w:rPr>
        <w:t>(Smartsheet)</w:t>
      </w:r>
      <w:r w:rsidRPr="00907F0B">
        <w:rPr>
          <w:rFonts w:asciiTheme="minorHAnsi" w:hAnsiTheme="minorHAnsi" w:cstheme="minorHAnsi"/>
          <w:spacing w:val="-6"/>
        </w:rPr>
        <w:t xml:space="preserve"> </w:t>
      </w:r>
      <w:r w:rsidRPr="00907F0B">
        <w:rPr>
          <w:rFonts w:asciiTheme="minorHAnsi" w:hAnsiTheme="minorHAnsi" w:cstheme="minorHAnsi"/>
        </w:rPr>
        <w:t>that</w:t>
      </w:r>
      <w:r w:rsidRPr="00907F0B">
        <w:rPr>
          <w:rFonts w:asciiTheme="minorHAnsi" w:hAnsiTheme="minorHAnsi" w:cstheme="minorHAnsi"/>
          <w:spacing w:val="-6"/>
        </w:rPr>
        <w:t xml:space="preserve"> </w:t>
      </w:r>
      <w:r w:rsidRPr="00907F0B">
        <w:rPr>
          <w:rFonts w:asciiTheme="minorHAnsi" w:hAnsiTheme="minorHAnsi" w:cstheme="minorHAnsi"/>
        </w:rPr>
        <w:t>are</w:t>
      </w:r>
      <w:r w:rsidRPr="00907F0B">
        <w:rPr>
          <w:rFonts w:asciiTheme="minorHAnsi" w:hAnsiTheme="minorHAnsi" w:cstheme="minorHAnsi"/>
          <w:spacing w:val="-5"/>
        </w:rPr>
        <w:t xml:space="preserve"> </w:t>
      </w:r>
      <w:r w:rsidRPr="00907F0B">
        <w:rPr>
          <w:rFonts w:asciiTheme="minorHAnsi" w:hAnsiTheme="minorHAnsi" w:cstheme="minorHAnsi"/>
        </w:rPr>
        <w:t>collected</w:t>
      </w:r>
      <w:r w:rsidRPr="00907F0B">
        <w:rPr>
          <w:rFonts w:asciiTheme="minorHAnsi" w:hAnsiTheme="minorHAnsi" w:cstheme="minorHAnsi"/>
          <w:spacing w:val="-6"/>
        </w:rPr>
        <w:t xml:space="preserve"> </w:t>
      </w:r>
      <w:r w:rsidRPr="00907F0B">
        <w:rPr>
          <w:rFonts w:asciiTheme="minorHAnsi" w:hAnsiTheme="minorHAnsi" w:cstheme="minorHAnsi"/>
        </w:rPr>
        <w:t>by</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Liaison.</w:t>
      </w:r>
      <w:r w:rsidRPr="00907F0B">
        <w:rPr>
          <w:rFonts w:asciiTheme="minorHAnsi" w:hAnsiTheme="minorHAnsi" w:cstheme="minorHAnsi"/>
          <w:spacing w:val="-3"/>
        </w:rPr>
        <w:t xml:space="preserve"> </w:t>
      </w:r>
      <w:r w:rsidRPr="00907F0B">
        <w:rPr>
          <w:rFonts w:asciiTheme="minorHAnsi" w:hAnsiTheme="minorHAnsi" w:cstheme="minorHAnsi"/>
        </w:rPr>
        <w:t>Foster</w:t>
      </w:r>
      <w:r w:rsidRPr="00907F0B">
        <w:rPr>
          <w:rFonts w:asciiTheme="minorHAnsi" w:hAnsiTheme="minorHAnsi" w:cstheme="minorHAnsi"/>
          <w:spacing w:val="-7"/>
        </w:rPr>
        <w:t xml:space="preserve"> </w:t>
      </w:r>
      <w:r w:rsidRPr="00907F0B">
        <w:rPr>
          <w:rFonts w:asciiTheme="minorHAnsi" w:hAnsiTheme="minorHAnsi" w:cstheme="minorHAnsi"/>
        </w:rPr>
        <w:t>parents</w:t>
      </w:r>
      <w:r w:rsidRPr="00907F0B">
        <w:rPr>
          <w:rFonts w:asciiTheme="minorHAnsi" w:hAnsiTheme="minorHAnsi" w:cstheme="minorHAnsi"/>
          <w:spacing w:val="-5"/>
        </w:rPr>
        <w:t xml:space="preserve"> </w:t>
      </w:r>
      <w:r w:rsidRPr="00907F0B">
        <w:rPr>
          <w:rFonts w:asciiTheme="minorHAnsi" w:hAnsiTheme="minorHAnsi" w:cstheme="minorHAnsi"/>
        </w:rPr>
        <w:t>receive training credit for participating in face -to- face and virtual meetings. The MDCPS foster parent liaison participated in events aimed at engaging with foster families.</w:t>
      </w:r>
    </w:p>
    <w:p w14:paraId="20D54EFB" w14:textId="66200A7F" w:rsidR="00112D49" w:rsidRPr="00907F0B" w:rsidRDefault="00DC3A48">
      <w:pPr>
        <w:pStyle w:val="BodyText"/>
        <w:spacing w:before="79" w:line="276" w:lineRule="auto"/>
        <w:ind w:left="386" w:right="1064"/>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Liaison</w:t>
      </w:r>
      <w:r w:rsidR="00071070" w:rsidRPr="00907F0B">
        <w:rPr>
          <w:rFonts w:asciiTheme="minorHAnsi" w:hAnsiTheme="minorHAnsi" w:cstheme="minorHAnsi"/>
        </w:rPr>
        <w:t>s</w:t>
      </w:r>
      <w:r w:rsidRPr="00907F0B">
        <w:rPr>
          <w:rFonts w:asciiTheme="minorHAnsi" w:hAnsiTheme="minorHAnsi" w:cstheme="minorHAnsi"/>
          <w:spacing w:val="-3"/>
        </w:rPr>
        <w:t xml:space="preserve"> </w:t>
      </w:r>
      <w:r w:rsidRPr="00907F0B">
        <w:rPr>
          <w:rFonts w:asciiTheme="minorHAnsi" w:hAnsiTheme="minorHAnsi" w:cstheme="minorHAnsi"/>
        </w:rPr>
        <w:t>regularly</w:t>
      </w:r>
      <w:r w:rsidRPr="00907F0B">
        <w:rPr>
          <w:rFonts w:asciiTheme="minorHAnsi" w:hAnsiTheme="minorHAnsi" w:cstheme="minorHAnsi"/>
          <w:spacing w:val="-3"/>
        </w:rPr>
        <w:t xml:space="preserve"> </w:t>
      </w:r>
      <w:r w:rsidRPr="00907F0B">
        <w:rPr>
          <w:rFonts w:asciiTheme="minorHAnsi" w:hAnsiTheme="minorHAnsi" w:cstheme="minorHAnsi"/>
        </w:rPr>
        <w:t>utilizes</w:t>
      </w:r>
      <w:r w:rsidRPr="00907F0B">
        <w:rPr>
          <w:rFonts w:asciiTheme="minorHAnsi" w:hAnsiTheme="minorHAnsi" w:cstheme="minorHAnsi"/>
          <w:spacing w:val="-3"/>
        </w:rPr>
        <w:t xml:space="preserve"> </w:t>
      </w:r>
      <w:r w:rsidRPr="00907F0B">
        <w:rPr>
          <w:rFonts w:asciiTheme="minorHAnsi" w:hAnsiTheme="minorHAnsi" w:cstheme="minorHAnsi"/>
        </w:rPr>
        <w:t>email</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share</w:t>
      </w:r>
      <w:r w:rsidRPr="00907F0B">
        <w:rPr>
          <w:rFonts w:asciiTheme="minorHAnsi" w:hAnsiTheme="minorHAnsi" w:cstheme="minorHAnsi"/>
          <w:spacing w:val="-5"/>
        </w:rPr>
        <w:t xml:space="preserve"> </w:t>
      </w:r>
      <w:r w:rsidRPr="00907F0B">
        <w:rPr>
          <w:rFonts w:asciiTheme="minorHAnsi" w:hAnsiTheme="minorHAnsi" w:cstheme="minorHAnsi"/>
        </w:rPr>
        <w:t>information</w:t>
      </w:r>
      <w:r w:rsidRPr="00907F0B">
        <w:rPr>
          <w:rFonts w:asciiTheme="minorHAnsi" w:hAnsiTheme="minorHAnsi" w:cstheme="minorHAnsi"/>
          <w:spacing w:val="-3"/>
        </w:rPr>
        <w:t xml:space="preserve"> </w:t>
      </w:r>
      <w:r w:rsidRPr="00907F0B">
        <w:rPr>
          <w:rFonts w:asciiTheme="minorHAnsi" w:hAnsiTheme="minorHAnsi" w:cstheme="minorHAnsi"/>
        </w:rPr>
        <w:t>with the</w:t>
      </w:r>
      <w:r w:rsidRPr="00907F0B">
        <w:rPr>
          <w:rFonts w:asciiTheme="minorHAnsi" w:hAnsiTheme="minorHAnsi" w:cstheme="minorHAnsi"/>
          <w:spacing w:val="-3"/>
        </w:rPr>
        <w:t xml:space="preserve"> </w:t>
      </w:r>
      <w:r w:rsidRPr="00907F0B">
        <w:rPr>
          <w:rFonts w:asciiTheme="minorHAnsi" w:hAnsiTheme="minorHAnsi" w:cstheme="minorHAnsi"/>
        </w:rPr>
        <w:t>agency’s</w:t>
      </w:r>
      <w:r w:rsidRPr="00907F0B">
        <w:rPr>
          <w:rFonts w:asciiTheme="minorHAnsi" w:hAnsiTheme="minorHAnsi" w:cstheme="minorHAnsi"/>
          <w:spacing w:val="-1"/>
        </w:rPr>
        <w:t xml:space="preserve"> </w:t>
      </w:r>
      <w:r w:rsidRPr="00907F0B">
        <w:rPr>
          <w:rFonts w:asciiTheme="minorHAnsi" w:hAnsiTheme="minorHAnsi" w:cstheme="minorHAnsi"/>
        </w:rPr>
        <w:t>foster</w:t>
      </w:r>
      <w:r w:rsidRPr="00907F0B">
        <w:rPr>
          <w:rFonts w:asciiTheme="minorHAnsi" w:hAnsiTheme="minorHAnsi" w:cstheme="minorHAnsi"/>
          <w:spacing w:val="-3"/>
        </w:rPr>
        <w:t xml:space="preserve"> </w:t>
      </w:r>
      <w:r w:rsidRPr="00907F0B">
        <w:rPr>
          <w:rFonts w:asciiTheme="minorHAnsi" w:hAnsiTheme="minorHAnsi" w:cstheme="minorHAnsi"/>
        </w:rPr>
        <w:t>parents.</w:t>
      </w:r>
      <w:r w:rsidRPr="00907F0B">
        <w:rPr>
          <w:rFonts w:asciiTheme="minorHAnsi" w:hAnsiTheme="minorHAnsi" w:cstheme="minorHAnsi"/>
          <w:spacing w:val="-3"/>
        </w:rPr>
        <w:t xml:space="preserve"> </w:t>
      </w:r>
      <w:r w:rsidRPr="00907F0B">
        <w:rPr>
          <w:rFonts w:asciiTheme="minorHAnsi" w:hAnsiTheme="minorHAnsi" w:cstheme="minorHAnsi"/>
        </w:rPr>
        <w:t>These emails</w:t>
      </w:r>
      <w:r w:rsidRPr="00907F0B">
        <w:rPr>
          <w:rFonts w:asciiTheme="minorHAnsi" w:hAnsiTheme="minorHAnsi" w:cstheme="minorHAnsi"/>
          <w:spacing w:val="-5"/>
        </w:rPr>
        <w:t xml:space="preserve"> </w:t>
      </w:r>
      <w:r w:rsidRPr="00907F0B">
        <w:rPr>
          <w:rFonts w:asciiTheme="minorHAnsi" w:hAnsiTheme="minorHAnsi" w:cstheme="minorHAnsi"/>
        </w:rPr>
        <w:t>are</w:t>
      </w:r>
      <w:r w:rsidRPr="00907F0B">
        <w:rPr>
          <w:rFonts w:asciiTheme="minorHAnsi" w:hAnsiTheme="minorHAnsi" w:cstheme="minorHAnsi"/>
          <w:spacing w:val="-8"/>
        </w:rPr>
        <w:t xml:space="preserve"> </w:t>
      </w:r>
      <w:r w:rsidRPr="00907F0B">
        <w:rPr>
          <w:rFonts w:asciiTheme="minorHAnsi" w:hAnsiTheme="minorHAnsi" w:cstheme="minorHAnsi"/>
        </w:rPr>
        <w:t>used</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keep</w:t>
      </w:r>
      <w:r w:rsidRPr="00907F0B">
        <w:rPr>
          <w:rFonts w:asciiTheme="minorHAnsi" w:hAnsiTheme="minorHAnsi" w:cstheme="minorHAnsi"/>
          <w:spacing w:val="-6"/>
        </w:rPr>
        <w:t xml:space="preserve"> </w:t>
      </w:r>
      <w:r w:rsidRPr="00907F0B">
        <w:rPr>
          <w:rFonts w:asciiTheme="minorHAnsi" w:hAnsiTheme="minorHAnsi" w:cstheme="minorHAnsi"/>
        </w:rPr>
        <w:t>our</w:t>
      </w:r>
      <w:r w:rsidRPr="00907F0B">
        <w:rPr>
          <w:rFonts w:asciiTheme="minorHAnsi" w:hAnsiTheme="minorHAnsi" w:cstheme="minorHAnsi"/>
          <w:spacing w:val="-7"/>
        </w:rPr>
        <w:t xml:space="preserve"> </w:t>
      </w:r>
      <w:r w:rsidRPr="00907F0B">
        <w:rPr>
          <w:rFonts w:asciiTheme="minorHAnsi" w:hAnsiTheme="minorHAnsi" w:cstheme="minorHAnsi"/>
        </w:rPr>
        <w:t>foster</w:t>
      </w:r>
      <w:r w:rsidRPr="00907F0B">
        <w:rPr>
          <w:rFonts w:asciiTheme="minorHAnsi" w:hAnsiTheme="minorHAnsi" w:cstheme="minorHAnsi"/>
          <w:spacing w:val="-7"/>
        </w:rPr>
        <w:t xml:space="preserve"> </w:t>
      </w:r>
      <w:r w:rsidRPr="00907F0B">
        <w:rPr>
          <w:rFonts w:asciiTheme="minorHAnsi" w:hAnsiTheme="minorHAnsi" w:cstheme="minorHAnsi"/>
        </w:rPr>
        <w:t>parents</w:t>
      </w:r>
      <w:r w:rsidRPr="00907F0B">
        <w:rPr>
          <w:rFonts w:asciiTheme="minorHAnsi" w:hAnsiTheme="minorHAnsi" w:cstheme="minorHAnsi"/>
          <w:spacing w:val="-5"/>
        </w:rPr>
        <w:t xml:space="preserve"> </w:t>
      </w:r>
      <w:r w:rsidRPr="00907F0B">
        <w:rPr>
          <w:rFonts w:asciiTheme="minorHAnsi" w:hAnsiTheme="minorHAnsi" w:cstheme="minorHAnsi"/>
        </w:rPr>
        <w:t>updated</w:t>
      </w:r>
      <w:r w:rsidRPr="00907F0B">
        <w:rPr>
          <w:rFonts w:asciiTheme="minorHAnsi" w:hAnsiTheme="minorHAnsi" w:cstheme="minorHAnsi"/>
          <w:spacing w:val="-3"/>
        </w:rPr>
        <w:t xml:space="preserve"> </w:t>
      </w:r>
      <w:r w:rsidRPr="00907F0B">
        <w:rPr>
          <w:rFonts w:asciiTheme="minorHAnsi" w:hAnsiTheme="minorHAnsi" w:cstheme="minorHAnsi"/>
        </w:rPr>
        <w:t>on</w:t>
      </w:r>
      <w:r w:rsidRPr="00907F0B">
        <w:rPr>
          <w:rFonts w:asciiTheme="minorHAnsi" w:hAnsiTheme="minorHAnsi" w:cstheme="minorHAnsi"/>
          <w:spacing w:val="-6"/>
        </w:rPr>
        <w:t xml:space="preserve"> </w:t>
      </w:r>
      <w:r w:rsidRPr="00907F0B">
        <w:rPr>
          <w:rFonts w:asciiTheme="minorHAnsi" w:hAnsiTheme="minorHAnsi" w:cstheme="minorHAnsi"/>
        </w:rPr>
        <w:t>training</w:t>
      </w:r>
      <w:r w:rsidRPr="00907F0B">
        <w:rPr>
          <w:rFonts w:asciiTheme="minorHAnsi" w:hAnsiTheme="minorHAnsi" w:cstheme="minorHAnsi"/>
          <w:spacing w:val="-6"/>
        </w:rPr>
        <w:t xml:space="preserve"> </w:t>
      </w:r>
      <w:r w:rsidRPr="00907F0B">
        <w:rPr>
          <w:rFonts w:asciiTheme="minorHAnsi" w:hAnsiTheme="minorHAnsi" w:cstheme="minorHAnsi"/>
        </w:rPr>
        <w:t>opportunities,</w:t>
      </w:r>
      <w:r w:rsidRPr="00907F0B">
        <w:rPr>
          <w:rFonts w:asciiTheme="minorHAnsi" w:hAnsiTheme="minorHAnsi" w:cstheme="minorHAnsi"/>
          <w:spacing w:val="-8"/>
        </w:rPr>
        <w:t xml:space="preserve"> </w:t>
      </w:r>
      <w:r w:rsidRPr="00907F0B">
        <w:rPr>
          <w:rFonts w:asciiTheme="minorHAnsi" w:hAnsiTheme="minorHAnsi" w:cstheme="minorHAnsi"/>
        </w:rPr>
        <w:t>MDCPS</w:t>
      </w:r>
      <w:r w:rsidRPr="00907F0B">
        <w:rPr>
          <w:rFonts w:asciiTheme="minorHAnsi" w:hAnsiTheme="minorHAnsi" w:cstheme="minorHAnsi"/>
          <w:spacing w:val="-7"/>
        </w:rPr>
        <w:t xml:space="preserve"> </w:t>
      </w:r>
      <w:r w:rsidRPr="00907F0B">
        <w:rPr>
          <w:rFonts w:asciiTheme="minorHAnsi" w:hAnsiTheme="minorHAnsi" w:cstheme="minorHAnsi"/>
        </w:rPr>
        <w:t>policy,</w:t>
      </w:r>
      <w:r w:rsidRPr="00907F0B">
        <w:rPr>
          <w:rFonts w:asciiTheme="minorHAnsi" w:hAnsiTheme="minorHAnsi" w:cstheme="minorHAnsi"/>
          <w:spacing w:val="-6"/>
        </w:rPr>
        <w:t xml:space="preserve"> </w:t>
      </w:r>
      <w:r w:rsidRPr="00907F0B">
        <w:rPr>
          <w:rFonts w:asciiTheme="minorHAnsi" w:hAnsiTheme="minorHAnsi" w:cstheme="minorHAnsi"/>
        </w:rPr>
        <w:t xml:space="preserve">and other helpful information. To address feedback received from foster parents, the Foster Parent </w:t>
      </w:r>
      <w:r w:rsidRPr="00907F0B">
        <w:rPr>
          <w:rFonts w:asciiTheme="minorHAnsi" w:hAnsiTheme="minorHAnsi" w:cstheme="minorHAnsi"/>
        </w:rPr>
        <w:lastRenderedPageBreak/>
        <w:t>Liaison</w:t>
      </w:r>
      <w:r w:rsidR="00071070" w:rsidRPr="00907F0B">
        <w:rPr>
          <w:rFonts w:asciiTheme="minorHAnsi" w:hAnsiTheme="minorHAnsi" w:cstheme="minorHAnsi"/>
        </w:rPr>
        <w:t>s</w:t>
      </w:r>
      <w:r w:rsidRPr="00907F0B">
        <w:rPr>
          <w:rFonts w:asciiTheme="minorHAnsi" w:hAnsiTheme="minorHAnsi" w:cstheme="minorHAnsi"/>
          <w:spacing w:val="-8"/>
        </w:rPr>
        <w:t xml:space="preserve"> </w:t>
      </w:r>
      <w:r w:rsidR="00071070" w:rsidRPr="00907F0B">
        <w:rPr>
          <w:rFonts w:asciiTheme="minorHAnsi" w:hAnsiTheme="minorHAnsi" w:cstheme="minorHAnsi"/>
          <w:spacing w:val="-8"/>
        </w:rPr>
        <w:t xml:space="preserve">utilize </w:t>
      </w:r>
      <w:r w:rsidRPr="00907F0B">
        <w:rPr>
          <w:rFonts w:asciiTheme="minorHAnsi" w:hAnsiTheme="minorHAnsi" w:cstheme="minorHAnsi"/>
        </w:rPr>
        <w:t>a</w:t>
      </w:r>
      <w:r w:rsidRPr="00907F0B">
        <w:rPr>
          <w:rFonts w:asciiTheme="minorHAnsi" w:hAnsiTheme="minorHAnsi" w:cstheme="minorHAnsi"/>
          <w:spacing w:val="-9"/>
        </w:rPr>
        <w:t xml:space="preserve"> </w:t>
      </w:r>
      <w:r w:rsidRPr="00907F0B">
        <w:rPr>
          <w:rFonts w:asciiTheme="minorHAnsi" w:hAnsiTheme="minorHAnsi" w:cstheme="minorHAnsi"/>
        </w:rPr>
        <w:t>Smartsheet</w:t>
      </w:r>
      <w:r w:rsidRPr="00907F0B">
        <w:rPr>
          <w:rFonts w:asciiTheme="minorHAnsi" w:hAnsiTheme="minorHAnsi" w:cstheme="minorHAnsi"/>
          <w:spacing w:val="-8"/>
        </w:rPr>
        <w:t xml:space="preserve"> </w:t>
      </w:r>
      <w:r w:rsidRPr="00907F0B">
        <w:rPr>
          <w:rFonts w:asciiTheme="minorHAnsi" w:hAnsiTheme="minorHAnsi" w:cstheme="minorHAnsi"/>
        </w:rPr>
        <w:t>form</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10"/>
        </w:rPr>
        <w:t xml:space="preserve"> </w:t>
      </w:r>
      <w:r w:rsidRPr="00907F0B">
        <w:rPr>
          <w:rFonts w:asciiTheme="minorHAnsi" w:hAnsiTheme="minorHAnsi" w:cstheme="minorHAnsi"/>
        </w:rPr>
        <w:t>foster</w:t>
      </w:r>
      <w:r w:rsidRPr="00907F0B">
        <w:rPr>
          <w:rFonts w:asciiTheme="minorHAnsi" w:hAnsiTheme="minorHAnsi" w:cstheme="minorHAnsi"/>
          <w:spacing w:val="-9"/>
        </w:rPr>
        <w:t xml:space="preserve"> </w:t>
      </w:r>
      <w:r w:rsidRPr="00907F0B">
        <w:rPr>
          <w:rFonts w:asciiTheme="minorHAnsi" w:hAnsiTheme="minorHAnsi" w:cstheme="minorHAnsi"/>
        </w:rPr>
        <w:t>parents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share</w:t>
      </w:r>
      <w:r w:rsidRPr="00907F0B">
        <w:rPr>
          <w:rFonts w:asciiTheme="minorHAnsi" w:hAnsiTheme="minorHAnsi" w:cstheme="minorHAnsi"/>
          <w:spacing w:val="-10"/>
        </w:rPr>
        <w:t xml:space="preserve"> </w:t>
      </w:r>
      <w:r w:rsidRPr="00907F0B">
        <w:rPr>
          <w:rFonts w:asciiTheme="minorHAnsi" w:hAnsiTheme="minorHAnsi" w:cstheme="minorHAnsi"/>
        </w:rPr>
        <w:t>with</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agency</w:t>
      </w:r>
      <w:r w:rsidRPr="00907F0B">
        <w:rPr>
          <w:rFonts w:asciiTheme="minorHAnsi" w:hAnsiTheme="minorHAnsi" w:cstheme="minorHAnsi"/>
          <w:spacing w:val="-8"/>
        </w:rPr>
        <w:t xml:space="preserve"> </w:t>
      </w:r>
      <w:r w:rsidRPr="00907F0B">
        <w:rPr>
          <w:rFonts w:asciiTheme="minorHAnsi" w:hAnsiTheme="minorHAnsi" w:cstheme="minorHAnsi"/>
        </w:rPr>
        <w:t>when</w:t>
      </w:r>
      <w:r w:rsidRPr="00907F0B">
        <w:rPr>
          <w:rFonts w:asciiTheme="minorHAnsi" w:hAnsiTheme="minorHAnsi" w:cstheme="minorHAnsi"/>
          <w:spacing w:val="-8"/>
        </w:rPr>
        <w:t xml:space="preserve"> </w:t>
      </w:r>
      <w:r w:rsidRPr="00907F0B">
        <w:rPr>
          <w:rFonts w:asciiTheme="minorHAnsi" w:hAnsiTheme="minorHAnsi" w:cstheme="minorHAnsi"/>
        </w:rPr>
        <w:t>our</w:t>
      </w:r>
      <w:r w:rsidRPr="00907F0B">
        <w:rPr>
          <w:rFonts w:asciiTheme="minorHAnsi" w:hAnsiTheme="minorHAnsi" w:cstheme="minorHAnsi"/>
          <w:spacing w:val="-9"/>
        </w:rPr>
        <w:t xml:space="preserve"> </w:t>
      </w:r>
      <w:r w:rsidRPr="00907F0B">
        <w:rPr>
          <w:rFonts w:asciiTheme="minorHAnsi" w:hAnsiTheme="minorHAnsi" w:cstheme="minorHAnsi"/>
        </w:rPr>
        <w:t>staff</w:t>
      </w:r>
      <w:r w:rsidRPr="00907F0B">
        <w:rPr>
          <w:rFonts w:asciiTheme="minorHAnsi" w:hAnsiTheme="minorHAnsi" w:cstheme="minorHAnsi"/>
          <w:spacing w:val="-7"/>
        </w:rPr>
        <w:t xml:space="preserve"> </w:t>
      </w:r>
      <w:r w:rsidRPr="00907F0B">
        <w:rPr>
          <w:rFonts w:asciiTheme="minorHAnsi" w:hAnsiTheme="minorHAnsi" w:cstheme="minorHAnsi"/>
        </w:rPr>
        <w:t>goes above</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beyond</w:t>
      </w:r>
      <w:r w:rsidRPr="00907F0B">
        <w:rPr>
          <w:rFonts w:asciiTheme="minorHAnsi" w:hAnsiTheme="minorHAnsi" w:cstheme="minorHAnsi"/>
          <w:spacing w:val="-10"/>
        </w:rPr>
        <w:t xml:space="preserve"> </w:t>
      </w:r>
      <w:r w:rsidRPr="00907F0B">
        <w:rPr>
          <w:rFonts w:asciiTheme="minorHAnsi" w:hAnsiTheme="minorHAnsi" w:cstheme="minorHAnsi"/>
        </w:rPr>
        <w:t>their</w:t>
      </w:r>
      <w:r w:rsidRPr="00907F0B">
        <w:rPr>
          <w:rFonts w:asciiTheme="minorHAnsi" w:hAnsiTheme="minorHAnsi" w:cstheme="minorHAnsi"/>
          <w:spacing w:val="-10"/>
        </w:rPr>
        <w:t xml:space="preserve"> </w:t>
      </w:r>
      <w:r w:rsidRPr="00907F0B">
        <w:rPr>
          <w:rFonts w:asciiTheme="minorHAnsi" w:hAnsiTheme="minorHAnsi" w:cstheme="minorHAnsi"/>
        </w:rPr>
        <w:t>routine</w:t>
      </w:r>
      <w:r w:rsidRPr="00907F0B">
        <w:rPr>
          <w:rFonts w:asciiTheme="minorHAnsi" w:hAnsiTheme="minorHAnsi" w:cstheme="minorHAnsi"/>
          <w:spacing w:val="-11"/>
        </w:rPr>
        <w:t xml:space="preserve"> </w:t>
      </w:r>
      <w:r w:rsidRPr="00907F0B">
        <w:rPr>
          <w:rFonts w:asciiTheme="minorHAnsi" w:hAnsiTheme="minorHAnsi" w:cstheme="minorHAnsi"/>
        </w:rPr>
        <w:t>tasks/duties</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child</w:t>
      </w:r>
      <w:r w:rsidRPr="00907F0B">
        <w:rPr>
          <w:rFonts w:asciiTheme="minorHAnsi" w:hAnsiTheme="minorHAnsi" w:cstheme="minorHAnsi"/>
          <w:spacing w:val="-10"/>
        </w:rPr>
        <w:t xml:space="preserve"> </w:t>
      </w:r>
      <w:r w:rsidRPr="00907F0B">
        <w:rPr>
          <w:rFonts w:asciiTheme="minorHAnsi" w:hAnsiTheme="minorHAnsi" w:cstheme="minorHAnsi"/>
        </w:rPr>
        <w:t>placed</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their</w:t>
      </w:r>
      <w:r w:rsidRPr="00907F0B">
        <w:rPr>
          <w:rFonts w:asciiTheme="minorHAnsi" w:hAnsiTheme="minorHAnsi" w:cstheme="minorHAnsi"/>
          <w:spacing w:val="-10"/>
        </w:rPr>
        <w:t xml:space="preserve"> </w:t>
      </w:r>
      <w:r w:rsidRPr="00907F0B">
        <w:rPr>
          <w:rFonts w:asciiTheme="minorHAnsi" w:hAnsiTheme="minorHAnsi" w:cstheme="minorHAnsi"/>
        </w:rPr>
        <w:t>home</w:t>
      </w:r>
      <w:r w:rsidRPr="00907F0B">
        <w:rPr>
          <w:rFonts w:asciiTheme="minorHAnsi" w:hAnsiTheme="minorHAnsi" w:cstheme="minorHAnsi"/>
          <w:spacing w:val="-10"/>
        </w:rPr>
        <w:t xml:space="preserve"> </w:t>
      </w:r>
      <w:r w:rsidRPr="00907F0B">
        <w:rPr>
          <w:rFonts w:asciiTheme="minorHAnsi" w:hAnsiTheme="minorHAnsi" w:cstheme="minorHAnsi"/>
        </w:rPr>
        <w:t>or</w:t>
      </w:r>
      <w:r w:rsidRPr="00907F0B">
        <w:rPr>
          <w:rFonts w:asciiTheme="minorHAnsi" w:hAnsiTheme="minorHAnsi" w:cstheme="minorHAnsi"/>
          <w:spacing w:val="-10"/>
        </w:rPr>
        <w:t xml:space="preserve"> </w:t>
      </w:r>
      <w:r w:rsidRPr="00907F0B">
        <w:rPr>
          <w:rFonts w:asciiTheme="minorHAnsi" w:hAnsiTheme="minorHAnsi" w:cstheme="minorHAnsi"/>
        </w:rPr>
        <w:t>their</w:t>
      </w:r>
      <w:r w:rsidRPr="00907F0B">
        <w:rPr>
          <w:rFonts w:asciiTheme="minorHAnsi" w:hAnsiTheme="minorHAnsi" w:cstheme="minorHAnsi"/>
          <w:spacing w:val="-10"/>
        </w:rPr>
        <w:t xml:space="preserve"> </w:t>
      </w:r>
      <w:r w:rsidRPr="00907F0B">
        <w:rPr>
          <w:rFonts w:asciiTheme="minorHAnsi" w:hAnsiTheme="minorHAnsi" w:cstheme="minorHAnsi"/>
        </w:rPr>
        <w:t>family.</w:t>
      </w:r>
      <w:r w:rsidRPr="00907F0B">
        <w:rPr>
          <w:rFonts w:asciiTheme="minorHAnsi" w:hAnsiTheme="minorHAnsi" w:cstheme="minorHAnsi"/>
          <w:spacing w:val="-9"/>
        </w:rPr>
        <w:t xml:space="preserve"> </w:t>
      </w:r>
    </w:p>
    <w:p w14:paraId="3243BFFC" w14:textId="77777777" w:rsidR="00112D49" w:rsidRPr="00907F0B" w:rsidRDefault="00112D49">
      <w:pPr>
        <w:pStyle w:val="BodyText"/>
        <w:spacing w:before="41"/>
        <w:rPr>
          <w:rFonts w:asciiTheme="minorHAnsi" w:hAnsiTheme="minorHAnsi" w:cstheme="minorHAnsi"/>
        </w:rPr>
      </w:pPr>
    </w:p>
    <w:p w14:paraId="6C29075A" w14:textId="474B2483" w:rsidR="00112D49" w:rsidRPr="00907F0B" w:rsidRDefault="00DC3A48">
      <w:pPr>
        <w:pStyle w:val="BodyText"/>
        <w:spacing w:line="276" w:lineRule="auto"/>
        <w:ind w:left="386" w:right="1066"/>
        <w:jc w:val="both"/>
        <w:rPr>
          <w:rFonts w:asciiTheme="minorHAnsi" w:hAnsiTheme="minorHAnsi" w:cstheme="minorHAnsi"/>
          <w:spacing w:val="-3"/>
        </w:rPr>
      </w:pP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Liaison</w:t>
      </w:r>
      <w:r w:rsidR="00071070" w:rsidRPr="00907F0B">
        <w:rPr>
          <w:rFonts w:asciiTheme="minorHAnsi" w:hAnsiTheme="minorHAnsi" w:cstheme="minorHAnsi"/>
        </w:rPr>
        <w:t>s</w:t>
      </w:r>
      <w:r w:rsidRPr="00907F0B">
        <w:rPr>
          <w:rFonts w:asciiTheme="minorHAnsi" w:hAnsiTheme="minorHAnsi" w:cstheme="minorHAnsi"/>
          <w:spacing w:val="-12"/>
        </w:rPr>
        <w:t xml:space="preserve"> </w:t>
      </w:r>
      <w:r w:rsidR="00D90C14" w:rsidRPr="00907F0B">
        <w:rPr>
          <w:rFonts w:asciiTheme="minorHAnsi" w:hAnsiTheme="minorHAnsi" w:cstheme="minorHAnsi"/>
          <w:spacing w:val="-12"/>
        </w:rPr>
        <w:t>now have the benefit of CarePortal</w:t>
      </w:r>
      <w:r w:rsidR="00513987" w:rsidRPr="00907F0B">
        <w:rPr>
          <w:rFonts w:asciiTheme="minorHAnsi" w:hAnsiTheme="minorHAnsi" w:cstheme="minorHAnsi"/>
          <w:spacing w:val="-12"/>
        </w:rPr>
        <w:t xml:space="preserve"> to better assist families</w:t>
      </w:r>
      <w:r w:rsidR="00E463F7" w:rsidRPr="00907F0B">
        <w:rPr>
          <w:rFonts w:asciiTheme="minorHAnsi" w:hAnsiTheme="minorHAnsi" w:cstheme="minorHAnsi"/>
          <w:spacing w:val="-12"/>
        </w:rPr>
        <w:t xml:space="preserve">. </w:t>
      </w:r>
      <w:r w:rsidR="00E463F7" w:rsidRPr="00907F0B">
        <w:rPr>
          <w:rFonts w:asciiTheme="minorHAnsi" w:hAnsiTheme="minorHAnsi" w:cstheme="minorHAnsi"/>
          <w:color w:val="000000"/>
        </w:rPr>
        <w:t>When one of our Safety or Wellbeing team members identifies an urgent need with one of the families they are serving, this vetted need can be entered into CarePortal. The need is then sent to local churches and church responders who have agreed to be part of the CarePortal mission</w:t>
      </w:r>
      <w:r w:rsidRPr="00907F0B">
        <w:rPr>
          <w:rFonts w:asciiTheme="minorHAnsi" w:hAnsiTheme="minorHAnsi" w:cstheme="minorHAnsi"/>
        </w:rPr>
        <w:t>.</w:t>
      </w:r>
      <w:r w:rsidRPr="00907F0B">
        <w:rPr>
          <w:rFonts w:asciiTheme="minorHAnsi" w:hAnsiTheme="minorHAnsi" w:cstheme="minorHAnsi"/>
          <w:spacing w:val="-3"/>
        </w:rPr>
        <w:t xml:space="preserve"> </w:t>
      </w:r>
    </w:p>
    <w:p w14:paraId="2EBC62B9" w14:textId="77777777" w:rsidR="003968BE" w:rsidRPr="00907F0B" w:rsidRDefault="003968BE">
      <w:pPr>
        <w:pStyle w:val="BodyText"/>
        <w:spacing w:line="276" w:lineRule="auto"/>
        <w:ind w:left="386" w:right="1066"/>
        <w:jc w:val="both"/>
        <w:rPr>
          <w:rFonts w:asciiTheme="minorHAnsi" w:hAnsiTheme="minorHAnsi" w:cstheme="minorHAnsi"/>
        </w:rPr>
      </w:pPr>
    </w:p>
    <w:p w14:paraId="7D0BFB9B" w14:textId="77777777" w:rsidR="00112D49" w:rsidRPr="00907F0B" w:rsidRDefault="00DC3A48" w:rsidP="003968BE">
      <w:pPr>
        <w:pStyle w:val="BodyText"/>
        <w:spacing w:line="276" w:lineRule="auto"/>
        <w:ind w:left="389" w:right="1037"/>
        <w:jc w:val="both"/>
        <w:rPr>
          <w:rFonts w:asciiTheme="minorHAnsi" w:hAnsiTheme="minorHAnsi" w:cstheme="minorHAnsi"/>
        </w:rPr>
      </w:pPr>
      <w:r w:rsidRPr="00907F0B">
        <w:rPr>
          <w:rFonts w:asciiTheme="minorHAnsi" w:hAnsiTheme="minorHAnsi" w:cstheme="minorHAnsi"/>
        </w:rPr>
        <w:t>Project CARE continues to serve children and families through community-based services. Services are geared towards preventing child abuse and neglect and by increasing the protective factors. Services are available for families through a 2- tiered program focusing on parental education and support services. Parenting Classes both onsite and virtual continues for the subgrantee.</w:t>
      </w:r>
      <w:r w:rsidRPr="00907F0B">
        <w:rPr>
          <w:rFonts w:asciiTheme="minorHAnsi" w:hAnsiTheme="minorHAnsi" w:cstheme="minorHAnsi"/>
          <w:spacing w:val="-14"/>
        </w:rPr>
        <w:t xml:space="preserve"> </w:t>
      </w:r>
      <w:r w:rsidRPr="00907F0B">
        <w:rPr>
          <w:rFonts w:asciiTheme="minorHAnsi" w:hAnsiTheme="minorHAnsi" w:cstheme="minorHAnsi"/>
        </w:rPr>
        <w:t>Concrete</w:t>
      </w:r>
      <w:r w:rsidRPr="00907F0B">
        <w:rPr>
          <w:rFonts w:asciiTheme="minorHAnsi" w:hAnsiTheme="minorHAnsi" w:cstheme="minorHAnsi"/>
          <w:spacing w:val="-15"/>
        </w:rPr>
        <w:t xml:space="preserve"> </w:t>
      </w:r>
      <w:r w:rsidRPr="00907F0B">
        <w:rPr>
          <w:rFonts w:asciiTheme="minorHAnsi" w:hAnsiTheme="minorHAnsi" w:cstheme="minorHAnsi"/>
        </w:rPr>
        <w:t>support,</w:t>
      </w:r>
      <w:r w:rsidRPr="00907F0B">
        <w:rPr>
          <w:rFonts w:asciiTheme="minorHAnsi" w:hAnsiTheme="minorHAnsi" w:cstheme="minorHAnsi"/>
          <w:spacing w:val="-14"/>
        </w:rPr>
        <w:t xml:space="preserve"> </w:t>
      </w:r>
      <w:r w:rsidRPr="00907F0B">
        <w:rPr>
          <w:rFonts w:asciiTheme="minorHAnsi" w:hAnsiTheme="minorHAnsi" w:cstheme="minorHAnsi"/>
        </w:rPr>
        <w:t>respite</w:t>
      </w:r>
      <w:r w:rsidRPr="00907F0B">
        <w:rPr>
          <w:rFonts w:asciiTheme="minorHAnsi" w:hAnsiTheme="minorHAnsi" w:cstheme="minorHAnsi"/>
          <w:spacing w:val="-15"/>
        </w:rPr>
        <w:t xml:space="preserve"> </w:t>
      </w:r>
      <w:r w:rsidRPr="00907F0B">
        <w:rPr>
          <w:rFonts w:asciiTheme="minorHAnsi" w:hAnsiTheme="minorHAnsi" w:cstheme="minorHAnsi"/>
        </w:rPr>
        <w:t>care,</w:t>
      </w:r>
      <w:r w:rsidRPr="00907F0B">
        <w:rPr>
          <w:rFonts w:asciiTheme="minorHAnsi" w:hAnsiTheme="minorHAnsi" w:cstheme="minorHAnsi"/>
          <w:spacing w:val="-14"/>
        </w:rPr>
        <w:t xml:space="preserve"> </w:t>
      </w:r>
      <w:r w:rsidRPr="00907F0B">
        <w:rPr>
          <w:rFonts w:asciiTheme="minorHAnsi" w:hAnsiTheme="minorHAnsi" w:cstheme="minorHAnsi"/>
        </w:rPr>
        <w:t>support</w:t>
      </w:r>
      <w:r w:rsidRPr="00907F0B">
        <w:rPr>
          <w:rFonts w:asciiTheme="minorHAnsi" w:hAnsiTheme="minorHAnsi" w:cstheme="minorHAnsi"/>
          <w:spacing w:val="-14"/>
        </w:rPr>
        <w:t xml:space="preserve"> </w:t>
      </w:r>
      <w:r w:rsidRPr="00907F0B">
        <w:rPr>
          <w:rFonts w:asciiTheme="minorHAnsi" w:hAnsiTheme="minorHAnsi" w:cstheme="minorHAnsi"/>
        </w:rPr>
        <w:t>groups/classes,</w:t>
      </w:r>
      <w:r w:rsidRPr="00907F0B">
        <w:rPr>
          <w:rFonts w:asciiTheme="minorHAnsi" w:hAnsiTheme="minorHAnsi" w:cstheme="minorHAnsi"/>
          <w:spacing w:val="-14"/>
        </w:rPr>
        <w:t xml:space="preserve"> </w:t>
      </w:r>
      <w:r w:rsidRPr="00907F0B">
        <w:rPr>
          <w:rFonts w:asciiTheme="minorHAnsi" w:hAnsiTheme="minorHAnsi" w:cstheme="minorHAnsi"/>
        </w:rPr>
        <w:t>case</w:t>
      </w:r>
      <w:r w:rsidRPr="00907F0B">
        <w:rPr>
          <w:rFonts w:asciiTheme="minorHAnsi" w:hAnsiTheme="minorHAnsi" w:cstheme="minorHAnsi"/>
          <w:spacing w:val="-15"/>
        </w:rPr>
        <w:t xml:space="preserve"> </w:t>
      </w:r>
      <w:r w:rsidRPr="00907F0B">
        <w:rPr>
          <w:rFonts w:asciiTheme="minorHAnsi" w:hAnsiTheme="minorHAnsi" w:cstheme="minorHAnsi"/>
        </w:rPr>
        <w:t>management</w:t>
      </w:r>
      <w:r w:rsidRPr="00907F0B">
        <w:rPr>
          <w:rFonts w:asciiTheme="minorHAnsi" w:hAnsiTheme="minorHAnsi" w:cstheme="minorHAnsi"/>
          <w:spacing w:val="-14"/>
        </w:rPr>
        <w:t xml:space="preserve"> </w:t>
      </w:r>
      <w:r w:rsidRPr="00907F0B">
        <w:rPr>
          <w:rFonts w:asciiTheme="minorHAnsi" w:hAnsiTheme="minorHAnsi" w:cstheme="minorHAnsi"/>
        </w:rPr>
        <w:t>services,</w:t>
      </w:r>
      <w:r w:rsidRPr="00907F0B">
        <w:rPr>
          <w:rFonts w:asciiTheme="minorHAnsi" w:hAnsiTheme="minorHAnsi" w:cstheme="minorHAnsi"/>
          <w:spacing w:val="-14"/>
        </w:rPr>
        <w:t xml:space="preserve"> </w:t>
      </w:r>
      <w:r w:rsidRPr="00907F0B">
        <w:rPr>
          <w:rFonts w:asciiTheme="minorHAnsi" w:hAnsiTheme="minorHAnsi" w:cstheme="minorHAnsi"/>
        </w:rPr>
        <w:t>the utilization of the Family Resource Center and outreach activities continues through the subgrantee.</w:t>
      </w:r>
      <w:r w:rsidRPr="00907F0B">
        <w:rPr>
          <w:rFonts w:asciiTheme="minorHAnsi" w:hAnsiTheme="minorHAnsi" w:cstheme="minorHAnsi"/>
          <w:spacing w:val="40"/>
        </w:rPr>
        <w:t xml:space="preserve"> </w:t>
      </w:r>
      <w:r w:rsidRPr="00907F0B">
        <w:rPr>
          <w:rFonts w:asciiTheme="minorHAnsi" w:hAnsiTheme="minorHAnsi" w:cstheme="minorHAnsi"/>
        </w:rPr>
        <w:t>Various community events will continue throughout the reporting period.</w:t>
      </w:r>
    </w:p>
    <w:p w14:paraId="239C9857" w14:textId="77777777" w:rsidR="00112D49" w:rsidRPr="00907F0B" w:rsidRDefault="00DC3A48">
      <w:pPr>
        <w:pStyle w:val="BodyText"/>
        <w:spacing w:before="79" w:line="276" w:lineRule="auto"/>
        <w:ind w:left="386" w:right="1032"/>
        <w:rPr>
          <w:rFonts w:asciiTheme="minorHAnsi" w:hAnsiTheme="minorHAnsi" w:cstheme="minorHAnsi"/>
        </w:rPr>
      </w:pPr>
      <w:r w:rsidRPr="00907F0B">
        <w:rPr>
          <w:rFonts w:asciiTheme="minorHAnsi" w:hAnsiTheme="minorHAnsi" w:cstheme="minorHAnsi"/>
        </w:rPr>
        <w:t>Project</w:t>
      </w:r>
      <w:r w:rsidRPr="00907F0B">
        <w:rPr>
          <w:rFonts w:asciiTheme="minorHAnsi" w:hAnsiTheme="minorHAnsi" w:cstheme="minorHAnsi"/>
          <w:spacing w:val="40"/>
        </w:rPr>
        <w:t xml:space="preserve"> </w:t>
      </w:r>
      <w:r w:rsidRPr="00907F0B">
        <w:rPr>
          <w:rFonts w:asciiTheme="minorHAnsi" w:hAnsiTheme="minorHAnsi" w:cstheme="minorHAnsi"/>
        </w:rPr>
        <w:t>CARE</w:t>
      </w:r>
      <w:r w:rsidRPr="00907F0B">
        <w:rPr>
          <w:rFonts w:asciiTheme="minorHAnsi" w:hAnsiTheme="minorHAnsi" w:cstheme="minorHAnsi"/>
          <w:spacing w:val="40"/>
        </w:rPr>
        <w:t xml:space="preserve"> </w:t>
      </w:r>
      <w:r w:rsidRPr="00907F0B">
        <w:rPr>
          <w:rFonts w:asciiTheme="minorHAnsi" w:hAnsiTheme="minorHAnsi" w:cstheme="minorHAnsi"/>
        </w:rPr>
        <w:t>continued</w:t>
      </w:r>
      <w:r w:rsidRPr="00907F0B">
        <w:rPr>
          <w:rFonts w:asciiTheme="minorHAnsi" w:hAnsiTheme="minorHAnsi" w:cstheme="minorHAnsi"/>
          <w:spacing w:val="40"/>
        </w:rPr>
        <w:t xml:space="preserve"> </w:t>
      </w:r>
      <w:r w:rsidRPr="00907F0B">
        <w:rPr>
          <w:rFonts w:asciiTheme="minorHAnsi" w:hAnsiTheme="minorHAnsi" w:cstheme="minorHAnsi"/>
        </w:rPr>
        <w:t>community-based</w:t>
      </w:r>
      <w:r w:rsidRPr="00907F0B">
        <w:rPr>
          <w:rFonts w:asciiTheme="minorHAnsi" w:hAnsiTheme="minorHAnsi" w:cstheme="minorHAnsi"/>
          <w:spacing w:val="40"/>
        </w:rPr>
        <w:t xml:space="preserve"> </w:t>
      </w:r>
      <w:r w:rsidRPr="00907F0B">
        <w:rPr>
          <w:rFonts w:asciiTheme="minorHAnsi" w:hAnsiTheme="minorHAnsi" w:cstheme="minorHAnsi"/>
        </w:rPr>
        <w:t>programs</w:t>
      </w:r>
      <w:r w:rsidRPr="00907F0B">
        <w:rPr>
          <w:rFonts w:asciiTheme="minorHAnsi" w:hAnsiTheme="minorHAnsi" w:cstheme="minorHAnsi"/>
          <w:spacing w:val="40"/>
        </w:rPr>
        <w:t xml:space="preserve"> </w:t>
      </w:r>
      <w:r w:rsidRPr="00907F0B">
        <w:rPr>
          <w:rFonts w:asciiTheme="minorHAnsi" w:hAnsiTheme="minorHAnsi" w:cstheme="minorHAnsi"/>
        </w:rPr>
        <w:t>including</w:t>
      </w:r>
      <w:r w:rsidRPr="00907F0B">
        <w:rPr>
          <w:rFonts w:asciiTheme="minorHAnsi" w:hAnsiTheme="minorHAnsi" w:cstheme="minorHAnsi"/>
          <w:spacing w:val="40"/>
        </w:rPr>
        <w:t xml:space="preserve"> </w:t>
      </w:r>
      <w:r w:rsidRPr="00907F0B">
        <w:rPr>
          <w:rFonts w:asciiTheme="minorHAnsi" w:hAnsiTheme="minorHAnsi" w:cstheme="minorHAnsi"/>
        </w:rPr>
        <w:t>Parenting</w:t>
      </w:r>
      <w:r w:rsidRPr="00907F0B">
        <w:rPr>
          <w:rFonts w:asciiTheme="minorHAnsi" w:hAnsiTheme="minorHAnsi" w:cstheme="minorHAnsi"/>
          <w:spacing w:val="40"/>
        </w:rPr>
        <w:t xml:space="preserve"> </w:t>
      </w:r>
      <w:r w:rsidRPr="00907F0B">
        <w:rPr>
          <w:rFonts w:asciiTheme="minorHAnsi" w:hAnsiTheme="minorHAnsi" w:cstheme="minorHAnsi"/>
        </w:rPr>
        <w:t>Classes.</w:t>
      </w:r>
      <w:r w:rsidRPr="00907F0B">
        <w:rPr>
          <w:rFonts w:asciiTheme="minorHAnsi" w:hAnsiTheme="minorHAnsi" w:cstheme="minorHAnsi"/>
          <w:spacing w:val="40"/>
        </w:rPr>
        <w:t xml:space="preserve"> </w:t>
      </w:r>
      <w:r w:rsidRPr="00907F0B">
        <w:rPr>
          <w:rFonts w:asciiTheme="minorHAnsi" w:hAnsiTheme="minorHAnsi" w:cstheme="minorHAnsi"/>
        </w:rPr>
        <w:t>Classes</w:t>
      </w:r>
      <w:r w:rsidRPr="00907F0B">
        <w:rPr>
          <w:rFonts w:asciiTheme="minorHAnsi" w:hAnsiTheme="minorHAnsi" w:cstheme="minorHAnsi"/>
          <w:spacing w:val="40"/>
        </w:rPr>
        <w:t xml:space="preserve"> </w:t>
      </w:r>
      <w:r w:rsidRPr="00907F0B">
        <w:rPr>
          <w:rFonts w:asciiTheme="minorHAnsi" w:hAnsiTheme="minorHAnsi" w:cstheme="minorHAnsi"/>
        </w:rPr>
        <w:t>facilitated in person and online via zoom. Topics included:</w:t>
      </w:r>
    </w:p>
    <w:p w14:paraId="498CFB9A" w14:textId="77777777" w:rsidR="00112D49" w:rsidRPr="00907F0B" w:rsidRDefault="00DC3A48">
      <w:pPr>
        <w:pStyle w:val="ListParagraph"/>
        <w:numPr>
          <w:ilvl w:val="0"/>
          <w:numId w:val="39"/>
        </w:numPr>
        <w:tabs>
          <w:tab w:val="left" w:pos="1025"/>
        </w:tabs>
        <w:spacing w:line="275" w:lineRule="exact"/>
        <w:ind w:left="1025" w:hanging="451"/>
        <w:rPr>
          <w:rFonts w:asciiTheme="minorHAnsi" w:hAnsiTheme="minorHAnsi" w:cstheme="minorHAnsi"/>
          <w:sz w:val="24"/>
        </w:rPr>
      </w:pPr>
      <w:r w:rsidRPr="00907F0B">
        <w:rPr>
          <w:rFonts w:asciiTheme="minorHAnsi" w:hAnsiTheme="minorHAnsi" w:cstheme="minorHAnsi"/>
          <w:sz w:val="24"/>
        </w:rPr>
        <w:t>Parent</w:t>
      </w:r>
      <w:r w:rsidRPr="00907F0B">
        <w:rPr>
          <w:rFonts w:asciiTheme="minorHAnsi" w:hAnsiTheme="minorHAnsi" w:cstheme="minorHAnsi"/>
          <w:spacing w:val="-1"/>
          <w:sz w:val="24"/>
        </w:rPr>
        <w:t xml:space="preserve"> </w:t>
      </w:r>
      <w:r w:rsidRPr="00907F0B">
        <w:rPr>
          <w:rFonts w:asciiTheme="minorHAnsi" w:hAnsiTheme="minorHAnsi" w:cstheme="minorHAnsi"/>
          <w:sz w:val="24"/>
        </w:rPr>
        <w:t>Engagement Active</w:t>
      </w:r>
      <w:r w:rsidRPr="00907F0B">
        <w:rPr>
          <w:rFonts w:asciiTheme="minorHAnsi" w:hAnsiTheme="minorHAnsi" w:cstheme="minorHAnsi"/>
          <w:spacing w:val="-1"/>
          <w:sz w:val="24"/>
        </w:rPr>
        <w:t xml:space="preserve"> </w:t>
      </w:r>
      <w:r w:rsidRPr="00907F0B">
        <w:rPr>
          <w:rFonts w:asciiTheme="minorHAnsi" w:hAnsiTheme="minorHAnsi" w:cstheme="minorHAnsi"/>
          <w:sz w:val="24"/>
        </w:rPr>
        <w:t>Parenting-</w:t>
      </w:r>
      <w:r w:rsidRPr="00907F0B">
        <w:rPr>
          <w:rFonts w:asciiTheme="minorHAnsi" w:hAnsiTheme="minorHAnsi" w:cstheme="minorHAnsi"/>
          <w:spacing w:val="-1"/>
          <w:sz w:val="24"/>
        </w:rPr>
        <w:t xml:space="preserve"> </w:t>
      </w:r>
      <w:r w:rsidRPr="00907F0B">
        <w:rPr>
          <w:rFonts w:asciiTheme="minorHAnsi" w:hAnsiTheme="minorHAnsi" w:cstheme="minorHAnsi"/>
          <w:sz w:val="24"/>
        </w:rPr>
        <w:t>The Importance</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of Bonding with your </w:t>
      </w:r>
      <w:r w:rsidRPr="00907F0B">
        <w:rPr>
          <w:rFonts w:asciiTheme="minorHAnsi" w:hAnsiTheme="minorHAnsi" w:cstheme="minorHAnsi"/>
          <w:spacing w:val="-2"/>
          <w:sz w:val="24"/>
        </w:rPr>
        <w:t>Child</w:t>
      </w:r>
    </w:p>
    <w:p w14:paraId="409D0D0D" w14:textId="77777777" w:rsidR="00112D49" w:rsidRPr="00907F0B" w:rsidRDefault="00DC3A48">
      <w:pPr>
        <w:pStyle w:val="ListParagraph"/>
        <w:numPr>
          <w:ilvl w:val="0"/>
          <w:numId w:val="39"/>
        </w:numPr>
        <w:tabs>
          <w:tab w:val="left" w:pos="1025"/>
        </w:tabs>
        <w:spacing w:before="43"/>
        <w:ind w:left="1025" w:hanging="451"/>
        <w:rPr>
          <w:rFonts w:asciiTheme="minorHAnsi" w:hAnsiTheme="minorHAnsi" w:cstheme="minorHAnsi"/>
          <w:sz w:val="24"/>
        </w:rPr>
      </w:pPr>
      <w:r w:rsidRPr="00907F0B">
        <w:rPr>
          <w:rFonts w:asciiTheme="minorHAnsi" w:hAnsiTheme="minorHAnsi" w:cstheme="minorHAnsi"/>
          <w:sz w:val="24"/>
        </w:rPr>
        <w:t>Brain</w:t>
      </w:r>
      <w:r w:rsidRPr="00907F0B">
        <w:rPr>
          <w:rFonts w:asciiTheme="minorHAnsi" w:hAnsiTheme="minorHAnsi" w:cstheme="minorHAnsi"/>
          <w:spacing w:val="-1"/>
          <w:sz w:val="24"/>
        </w:rPr>
        <w:t xml:space="preserve"> </w:t>
      </w:r>
      <w:r w:rsidRPr="00907F0B">
        <w:rPr>
          <w:rFonts w:asciiTheme="minorHAnsi" w:hAnsiTheme="minorHAnsi" w:cstheme="minorHAnsi"/>
          <w:sz w:val="24"/>
        </w:rPr>
        <w:t>Building in</w:t>
      </w:r>
      <w:r w:rsidRPr="00907F0B">
        <w:rPr>
          <w:rFonts w:asciiTheme="minorHAnsi" w:hAnsiTheme="minorHAnsi" w:cstheme="minorHAnsi"/>
          <w:spacing w:val="-1"/>
          <w:sz w:val="24"/>
        </w:rPr>
        <w:t xml:space="preserve"> </w:t>
      </w:r>
      <w:r w:rsidRPr="00907F0B">
        <w:rPr>
          <w:rFonts w:asciiTheme="minorHAnsi" w:hAnsiTheme="minorHAnsi" w:cstheme="minorHAnsi"/>
          <w:sz w:val="24"/>
        </w:rPr>
        <w:t>our</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Children.</w:t>
      </w:r>
    </w:p>
    <w:p w14:paraId="640A77D9" w14:textId="77777777" w:rsidR="00112D49" w:rsidRPr="00907F0B" w:rsidRDefault="00DC3A48">
      <w:pPr>
        <w:pStyle w:val="ListParagraph"/>
        <w:numPr>
          <w:ilvl w:val="0"/>
          <w:numId w:val="39"/>
        </w:numPr>
        <w:tabs>
          <w:tab w:val="left" w:pos="1025"/>
        </w:tabs>
        <w:spacing w:before="41"/>
        <w:ind w:left="1025" w:hanging="451"/>
        <w:rPr>
          <w:rFonts w:asciiTheme="minorHAnsi" w:hAnsiTheme="minorHAnsi" w:cstheme="minorHAnsi"/>
          <w:sz w:val="24"/>
        </w:rPr>
      </w:pPr>
      <w:r w:rsidRPr="00907F0B">
        <w:rPr>
          <w:rFonts w:asciiTheme="minorHAnsi" w:hAnsiTheme="minorHAnsi" w:cstheme="minorHAnsi"/>
          <w:sz w:val="24"/>
        </w:rPr>
        <w:t>Discipline</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Methods</w:t>
      </w:r>
    </w:p>
    <w:p w14:paraId="00A4AEA8" w14:textId="77777777" w:rsidR="00112D49" w:rsidRPr="00907F0B" w:rsidRDefault="00DC3A48">
      <w:pPr>
        <w:pStyle w:val="ListParagraph"/>
        <w:numPr>
          <w:ilvl w:val="0"/>
          <w:numId w:val="39"/>
        </w:numPr>
        <w:tabs>
          <w:tab w:val="left" w:pos="1025"/>
        </w:tabs>
        <w:spacing w:before="41"/>
        <w:ind w:left="1025" w:hanging="451"/>
        <w:rPr>
          <w:rFonts w:asciiTheme="minorHAnsi" w:hAnsiTheme="minorHAnsi" w:cstheme="minorHAnsi"/>
          <w:sz w:val="24"/>
        </w:rPr>
      </w:pPr>
      <w:r w:rsidRPr="00907F0B">
        <w:rPr>
          <w:rFonts w:asciiTheme="minorHAnsi" w:hAnsiTheme="minorHAnsi" w:cstheme="minorHAnsi"/>
          <w:sz w:val="24"/>
        </w:rPr>
        <w:t>Parent</w:t>
      </w:r>
      <w:r w:rsidRPr="00907F0B">
        <w:rPr>
          <w:rFonts w:asciiTheme="minorHAnsi" w:hAnsiTheme="minorHAnsi" w:cstheme="minorHAnsi"/>
          <w:spacing w:val="-1"/>
          <w:sz w:val="24"/>
        </w:rPr>
        <w:t xml:space="preserve"> </w:t>
      </w:r>
      <w:r w:rsidRPr="00907F0B">
        <w:rPr>
          <w:rFonts w:asciiTheme="minorHAnsi" w:hAnsiTheme="minorHAnsi" w:cstheme="minorHAnsi"/>
          <w:sz w:val="24"/>
        </w:rPr>
        <w:t>Engagement-</w:t>
      </w:r>
      <w:r w:rsidRPr="00907F0B">
        <w:rPr>
          <w:rFonts w:asciiTheme="minorHAnsi" w:hAnsiTheme="minorHAnsi" w:cstheme="minorHAnsi"/>
          <w:spacing w:val="-2"/>
          <w:sz w:val="24"/>
        </w:rPr>
        <w:t xml:space="preserve"> </w:t>
      </w:r>
      <w:r w:rsidRPr="00907F0B">
        <w:rPr>
          <w:rFonts w:asciiTheme="minorHAnsi" w:hAnsiTheme="minorHAnsi" w:cstheme="minorHAnsi"/>
          <w:sz w:val="24"/>
        </w:rPr>
        <w:t>Active</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Parenting</w:t>
      </w:r>
    </w:p>
    <w:p w14:paraId="48CD08F2" w14:textId="77777777" w:rsidR="00112D49" w:rsidRPr="00907F0B" w:rsidRDefault="00DC3A48">
      <w:pPr>
        <w:pStyle w:val="ListParagraph"/>
        <w:numPr>
          <w:ilvl w:val="0"/>
          <w:numId w:val="39"/>
        </w:numPr>
        <w:tabs>
          <w:tab w:val="left" w:pos="1025"/>
        </w:tabs>
        <w:spacing w:before="41"/>
        <w:ind w:left="1025" w:hanging="451"/>
        <w:rPr>
          <w:rFonts w:asciiTheme="minorHAnsi" w:hAnsiTheme="minorHAnsi" w:cstheme="minorHAnsi"/>
          <w:sz w:val="24"/>
        </w:rPr>
      </w:pPr>
      <w:r w:rsidRPr="00907F0B">
        <w:rPr>
          <w:rFonts w:asciiTheme="minorHAnsi" w:hAnsiTheme="minorHAnsi" w:cstheme="minorHAnsi"/>
          <w:sz w:val="24"/>
        </w:rPr>
        <w:t>Breathing</w:t>
      </w:r>
      <w:r w:rsidRPr="00907F0B">
        <w:rPr>
          <w:rFonts w:asciiTheme="minorHAnsi" w:hAnsiTheme="minorHAnsi" w:cstheme="minorHAnsi"/>
          <w:spacing w:val="-2"/>
          <w:sz w:val="24"/>
        </w:rPr>
        <w:t xml:space="preserve"> </w:t>
      </w:r>
      <w:r w:rsidRPr="00907F0B">
        <w:rPr>
          <w:rFonts w:asciiTheme="minorHAnsi" w:hAnsiTheme="minorHAnsi" w:cstheme="minorHAnsi"/>
          <w:sz w:val="24"/>
        </w:rPr>
        <w:t>Exercises</w:t>
      </w:r>
      <w:r w:rsidRPr="00907F0B">
        <w:rPr>
          <w:rFonts w:asciiTheme="minorHAnsi" w:hAnsiTheme="minorHAnsi" w:cstheme="minorHAnsi"/>
          <w:spacing w:val="-2"/>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Stress</w:t>
      </w:r>
    </w:p>
    <w:p w14:paraId="7CDD024E" w14:textId="77777777" w:rsidR="00112D49" w:rsidRPr="00907F0B" w:rsidRDefault="00DC3A48">
      <w:pPr>
        <w:pStyle w:val="ListParagraph"/>
        <w:numPr>
          <w:ilvl w:val="0"/>
          <w:numId w:val="39"/>
        </w:numPr>
        <w:tabs>
          <w:tab w:val="left" w:pos="1025"/>
        </w:tabs>
        <w:spacing w:before="43" w:line="276" w:lineRule="auto"/>
        <w:ind w:right="4741" w:firstLine="187"/>
        <w:rPr>
          <w:rFonts w:asciiTheme="minorHAnsi" w:hAnsiTheme="minorHAnsi" w:cstheme="minorHAnsi"/>
          <w:sz w:val="24"/>
        </w:rPr>
      </w:pPr>
      <w:r w:rsidRPr="00907F0B">
        <w:rPr>
          <w:rFonts w:asciiTheme="minorHAnsi" w:hAnsiTheme="minorHAnsi" w:cstheme="minorHAnsi"/>
          <w:sz w:val="24"/>
        </w:rPr>
        <w:t>Building</w:t>
      </w:r>
      <w:r w:rsidRPr="00907F0B">
        <w:rPr>
          <w:rFonts w:asciiTheme="minorHAnsi" w:hAnsiTheme="minorHAnsi" w:cstheme="minorHAnsi"/>
          <w:spacing w:val="-4"/>
          <w:sz w:val="24"/>
        </w:rPr>
        <w:t xml:space="preserve"> </w:t>
      </w:r>
      <w:r w:rsidRPr="00907F0B">
        <w:rPr>
          <w:rFonts w:asciiTheme="minorHAnsi" w:hAnsiTheme="minorHAnsi" w:cstheme="minorHAnsi"/>
          <w:sz w:val="24"/>
        </w:rPr>
        <w:t>Family</w:t>
      </w:r>
      <w:r w:rsidRPr="00907F0B">
        <w:rPr>
          <w:rFonts w:asciiTheme="minorHAnsi" w:hAnsiTheme="minorHAnsi" w:cstheme="minorHAnsi"/>
          <w:spacing w:val="-4"/>
          <w:sz w:val="24"/>
        </w:rPr>
        <w:t xml:space="preserve"> </w:t>
      </w:r>
      <w:r w:rsidRPr="00907F0B">
        <w:rPr>
          <w:rFonts w:asciiTheme="minorHAnsi" w:hAnsiTheme="minorHAnsi" w:cstheme="minorHAnsi"/>
          <w:sz w:val="24"/>
        </w:rPr>
        <w:t>Bonds</w:t>
      </w:r>
      <w:r w:rsidRPr="00907F0B">
        <w:rPr>
          <w:rFonts w:asciiTheme="minorHAnsi" w:hAnsiTheme="minorHAnsi" w:cstheme="minorHAnsi"/>
          <w:spacing w:val="-5"/>
          <w:sz w:val="24"/>
        </w:rPr>
        <w:t xml:space="preserve"> </w:t>
      </w:r>
      <w:r w:rsidRPr="00907F0B">
        <w:rPr>
          <w:rFonts w:asciiTheme="minorHAnsi" w:hAnsiTheme="minorHAnsi" w:cstheme="minorHAnsi"/>
          <w:sz w:val="24"/>
        </w:rPr>
        <w:t>Through</w:t>
      </w:r>
      <w:r w:rsidRPr="00907F0B">
        <w:rPr>
          <w:rFonts w:asciiTheme="minorHAnsi" w:hAnsiTheme="minorHAnsi" w:cstheme="minorHAnsi"/>
          <w:spacing w:val="-4"/>
          <w:sz w:val="24"/>
        </w:rPr>
        <w:t xml:space="preserve"> </w:t>
      </w:r>
      <w:r w:rsidRPr="00907F0B">
        <w:rPr>
          <w:rFonts w:asciiTheme="minorHAnsi" w:hAnsiTheme="minorHAnsi" w:cstheme="minorHAnsi"/>
          <w:sz w:val="24"/>
        </w:rPr>
        <w:t>Shared</w:t>
      </w:r>
      <w:r w:rsidRPr="00907F0B">
        <w:rPr>
          <w:rFonts w:asciiTheme="minorHAnsi" w:hAnsiTheme="minorHAnsi" w:cstheme="minorHAnsi"/>
          <w:spacing w:val="-4"/>
          <w:sz w:val="24"/>
        </w:rPr>
        <w:t xml:space="preserve"> </w:t>
      </w:r>
      <w:r w:rsidRPr="00907F0B">
        <w:rPr>
          <w:rFonts w:asciiTheme="minorHAnsi" w:hAnsiTheme="minorHAnsi" w:cstheme="minorHAnsi"/>
          <w:sz w:val="24"/>
        </w:rPr>
        <w:t>Traditions Concrete</w:t>
      </w:r>
      <w:r w:rsidRPr="00907F0B">
        <w:rPr>
          <w:rFonts w:asciiTheme="minorHAnsi" w:hAnsiTheme="minorHAnsi" w:cstheme="minorHAnsi"/>
          <w:spacing w:val="-6"/>
          <w:sz w:val="24"/>
        </w:rPr>
        <w:t xml:space="preserve"> </w:t>
      </w:r>
      <w:r w:rsidRPr="00907F0B">
        <w:rPr>
          <w:rFonts w:asciiTheme="minorHAnsi" w:hAnsiTheme="minorHAnsi" w:cstheme="minorHAnsi"/>
          <w:sz w:val="24"/>
        </w:rPr>
        <w:t>Supports</w:t>
      </w:r>
      <w:r w:rsidRPr="00907F0B">
        <w:rPr>
          <w:rFonts w:asciiTheme="minorHAnsi" w:hAnsiTheme="minorHAnsi" w:cstheme="minorHAnsi"/>
          <w:spacing w:val="-6"/>
          <w:sz w:val="24"/>
        </w:rPr>
        <w:t xml:space="preserve"> </w:t>
      </w:r>
      <w:r w:rsidRPr="00907F0B">
        <w:rPr>
          <w:rFonts w:asciiTheme="minorHAnsi" w:hAnsiTheme="minorHAnsi" w:cstheme="minorHAnsi"/>
          <w:sz w:val="24"/>
        </w:rPr>
        <w:t>were</w:t>
      </w:r>
      <w:r w:rsidRPr="00907F0B">
        <w:rPr>
          <w:rFonts w:asciiTheme="minorHAnsi" w:hAnsiTheme="minorHAnsi" w:cstheme="minorHAnsi"/>
          <w:spacing w:val="-6"/>
          <w:sz w:val="24"/>
        </w:rPr>
        <w:t xml:space="preserve"> </w:t>
      </w:r>
      <w:r w:rsidRPr="00907F0B">
        <w:rPr>
          <w:rFonts w:asciiTheme="minorHAnsi" w:hAnsiTheme="minorHAnsi" w:cstheme="minorHAnsi"/>
          <w:sz w:val="24"/>
        </w:rPr>
        <w:t>also</w:t>
      </w:r>
      <w:r w:rsidRPr="00907F0B">
        <w:rPr>
          <w:rFonts w:asciiTheme="minorHAnsi" w:hAnsiTheme="minorHAnsi" w:cstheme="minorHAnsi"/>
          <w:spacing w:val="-6"/>
          <w:sz w:val="24"/>
        </w:rPr>
        <w:t xml:space="preserve"> </w:t>
      </w:r>
      <w:r w:rsidRPr="00907F0B">
        <w:rPr>
          <w:rFonts w:asciiTheme="minorHAnsi" w:hAnsiTheme="minorHAnsi" w:cstheme="minorHAnsi"/>
          <w:sz w:val="24"/>
        </w:rPr>
        <w:t>provided</w:t>
      </w:r>
      <w:r w:rsidRPr="00907F0B">
        <w:rPr>
          <w:rFonts w:asciiTheme="minorHAnsi" w:hAnsiTheme="minorHAnsi" w:cstheme="minorHAnsi"/>
          <w:spacing w:val="-6"/>
          <w:sz w:val="24"/>
        </w:rPr>
        <w:t xml:space="preserve"> </w:t>
      </w:r>
      <w:r w:rsidRPr="00907F0B">
        <w:rPr>
          <w:rFonts w:asciiTheme="minorHAnsi" w:hAnsiTheme="minorHAnsi" w:cstheme="minorHAnsi"/>
          <w:sz w:val="24"/>
        </w:rPr>
        <w:t>to</w:t>
      </w:r>
      <w:r w:rsidRPr="00907F0B">
        <w:rPr>
          <w:rFonts w:asciiTheme="minorHAnsi" w:hAnsiTheme="minorHAnsi" w:cstheme="minorHAnsi"/>
          <w:spacing w:val="-6"/>
          <w:sz w:val="24"/>
        </w:rPr>
        <w:t xml:space="preserve"> </w:t>
      </w:r>
      <w:r w:rsidRPr="00907F0B">
        <w:rPr>
          <w:rFonts w:asciiTheme="minorHAnsi" w:hAnsiTheme="minorHAnsi" w:cstheme="minorHAnsi"/>
          <w:sz w:val="24"/>
        </w:rPr>
        <w:t>families</w:t>
      </w:r>
      <w:r w:rsidRPr="00907F0B">
        <w:rPr>
          <w:rFonts w:asciiTheme="minorHAnsi" w:hAnsiTheme="minorHAnsi" w:cstheme="minorHAnsi"/>
          <w:spacing w:val="-4"/>
          <w:sz w:val="24"/>
        </w:rPr>
        <w:t xml:space="preserve"> </w:t>
      </w:r>
      <w:r w:rsidRPr="00907F0B">
        <w:rPr>
          <w:rFonts w:asciiTheme="minorHAnsi" w:hAnsiTheme="minorHAnsi" w:cstheme="minorHAnsi"/>
          <w:sz w:val="24"/>
        </w:rPr>
        <w:t>such</w:t>
      </w:r>
      <w:r w:rsidRPr="00907F0B">
        <w:rPr>
          <w:rFonts w:asciiTheme="minorHAnsi" w:hAnsiTheme="minorHAnsi" w:cstheme="minorHAnsi"/>
          <w:spacing w:val="-6"/>
          <w:sz w:val="24"/>
        </w:rPr>
        <w:t xml:space="preserve"> </w:t>
      </w:r>
      <w:r w:rsidRPr="00907F0B">
        <w:rPr>
          <w:rFonts w:asciiTheme="minorHAnsi" w:hAnsiTheme="minorHAnsi" w:cstheme="minorHAnsi"/>
          <w:sz w:val="24"/>
        </w:rPr>
        <w:t>as:</w:t>
      </w:r>
    </w:p>
    <w:p w14:paraId="45AE6033" w14:textId="77777777" w:rsidR="00112D49" w:rsidRPr="00907F0B" w:rsidRDefault="00DC3A48">
      <w:pPr>
        <w:pStyle w:val="ListParagraph"/>
        <w:numPr>
          <w:ilvl w:val="0"/>
          <w:numId w:val="39"/>
        </w:numPr>
        <w:tabs>
          <w:tab w:val="left" w:pos="934"/>
        </w:tabs>
        <w:spacing w:after="120" w:line="276" w:lineRule="auto"/>
        <w:ind w:left="936" w:right="1037" w:hanging="360"/>
        <w:jc w:val="both"/>
        <w:rPr>
          <w:rFonts w:asciiTheme="minorHAnsi" w:hAnsiTheme="minorHAnsi" w:cstheme="minorHAnsi"/>
          <w:sz w:val="24"/>
        </w:rPr>
      </w:pPr>
      <w:r w:rsidRPr="00907F0B">
        <w:rPr>
          <w:rFonts w:asciiTheme="minorHAnsi" w:hAnsiTheme="minorHAnsi" w:cstheme="minorHAnsi"/>
          <w:sz w:val="24"/>
        </w:rPr>
        <w:t>Food, Clothing, Hygiene Items, Diapers, Wipes, Books, School Supplies, Car Seats, and Toys. Respite Care for families of young children while they pursue job prep/work, go to doctors’</w:t>
      </w:r>
      <w:r w:rsidRPr="00907F0B">
        <w:rPr>
          <w:rFonts w:asciiTheme="minorHAnsi" w:hAnsiTheme="minorHAnsi" w:cstheme="minorHAnsi"/>
          <w:spacing w:val="-14"/>
          <w:sz w:val="24"/>
        </w:rPr>
        <w:t xml:space="preserve"> </w:t>
      </w:r>
      <w:r w:rsidRPr="00907F0B">
        <w:rPr>
          <w:rFonts w:asciiTheme="minorHAnsi" w:hAnsiTheme="minorHAnsi" w:cstheme="minorHAnsi"/>
          <w:sz w:val="24"/>
        </w:rPr>
        <w:t>visits,</w:t>
      </w:r>
      <w:r w:rsidRPr="00907F0B">
        <w:rPr>
          <w:rFonts w:asciiTheme="minorHAnsi" w:hAnsiTheme="minorHAnsi" w:cstheme="minorHAnsi"/>
          <w:spacing w:val="-13"/>
          <w:sz w:val="24"/>
        </w:rPr>
        <w:t xml:space="preserve"> </w:t>
      </w:r>
      <w:r w:rsidRPr="00907F0B">
        <w:rPr>
          <w:rFonts w:asciiTheme="minorHAnsi" w:hAnsiTheme="minorHAnsi" w:cstheme="minorHAnsi"/>
          <w:sz w:val="24"/>
        </w:rPr>
        <w:t>care</w:t>
      </w:r>
      <w:r w:rsidRPr="00907F0B">
        <w:rPr>
          <w:rFonts w:asciiTheme="minorHAnsi" w:hAnsiTheme="minorHAnsi" w:cstheme="minorHAnsi"/>
          <w:spacing w:val="-15"/>
          <w:sz w:val="24"/>
        </w:rPr>
        <w:t xml:space="preserve"> </w:t>
      </w:r>
      <w:r w:rsidRPr="00907F0B">
        <w:rPr>
          <w:rFonts w:asciiTheme="minorHAnsi" w:hAnsiTheme="minorHAnsi" w:cstheme="minorHAnsi"/>
          <w:sz w:val="24"/>
        </w:rPr>
        <w:t>for</w:t>
      </w:r>
      <w:r w:rsidRPr="00907F0B">
        <w:rPr>
          <w:rFonts w:asciiTheme="minorHAnsi" w:hAnsiTheme="minorHAnsi" w:cstheme="minorHAnsi"/>
          <w:spacing w:val="-14"/>
          <w:sz w:val="24"/>
        </w:rPr>
        <w:t xml:space="preserve"> </w:t>
      </w:r>
      <w:r w:rsidRPr="00907F0B">
        <w:rPr>
          <w:rFonts w:asciiTheme="minorHAnsi" w:hAnsiTheme="minorHAnsi" w:cstheme="minorHAnsi"/>
          <w:sz w:val="24"/>
        </w:rPr>
        <w:t>sick</w:t>
      </w:r>
      <w:r w:rsidRPr="00907F0B">
        <w:rPr>
          <w:rFonts w:asciiTheme="minorHAnsi" w:hAnsiTheme="minorHAnsi" w:cstheme="minorHAnsi"/>
          <w:spacing w:val="-14"/>
          <w:sz w:val="24"/>
        </w:rPr>
        <w:t xml:space="preserve"> </w:t>
      </w:r>
      <w:r w:rsidRPr="00907F0B">
        <w:rPr>
          <w:rFonts w:asciiTheme="minorHAnsi" w:hAnsiTheme="minorHAnsi" w:cstheme="minorHAnsi"/>
          <w:sz w:val="24"/>
        </w:rPr>
        <w:t>family</w:t>
      </w:r>
      <w:r w:rsidRPr="00907F0B">
        <w:rPr>
          <w:rFonts w:asciiTheme="minorHAnsi" w:hAnsiTheme="minorHAnsi" w:cstheme="minorHAnsi"/>
          <w:spacing w:val="-14"/>
          <w:sz w:val="24"/>
        </w:rPr>
        <w:t xml:space="preserve"> </w:t>
      </w:r>
      <w:r w:rsidRPr="00907F0B">
        <w:rPr>
          <w:rFonts w:asciiTheme="minorHAnsi" w:hAnsiTheme="minorHAnsi" w:cstheme="minorHAnsi"/>
          <w:sz w:val="24"/>
        </w:rPr>
        <w:t>members,</w:t>
      </w:r>
      <w:r w:rsidRPr="00907F0B">
        <w:rPr>
          <w:rFonts w:asciiTheme="minorHAnsi" w:hAnsiTheme="minorHAnsi" w:cstheme="minorHAnsi"/>
          <w:spacing w:val="-14"/>
          <w:sz w:val="24"/>
        </w:rPr>
        <w:t xml:space="preserve"> </w:t>
      </w:r>
      <w:r w:rsidRPr="00907F0B">
        <w:rPr>
          <w:rFonts w:asciiTheme="minorHAnsi" w:hAnsiTheme="minorHAnsi" w:cstheme="minorHAnsi"/>
          <w:sz w:val="24"/>
        </w:rPr>
        <w:t>and</w:t>
      </w:r>
      <w:r w:rsidRPr="00907F0B">
        <w:rPr>
          <w:rFonts w:asciiTheme="minorHAnsi" w:hAnsiTheme="minorHAnsi" w:cstheme="minorHAnsi"/>
          <w:spacing w:val="-12"/>
          <w:sz w:val="24"/>
        </w:rPr>
        <w:t xml:space="preserve"> </w:t>
      </w:r>
      <w:r w:rsidRPr="00907F0B">
        <w:rPr>
          <w:rFonts w:asciiTheme="minorHAnsi" w:hAnsiTheme="minorHAnsi" w:cstheme="minorHAnsi"/>
          <w:sz w:val="24"/>
        </w:rPr>
        <w:t>participating</w:t>
      </w:r>
      <w:r w:rsidRPr="00907F0B">
        <w:rPr>
          <w:rFonts w:asciiTheme="minorHAnsi" w:hAnsiTheme="minorHAnsi" w:cstheme="minorHAnsi"/>
          <w:spacing w:val="-14"/>
          <w:sz w:val="24"/>
        </w:rPr>
        <w:t xml:space="preserve"> </w:t>
      </w:r>
      <w:r w:rsidRPr="00907F0B">
        <w:rPr>
          <w:rFonts w:asciiTheme="minorHAnsi" w:hAnsiTheme="minorHAnsi" w:cstheme="minorHAnsi"/>
          <w:sz w:val="24"/>
        </w:rPr>
        <w:t>in</w:t>
      </w:r>
      <w:r w:rsidRPr="00907F0B">
        <w:rPr>
          <w:rFonts w:asciiTheme="minorHAnsi" w:hAnsiTheme="minorHAnsi" w:cstheme="minorHAnsi"/>
          <w:spacing w:val="-14"/>
          <w:sz w:val="24"/>
        </w:rPr>
        <w:t xml:space="preserve"> </w:t>
      </w:r>
      <w:r w:rsidRPr="00907F0B">
        <w:rPr>
          <w:rFonts w:asciiTheme="minorHAnsi" w:hAnsiTheme="minorHAnsi" w:cstheme="minorHAnsi"/>
          <w:sz w:val="24"/>
        </w:rPr>
        <w:t>parenting</w:t>
      </w:r>
      <w:r w:rsidRPr="00907F0B">
        <w:rPr>
          <w:rFonts w:asciiTheme="minorHAnsi" w:hAnsiTheme="minorHAnsi" w:cstheme="minorHAnsi"/>
          <w:spacing w:val="-12"/>
          <w:sz w:val="24"/>
        </w:rPr>
        <w:t xml:space="preserve"> </w:t>
      </w:r>
      <w:r w:rsidRPr="00907F0B">
        <w:rPr>
          <w:rFonts w:asciiTheme="minorHAnsi" w:hAnsiTheme="minorHAnsi" w:cstheme="minorHAnsi"/>
          <w:sz w:val="24"/>
        </w:rPr>
        <w:t>classes.</w:t>
      </w:r>
      <w:r w:rsidRPr="00907F0B">
        <w:rPr>
          <w:rFonts w:asciiTheme="minorHAnsi" w:hAnsiTheme="minorHAnsi" w:cstheme="minorHAnsi"/>
          <w:spacing w:val="-14"/>
          <w:sz w:val="24"/>
        </w:rPr>
        <w:t xml:space="preserve"> </w:t>
      </w:r>
      <w:r w:rsidRPr="00907F0B">
        <w:rPr>
          <w:rFonts w:asciiTheme="minorHAnsi" w:hAnsiTheme="minorHAnsi" w:cstheme="minorHAnsi"/>
          <w:sz w:val="24"/>
        </w:rPr>
        <w:t>Support groups and Support Classes for Autism participants, Childbirth &amp; Breastfeeding, and Computer Classes are also included. The Family Resource Center continues to be utilized and patrons and families.</w:t>
      </w:r>
    </w:p>
    <w:p w14:paraId="0D71E030" w14:textId="28C48F35" w:rsidR="00112D49" w:rsidRPr="00907F0B" w:rsidRDefault="00DC3A48">
      <w:pPr>
        <w:pStyle w:val="BodyText"/>
        <w:spacing w:line="276" w:lineRule="auto"/>
        <w:ind w:left="386" w:right="1033"/>
        <w:jc w:val="both"/>
        <w:rPr>
          <w:rFonts w:asciiTheme="minorHAnsi" w:hAnsiTheme="minorHAnsi" w:cstheme="minorHAnsi"/>
        </w:rPr>
      </w:pPr>
      <w:r w:rsidRPr="00907F0B">
        <w:rPr>
          <w:rFonts w:asciiTheme="minorHAnsi" w:hAnsiTheme="minorHAnsi" w:cstheme="minorHAnsi"/>
        </w:rPr>
        <w:t>All</w:t>
      </w:r>
      <w:r w:rsidRPr="00907F0B">
        <w:rPr>
          <w:rFonts w:asciiTheme="minorHAnsi" w:hAnsiTheme="minorHAnsi" w:cstheme="minorHAnsi"/>
          <w:spacing w:val="-8"/>
        </w:rPr>
        <w:t xml:space="preserve"> </w:t>
      </w:r>
      <w:r w:rsidRPr="00907F0B">
        <w:rPr>
          <w:rFonts w:asciiTheme="minorHAnsi" w:hAnsiTheme="minorHAnsi" w:cstheme="minorHAnsi"/>
        </w:rPr>
        <w:t>parent</w:t>
      </w:r>
      <w:r w:rsidRPr="00907F0B">
        <w:rPr>
          <w:rFonts w:asciiTheme="minorHAnsi" w:hAnsiTheme="minorHAnsi" w:cstheme="minorHAnsi"/>
          <w:spacing w:val="-8"/>
        </w:rPr>
        <w:t xml:space="preserve"> </w:t>
      </w:r>
      <w:r w:rsidRPr="00907F0B">
        <w:rPr>
          <w:rFonts w:asciiTheme="minorHAnsi" w:hAnsiTheme="minorHAnsi" w:cstheme="minorHAnsi"/>
        </w:rPr>
        <w:t>engagement</w:t>
      </w:r>
      <w:r w:rsidRPr="00907F0B">
        <w:rPr>
          <w:rFonts w:asciiTheme="minorHAnsi" w:hAnsiTheme="minorHAnsi" w:cstheme="minorHAnsi"/>
          <w:spacing w:val="-8"/>
        </w:rPr>
        <w:t xml:space="preserve"> </w:t>
      </w:r>
      <w:r w:rsidRPr="00907F0B">
        <w:rPr>
          <w:rFonts w:asciiTheme="minorHAnsi" w:hAnsiTheme="minorHAnsi" w:cstheme="minorHAnsi"/>
        </w:rPr>
        <w:t>classes</w:t>
      </w:r>
      <w:r w:rsidRPr="00907F0B">
        <w:rPr>
          <w:rFonts w:asciiTheme="minorHAnsi" w:hAnsiTheme="minorHAnsi" w:cstheme="minorHAnsi"/>
          <w:spacing w:val="-8"/>
        </w:rPr>
        <w:t xml:space="preserve"> </w:t>
      </w:r>
      <w:r w:rsidRPr="00907F0B">
        <w:rPr>
          <w:rFonts w:asciiTheme="minorHAnsi" w:hAnsiTheme="minorHAnsi" w:cstheme="minorHAnsi"/>
        </w:rPr>
        <w:t>continued</w:t>
      </w:r>
      <w:r w:rsidRPr="00907F0B">
        <w:rPr>
          <w:rFonts w:asciiTheme="minorHAnsi" w:hAnsiTheme="minorHAnsi" w:cstheme="minorHAnsi"/>
          <w:spacing w:val="-8"/>
        </w:rPr>
        <w:t xml:space="preserve"> </w:t>
      </w:r>
      <w:r w:rsidRPr="00907F0B">
        <w:rPr>
          <w:rFonts w:asciiTheme="minorHAnsi" w:hAnsiTheme="minorHAnsi" w:cstheme="minorHAnsi"/>
        </w:rPr>
        <w:t>throughout</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reporting</w:t>
      </w:r>
      <w:r w:rsidRPr="00907F0B">
        <w:rPr>
          <w:rFonts w:asciiTheme="minorHAnsi" w:hAnsiTheme="minorHAnsi" w:cstheme="minorHAnsi"/>
          <w:spacing w:val="-8"/>
        </w:rPr>
        <w:t xml:space="preserve"> </w:t>
      </w:r>
      <w:r w:rsidRPr="00907F0B">
        <w:rPr>
          <w:rFonts w:asciiTheme="minorHAnsi" w:hAnsiTheme="minorHAnsi" w:cstheme="minorHAnsi"/>
        </w:rPr>
        <w:t>period.</w:t>
      </w:r>
      <w:r w:rsidRPr="00907F0B">
        <w:rPr>
          <w:rFonts w:asciiTheme="minorHAnsi" w:hAnsiTheme="minorHAnsi" w:cstheme="minorHAnsi"/>
          <w:spacing w:val="-9"/>
        </w:rPr>
        <w:t xml:space="preserve"> </w:t>
      </w:r>
      <w:r w:rsidRPr="00907F0B">
        <w:rPr>
          <w:rFonts w:asciiTheme="minorHAnsi" w:hAnsiTheme="minorHAnsi" w:cstheme="minorHAnsi"/>
        </w:rPr>
        <w:t>Class</w:t>
      </w:r>
      <w:r w:rsidRPr="00907F0B">
        <w:rPr>
          <w:rFonts w:asciiTheme="minorHAnsi" w:hAnsiTheme="minorHAnsi" w:cstheme="minorHAnsi"/>
          <w:spacing w:val="-8"/>
        </w:rPr>
        <w:t xml:space="preserve"> </w:t>
      </w:r>
      <w:r w:rsidRPr="00907F0B">
        <w:rPr>
          <w:rFonts w:asciiTheme="minorHAnsi" w:hAnsiTheme="minorHAnsi" w:cstheme="minorHAnsi"/>
        </w:rPr>
        <w:t>topic</w:t>
      </w:r>
      <w:r w:rsidRPr="00907F0B">
        <w:rPr>
          <w:rFonts w:asciiTheme="minorHAnsi" w:hAnsiTheme="minorHAnsi" w:cstheme="minorHAnsi"/>
          <w:spacing w:val="-9"/>
        </w:rPr>
        <w:t xml:space="preserve"> </w:t>
      </w:r>
      <w:r w:rsidRPr="00907F0B">
        <w:rPr>
          <w:rFonts w:asciiTheme="minorHAnsi" w:hAnsiTheme="minorHAnsi" w:cstheme="minorHAnsi"/>
        </w:rPr>
        <w:t>discussions included Parent Engagement Active Parenting-The Importance of Bonding with your Child, Parent</w:t>
      </w:r>
      <w:r w:rsidRPr="00907F0B">
        <w:rPr>
          <w:rFonts w:asciiTheme="minorHAnsi" w:hAnsiTheme="minorHAnsi" w:cstheme="minorHAnsi"/>
          <w:spacing w:val="-15"/>
        </w:rPr>
        <w:t xml:space="preserve"> </w:t>
      </w:r>
      <w:r w:rsidRPr="00907F0B">
        <w:rPr>
          <w:rFonts w:asciiTheme="minorHAnsi" w:hAnsiTheme="minorHAnsi" w:cstheme="minorHAnsi"/>
        </w:rPr>
        <w:t>Engagement-</w:t>
      </w:r>
      <w:r w:rsidRPr="00907F0B">
        <w:rPr>
          <w:rFonts w:asciiTheme="minorHAnsi" w:hAnsiTheme="minorHAnsi" w:cstheme="minorHAnsi"/>
          <w:spacing w:val="-15"/>
        </w:rPr>
        <w:t xml:space="preserve"> </w:t>
      </w:r>
      <w:r w:rsidRPr="00907F0B">
        <w:rPr>
          <w:rFonts w:asciiTheme="minorHAnsi" w:hAnsiTheme="minorHAnsi" w:cstheme="minorHAnsi"/>
        </w:rPr>
        <w:t>Active</w:t>
      </w:r>
      <w:r w:rsidRPr="00907F0B">
        <w:rPr>
          <w:rFonts w:asciiTheme="minorHAnsi" w:hAnsiTheme="minorHAnsi" w:cstheme="minorHAnsi"/>
          <w:spacing w:val="-15"/>
        </w:rPr>
        <w:t xml:space="preserve"> </w:t>
      </w:r>
      <w:r w:rsidRPr="00907F0B">
        <w:rPr>
          <w:rFonts w:asciiTheme="minorHAnsi" w:hAnsiTheme="minorHAnsi" w:cstheme="minorHAnsi"/>
        </w:rPr>
        <w:t>Parenting-</w:t>
      </w:r>
      <w:r w:rsidRPr="00907F0B">
        <w:rPr>
          <w:rFonts w:asciiTheme="minorHAnsi" w:hAnsiTheme="minorHAnsi" w:cstheme="minorHAnsi"/>
          <w:spacing w:val="-15"/>
        </w:rPr>
        <w:t xml:space="preserve"> </w:t>
      </w:r>
      <w:r w:rsidRPr="00907F0B">
        <w:rPr>
          <w:rFonts w:asciiTheme="minorHAnsi" w:hAnsiTheme="minorHAnsi" w:cstheme="minorHAnsi"/>
        </w:rPr>
        <w:t>Brain</w:t>
      </w:r>
      <w:r w:rsidRPr="00907F0B">
        <w:rPr>
          <w:rFonts w:asciiTheme="minorHAnsi" w:hAnsiTheme="minorHAnsi" w:cstheme="minorHAnsi"/>
          <w:spacing w:val="-15"/>
        </w:rPr>
        <w:t xml:space="preserve"> </w:t>
      </w:r>
      <w:r w:rsidRPr="00907F0B">
        <w:rPr>
          <w:rFonts w:asciiTheme="minorHAnsi" w:hAnsiTheme="minorHAnsi" w:cstheme="minorHAnsi"/>
        </w:rPr>
        <w:t>Building</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our</w:t>
      </w:r>
      <w:r w:rsidRPr="00907F0B">
        <w:rPr>
          <w:rFonts w:asciiTheme="minorHAnsi" w:hAnsiTheme="minorHAnsi" w:cstheme="minorHAnsi"/>
          <w:spacing w:val="-15"/>
        </w:rPr>
        <w:t xml:space="preserve"> </w:t>
      </w:r>
      <w:r w:rsidRPr="00907F0B">
        <w:rPr>
          <w:rFonts w:asciiTheme="minorHAnsi" w:hAnsiTheme="minorHAnsi" w:cstheme="minorHAnsi"/>
        </w:rPr>
        <w:t>Children,</w:t>
      </w:r>
      <w:r w:rsidRPr="00907F0B">
        <w:rPr>
          <w:rFonts w:asciiTheme="minorHAnsi" w:hAnsiTheme="minorHAnsi" w:cstheme="minorHAnsi"/>
          <w:spacing w:val="-15"/>
        </w:rPr>
        <w:t xml:space="preserve"> </w:t>
      </w:r>
      <w:r w:rsidRPr="00907F0B">
        <w:rPr>
          <w:rFonts w:asciiTheme="minorHAnsi" w:hAnsiTheme="minorHAnsi" w:cstheme="minorHAnsi"/>
        </w:rPr>
        <w:t>Parent</w:t>
      </w:r>
      <w:r w:rsidRPr="00907F0B">
        <w:rPr>
          <w:rFonts w:asciiTheme="minorHAnsi" w:hAnsiTheme="minorHAnsi" w:cstheme="minorHAnsi"/>
          <w:spacing w:val="-15"/>
        </w:rPr>
        <w:t xml:space="preserve"> </w:t>
      </w:r>
      <w:r w:rsidRPr="00907F0B">
        <w:rPr>
          <w:rFonts w:asciiTheme="minorHAnsi" w:hAnsiTheme="minorHAnsi" w:cstheme="minorHAnsi"/>
        </w:rPr>
        <w:t>Engagement</w:t>
      </w:r>
      <w:r w:rsidRPr="00907F0B">
        <w:rPr>
          <w:rFonts w:asciiTheme="minorHAnsi" w:hAnsiTheme="minorHAnsi" w:cstheme="minorHAnsi"/>
          <w:spacing w:val="-15"/>
        </w:rPr>
        <w:t xml:space="preserve"> </w:t>
      </w:r>
      <w:r w:rsidRPr="00907F0B">
        <w:rPr>
          <w:rFonts w:asciiTheme="minorHAnsi" w:hAnsiTheme="minorHAnsi" w:cstheme="minorHAnsi"/>
        </w:rPr>
        <w:t>Active Parenting-Discipline</w:t>
      </w:r>
      <w:r w:rsidRPr="00907F0B">
        <w:rPr>
          <w:rFonts w:asciiTheme="minorHAnsi" w:hAnsiTheme="minorHAnsi" w:cstheme="minorHAnsi"/>
          <w:spacing w:val="-13"/>
        </w:rPr>
        <w:t xml:space="preserve"> </w:t>
      </w:r>
      <w:r w:rsidRPr="00907F0B">
        <w:rPr>
          <w:rFonts w:asciiTheme="minorHAnsi" w:hAnsiTheme="minorHAnsi" w:cstheme="minorHAnsi"/>
        </w:rPr>
        <w:t>Methods.</w:t>
      </w:r>
      <w:r w:rsidRPr="00907F0B">
        <w:rPr>
          <w:rFonts w:asciiTheme="minorHAnsi" w:hAnsiTheme="minorHAnsi" w:cstheme="minorHAnsi"/>
          <w:spacing w:val="-12"/>
        </w:rPr>
        <w:t xml:space="preserve"> </w:t>
      </w:r>
      <w:r w:rsidRPr="00907F0B">
        <w:rPr>
          <w:rFonts w:asciiTheme="minorHAnsi" w:hAnsiTheme="minorHAnsi" w:cstheme="minorHAnsi"/>
        </w:rPr>
        <w:t>We</w:t>
      </w:r>
      <w:r w:rsidRPr="00907F0B">
        <w:rPr>
          <w:rFonts w:asciiTheme="minorHAnsi" w:hAnsiTheme="minorHAnsi" w:cstheme="minorHAnsi"/>
          <w:spacing w:val="-13"/>
        </w:rPr>
        <w:t xml:space="preserve"> </w:t>
      </w:r>
      <w:r w:rsidRPr="00907F0B">
        <w:rPr>
          <w:rFonts w:asciiTheme="minorHAnsi" w:hAnsiTheme="minorHAnsi" w:cstheme="minorHAnsi"/>
        </w:rPr>
        <w:t>discuss</w:t>
      </w:r>
      <w:r w:rsidRPr="00907F0B">
        <w:rPr>
          <w:rFonts w:asciiTheme="minorHAnsi" w:hAnsiTheme="minorHAnsi" w:cstheme="minorHAnsi"/>
          <w:spacing w:val="-12"/>
        </w:rPr>
        <w:t xml:space="preserve"> </w:t>
      </w:r>
      <w:r w:rsidRPr="00907F0B">
        <w:rPr>
          <w:rFonts w:asciiTheme="minorHAnsi" w:hAnsiTheme="minorHAnsi" w:cstheme="minorHAnsi"/>
        </w:rPr>
        <w:t>Respite</w:t>
      </w:r>
      <w:r w:rsidRPr="00907F0B">
        <w:rPr>
          <w:rFonts w:asciiTheme="minorHAnsi" w:hAnsiTheme="minorHAnsi" w:cstheme="minorHAnsi"/>
          <w:spacing w:val="-13"/>
        </w:rPr>
        <w:t xml:space="preserve"> </w:t>
      </w:r>
      <w:r w:rsidRPr="00907F0B">
        <w:rPr>
          <w:rFonts w:asciiTheme="minorHAnsi" w:hAnsiTheme="minorHAnsi" w:cstheme="minorHAnsi"/>
        </w:rPr>
        <w:t>Care</w:t>
      </w:r>
      <w:r w:rsidRPr="00907F0B">
        <w:rPr>
          <w:rFonts w:asciiTheme="minorHAnsi" w:hAnsiTheme="minorHAnsi" w:cstheme="minorHAnsi"/>
          <w:spacing w:val="-14"/>
        </w:rPr>
        <w:t xml:space="preserve"> </w:t>
      </w:r>
      <w:r w:rsidRPr="00907F0B">
        <w:rPr>
          <w:rFonts w:asciiTheme="minorHAnsi" w:hAnsiTheme="minorHAnsi" w:cstheme="minorHAnsi"/>
        </w:rPr>
        <w:t>for</w:t>
      </w:r>
      <w:r w:rsidRPr="00907F0B">
        <w:rPr>
          <w:rFonts w:asciiTheme="minorHAnsi" w:hAnsiTheme="minorHAnsi" w:cstheme="minorHAnsi"/>
          <w:spacing w:val="-14"/>
        </w:rPr>
        <w:t xml:space="preserve"> </w:t>
      </w:r>
      <w:r w:rsidRPr="00907F0B">
        <w:rPr>
          <w:rFonts w:asciiTheme="minorHAnsi" w:hAnsiTheme="minorHAnsi" w:cstheme="minorHAnsi"/>
        </w:rPr>
        <w:t>families</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young</w:t>
      </w:r>
      <w:r w:rsidRPr="00907F0B">
        <w:rPr>
          <w:rFonts w:asciiTheme="minorHAnsi" w:hAnsiTheme="minorHAnsi" w:cstheme="minorHAnsi"/>
          <w:spacing w:val="-12"/>
        </w:rPr>
        <w:t xml:space="preserve"> </w:t>
      </w:r>
      <w:r w:rsidRPr="00907F0B">
        <w:rPr>
          <w:rFonts w:asciiTheme="minorHAnsi" w:hAnsiTheme="minorHAnsi" w:cstheme="minorHAnsi"/>
        </w:rPr>
        <w:t>children</w:t>
      </w:r>
      <w:r w:rsidRPr="00907F0B">
        <w:rPr>
          <w:rFonts w:asciiTheme="minorHAnsi" w:hAnsiTheme="minorHAnsi" w:cstheme="minorHAnsi"/>
          <w:spacing w:val="-12"/>
        </w:rPr>
        <w:t xml:space="preserve"> </w:t>
      </w:r>
      <w:r w:rsidRPr="00907F0B">
        <w:rPr>
          <w:rFonts w:asciiTheme="minorHAnsi" w:hAnsiTheme="minorHAnsi" w:cstheme="minorHAnsi"/>
        </w:rPr>
        <w:t>while</w:t>
      </w:r>
      <w:r w:rsidRPr="00907F0B">
        <w:rPr>
          <w:rFonts w:asciiTheme="minorHAnsi" w:hAnsiTheme="minorHAnsi" w:cstheme="minorHAnsi"/>
          <w:spacing w:val="-13"/>
        </w:rPr>
        <w:t xml:space="preserve"> </w:t>
      </w:r>
      <w:r w:rsidRPr="00907F0B">
        <w:rPr>
          <w:rFonts w:asciiTheme="minorHAnsi" w:hAnsiTheme="minorHAnsi" w:cstheme="minorHAnsi"/>
        </w:rPr>
        <w:t xml:space="preserve">they pursue job prep/work, go to doctor visits, care for the sick, and participate in parenting classes. We </w:t>
      </w:r>
      <w:r w:rsidR="00C27363" w:rsidRPr="00907F0B">
        <w:rPr>
          <w:rFonts w:asciiTheme="minorHAnsi" w:hAnsiTheme="minorHAnsi" w:cstheme="minorHAnsi"/>
        </w:rPr>
        <w:t>discussed</w:t>
      </w:r>
      <w:r w:rsidRPr="00907F0B">
        <w:rPr>
          <w:rFonts w:asciiTheme="minorHAnsi" w:hAnsiTheme="minorHAnsi" w:cstheme="minorHAnsi"/>
        </w:rPr>
        <w:t xml:space="preserve"> Support Group and classes including autism support participants, </w:t>
      </w:r>
      <w:r w:rsidRPr="00907F0B">
        <w:rPr>
          <w:rFonts w:asciiTheme="minorHAnsi" w:hAnsiTheme="minorHAnsi" w:cstheme="minorHAnsi"/>
        </w:rPr>
        <w:lastRenderedPageBreak/>
        <w:t>childbirth and breastfeeding, and basic computer classes. Project CARE also began serving teen parents along with their parent and support system through zoom for teens not in school and their parents and support system to be able to participate in Active Parenting classes. We engage at-risk communities by bringing Active Parenting classes into the community. Project CARE partners with</w:t>
      </w:r>
      <w:r w:rsidRPr="00907F0B">
        <w:rPr>
          <w:rFonts w:asciiTheme="minorHAnsi" w:hAnsiTheme="minorHAnsi" w:cstheme="minorHAnsi"/>
          <w:spacing w:val="-1"/>
        </w:rPr>
        <w:t xml:space="preserve"> </w:t>
      </w:r>
      <w:r w:rsidRPr="00907F0B">
        <w:rPr>
          <w:rFonts w:asciiTheme="minorHAnsi" w:hAnsiTheme="minorHAnsi" w:cstheme="minorHAnsi"/>
        </w:rPr>
        <w:t>1st</w:t>
      </w:r>
      <w:r w:rsidRPr="00907F0B">
        <w:rPr>
          <w:rFonts w:asciiTheme="minorHAnsi" w:hAnsiTheme="minorHAnsi" w:cstheme="minorHAnsi"/>
          <w:spacing w:val="-1"/>
        </w:rPr>
        <w:t xml:space="preserve"> </w:t>
      </w:r>
      <w:r w:rsidRPr="00907F0B">
        <w:rPr>
          <w:rFonts w:asciiTheme="minorHAnsi" w:hAnsiTheme="minorHAnsi" w:cstheme="minorHAnsi"/>
        </w:rPr>
        <w:t>United</w:t>
      </w:r>
      <w:r w:rsidRPr="00907F0B">
        <w:rPr>
          <w:rFonts w:asciiTheme="minorHAnsi" w:hAnsiTheme="minorHAnsi" w:cstheme="minorHAnsi"/>
          <w:spacing w:val="-2"/>
        </w:rPr>
        <w:t xml:space="preserve"> </w:t>
      </w:r>
      <w:r w:rsidRPr="00907F0B">
        <w:rPr>
          <w:rFonts w:asciiTheme="minorHAnsi" w:hAnsiTheme="minorHAnsi" w:cstheme="minorHAnsi"/>
        </w:rPr>
        <w:t>Methodist church’s</w:t>
      </w:r>
      <w:r w:rsidRPr="00907F0B">
        <w:rPr>
          <w:rFonts w:asciiTheme="minorHAnsi" w:hAnsiTheme="minorHAnsi" w:cstheme="minorHAnsi"/>
          <w:spacing w:val="-1"/>
        </w:rPr>
        <w:t xml:space="preserve"> </w:t>
      </w:r>
      <w:r w:rsidRPr="00907F0B">
        <w:rPr>
          <w:rFonts w:asciiTheme="minorHAnsi" w:hAnsiTheme="minorHAnsi" w:cstheme="minorHAnsi"/>
        </w:rPr>
        <w:t>Laundry</w:t>
      </w:r>
      <w:r w:rsidRPr="00907F0B">
        <w:rPr>
          <w:rFonts w:asciiTheme="minorHAnsi" w:hAnsiTheme="minorHAnsi" w:cstheme="minorHAnsi"/>
          <w:spacing w:val="-2"/>
        </w:rPr>
        <w:t xml:space="preserve"> </w:t>
      </w:r>
      <w:r w:rsidRPr="00907F0B">
        <w:rPr>
          <w:rFonts w:asciiTheme="minorHAnsi" w:hAnsiTheme="minorHAnsi" w:cstheme="minorHAnsi"/>
        </w:rPr>
        <w:t>Love Ladies</w:t>
      </w:r>
      <w:r w:rsidRPr="00907F0B">
        <w:rPr>
          <w:rFonts w:asciiTheme="minorHAnsi" w:hAnsiTheme="minorHAnsi" w:cstheme="minorHAnsi"/>
          <w:spacing w:val="-2"/>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Starkville</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provide</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the Brookville Garden community, a government subsidized apartment complex with a high occurrence of at-risk residents. Active Parenting classes are taught in the neighborhood. Patrons continued</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visit</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Resource</w:t>
      </w:r>
      <w:r w:rsidRPr="00907F0B">
        <w:rPr>
          <w:rFonts w:asciiTheme="minorHAnsi" w:hAnsiTheme="minorHAnsi" w:cstheme="minorHAnsi"/>
          <w:spacing w:val="-15"/>
        </w:rPr>
        <w:t xml:space="preserve"> </w:t>
      </w:r>
      <w:r w:rsidRPr="00907F0B">
        <w:rPr>
          <w:rFonts w:asciiTheme="minorHAnsi" w:hAnsiTheme="minorHAnsi" w:cstheme="minorHAnsi"/>
        </w:rPr>
        <w:t>Center</w:t>
      </w:r>
      <w:r w:rsidRPr="00907F0B">
        <w:rPr>
          <w:rFonts w:asciiTheme="minorHAnsi" w:hAnsiTheme="minorHAnsi" w:cstheme="minorHAnsi"/>
          <w:spacing w:val="-15"/>
        </w:rPr>
        <w:t xml:space="preserve"> </w:t>
      </w:r>
      <w:r w:rsidRPr="00907F0B">
        <w:rPr>
          <w:rFonts w:asciiTheme="minorHAnsi" w:hAnsiTheme="minorHAnsi" w:cstheme="minorHAnsi"/>
        </w:rPr>
        <w:t>throughout</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reporting</w:t>
      </w:r>
      <w:r w:rsidRPr="00907F0B">
        <w:rPr>
          <w:rFonts w:asciiTheme="minorHAnsi" w:hAnsiTheme="minorHAnsi" w:cstheme="minorHAnsi"/>
          <w:spacing w:val="-15"/>
        </w:rPr>
        <w:t xml:space="preserve"> </w:t>
      </w:r>
      <w:r w:rsidRPr="00907F0B">
        <w:rPr>
          <w:rFonts w:asciiTheme="minorHAnsi" w:hAnsiTheme="minorHAnsi" w:cstheme="minorHAnsi"/>
        </w:rPr>
        <w:t>period.</w:t>
      </w:r>
      <w:r w:rsidRPr="00907F0B">
        <w:rPr>
          <w:rFonts w:asciiTheme="minorHAnsi" w:hAnsiTheme="minorHAnsi" w:cstheme="minorHAnsi"/>
          <w:spacing w:val="-15"/>
        </w:rPr>
        <w:t xml:space="preserve"> </w:t>
      </w:r>
      <w:r w:rsidRPr="00907F0B">
        <w:rPr>
          <w:rFonts w:asciiTheme="minorHAnsi" w:hAnsiTheme="minorHAnsi" w:cstheme="minorHAnsi"/>
        </w:rPr>
        <w:t>Provided</w:t>
      </w:r>
      <w:r w:rsidRPr="00907F0B">
        <w:rPr>
          <w:rFonts w:asciiTheme="minorHAnsi" w:hAnsiTheme="minorHAnsi" w:cstheme="minorHAnsi"/>
          <w:spacing w:val="-15"/>
        </w:rPr>
        <w:t xml:space="preserve"> </w:t>
      </w:r>
      <w:r w:rsidRPr="00907F0B">
        <w:rPr>
          <w:rFonts w:asciiTheme="minorHAnsi" w:hAnsiTheme="minorHAnsi" w:cstheme="minorHAnsi"/>
        </w:rPr>
        <w:t>parenting</w:t>
      </w:r>
      <w:r w:rsidRPr="00907F0B">
        <w:rPr>
          <w:rFonts w:asciiTheme="minorHAnsi" w:hAnsiTheme="minorHAnsi" w:cstheme="minorHAnsi"/>
          <w:spacing w:val="-15"/>
        </w:rPr>
        <w:t xml:space="preserve"> </w:t>
      </w:r>
      <w:r w:rsidRPr="00907F0B">
        <w:rPr>
          <w:rFonts w:asciiTheme="minorHAnsi" w:hAnsiTheme="minorHAnsi" w:cstheme="minorHAnsi"/>
        </w:rPr>
        <w:t>classes at</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Discovery</w:t>
      </w:r>
      <w:r w:rsidRPr="00907F0B">
        <w:rPr>
          <w:rFonts w:asciiTheme="minorHAnsi" w:hAnsiTheme="minorHAnsi" w:cstheme="minorHAnsi"/>
          <w:spacing w:val="-4"/>
        </w:rPr>
        <w:t xml:space="preserve"> </w:t>
      </w:r>
      <w:r w:rsidRPr="00907F0B">
        <w:rPr>
          <w:rFonts w:asciiTheme="minorHAnsi" w:hAnsiTheme="minorHAnsi" w:cstheme="minorHAnsi"/>
        </w:rPr>
        <w:t>Center</w:t>
      </w:r>
      <w:r w:rsidRPr="00907F0B">
        <w:rPr>
          <w:rFonts w:asciiTheme="minorHAnsi" w:hAnsiTheme="minorHAnsi" w:cstheme="minorHAnsi"/>
          <w:spacing w:val="-4"/>
        </w:rPr>
        <w:t xml:space="preserve"> </w:t>
      </w:r>
      <w:r w:rsidRPr="00907F0B">
        <w:rPr>
          <w:rFonts w:asciiTheme="minorHAnsi" w:hAnsiTheme="minorHAnsi" w:cstheme="minorHAnsi"/>
        </w:rPr>
        <w:t>which</w:t>
      </w:r>
      <w:r w:rsidRPr="00907F0B">
        <w:rPr>
          <w:rFonts w:asciiTheme="minorHAnsi" w:hAnsiTheme="minorHAnsi" w:cstheme="minorHAnsi"/>
          <w:spacing w:val="-4"/>
        </w:rPr>
        <w:t xml:space="preserve"> </w:t>
      </w:r>
      <w:r w:rsidRPr="00907F0B">
        <w:rPr>
          <w:rFonts w:asciiTheme="minorHAnsi" w:hAnsiTheme="minorHAnsi" w:cstheme="minorHAnsi"/>
        </w:rPr>
        <w:t>allow</w:t>
      </w:r>
      <w:r w:rsidRPr="00907F0B">
        <w:rPr>
          <w:rFonts w:asciiTheme="minorHAnsi" w:hAnsiTheme="minorHAnsi" w:cstheme="minorHAnsi"/>
          <w:spacing w:val="-4"/>
        </w:rPr>
        <w:t xml:space="preserve"> </w:t>
      </w:r>
      <w:r w:rsidRPr="00907F0B">
        <w:rPr>
          <w:rFonts w:asciiTheme="minorHAnsi" w:hAnsiTheme="minorHAnsi" w:cstheme="minorHAnsi"/>
        </w:rPr>
        <w:t>parents</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opportunity</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gain</w:t>
      </w:r>
      <w:r w:rsidRPr="00907F0B">
        <w:rPr>
          <w:rFonts w:asciiTheme="minorHAnsi" w:hAnsiTheme="minorHAnsi" w:cstheme="minorHAnsi"/>
          <w:spacing w:val="-4"/>
        </w:rPr>
        <w:t xml:space="preserve"> </w:t>
      </w:r>
      <w:r w:rsidRPr="00907F0B">
        <w:rPr>
          <w:rFonts w:asciiTheme="minorHAnsi" w:hAnsiTheme="minorHAnsi" w:cstheme="minorHAnsi"/>
        </w:rPr>
        <w:t>parenting</w:t>
      </w:r>
      <w:r w:rsidRPr="00907F0B">
        <w:rPr>
          <w:rFonts w:asciiTheme="minorHAnsi" w:hAnsiTheme="minorHAnsi" w:cstheme="minorHAnsi"/>
          <w:spacing w:val="-4"/>
        </w:rPr>
        <w:t xml:space="preserve"> </w:t>
      </w:r>
      <w:r w:rsidRPr="00907F0B">
        <w:rPr>
          <w:rFonts w:asciiTheme="minorHAnsi" w:hAnsiTheme="minorHAnsi" w:cstheme="minorHAnsi"/>
        </w:rPr>
        <w:t>skills,</w:t>
      </w:r>
      <w:r w:rsidRPr="00907F0B">
        <w:rPr>
          <w:rFonts w:asciiTheme="minorHAnsi" w:hAnsiTheme="minorHAnsi" w:cstheme="minorHAnsi"/>
          <w:spacing w:val="-4"/>
        </w:rPr>
        <w:t xml:space="preserve"> </w:t>
      </w:r>
      <w:r w:rsidRPr="00907F0B">
        <w:rPr>
          <w:rFonts w:asciiTheme="minorHAnsi" w:hAnsiTheme="minorHAnsi" w:cstheme="minorHAnsi"/>
        </w:rPr>
        <w:t>knowledge, and wisdom, even from other parents’ experiences. We provided classes that lead to the overall wellbeing</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family</w:t>
      </w:r>
      <w:r w:rsidRPr="00907F0B">
        <w:rPr>
          <w:rFonts w:asciiTheme="minorHAnsi" w:hAnsiTheme="minorHAnsi" w:cstheme="minorHAnsi"/>
          <w:spacing w:val="-12"/>
        </w:rPr>
        <w:t xml:space="preserve"> </w:t>
      </w:r>
      <w:r w:rsidRPr="00907F0B">
        <w:rPr>
          <w:rFonts w:asciiTheme="minorHAnsi" w:hAnsiTheme="minorHAnsi" w:cstheme="minorHAnsi"/>
        </w:rPr>
        <w:t>such</w:t>
      </w:r>
      <w:r w:rsidRPr="00907F0B">
        <w:rPr>
          <w:rFonts w:asciiTheme="minorHAnsi" w:hAnsiTheme="minorHAnsi" w:cstheme="minorHAnsi"/>
          <w:spacing w:val="-12"/>
        </w:rPr>
        <w:t xml:space="preserve"> </w:t>
      </w:r>
      <w:r w:rsidRPr="00907F0B">
        <w:rPr>
          <w:rFonts w:asciiTheme="minorHAnsi" w:hAnsiTheme="minorHAnsi" w:cstheme="minorHAnsi"/>
        </w:rPr>
        <w:t>as</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Cooking</w:t>
      </w:r>
      <w:r w:rsidRPr="00907F0B">
        <w:rPr>
          <w:rFonts w:asciiTheme="minorHAnsi" w:hAnsiTheme="minorHAnsi" w:cstheme="minorHAnsi"/>
          <w:spacing w:val="-12"/>
        </w:rPr>
        <w:t xml:space="preserve"> </w:t>
      </w:r>
      <w:r w:rsidRPr="00907F0B">
        <w:rPr>
          <w:rFonts w:asciiTheme="minorHAnsi" w:hAnsiTheme="minorHAnsi" w:cstheme="minorHAnsi"/>
        </w:rPr>
        <w:t>Matters:</w:t>
      </w:r>
      <w:r w:rsidRPr="00907F0B">
        <w:rPr>
          <w:rFonts w:asciiTheme="minorHAnsi" w:hAnsiTheme="minorHAnsi" w:cstheme="minorHAnsi"/>
          <w:spacing w:val="-12"/>
        </w:rPr>
        <w:t xml:space="preserve"> </w:t>
      </w:r>
      <w:r w:rsidRPr="00907F0B">
        <w:rPr>
          <w:rFonts w:asciiTheme="minorHAnsi" w:hAnsiTheme="minorHAnsi" w:cstheme="minorHAnsi"/>
        </w:rPr>
        <w:t>Healthy</w:t>
      </w:r>
      <w:r w:rsidRPr="00907F0B">
        <w:rPr>
          <w:rFonts w:asciiTheme="minorHAnsi" w:hAnsiTheme="minorHAnsi" w:cstheme="minorHAnsi"/>
          <w:spacing w:val="-12"/>
        </w:rPr>
        <w:t xml:space="preserve"> </w:t>
      </w:r>
      <w:r w:rsidRPr="00907F0B">
        <w:rPr>
          <w:rFonts w:asciiTheme="minorHAnsi" w:hAnsiTheme="minorHAnsi" w:cstheme="minorHAnsi"/>
        </w:rPr>
        <w:t>Cooking</w:t>
      </w:r>
      <w:r w:rsidRPr="00907F0B">
        <w:rPr>
          <w:rFonts w:asciiTheme="minorHAnsi" w:hAnsiTheme="minorHAnsi" w:cstheme="minorHAnsi"/>
          <w:spacing w:val="-12"/>
        </w:rPr>
        <w:t xml:space="preserve"> </w:t>
      </w:r>
      <w:r w:rsidRPr="00907F0B">
        <w:rPr>
          <w:rFonts w:asciiTheme="minorHAnsi" w:hAnsiTheme="minorHAnsi" w:cstheme="minorHAnsi"/>
        </w:rPr>
        <w:t>Class</w:t>
      </w:r>
      <w:r w:rsidRPr="00907F0B">
        <w:rPr>
          <w:rFonts w:asciiTheme="minorHAnsi" w:hAnsiTheme="minorHAnsi" w:cstheme="minorHAnsi"/>
          <w:spacing w:val="-12"/>
        </w:rPr>
        <w:t xml:space="preserve"> </w:t>
      </w:r>
      <w:r w:rsidRPr="00907F0B">
        <w:rPr>
          <w:rFonts w:asciiTheme="minorHAnsi" w:hAnsiTheme="minorHAnsi" w:cstheme="minorHAnsi"/>
        </w:rPr>
        <w:t>series</w:t>
      </w:r>
      <w:r w:rsidRPr="00907F0B">
        <w:rPr>
          <w:rFonts w:asciiTheme="minorHAnsi" w:hAnsiTheme="minorHAnsi" w:cstheme="minorHAnsi"/>
          <w:spacing w:val="-12"/>
        </w:rPr>
        <w:t xml:space="preserve"> </w:t>
      </w:r>
      <w:r w:rsidRPr="00907F0B">
        <w:rPr>
          <w:rFonts w:asciiTheme="minorHAnsi" w:hAnsiTheme="minorHAnsi" w:cstheme="minorHAnsi"/>
        </w:rPr>
        <w:t>being</w:t>
      </w:r>
      <w:r w:rsidRPr="00907F0B">
        <w:rPr>
          <w:rFonts w:asciiTheme="minorHAnsi" w:hAnsiTheme="minorHAnsi" w:cstheme="minorHAnsi"/>
          <w:spacing w:val="-12"/>
        </w:rPr>
        <w:t xml:space="preserve"> </w:t>
      </w:r>
      <w:r w:rsidRPr="00907F0B">
        <w:rPr>
          <w:rFonts w:asciiTheme="minorHAnsi" w:hAnsiTheme="minorHAnsi" w:cstheme="minorHAnsi"/>
        </w:rPr>
        <w:t>offered. This is a six week, two-hour per week class where families learn to cook healthy meals for their families.</w:t>
      </w:r>
      <w:r w:rsidRPr="00907F0B">
        <w:rPr>
          <w:rFonts w:asciiTheme="minorHAnsi" w:hAnsiTheme="minorHAnsi" w:cstheme="minorHAnsi"/>
          <w:spacing w:val="-4"/>
        </w:rPr>
        <w:t xml:space="preserve"> </w:t>
      </w:r>
      <w:r w:rsidRPr="00907F0B">
        <w:rPr>
          <w:rFonts w:asciiTheme="minorHAnsi" w:hAnsiTheme="minorHAnsi" w:cstheme="minorHAnsi"/>
        </w:rPr>
        <w:t>Participants</w:t>
      </w:r>
      <w:r w:rsidRPr="00907F0B">
        <w:rPr>
          <w:rFonts w:asciiTheme="minorHAnsi" w:hAnsiTheme="minorHAnsi" w:cstheme="minorHAnsi"/>
          <w:spacing w:val="-4"/>
        </w:rPr>
        <w:t xml:space="preserve"> </w:t>
      </w:r>
      <w:r w:rsidRPr="00907F0B">
        <w:rPr>
          <w:rFonts w:asciiTheme="minorHAnsi" w:hAnsiTheme="minorHAnsi" w:cstheme="minorHAnsi"/>
        </w:rPr>
        <w:t>physically</w:t>
      </w:r>
      <w:r w:rsidRPr="00907F0B">
        <w:rPr>
          <w:rFonts w:asciiTheme="minorHAnsi" w:hAnsiTheme="minorHAnsi" w:cstheme="minorHAnsi"/>
          <w:spacing w:val="-4"/>
        </w:rPr>
        <w:t xml:space="preserve"> </w:t>
      </w:r>
      <w:r w:rsidRPr="00907F0B">
        <w:rPr>
          <w:rFonts w:asciiTheme="minorHAnsi" w:hAnsiTheme="minorHAnsi" w:cstheme="minorHAnsi"/>
        </w:rPr>
        <w:t>participate</w:t>
      </w:r>
      <w:r w:rsidRPr="00907F0B">
        <w:rPr>
          <w:rFonts w:asciiTheme="minorHAnsi" w:hAnsiTheme="minorHAnsi" w:cstheme="minorHAnsi"/>
          <w:spacing w:val="-5"/>
        </w:rPr>
        <w:t xml:space="preserve"> </w:t>
      </w:r>
      <w:r w:rsidRPr="00907F0B">
        <w:rPr>
          <w:rFonts w:asciiTheme="minorHAnsi" w:hAnsiTheme="minorHAnsi" w:cstheme="minorHAnsi"/>
        </w:rPr>
        <w:t>in</w:t>
      </w:r>
      <w:r w:rsidRPr="00907F0B">
        <w:rPr>
          <w:rFonts w:asciiTheme="minorHAnsi" w:hAnsiTheme="minorHAnsi" w:cstheme="minorHAnsi"/>
          <w:spacing w:val="-4"/>
        </w:rPr>
        <w:t xml:space="preserve"> </w:t>
      </w:r>
      <w:r w:rsidRPr="00907F0B">
        <w:rPr>
          <w:rFonts w:asciiTheme="minorHAnsi" w:hAnsiTheme="minorHAnsi" w:cstheme="minorHAnsi"/>
        </w:rPr>
        <w:t>meal</w:t>
      </w:r>
      <w:r w:rsidRPr="00907F0B">
        <w:rPr>
          <w:rFonts w:asciiTheme="minorHAnsi" w:hAnsiTheme="minorHAnsi" w:cstheme="minorHAnsi"/>
          <w:spacing w:val="-4"/>
        </w:rPr>
        <w:t xml:space="preserve"> </w:t>
      </w:r>
      <w:r w:rsidRPr="00907F0B">
        <w:rPr>
          <w:rFonts w:asciiTheme="minorHAnsi" w:hAnsiTheme="minorHAnsi" w:cstheme="minorHAnsi"/>
        </w:rPr>
        <w:t>preparation</w:t>
      </w:r>
      <w:r w:rsidRPr="00907F0B">
        <w:rPr>
          <w:rFonts w:asciiTheme="minorHAnsi" w:hAnsiTheme="minorHAnsi" w:cstheme="minorHAnsi"/>
          <w:spacing w:val="-4"/>
        </w:rPr>
        <w:t xml:space="preserve"> </w:t>
      </w:r>
      <w:r w:rsidRPr="00907F0B">
        <w:rPr>
          <w:rFonts w:asciiTheme="minorHAnsi" w:hAnsiTheme="minorHAnsi" w:cstheme="minorHAnsi"/>
        </w:rPr>
        <w:t>here</w:t>
      </w:r>
      <w:r w:rsidRPr="00907F0B">
        <w:rPr>
          <w:rFonts w:asciiTheme="minorHAnsi" w:hAnsiTheme="minorHAnsi" w:cstheme="minorHAnsi"/>
          <w:spacing w:val="-5"/>
        </w:rPr>
        <w:t xml:space="preserve"> </w:t>
      </w:r>
      <w:r w:rsidRPr="00907F0B">
        <w:rPr>
          <w:rFonts w:asciiTheme="minorHAnsi" w:hAnsiTheme="minorHAnsi" w:cstheme="minorHAnsi"/>
        </w:rPr>
        <w:t>at</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Discovery</w:t>
      </w:r>
      <w:r w:rsidRPr="00907F0B">
        <w:rPr>
          <w:rFonts w:asciiTheme="minorHAnsi" w:hAnsiTheme="minorHAnsi" w:cstheme="minorHAnsi"/>
          <w:spacing w:val="-4"/>
        </w:rPr>
        <w:t xml:space="preserve"> </w:t>
      </w:r>
      <w:r w:rsidRPr="00907F0B">
        <w:rPr>
          <w:rFonts w:asciiTheme="minorHAnsi" w:hAnsiTheme="minorHAnsi" w:cstheme="minorHAnsi"/>
        </w:rPr>
        <w:t>Center</w:t>
      </w:r>
      <w:r w:rsidRPr="00907F0B">
        <w:rPr>
          <w:rFonts w:asciiTheme="minorHAnsi" w:hAnsiTheme="minorHAnsi" w:cstheme="minorHAnsi"/>
          <w:spacing w:val="-6"/>
        </w:rPr>
        <w:t xml:space="preserve"> </w:t>
      </w:r>
      <w:r w:rsidRPr="00907F0B">
        <w:rPr>
          <w:rFonts w:asciiTheme="minorHAnsi" w:hAnsiTheme="minorHAnsi" w:cstheme="minorHAnsi"/>
        </w:rPr>
        <w:t>and receive ingredients to prepare that meal at home for their family, which gives them actual meal preparation experience.</w:t>
      </w:r>
    </w:p>
    <w:p w14:paraId="276F06A5" w14:textId="77777777" w:rsidR="00112D49" w:rsidRPr="00907F0B" w:rsidRDefault="00DC3A48" w:rsidP="003968BE">
      <w:pPr>
        <w:pStyle w:val="BodyText"/>
        <w:spacing w:line="276" w:lineRule="auto"/>
        <w:ind w:left="386" w:right="1037"/>
        <w:jc w:val="both"/>
        <w:rPr>
          <w:rFonts w:asciiTheme="minorHAnsi" w:hAnsiTheme="minorHAnsi" w:cstheme="minorHAnsi"/>
        </w:rPr>
      </w:pPr>
      <w:r w:rsidRPr="00907F0B">
        <w:rPr>
          <w:rFonts w:asciiTheme="minorHAnsi" w:hAnsiTheme="minorHAnsi" w:cstheme="minorHAnsi"/>
        </w:rPr>
        <w:t>Ongoing activities include increasing community awareness of the protective factors to reduce the incidence of child abuse and neglect. We continue providing parenting classes and community-based services.</w:t>
      </w:r>
    </w:p>
    <w:p w14:paraId="695EB50A" w14:textId="77777777" w:rsidR="00112D49" w:rsidRPr="00907F0B" w:rsidRDefault="00112D49" w:rsidP="003968BE">
      <w:pPr>
        <w:pStyle w:val="BodyText"/>
        <w:rPr>
          <w:rFonts w:asciiTheme="minorHAnsi" w:hAnsiTheme="minorHAnsi" w:cstheme="minorHAnsi"/>
        </w:rPr>
      </w:pPr>
    </w:p>
    <w:p w14:paraId="71543D50" w14:textId="77777777" w:rsidR="00112D49" w:rsidRPr="00907F0B" w:rsidRDefault="00DC3A48">
      <w:pPr>
        <w:pStyle w:val="Heading5"/>
        <w:ind w:left="386"/>
        <w:rPr>
          <w:rFonts w:asciiTheme="minorHAnsi" w:hAnsiTheme="minorHAnsi" w:cstheme="minorHAnsi"/>
        </w:rPr>
      </w:pPr>
      <w:bookmarkStart w:id="55" w:name="_TOC_250028"/>
      <w:r w:rsidRPr="00907F0B">
        <w:rPr>
          <w:rFonts w:asciiTheme="minorHAnsi" w:hAnsiTheme="minorHAnsi" w:cstheme="minorHAnsi"/>
          <w:color w:val="2E5395"/>
        </w:rPr>
        <w:t>Foster</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Parent</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Feedback</w:t>
      </w:r>
      <w:r w:rsidRPr="00907F0B">
        <w:rPr>
          <w:rFonts w:asciiTheme="minorHAnsi" w:hAnsiTheme="minorHAnsi" w:cstheme="minorHAnsi"/>
          <w:color w:val="2E5395"/>
          <w:spacing w:val="-1"/>
        </w:rPr>
        <w:t xml:space="preserve"> </w:t>
      </w:r>
      <w:bookmarkEnd w:id="55"/>
      <w:r w:rsidRPr="00907F0B">
        <w:rPr>
          <w:rFonts w:asciiTheme="minorHAnsi" w:hAnsiTheme="minorHAnsi" w:cstheme="minorHAnsi"/>
          <w:color w:val="2E5395"/>
          <w:spacing w:val="-2"/>
        </w:rPr>
        <w:t>Group</w:t>
      </w:r>
    </w:p>
    <w:p w14:paraId="47C1097E" w14:textId="6F8939EC" w:rsidR="00112D49" w:rsidRPr="00907F0B" w:rsidRDefault="0081687B">
      <w:pPr>
        <w:pStyle w:val="BodyText"/>
        <w:spacing w:before="41" w:line="276" w:lineRule="auto"/>
        <w:ind w:left="386" w:right="1034"/>
        <w:jc w:val="both"/>
        <w:rPr>
          <w:rFonts w:asciiTheme="minorHAnsi" w:hAnsiTheme="minorHAnsi" w:cstheme="minorHAnsi"/>
        </w:rPr>
      </w:pPr>
      <w:r w:rsidRPr="00907F0B">
        <w:rPr>
          <w:rFonts w:asciiTheme="minorHAnsi" w:hAnsiTheme="minorHAnsi" w:cstheme="minorHAnsi"/>
        </w:rPr>
        <w:t>F</w:t>
      </w:r>
      <w:r w:rsidR="00DC3A48" w:rsidRPr="00907F0B">
        <w:rPr>
          <w:rFonts w:asciiTheme="minorHAnsi" w:hAnsiTheme="minorHAnsi" w:cstheme="minorHAnsi"/>
        </w:rPr>
        <w:t xml:space="preserve">oster parents </w:t>
      </w:r>
      <w:r w:rsidR="00543E32" w:rsidRPr="00907F0B">
        <w:rPr>
          <w:rFonts w:asciiTheme="minorHAnsi" w:hAnsiTheme="minorHAnsi" w:cstheme="minorHAnsi"/>
        </w:rPr>
        <w:t>can</w:t>
      </w:r>
      <w:r w:rsidRPr="00907F0B">
        <w:rPr>
          <w:rFonts w:asciiTheme="minorHAnsi" w:hAnsiTheme="minorHAnsi" w:cstheme="minorHAnsi"/>
        </w:rPr>
        <w:t xml:space="preserve"> </w:t>
      </w:r>
      <w:r w:rsidR="00DC3A48" w:rsidRPr="00907F0B">
        <w:rPr>
          <w:rFonts w:asciiTheme="minorHAnsi" w:hAnsiTheme="minorHAnsi" w:cstheme="minorHAnsi"/>
        </w:rPr>
        <w:t>share when</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our</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staff</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goes</w:t>
      </w:r>
      <w:r w:rsidR="00DC3A48" w:rsidRPr="00907F0B">
        <w:rPr>
          <w:rFonts w:asciiTheme="minorHAnsi" w:hAnsiTheme="minorHAnsi" w:cstheme="minorHAnsi"/>
          <w:spacing w:val="-7"/>
        </w:rPr>
        <w:t xml:space="preserve"> </w:t>
      </w:r>
      <w:r w:rsidR="00DC3A48" w:rsidRPr="00907F0B">
        <w:rPr>
          <w:rFonts w:asciiTheme="minorHAnsi" w:hAnsiTheme="minorHAnsi" w:cstheme="minorHAnsi"/>
        </w:rPr>
        <w:t>above</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and</w:t>
      </w:r>
      <w:r w:rsidR="00DC3A48" w:rsidRPr="00907F0B">
        <w:rPr>
          <w:rFonts w:asciiTheme="minorHAnsi" w:hAnsiTheme="minorHAnsi" w:cstheme="minorHAnsi"/>
          <w:spacing w:val="-7"/>
        </w:rPr>
        <w:t xml:space="preserve"> </w:t>
      </w:r>
      <w:r w:rsidR="00DC3A48" w:rsidRPr="00907F0B">
        <w:rPr>
          <w:rFonts w:asciiTheme="minorHAnsi" w:hAnsiTheme="minorHAnsi" w:cstheme="minorHAnsi"/>
        </w:rPr>
        <w:t>beyond</w:t>
      </w:r>
      <w:r w:rsidR="00DC3A48" w:rsidRPr="00907F0B">
        <w:rPr>
          <w:rFonts w:asciiTheme="minorHAnsi" w:hAnsiTheme="minorHAnsi" w:cstheme="minorHAnsi"/>
          <w:spacing w:val="-7"/>
        </w:rPr>
        <w:t xml:space="preserve"> </w:t>
      </w:r>
      <w:r w:rsidR="00DC3A48" w:rsidRPr="00907F0B">
        <w:rPr>
          <w:rFonts w:asciiTheme="minorHAnsi" w:hAnsiTheme="minorHAnsi" w:cstheme="minorHAnsi"/>
        </w:rPr>
        <w:t>their</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routine</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tasks/duties</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for</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child</w:t>
      </w:r>
      <w:r w:rsidR="00DC3A48" w:rsidRPr="00907F0B">
        <w:rPr>
          <w:rFonts w:asciiTheme="minorHAnsi" w:hAnsiTheme="minorHAnsi" w:cstheme="minorHAnsi"/>
          <w:spacing w:val="-10"/>
        </w:rPr>
        <w:t xml:space="preserve"> </w:t>
      </w:r>
      <w:r w:rsidR="00DC3A48" w:rsidRPr="00907F0B">
        <w:rPr>
          <w:rFonts w:asciiTheme="minorHAnsi" w:hAnsiTheme="minorHAnsi" w:cstheme="minorHAnsi"/>
        </w:rPr>
        <w:t>placed</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in</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their</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home or</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their</w:t>
      </w:r>
      <w:r w:rsidR="00DC3A48" w:rsidRPr="00907F0B">
        <w:rPr>
          <w:rFonts w:asciiTheme="minorHAnsi" w:hAnsiTheme="minorHAnsi" w:cstheme="minorHAnsi"/>
          <w:spacing w:val="-6"/>
        </w:rPr>
        <w:t xml:space="preserve"> </w:t>
      </w:r>
      <w:r w:rsidR="00DC3A48" w:rsidRPr="00907F0B">
        <w:rPr>
          <w:rFonts w:asciiTheme="minorHAnsi" w:hAnsiTheme="minorHAnsi" w:cstheme="minorHAnsi"/>
        </w:rPr>
        <w:t>family</w:t>
      </w:r>
      <w:r w:rsidR="00C61F36" w:rsidRPr="00907F0B">
        <w:rPr>
          <w:rFonts w:asciiTheme="minorHAnsi" w:hAnsiTheme="minorHAnsi" w:cstheme="minorHAnsi"/>
        </w:rPr>
        <w:t xml:space="preserve"> via a SmartSheet form</w:t>
      </w:r>
      <w:r w:rsidR="00DC3A48" w:rsidRPr="00907F0B">
        <w:rPr>
          <w:rFonts w:asciiTheme="minorHAnsi" w:hAnsiTheme="minorHAnsi" w:cstheme="minorHAnsi"/>
        </w:rPr>
        <w:t xml:space="preserve">. The feedback is shared with the staff members and their chain of command up to the Deputy Commissioner as well as with the Commissioner’s Office and the agency’s Work Force Well-Being Director. </w:t>
      </w:r>
    </w:p>
    <w:p w14:paraId="5396021C" w14:textId="77777777" w:rsidR="00112D49" w:rsidRPr="00907F0B" w:rsidRDefault="00112D49" w:rsidP="003968BE">
      <w:pPr>
        <w:pStyle w:val="BodyText"/>
        <w:rPr>
          <w:rFonts w:asciiTheme="minorHAnsi" w:hAnsiTheme="minorHAnsi" w:cstheme="minorHAnsi"/>
        </w:rPr>
      </w:pPr>
    </w:p>
    <w:p w14:paraId="3CDBD61F" w14:textId="24841396" w:rsidR="00112D49" w:rsidRPr="00907F0B" w:rsidRDefault="00DC3A48">
      <w:pPr>
        <w:pStyle w:val="BodyText"/>
        <w:spacing w:line="276" w:lineRule="auto"/>
        <w:ind w:left="386" w:right="1035"/>
        <w:jc w:val="both"/>
        <w:rPr>
          <w:rFonts w:asciiTheme="minorHAnsi" w:hAnsiTheme="minorHAnsi" w:cstheme="minorHAnsi"/>
        </w:rPr>
      </w:pPr>
      <w:r w:rsidRPr="00907F0B">
        <w:rPr>
          <w:rFonts w:asciiTheme="minorHAnsi" w:hAnsiTheme="minorHAnsi" w:cstheme="minorHAnsi"/>
        </w:rPr>
        <w:t>MDCPS develop</w:t>
      </w:r>
      <w:r w:rsidR="008B7379" w:rsidRPr="00907F0B">
        <w:rPr>
          <w:rFonts w:asciiTheme="minorHAnsi" w:hAnsiTheme="minorHAnsi" w:cstheme="minorHAnsi"/>
        </w:rPr>
        <w:t>ed</w:t>
      </w:r>
      <w:r w:rsidRPr="00907F0B">
        <w:rPr>
          <w:rFonts w:asciiTheme="minorHAnsi" w:hAnsiTheme="minorHAnsi" w:cstheme="minorHAnsi"/>
        </w:rPr>
        <w:t xml:space="preserve"> a foster parent grievance policy in July 2023</w:t>
      </w:r>
      <w:r w:rsidR="00A05118" w:rsidRPr="00907F0B">
        <w:rPr>
          <w:rFonts w:asciiTheme="minorHAnsi" w:hAnsiTheme="minorHAnsi" w:cstheme="minorHAnsi"/>
        </w:rPr>
        <w:t xml:space="preserve"> allowing f</w:t>
      </w:r>
      <w:r w:rsidRPr="00907F0B">
        <w:rPr>
          <w:rFonts w:asciiTheme="minorHAnsi" w:hAnsiTheme="minorHAnsi" w:cstheme="minorHAnsi"/>
        </w:rPr>
        <w:t xml:space="preserve">oster parents the option </w:t>
      </w:r>
      <w:r w:rsidR="00A05118" w:rsidRPr="00907F0B">
        <w:rPr>
          <w:rFonts w:asciiTheme="minorHAnsi" w:hAnsiTheme="minorHAnsi" w:cstheme="minorHAnsi"/>
        </w:rPr>
        <w:t xml:space="preserve">to </w:t>
      </w:r>
      <w:r w:rsidRPr="00907F0B">
        <w:rPr>
          <w:rFonts w:asciiTheme="minorHAnsi" w:hAnsiTheme="minorHAnsi" w:cstheme="minorHAnsi"/>
        </w:rPr>
        <w:t>shar</w:t>
      </w:r>
      <w:r w:rsidR="00A05118" w:rsidRPr="00907F0B">
        <w:rPr>
          <w:rFonts w:asciiTheme="minorHAnsi" w:hAnsiTheme="minorHAnsi" w:cstheme="minorHAnsi"/>
        </w:rPr>
        <w:t>e</w:t>
      </w:r>
      <w:r w:rsidRPr="00907F0B">
        <w:rPr>
          <w:rFonts w:asciiTheme="minorHAnsi" w:hAnsiTheme="minorHAnsi" w:cstheme="minorHAnsi"/>
        </w:rPr>
        <w:t xml:space="preserve"> concerns and/or grievances via a dedicated email address (</w:t>
      </w:r>
      <w:hyperlink r:id="rId22" w:history="1">
        <w:r w:rsidR="00BC6099" w:rsidRPr="00907F0B">
          <w:rPr>
            <w:rStyle w:val="Hyperlink"/>
            <w:rFonts w:asciiTheme="minorHAnsi" w:hAnsiTheme="minorHAnsi" w:cstheme="minorHAnsi"/>
          </w:rPr>
          <w:t>Fpgrievances@mdcps.ms.gov</w:t>
        </w:r>
      </w:hyperlink>
      <w:r w:rsidRPr="00907F0B">
        <w:rPr>
          <w:rFonts w:asciiTheme="minorHAnsi" w:hAnsiTheme="minorHAnsi" w:cstheme="minorHAnsi"/>
        </w:rPr>
        <w:t>) or a link on the MDCPS website. Furthermore, two out of three Foster</w:t>
      </w:r>
      <w:r w:rsidRPr="00907F0B">
        <w:rPr>
          <w:rFonts w:asciiTheme="minorHAnsi" w:hAnsiTheme="minorHAnsi" w:cstheme="minorHAnsi"/>
          <w:spacing w:val="-9"/>
        </w:rPr>
        <w:t xml:space="preserve"> </w:t>
      </w:r>
      <w:r w:rsidRPr="00907F0B">
        <w:rPr>
          <w:rFonts w:asciiTheme="minorHAnsi" w:hAnsiTheme="minorHAnsi" w:cstheme="minorHAnsi"/>
        </w:rPr>
        <w:t>Parent</w:t>
      </w:r>
      <w:r w:rsidRPr="00907F0B">
        <w:rPr>
          <w:rFonts w:asciiTheme="minorHAnsi" w:hAnsiTheme="minorHAnsi" w:cstheme="minorHAnsi"/>
          <w:spacing w:val="-7"/>
        </w:rPr>
        <w:t xml:space="preserve"> </w:t>
      </w:r>
      <w:r w:rsidRPr="00907F0B">
        <w:rPr>
          <w:rFonts w:asciiTheme="minorHAnsi" w:hAnsiTheme="minorHAnsi" w:cstheme="minorHAnsi"/>
        </w:rPr>
        <w:t>Liaisons</w:t>
      </w:r>
      <w:r w:rsidRPr="00907F0B">
        <w:rPr>
          <w:rFonts w:asciiTheme="minorHAnsi" w:hAnsiTheme="minorHAnsi" w:cstheme="minorHAnsi"/>
          <w:spacing w:val="-7"/>
        </w:rPr>
        <w:t xml:space="preserve"> </w:t>
      </w:r>
      <w:r w:rsidRPr="00907F0B">
        <w:rPr>
          <w:rFonts w:asciiTheme="minorHAnsi" w:hAnsiTheme="minorHAnsi" w:cstheme="minorHAnsi"/>
        </w:rPr>
        <w:t>monitor</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direct</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foster</w:t>
      </w:r>
      <w:r w:rsidRPr="00907F0B">
        <w:rPr>
          <w:rFonts w:asciiTheme="minorHAnsi" w:hAnsiTheme="minorHAnsi" w:cstheme="minorHAnsi"/>
          <w:spacing w:val="-9"/>
        </w:rPr>
        <w:t xml:space="preserve"> </w:t>
      </w:r>
      <w:r w:rsidRPr="00907F0B">
        <w:rPr>
          <w:rFonts w:asciiTheme="minorHAnsi" w:hAnsiTheme="minorHAnsi" w:cstheme="minorHAnsi"/>
        </w:rPr>
        <w:t>parent</w:t>
      </w:r>
      <w:r w:rsidRPr="00907F0B">
        <w:rPr>
          <w:rFonts w:asciiTheme="minorHAnsi" w:hAnsiTheme="minorHAnsi" w:cstheme="minorHAnsi"/>
          <w:spacing w:val="-7"/>
        </w:rPr>
        <w:t xml:space="preserve"> </w:t>
      </w:r>
      <w:r w:rsidRPr="00907F0B">
        <w:rPr>
          <w:rFonts w:asciiTheme="minorHAnsi" w:hAnsiTheme="minorHAnsi" w:cstheme="minorHAnsi"/>
        </w:rPr>
        <w:t>grievances</w:t>
      </w:r>
      <w:r w:rsidRPr="00907F0B">
        <w:rPr>
          <w:rFonts w:asciiTheme="minorHAnsi" w:hAnsiTheme="minorHAnsi" w:cstheme="minorHAnsi"/>
          <w:spacing w:val="-7"/>
        </w:rPr>
        <w:t xml:space="preserve"> </w:t>
      </w:r>
      <w:r w:rsidRPr="00907F0B">
        <w:rPr>
          <w:rFonts w:asciiTheme="minorHAnsi" w:hAnsiTheme="minorHAnsi" w:cstheme="minorHAnsi"/>
        </w:rPr>
        <w:t>to the appropriate department and managers for resolution.</w:t>
      </w:r>
      <w:r w:rsidRPr="00907F0B">
        <w:rPr>
          <w:rFonts w:asciiTheme="minorHAnsi" w:hAnsiTheme="minorHAnsi" w:cstheme="minorHAnsi"/>
          <w:spacing w:val="40"/>
        </w:rPr>
        <w:t xml:space="preserve"> </w:t>
      </w:r>
      <w:r w:rsidRPr="00907F0B">
        <w:rPr>
          <w:rFonts w:asciiTheme="minorHAnsi" w:hAnsiTheme="minorHAnsi" w:cstheme="minorHAnsi"/>
        </w:rPr>
        <w:t>Foster Parent Liaison</w:t>
      </w:r>
      <w:r w:rsidR="00316B53" w:rsidRPr="00907F0B">
        <w:rPr>
          <w:rFonts w:asciiTheme="minorHAnsi" w:hAnsiTheme="minorHAnsi" w:cstheme="minorHAnsi"/>
        </w:rPr>
        <w:t>s</w:t>
      </w:r>
      <w:r w:rsidRPr="00907F0B">
        <w:rPr>
          <w:rFonts w:asciiTheme="minorHAnsi" w:hAnsiTheme="minorHAnsi" w:cstheme="minorHAnsi"/>
        </w:rPr>
        <w:t xml:space="preserve"> develop and maintain relationships with foster parents and serve as an advocate for their concerns and/or questions.</w:t>
      </w:r>
    </w:p>
    <w:p w14:paraId="47F32AB9" w14:textId="43EB3ADA" w:rsidR="00112D49" w:rsidRPr="00907F0B" w:rsidRDefault="00DC3A48" w:rsidP="003968BE">
      <w:pPr>
        <w:pStyle w:val="BodyText"/>
        <w:spacing w:before="224"/>
        <w:rPr>
          <w:rFonts w:asciiTheme="minorHAnsi" w:hAnsiTheme="minorHAnsi" w:cstheme="minorHAnsi"/>
        </w:rPr>
      </w:pPr>
      <w:r w:rsidRPr="00907F0B">
        <w:rPr>
          <w:rFonts w:asciiTheme="minorHAnsi" w:hAnsiTheme="minorHAnsi" w:cstheme="minorHAnsi"/>
          <w:noProof/>
        </w:rPr>
        <mc:AlternateContent>
          <mc:Choice Requires="wps">
            <w:drawing>
              <wp:anchor distT="0" distB="0" distL="0" distR="0" simplePos="0" relativeHeight="251658256" behindDoc="1" locked="0" layoutInCell="1" allowOverlap="1" wp14:anchorId="11F404D9" wp14:editId="596AADBB">
                <wp:simplePos x="0" y="0"/>
                <wp:positionH relativeFrom="page">
                  <wp:posOffset>856614</wp:posOffset>
                </wp:positionH>
                <wp:positionV relativeFrom="paragraph">
                  <wp:posOffset>303934</wp:posOffset>
                </wp:positionV>
                <wp:extent cx="5888355" cy="50800"/>
                <wp:effectExtent l="0" t="0" r="0" b="0"/>
                <wp:wrapTopAndBottom/>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50800"/>
                        </a:xfrm>
                        <a:custGeom>
                          <a:avLst/>
                          <a:gdLst/>
                          <a:ahLst/>
                          <a:cxnLst/>
                          <a:rect l="l" t="t" r="r" b="b"/>
                          <a:pathLst>
                            <a:path w="5888355" h="50800">
                              <a:moveTo>
                                <a:pt x="0" y="0"/>
                              </a:moveTo>
                              <a:lnTo>
                                <a:pt x="5888355" y="5080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31087F1B" id="Freeform: Shape 29" o:spid="_x0000_s1026" style="position:absolute;margin-left:67.45pt;margin-top:23.95pt;width:463.65pt;height:4pt;z-index:-251658224;visibility:visible;mso-wrap-style:square;mso-wrap-distance-left:0;mso-wrap-distance-top:0;mso-wrap-distance-right:0;mso-wrap-distance-bottom:0;mso-position-horizontal:absolute;mso-position-horizontal-relative:page;mso-position-vertical:absolute;mso-position-vertical-relative:text;v-text-anchor:top" coordsize="5888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" path="m,l5888355,50800e" filled="f" strokecolor="#4471c4" strokeweight=".5pt">
                <v:path arrowok="t"/>
                <w10:wrap type="topAndBottom" anchorx="page"/>
              </v:shape>
            </w:pict>
          </mc:Fallback>
        </mc:AlternateContent>
      </w:r>
      <w:bookmarkStart w:id="56" w:name="_TOC_250027"/>
      <w:bookmarkStart w:id="57" w:name="_Toc170757318"/>
      <w:bookmarkStart w:id="58" w:name="_Toc170758457"/>
      <w:r w:rsidRPr="00907F0B">
        <w:rPr>
          <w:rFonts w:asciiTheme="minorHAnsi" w:hAnsiTheme="minorHAnsi" w:cstheme="minorHAnsi"/>
          <w:color w:val="2E5395"/>
        </w:rPr>
        <w:t>STATE</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rPr>
        <w:t>AGENCY</w:t>
      </w:r>
      <w:r w:rsidRPr="00907F0B">
        <w:rPr>
          <w:rFonts w:asciiTheme="minorHAnsi" w:hAnsiTheme="minorHAnsi" w:cstheme="minorHAnsi"/>
          <w:color w:val="2E5395"/>
          <w:spacing w:val="-8"/>
        </w:rPr>
        <w:t xml:space="preserve"> </w:t>
      </w:r>
      <w:bookmarkEnd w:id="56"/>
      <w:r w:rsidRPr="00907F0B">
        <w:rPr>
          <w:rFonts w:asciiTheme="minorHAnsi" w:hAnsiTheme="minorHAnsi" w:cstheme="minorHAnsi"/>
          <w:color w:val="2E5395"/>
          <w:spacing w:val="-2"/>
        </w:rPr>
        <w:t>COLLABORATIONS</w:t>
      </w:r>
      <w:bookmarkEnd w:id="57"/>
      <w:bookmarkEnd w:id="58"/>
    </w:p>
    <w:p w14:paraId="56BACD41" w14:textId="77777777" w:rsidR="00112D49" w:rsidRPr="00907F0B" w:rsidRDefault="00DC3A48">
      <w:pPr>
        <w:pStyle w:val="Heading5"/>
        <w:spacing w:before="171"/>
        <w:rPr>
          <w:rFonts w:asciiTheme="minorHAnsi" w:hAnsiTheme="minorHAnsi" w:cstheme="minorHAnsi"/>
        </w:rPr>
      </w:pPr>
      <w:bookmarkStart w:id="59" w:name="_TOC_250026"/>
      <w:r w:rsidRPr="00907F0B">
        <w:rPr>
          <w:rFonts w:asciiTheme="minorHAnsi" w:hAnsiTheme="minorHAnsi" w:cstheme="minorHAnsi"/>
          <w:color w:val="2E5395"/>
        </w:rPr>
        <w:t>Division</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Youth</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Services</w:t>
      </w:r>
      <w:bookmarkEnd w:id="59"/>
      <w:r w:rsidRPr="00907F0B">
        <w:rPr>
          <w:rFonts w:asciiTheme="minorHAnsi" w:hAnsiTheme="minorHAnsi" w:cstheme="minorHAnsi"/>
          <w:color w:val="2E5395"/>
          <w:spacing w:val="-2"/>
        </w:rPr>
        <w:t xml:space="preserve"> (DYS)</w:t>
      </w:r>
    </w:p>
    <w:p w14:paraId="50282FBF" w14:textId="0EFBCABF" w:rsidR="00112D49" w:rsidRPr="00907F0B" w:rsidRDefault="00DC3A48" w:rsidP="004A423C">
      <w:pPr>
        <w:pStyle w:val="BodyText"/>
        <w:spacing w:before="79" w:after="120" w:line="276" w:lineRule="auto"/>
        <w:ind w:left="662" w:right="1037"/>
        <w:jc w:val="both"/>
        <w:rPr>
          <w:rFonts w:asciiTheme="minorHAnsi" w:hAnsiTheme="minorHAnsi" w:cstheme="minorHAnsi"/>
          <w:color w:val="1F1F1E"/>
        </w:rPr>
      </w:pPr>
      <w:r w:rsidRPr="00907F0B">
        <w:rPr>
          <w:rFonts w:asciiTheme="minorHAnsi" w:hAnsiTheme="minorHAnsi" w:cstheme="minorHAnsi"/>
        </w:rPr>
        <w:t>MDCPS continues to collaborate with The Mississippi Department of Human Services (MDHS)</w:t>
      </w:r>
      <w:r w:rsidRPr="00907F0B">
        <w:rPr>
          <w:rFonts w:asciiTheme="minorHAnsi" w:hAnsiTheme="minorHAnsi" w:cstheme="minorHAnsi"/>
          <w:spacing w:val="-3"/>
        </w:rPr>
        <w:t xml:space="preserve"> </w:t>
      </w:r>
      <w:r w:rsidRPr="00907F0B">
        <w:rPr>
          <w:rFonts w:asciiTheme="minorHAnsi" w:hAnsiTheme="minorHAnsi" w:cstheme="minorHAnsi"/>
        </w:rPr>
        <w:t>via</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Division</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Youth</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3"/>
        </w:rPr>
        <w:t xml:space="preserve"> </w:t>
      </w:r>
      <w:r w:rsidRPr="00907F0B">
        <w:rPr>
          <w:rFonts w:asciiTheme="minorHAnsi" w:hAnsiTheme="minorHAnsi" w:cstheme="minorHAnsi"/>
        </w:rPr>
        <w:t>(DYS)</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provide</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4"/>
        </w:rPr>
        <w:t xml:space="preserve"> </w:t>
      </w:r>
      <w:r w:rsidRPr="00907F0B">
        <w:rPr>
          <w:rFonts w:asciiTheme="minorHAnsi" w:hAnsiTheme="minorHAnsi" w:cstheme="minorHAnsi"/>
        </w:rPr>
        <w:t>juveniles at</w:t>
      </w:r>
      <w:r w:rsidRPr="00907F0B">
        <w:rPr>
          <w:rFonts w:asciiTheme="minorHAnsi" w:hAnsiTheme="minorHAnsi" w:cstheme="minorHAnsi"/>
          <w:spacing w:val="-3"/>
        </w:rPr>
        <w:t xml:space="preserve"> </w:t>
      </w:r>
      <w:r w:rsidRPr="00907F0B">
        <w:rPr>
          <w:rFonts w:asciiTheme="minorHAnsi" w:hAnsiTheme="minorHAnsi" w:cstheme="minorHAnsi"/>
        </w:rPr>
        <w:t>risk</w:t>
      </w:r>
      <w:r w:rsidRPr="00907F0B">
        <w:rPr>
          <w:rFonts w:asciiTheme="minorHAnsi" w:hAnsiTheme="minorHAnsi" w:cstheme="minorHAnsi"/>
          <w:spacing w:val="-3"/>
        </w:rPr>
        <w:t xml:space="preserve"> </w:t>
      </w:r>
      <w:r w:rsidRPr="00907F0B">
        <w:rPr>
          <w:rFonts w:asciiTheme="minorHAnsi" w:hAnsiTheme="minorHAnsi" w:cstheme="minorHAnsi"/>
        </w:rPr>
        <w:t>of becoming</w:t>
      </w:r>
      <w:r w:rsidRPr="00907F0B">
        <w:rPr>
          <w:rFonts w:asciiTheme="minorHAnsi" w:hAnsiTheme="minorHAnsi" w:cstheme="minorHAnsi"/>
          <w:spacing w:val="-12"/>
        </w:rPr>
        <w:t xml:space="preserve"> </w:t>
      </w:r>
      <w:r w:rsidRPr="00907F0B">
        <w:rPr>
          <w:rFonts w:asciiTheme="minorHAnsi" w:hAnsiTheme="minorHAnsi" w:cstheme="minorHAnsi"/>
        </w:rPr>
        <w:lastRenderedPageBreak/>
        <w:t>delinquent.</w:t>
      </w:r>
      <w:r w:rsidRPr="00907F0B">
        <w:rPr>
          <w:rFonts w:asciiTheme="minorHAnsi" w:hAnsiTheme="minorHAnsi" w:cstheme="minorHAnsi"/>
          <w:spacing w:val="-11"/>
        </w:rPr>
        <w:t xml:space="preserve"> </w:t>
      </w:r>
      <w:r w:rsidRPr="00907F0B">
        <w:rPr>
          <w:rFonts w:asciiTheme="minorHAnsi" w:hAnsiTheme="minorHAnsi" w:cstheme="minorHAnsi"/>
        </w:rPr>
        <w:t>MDCPS</w:t>
      </w:r>
      <w:r w:rsidRPr="00907F0B">
        <w:rPr>
          <w:rFonts w:asciiTheme="minorHAnsi" w:hAnsiTheme="minorHAnsi" w:cstheme="minorHAnsi"/>
          <w:spacing w:val="-11"/>
        </w:rPr>
        <w:t xml:space="preserve"> </w:t>
      </w:r>
      <w:r w:rsidRPr="00907F0B">
        <w:rPr>
          <w:rFonts w:asciiTheme="minorHAnsi" w:hAnsiTheme="minorHAnsi" w:cstheme="minorHAnsi"/>
        </w:rPr>
        <w:t>has</w:t>
      </w:r>
      <w:r w:rsidRPr="00907F0B">
        <w:rPr>
          <w:rFonts w:asciiTheme="minorHAnsi" w:hAnsiTheme="minorHAnsi" w:cstheme="minorHAnsi"/>
          <w:spacing w:val="-11"/>
        </w:rPr>
        <w:t xml:space="preserve"> </w:t>
      </w:r>
      <w:r w:rsidRPr="00907F0B">
        <w:rPr>
          <w:rFonts w:asciiTheme="minorHAnsi" w:hAnsiTheme="minorHAnsi" w:cstheme="minorHAnsi"/>
        </w:rPr>
        <w:t>continued</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provide</w:t>
      </w:r>
      <w:r w:rsidRPr="00907F0B">
        <w:rPr>
          <w:rFonts w:asciiTheme="minorHAnsi" w:hAnsiTheme="minorHAnsi" w:cstheme="minorHAnsi"/>
          <w:spacing w:val="-13"/>
        </w:rPr>
        <w:t xml:space="preserve"> </w:t>
      </w:r>
      <w:r w:rsidRPr="00907F0B">
        <w:rPr>
          <w:rFonts w:asciiTheme="minorHAnsi" w:hAnsiTheme="minorHAnsi" w:cstheme="minorHAnsi"/>
        </w:rPr>
        <w:t>administrative</w:t>
      </w:r>
      <w:r w:rsidRPr="00907F0B">
        <w:rPr>
          <w:rFonts w:asciiTheme="minorHAnsi" w:hAnsiTheme="minorHAnsi" w:cstheme="minorHAnsi"/>
          <w:spacing w:val="-13"/>
        </w:rPr>
        <w:t xml:space="preserve"> </w:t>
      </w:r>
      <w:r w:rsidRPr="00907F0B">
        <w:rPr>
          <w:rFonts w:asciiTheme="minorHAnsi" w:hAnsiTheme="minorHAnsi" w:cstheme="minorHAnsi"/>
        </w:rPr>
        <w:t>support</w:t>
      </w:r>
      <w:r w:rsidRPr="00907F0B">
        <w:rPr>
          <w:rFonts w:asciiTheme="minorHAnsi" w:hAnsiTheme="minorHAnsi" w:cstheme="minorHAnsi"/>
          <w:spacing w:val="-7"/>
        </w:rPr>
        <w:t xml:space="preserve"> </w:t>
      </w:r>
      <w:r w:rsidRPr="00907F0B">
        <w:rPr>
          <w:rFonts w:asciiTheme="minorHAnsi" w:hAnsiTheme="minorHAnsi" w:cstheme="minorHAnsi"/>
        </w:rPr>
        <w:t>services</w:t>
      </w:r>
      <w:r w:rsidRPr="00907F0B">
        <w:rPr>
          <w:rFonts w:asciiTheme="minorHAnsi" w:hAnsiTheme="minorHAnsi" w:cstheme="minorHAnsi"/>
          <w:spacing w:val="-11"/>
        </w:rPr>
        <w:t xml:space="preserve"> </w:t>
      </w:r>
      <w:r w:rsidRPr="00907F0B">
        <w:rPr>
          <w:rFonts w:asciiTheme="minorHAnsi" w:hAnsiTheme="minorHAnsi" w:cstheme="minorHAnsi"/>
        </w:rPr>
        <w:t>in</w:t>
      </w:r>
      <w:r w:rsidRPr="00907F0B">
        <w:rPr>
          <w:rFonts w:asciiTheme="minorHAnsi" w:hAnsiTheme="minorHAnsi" w:cstheme="minorHAnsi"/>
          <w:spacing w:val="-11"/>
        </w:rPr>
        <w:t xml:space="preserve"> </w:t>
      </w:r>
      <w:r w:rsidRPr="00907F0B">
        <w:rPr>
          <w:rFonts w:asciiTheme="minorHAnsi" w:hAnsiTheme="minorHAnsi" w:cstheme="minorHAnsi"/>
        </w:rPr>
        <w:t>this collaborative</w:t>
      </w:r>
      <w:r w:rsidRPr="00907F0B">
        <w:rPr>
          <w:rFonts w:asciiTheme="minorHAnsi" w:hAnsiTheme="minorHAnsi" w:cstheme="minorHAnsi"/>
          <w:spacing w:val="-13"/>
        </w:rPr>
        <w:t xml:space="preserve"> </w:t>
      </w:r>
      <w:r w:rsidRPr="00907F0B">
        <w:rPr>
          <w:rFonts w:asciiTheme="minorHAnsi" w:hAnsiTheme="minorHAnsi" w:cstheme="minorHAnsi"/>
        </w:rPr>
        <w:t>effort.</w:t>
      </w:r>
      <w:r w:rsidRPr="00907F0B">
        <w:rPr>
          <w:rFonts w:asciiTheme="minorHAnsi" w:hAnsiTheme="minorHAnsi" w:cstheme="minorHAnsi"/>
          <w:spacing w:val="-12"/>
        </w:rPr>
        <w:t xml:space="preserve"> </w:t>
      </w:r>
      <w:r w:rsidRPr="00907F0B">
        <w:rPr>
          <w:rFonts w:asciiTheme="minorHAnsi" w:hAnsiTheme="minorHAnsi" w:cstheme="minorHAnsi"/>
        </w:rPr>
        <w:t>MDHS,</w:t>
      </w:r>
      <w:r w:rsidRPr="00907F0B">
        <w:rPr>
          <w:rFonts w:asciiTheme="minorHAnsi" w:hAnsiTheme="minorHAnsi" w:cstheme="minorHAnsi"/>
          <w:spacing w:val="-11"/>
        </w:rPr>
        <w:t xml:space="preserve"> </w:t>
      </w:r>
      <w:r w:rsidRPr="00907F0B">
        <w:rPr>
          <w:rFonts w:asciiTheme="minorHAnsi" w:hAnsiTheme="minorHAnsi" w:cstheme="minorHAnsi"/>
        </w:rPr>
        <w:t>DYS</w:t>
      </w:r>
      <w:r w:rsidRPr="00907F0B">
        <w:rPr>
          <w:rFonts w:asciiTheme="minorHAnsi" w:hAnsiTheme="minorHAnsi" w:cstheme="minorHAnsi"/>
          <w:spacing w:val="-11"/>
        </w:rPr>
        <w:t xml:space="preserve"> </w:t>
      </w:r>
      <w:r w:rsidRPr="00907F0B">
        <w:rPr>
          <w:rFonts w:asciiTheme="minorHAnsi" w:hAnsiTheme="minorHAnsi" w:cstheme="minorHAnsi"/>
        </w:rPr>
        <w:t>is</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division</w:t>
      </w:r>
      <w:r w:rsidRPr="00907F0B">
        <w:rPr>
          <w:rFonts w:asciiTheme="minorHAnsi" w:hAnsiTheme="minorHAnsi" w:cstheme="minorHAnsi"/>
          <w:spacing w:val="-11"/>
        </w:rPr>
        <w:t xml:space="preserve"> </w:t>
      </w:r>
      <w:r w:rsidRPr="00907F0B">
        <w:rPr>
          <w:rFonts w:asciiTheme="minorHAnsi" w:hAnsiTheme="minorHAnsi" w:cstheme="minorHAnsi"/>
        </w:rPr>
        <w:t>that</w:t>
      </w:r>
      <w:r w:rsidRPr="00907F0B">
        <w:rPr>
          <w:rFonts w:asciiTheme="minorHAnsi" w:hAnsiTheme="minorHAnsi" w:cstheme="minorHAnsi"/>
          <w:spacing w:val="-11"/>
        </w:rPr>
        <w:t xml:space="preserve"> </w:t>
      </w:r>
      <w:r w:rsidRPr="00907F0B">
        <w:rPr>
          <w:rFonts w:asciiTheme="minorHAnsi" w:hAnsiTheme="minorHAnsi" w:cstheme="minorHAnsi"/>
        </w:rPr>
        <w:t>administers</w:t>
      </w:r>
      <w:r w:rsidRPr="00907F0B">
        <w:rPr>
          <w:rFonts w:asciiTheme="minorHAnsi" w:hAnsiTheme="minorHAnsi" w:cstheme="minorHAnsi"/>
          <w:spacing w:val="-12"/>
        </w:rPr>
        <w:t xml:space="preserve"> </w:t>
      </w:r>
      <w:r w:rsidRPr="00907F0B">
        <w:rPr>
          <w:rFonts w:asciiTheme="minorHAnsi" w:hAnsiTheme="minorHAnsi" w:cstheme="minorHAnsi"/>
        </w:rPr>
        <w:t>probation,</w:t>
      </w:r>
      <w:r w:rsidRPr="00907F0B">
        <w:rPr>
          <w:rFonts w:asciiTheme="minorHAnsi" w:hAnsiTheme="minorHAnsi" w:cstheme="minorHAnsi"/>
          <w:spacing w:val="-12"/>
        </w:rPr>
        <w:t xml:space="preserve"> </w:t>
      </w:r>
      <w:r w:rsidRPr="00907F0B">
        <w:rPr>
          <w:rFonts w:asciiTheme="minorHAnsi" w:hAnsiTheme="minorHAnsi" w:cstheme="minorHAnsi"/>
        </w:rPr>
        <w:t>aftercare</w:t>
      </w:r>
      <w:r w:rsidRPr="00907F0B">
        <w:rPr>
          <w:rFonts w:asciiTheme="minorHAnsi" w:hAnsiTheme="minorHAnsi" w:cstheme="minorHAnsi"/>
          <w:spacing w:val="-13"/>
        </w:rPr>
        <w:t xml:space="preserve"> </w:t>
      </w:r>
      <w:r w:rsidRPr="00907F0B">
        <w:rPr>
          <w:rFonts w:asciiTheme="minorHAnsi" w:hAnsiTheme="minorHAnsi" w:cstheme="minorHAnsi"/>
        </w:rPr>
        <w:t>services, and</w:t>
      </w:r>
      <w:r w:rsidRPr="00907F0B">
        <w:rPr>
          <w:rFonts w:asciiTheme="minorHAnsi" w:hAnsiTheme="minorHAnsi" w:cstheme="minorHAnsi"/>
          <w:spacing w:val="-8"/>
        </w:rPr>
        <w:t xml:space="preserve"> </w:t>
      </w:r>
      <w:r w:rsidRPr="00907F0B">
        <w:rPr>
          <w:rFonts w:asciiTheme="minorHAnsi" w:hAnsiTheme="minorHAnsi" w:cstheme="minorHAnsi"/>
        </w:rPr>
        <w:t>institutional</w:t>
      </w:r>
      <w:r w:rsidRPr="00907F0B">
        <w:rPr>
          <w:rFonts w:asciiTheme="minorHAnsi" w:hAnsiTheme="minorHAnsi" w:cstheme="minorHAnsi"/>
          <w:spacing w:val="-8"/>
        </w:rPr>
        <w:t xml:space="preserve"> </w:t>
      </w:r>
      <w:r w:rsidRPr="00907F0B">
        <w:rPr>
          <w:rFonts w:asciiTheme="minorHAnsi" w:hAnsiTheme="minorHAnsi" w:cstheme="minorHAnsi"/>
        </w:rPr>
        <w:t>programs</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10"/>
        </w:rPr>
        <w:t xml:space="preserve"> </w:t>
      </w:r>
      <w:r w:rsidRPr="00907F0B">
        <w:rPr>
          <w:rFonts w:asciiTheme="minorHAnsi" w:hAnsiTheme="minorHAnsi" w:cstheme="minorHAnsi"/>
        </w:rPr>
        <w:t>juveniles</w:t>
      </w:r>
      <w:r w:rsidRPr="00907F0B">
        <w:rPr>
          <w:rFonts w:asciiTheme="minorHAnsi" w:hAnsiTheme="minorHAnsi" w:cstheme="minorHAnsi"/>
          <w:spacing w:val="-9"/>
        </w:rPr>
        <w:t xml:space="preserve"> </w:t>
      </w:r>
      <w:r w:rsidRPr="00907F0B">
        <w:rPr>
          <w:rFonts w:asciiTheme="minorHAnsi" w:hAnsiTheme="minorHAnsi" w:cstheme="minorHAnsi"/>
        </w:rPr>
        <w:t>who</w:t>
      </w:r>
      <w:r w:rsidRPr="00907F0B">
        <w:rPr>
          <w:rFonts w:asciiTheme="minorHAnsi" w:hAnsiTheme="minorHAnsi" w:cstheme="minorHAnsi"/>
          <w:spacing w:val="-7"/>
        </w:rPr>
        <w:t xml:space="preserve"> </w:t>
      </w:r>
      <w:r w:rsidRPr="00907F0B">
        <w:rPr>
          <w:rFonts w:asciiTheme="minorHAnsi" w:hAnsiTheme="minorHAnsi" w:cstheme="minorHAnsi"/>
        </w:rPr>
        <w:t>have</w:t>
      </w:r>
      <w:r w:rsidRPr="00907F0B">
        <w:rPr>
          <w:rFonts w:asciiTheme="minorHAnsi" w:hAnsiTheme="minorHAnsi" w:cstheme="minorHAnsi"/>
          <w:spacing w:val="-5"/>
        </w:rPr>
        <w:t xml:space="preserve"> </w:t>
      </w:r>
      <w:r w:rsidRPr="00907F0B">
        <w:rPr>
          <w:rFonts w:asciiTheme="minorHAnsi" w:hAnsiTheme="minorHAnsi" w:cstheme="minorHAnsi"/>
        </w:rPr>
        <w:t>been</w:t>
      </w:r>
      <w:r w:rsidRPr="00907F0B">
        <w:rPr>
          <w:rFonts w:asciiTheme="minorHAnsi" w:hAnsiTheme="minorHAnsi" w:cstheme="minorHAnsi"/>
          <w:spacing w:val="-8"/>
        </w:rPr>
        <w:t xml:space="preserve"> </w:t>
      </w:r>
      <w:r w:rsidRPr="00907F0B">
        <w:rPr>
          <w:rFonts w:asciiTheme="minorHAnsi" w:hAnsiTheme="minorHAnsi" w:cstheme="minorHAnsi"/>
        </w:rPr>
        <w:t>adjudged</w:t>
      </w:r>
      <w:r w:rsidRPr="00907F0B">
        <w:rPr>
          <w:rFonts w:asciiTheme="minorHAnsi" w:hAnsiTheme="minorHAnsi" w:cstheme="minorHAnsi"/>
          <w:spacing w:val="-8"/>
        </w:rPr>
        <w:t xml:space="preserve"> </w:t>
      </w:r>
      <w:r w:rsidRPr="00907F0B">
        <w:rPr>
          <w:rFonts w:asciiTheme="minorHAnsi" w:hAnsiTheme="minorHAnsi" w:cstheme="minorHAnsi"/>
        </w:rPr>
        <w:t>delinquent</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 xml:space="preserve">Mississippi Youth Courts and are at risk of becoming delinquent. MDCPS and the MDHS, Division of Youth Services (DYS)’s, Community Services Director met to discuss and track the status of youth that have been identified as “crossover” youth. This is a joint effort that targets open protective cases for clients that have been transferred to the state juvenile institution, Oakley Youth Development Center (OYDC). Additionally, </w:t>
      </w:r>
      <w:r w:rsidRPr="00907F0B">
        <w:rPr>
          <w:rFonts w:asciiTheme="minorHAnsi" w:hAnsiTheme="minorHAnsi" w:cstheme="minorHAnsi"/>
          <w:color w:val="1F1F1E"/>
        </w:rPr>
        <w:t>MDCPS and the Division of Youth Services</w:t>
      </w:r>
      <w:r w:rsidRPr="00907F0B">
        <w:rPr>
          <w:rFonts w:asciiTheme="minorHAnsi" w:hAnsiTheme="minorHAnsi" w:cstheme="minorHAnsi"/>
          <w:color w:val="1F1F1E"/>
          <w:spacing w:val="1"/>
        </w:rPr>
        <w:t xml:space="preserve"> </w:t>
      </w:r>
      <w:r w:rsidRPr="00907F0B">
        <w:rPr>
          <w:rFonts w:asciiTheme="minorHAnsi" w:hAnsiTheme="minorHAnsi" w:cstheme="minorHAnsi"/>
          <w:color w:val="1F1F1E"/>
        </w:rPr>
        <w:t>participates</w:t>
      </w:r>
      <w:r w:rsidRPr="00907F0B">
        <w:rPr>
          <w:rFonts w:asciiTheme="minorHAnsi" w:hAnsiTheme="minorHAnsi" w:cstheme="minorHAnsi"/>
          <w:color w:val="1F1F1E"/>
          <w:spacing w:val="6"/>
        </w:rPr>
        <w:t xml:space="preserve"> </w:t>
      </w:r>
      <w:r w:rsidRPr="00907F0B">
        <w:rPr>
          <w:rFonts w:asciiTheme="minorHAnsi" w:hAnsiTheme="minorHAnsi" w:cstheme="minorHAnsi"/>
          <w:color w:val="1F1F1E"/>
        </w:rPr>
        <w:t>in</w:t>
      </w:r>
      <w:r w:rsidRPr="00907F0B">
        <w:rPr>
          <w:rFonts w:asciiTheme="minorHAnsi" w:hAnsiTheme="minorHAnsi" w:cstheme="minorHAnsi"/>
          <w:color w:val="1F1F1E"/>
          <w:spacing w:val="5"/>
        </w:rPr>
        <w:t xml:space="preserve"> </w:t>
      </w:r>
      <w:r w:rsidRPr="00907F0B">
        <w:rPr>
          <w:rFonts w:asciiTheme="minorHAnsi" w:hAnsiTheme="minorHAnsi" w:cstheme="minorHAnsi"/>
          <w:color w:val="1F1F1E"/>
        </w:rPr>
        <w:t>the</w:t>
      </w:r>
      <w:r w:rsidRPr="00907F0B">
        <w:rPr>
          <w:rFonts w:asciiTheme="minorHAnsi" w:hAnsiTheme="minorHAnsi" w:cstheme="minorHAnsi"/>
          <w:color w:val="1F1F1E"/>
          <w:spacing w:val="3"/>
        </w:rPr>
        <w:t xml:space="preserve"> </w:t>
      </w:r>
      <w:r w:rsidRPr="00907F0B">
        <w:rPr>
          <w:rFonts w:asciiTheme="minorHAnsi" w:hAnsiTheme="minorHAnsi" w:cstheme="minorHAnsi"/>
          <w:color w:val="1F1F1E"/>
        </w:rPr>
        <w:t>State</w:t>
      </w:r>
      <w:r w:rsidRPr="00907F0B">
        <w:rPr>
          <w:rFonts w:asciiTheme="minorHAnsi" w:hAnsiTheme="minorHAnsi" w:cstheme="minorHAnsi"/>
          <w:color w:val="1F1F1E"/>
          <w:spacing w:val="3"/>
        </w:rPr>
        <w:t xml:space="preserve"> </w:t>
      </w:r>
      <w:r w:rsidRPr="00907F0B">
        <w:rPr>
          <w:rFonts w:asciiTheme="minorHAnsi" w:hAnsiTheme="minorHAnsi" w:cstheme="minorHAnsi"/>
          <w:color w:val="1F1F1E"/>
        </w:rPr>
        <w:t>Level</w:t>
      </w:r>
      <w:r w:rsidRPr="00907F0B">
        <w:rPr>
          <w:rFonts w:asciiTheme="minorHAnsi" w:hAnsiTheme="minorHAnsi" w:cstheme="minorHAnsi"/>
          <w:color w:val="1F1F1E"/>
          <w:spacing w:val="5"/>
        </w:rPr>
        <w:t xml:space="preserve"> </w:t>
      </w:r>
      <w:r w:rsidRPr="00907F0B">
        <w:rPr>
          <w:rFonts w:asciiTheme="minorHAnsi" w:hAnsiTheme="minorHAnsi" w:cstheme="minorHAnsi"/>
          <w:color w:val="1F1F1E"/>
        </w:rPr>
        <w:t>Case</w:t>
      </w:r>
      <w:r w:rsidRPr="00907F0B">
        <w:rPr>
          <w:rFonts w:asciiTheme="minorHAnsi" w:hAnsiTheme="minorHAnsi" w:cstheme="minorHAnsi"/>
          <w:color w:val="1F1F1E"/>
          <w:spacing w:val="3"/>
        </w:rPr>
        <w:t xml:space="preserve"> </w:t>
      </w:r>
      <w:r w:rsidRPr="00907F0B">
        <w:rPr>
          <w:rFonts w:asciiTheme="minorHAnsi" w:hAnsiTheme="minorHAnsi" w:cstheme="minorHAnsi"/>
          <w:color w:val="1F1F1E"/>
        </w:rPr>
        <w:t>Review</w:t>
      </w:r>
      <w:r w:rsidRPr="00907F0B">
        <w:rPr>
          <w:rFonts w:asciiTheme="minorHAnsi" w:hAnsiTheme="minorHAnsi" w:cstheme="minorHAnsi"/>
          <w:color w:val="1F1F1E"/>
          <w:spacing w:val="4"/>
        </w:rPr>
        <w:t xml:space="preserve"> </w:t>
      </w:r>
      <w:r w:rsidRPr="00907F0B">
        <w:rPr>
          <w:rFonts w:asciiTheme="minorHAnsi" w:hAnsiTheme="minorHAnsi" w:cstheme="minorHAnsi"/>
          <w:color w:val="1F1F1E"/>
        </w:rPr>
        <w:t>team</w:t>
      </w:r>
      <w:r w:rsidRPr="00907F0B">
        <w:rPr>
          <w:rFonts w:asciiTheme="minorHAnsi" w:hAnsiTheme="minorHAnsi" w:cstheme="minorHAnsi"/>
          <w:color w:val="1F1F1E"/>
          <w:spacing w:val="5"/>
        </w:rPr>
        <w:t xml:space="preserve"> </w:t>
      </w:r>
      <w:r w:rsidRPr="00907F0B">
        <w:rPr>
          <w:rFonts w:asciiTheme="minorHAnsi" w:hAnsiTheme="minorHAnsi" w:cstheme="minorHAnsi"/>
          <w:color w:val="1F1F1E"/>
        </w:rPr>
        <w:t>led</w:t>
      </w:r>
      <w:r w:rsidRPr="00907F0B">
        <w:rPr>
          <w:rFonts w:asciiTheme="minorHAnsi" w:hAnsiTheme="minorHAnsi" w:cstheme="minorHAnsi"/>
          <w:color w:val="1F1F1E"/>
          <w:spacing w:val="4"/>
        </w:rPr>
        <w:t xml:space="preserve"> </w:t>
      </w:r>
      <w:r w:rsidRPr="00907F0B">
        <w:rPr>
          <w:rFonts w:asciiTheme="minorHAnsi" w:hAnsiTheme="minorHAnsi" w:cstheme="minorHAnsi"/>
          <w:color w:val="1F1F1E"/>
        </w:rPr>
        <w:t>by</w:t>
      </w:r>
      <w:r w:rsidRPr="00907F0B">
        <w:rPr>
          <w:rFonts w:asciiTheme="minorHAnsi" w:hAnsiTheme="minorHAnsi" w:cstheme="minorHAnsi"/>
          <w:color w:val="1F1F1E"/>
          <w:spacing w:val="6"/>
        </w:rPr>
        <w:t xml:space="preserve"> </w:t>
      </w:r>
      <w:r w:rsidRPr="00907F0B">
        <w:rPr>
          <w:rFonts w:asciiTheme="minorHAnsi" w:hAnsiTheme="minorHAnsi" w:cstheme="minorHAnsi"/>
          <w:color w:val="1F1F1E"/>
        </w:rPr>
        <w:t>the</w:t>
      </w:r>
      <w:r w:rsidRPr="00907F0B">
        <w:rPr>
          <w:rFonts w:asciiTheme="minorHAnsi" w:hAnsiTheme="minorHAnsi" w:cstheme="minorHAnsi"/>
          <w:color w:val="1F1F1E"/>
          <w:spacing w:val="4"/>
        </w:rPr>
        <w:t xml:space="preserve"> </w:t>
      </w:r>
      <w:r w:rsidRPr="00907F0B">
        <w:rPr>
          <w:rFonts w:asciiTheme="minorHAnsi" w:hAnsiTheme="minorHAnsi" w:cstheme="minorHAnsi"/>
          <w:color w:val="1F1F1E"/>
        </w:rPr>
        <w:t>Mississippi</w:t>
      </w:r>
      <w:r w:rsidRPr="00907F0B">
        <w:rPr>
          <w:rFonts w:asciiTheme="minorHAnsi" w:hAnsiTheme="minorHAnsi" w:cstheme="minorHAnsi"/>
          <w:color w:val="1F1F1E"/>
          <w:spacing w:val="5"/>
        </w:rPr>
        <w:t xml:space="preserve"> </w:t>
      </w:r>
      <w:r w:rsidRPr="00907F0B">
        <w:rPr>
          <w:rFonts w:asciiTheme="minorHAnsi" w:hAnsiTheme="minorHAnsi" w:cstheme="minorHAnsi"/>
          <w:color w:val="1F1F1E"/>
          <w:spacing w:val="-2"/>
        </w:rPr>
        <w:t>Department</w:t>
      </w:r>
      <w:r w:rsidR="00F3039C" w:rsidRPr="00907F0B">
        <w:rPr>
          <w:rFonts w:asciiTheme="minorHAnsi" w:hAnsiTheme="minorHAnsi" w:cstheme="minorHAnsi"/>
          <w:color w:val="1F1F1E"/>
          <w:spacing w:val="-2"/>
        </w:rPr>
        <w:t xml:space="preserve"> </w:t>
      </w:r>
      <w:r w:rsidRPr="00907F0B">
        <w:rPr>
          <w:rFonts w:asciiTheme="minorHAnsi" w:hAnsiTheme="minorHAnsi" w:cstheme="minorHAnsi"/>
          <w:color w:val="1F1F1E"/>
        </w:rPr>
        <w:t>of Mental Health to problem solve placement issues for youth with SED (Serious Emotional Disturbances) and delinquency issues.</w:t>
      </w:r>
    </w:p>
    <w:p w14:paraId="48B09927" w14:textId="77777777" w:rsidR="00755CE8" w:rsidRPr="00907F0B" w:rsidRDefault="00755CE8" w:rsidP="00755CE8">
      <w:pPr>
        <w:pStyle w:val="Heading5"/>
        <w:rPr>
          <w:rFonts w:asciiTheme="minorHAnsi" w:hAnsiTheme="minorHAnsi" w:cstheme="minorHAnsi"/>
        </w:rPr>
      </w:pPr>
      <w:r w:rsidRPr="00907F0B">
        <w:rPr>
          <w:rFonts w:asciiTheme="minorHAnsi" w:hAnsiTheme="minorHAnsi" w:cstheme="minorHAnsi"/>
          <w:color w:val="2E5395"/>
        </w:rPr>
        <w:t>Mississippi</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Department</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Education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2"/>
        </w:rPr>
        <w:t>(MDE)</w:t>
      </w:r>
    </w:p>
    <w:p w14:paraId="39F04E5A" w14:textId="77777777" w:rsidR="00755CE8" w:rsidRPr="00907F0B" w:rsidRDefault="00755CE8" w:rsidP="00755CE8">
      <w:pPr>
        <w:pStyle w:val="BodyText"/>
        <w:spacing w:line="276" w:lineRule="auto"/>
        <w:ind w:left="660" w:right="1035"/>
        <w:jc w:val="both"/>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5"/>
        </w:rPr>
        <w:t xml:space="preserve"> </w:t>
      </w:r>
      <w:r w:rsidRPr="00907F0B">
        <w:rPr>
          <w:rFonts w:asciiTheme="minorHAnsi" w:hAnsiTheme="minorHAnsi" w:cstheme="minorHAnsi"/>
        </w:rPr>
        <w:t>Education</w:t>
      </w:r>
      <w:r w:rsidRPr="00907F0B">
        <w:rPr>
          <w:rFonts w:asciiTheme="minorHAnsi" w:hAnsiTheme="minorHAnsi" w:cstheme="minorHAnsi"/>
          <w:spacing w:val="-6"/>
        </w:rPr>
        <w:t xml:space="preserve"> </w:t>
      </w:r>
      <w:r w:rsidRPr="00907F0B">
        <w:rPr>
          <w:rFonts w:asciiTheme="minorHAnsi" w:hAnsiTheme="minorHAnsi" w:cstheme="minorHAnsi"/>
        </w:rPr>
        <w:t>Unit</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MDE</w:t>
      </w:r>
      <w:r w:rsidRPr="00907F0B">
        <w:rPr>
          <w:rFonts w:asciiTheme="minorHAnsi" w:hAnsiTheme="minorHAnsi" w:cstheme="minorHAnsi"/>
          <w:spacing w:val="-3"/>
        </w:rPr>
        <w:t xml:space="preserve"> </w:t>
      </w:r>
      <w:r w:rsidRPr="00907F0B">
        <w:rPr>
          <w:rFonts w:asciiTheme="minorHAnsi" w:hAnsiTheme="minorHAnsi" w:cstheme="minorHAnsi"/>
        </w:rPr>
        <w:t>work</w:t>
      </w:r>
      <w:r w:rsidRPr="00907F0B">
        <w:rPr>
          <w:rFonts w:asciiTheme="minorHAnsi" w:hAnsiTheme="minorHAnsi" w:cstheme="minorHAnsi"/>
          <w:spacing w:val="-7"/>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partnership</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promote</w:t>
      </w:r>
      <w:r w:rsidRPr="00907F0B">
        <w:rPr>
          <w:rFonts w:asciiTheme="minorHAnsi" w:hAnsiTheme="minorHAnsi" w:cstheme="minorHAnsi"/>
          <w:spacing w:val="-3"/>
        </w:rPr>
        <w:t xml:space="preserve"> </w:t>
      </w:r>
      <w:r w:rsidRPr="00907F0B">
        <w:rPr>
          <w:rFonts w:asciiTheme="minorHAnsi" w:hAnsiTheme="minorHAnsi" w:cstheme="minorHAnsi"/>
        </w:rPr>
        <w:t>educational</w:t>
      </w:r>
      <w:r w:rsidRPr="00907F0B">
        <w:rPr>
          <w:rFonts w:asciiTheme="minorHAnsi" w:hAnsiTheme="minorHAnsi" w:cstheme="minorHAnsi"/>
          <w:spacing w:val="-5"/>
        </w:rPr>
        <w:t xml:space="preserve"> </w:t>
      </w:r>
      <w:r w:rsidRPr="00907F0B">
        <w:rPr>
          <w:rFonts w:asciiTheme="minorHAnsi" w:hAnsiTheme="minorHAnsi" w:cstheme="minorHAnsi"/>
        </w:rPr>
        <w:t>stability</w:t>
      </w:r>
      <w:r w:rsidRPr="00907F0B">
        <w:rPr>
          <w:rFonts w:asciiTheme="minorHAnsi" w:hAnsiTheme="minorHAnsi" w:cstheme="minorHAnsi"/>
          <w:spacing w:val="-5"/>
        </w:rPr>
        <w:t xml:space="preserve"> </w:t>
      </w:r>
      <w:r w:rsidRPr="00907F0B">
        <w:rPr>
          <w:rFonts w:asciiTheme="minorHAnsi" w:hAnsiTheme="minorHAnsi" w:cstheme="minorHAnsi"/>
        </w:rPr>
        <w:t>for</w:t>
      </w:r>
      <w:r w:rsidRPr="00907F0B">
        <w:rPr>
          <w:rFonts w:asciiTheme="minorHAnsi" w:hAnsiTheme="minorHAnsi" w:cstheme="minorHAnsi"/>
          <w:spacing w:val="-5"/>
        </w:rPr>
        <w:t xml:space="preserve"> </w:t>
      </w:r>
      <w:r w:rsidRPr="00907F0B">
        <w:rPr>
          <w:rFonts w:asciiTheme="minorHAnsi" w:hAnsiTheme="minorHAnsi" w:cstheme="minorHAnsi"/>
        </w:rPr>
        <w:t>all children in foster care. In accordance with the state policy and procedure, MDCPS and MDE are</w:t>
      </w:r>
      <w:r w:rsidRPr="00907F0B">
        <w:rPr>
          <w:rFonts w:asciiTheme="minorHAnsi" w:hAnsiTheme="minorHAnsi" w:cstheme="minorHAnsi"/>
          <w:spacing w:val="-1"/>
        </w:rPr>
        <w:t xml:space="preserve"> </w:t>
      </w:r>
      <w:r w:rsidRPr="00907F0B">
        <w:rPr>
          <w:rFonts w:asciiTheme="minorHAnsi" w:hAnsiTheme="minorHAnsi" w:cstheme="minorHAnsi"/>
        </w:rPr>
        <w:t>committed</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helping</w:t>
      </w:r>
      <w:r w:rsidRPr="00907F0B">
        <w:rPr>
          <w:rFonts w:asciiTheme="minorHAnsi" w:hAnsiTheme="minorHAnsi" w:cstheme="minorHAnsi"/>
          <w:spacing w:val="-1"/>
        </w:rPr>
        <w:t xml:space="preserve"> </w:t>
      </w:r>
      <w:r w:rsidRPr="00907F0B">
        <w:rPr>
          <w:rFonts w:asciiTheme="minorHAnsi" w:hAnsiTheme="minorHAnsi" w:cstheme="minorHAnsi"/>
        </w:rPr>
        <w:t>students</w:t>
      </w:r>
      <w:r w:rsidRPr="00907F0B">
        <w:rPr>
          <w:rFonts w:asciiTheme="minorHAnsi" w:hAnsiTheme="minorHAnsi" w:cstheme="minorHAnsi"/>
          <w:spacing w:val="-1"/>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foster</w:t>
      </w:r>
      <w:r w:rsidRPr="00907F0B">
        <w:rPr>
          <w:rFonts w:asciiTheme="minorHAnsi" w:hAnsiTheme="minorHAnsi" w:cstheme="minorHAnsi"/>
          <w:spacing w:val="-2"/>
        </w:rPr>
        <w:t xml:space="preserve"> </w:t>
      </w:r>
      <w:r w:rsidRPr="00907F0B">
        <w:rPr>
          <w:rFonts w:asciiTheme="minorHAnsi" w:hAnsiTheme="minorHAnsi" w:cstheme="minorHAnsi"/>
        </w:rPr>
        <w:t>care</w:t>
      </w:r>
      <w:r w:rsidRPr="00907F0B">
        <w:rPr>
          <w:rFonts w:asciiTheme="minorHAnsi" w:hAnsiTheme="minorHAnsi" w:cstheme="minorHAnsi"/>
          <w:spacing w:val="-3"/>
        </w:rPr>
        <w:t xml:space="preserve"> </w:t>
      </w:r>
      <w:r w:rsidRPr="00907F0B">
        <w:rPr>
          <w:rFonts w:asciiTheme="minorHAnsi" w:hAnsiTheme="minorHAnsi" w:cstheme="minorHAnsi"/>
        </w:rPr>
        <w:t>remain</w:t>
      </w:r>
      <w:r w:rsidRPr="00907F0B">
        <w:rPr>
          <w:rFonts w:asciiTheme="minorHAnsi" w:hAnsiTheme="minorHAnsi" w:cstheme="minorHAnsi"/>
          <w:spacing w:val="-1"/>
        </w:rPr>
        <w:t xml:space="preserve"> </w:t>
      </w:r>
      <w:r w:rsidRPr="00907F0B">
        <w:rPr>
          <w:rFonts w:asciiTheme="minorHAnsi" w:hAnsiTheme="minorHAnsi" w:cstheme="minorHAnsi"/>
        </w:rPr>
        <w:t>academically</w:t>
      </w:r>
      <w:r w:rsidRPr="00907F0B">
        <w:rPr>
          <w:rFonts w:asciiTheme="minorHAnsi" w:hAnsiTheme="minorHAnsi" w:cstheme="minorHAnsi"/>
          <w:spacing w:val="-1"/>
        </w:rPr>
        <w:t xml:space="preserve"> </w:t>
      </w:r>
      <w:r w:rsidRPr="00907F0B">
        <w:rPr>
          <w:rFonts w:asciiTheme="minorHAnsi" w:hAnsiTheme="minorHAnsi" w:cstheme="minorHAnsi"/>
        </w:rPr>
        <w:t>stable while</w:t>
      </w:r>
      <w:r w:rsidRPr="00907F0B">
        <w:rPr>
          <w:rFonts w:asciiTheme="minorHAnsi" w:hAnsiTheme="minorHAnsi" w:cstheme="minorHAnsi"/>
          <w:spacing w:val="-2"/>
        </w:rPr>
        <w:t xml:space="preserve"> </w:t>
      </w:r>
      <w:r w:rsidRPr="00907F0B">
        <w:rPr>
          <w:rFonts w:asciiTheme="minorHAnsi" w:hAnsiTheme="minorHAnsi" w:cstheme="minorHAnsi"/>
        </w:rPr>
        <w:t>completing courses</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advancing</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next</w:t>
      </w:r>
      <w:r w:rsidRPr="00907F0B">
        <w:rPr>
          <w:rFonts w:asciiTheme="minorHAnsi" w:hAnsiTheme="minorHAnsi" w:cstheme="minorHAnsi"/>
          <w:spacing w:val="-10"/>
        </w:rPr>
        <w:t xml:space="preserve"> </w:t>
      </w:r>
      <w:r w:rsidRPr="00907F0B">
        <w:rPr>
          <w:rFonts w:asciiTheme="minorHAnsi" w:hAnsiTheme="minorHAnsi" w:cstheme="minorHAnsi"/>
        </w:rPr>
        <w:t>grade/level.</w:t>
      </w:r>
      <w:r w:rsidRPr="00907F0B">
        <w:rPr>
          <w:rFonts w:asciiTheme="minorHAnsi" w:hAnsiTheme="minorHAnsi" w:cstheme="minorHAnsi"/>
          <w:spacing w:val="-10"/>
        </w:rPr>
        <w:t xml:space="preserve"> </w:t>
      </w:r>
      <w:r w:rsidRPr="00907F0B">
        <w:rPr>
          <w:rFonts w:asciiTheme="minorHAnsi" w:hAnsiTheme="minorHAnsi" w:cstheme="minorHAnsi"/>
        </w:rPr>
        <w:t>This</w:t>
      </w:r>
      <w:r w:rsidRPr="00907F0B">
        <w:rPr>
          <w:rFonts w:asciiTheme="minorHAnsi" w:hAnsiTheme="minorHAnsi" w:cstheme="minorHAnsi"/>
          <w:spacing w:val="-8"/>
        </w:rPr>
        <w:t xml:space="preserve"> </w:t>
      </w:r>
      <w:r w:rsidRPr="00907F0B">
        <w:rPr>
          <w:rFonts w:asciiTheme="minorHAnsi" w:hAnsiTheme="minorHAnsi" w:cstheme="minorHAnsi"/>
        </w:rPr>
        <w:t>partnership</w:t>
      </w:r>
      <w:r w:rsidRPr="00907F0B">
        <w:rPr>
          <w:rFonts w:asciiTheme="minorHAnsi" w:hAnsiTheme="minorHAnsi" w:cstheme="minorHAnsi"/>
          <w:spacing w:val="-11"/>
        </w:rPr>
        <w:t xml:space="preserve"> is </w:t>
      </w:r>
      <w:r w:rsidRPr="00907F0B">
        <w:rPr>
          <w:rFonts w:asciiTheme="minorHAnsi" w:hAnsiTheme="minorHAnsi" w:cstheme="minorHAnsi"/>
        </w:rPr>
        <w:t>a</w:t>
      </w:r>
      <w:r w:rsidRPr="00907F0B">
        <w:rPr>
          <w:rFonts w:asciiTheme="minorHAnsi" w:hAnsiTheme="minorHAnsi" w:cstheme="minorHAnsi"/>
          <w:spacing w:val="-12"/>
        </w:rPr>
        <w:t xml:space="preserve"> </w:t>
      </w:r>
      <w:r w:rsidRPr="00907F0B">
        <w:rPr>
          <w:rFonts w:asciiTheme="minorHAnsi" w:hAnsiTheme="minorHAnsi" w:cstheme="minorHAnsi"/>
        </w:rPr>
        <w:t>strength for both agencies while working closely to monitor and maintain as much educational stability</w:t>
      </w:r>
      <w:r w:rsidRPr="00907F0B">
        <w:rPr>
          <w:rFonts w:asciiTheme="minorHAnsi" w:hAnsiTheme="minorHAnsi" w:cstheme="minorHAnsi"/>
          <w:spacing w:val="-12"/>
        </w:rPr>
        <w:t xml:space="preserve"> </w:t>
      </w:r>
      <w:r w:rsidRPr="00907F0B">
        <w:rPr>
          <w:rFonts w:asciiTheme="minorHAnsi" w:hAnsiTheme="minorHAnsi" w:cstheme="minorHAnsi"/>
        </w:rPr>
        <w:t>for</w:t>
      </w:r>
      <w:r w:rsidRPr="00907F0B">
        <w:rPr>
          <w:rFonts w:asciiTheme="minorHAnsi" w:hAnsiTheme="minorHAnsi" w:cstheme="minorHAnsi"/>
          <w:spacing w:val="-14"/>
        </w:rPr>
        <w:t xml:space="preserve"> </w:t>
      </w:r>
      <w:r w:rsidRPr="00907F0B">
        <w:rPr>
          <w:rFonts w:asciiTheme="minorHAnsi" w:hAnsiTheme="minorHAnsi" w:cstheme="minorHAnsi"/>
        </w:rPr>
        <w:t>children</w:t>
      </w:r>
      <w:r w:rsidRPr="00907F0B">
        <w:rPr>
          <w:rFonts w:asciiTheme="minorHAnsi" w:hAnsiTheme="minorHAnsi" w:cstheme="minorHAnsi"/>
          <w:spacing w:val="-12"/>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care</w:t>
      </w:r>
      <w:r w:rsidRPr="00907F0B">
        <w:rPr>
          <w:rFonts w:asciiTheme="minorHAnsi" w:hAnsiTheme="minorHAnsi" w:cstheme="minorHAnsi"/>
          <w:spacing w:val="-14"/>
        </w:rPr>
        <w:t xml:space="preserve"> </w:t>
      </w:r>
      <w:r w:rsidRPr="00907F0B">
        <w:rPr>
          <w:rFonts w:asciiTheme="minorHAnsi" w:hAnsiTheme="minorHAnsi" w:cstheme="minorHAnsi"/>
        </w:rPr>
        <w:t>by</w:t>
      </w:r>
      <w:r w:rsidRPr="00907F0B">
        <w:rPr>
          <w:rFonts w:asciiTheme="minorHAnsi" w:hAnsiTheme="minorHAnsi" w:cstheme="minorHAnsi"/>
          <w:spacing w:val="-12"/>
        </w:rPr>
        <w:t xml:space="preserve"> </w:t>
      </w:r>
      <w:r w:rsidRPr="00907F0B">
        <w:rPr>
          <w:rFonts w:asciiTheme="minorHAnsi" w:hAnsiTheme="minorHAnsi" w:cstheme="minorHAnsi"/>
        </w:rPr>
        <w:t>implementing</w:t>
      </w:r>
      <w:r w:rsidRPr="00907F0B">
        <w:rPr>
          <w:rFonts w:asciiTheme="minorHAnsi" w:hAnsiTheme="minorHAnsi" w:cstheme="minorHAnsi"/>
          <w:spacing w:val="-12"/>
        </w:rPr>
        <w:t xml:space="preserve"> </w:t>
      </w:r>
      <w:r w:rsidRPr="00907F0B">
        <w:rPr>
          <w:rFonts w:asciiTheme="minorHAnsi" w:hAnsiTheme="minorHAnsi" w:cstheme="minorHAnsi"/>
        </w:rPr>
        <w:t>Every</w:t>
      </w:r>
      <w:r w:rsidRPr="00907F0B">
        <w:rPr>
          <w:rFonts w:asciiTheme="minorHAnsi" w:hAnsiTheme="minorHAnsi" w:cstheme="minorHAnsi"/>
          <w:spacing w:val="-12"/>
        </w:rPr>
        <w:t xml:space="preserve"> </w:t>
      </w:r>
      <w:r w:rsidRPr="00907F0B">
        <w:rPr>
          <w:rFonts w:asciiTheme="minorHAnsi" w:hAnsiTheme="minorHAnsi" w:cstheme="minorHAnsi"/>
        </w:rPr>
        <w:t>Student</w:t>
      </w:r>
      <w:r w:rsidRPr="00907F0B">
        <w:rPr>
          <w:rFonts w:asciiTheme="minorHAnsi" w:hAnsiTheme="minorHAnsi" w:cstheme="minorHAnsi"/>
          <w:spacing w:val="-12"/>
        </w:rPr>
        <w:t xml:space="preserve"> </w:t>
      </w:r>
      <w:r w:rsidRPr="00907F0B">
        <w:rPr>
          <w:rFonts w:asciiTheme="minorHAnsi" w:hAnsiTheme="minorHAnsi" w:cstheme="minorHAnsi"/>
        </w:rPr>
        <w:t>Succeed</w:t>
      </w:r>
      <w:r w:rsidRPr="00907F0B">
        <w:rPr>
          <w:rFonts w:asciiTheme="minorHAnsi" w:hAnsiTheme="minorHAnsi" w:cstheme="minorHAnsi"/>
          <w:spacing w:val="-10"/>
        </w:rPr>
        <w:t xml:space="preserve"> </w:t>
      </w:r>
      <w:r w:rsidRPr="00907F0B">
        <w:rPr>
          <w:rFonts w:asciiTheme="minorHAnsi" w:hAnsiTheme="minorHAnsi" w:cstheme="minorHAnsi"/>
        </w:rPr>
        <w:t>Act.</w:t>
      </w:r>
      <w:r w:rsidRPr="00907F0B">
        <w:rPr>
          <w:rFonts w:asciiTheme="minorHAnsi" w:hAnsiTheme="minorHAnsi" w:cstheme="minorHAnsi"/>
          <w:spacing w:val="-12"/>
        </w:rPr>
        <w:t xml:space="preserve"> </w:t>
      </w:r>
      <w:r w:rsidRPr="00907F0B">
        <w:rPr>
          <w:rFonts w:asciiTheme="minorHAnsi" w:hAnsiTheme="minorHAnsi" w:cstheme="minorHAnsi"/>
        </w:rPr>
        <w:t>This</w:t>
      </w:r>
      <w:r w:rsidRPr="00907F0B">
        <w:rPr>
          <w:rFonts w:asciiTheme="minorHAnsi" w:hAnsiTheme="minorHAnsi" w:cstheme="minorHAnsi"/>
          <w:spacing w:val="-11"/>
        </w:rPr>
        <w:t xml:space="preserve"> </w:t>
      </w:r>
      <w:r w:rsidRPr="00907F0B">
        <w:rPr>
          <w:rFonts w:asciiTheme="minorHAnsi" w:hAnsiTheme="minorHAnsi" w:cstheme="minorHAnsi"/>
        </w:rPr>
        <w:t>law</w:t>
      </w:r>
      <w:r w:rsidRPr="00907F0B">
        <w:rPr>
          <w:rFonts w:asciiTheme="minorHAnsi" w:hAnsiTheme="minorHAnsi" w:cstheme="minorHAnsi"/>
          <w:spacing w:val="-13"/>
        </w:rPr>
        <w:t xml:space="preserve"> </w:t>
      </w:r>
      <w:r w:rsidRPr="00907F0B">
        <w:rPr>
          <w:rFonts w:asciiTheme="minorHAnsi" w:hAnsiTheme="minorHAnsi" w:cstheme="minorHAnsi"/>
        </w:rPr>
        <w:t>was</w:t>
      </w:r>
      <w:r w:rsidRPr="00907F0B">
        <w:rPr>
          <w:rFonts w:asciiTheme="minorHAnsi" w:hAnsiTheme="minorHAnsi" w:cstheme="minorHAnsi"/>
          <w:spacing w:val="-10"/>
        </w:rPr>
        <w:t xml:space="preserve"> </w:t>
      </w:r>
      <w:r w:rsidRPr="00907F0B">
        <w:rPr>
          <w:rFonts w:asciiTheme="minorHAnsi" w:hAnsiTheme="minorHAnsi" w:cstheme="minorHAnsi"/>
        </w:rPr>
        <w:t>signed on December 10, 2015, and the implementation began in January 2016. The law emphasizes the</w:t>
      </w:r>
      <w:r w:rsidRPr="00907F0B">
        <w:rPr>
          <w:rFonts w:asciiTheme="minorHAnsi" w:hAnsiTheme="minorHAnsi" w:cstheme="minorHAnsi"/>
          <w:spacing w:val="-9"/>
        </w:rPr>
        <w:t xml:space="preserve"> </w:t>
      </w:r>
      <w:r w:rsidRPr="00907F0B">
        <w:rPr>
          <w:rFonts w:asciiTheme="minorHAnsi" w:hAnsiTheme="minorHAnsi" w:cstheme="minorHAnsi"/>
        </w:rPr>
        <w:t>importance</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limited</w:t>
      </w:r>
      <w:r w:rsidRPr="00907F0B">
        <w:rPr>
          <w:rFonts w:asciiTheme="minorHAnsi" w:hAnsiTheme="minorHAnsi" w:cstheme="minorHAnsi"/>
          <w:spacing w:val="-11"/>
        </w:rPr>
        <w:t xml:space="preserve"> </w:t>
      </w:r>
      <w:r w:rsidRPr="00907F0B">
        <w:rPr>
          <w:rFonts w:asciiTheme="minorHAnsi" w:hAnsiTheme="minorHAnsi" w:cstheme="minorHAnsi"/>
        </w:rPr>
        <w:t>educational</w:t>
      </w:r>
      <w:r w:rsidRPr="00907F0B">
        <w:rPr>
          <w:rFonts w:asciiTheme="minorHAnsi" w:hAnsiTheme="minorHAnsi" w:cstheme="minorHAnsi"/>
          <w:spacing w:val="-8"/>
        </w:rPr>
        <w:t xml:space="preserve"> </w:t>
      </w:r>
      <w:r w:rsidRPr="00907F0B">
        <w:rPr>
          <w:rFonts w:asciiTheme="minorHAnsi" w:hAnsiTheme="minorHAnsi" w:cstheme="minorHAnsi"/>
        </w:rPr>
        <w:t>disruption</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children</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foster</w:t>
      </w:r>
      <w:r w:rsidRPr="00907F0B">
        <w:rPr>
          <w:rFonts w:asciiTheme="minorHAnsi" w:hAnsiTheme="minorHAnsi" w:cstheme="minorHAnsi"/>
          <w:spacing w:val="-9"/>
        </w:rPr>
        <w:t xml:space="preserve"> </w:t>
      </w:r>
      <w:r w:rsidRPr="00907F0B">
        <w:rPr>
          <w:rFonts w:asciiTheme="minorHAnsi" w:hAnsiTheme="minorHAnsi" w:cstheme="minorHAnsi"/>
        </w:rPr>
        <w:t>care.</w:t>
      </w:r>
      <w:r w:rsidRPr="00907F0B">
        <w:rPr>
          <w:rFonts w:asciiTheme="minorHAnsi" w:hAnsiTheme="minorHAnsi" w:cstheme="minorHAnsi"/>
          <w:spacing w:val="-8"/>
        </w:rPr>
        <w:t xml:space="preserve"> </w:t>
      </w:r>
      <w:r w:rsidRPr="00907F0B">
        <w:rPr>
          <w:rFonts w:asciiTheme="minorHAnsi" w:hAnsiTheme="minorHAnsi" w:cstheme="minorHAnsi"/>
        </w:rPr>
        <w:t>This</w:t>
      </w:r>
      <w:r w:rsidRPr="00907F0B">
        <w:rPr>
          <w:rFonts w:asciiTheme="minorHAnsi" w:hAnsiTheme="minorHAnsi" w:cstheme="minorHAnsi"/>
          <w:spacing w:val="-8"/>
        </w:rPr>
        <w:t xml:space="preserve"> </w:t>
      </w:r>
      <w:r w:rsidRPr="00907F0B">
        <w:rPr>
          <w:rFonts w:asciiTheme="minorHAnsi" w:hAnsiTheme="minorHAnsi" w:cstheme="minorHAnsi"/>
        </w:rPr>
        <w:t>law</w:t>
      </w:r>
      <w:r w:rsidRPr="00907F0B">
        <w:rPr>
          <w:rFonts w:asciiTheme="minorHAnsi" w:hAnsiTheme="minorHAnsi" w:cstheme="minorHAnsi"/>
          <w:spacing w:val="-9"/>
        </w:rPr>
        <w:t xml:space="preserve"> </w:t>
      </w:r>
      <w:r w:rsidRPr="00907F0B">
        <w:rPr>
          <w:rFonts w:asciiTheme="minorHAnsi" w:hAnsiTheme="minorHAnsi" w:cstheme="minorHAnsi"/>
        </w:rPr>
        <w:t>has</w:t>
      </w:r>
      <w:r w:rsidRPr="00907F0B">
        <w:rPr>
          <w:rFonts w:asciiTheme="minorHAnsi" w:hAnsiTheme="minorHAnsi" w:cstheme="minorHAnsi"/>
          <w:spacing w:val="-8"/>
        </w:rPr>
        <w:t xml:space="preserve"> </w:t>
      </w:r>
      <w:r w:rsidRPr="00907F0B">
        <w:rPr>
          <w:rFonts w:asciiTheme="minorHAnsi" w:hAnsiTheme="minorHAnsi" w:cstheme="minorHAnsi"/>
        </w:rPr>
        <w:t>helped to improve the awareness of the unique needs of children in foster care by creating and increasing</w:t>
      </w:r>
      <w:r w:rsidRPr="00907F0B">
        <w:rPr>
          <w:rFonts w:asciiTheme="minorHAnsi" w:hAnsiTheme="minorHAnsi" w:cstheme="minorHAnsi"/>
          <w:spacing w:val="-13"/>
        </w:rPr>
        <w:t xml:space="preserve"> </w:t>
      </w:r>
      <w:r w:rsidRPr="00907F0B">
        <w:rPr>
          <w:rFonts w:asciiTheme="minorHAnsi" w:hAnsiTheme="minorHAnsi" w:cstheme="minorHAnsi"/>
        </w:rPr>
        <w:t>meaningful</w:t>
      </w:r>
      <w:r w:rsidRPr="00907F0B">
        <w:rPr>
          <w:rFonts w:asciiTheme="minorHAnsi" w:hAnsiTheme="minorHAnsi" w:cstheme="minorHAnsi"/>
          <w:spacing w:val="-13"/>
        </w:rPr>
        <w:t xml:space="preserve"> </w:t>
      </w:r>
      <w:r w:rsidRPr="00907F0B">
        <w:rPr>
          <w:rFonts w:asciiTheme="minorHAnsi" w:hAnsiTheme="minorHAnsi" w:cstheme="minorHAnsi"/>
        </w:rPr>
        <w:t>dialogue</w:t>
      </w:r>
      <w:r w:rsidRPr="00907F0B">
        <w:rPr>
          <w:rFonts w:asciiTheme="minorHAnsi" w:hAnsiTheme="minorHAnsi" w:cstheme="minorHAnsi"/>
          <w:spacing w:val="-14"/>
        </w:rPr>
        <w:t xml:space="preserve"> </w:t>
      </w:r>
      <w:r w:rsidRPr="00907F0B">
        <w:rPr>
          <w:rFonts w:asciiTheme="minorHAnsi" w:hAnsiTheme="minorHAnsi" w:cstheme="minorHAnsi"/>
        </w:rPr>
        <w:t>specifically</w:t>
      </w:r>
      <w:r w:rsidRPr="00907F0B">
        <w:rPr>
          <w:rFonts w:asciiTheme="minorHAnsi" w:hAnsiTheme="minorHAnsi" w:cstheme="minorHAnsi"/>
          <w:spacing w:val="-13"/>
        </w:rPr>
        <w:t xml:space="preserve"> </w:t>
      </w:r>
      <w:r w:rsidRPr="00907F0B">
        <w:rPr>
          <w:rFonts w:asciiTheme="minorHAnsi" w:hAnsiTheme="minorHAnsi" w:cstheme="minorHAnsi"/>
        </w:rPr>
        <w:t>focusing</w:t>
      </w:r>
      <w:r w:rsidRPr="00907F0B">
        <w:rPr>
          <w:rFonts w:asciiTheme="minorHAnsi" w:hAnsiTheme="minorHAnsi" w:cstheme="minorHAnsi"/>
          <w:spacing w:val="-13"/>
        </w:rPr>
        <w:t xml:space="preserve"> </w:t>
      </w:r>
      <w:r w:rsidRPr="00907F0B">
        <w:rPr>
          <w:rFonts w:asciiTheme="minorHAnsi" w:hAnsiTheme="minorHAnsi" w:cstheme="minorHAnsi"/>
        </w:rPr>
        <w:t>on</w:t>
      </w:r>
      <w:r w:rsidRPr="00907F0B">
        <w:rPr>
          <w:rFonts w:asciiTheme="minorHAnsi" w:hAnsiTheme="minorHAnsi" w:cstheme="minorHAnsi"/>
          <w:spacing w:val="-13"/>
        </w:rPr>
        <w:t xml:space="preserve"> </w:t>
      </w:r>
      <w:r w:rsidRPr="00907F0B">
        <w:rPr>
          <w:rFonts w:asciiTheme="minorHAnsi" w:hAnsiTheme="minorHAnsi" w:cstheme="minorHAnsi"/>
        </w:rPr>
        <w:t>what</w:t>
      </w:r>
      <w:r w:rsidRPr="00907F0B">
        <w:rPr>
          <w:rFonts w:asciiTheme="minorHAnsi" w:hAnsiTheme="minorHAnsi" w:cstheme="minorHAnsi"/>
          <w:spacing w:val="-13"/>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best</w:t>
      </w:r>
      <w:r w:rsidRPr="00907F0B">
        <w:rPr>
          <w:rFonts w:asciiTheme="minorHAnsi" w:hAnsiTheme="minorHAnsi" w:cstheme="minorHAnsi"/>
          <w:spacing w:val="-13"/>
        </w:rPr>
        <w:t xml:space="preserve"> </w:t>
      </w:r>
      <w:r w:rsidRPr="00907F0B">
        <w:rPr>
          <w:rFonts w:asciiTheme="minorHAnsi" w:hAnsiTheme="minorHAnsi" w:cstheme="minorHAnsi"/>
        </w:rPr>
        <w:t>interest</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child. MDCPS</w:t>
      </w:r>
      <w:r w:rsidRPr="00907F0B">
        <w:rPr>
          <w:rFonts w:asciiTheme="minorHAnsi" w:hAnsiTheme="minorHAnsi" w:cstheme="minorHAnsi"/>
          <w:spacing w:val="-5"/>
        </w:rPr>
        <w:t xml:space="preserve"> Education Unit </w:t>
      </w:r>
      <w:r w:rsidRPr="00907F0B">
        <w:rPr>
          <w:rFonts w:asciiTheme="minorHAnsi" w:hAnsiTheme="minorHAnsi" w:cstheme="minorHAnsi"/>
        </w:rPr>
        <w:t>relies</w:t>
      </w:r>
      <w:r w:rsidRPr="00907F0B">
        <w:rPr>
          <w:rFonts w:asciiTheme="minorHAnsi" w:hAnsiTheme="minorHAnsi" w:cstheme="minorHAnsi"/>
          <w:spacing w:val="-6"/>
        </w:rPr>
        <w:t xml:space="preserve"> </w:t>
      </w:r>
      <w:r w:rsidRPr="00907F0B">
        <w:rPr>
          <w:rFonts w:asciiTheme="minorHAnsi" w:hAnsiTheme="minorHAnsi" w:cstheme="minorHAnsi"/>
        </w:rPr>
        <w:t>on</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MDE</w:t>
      </w:r>
      <w:r w:rsidRPr="00907F0B">
        <w:rPr>
          <w:rFonts w:asciiTheme="minorHAnsi" w:hAnsiTheme="minorHAnsi" w:cstheme="minorHAnsi"/>
          <w:spacing w:val="-6"/>
        </w:rPr>
        <w:t xml:space="preserve"> </w:t>
      </w:r>
      <w:r w:rsidRPr="00907F0B">
        <w:rPr>
          <w:rFonts w:asciiTheme="minorHAnsi" w:hAnsiTheme="minorHAnsi" w:cstheme="minorHAnsi"/>
        </w:rPr>
        <w:t>Point</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Contacts</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ensure</w:t>
      </w:r>
      <w:r w:rsidRPr="00907F0B">
        <w:rPr>
          <w:rFonts w:asciiTheme="minorHAnsi" w:hAnsiTheme="minorHAnsi" w:cstheme="minorHAnsi"/>
          <w:spacing w:val="-7"/>
        </w:rPr>
        <w:t xml:space="preserve"> </w:t>
      </w:r>
      <w:r w:rsidRPr="00907F0B">
        <w:rPr>
          <w:rFonts w:asciiTheme="minorHAnsi" w:hAnsiTheme="minorHAnsi" w:cstheme="minorHAnsi"/>
        </w:rPr>
        <w:t>educational</w:t>
      </w:r>
      <w:r w:rsidRPr="00907F0B">
        <w:rPr>
          <w:rFonts w:asciiTheme="minorHAnsi" w:hAnsiTheme="minorHAnsi" w:cstheme="minorHAnsi"/>
          <w:spacing w:val="-5"/>
        </w:rPr>
        <w:t xml:space="preserve"> </w:t>
      </w:r>
      <w:r w:rsidRPr="00907F0B">
        <w:rPr>
          <w:rFonts w:asciiTheme="minorHAnsi" w:hAnsiTheme="minorHAnsi" w:cstheme="minorHAnsi"/>
        </w:rPr>
        <w:t>stability</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7"/>
        </w:rPr>
        <w:t xml:space="preserve"> </w:t>
      </w:r>
      <w:r w:rsidRPr="00907F0B">
        <w:rPr>
          <w:rFonts w:asciiTheme="minorHAnsi" w:hAnsiTheme="minorHAnsi" w:cstheme="minorHAnsi"/>
        </w:rPr>
        <w:t xml:space="preserve">children in care by assisting in completing and monitoring of Best Interest Determinations (BID) for every school-age youth that comes into care or home placement changes while in care. The compilations of BIDs are documented at </w:t>
      </w:r>
      <w:hyperlink r:id="rId23">
        <w:r w:rsidRPr="00907F0B">
          <w:rPr>
            <w:rFonts w:asciiTheme="minorHAnsi" w:hAnsiTheme="minorHAnsi" w:cstheme="minorHAnsi"/>
            <w:color w:val="0462C1"/>
            <w:u w:val="single" w:color="0462C1"/>
          </w:rPr>
          <w:t>BID@mdcps.ms.gov</w:t>
        </w:r>
      </w:hyperlink>
      <w:r w:rsidRPr="00907F0B">
        <w:rPr>
          <w:rFonts w:asciiTheme="minorHAnsi" w:hAnsiTheme="minorHAnsi" w:cstheme="minorHAnsi"/>
        </w:rPr>
        <w:t>.</w:t>
      </w:r>
    </w:p>
    <w:p w14:paraId="52FA9CB9" w14:textId="77777777" w:rsidR="00755CE8" w:rsidRPr="00907F0B" w:rsidRDefault="00755CE8" w:rsidP="00755CE8">
      <w:pPr>
        <w:pStyle w:val="BodyText"/>
        <w:spacing w:before="41"/>
        <w:rPr>
          <w:rFonts w:asciiTheme="minorHAnsi" w:hAnsiTheme="minorHAnsi" w:cstheme="minorHAnsi"/>
        </w:rPr>
      </w:pPr>
    </w:p>
    <w:p w14:paraId="735B50BA" w14:textId="77777777" w:rsidR="00755CE8" w:rsidRPr="00907F0B" w:rsidRDefault="00755CE8" w:rsidP="00755CE8">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spacing w:val="-2"/>
        </w:rPr>
        <w:t>The</w:t>
      </w:r>
      <w:r w:rsidRPr="00907F0B">
        <w:rPr>
          <w:rFonts w:asciiTheme="minorHAnsi" w:hAnsiTheme="minorHAnsi" w:cstheme="minorHAnsi"/>
          <w:spacing w:val="-5"/>
        </w:rPr>
        <w:t xml:space="preserve"> </w:t>
      </w:r>
      <w:r w:rsidRPr="00907F0B">
        <w:rPr>
          <w:rFonts w:asciiTheme="minorHAnsi" w:hAnsiTheme="minorHAnsi" w:cstheme="minorHAnsi"/>
          <w:spacing w:val="-2"/>
        </w:rPr>
        <w:t>Education</w:t>
      </w:r>
      <w:r w:rsidRPr="00907F0B">
        <w:rPr>
          <w:rFonts w:asciiTheme="minorHAnsi" w:hAnsiTheme="minorHAnsi" w:cstheme="minorHAnsi"/>
          <w:spacing w:val="-4"/>
        </w:rPr>
        <w:t xml:space="preserve"> </w:t>
      </w:r>
      <w:r w:rsidRPr="00907F0B">
        <w:rPr>
          <w:rFonts w:asciiTheme="minorHAnsi" w:hAnsiTheme="minorHAnsi" w:cstheme="minorHAnsi"/>
          <w:spacing w:val="-2"/>
        </w:rPr>
        <w:t>Unit</w:t>
      </w:r>
      <w:r w:rsidRPr="00907F0B">
        <w:rPr>
          <w:rFonts w:asciiTheme="minorHAnsi" w:hAnsiTheme="minorHAnsi" w:cstheme="minorHAnsi"/>
          <w:spacing w:val="-3"/>
        </w:rPr>
        <w:t xml:space="preserve"> </w:t>
      </w:r>
      <w:r w:rsidRPr="00907F0B">
        <w:rPr>
          <w:rFonts w:asciiTheme="minorHAnsi" w:hAnsiTheme="minorHAnsi" w:cstheme="minorHAnsi"/>
          <w:spacing w:val="-2"/>
        </w:rPr>
        <w:t>ensures</w:t>
      </w:r>
      <w:r w:rsidRPr="00907F0B">
        <w:rPr>
          <w:rFonts w:asciiTheme="minorHAnsi" w:hAnsiTheme="minorHAnsi" w:cstheme="minorHAnsi"/>
          <w:spacing w:val="-3"/>
        </w:rPr>
        <w:t xml:space="preserve"> </w:t>
      </w:r>
      <w:r w:rsidRPr="00907F0B">
        <w:rPr>
          <w:rFonts w:asciiTheme="minorHAnsi" w:hAnsiTheme="minorHAnsi" w:cstheme="minorHAnsi"/>
          <w:spacing w:val="-2"/>
        </w:rPr>
        <w:t>enrollment,</w:t>
      </w:r>
      <w:r w:rsidRPr="00907F0B">
        <w:rPr>
          <w:rFonts w:asciiTheme="minorHAnsi" w:hAnsiTheme="minorHAnsi" w:cstheme="minorHAnsi"/>
          <w:spacing w:val="-3"/>
        </w:rPr>
        <w:t xml:space="preserve"> </w:t>
      </w:r>
      <w:r w:rsidRPr="00907F0B">
        <w:rPr>
          <w:rFonts w:asciiTheme="minorHAnsi" w:hAnsiTheme="minorHAnsi" w:cstheme="minorHAnsi"/>
          <w:spacing w:val="-2"/>
        </w:rPr>
        <w:t>attendance</w:t>
      </w:r>
      <w:r w:rsidRPr="00907F0B">
        <w:rPr>
          <w:rFonts w:asciiTheme="minorHAnsi" w:hAnsiTheme="minorHAnsi" w:cstheme="minorHAnsi"/>
          <w:spacing w:val="-3"/>
        </w:rPr>
        <w:t xml:space="preserve"> </w:t>
      </w:r>
      <w:r w:rsidRPr="00907F0B">
        <w:rPr>
          <w:rFonts w:asciiTheme="minorHAnsi" w:hAnsiTheme="minorHAnsi" w:cstheme="minorHAnsi"/>
          <w:spacing w:val="-2"/>
        </w:rPr>
        <w:t>and</w:t>
      </w:r>
      <w:r w:rsidRPr="00907F0B">
        <w:rPr>
          <w:rFonts w:asciiTheme="minorHAnsi" w:hAnsiTheme="minorHAnsi" w:cstheme="minorHAnsi"/>
          <w:spacing w:val="-4"/>
        </w:rPr>
        <w:t xml:space="preserve"> </w:t>
      </w:r>
      <w:r w:rsidRPr="00907F0B">
        <w:rPr>
          <w:rFonts w:asciiTheme="minorHAnsi" w:hAnsiTheme="minorHAnsi" w:cstheme="minorHAnsi"/>
          <w:spacing w:val="-2"/>
        </w:rPr>
        <w:t>educational</w:t>
      </w:r>
      <w:r w:rsidRPr="00907F0B">
        <w:rPr>
          <w:rFonts w:asciiTheme="minorHAnsi" w:hAnsiTheme="minorHAnsi" w:cstheme="minorHAnsi"/>
          <w:spacing w:val="-3"/>
        </w:rPr>
        <w:t xml:space="preserve"> </w:t>
      </w:r>
      <w:r w:rsidRPr="00907F0B">
        <w:rPr>
          <w:rFonts w:asciiTheme="minorHAnsi" w:hAnsiTheme="minorHAnsi" w:cstheme="minorHAnsi"/>
          <w:spacing w:val="-2"/>
        </w:rPr>
        <w:t>stability</w:t>
      </w:r>
      <w:r w:rsidRPr="00907F0B">
        <w:rPr>
          <w:rFonts w:asciiTheme="minorHAnsi" w:hAnsiTheme="minorHAnsi" w:cstheme="minorHAnsi"/>
          <w:spacing w:val="-3"/>
        </w:rPr>
        <w:t xml:space="preserve"> </w:t>
      </w:r>
      <w:r w:rsidRPr="00907F0B">
        <w:rPr>
          <w:rFonts w:asciiTheme="minorHAnsi" w:hAnsiTheme="minorHAnsi" w:cstheme="minorHAnsi"/>
          <w:spacing w:val="-2"/>
        </w:rPr>
        <w:t>for</w:t>
      </w:r>
      <w:r w:rsidRPr="00907F0B">
        <w:rPr>
          <w:rFonts w:asciiTheme="minorHAnsi" w:hAnsiTheme="minorHAnsi" w:cstheme="minorHAnsi"/>
          <w:spacing w:val="-5"/>
        </w:rPr>
        <w:t xml:space="preserve"> </w:t>
      </w:r>
      <w:r w:rsidRPr="00907F0B">
        <w:rPr>
          <w:rFonts w:asciiTheme="minorHAnsi" w:hAnsiTheme="minorHAnsi" w:cstheme="minorHAnsi"/>
          <w:spacing w:val="-2"/>
        </w:rPr>
        <w:t>all</w:t>
      </w:r>
      <w:r w:rsidRPr="00907F0B">
        <w:rPr>
          <w:rFonts w:asciiTheme="minorHAnsi" w:hAnsiTheme="minorHAnsi" w:cstheme="minorHAnsi"/>
          <w:spacing w:val="-3"/>
        </w:rPr>
        <w:t xml:space="preserve"> </w:t>
      </w:r>
      <w:r w:rsidRPr="00907F0B">
        <w:rPr>
          <w:rFonts w:asciiTheme="minorHAnsi" w:hAnsiTheme="minorHAnsi" w:cstheme="minorHAnsi"/>
          <w:spacing w:val="-2"/>
        </w:rPr>
        <w:t xml:space="preserve">compulsory </w:t>
      </w:r>
      <w:r w:rsidRPr="00907F0B">
        <w:rPr>
          <w:rFonts w:asciiTheme="minorHAnsi" w:hAnsiTheme="minorHAnsi" w:cstheme="minorHAnsi"/>
        </w:rPr>
        <w:t>school-age children that are in foster care. We assist and support social service area staff in adhering to the MSA requirements for education to include reviewing education records of school</w:t>
      </w:r>
      <w:r w:rsidRPr="00907F0B">
        <w:rPr>
          <w:rFonts w:asciiTheme="minorHAnsi" w:hAnsiTheme="minorHAnsi" w:cstheme="minorHAnsi"/>
          <w:spacing w:val="-5"/>
        </w:rPr>
        <w:t xml:space="preserve"> </w:t>
      </w:r>
      <w:r w:rsidRPr="00907F0B">
        <w:rPr>
          <w:rFonts w:asciiTheme="minorHAnsi" w:hAnsiTheme="minorHAnsi" w:cstheme="minorHAnsi"/>
        </w:rPr>
        <w:t>age</w:t>
      </w:r>
      <w:r w:rsidRPr="00907F0B">
        <w:rPr>
          <w:rFonts w:asciiTheme="minorHAnsi" w:hAnsiTheme="minorHAnsi" w:cstheme="minorHAnsi"/>
          <w:spacing w:val="-5"/>
        </w:rPr>
        <w:t xml:space="preserve"> </w:t>
      </w:r>
      <w:r w:rsidRPr="00907F0B">
        <w:rPr>
          <w:rFonts w:asciiTheme="minorHAnsi" w:hAnsiTheme="minorHAnsi" w:cstheme="minorHAnsi"/>
        </w:rPr>
        <w:t>children</w:t>
      </w:r>
      <w:r w:rsidRPr="00907F0B">
        <w:rPr>
          <w:rFonts w:asciiTheme="minorHAnsi" w:hAnsiTheme="minorHAnsi" w:cstheme="minorHAnsi"/>
          <w:spacing w:val="-4"/>
        </w:rPr>
        <w:t xml:space="preserve"> </w:t>
      </w:r>
      <w:r w:rsidRPr="00907F0B">
        <w:rPr>
          <w:rFonts w:asciiTheme="minorHAnsi" w:hAnsiTheme="minorHAnsi" w:cstheme="minorHAnsi"/>
        </w:rPr>
        <w:t>that</w:t>
      </w:r>
      <w:r w:rsidRPr="00907F0B">
        <w:rPr>
          <w:rFonts w:asciiTheme="minorHAnsi" w:hAnsiTheme="minorHAnsi" w:cstheme="minorHAnsi"/>
          <w:spacing w:val="-3"/>
        </w:rPr>
        <w:t xml:space="preserve"> </w:t>
      </w:r>
      <w:r w:rsidRPr="00907F0B">
        <w:rPr>
          <w:rFonts w:asciiTheme="minorHAnsi" w:hAnsiTheme="minorHAnsi" w:cstheme="minorHAnsi"/>
        </w:rPr>
        <w:t>come</w:t>
      </w:r>
      <w:r w:rsidRPr="00907F0B">
        <w:rPr>
          <w:rFonts w:asciiTheme="minorHAnsi" w:hAnsiTheme="minorHAnsi" w:cstheme="minorHAnsi"/>
          <w:spacing w:val="-6"/>
        </w:rPr>
        <w:t xml:space="preserve"> </w:t>
      </w:r>
      <w:r w:rsidRPr="00907F0B">
        <w:rPr>
          <w:rFonts w:asciiTheme="minorHAnsi" w:hAnsiTheme="minorHAnsi" w:cstheme="minorHAnsi"/>
        </w:rPr>
        <w:t>into</w:t>
      </w:r>
      <w:r w:rsidRPr="00907F0B">
        <w:rPr>
          <w:rFonts w:asciiTheme="minorHAnsi" w:hAnsiTheme="minorHAnsi" w:cstheme="minorHAnsi"/>
          <w:spacing w:val="-6"/>
        </w:rPr>
        <w:t xml:space="preserve"> </w:t>
      </w:r>
      <w:r w:rsidRPr="00907F0B">
        <w:rPr>
          <w:rFonts w:asciiTheme="minorHAnsi" w:hAnsiTheme="minorHAnsi" w:cstheme="minorHAnsi"/>
        </w:rPr>
        <w:t>care,</w:t>
      </w:r>
      <w:r w:rsidRPr="00907F0B">
        <w:rPr>
          <w:rFonts w:asciiTheme="minorHAnsi" w:hAnsiTheme="minorHAnsi" w:cstheme="minorHAnsi"/>
          <w:spacing w:val="-6"/>
        </w:rPr>
        <w:t xml:space="preserve"> </w:t>
      </w:r>
      <w:r w:rsidRPr="00907F0B">
        <w:rPr>
          <w:rFonts w:asciiTheme="minorHAnsi" w:hAnsiTheme="minorHAnsi" w:cstheme="minorHAnsi"/>
        </w:rPr>
        <w:t>monitor</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enrollment</w:t>
      </w:r>
      <w:r w:rsidRPr="00907F0B">
        <w:rPr>
          <w:rFonts w:asciiTheme="minorHAnsi" w:hAnsiTheme="minorHAnsi" w:cstheme="minorHAnsi"/>
          <w:spacing w:val="-6"/>
        </w:rPr>
        <w:t xml:space="preserve"> </w:t>
      </w:r>
      <w:r w:rsidRPr="00907F0B">
        <w:rPr>
          <w:rFonts w:asciiTheme="minorHAnsi" w:hAnsiTheme="minorHAnsi" w:cstheme="minorHAnsi"/>
        </w:rPr>
        <w:t>timeframe/deadlines</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7"/>
        </w:rPr>
        <w:t xml:space="preserve"> </w:t>
      </w:r>
      <w:r w:rsidRPr="00907F0B">
        <w:rPr>
          <w:rFonts w:asciiTheme="minorHAnsi" w:hAnsiTheme="minorHAnsi" w:cstheme="minorHAnsi"/>
        </w:rPr>
        <w:t>those that</w:t>
      </w:r>
      <w:r w:rsidRPr="00907F0B">
        <w:rPr>
          <w:rFonts w:asciiTheme="minorHAnsi" w:hAnsiTheme="minorHAnsi" w:cstheme="minorHAnsi"/>
          <w:spacing w:val="-13"/>
        </w:rPr>
        <w:t xml:space="preserve"> </w:t>
      </w:r>
      <w:r w:rsidRPr="00907F0B">
        <w:rPr>
          <w:rFonts w:asciiTheme="minorHAnsi" w:hAnsiTheme="minorHAnsi" w:cstheme="minorHAnsi"/>
        </w:rPr>
        <w:t>change</w:t>
      </w:r>
      <w:r w:rsidRPr="00907F0B">
        <w:rPr>
          <w:rFonts w:asciiTheme="minorHAnsi" w:hAnsiTheme="minorHAnsi" w:cstheme="minorHAnsi"/>
          <w:spacing w:val="-14"/>
        </w:rPr>
        <w:t xml:space="preserve"> </w:t>
      </w:r>
      <w:r w:rsidRPr="00907F0B">
        <w:rPr>
          <w:rFonts w:asciiTheme="minorHAnsi" w:hAnsiTheme="minorHAnsi" w:cstheme="minorHAnsi"/>
        </w:rPr>
        <w:t>placement</w:t>
      </w:r>
      <w:r w:rsidRPr="00907F0B">
        <w:rPr>
          <w:rFonts w:asciiTheme="minorHAnsi" w:hAnsiTheme="minorHAnsi" w:cstheme="minorHAnsi"/>
          <w:spacing w:val="-13"/>
        </w:rPr>
        <w:t xml:space="preserve"> </w:t>
      </w:r>
      <w:r w:rsidRPr="00907F0B">
        <w:rPr>
          <w:rFonts w:asciiTheme="minorHAnsi" w:hAnsiTheme="minorHAnsi" w:cstheme="minorHAnsi"/>
        </w:rPr>
        <w:t>while</w:t>
      </w:r>
      <w:r w:rsidRPr="00907F0B">
        <w:rPr>
          <w:rFonts w:asciiTheme="minorHAnsi" w:hAnsiTheme="minorHAnsi" w:cstheme="minorHAnsi"/>
          <w:spacing w:val="-14"/>
        </w:rPr>
        <w:t xml:space="preserve"> </w:t>
      </w:r>
      <w:r w:rsidRPr="00907F0B">
        <w:rPr>
          <w:rFonts w:asciiTheme="minorHAnsi" w:hAnsiTheme="minorHAnsi" w:cstheme="minorHAnsi"/>
        </w:rPr>
        <w:t>in</w:t>
      </w:r>
      <w:r w:rsidRPr="00907F0B">
        <w:rPr>
          <w:rFonts w:asciiTheme="minorHAnsi" w:hAnsiTheme="minorHAnsi" w:cstheme="minorHAnsi"/>
          <w:spacing w:val="-13"/>
        </w:rPr>
        <w:t xml:space="preserve"> </w:t>
      </w:r>
      <w:r w:rsidRPr="00907F0B">
        <w:rPr>
          <w:rFonts w:asciiTheme="minorHAnsi" w:hAnsiTheme="minorHAnsi" w:cstheme="minorHAnsi"/>
        </w:rPr>
        <w:t>care</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monitor</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completion</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best</w:t>
      </w:r>
      <w:r w:rsidRPr="00907F0B">
        <w:rPr>
          <w:rFonts w:asciiTheme="minorHAnsi" w:hAnsiTheme="minorHAnsi" w:cstheme="minorHAnsi"/>
          <w:spacing w:val="-12"/>
        </w:rPr>
        <w:t xml:space="preserve"> </w:t>
      </w:r>
      <w:r w:rsidRPr="00907F0B">
        <w:rPr>
          <w:rFonts w:asciiTheme="minorHAnsi" w:hAnsiTheme="minorHAnsi" w:cstheme="minorHAnsi"/>
        </w:rPr>
        <w:t>interest</w:t>
      </w:r>
      <w:r w:rsidRPr="00907F0B">
        <w:rPr>
          <w:rFonts w:asciiTheme="minorHAnsi" w:hAnsiTheme="minorHAnsi" w:cstheme="minorHAnsi"/>
          <w:spacing w:val="-12"/>
        </w:rPr>
        <w:t xml:space="preserve"> </w:t>
      </w:r>
      <w:r w:rsidRPr="00907F0B">
        <w:rPr>
          <w:rFonts w:asciiTheme="minorHAnsi" w:hAnsiTheme="minorHAnsi" w:cstheme="minorHAnsi"/>
        </w:rPr>
        <w:t>determinations (BIDs)</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7"/>
        </w:rPr>
        <w:t xml:space="preserve"> </w:t>
      </w:r>
      <w:r w:rsidRPr="00907F0B">
        <w:rPr>
          <w:rFonts w:asciiTheme="minorHAnsi" w:hAnsiTheme="minorHAnsi" w:cstheme="minorHAnsi"/>
        </w:rPr>
        <w:t>school</w:t>
      </w:r>
      <w:r w:rsidRPr="00907F0B">
        <w:rPr>
          <w:rFonts w:asciiTheme="minorHAnsi" w:hAnsiTheme="minorHAnsi" w:cstheme="minorHAnsi"/>
          <w:spacing w:val="-5"/>
        </w:rPr>
        <w:t xml:space="preserve"> </w:t>
      </w:r>
      <w:r w:rsidRPr="00907F0B">
        <w:rPr>
          <w:rFonts w:asciiTheme="minorHAnsi" w:hAnsiTheme="minorHAnsi" w:cstheme="minorHAnsi"/>
        </w:rPr>
        <w:t>age</w:t>
      </w:r>
      <w:r w:rsidRPr="00907F0B">
        <w:rPr>
          <w:rFonts w:asciiTheme="minorHAnsi" w:hAnsiTheme="minorHAnsi" w:cstheme="minorHAnsi"/>
          <w:spacing w:val="-4"/>
        </w:rPr>
        <w:t xml:space="preserve"> </w:t>
      </w:r>
      <w:r w:rsidRPr="00907F0B">
        <w:rPr>
          <w:rFonts w:asciiTheme="minorHAnsi" w:hAnsiTheme="minorHAnsi" w:cstheme="minorHAnsi"/>
        </w:rPr>
        <w:t>children.</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6"/>
        </w:rPr>
        <w:t xml:space="preserve"> </w:t>
      </w:r>
      <w:r w:rsidRPr="00907F0B">
        <w:rPr>
          <w:rFonts w:asciiTheme="minorHAnsi" w:hAnsiTheme="minorHAnsi" w:cstheme="minorHAnsi"/>
        </w:rPr>
        <w:t>addition,</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EDU</w:t>
      </w:r>
      <w:r w:rsidRPr="00907F0B">
        <w:rPr>
          <w:rFonts w:asciiTheme="minorHAnsi" w:hAnsiTheme="minorHAnsi" w:cstheme="minorHAnsi"/>
          <w:spacing w:val="-6"/>
        </w:rPr>
        <w:t xml:space="preserve"> </w:t>
      </w:r>
      <w:r w:rsidRPr="00907F0B">
        <w:rPr>
          <w:rFonts w:asciiTheme="minorHAnsi" w:hAnsiTheme="minorHAnsi" w:cstheme="minorHAnsi"/>
        </w:rPr>
        <w:t>provides</w:t>
      </w:r>
      <w:r w:rsidRPr="00907F0B">
        <w:rPr>
          <w:rFonts w:asciiTheme="minorHAnsi" w:hAnsiTheme="minorHAnsi" w:cstheme="minorHAnsi"/>
          <w:spacing w:val="-6"/>
        </w:rPr>
        <w:t xml:space="preserve"> </w:t>
      </w:r>
      <w:r w:rsidRPr="00907F0B">
        <w:rPr>
          <w:rFonts w:asciiTheme="minorHAnsi" w:hAnsiTheme="minorHAnsi" w:cstheme="minorHAnsi"/>
        </w:rPr>
        <w:t>coaching,</w:t>
      </w:r>
      <w:r w:rsidRPr="00907F0B">
        <w:rPr>
          <w:rFonts w:asciiTheme="minorHAnsi" w:hAnsiTheme="minorHAnsi" w:cstheme="minorHAnsi"/>
          <w:spacing w:val="-6"/>
        </w:rPr>
        <w:t xml:space="preserve"> </w:t>
      </w:r>
      <w:r w:rsidRPr="00907F0B">
        <w:rPr>
          <w:rFonts w:asciiTheme="minorHAnsi" w:hAnsiTheme="minorHAnsi" w:cstheme="minorHAnsi"/>
        </w:rPr>
        <w:t>resources,</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 xml:space="preserve">serves as subject matter experts to the field staff as guidance for a child’s education plan and </w:t>
      </w:r>
      <w:r w:rsidRPr="00907F0B">
        <w:rPr>
          <w:rFonts w:asciiTheme="minorHAnsi" w:hAnsiTheme="minorHAnsi" w:cstheme="minorHAnsi"/>
          <w:spacing w:val="-2"/>
        </w:rPr>
        <w:t>development.</w:t>
      </w:r>
    </w:p>
    <w:p w14:paraId="1134E283" w14:textId="77777777" w:rsidR="00755CE8" w:rsidRPr="00907F0B" w:rsidRDefault="00755CE8" w:rsidP="00755CE8">
      <w:pPr>
        <w:pStyle w:val="BodyText"/>
        <w:spacing w:before="41" w:after="160" w:line="276" w:lineRule="auto"/>
        <w:ind w:left="634" w:right="1066"/>
        <w:jc w:val="both"/>
        <w:rPr>
          <w:rFonts w:asciiTheme="minorHAnsi" w:hAnsiTheme="minorHAnsi" w:cstheme="minorHAnsi"/>
        </w:rPr>
      </w:pPr>
      <w:r w:rsidRPr="00907F0B">
        <w:rPr>
          <w:rFonts w:asciiTheme="minorHAnsi" w:hAnsiTheme="minorHAnsi" w:cstheme="minorHAnsi"/>
        </w:rPr>
        <w:t xml:space="preserve">The Education Unit has plans to increase the availability of Education Liaisons by conducting educational webinars and lunch and learn sessions to provide a more hands on approach to </w:t>
      </w:r>
      <w:r w:rsidRPr="00907F0B">
        <w:rPr>
          <w:rFonts w:asciiTheme="minorHAnsi" w:hAnsiTheme="minorHAnsi" w:cstheme="minorHAnsi"/>
        </w:rPr>
        <w:lastRenderedPageBreak/>
        <w:t>assist service area staff in understanding the importance of completing and submitting the educational documents as required. In addition, teaching them how to advocate for educational support for children in care by reviewing documents to identify areas of need. This includes completing a Best Interest Determination (BID), a notification of placement (Change) form as well as submitting education records.  We will schedule educational webinars and one-on-one coaching sessions once we increase the unit’s human resources. We anticipate these activities beginning the month of June and July of 2024 since we have increased the unit’s human capita by four additional staff members.</w:t>
      </w:r>
    </w:p>
    <w:p w14:paraId="34E287A5" w14:textId="77777777" w:rsidR="00755CE8" w:rsidRPr="00907F0B" w:rsidRDefault="00755CE8" w:rsidP="00755CE8">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Ongoing small group coaching, in-service and numerous follow-ups to educational concerns from service area staff collectively and individually regarding child placement: enrollment verification, school attendance, special education, and best interest determination practices continue throughout the current APSR reporting period. Monitoring the number of education referrals helps us to determine how and what service area needs more coaching and in-services. By monitoring the number of referrals, we receive after providing the coaching to those identified service areas is how we measure to see if the training is working. Provide additional one on one assistance with meeting the MSA requirements.</w:t>
      </w:r>
    </w:p>
    <w:p w14:paraId="717A866D" w14:textId="77777777" w:rsidR="00755CE8" w:rsidRPr="00907F0B" w:rsidRDefault="00755CE8" w:rsidP="00755CE8">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 xml:space="preserve">The Education Unit tirelessly working to have an Education Liaison for every service area by the end of June 2024, so that we can maintain the education requirements for the unit as well as, provide more assistance and support to staff related to educational needs of compulsory school age children in care. Education Liaisons will undergo specialized training sessions focused on key components of education, empowering them to become more knowledgeable and qualified in addressing specific areas of concern to enhance their expertise and effectiveness in providing targeted assistance and support. An ongoing goal is to actively cultivate strong and collaborative relationships with every Point of Contact and Superintendent across all school districts. </w:t>
      </w:r>
    </w:p>
    <w:p w14:paraId="447BD86E" w14:textId="77777777" w:rsidR="006D11E6" w:rsidRPr="00907F0B" w:rsidRDefault="006D11E6" w:rsidP="00755CE8">
      <w:pPr>
        <w:pStyle w:val="BodyText"/>
        <w:spacing w:after="160" w:line="276" w:lineRule="auto"/>
        <w:ind w:left="662" w:right="1037"/>
        <w:jc w:val="both"/>
        <w:rPr>
          <w:rFonts w:asciiTheme="minorHAnsi" w:hAnsiTheme="minorHAnsi" w:cstheme="minorHAnsi"/>
        </w:rPr>
      </w:pPr>
    </w:p>
    <w:p w14:paraId="0483FA5D" w14:textId="77777777" w:rsidR="00755CE8" w:rsidRPr="00907F0B" w:rsidRDefault="00755CE8" w:rsidP="00755CE8">
      <w:pPr>
        <w:pStyle w:val="BodyText"/>
        <w:spacing w:after="160" w:line="276" w:lineRule="auto"/>
        <w:ind w:left="662" w:right="1037"/>
        <w:jc w:val="center"/>
        <w:rPr>
          <w:rFonts w:asciiTheme="minorHAnsi" w:hAnsiTheme="minorHAnsi" w:cstheme="minorHAnsi"/>
          <w:b/>
          <w:bCs/>
        </w:rPr>
      </w:pPr>
      <w:r w:rsidRPr="00907F0B">
        <w:rPr>
          <w:rFonts w:asciiTheme="minorHAnsi" w:hAnsiTheme="minorHAnsi" w:cstheme="minorHAnsi"/>
          <w:b/>
          <w:bCs/>
        </w:rPr>
        <w:t>Children and Families/Individuals Served</w:t>
      </w:r>
    </w:p>
    <w:tbl>
      <w:tblPr>
        <w:tblStyle w:val="TableGrid"/>
        <w:tblW w:w="0" w:type="auto"/>
        <w:tblInd w:w="662" w:type="dxa"/>
        <w:tblLook w:val="04A0" w:firstRow="1" w:lastRow="0" w:firstColumn="1" w:lastColumn="0" w:noHBand="0" w:noVBand="1"/>
      </w:tblPr>
      <w:tblGrid>
        <w:gridCol w:w="2523"/>
        <w:gridCol w:w="2519"/>
        <w:gridCol w:w="2528"/>
        <w:gridCol w:w="2458"/>
      </w:tblGrid>
      <w:tr w:rsidR="00755CE8" w:rsidRPr="00907F0B" w14:paraId="04FFEEF4" w14:textId="77777777" w:rsidTr="00240C7C">
        <w:trPr>
          <w:tblHeader/>
        </w:trPr>
        <w:tc>
          <w:tcPr>
            <w:tcW w:w="2523" w:type="dxa"/>
            <w:shd w:val="clear" w:color="auto" w:fill="A6A6A6" w:themeFill="background1" w:themeFillShade="A6"/>
          </w:tcPr>
          <w:p w14:paraId="56287183" w14:textId="77777777" w:rsidR="00755CE8" w:rsidRPr="00907F0B" w:rsidRDefault="00755CE8" w:rsidP="00240C7C">
            <w:pPr>
              <w:pStyle w:val="BodyText"/>
              <w:spacing w:after="160" w:line="276" w:lineRule="auto"/>
              <w:ind w:right="6"/>
              <w:jc w:val="center"/>
              <w:rPr>
                <w:rFonts w:asciiTheme="minorHAnsi" w:hAnsiTheme="minorHAnsi" w:cstheme="minorHAnsi"/>
              </w:rPr>
            </w:pPr>
            <w:r w:rsidRPr="00907F0B">
              <w:rPr>
                <w:rFonts w:asciiTheme="minorHAnsi" w:hAnsiTheme="minorHAnsi" w:cstheme="minorHAnsi"/>
              </w:rPr>
              <w:t>July – Sept 2023</w:t>
            </w:r>
          </w:p>
        </w:tc>
        <w:tc>
          <w:tcPr>
            <w:tcW w:w="2519" w:type="dxa"/>
            <w:shd w:val="clear" w:color="auto" w:fill="A6A6A6" w:themeFill="background1" w:themeFillShade="A6"/>
          </w:tcPr>
          <w:p w14:paraId="6897A37A" w14:textId="77777777" w:rsidR="00755CE8" w:rsidRPr="00907F0B" w:rsidRDefault="00755CE8" w:rsidP="00240C7C">
            <w:pPr>
              <w:pStyle w:val="BodyText"/>
              <w:spacing w:after="160" w:line="276" w:lineRule="auto"/>
              <w:jc w:val="center"/>
              <w:rPr>
                <w:rFonts w:asciiTheme="minorHAnsi" w:hAnsiTheme="minorHAnsi" w:cstheme="minorHAnsi"/>
              </w:rPr>
            </w:pPr>
            <w:r w:rsidRPr="00907F0B">
              <w:rPr>
                <w:rFonts w:asciiTheme="minorHAnsi" w:hAnsiTheme="minorHAnsi" w:cstheme="minorHAnsi"/>
              </w:rPr>
              <w:t>Oct – Dec 2023</w:t>
            </w:r>
          </w:p>
        </w:tc>
        <w:tc>
          <w:tcPr>
            <w:tcW w:w="2528" w:type="dxa"/>
            <w:shd w:val="clear" w:color="auto" w:fill="A6A6A6" w:themeFill="background1" w:themeFillShade="A6"/>
          </w:tcPr>
          <w:p w14:paraId="1C6766F3" w14:textId="77777777" w:rsidR="00755CE8" w:rsidRPr="00907F0B" w:rsidRDefault="00755CE8" w:rsidP="00240C7C">
            <w:pPr>
              <w:pStyle w:val="BodyText"/>
              <w:spacing w:after="160" w:line="276" w:lineRule="auto"/>
              <w:ind w:right="36"/>
              <w:jc w:val="center"/>
              <w:rPr>
                <w:rFonts w:asciiTheme="minorHAnsi" w:hAnsiTheme="minorHAnsi" w:cstheme="minorHAnsi"/>
              </w:rPr>
            </w:pPr>
            <w:r w:rsidRPr="00907F0B">
              <w:rPr>
                <w:rFonts w:asciiTheme="minorHAnsi" w:hAnsiTheme="minorHAnsi" w:cstheme="minorHAnsi"/>
              </w:rPr>
              <w:t>Jan – March 2024</w:t>
            </w:r>
          </w:p>
        </w:tc>
        <w:tc>
          <w:tcPr>
            <w:tcW w:w="2458" w:type="dxa"/>
            <w:shd w:val="clear" w:color="auto" w:fill="A6A6A6" w:themeFill="background1" w:themeFillShade="A6"/>
          </w:tcPr>
          <w:p w14:paraId="45E533C5" w14:textId="77777777" w:rsidR="00755CE8" w:rsidRPr="00907F0B" w:rsidRDefault="00755CE8" w:rsidP="00240C7C">
            <w:pPr>
              <w:pStyle w:val="BodyText"/>
              <w:spacing w:after="160" w:line="276" w:lineRule="auto"/>
              <w:ind w:right="54"/>
              <w:jc w:val="center"/>
              <w:rPr>
                <w:rFonts w:asciiTheme="minorHAnsi" w:hAnsiTheme="minorHAnsi" w:cstheme="minorHAnsi"/>
              </w:rPr>
            </w:pPr>
            <w:r w:rsidRPr="00907F0B">
              <w:rPr>
                <w:rFonts w:asciiTheme="minorHAnsi" w:hAnsiTheme="minorHAnsi" w:cstheme="minorHAnsi"/>
              </w:rPr>
              <w:t>April – June 2024</w:t>
            </w:r>
          </w:p>
        </w:tc>
      </w:tr>
      <w:tr w:rsidR="00755CE8" w:rsidRPr="00907F0B" w14:paraId="2BB26E9F" w14:textId="77777777" w:rsidTr="00240C7C">
        <w:tc>
          <w:tcPr>
            <w:tcW w:w="2523" w:type="dxa"/>
          </w:tcPr>
          <w:p w14:paraId="697EA6B5" w14:textId="77777777" w:rsidR="00755CE8" w:rsidRPr="00907F0B" w:rsidRDefault="00755CE8" w:rsidP="00240C7C">
            <w:pPr>
              <w:pStyle w:val="BodyText"/>
              <w:spacing w:after="160" w:line="276" w:lineRule="auto"/>
              <w:ind w:right="42"/>
              <w:rPr>
                <w:rFonts w:asciiTheme="minorHAnsi" w:hAnsiTheme="minorHAnsi" w:cstheme="minorHAnsi"/>
              </w:rPr>
            </w:pPr>
            <w:r w:rsidRPr="00907F0B">
              <w:rPr>
                <w:rFonts w:asciiTheme="minorHAnsi" w:hAnsiTheme="minorHAnsi" w:cstheme="minorHAnsi"/>
              </w:rPr>
              <w:t xml:space="preserve">Sixty-five (65) referrals were made, and educational services were provided to either/all the children, foster parent(s), </w:t>
            </w:r>
            <w:r w:rsidRPr="00907F0B">
              <w:rPr>
                <w:rFonts w:asciiTheme="minorHAnsi" w:hAnsiTheme="minorHAnsi" w:cstheme="minorHAnsi"/>
              </w:rPr>
              <w:lastRenderedPageBreak/>
              <w:t>school district(s), social service area staff.</w:t>
            </w:r>
          </w:p>
        </w:tc>
        <w:tc>
          <w:tcPr>
            <w:tcW w:w="2519" w:type="dxa"/>
          </w:tcPr>
          <w:p w14:paraId="3ACE6411" w14:textId="77777777" w:rsidR="00755CE8" w:rsidRPr="00907F0B" w:rsidRDefault="00755CE8" w:rsidP="00240C7C">
            <w:pPr>
              <w:pStyle w:val="BodyText"/>
              <w:spacing w:after="160" w:line="276" w:lineRule="auto"/>
              <w:rPr>
                <w:rFonts w:asciiTheme="minorHAnsi" w:hAnsiTheme="minorHAnsi" w:cstheme="minorHAnsi"/>
              </w:rPr>
            </w:pPr>
            <w:r w:rsidRPr="00907F0B">
              <w:rPr>
                <w:rFonts w:asciiTheme="minorHAnsi" w:hAnsiTheme="minorHAnsi" w:cstheme="minorHAnsi"/>
              </w:rPr>
              <w:lastRenderedPageBreak/>
              <w:t xml:space="preserve">Eighty- six (86) referrals were made, and educational services were provided to all referred children, foster parent(s), school </w:t>
            </w:r>
            <w:r w:rsidRPr="00907F0B">
              <w:rPr>
                <w:rFonts w:asciiTheme="minorHAnsi" w:hAnsiTheme="minorHAnsi" w:cstheme="minorHAnsi"/>
              </w:rPr>
              <w:lastRenderedPageBreak/>
              <w:t>district(s), social service area staff.</w:t>
            </w:r>
          </w:p>
        </w:tc>
        <w:tc>
          <w:tcPr>
            <w:tcW w:w="2528" w:type="dxa"/>
          </w:tcPr>
          <w:p w14:paraId="1AE1B2C0" w14:textId="77777777" w:rsidR="00755CE8" w:rsidRPr="00907F0B" w:rsidRDefault="00755CE8" w:rsidP="00240C7C">
            <w:pPr>
              <w:pStyle w:val="BodyText"/>
              <w:spacing w:after="160" w:line="276" w:lineRule="auto"/>
              <w:ind w:right="72"/>
              <w:rPr>
                <w:rFonts w:asciiTheme="minorHAnsi" w:hAnsiTheme="minorHAnsi" w:cstheme="minorHAnsi"/>
              </w:rPr>
            </w:pPr>
            <w:r w:rsidRPr="00907F0B">
              <w:rPr>
                <w:rFonts w:asciiTheme="minorHAnsi" w:hAnsiTheme="minorHAnsi" w:cstheme="minorHAnsi"/>
              </w:rPr>
              <w:lastRenderedPageBreak/>
              <w:t xml:space="preserve">One hundred (100) referrals were made, and educational services were provided to all referred children, </w:t>
            </w:r>
            <w:r w:rsidRPr="00907F0B">
              <w:rPr>
                <w:rFonts w:asciiTheme="minorHAnsi" w:hAnsiTheme="minorHAnsi" w:cstheme="minorHAnsi"/>
              </w:rPr>
              <w:lastRenderedPageBreak/>
              <w:t>foster parent(s), school district(s), social service area staff.</w:t>
            </w:r>
          </w:p>
        </w:tc>
        <w:tc>
          <w:tcPr>
            <w:tcW w:w="2458" w:type="dxa"/>
          </w:tcPr>
          <w:p w14:paraId="5F9329AB" w14:textId="7E80006D" w:rsidR="00755CE8" w:rsidRPr="00907F0B" w:rsidRDefault="00755CE8" w:rsidP="00240C7C">
            <w:pPr>
              <w:pStyle w:val="BodyText"/>
              <w:spacing w:after="160" w:line="276" w:lineRule="auto"/>
              <w:ind w:right="60"/>
              <w:rPr>
                <w:rFonts w:asciiTheme="minorHAnsi" w:hAnsiTheme="minorHAnsi" w:cstheme="minorHAnsi"/>
              </w:rPr>
            </w:pPr>
            <w:r w:rsidRPr="00907F0B">
              <w:rPr>
                <w:rStyle w:val="BodyTextChar"/>
                <w:rFonts w:asciiTheme="minorHAnsi" w:hAnsiTheme="minorHAnsi" w:cstheme="minorHAnsi"/>
              </w:rPr>
              <w:lastRenderedPageBreak/>
              <w:t xml:space="preserve">One hundred and seven (107) referrals were </w:t>
            </w:r>
            <w:r w:rsidR="00450CAB" w:rsidRPr="00907F0B">
              <w:rPr>
                <w:rStyle w:val="BodyTextChar"/>
                <w:rFonts w:asciiTheme="minorHAnsi" w:hAnsiTheme="minorHAnsi" w:cstheme="minorHAnsi"/>
              </w:rPr>
              <w:t>made,</w:t>
            </w:r>
            <w:r w:rsidRPr="00907F0B">
              <w:rPr>
                <w:rStyle w:val="BodyTextChar"/>
                <w:rFonts w:asciiTheme="minorHAnsi" w:hAnsiTheme="minorHAnsi" w:cstheme="minorHAnsi"/>
              </w:rPr>
              <w:t xml:space="preserve"> and educational services were provided to either/all the </w:t>
            </w:r>
            <w:r w:rsidRPr="00907F0B">
              <w:rPr>
                <w:rStyle w:val="BodyTextChar"/>
                <w:rFonts w:asciiTheme="minorHAnsi" w:hAnsiTheme="minorHAnsi" w:cstheme="minorHAnsi"/>
              </w:rPr>
              <w:lastRenderedPageBreak/>
              <w:t>children, foster parent(s), school districts, and social service area staff</w:t>
            </w:r>
            <w:r w:rsidRPr="00907F0B">
              <w:rPr>
                <w:rFonts w:asciiTheme="minorHAnsi" w:hAnsiTheme="minorHAnsi" w:cstheme="minorHAnsi"/>
              </w:rPr>
              <w:t>.</w:t>
            </w:r>
          </w:p>
        </w:tc>
      </w:tr>
      <w:tr w:rsidR="00755CE8" w:rsidRPr="00907F0B" w14:paraId="4877F9F9" w14:textId="77777777" w:rsidTr="00240C7C">
        <w:tc>
          <w:tcPr>
            <w:tcW w:w="2523" w:type="dxa"/>
          </w:tcPr>
          <w:p w14:paraId="774A9A02" w14:textId="77777777" w:rsidR="00755CE8" w:rsidRPr="00907F0B" w:rsidRDefault="00755CE8" w:rsidP="00240C7C">
            <w:pPr>
              <w:pStyle w:val="BodyText"/>
              <w:spacing w:after="160" w:line="276" w:lineRule="auto"/>
              <w:ind w:right="42"/>
              <w:rPr>
                <w:rFonts w:asciiTheme="minorHAnsi" w:hAnsiTheme="minorHAnsi" w:cstheme="minorHAnsi"/>
              </w:rPr>
            </w:pPr>
            <w:r w:rsidRPr="00907F0B">
              <w:rPr>
                <w:rFonts w:asciiTheme="minorHAnsi" w:hAnsiTheme="minorHAnsi" w:cstheme="minorHAnsi"/>
              </w:rPr>
              <w:lastRenderedPageBreak/>
              <w:t>Forty-nine (49) educational records were received and reviewed during this quarter and services were provided as needed.</w:t>
            </w:r>
          </w:p>
        </w:tc>
        <w:tc>
          <w:tcPr>
            <w:tcW w:w="2519" w:type="dxa"/>
          </w:tcPr>
          <w:p w14:paraId="04032D2D" w14:textId="77777777" w:rsidR="00755CE8" w:rsidRPr="00907F0B" w:rsidRDefault="00755CE8" w:rsidP="00240C7C">
            <w:pPr>
              <w:pStyle w:val="BodyText"/>
              <w:spacing w:after="160" w:line="276" w:lineRule="auto"/>
              <w:rPr>
                <w:rFonts w:asciiTheme="minorHAnsi" w:hAnsiTheme="minorHAnsi" w:cstheme="minorHAnsi"/>
              </w:rPr>
            </w:pPr>
            <w:r w:rsidRPr="00907F0B">
              <w:rPr>
                <w:rFonts w:asciiTheme="minorHAnsi" w:hAnsiTheme="minorHAnsi" w:cstheme="minorHAnsi"/>
              </w:rPr>
              <w:t>Eleven (11) educational records were received and reviewed during this quarter and services were provided as needed.</w:t>
            </w:r>
          </w:p>
        </w:tc>
        <w:tc>
          <w:tcPr>
            <w:tcW w:w="2528" w:type="dxa"/>
          </w:tcPr>
          <w:p w14:paraId="08E8C0F0" w14:textId="77777777" w:rsidR="00755CE8" w:rsidRPr="00907F0B" w:rsidRDefault="00755CE8" w:rsidP="00240C7C">
            <w:pPr>
              <w:pStyle w:val="BodyText"/>
              <w:spacing w:after="160" w:line="276" w:lineRule="auto"/>
              <w:ind w:right="72"/>
              <w:rPr>
                <w:rFonts w:asciiTheme="minorHAnsi" w:hAnsiTheme="minorHAnsi" w:cstheme="minorHAnsi"/>
              </w:rPr>
            </w:pPr>
            <w:r w:rsidRPr="00907F0B">
              <w:rPr>
                <w:rFonts w:asciiTheme="minorHAnsi" w:hAnsiTheme="minorHAnsi" w:cstheme="minorHAnsi"/>
              </w:rPr>
              <w:t>One hundred and ten (110) educational records were received and reviewed during this quarter and services were provided as needed.</w:t>
            </w:r>
          </w:p>
        </w:tc>
        <w:tc>
          <w:tcPr>
            <w:tcW w:w="2458" w:type="dxa"/>
          </w:tcPr>
          <w:p w14:paraId="643E6365" w14:textId="77777777" w:rsidR="00755CE8" w:rsidRPr="00907F0B" w:rsidRDefault="00755CE8" w:rsidP="00240C7C">
            <w:pPr>
              <w:pStyle w:val="BodyText"/>
              <w:spacing w:after="160" w:line="276" w:lineRule="auto"/>
              <w:ind w:right="60"/>
              <w:rPr>
                <w:rFonts w:asciiTheme="minorHAnsi" w:hAnsiTheme="minorHAnsi" w:cstheme="minorHAnsi"/>
              </w:rPr>
            </w:pPr>
            <w:r w:rsidRPr="00907F0B">
              <w:rPr>
                <w:rFonts w:asciiTheme="minorHAnsi" w:hAnsiTheme="minorHAnsi" w:cstheme="minorHAnsi"/>
              </w:rPr>
              <w:t>Sixty-six (66) educational records were received and reviewed during this quarter and services were provided as needed.</w:t>
            </w:r>
          </w:p>
        </w:tc>
      </w:tr>
    </w:tbl>
    <w:p w14:paraId="3DBDAEF5" w14:textId="77777777" w:rsidR="00755CE8" w:rsidRPr="00907F0B" w:rsidRDefault="00755CE8" w:rsidP="00755CE8">
      <w:pPr>
        <w:pStyle w:val="BodyText"/>
        <w:spacing w:after="160" w:line="276" w:lineRule="auto"/>
        <w:ind w:left="662" w:right="1037"/>
        <w:jc w:val="center"/>
        <w:rPr>
          <w:rFonts w:asciiTheme="minorHAnsi" w:hAnsiTheme="minorHAnsi" w:cstheme="minorHAnsi"/>
        </w:rPr>
      </w:pPr>
    </w:p>
    <w:p w14:paraId="30EDBD41" w14:textId="77777777" w:rsidR="00755CE8" w:rsidRPr="00907F0B" w:rsidRDefault="00755CE8" w:rsidP="00755CE8">
      <w:pPr>
        <w:pStyle w:val="BodyText"/>
        <w:spacing w:before="79" w:after="160" w:line="276" w:lineRule="auto"/>
        <w:ind w:left="662" w:right="1037"/>
        <w:jc w:val="both"/>
        <w:rPr>
          <w:rFonts w:asciiTheme="minorHAnsi" w:hAnsiTheme="minorHAnsi" w:cstheme="minorHAnsi"/>
          <w:spacing w:val="-2"/>
        </w:rPr>
      </w:pPr>
      <w:r w:rsidRPr="00907F0B">
        <w:rPr>
          <w:rFonts w:asciiTheme="minorHAnsi" w:hAnsiTheme="minorHAnsi" w:cstheme="minorHAnsi"/>
        </w:rPr>
        <w:t>Appropriate edits were completed to the Education Manual to assist service area staff with clear guidance for completing and understanding educational processes and procedures. The staff</w:t>
      </w:r>
      <w:r w:rsidRPr="00907F0B">
        <w:rPr>
          <w:rFonts w:asciiTheme="minorHAnsi" w:hAnsiTheme="minorHAnsi" w:cstheme="minorHAnsi"/>
          <w:spacing w:val="-2"/>
        </w:rPr>
        <w:t xml:space="preserve"> provided ongoing coaching, in-services and numerous follow-ups to educational concerns for service areas collectively and individually regarding child placement, enrollment verification, school attendance, special education, and best interest determination practices. The Education Unit created a facility education records review procedure (FERR) to help identify and understand how to best support youth residing in residential facilities and detention centers that have an Individual Education Plan (IEP) under special education services. Training was provided to staff on how to utilize the FERR.</w:t>
      </w:r>
    </w:p>
    <w:p w14:paraId="2B822EB2" w14:textId="77777777" w:rsidR="00755CE8" w:rsidRPr="00907F0B" w:rsidRDefault="00755CE8" w:rsidP="00755CE8">
      <w:pPr>
        <w:pStyle w:val="BodyText"/>
        <w:spacing w:before="79" w:after="160" w:line="276" w:lineRule="auto"/>
        <w:ind w:left="662" w:right="1037"/>
        <w:jc w:val="both"/>
        <w:rPr>
          <w:rFonts w:asciiTheme="minorHAnsi" w:hAnsiTheme="minorHAnsi" w:cstheme="minorHAnsi"/>
        </w:rPr>
      </w:pPr>
      <w:r w:rsidRPr="00907F0B">
        <w:rPr>
          <w:rFonts w:asciiTheme="minorHAnsi" w:hAnsiTheme="minorHAnsi" w:cstheme="minorHAnsi"/>
        </w:rPr>
        <w:t>The Education Unit also expanded efforts to request to review education records of youth within thirty (30) days of coming into care by making the request directly to the point of contact for the school district and following up with identified educational concerns. The Education Unit began engaging in foster care training to provide valuable educational information and resources.</w:t>
      </w:r>
    </w:p>
    <w:p w14:paraId="3C463277" w14:textId="77777777" w:rsidR="00755CE8" w:rsidRPr="00907F0B" w:rsidRDefault="00755CE8" w:rsidP="00755CE8">
      <w:pPr>
        <w:pStyle w:val="BodyText"/>
        <w:spacing w:before="1" w:after="160" w:line="276" w:lineRule="auto"/>
        <w:ind w:left="662" w:right="1037"/>
        <w:jc w:val="both"/>
        <w:rPr>
          <w:rFonts w:asciiTheme="minorHAnsi" w:hAnsiTheme="minorHAnsi" w:cstheme="minorHAnsi"/>
        </w:rPr>
      </w:pPr>
      <w:r w:rsidRPr="00907F0B">
        <w:rPr>
          <w:rFonts w:asciiTheme="minorHAnsi" w:hAnsiTheme="minorHAnsi" w:cstheme="minorHAnsi"/>
        </w:rPr>
        <w:t xml:space="preserve">The number of education referrals helps us to determine how and what service area needs coaching and in-services. By monitoring the number of referrals, we receive after providing the coaching to those identified service areas is how we measure to see if it is working. We plan to assist the service area staff more in understanding the importance of completing and submitting the educational documents as required by the MSA lawsuit. This includes completing a Best Interest Determination (BID), a notification of placement (Change) form, and submitting education records. We call each specialist to inform them of the required documents and ask them to email them as follow up to the request. We reach back out if we </w:t>
      </w:r>
      <w:r w:rsidRPr="00907F0B">
        <w:rPr>
          <w:rFonts w:asciiTheme="minorHAnsi" w:hAnsiTheme="minorHAnsi" w:cstheme="minorHAnsi"/>
        </w:rPr>
        <w:lastRenderedPageBreak/>
        <w:t>have not received it and walk them through the process of obtaining the information. We identified this as a need in February 2023 and began implementing it, March 1, 2023, and addressing educational concerns and needs of compulsory school age children.</w:t>
      </w:r>
    </w:p>
    <w:p w14:paraId="6C0AC3DD" w14:textId="77777777" w:rsidR="00755CE8" w:rsidRPr="00907F0B" w:rsidRDefault="00755CE8" w:rsidP="00755CE8">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Staffing issues continue to be a constant barrier for the Education unit. While a limited number of positions are available to this unit, potential applicants are discouraged from accepting positions due to the salary. The unit had four (4) Education Liaisons and one (1) Program Specialist. Two of the Education Liaisons were promoted to other positions within the agency and the Program Specialist resigned. This caused delayed responses to education referrals, reviews of education records, verification of school placements and education documentation. One additional hire was approved in late December, which still left only two Education Liaisons providing support to all seven service areas.</w:t>
      </w:r>
    </w:p>
    <w:p w14:paraId="7408DDCF" w14:textId="77777777" w:rsidR="00755CE8" w:rsidRPr="00907F0B" w:rsidRDefault="00755CE8" w:rsidP="00755CE8">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The Education Unit was approved for three staff that completed new hire orientation and training. Twenty-one training courses were conducted as a part of the new hire orientation. Nineteen in-services to school district POCs and counselors. In addition, twenty-three in-service/training with service area staff with small group and one-on-one coaching. We have increased collaboration with Mississippi’s Department of Education’s Special Education unit to ensure compliance with IDEA regulations across districts and our agency. The Education unit has participated in committee meetings with other states focused on foster care and education.</w:t>
      </w:r>
    </w:p>
    <w:p w14:paraId="13323707" w14:textId="77777777" w:rsidR="00755CE8" w:rsidRPr="00907F0B" w:rsidRDefault="00755CE8" w:rsidP="00755CE8">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 xml:space="preserve">We also face more enrollment challenges for our school-age children with individual school districts. We have started discussions with our legal team regarding specific language in court orders to help with the enrollment piece. We have begun referencing the joint guidance between MDCPS and Mississippi Department of Education (MDE) to remind school district Points of Contact (POCs) of the agreed-upon actions concerning enrollment for foster care children. We received significant push-back from several school districts with regards to identifying Special Education Decision Makers for children in care. Monitoring and tracking children with IEPs across different educational settings has been difficult. Our aim is to bolster and enrich our training techniques with school districts to prioritize the inclusion and success of children in foster care in all educational settings. </w:t>
      </w:r>
    </w:p>
    <w:p w14:paraId="0875BF85" w14:textId="77777777" w:rsidR="00755CE8" w:rsidRPr="00907F0B" w:rsidRDefault="00755CE8" w:rsidP="00755CE8">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 xml:space="preserve">We are still working on amendments to our policy and some protocols to ensure that our youth’s voices are heard, and rights are not violated as it relates to school hearings for potential expulsions.  The unit continues to incorporate our latest amendment to the policy when training and coaching service area staff, which is to ensure that we allow all due process hearings for youth that are charged with misconduct and facing a long-term suspension. The unit continues to request that the service areas make referrals to our unit when hearings are scheduled. </w:t>
      </w:r>
    </w:p>
    <w:p w14:paraId="2840F8BB" w14:textId="04903612" w:rsidR="00755CE8" w:rsidRPr="00907F0B" w:rsidRDefault="00755CE8" w:rsidP="00755CE8">
      <w:pPr>
        <w:pStyle w:val="paragraph"/>
        <w:spacing w:before="0" w:beforeAutospacing="0" w:after="0" w:afterAutospacing="0" w:line="276" w:lineRule="auto"/>
        <w:ind w:left="547" w:right="1070"/>
        <w:jc w:val="both"/>
        <w:textAlignment w:val="baseline"/>
        <w:rPr>
          <w:rStyle w:val="normaltextrun"/>
          <w:rFonts w:asciiTheme="minorHAnsi" w:hAnsiTheme="minorHAnsi" w:cstheme="minorHAnsi"/>
          <w:b/>
          <w:bCs/>
          <w:color w:val="2F5496"/>
        </w:rPr>
      </w:pPr>
      <w:r w:rsidRPr="00907F0B">
        <w:rPr>
          <w:rFonts w:asciiTheme="minorHAnsi" w:hAnsiTheme="minorHAnsi" w:cstheme="minorHAnsi"/>
        </w:rPr>
        <w:lastRenderedPageBreak/>
        <w:t>The</w:t>
      </w:r>
      <w:r w:rsidRPr="00907F0B">
        <w:rPr>
          <w:rFonts w:asciiTheme="minorHAnsi" w:hAnsiTheme="minorHAnsi" w:cstheme="minorHAnsi"/>
          <w:spacing w:val="-15"/>
        </w:rPr>
        <w:t xml:space="preserve"> </w:t>
      </w:r>
      <w:r w:rsidRPr="00907F0B">
        <w:rPr>
          <w:rFonts w:asciiTheme="minorHAnsi" w:hAnsiTheme="minorHAnsi" w:cstheme="minorHAnsi"/>
        </w:rPr>
        <w:t>Best</w:t>
      </w:r>
      <w:r w:rsidRPr="00907F0B">
        <w:rPr>
          <w:rFonts w:asciiTheme="minorHAnsi" w:hAnsiTheme="minorHAnsi" w:cstheme="minorHAnsi"/>
          <w:spacing w:val="-15"/>
        </w:rPr>
        <w:t xml:space="preserve"> </w:t>
      </w:r>
      <w:r w:rsidRPr="00907F0B">
        <w:rPr>
          <w:rFonts w:asciiTheme="minorHAnsi" w:hAnsiTheme="minorHAnsi" w:cstheme="minorHAnsi"/>
        </w:rPr>
        <w:t>Interest</w:t>
      </w:r>
      <w:r w:rsidRPr="00907F0B">
        <w:rPr>
          <w:rFonts w:asciiTheme="minorHAnsi" w:hAnsiTheme="minorHAnsi" w:cstheme="minorHAnsi"/>
          <w:spacing w:val="-15"/>
        </w:rPr>
        <w:t xml:space="preserve"> </w:t>
      </w:r>
      <w:r w:rsidRPr="00907F0B">
        <w:rPr>
          <w:rFonts w:asciiTheme="minorHAnsi" w:hAnsiTheme="minorHAnsi" w:cstheme="minorHAnsi"/>
        </w:rPr>
        <w:t>Determination</w:t>
      </w:r>
      <w:r w:rsidRPr="00907F0B">
        <w:rPr>
          <w:rFonts w:asciiTheme="minorHAnsi" w:hAnsiTheme="minorHAnsi" w:cstheme="minorHAnsi"/>
          <w:spacing w:val="-15"/>
        </w:rPr>
        <w:t xml:space="preserve"> </w:t>
      </w:r>
      <w:r w:rsidRPr="00907F0B">
        <w:rPr>
          <w:rFonts w:asciiTheme="minorHAnsi" w:hAnsiTheme="minorHAnsi" w:cstheme="minorHAnsi"/>
        </w:rPr>
        <w:t>(BID)</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Education</w:t>
      </w:r>
      <w:r w:rsidRPr="00907F0B">
        <w:rPr>
          <w:rFonts w:asciiTheme="minorHAnsi" w:hAnsiTheme="minorHAnsi" w:cstheme="minorHAnsi"/>
          <w:spacing w:val="-15"/>
        </w:rPr>
        <w:t xml:space="preserve"> </w:t>
      </w:r>
      <w:r w:rsidRPr="00907F0B">
        <w:rPr>
          <w:rFonts w:asciiTheme="minorHAnsi" w:hAnsiTheme="minorHAnsi" w:cstheme="minorHAnsi"/>
        </w:rPr>
        <w:t>Records</w:t>
      </w:r>
      <w:r w:rsidRPr="00907F0B">
        <w:rPr>
          <w:rFonts w:asciiTheme="minorHAnsi" w:hAnsiTheme="minorHAnsi" w:cstheme="minorHAnsi"/>
          <w:spacing w:val="-15"/>
        </w:rPr>
        <w:t xml:space="preserve"> </w:t>
      </w:r>
      <w:r w:rsidRPr="00907F0B">
        <w:rPr>
          <w:rFonts w:asciiTheme="minorHAnsi" w:hAnsiTheme="minorHAnsi" w:cstheme="minorHAnsi"/>
        </w:rPr>
        <w:t>Review</w:t>
      </w:r>
      <w:r w:rsidRPr="00907F0B">
        <w:rPr>
          <w:rFonts w:asciiTheme="minorHAnsi" w:hAnsiTheme="minorHAnsi" w:cstheme="minorHAnsi"/>
          <w:spacing w:val="-15"/>
        </w:rPr>
        <w:t xml:space="preserve"> </w:t>
      </w:r>
      <w:r w:rsidRPr="00907F0B">
        <w:rPr>
          <w:rFonts w:asciiTheme="minorHAnsi" w:hAnsiTheme="minorHAnsi" w:cstheme="minorHAnsi"/>
        </w:rPr>
        <w:t>(ERR)</w:t>
      </w:r>
      <w:r w:rsidRPr="00907F0B">
        <w:rPr>
          <w:rFonts w:asciiTheme="minorHAnsi" w:hAnsiTheme="minorHAnsi" w:cstheme="minorHAnsi"/>
          <w:spacing w:val="-15"/>
        </w:rPr>
        <w:t xml:space="preserve"> </w:t>
      </w:r>
      <w:r w:rsidRPr="00907F0B">
        <w:rPr>
          <w:rFonts w:asciiTheme="minorHAnsi" w:hAnsiTheme="minorHAnsi" w:cstheme="minorHAnsi"/>
        </w:rPr>
        <w:t>report</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how we ensure equity for all school-age children.</w:t>
      </w:r>
      <w:r w:rsidRPr="00907F0B">
        <w:rPr>
          <w:rFonts w:asciiTheme="minorHAnsi" w:hAnsiTheme="minorHAnsi" w:cstheme="minorHAnsi"/>
          <w:spacing w:val="40"/>
        </w:rPr>
        <w:t xml:space="preserve"> </w:t>
      </w:r>
      <w:r w:rsidRPr="00907F0B">
        <w:rPr>
          <w:rFonts w:asciiTheme="minorHAnsi" w:hAnsiTheme="minorHAnsi" w:cstheme="minorHAnsi"/>
        </w:rPr>
        <w:t>These reports capture the child’s age, date of birth,</w:t>
      </w:r>
      <w:r w:rsidRPr="00907F0B">
        <w:rPr>
          <w:rFonts w:asciiTheme="minorHAnsi" w:hAnsiTheme="minorHAnsi" w:cstheme="minorHAnsi"/>
          <w:spacing w:val="-2"/>
        </w:rPr>
        <w:t xml:space="preserve"> </w:t>
      </w:r>
      <w:r w:rsidRPr="00907F0B">
        <w:rPr>
          <w:rFonts w:asciiTheme="minorHAnsi" w:hAnsiTheme="minorHAnsi" w:cstheme="minorHAnsi"/>
        </w:rPr>
        <w:t>gender,</w:t>
      </w:r>
      <w:r w:rsidRPr="00907F0B">
        <w:rPr>
          <w:rFonts w:asciiTheme="minorHAnsi" w:hAnsiTheme="minorHAnsi" w:cstheme="minorHAnsi"/>
          <w:spacing w:val="-3"/>
        </w:rPr>
        <w:t xml:space="preserve"> </w:t>
      </w:r>
      <w:r w:rsidRPr="00907F0B">
        <w:rPr>
          <w:rFonts w:asciiTheme="minorHAnsi" w:hAnsiTheme="minorHAnsi" w:cstheme="minorHAnsi"/>
        </w:rPr>
        <w:t>grade, county,</w:t>
      </w:r>
      <w:r w:rsidRPr="00907F0B">
        <w:rPr>
          <w:rFonts w:asciiTheme="minorHAnsi" w:hAnsiTheme="minorHAnsi" w:cstheme="minorHAnsi"/>
          <w:spacing w:val="-2"/>
        </w:rPr>
        <w:t xml:space="preserve"> </w:t>
      </w:r>
      <w:r w:rsidRPr="00907F0B">
        <w:rPr>
          <w:rFonts w:asciiTheme="minorHAnsi" w:hAnsiTheme="minorHAnsi" w:cstheme="minorHAnsi"/>
        </w:rPr>
        <w:t>school</w:t>
      </w:r>
      <w:r w:rsidRPr="00907F0B">
        <w:rPr>
          <w:rFonts w:asciiTheme="minorHAnsi" w:hAnsiTheme="minorHAnsi" w:cstheme="minorHAnsi"/>
          <w:spacing w:val="-2"/>
        </w:rPr>
        <w:t xml:space="preserve"> </w:t>
      </w:r>
      <w:r w:rsidRPr="00907F0B">
        <w:rPr>
          <w:rFonts w:asciiTheme="minorHAnsi" w:hAnsiTheme="minorHAnsi" w:cstheme="minorHAnsi"/>
        </w:rPr>
        <w:t>district,</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school</w:t>
      </w:r>
      <w:r w:rsidRPr="00907F0B">
        <w:rPr>
          <w:rFonts w:asciiTheme="minorHAnsi" w:hAnsiTheme="minorHAnsi" w:cstheme="minorHAnsi"/>
          <w:spacing w:val="-2"/>
        </w:rPr>
        <w:t xml:space="preserve"> </w:t>
      </w:r>
      <w:r w:rsidRPr="00907F0B">
        <w:rPr>
          <w:rFonts w:asciiTheme="minorHAnsi" w:hAnsiTheme="minorHAnsi" w:cstheme="minorHAnsi"/>
        </w:rPr>
        <w:t>records.</w:t>
      </w:r>
      <w:r w:rsidRPr="00907F0B">
        <w:rPr>
          <w:rFonts w:asciiTheme="minorHAnsi" w:hAnsiTheme="minorHAnsi" w:cstheme="minorHAnsi"/>
          <w:spacing w:val="-3"/>
        </w:rPr>
        <w:t xml:space="preserve"> </w:t>
      </w:r>
      <w:r w:rsidRPr="00907F0B">
        <w:rPr>
          <w:rFonts w:asciiTheme="minorHAnsi" w:hAnsiTheme="minorHAnsi" w:cstheme="minorHAnsi"/>
        </w:rPr>
        <w:t xml:space="preserve">This </w:t>
      </w:r>
      <w:r w:rsidR="00EB36C2" w:rsidRPr="00907F0B">
        <w:rPr>
          <w:rFonts w:asciiTheme="minorHAnsi" w:hAnsiTheme="minorHAnsi" w:cstheme="minorHAnsi"/>
        </w:rPr>
        <w:t>allows the Education unit</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review,</w:t>
      </w:r>
      <w:r w:rsidRPr="00907F0B">
        <w:rPr>
          <w:rFonts w:asciiTheme="minorHAnsi" w:hAnsiTheme="minorHAnsi" w:cstheme="minorHAnsi"/>
          <w:spacing w:val="-6"/>
        </w:rPr>
        <w:t xml:space="preserve"> </w:t>
      </w:r>
      <w:r w:rsidRPr="00907F0B">
        <w:rPr>
          <w:rFonts w:asciiTheme="minorHAnsi" w:hAnsiTheme="minorHAnsi" w:cstheme="minorHAnsi"/>
        </w:rPr>
        <w:t>address</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provide</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needed</w:t>
      </w:r>
      <w:r w:rsidRPr="00907F0B">
        <w:rPr>
          <w:rFonts w:asciiTheme="minorHAnsi" w:hAnsiTheme="minorHAnsi" w:cstheme="minorHAnsi"/>
          <w:spacing w:val="-6"/>
        </w:rPr>
        <w:t xml:space="preserve"> </w:t>
      </w:r>
      <w:r w:rsidRPr="00907F0B">
        <w:rPr>
          <w:rFonts w:asciiTheme="minorHAnsi" w:hAnsiTheme="minorHAnsi" w:cstheme="minorHAnsi"/>
        </w:rPr>
        <w:t>support</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7"/>
        </w:rPr>
        <w:t xml:space="preserve"> </w:t>
      </w:r>
      <w:r w:rsidRPr="00907F0B">
        <w:rPr>
          <w:rFonts w:asciiTheme="minorHAnsi" w:hAnsiTheme="minorHAnsi" w:cstheme="minorHAnsi"/>
        </w:rPr>
        <w:t>each</w:t>
      </w:r>
      <w:r w:rsidRPr="00907F0B">
        <w:rPr>
          <w:rFonts w:asciiTheme="minorHAnsi" w:hAnsiTheme="minorHAnsi" w:cstheme="minorHAnsi"/>
          <w:spacing w:val="-6"/>
        </w:rPr>
        <w:t xml:space="preserve"> </w:t>
      </w:r>
      <w:r w:rsidRPr="00907F0B">
        <w:rPr>
          <w:rFonts w:asciiTheme="minorHAnsi" w:hAnsiTheme="minorHAnsi" w:cstheme="minorHAnsi"/>
        </w:rPr>
        <w:t>youth</w:t>
      </w:r>
      <w:r w:rsidRPr="00907F0B">
        <w:rPr>
          <w:rFonts w:asciiTheme="minorHAnsi" w:hAnsiTheme="minorHAnsi" w:cstheme="minorHAnsi"/>
          <w:spacing w:val="-5"/>
        </w:rPr>
        <w:t xml:space="preserve"> </w:t>
      </w:r>
      <w:r w:rsidRPr="00907F0B">
        <w:rPr>
          <w:rFonts w:asciiTheme="minorHAnsi" w:hAnsiTheme="minorHAnsi" w:cstheme="minorHAnsi"/>
        </w:rPr>
        <w:t>based</w:t>
      </w:r>
      <w:r w:rsidRPr="00907F0B">
        <w:rPr>
          <w:rFonts w:asciiTheme="minorHAnsi" w:hAnsiTheme="minorHAnsi" w:cstheme="minorHAnsi"/>
          <w:spacing w:val="-6"/>
        </w:rPr>
        <w:t xml:space="preserve"> </w:t>
      </w:r>
      <w:r w:rsidRPr="00907F0B">
        <w:rPr>
          <w:rFonts w:asciiTheme="minorHAnsi" w:hAnsiTheme="minorHAnsi" w:cstheme="minorHAnsi"/>
        </w:rPr>
        <w:t>on</w:t>
      </w:r>
      <w:r w:rsidRPr="00907F0B">
        <w:rPr>
          <w:rFonts w:asciiTheme="minorHAnsi" w:hAnsiTheme="minorHAnsi" w:cstheme="minorHAnsi"/>
          <w:spacing w:val="-6"/>
        </w:rPr>
        <w:t xml:space="preserve"> </w:t>
      </w:r>
      <w:r w:rsidRPr="00907F0B">
        <w:rPr>
          <w:rFonts w:asciiTheme="minorHAnsi" w:hAnsiTheme="minorHAnsi" w:cstheme="minorHAnsi"/>
        </w:rPr>
        <w:t>the information received.</w:t>
      </w:r>
    </w:p>
    <w:p w14:paraId="30BC931F" w14:textId="77777777" w:rsidR="00112D49" w:rsidRPr="00907F0B" w:rsidRDefault="00112D49">
      <w:pPr>
        <w:pStyle w:val="BodyText"/>
        <w:spacing w:before="42"/>
        <w:rPr>
          <w:rFonts w:asciiTheme="minorHAnsi" w:hAnsiTheme="minorHAnsi" w:cstheme="minorHAnsi"/>
        </w:rPr>
      </w:pPr>
    </w:p>
    <w:p w14:paraId="2DD4EEC4" w14:textId="77777777" w:rsidR="00B56488" w:rsidRPr="00907F0B" w:rsidRDefault="00B56488">
      <w:pPr>
        <w:pStyle w:val="BodyText"/>
        <w:spacing w:line="276" w:lineRule="auto"/>
        <w:ind w:left="660" w:right="1036"/>
        <w:jc w:val="both"/>
        <w:rPr>
          <w:rFonts w:asciiTheme="minorHAnsi" w:hAnsiTheme="minorHAnsi" w:cstheme="minorHAnsi"/>
          <w:color w:val="2E5395"/>
        </w:rPr>
      </w:pPr>
      <w:bookmarkStart w:id="60" w:name="_TOC_250025"/>
      <w:r w:rsidRPr="00907F0B">
        <w:rPr>
          <w:rFonts w:asciiTheme="minorHAnsi" w:hAnsiTheme="minorHAnsi" w:cstheme="minorHAnsi"/>
          <w:b/>
          <w:bCs/>
          <w:color w:val="2E5395"/>
        </w:rPr>
        <w:t>Mississippi Department of Human Services</w:t>
      </w:r>
    </w:p>
    <w:p w14:paraId="11F37DB2" w14:textId="5E204570" w:rsidR="00112D49" w:rsidRPr="00907F0B" w:rsidRDefault="00B56488"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MDHS, Division of Early Childhood Care and Development (DECCD) receives the Maternal Infant and Early Childhood Home Visiting (MIECHV) Grant. This Grant funds the Healthy Families Mississippi program. Healthy Families Mississippi home visiting program supports teen, women, fathers, and families with in-home services and education during pregnancy and after the baby is born. This is a voluntary comprehensive home visiting support program that provides family support workers to assists families by linking them to the following community services and resources: child development, nutrition, financial and safety education, and referrals for family support services. Healthy Families Mississippi serves pregnant mothers or families with children three (3) months or younger who are low-income families, families with a history of substance abuse, families with a history of domestic violence, and families with a history of incarceration. </w:t>
      </w:r>
      <w:bookmarkEnd w:id="60"/>
    </w:p>
    <w:p w14:paraId="6DDFC9B7" w14:textId="77777777" w:rsidR="00112D49" w:rsidRPr="00907F0B" w:rsidRDefault="00DC3A48">
      <w:pPr>
        <w:pStyle w:val="Heading5"/>
        <w:rPr>
          <w:rFonts w:asciiTheme="minorHAnsi" w:hAnsiTheme="minorHAnsi" w:cstheme="minorHAnsi"/>
        </w:rPr>
      </w:pPr>
      <w:bookmarkStart w:id="61" w:name="_TOC_250024"/>
      <w:r w:rsidRPr="00907F0B">
        <w:rPr>
          <w:rFonts w:asciiTheme="minorHAnsi" w:hAnsiTheme="minorHAnsi" w:cstheme="minorHAnsi"/>
          <w:color w:val="2E5395"/>
        </w:rPr>
        <w:t>Division</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Economic</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Assistance</w:t>
      </w:r>
      <w:bookmarkEnd w:id="61"/>
      <w:r w:rsidRPr="00907F0B">
        <w:rPr>
          <w:rFonts w:asciiTheme="minorHAnsi" w:hAnsiTheme="minorHAnsi" w:cstheme="minorHAnsi"/>
          <w:color w:val="2E5395"/>
          <w:spacing w:val="-2"/>
        </w:rPr>
        <w:t xml:space="preserve"> (DEA)</w:t>
      </w:r>
    </w:p>
    <w:p w14:paraId="3D4A61F3" w14:textId="77777777" w:rsidR="00112D49" w:rsidRPr="00907F0B" w:rsidRDefault="00DC3A48">
      <w:pPr>
        <w:pStyle w:val="BodyText"/>
        <w:spacing w:line="276" w:lineRule="auto"/>
        <w:ind w:left="660" w:right="1035"/>
        <w:jc w:val="both"/>
        <w:rPr>
          <w:rFonts w:asciiTheme="minorHAnsi" w:hAnsiTheme="minorHAnsi" w:cstheme="minorHAnsi"/>
        </w:rPr>
      </w:pPr>
      <w:r w:rsidRPr="00907F0B">
        <w:rPr>
          <w:rFonts w:asciiTheme="minorHAnsi" w:hAnsiTheme="minorHAnsi" w:cstheme="minorHAnsi"/>
        </w:rPr>
        <w:t>The Division of Economic Assistance is the division that administers the Supplemental Nutrition Assistance Program (SNAP), formerly known as the food stamp program, and the Temporary</w:t>
      </w:r>
      <w:r w:rsidRPr="00907F0B">
        <w:rPr>
          <w:rFonts w:asciiTheme="minorHAnsi" w:hAnsiTheme="minorHAnsi" w:cstheme="minorHAnsi"/>
          <w:spacing w:val="-10"/>
        </w:rPr>
        <w:t xml:space="preserve"> </w:t>
      </w:r>
      <w:r w:rsidRPr="00907F0B">
        <w:rPr>
          <w:rFonts w:asciiTheme="minorHAnsi" w:hAnsiTheme="minorHAnsi" w:cstheme="minorHAnsi"/>
        </w:rPr>
        <w:t>Assistance</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Needy</w:t>
      </w:r>
      <w:r w:rsidRPr="00907F0B">
        <w:rPr>
          <w:rFonts w:asciiTheme="minorHAnsi" w:hAnsiTheme="minorHAnsi" w:cstheme="minorHAnsi"/>
          <w:spacing w:val="-9"/>
        </w:rPr>
        <w:t xml:space="preserve"> </w:t>
      </w:r>
      <w:r w:rsidRPr="00907F0B">
        <w:rPr>
          <w:rFonts w:asciiTheme="minorHAnsi" w:hAnsiTheme="minorHAnsi" w:cstheme="minorHAnsi"/>
        </w:rPr>
        <w:t>Families</w:t>
      </w:r>
      <w:r w:rsidRPr="00907F0B">
        <w:rPr>
          <w:rFonts w:asciiTheme="minorHAnsi" w:hAnsiTheme="minorHAnsi" w:cstheme="minorHAnsi"/>
          <w:spacing w:val="-11"/>
        </w:rPr>
        <w:t xml:space="preserve"> </w:t>
      </w:r>
      <w:r w:rsidRPr="00907F0B">
        <w:rPr>
          <w:rFonts w:asciiTheme="minorHAnsi" w:hAnsiTheme="minorHAnsi" w:cstheme="minorHAnsi"/>
        </w:rPr>
        <w:t>(TANF)</w:t>
      </w:r>
      <w:r w:rsidRPr="00907F0B">
        <w:rPr>
          <w:rFonts w:asciiTheme="minorHAnsi" w:hAnsiTheme="minorHAnsi" w:cstheme="minorHAnsi"/>
          <w:spacing w:val="-10"/>
        </w:rPr>
        <w:t xml:space="preserve"> </w:t>
      </w:r>
      <w:r w:rsidRPr="00907F0B">
        <w:rPr>
          <w:rFonts w:asciiTheme="minorHAnsi" w:hAnsiTheme="minorHAnsi" w:cstheme="minorHAnsi"/>
        </w:rPr>
        <w:t>cash</w:t>
      </w:r>
      <w:r w:rsidRPr="00907F0B">
        <w:rPr>
          <w:rFonts w:asciiTheme="minorHAnsi" w:hAnsiTheme="minorHAnsi" w:cstheme="minorHAnsi"/>
          <w:spacing w:val="-11"/>
        </w:rPr>
        <w:t xml:space="preserve"> </w:t>
      </w:r>
      <w:r w:rsidRPr="00907F0B">
        <w:rPr>
          <w:rFonts w:asciiTheme="minorHAnsi" w:hAnsiTheme="minorHAnsi" w:cstheme="minorHAnsi"/>
        </w:rPr>
        <w:t>assistance</w:t>
      </w:r>
      <w:r w:rsidRPr="00907F0B">
        <w:rPr>
          <w:rFonts w:asciiTheme="minorHAnsi" w:hAnsiTheme="minorHAnsi" w:cstheme="minorHAnsi"/>
          <w:spacing w:val="-13"/>
        </w:rPr>
        <w:t xml:space="preserve"> </w:t>
      </w:r>
      <w:r w:rsidRPr="00907F0B">
        <w:rPr>
          <w:rFonts w:asciiTheme="minorHAnsi" w:hAnsiTheme="minorHAnsi" w:cstheme="minorHAnsi"/>
        </w:rPr>
        <w:t>program</w:t>
      </w:r>
      <w:r w:rsidRPr="00907F0B">
        <w:rPr>
          <w:rFonts w:asciiTheme="minorHAnsi" w:hAnsiTheme="minorHAnsi" w:cstheme="minorHAnsi"/>
          <w:spacing w:val="-9"/>
        </w:rPr>
        <w:t xml:space="preserve"> </w:t>
      </w:r>
      <w:r w:rsidRPr="00907F0B">
        <w:rPr>
          <w:rFonts w:asciiTheme="minorHAnsi" w:hAnsiTheme="minorHAnsi" w:cstheme="minorHAnsi"/>
        </w:rPr>
        <w:t>formerly</w:t>
      </w:r>
      <w:r w:rsidRPr="00907F0B">
        <w:rPr>
          <w:rFonts w:asciiTheme="minorHAnsi" w:hAnsiTheme="minorHAnsi" w:cstheme="minorHAnsi"/>
          <w:spacing w:val="-12"/>
        </w:rPr>
        <w:t xml:space="preserve"> </w:t>
      </w:r>
      <w:r w:rsidRPr="00907F0B">
        <w:rPr>
          <w:rFonts w:asciiTheme="minorHAnsi" w:hAnsiTheme="minorHAnsi" w:cstheme="minorHAnsi"/>
        </w:rPr>
        <w:t>known</w:t>
      </w:r>
      <w:r w:rsidRPr="00907F0B">
        <w:rPr>
          <w:rFonts w:asciiTheme="minorHAnsi" w:hAnsiTheme="minorHAnsi" w:cstheme="minorHAnsi"/>
          <w:spacing w:val="-9"/>
        </w:rPr>
        <w:t xml:space="preserve"> </w:t>
      </w:r>
      <w:r w:rsidRPr="00907F0B">
        <w:rPr>
          <w:rFonts w:asciiTheme="minorHAnsi" w:hAnsiTheme="minorHAnsi" w:cstheme="minorHAnsi"/>
        </w:rPr>
        <w:t>as welfare. The State Refugee Coordinator (SCR) continues to collaborate with this division for the Refugee Cash Assistance Program (RCA). RCA is part of the Office of Refugee Resettlement (ORR) Program. Through this program, financial assistance is provided to eligible refugees for up to eight months from their arrival date in the United States (or from the date of their immigration status for asylees or victims of trafficking). RCA is for eligible people who do not have minor children. The SRC and DEA are in constant communication regarding refugees applying for RCA, the status of their applications, payment amounts, duration of payments, and federal reporting. MDCPS continues the collaboration with the Division of Economic Assistance (DEA) to assist refugees applying for Refugee Cash Assistance Program with application status, payment amounts, etc.</w:t>
      </w:r>
    </w:p>
    <w:p w14:paraId="699C737A" w14:textId="77777777" w:rsidR="00112D49" w:rsidRPr="00907F0B" w:rsidRDefault="00DC3A48" w:rsidP="0090414A">
      <w:pPr>
        <w:pStyle w:val="BodyText"/>
        <w:rPr>
          <w:rFonts w:asciiTheme="minorHAnsi" w:hAnsiTheme="minorHAnsi" w:cstheme="minorHAnsi"/>
          <w:sz w:val="20"/>
        </w:rPr>
      </w:pPr>
      <w:r w:rsidRPr="00907F0B">
        <w:rPr>
          <w:rFonts w:asciiTheme="minorHAnsi" w:hAnsiTheme="minorHAnsi" w:cstheme="minorHAnsi"/>
          <w:noProof/>
        </w:rPr>
        <mc:AlternateContent>
          <mc:Choice Requires="wps">
            <w:drawing>
              <wp:anchor distT="0" distB="0" distL="0" distR="0" simplePos="0" relativeHeight="251658257" behindDoc="1" locked="0" layoutInCell="1" allowOverlap="1" wp14:anchorId="6C97C1E9" wp14:editId="14F705D4">
                <wp:simplePos x="0" y="0"/>
                <wp:positionH relativeFrom="page">
                  <wp:posOffset>856614</wp:posOffset>
                </wp:positionH>
                <wp:positionV relativeFrom="paragraph">
                  <wp:posOffset>277635</wp:posOffset>
                </wp:positionV>
                <wp:extent cx="5888355" cy="50800"/>
                <wp:effectExtent l="0" t="0" r="0" b="0"/>
                <wp:wrapTopAndBottom/>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50800"/>
                        </a:xfrm>
                        <a:custGeom>
                          <a:avLst/>
                          <a:gdLst/>
                          <a:ahLst/>
                          <a:cxnLst/>
                          <a:rect l="l" t="t" r="r" b="b"/>
                          <a:pathLst>
                            <a:path w="5888355" h="50800">
                              <a:moveTo>
                                <a:pt x="0" y="0"/>
                              </a:moveTo>
                              <a:lnTo>
                                <a:pt x="5888355" y="50799"/>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0346EC1" id="Freeform: Shape 30" o:spid="_x0000_s1026" style="position:absolute;margin-left:67.45pt;margin-top:21.85pt;width:463.65pt;height:4pt;z-index:-251658223;visibility:visible;mso-wrap-style:square;mso-wrap-distance-left:0;mso-wrap-distance-top:0;mso-wrap-distance-right:0;mso-wrap-distance-bottom:0;mso-position-horizontal:absolute;mso-position-horizontal-relative:page;mso-position-vertical:absolute;mso-position-vertical-relative:text;v-text-anchor:top" coordsize="5888355,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" path="m,l5888355,50799e" filled="f" strokecolor="#4471c4" strokeweight=".5pt">
                <v:path arrowok="t"/>
                <w10:wrap type="topAndBottom" anchorx="page"/>
              </v:shape>
            </w:pict>
          </mc:Fallback>
        </mc:AlternateContent>
      </w:r>
    </w:p>
    <w:p w14:paraId="525BCB54" w14:textId="701D5D4A" w:rsidR="00112D49" w:rsidRPr="00907F0B" w:rsidRDefault="00DC3A48" w:rsidP="00503E42">
      <w:pPr>
        <w:pStyle w:val="Heading4"/>
        <w:spacing w:before="33"/>
        <w:ind w:left="209"/>
        <w:jc w:val="left"/>
        <w:rPr>
          <w:rFonts w:asciiTheme="minorHAnsi" w:hAnsiTheme="minorHAnsi" w:cstheme="minorHAnsi"/>
          <w:color w:val="2E5395"/>
          <w:spacing w:val="-2"/>
        </w:rPr>
      </w:pPr>
      <w:r w:rsidRPr="00907F0B">
        <w:rPr>
          <w:rFonts w:asciiTheme="minorHAnsi" w:hAnsiTheme="minorHAnsi" w:cstheme="minorHAnsi"/>
          <w:color w:val="2E5395"/>
        </w:rPr>
        <w:t>COLLABORATIONS</w:t>
      </w:r>
      <w:r w:rsidRPr="00907F0B">
        <w:rPr>
          <w:rFonts w:asciiTheme="minorHAnsi" w:hAnsiTheme="minorHAnsi" w:cstheme="minorHAnsi"/>
          <w:color w:val="2E5395"/>
          <w:spacing w:val="-8"/>
        </w:rPr>
        <w:t xml:space="preserve"> </w:t>
      </w:r>
      <w:r w:rsidRPr="00907F0B">
        <w:rPr>
          <w:rFonts w:asciiTheme="minorHAnsi" w:hAnsiTheme="minorHAnsi" w:cstheme="minorHAnsi"/>
          <w:color w:val="2E5395"/>
        </w:rPr>
        <w:t>with</w:t>
      </w:r>
      <w:r w:rsidRPr="00907F0B">
        <w:rPr>
          <w:rFonts w:asciiTheme="minorHAnsi" w:hAnsiTheme="minorHAnsi" w:cstheme="minorHAnsi"/>
          <w:color w:val="2E5395"/>
          <w:spacing w:val="-8"/>
        </w:rPr>
        <w:t xml:space="preserve"> </w:t>
      </w:r>
      <w:r w:rsidRPr="00907F0B">
        <w:rPr>
          <w:rFonts w:asciiTheme="minorHAnsi" w:hAnsiTheme="minorHAnsi" w:cstheme="minorHAnsi"/>
          <w:color w:val="2E5395"/>
        </w:rPr>
        <w:t>STATE</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rPr>
        <w:t>COURTS,</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rPr>
        <w:t>LEGAL</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rPr>
        <w:t>JUDICIAL</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spacing w:val="-2"/>
        </w:rPr>
        <w:t>COMMUNITY</w:t>
      </w:r>
    </w:p>
    <w:p w14:paraId="1C0E9378" w14:textId="77777777" w:rsidR="00503E42" w:rsidRPr="00907F0B" w:rsidRDefault="00503E42" w:rsidP="0090414A">
      <w:pPr>
        <w:pStyle w:val="Heading4"/>
        <w:ind w:left="209"/>
        <w:jc w:val="left"/>
        <w:rPr>
          <w:rFonts w:asciiTheme="minorHAnsi" w:hAnsiTheme="minorHAnsi" w:cstheme="minorHAnsi"/>
        </w:rPr>
      </w:pPr>
    </w:p>
    <w:p w14:paraId="26942C49" w14:textId="77777777" w:rsidR="00112D49" w:rsidRPr="00907F0B" w:rsidRDefault="00DC3A48" w:rsidP="0090414A">
      <w:pPr>
        <w:pStyle w:val="BodyText"/>
        <w:spacing w:line="276" w:lineRule="auto"/>
        <w:ind w:left="660" w:right="1034"/>
        <w:jc w:val="both"/>
        <w:rPr>
          <w:rFonts w:asciiTheme="minorHAnsi" w:hAnsiTheme="minorHAnsi" w:cstheme="minorHAnsi"/>
        </w:rPr>
      </w:pPr>
      <w:r w:rsidRPr="00907F0B">
        <w:rPr>
          <w:rFonts w:asciiTheme="minorHAnsi" w:hAnsiTheme="minorHAnsi" w:cstheme="minorHAnsi"/>
        </w:rPr>
        <w:t>Collaboration efforts between MDCPS and Mississippi’s judiciary are continuous with the intent</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complete</w:t>
      </w:r>
      <w:r w:rsidRPr="00907F0B">
        <w:rPr>
          <w:rFonts w:asciiTheme="minorHAnsi" w:hAnsiTheme="minorHAnsi" w:cstheme="minorHAnsi"/>
          <w:spacing w:val="-11"/>
        </w:rPr>
        <w:t xml:space="preserve"> </w:t>
      </w:r>
      <w:r w:rsidRPr="00907F0B">
        <w:rPr>
          <w:rFonts w:asciiTheme="minorHAnsi" w:hAnsiTheme="minorHAnsi" w:cstheme="minorHAnsi"/>
        </w:rPr>
        <w:t>Round</w:t>
      </w:r>
      <w:r w:rsidRPr="00907F0B">
        <w:rPr>
          <w:rFonts w:asciiTheme="minorHAnsi" w:hAnsiTheme="minorHAnsi" w:cstheme="minorHAnsi"/>
          <w:spacing w:val="-9"/>
        </w:rPr>
        <w:t xml:space="preserve"> </w:t>
      </w:r>
      <w:r w:rsidRPr="00907F0B">
        <w:rPr>
          <w:rFonts w:asciiTheme="minorHAnsi" w:hAnsiTheme="minorHAnsi" w:cstheme="minorHAnsi"/>
        </w:rPr>
        <w:t>3</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Mississippi’s</w:t>
      </w:r>
      <w:r w:rsidRPr="00907F0B">
        <w:rPr>
          <w:rFonts w:asciiTheme="minorHAnsi" w:hAnsiTheme="minorHAnsi" w:cstheme="minorHAnsi"/>
          <w:spacing w:val="-12"/>
        </w:rPr>
        <w:t xml:space="preserve"> </w:t>
      </w:r>
      <w:r w:rsidRPr="00907F0B">
        <w:rPr>
          <w:rFonts w:asciiTheme="minorHAnsi" w:hAnsiTheme="minorHAnsi" w:cstheme="minorHAnsi"/>
        </w:rPr>
        <w:t>CFSR</w:t>
      </w:r>
      <w:r w:rsidRPr="00907F0B">
        <w:rPr>
          <w:rFonts w:asciiTheme="minorHAnsi" w:hAnsiTheme="minorHAnsi" w:cstheme="minorHAnsi"/>
          <w:spacing w:val="-11"/>
        </w:rPr>
        <w:t xml:space="preserve"> </w:t>
      </w:r>
      <w:r w:rsidRPr="00907F0B">
        <w:rPr>
          <w:rFonts w:asciiTheme="minorHAnsi" w:hAnsiTheme="minorHAnsi" w:cstheme="minorHAnsi"/>
        </w:rPr>
        <w:t>PIP</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advance</w:t>
      </w:r>
      <w:r w:rsidRPr="00907F0B">
        <w:rPr>
          <w:rFonts w:asciiTheme="minorHAnsi" w:hAnsiTheme="minorHAnsi" w:cstheme="minorHAnsi"/>
          <w:spacing w:val="-12"/>
        </w:rPr>
        <w:t xml:space="preserve"> </w:t>
      </w:r>
      <w:r w:rsidRPr="00907F0B">
        <w:rPr>
          <w:rFonts w:asciiTheme="minorHAnsi" w:hAnsiTheme="minorHAnsi" w:cstheme="minorHAnsi"/>
        </w:rPr>
        <w:t>CFSP</w:t>
      </w:r>
      <w:r w:rsidRPr="00907F0B">
        <w:rPr>
          <w:rFonts w:asciiTheme="minorHAnsi" w:hAnsiTheme="minorHAnsi" w:cstheme="minorHAnsi"/>
          <w:spacing w:val="-10"/>
        </w:rPr>
        <w:t xml:space="preserve"> </w:t>
      </w:r>
      <w:r w:rsidRPr="00907F0B">
        <w:rPr>
          <w:rFonts w:asciiTheme="minorHAnsi" w:hAnsiTheme="minorHAnsi" w:cstheme="minorHAnsi"/>
        </w:rPr>
        <w:t>goals</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spacing w:val="-2"/>
        </w:rPr>
        <w:t>strategies.</w:t>
      </w:r>
    </w:p>
    <w:p w14:paraId="1D73AD09" w14:textId="77777777" w:rsidR="00112D49" w:rsidRPr="00907F0B" w:rsidRDefault="00112D49" w:rsidP="0090414A">
      <w:pPr>
        <w:pStyle w:val="BodyText"/>
        <w:rPr>
          <w:rFonts w:asciiTheme="minorHAnsi" w:hAnsiTheme="minorHAnsi" w:cstheme="minorHAnsi"/>
        </w:rPr>
      </w:pPr>
    </w:p>
    <w:p w14:paraId="4F7A16F0" w14:textId="106611A6" w:rsidR="00112D49" w:rsidRPr="00907F0B" w:rsidRDefault="00DC3A48" w:rsidP="0090414A">
      <w:pPr>
        <w:pStyle w:val="BodyText"/>
        <w:spacing w:line="276" w:lineRule="auto"/>
        <w:ind w:left="660" w:right="1036"/>
        <w:jc w:val="both"/>
        <w:rPr>
          <w:rFonts w:asciiTheme="minorHAnsi" w:hAnsiTheme="minorHAnsi" w:cstheme="minorHAnsi"/>
        </w:rPr>
      </w:pPr>
      <w:r w:rsidRPr="00907F0B">
        <w:rPr>
          <w:rFonts w:asciiTheme="minorHAnsi" w:hAnsiTheme="minorHAnsi" w:cstheme="minorHAnsi"/>
        </w:rPr>
        <w:t>Achieving Reunification, Guardianship, Adoption, or other Planned Permanent Living Arrangements</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7"/>
        </w:rPr>
        <w:t xml:space="preserve"> </w:t>
      </w:r>
      <w:r w:rsidRPr="00907F0B">
        <w:rPr>
          <w:rFonts w:asciiTheme="minorHAnsi" w:hAnsiTheme="minorHAnsi" w:cstheme="minorHAnsi"/>
        </w:rPr>
        <w:t>a</w:t>
      </w:r>
      <w:r w:rsidRPr="00907F0B">
        <w:rPr>
          <w:rFonts w:asciiTheme="minorHAnsi" w:hAnsiTheme="minorHAnsi" w:cstheme="minorHAnsi"/>
          <w:spacing w:val="16"/>
        </w:rPr>
        <w:t xml:space="preserve"> </w:t>
      </w:r>
      <w:r w:rsidRPr="00907F0B">
        <w:rPr>
          <w:rFonts w:asciiTheme="minorHAnsi" w:hAnsiTheme="minorHAnsi" w:cstheme="minorHAnsi"/>
        </w:rPr>
        <w:t>collaborative</w:t>
      </w:r>
      <w:r w:rsidRPr="00907F0B">
        <w:rPr>
          <w:rFonts w:asciiTheme="minorHAnsi" w:hAnsiTheme="minorHAnsi" w:cstheme="minorHAnsi"/>
          <w:spacing w:val="16"/>
        </w:rPr>
        <w:t xml:space="preserve"> </w:t>
      </w:r>
      <w:r w:rsidRPr="00907F0B">
        <w:rPr>
          <w:rFonts w:asciiTheme="minorHAnsi" w:hAnsiTheme="minorHAnsi" w:cstheme="minorHAnsi"/>
        </w:rPr>
        <w:t>effort.</w:t>
      </w:r>
      <w:r w:rsidRPr="00907F0B">
        <w:rPr>
          <w:rFonts w:asciiTheme="minorHAnsi" w:hAnsiTheme="minorHAnsi" w:cstheme="minorHAnsi"/>
          <w:spacing w:val="16"/>
        </w:rPr>
        <w:t xml:space="preserve"> </w:t>
      </w:r>
      <w:r w:rsidRPr="00907F0B">
        <w:rPr>
          <w:rFonts w:asciiTheme="minorHAnsi" w:hAnsiTheme="minorHAnsi" w:cstheme="minorHAnsi"/>
        </w:rPr>
        <w:t>Achieving</w:t>
      </w:r>
      <w:r w:rsidRPr="00907F0B">
        <w:rPr>
          <w:rFonts w:asciiTheme="minorHAnsi" w:hAnsiTheme="minorHAnsi" w:cstheme="minorHAnsi"/>
          <w:spacing w:val="16"/>
        </w:rPr>
        <w:t xml:space="preserve"> </w:t>
      </w:r>
      <w:r w:rsidRPr="00907F0B">
        <w:rPr>
          <w:rFonts w:asciiTheme="minorHAnsi" w:hAnsiTheme="minorHAnsi" w:cstheme="minorHAnsi"/>
        </w:rPr>
        <w:t>permanency</w:t>
      </w:r>
      <w:r w:rsidRPr="00907F0B">
        <w:rPr>
          <w:rFonts w:asciiTheme="minorHAnsi" w:hAnsiTheme="minorHAnsi" w:cstheme="minorHAnsi"/>
          <w:spacing w:val="16"/>
        </w:rPr>
        <w:t xml:space="preserve"> </w:t>
      </w:r>
      <w:r w:rsidRPr="00907F0B">
        <w:rPr>
          <w:rFonts w:asciiTheme="minorHAnsi" w:hAnsiTheme="minorHAnsi" w:cstheme="minorHAnsi"/>
        </w:rPr>
        <w:t>timely</w:t>
      </w:r>
      <w:r w:rsidRPr="00907F0B">
        <w:rPr>
          <w:rFonts w:asciiTheme="minorHAnsi" w:hAnsiTheme="minorHAnsi" w:cstheme="minorHAnsi"/>
          <w:spacing w:val="16"/>
        </w:rPr>
        <w:t xml:space="preserve"> </w:t>
      </w:r>
      <w:r w:rsidRPr="00907F0B">
        <w:rPr>
          <w:rFonts w:asciiTheme="minorHAnsi" w:hAnsiTheme="minorHAnsi" w:cstheme="minorHAnsi"/>
        </w:rPr>
        <w:t>requires</w:t>
      </w:r>
      <w:r w:rsidRPr="00907F0B">
        <w:rPr>
          <w:rFonts w:asciiTheme="minorHAnsi" w:hAnsiTheme="minorHAnsi" w:cstheme="minorHAnsi"/>
          <w:spacing w:val="18"/>
        </w:rPr>
        <w:t xml:space="preserve"> </w:t>
      </w:r>
      <w:r w:rsidRPr="00907F0B">
        <w:rPr>
          <w:rFonts w:asciiTheme="minorHAnsi" w:hAnsiTheme="minorHAnsi" w:cstheme="minorHAnsi"/>
          <w:spacing w:val="-2"/>
        </w:rPr>
        <w:t>collaboration</w:t>
      </w:r>
      <w:r w:rsidR="0064092A" w:rsidRPr="00907F0B">
        <w:rPr>
          <w:rFonts w:asciiTheme="minorHAnsi" w:hAnsiTheme="minorHAnsi" w:cstheme="minorHAnsi"/>
        </w:rPr>
        <w:t xml:space="preserve"> </w:t>
      </w:r>
      <w:r w:rsidRPr="00907F0B">
        <w:rPr>
          <w:rFonts w:asciiTheme="minorHAnsi" w:hAnsiTheme="minorHAnsi" w:cstheme="minorHAnsi"/>
        </w:rPr>
        <w:t>with the youth court, service providers, family members and foster parents. MDCPS Field Operations</w:t>
      </w:r>
      <w:r w:rsidRPr="00907F0B">
        <w:rPr>
          <w:rFonts w:asciiTheme="minorHAnsi" w:hAnsiTheme="minorHAnsi" w:cstheme="minorHAnsi"/>
          <w:spacing w:val="-1"/>
        </w:rPr>
        <w:t xml:space="preserve"> </w:t>
      </w:r>
      <w:r w:rsidRPr="00907F0B">
        <w:rPr>
          <w:rFonts w:asciiTheme="minorHAnsi" w:hAnsiTheme="minorHAnsi" w:cstheme="minorHAnsi"/>
        </w:rPr>
        <w:t>leadership</w:t>
      </w:r>
      <w:r w:rsidRPr="00907F0B">
        <w:rPr>
          <w:rFonts w:asciiTheme="minorHAnsi" w:hAnsiTheme="minorHAnsi" w:cstheme="minorHAnsi"/>
          <w:spacing w:val="-1"/>
        </w:rPr>
        <w:t xml:space="preserve"> </w:t>
      </w:r>
      <w:r w:rsidRPr="00907F0B">
        <w:rPr>
          <w:rFonts w:asciiTheme="minorHAnsi" w:hAnsiTheme="minorHAnsi" w:cstheme="minorHAnsi"/>
        </w:rPr>
        <w:t>team</w:t>
      </w:r>
      <w:r w:rsidRPr="00907F0B">
        <w:rPr>
          <w:rFonts w:asciiTheme="minorHAnsi" w:hAnsiTheme="minorHAnsi" w:cstheme="minorHAnsi"/>
          <w:spacing w:val="-1"/>
        </w:rPr>
        <w:t xml:space="preserve"> </w:t>
      </w:r>
      <w:r w:rsidRPr="00907F0B">
        <w:rPr>
          <w:rFonts w:asciiTheme="minorHAnsi" w:hAnsiTheme="minorHAnsi" w:cstheme="minorHAnsi"/>
        </w:rPr>
        <w:t>conducts</w:t>
      </w:r>
      <w:r w:rsidRPr="00907F0B">
        <w:rPr>
          <w:rFonts w:asciiTheme="minorHAnsi" w:hAnsiTheme="minorHAnsi" w:cstheme="minorHAnsi"/>
          <w:spacing w:val="-1"/>
        </w:rPr>
        <w:t xml:space="preserve"> </w:t>
      </w:r>
      <w:r w:rsidRPr="00907F0B">
        <w:rPr>
          <w:rFonts w:asciiTheme="minorHAnsi" w:hAnsiTheme="minorHAnsi" w:cstheme="minorHAnsi"/>
        </w:rPr>
        <w:t>regular</w:t>
      </w:r>
      <w:r w:rsidRPr="00907F0B">
        <w:rPr>
          <w:rFonts w:asciiTheme="minorHAnsi" w:hAnsiTheme="minorHAnsi" w:cstheme="minorHAnsi"/>
          <w:spacing w:val="-2"/>
        </w:rPr>
        <w:t xml:space="preserve"> </w:t>
      </w:r>
      <w:r w:rsidRPr="00907F0B">
        <w:rPr>
          <w:rFonts w:asciiTheme="minorHAnsi" w:hAnsiTheme="minorHAnsi" w:cstheme="minorHAnsi"/>
        </w:rPr>
        <w:t>reviews</w:t>
      </w:r>
      <w:r w:rsidRPr="00907F0B">
        <w:rPr>
          <w:rFonts w:asciiTheme="minorHAnsi" w:hAnsiTheme="minorHAnsi" w:cstheme="minorHAnsi"/>
          <w:spacing w:val="-2"/>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agency</w:t>
      </w:r>
      <w:r w:rsidRPr="00907F0B">
        <w:rPr>
          <w:rFonts w:asciiTheme="minorHAnsi" w:hAnsiTheme="minorHAnsi" w:cstheme="minorHAnsi"/>
          <w:spacing w:val="-1"/>
        </w:rPr>
        <w:t xml:space="preserve"> </w:t>
      </w:r>
      <w:r w:rsidRPr="00907F0B">
        <w:rPr>
          <w:rFonts w:asciiTheme="minorHAnsi" w:hAnsiTheme="minorHAnsi" w:cstheme="minorHAnsi"/>
        </w:rPr>
        <w:t>data and</w:t>
      </w:r>
      <w:r w:rsidRPr="00907F0B">
        <w:rPr>
          <w:rFonts w:asciiTheme="minorHAnsi" w:hAnsiTheme="minorHAnsi" w:cstheme="minorHAnsi"/>
          <w:spacing w:val="-1"/>
        </w:rPr>
        <w:t xml:space="preserve"> </w:t>
      </w:r>
      <w:r w:rsidRPr="00907F0B">
        <w:rPr>
          <w:rFonts w:asciiTheme="minorHAnsi" w:hAnsiTheme="minorHAnsi" w:cstheme="minorHAnsi"/>
        </w:rPr>
        <w:t>uses the</w:t>
      </w:r>
      <w:r w:rsidRPr="00907F0B">
        <w:rPr>
          <w:rFonts w:asciiTheme="minorHAnsi" w:hAnsiTheme="minorHAnsi" w:cstheme="minorHAnsi"/>
          <w:spacing w:val="-2"/>
        </w:rPr>
        <w:t xml:space="preserve"> </w:t>
      </w:r>
      <w:r w:rsidRPr="00907F0B">
        <w:rPr>
          <w:rFonts w:asciiTheme="minorHAnsi" w:hAnsiTheme="minorHAnsi" w:cstheme="minorHAnsi"/>
        </w:rPr>
        <w:t>information to identify areas where practice and coaching require additional attention and developments. CQI</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Field</w:t>
      </w:r>
      <w:r w:rsidRPr="00907F0B">
        <w:rPr>
          <w:rFonts w:asciiTheme="minorHAnsi" w:hAnsiTheme="minorHAnsi" w:cstheme="minorHAnsi"/>
          <w:spacing w:val="-11"/>
        </w:rPr>
        <w:t xml:space="preserve"> </w:t>
      </w:r>
      <w:r w:rsidRPr="00907F0B">
        <w:rPr>
          <w:rFonts w:asciiTheme="minorHAnsi" w:hAnsiTheme="minorHAnsi" w:cstheme="minorHAnsi"/>
        </w:rPr>
        <w:t>Operations</w:t>
      </w:r>
      <w:r w:rsidRPr="00907F0B">
        <w:rPr>
          <w:rFonts w:asciiTheme="minorHAnsi" w:hAnsiTheme="minorHAnsi" w:cstheme="minorHAnsi"/>
          <w:spacing w:val="-9"/>
        </w:rPr>
        <w:t xml:space="preserve"> </w:t>
      </w:r>
      <w:r w:rsidRPr="00907F0B">
        <w:rPr>
          <w:rFonts w:asciiTheme="minorHAnsi" w:hAnsiTheme="minorHAnsi" w:cstheme="minorHAnsi"/>
        </w:rPr>
        <w:t>continue</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collaborate</w:t>
      </w:r>
      <w:r w:rsidRPr="00907F0B">
        <w:rPr>
          <w:rFonts w:asciiTheme="minorHAnsi" w:hAnsiTheme="minorHAnsi" w:cstheme="minorHAnsi"/>
          <w:spacing w:val="-8"/>
        </w:rPr>
        <w:t xml:space="preserve"> </w:t>
      </w:r>
      <w:r w:rsidRPr="00907F0B">
        <w:rPr>
          <w:rFonts w:asciiTheme="minorHAnsi" w:hAnsiTheme="minorHAnsi" w:cstheme="minorHAnsi"/>
        </w:rPr>
        <w:t>by</w:t>
      </w:r>
      <w:r w:rsidRPr="00907F0B">
        <w:rPr>
          <w:rFonts w:asciiTheme="minorHAnsi" w:hAnsiTheme="minorHAnsi" w:cstheme="minorHAnsi"/>
          <w:spacing w:val="-10"/>
        </w:rPr>
        <w:t xml:space="preserve"> </w:t>
      </w:r>
      <w:r w:rsidRPr="00907F0B">
        <w:rPr>
          <w:rFonts w:asciiTheme="minorHAnsi" w:hAnsiTheme="minorHAnsi" w:cstheme="minorHAnsi"/>
        </w:rPr>
        <w:t>assisting</w:t>
      </w:r>
      <w:r w:rsidRPr="00907F0B">
        <w:rPr>
          <w:rFonts w:asciiTheme="minorHAnsi" w:hAnsiTheme="minorHAnsi" w:cstheme="minorHAnsi"/>
          <w:spacing w:val="-10"/>
        </w:rPr>
        <w:t xml:space="preserve"> </w:t>
      </w:r>
      <w:r w:rsidRPr="00907F0B">
        <w:rPr>
          <w:rFonts w:asciiTheme="minorHAnsi" w:hAnsiTheme="minorHAnsi" w:cstheme="minorHAnsi"/>
        </w:rPr>
        <w:t>field</w:t>
      </w:r>
      <w:r w:rsidRPr="00907F0B">
        <w:rPr>
          <w:rFonts w:asciiTheme="minorHAnsi" w:hAnsiTheme="minorHAnsi" w:cstheme="minorHAnsi"/>
          <w:spacing w:val="-10"/>
        </w:rPr>
        <w:t xml:space="preserve"> </w:t>
      </w:r>
      <w:r w:rsidRPr="00907F0B">
        <w:rPr>
          <w:rFonts w:asciiTheme="minorHAnsi" w:hAnsiTheme="minorHAnsi" w:cstheme="minorHAnsi"/>
        </w:rPr>
        <w:t>staff</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supervisors</w:t>
      </w:r>
      <w:r w:rsidRPr="00907F0B">
        <w:rPr>
          <w:rFonts w:asciiTheme="minorHAnsi" w:hAnsiTheme="minorHAnsi" w:cstheme="minorHAnsi"/>
          <w:spacing w:val="-10"/>
        </w:rPr>
        <w:t xml:space="preserve"> </w:t>
      </w:r>
      <w:r w:rsidRPr="00907F0B">
        <w:rPr>
          <w:rFonts w:asciiTheme="minorHAnsi" w:hAnsiTheme="minorHAnsi" w:cstheme="minorHAnsi"/>
        </w:rPr>
        <w:t>better understand the data. Information is shared with leadership to create a feedback loop that informs initiatives, policy, training, and practice improvement.</w:t>
      </w:r>
    </w:p>
    <w:p w14:paraId="7CFEC339" w14:textId="294314F2" w:rsidR="00112D49" w:rsidRPr="00907F0B" w:rsidRDefault="00DC3A48" w:rsidP="0090414A">
      <w:pPr>
        <w:pStyle w:val="BodyText"/>
        <w:spacing w:line="276" w:lineRule="auto"/>
        <w:ind w:left="660" w:right="1033"/>
        <w:jc w:val="both"/>
        <w:rPr>
          <w:rFonts w:asciiTheme="minorHAnsi" w:hAnsiTheme="minorHAnsi" w:cstheme="minorHAnsi"/>
        </w:rPr>
      </w:pPr>
      <w:r w:rsidRPr="00907F0B">
        <w:rPr>
          <w:rFonts w:asciiTheme="minorHAnsi" w:hAnsiTheme="minorHAnsi" w:cstheme="minorHAnsi"/>
        </w:rPr>
        <w:t>MDCPS, in conjunction with the Mississippi Judicial College and the Court Improvement Project,</w:t>
      </w:r>
      <w:r w:rsidRPr="00907F0B">
        <w:rPr>
          <w:rFonts w:asciiTheme="minorHAnsi" w:hAnsiTheme="minorHAnsi" w:cstheme="minorHAnsi"/>
          <w:spacing w:val="-15"/>
        </w:rPr>
        <w:t xml:space="preserve"> </w:t>
      </w:r>
      <w:r w:rsidRPr="00907F0B">
        <w:rPr>
          <w:rFonts w:asciiTheme="minorHAnsi" w:hAnsiTheme="minorHAnsi" w:cstheme="minorHAnsi"/>
        </w:rPr>
        <w:t>hosted</w:t>
      </w:r>
      <w:r w:rsidRPr="00907F0B">
        <w:rPr>
          <w:rFonts w:asciiTheme="minorHAnsi" w:hAnsiTheme="minorHAnsi" w:cstheme="minorHAnsi"/>
          <w:spacing w:val="-15"/>
        </w:rPr>
        <w:t xml:space="preserve"> </w:t>
      </w:r>
      <w:r w:rsidRPr="00907F0B">
        <w:rPr>
          <w:rFonts w:asciiTheme="minorHAnsi" w:hAnsiTheme="minorHAnsi" w:cstheme="minorHAnsi"/>
        </w:rPr>
        <w:t>a</w:t>
      </w:r>
      <w:r w:rsidRPr="00907F0B">
        <w:rPr>
          <w:rFonts w:asciiTheme="minorHAnsi" w:hAnsiTheme="minorHAnsi" w:cstheme="minorHAnsi"/>
          <w:spacing w:val="-15"/>
        </w:rPr>
        <w:t xml:space="preserve"> </w:t>
      </w:r>
      <w:r w:rsidRPr="00907F0B">
        <w:rPr>
          <w:rFonts w:asciiTheme="minorHAnsi" w:hAnsiTheme="minorHAnsi" w:cstheme="minorHAnsi"/>
        </w:rPr>
        <w:t>statewide</w:t>
      </w:r>
      <w:r w:rsidRPr="00907F0B">
        <w:rPr>
          <w:rFonts w:asciiTheme="minorHAnsi" w:hAnsiTheme="minorHAnsi" w:cstheme="minorHAnsi"/>
          <w:spacing w:val="-15"/>
        </w:rPr>
        <w:t xml:space="preserve"> </w:t>
      </w:r>
      <w:r w:rsidRPr="00907F0B">
        <w:rPr>
          <w:rFonts w:asciiTheme="minorHAnsi" w:hAnsiTheme="minorHAnsi" w:cstheme="minorHAnsi"/>
        </w:rPr>
        <w:t>mandatory</w:t>
      </w:r>
      <w:r w:rsidRPr="00907F0B">
        <w:rPr>
          <w:rFonts w:asciiTheme="minorHAnsi" w:hAnsiTheme="minorHAnsi" w:cstheme="minorHAnsi"/>
          <w:spacing w:val="-14"/>
        </w:rPr>
        <w:t xml:space="preserve"> </w:t>
      </w:r>
      <w:r w:rsidRPr="00907F0B">
        <w:rPr>
          <w:rFonts w:asciiTheme="minorHAnsi" w:hAnsiTheme="minorHAnsi" w:cstheme="minorHAnsi"/>
        </w:rPr>
        <w:t>judicial</w:t>
      </w:r>
      <w:r w:rsidRPr="00907F0B">
        <w:rPr>
          <w:rFonts w:asciiTheme="minorHAnsi" w:hAnsiTheme="minorHAnsi" w:cstheme="minorHAnsi"/>
          <w:spacing w:val="-15"/>
        </w:rPr>
        <w:t xml:space="preserve"> </w:t>
      </w:r>
      <w:r w:rsidRPr="00907F0B">
        <w:rPr>
          <w:rFonts w:asciiTheme="minorHAnsi" w:hAnsiTheme="minorHAnsi" w:cstheme="minorHAnsi"/>
        </w:rPr>
        <w:t>training</w:t>
      </w:r>
      <w:r w:rsidRPr="00907F0B">
        <w:rPr>
          <w:rFonts w:asciiTheme="minorHAnsi" w:hAnsiTheme="minorHAnsi" w:cstheme="minorHAnsi"/>
          <w:spacing w:val="-15"/>
        </w:rPr>
        <w:t xml:space="preserve"> </w:t>
      </w:r>
      <w:r w:rsidRPr="00907F0B">
        <w:rPr>
          <w:rFonts w:asciiTheme="minorHAnsi" w:hAnsiTheme="minorHAnsi" w:cstheme="minorHAnsi"/>
        </w:rPr>
        <w:t>on</w:t>
      </w:r>
      <w:r w:rsidRPr="00907F0B">
        <w:rPr>
          <w:rFonts w:asciiTheme="minorHAnsi" w:hAnsiTheme="minorHAnsi" w:cstheme="minorHAnsi"/>
          <w:spacing w:val="-15"/>
        </w:rPr>
        <w:t xml:space="preserve"> </w:t>
      </w:r>
      <w:r w:rsidRPr="00907F0B">
        <w:rPr>
          <w:rFonts w:asciiTheme="minorHAnsi" w:hAnsiTheme="minorHAnsi" w:cstheme="minorHAnsi"/>
        </w:rPr>
        <w:t>September</w:t>
      </w:r>
      <w:r w:rsidRPr="00907F0B">
        <w:rPr>
          <w:rFonts w:asciiTheme="minorHAnsi" w:hAnsiTheme="minorHAnsi" w:cstheme="minorHAnsi"/>
          <w:spacing w:val="-15"/>
        </w:rPr>
        <w:t xml:space="preserve"> </w:t>
      </w:r>
      <w:r w:rsidRPr="00907F0B">
        <w:rPr>
          <w:rFonts w:asciiTheme="minorHAnsi" w:hAnsiTheme="minorHAnsi" w:cstheme="minorHAnsi"/>
        </w:rPr>
        <w:t>1</w:t>
      </w:r>
      <w:r w:rsidR="0011067E" w:rsidRPr="00907F0B">
        <w:rPr>
          <w:rFonts w:asciiTheme="minorHAnsi" w:hAnsiTheme="minorHAnsi" w:cstheme="minorHAnsi"/>
        </w:rPr>
        <w:t>3</w:t>
      </w:r>
      <w:r w:rsidRPr="00907F0B">
        <w:rPr>
          <w:rFonts w:asciiTheme="minorHAnsi" w:hAnsiTheme="minorHAnsi" w:cstheme="minorHAnsi"/>
        </w:rPr>
        <w:t>-1</w:t>
      </w:r>
      <w:r w:rsidR="0011067E" w:rsidRPr="00907F0B">
        <w:rPr>
          <w:rFonts w:asciiTheme="minorHAnsi" w:hAnsiTheme="minorHAnsi" w:cstheme="minorHAnsi"/>
        </w:rPr>
        <w:t>5</w:t>
      </w:r>
      <w:r w:rsidRPr="00907F0B">
        <w:rPr>
          <w:rFonts w:asciiTheme="minorHAnsi" w:hAnsiTheme="minorHAnsi" w:cstheme="minorHAnsi"/>
        </w:rPr>
        <w:t>,</w:t>
      </w:r>
      <w:r w:rsidRPr="00907F0B">
        <w:rPr>
          <w:rFonts w:asciiTheme="minorHAnsi" w:hAnsiTheme="minorHAnsi" w:cstheme="minorHAnsi"/>
          <w:spacing w:val="-11"/>
        </w:rPr>
        <w:t xml:space="preserve"> </w:t>
      </w:r>
      <w:r w:rsidRPr="00907F0B">
        <w:rPr>
          <w:rFonts w:asciiTheme="minorHAnsi" w:hAnsiTheme="minorHAnsi" w:cstheme="minorHAnsi"/>
        </w:rPr>
        <w:t>202</w:t>
      </w:r>
      <w:r w:rsidR="0011067E" w:rsidRPr="00907F0B">
        <w:rPr>
          <w:rFonts w:asciiTheme="minorHAnsi" w:hAnsiTheme="minorHAnsi" w:cstheme="minorHAnsi"/>
        </w:rPr>
        <w:t>3</w:t>
      </w:r>
      <w:r w:rsidRPr="00907F0B">
        <w:rPr>
          <w:rFonts w:asciiTheme="minorHAnsi" w:hAnsiTheme="minorHAnsi" w:cstheme="minorHAnsi"/>
        </w:rPr>
        <w:t>.</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 xml:space="preserve">training was a joint meeting with youth court judges, referees, and MDCPS staff with the intent to address issues faced by all stakeholders and continue reinforcing the PMLC principles. </w:t>
      </w:r>
    </w:p>
    <w:p w14:paraId="54945E50" w14:textId="77777777" w:rsidR="00112D49" w:rsidRPr="00907F0B" w:rsidRDefault="00112D49">
      <w:pPr>
        <w:pStyle w:val="BodyText"/>
        <w:spacing w:before="35"/>
        <w:rPr>
          <w:rFonts w:asciiTheme="minorHAnsi" w:hAnsiTheme="minorHAnsi" w:cstheme="minorHAnsi"/>
        </w:rPr>
      </w:pPr>
    </w:p>
    <w:p w14:paraId="5AF2FF99" w14:textId="77777777" w:rsidR="00112D49" w:rsidRPr="00907F0B" w:rsidRDefault="00DC3A48">
      <w:pPr>
        <w:pStyle w:val="Heading5"/>
        <w:rPr>
          <w:rFonts w:asciiTheme="minorHAnsi" w:hAnsiTheme="minorHAnsi" w:cstheme="minorHAnsi"/>
        </w:rPr>
      </w:pPr>
      <w:bookmarkStart w:id="62" w:name="_TOC_250022"/>
      <w:r w:rsidRPr="00907F0B">
        <w:rPr>
          <w:rFonts w:asciiTheme="minorHAnsi" w:hAnsiTheme="minorHAnsi" w:cstheme="minorHAnsi"/>
          <w:color w:val="2E5395"/>
        </w:rPr>
        <w:t>Joint</w:t>
      </w:r>
      <w:r w:rsidRPr="00907F0B">
        <w:rPr>
          <w:rFonts w:asciiTheme="minorHAnsi" w:hAnsiTheme="minorHAnsi" w:cstheme="minorHAnsi"/>
          <w:color w:val="2E5395"/>
          <w:spacing w:val="1"/>
        </w:rPr>
        <w:t xml:space="preserve"> </w:t>
      </w:r>
      <w:bookmarkEnd w:id="62"/>
      <w:r w:rsidRPr="00907F0B">
        <w:rPr>
          <w:rFonts w:asciiTheme="minorHAnsi" w:hAnsiTheme="minorHAnsi" w:cstheme="minorHAnsi"/>
          <w:color w:val="2E5395"/>
          <w:spacing w:val="-2"/>
        </w:rPr>
        <w:t>Planning</w:t>
      </w:r>
    </w:p>
    <w:p w14:paraId="374476EF" w14:textId="7115FE37" w:rsidR="00112D49" w:rsidRPr="00907F0B" w:rsidRDefault="00DC3A48">
      <w:pPr>
        <w:spacing w:before="41" w:line="276" w:lineRule="auto"/>
        <w:ind w:left="660" w:right="1034"/>
        <w:jc w:val="both"/>
        <w:rPr>
          <w:rFonts w:asciiTheme="minorHAnsi" w:hAnsiTheme="minorHAnsi" w:cstheme="minorHAnsi"/>
          <w:sz w:val="24"/>
        </w:rPr>
      </w:pPr>
      <w:r w:rsidRPr="00907F0B">
        <w:rPr>
          <w:rFonts w:asciiTheme="minorHAnsi" w:hAnsiTheme="minorHAnsi" w:cstheme="minorHAnsi"/>
          <w:sz w:val="24"/>
        </w:rPr>
        <w:t>As previously mentioned, MDCPS hosted the Mississippi Conference on Children and Families</w:t>
      </w:r>
      <w:r w:rsidRPr="00907F0B">
        <w:rPr>
          <w:rFonts w:asciiTheme="minorHAnsi" w:hAnsiTheme="minorHAnsi" w:cstheme="minorHAnsi"/>
          <w:spacing w:val="-14"/>
          <w:sz w:val="24"/>
        </w:rPr>
        <w:t xml:space="preserve"> </w:t>
      </w:r>
      <w:r w:rsidRPr="00907F0B">
        <w:rPr>
          <w:rFonts w:asciiTheme="minorHAnsi" w:hAnsiTheme="minorHAnsi" w:cstheme="minorHAnsi"/>
          <w:sz w:val="24"/>
        </w:rPr>
        <w:t>(</w:t>
      </w:r>
      <w:r w:rsidRPr="00907F0B">
        <w:rPr>
          <w:rFonts w:asciiTheme="minorHAnsi" w:hAnsiTheme="minorHAnsi" w:cstheme="minorHAnsi"/>
          <w:i/>
          <w:sz w:val="24"/>
        </w:rPr>
        <w:t>formerly</w:t>
      </w:r>
      <w:r w:rsidRPr="00907F0B">
        <w:rPr>
          <w:rFonts w:asciiTheme="minorHAnsi" w:hAnsiTheme="minorHAnsi" w:cstheme="minorHAnsi"/>
          <w:i/>
          <w:spacing w:val="-14"/>
          <w:sz w:val="24"/>
        </w:rPr>
        <w:t xml:space="preserve"> </w:t>
      </w:r>
      <w:r w:rsidRPr="00907F0B">
        <w:rPr>
          <w:rFonts w:asciiTheme="minorHAnsi" w:hAnsiTheme="minorHAnsi" w:cstheme="minorHAnsi"/>
          <w:i/>
          <w:sz w:val="24"/>
        </w:rPr>
        <w:t>Joint</w:t>
      </w:r>
      <w:r w:rsidRPr="00907F0B">
        <w:rPr>
          <w:rFonts w:asciiTheme="minorHAnsi" w:hAnsiTheme="minorHAnsi" w:cstheme="minorHAnsi"/>
          <w:i/>
          <w:spacing w:val="-13"/>
          <w:sz w:val="24"/>
        </w:rPr>
        <w:t xml:space="preserve"> </w:t>
      </w:r>
      <w:r w:rsidRPr="00907F0B">
        <w:rPr>
          <w:rFonts w:asciiTheme="minorHAnsi" w:hAnsiTheme="minorHAnsi" w:cstheme="minorHAnsi"/>
          <w:i/>
          <w:sz w:val="24"/>
        </w:rPr>
        <w:t>Planning</w:t>
      </w:r>
      <w:r w:rsidRPr="00907F0B">
        <w:rPr>
          <w:rFonts w:asciiTheme="minorHAnsi" w:hAnsiTheme="minorHAnsi" w:cstheme="minorHAnsi"/>
          <w:sz w:val="24"/>
        </w:rPr>
        <w:t>)</w:t>
      </w:r>
      <w:r w:rsidRPr="00907F0B">
        <w:rPr>
          <w:rFonts w:asciiTheme="minorHAnsi" w:hAnsiTheme="minorHAnsi" w:cstheme="minorHAnsi"/>
          <w:spacing w:val="-14"/>
          <w:sz w:val="24"/>
        </w:rPr>
        <w:t xml:space="preserve"> </w:t>
      </w:r>
      <w:r w:rsidRPr="00907F0B">
        <w:rPr>
          <w:rFonts w:asciiTheme="minorHAnsi" w:hAnsiTheme="minorHAnsi" w:cstheme="minorHAnsi"/>
          <w:sz w:val="24"/>
        </w:rPr>
        <w:t>in</w:t>
      </w:r>
      <w:r w:rsidRPr="00907F0B">
        <w:rPr>
          <w:rFonts w:asciiTheme="minorHAnsi" w:hAnsiTheme="minorHAnsi" w:cstheme="minorHAnsi"/>
          <w:spacing w:val="-14"/>
          <w:sz w:val="24"/>
        </w:rPr>
        <w:t xml:space="preserve"> </w:t>
      </w:r>
      <w:r w:rsidR="009E69C1" w:rsidRPr="00907F0B">
        <w:rPr>
          <w:rFonts w:asciiTheme="minorHAnsi" w:hAnsiTheme="minorHAnsi" w:cstheme="minorHAnsi"/>
          <w:spacing w:val="-14"/>
          <w:sz w:val="24"/>
        </w:rPr>
        <w:t>May 2024</w:t>
      </w:r>
      <w:r w:rsidRPr="00907F0B">
        <w:rPr>
          <w:rFonts w:asciiTheme="minorHAnsi" w:hAnsiTheme="minorHAnsi" w:cstheme="minorHAnsi"/>
          <w:sz w:val="24"/>
        </w:rPr>
        <w:t>.</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4"/>
          <w:sz w:val="24"/>
        </w:rPr>
        <w:t xml:space="preserve"> </w:t>
      </w:r>
      <w:r w:rsidRPr="00907F0B">
        <w:rPr>
          <w:rFonts w:asciiTheme="minorHAnsi" w:hAnsiTheme="minorHAnsi" w:cstheme="minorHAnsi"/>
          <w:sz w:val="24"/>
        </w:rPr>
        <w:t>in-person</w:t>
      </w:r>
      <w:r w:rsidRPr="00907F0B">
        <w:rPr>
          <w:rFonts w:asciiTheme="minorHAnsi" w:hAnsiTheme="minorHAnsi" w:cstheme="minorHAnsi"/>
          <w:spacing w:val="-14"/>
          <w:sz w:val="24"/>
        </w:rPr>
        <w:t xml:space="preserve"> </w:t>
      </w:r>
      <w:r w:rsidRPr="00907F0B">
        <w:rPr>
          <w:rFonts w:asciiTheme="minorHAnsi" w:hAnsiTheme="minorHAnsi" w:cstheme="minorHAnsi"/>
          <w:sz w:val="24"/>
        </w:rPr>
        <w:t>and</w:t>
      </w:r>
      <w:r w:rsidRPr="00907F0B">
        <w:rPr>
          <w:rFonts w:asciiTheme="minorHAnsi" w:hAnsiTheme="minorHAnsi" w:cstheme="minorHAnsi"/>
          <w:spacing w:val="-14"/>
          <w:sz w:val="24"/>
        </w:rPr>
        <w:t xml:space="preserve"> </w:t>
      </w:r>
      <w:r w:rsidRPr="00907F0B">
        <w:rPr>
          <w:rFonts w:asciiTheme="minorHAnsi" w:hAnsiTheme="minorHAnsi" w:cstheme="minorHAnsi"/>
          <w:sz w:val="24"/>
        </w:rPr>
        <w:t>virtual</w:t>
      </w:r>
      <w:r w:rsidRPr="00907F0B">
        <w:rPr>
          <w:rFonts w:asciiTheme="minorHAnsi" w:hAnsiTheme="minorHAnsi" w:cstheme="minorHAnsi"/>
          <w:spacing w:val="-14"/>
          <w:sz w:val="24"/>
        </w:rPr>
        <w:t xml:space="preserve"> </w:t>
      </w:r>
      <w:r w:rsidRPr="00907F0B">
        <w:rPr>
          <w:rFonts w:asciiTheme="minorHAnsi" w:hAnsiTheme="minorHAnsi" w:cstheme="minorHAnsi"/>
          <w:sz w:val="24"/>
        </w:rPr>
        <w:t>convening</w:t>
      </w:r>
      <w:r w:rsidRPr="00907F0B">
        <w:rPr>
          <w:rFonts w:asciiTheme="minorHAnsi" w:hAnsiTheme="minorHAnsi" w:cstheme="minorHAnsi"/>
          <w:spacing w:val="-14"/>
          <w:sz w:val="24"/>
        </w:rPr>
        <w:t xml:space="preserve"> </w:t>
      </w:r>
      <w:r w:rsidRPr="00907F0B">
        <w:rPr>
          <w:rFonts w:asciiTheme="minorHAnsi" w:hAnsiTheme="minorHAnsi" w:cstheme="minorHAnsi"/>
          <w:sz w:val="24"/>
        </w:rPr>
        <w:t>focused on</w:t>
      </w:r>
      <w:r w:rsidRPr="00907F0B">
        <w:rPr>
          <w:rFonts w:asciiTheme="minorHAnsi" w:hAnsiTheme="minorHAnsi" w:cstheme="minorHAnsi"/>
          <w:spacing w:val="-13"/>
          <w:sz w:val="24"/>
        </w:rPr>
        <w:t xml:space="preserve"> </w:t>
      </w:r>
      <w:r w:rsidR="00DB77A9" w:rsidRPr="00907F0B">
        <w:rPr>
          <w:rFonts w:asciiTheme="minorHAnsi" w:hAnsiTheme="minorHAnsi" w:cstheme="minorHAnsi"/>
          <w:spacing w:val="-13"/>
          <w:sz w:val="24"/>
        </w:rPr>
        <w:t xml:space="preserve">how collaboration, judicial review, and CQI impacts </w:t>
      </w:r>
      <w:r w:rsidRPr="00907F0B">
        <w:rPr>
          <w:rFonts w:asciiTheme="minorHAnsi" w:hAnsiTheme="minorHAnsi" w:cstheme="minorHAnsi"/>
          <w:sz w:val="24"/>
        </w:rPr>
        <w:t>pathways</w:t>
      </w:r>
      <w:r w:rsidRPr="00907F0B">
        <w:rPr>
          <w:rFonts w:asciiTheme="minorHAnsi" w:hAnsiTheme="minorHAnsi" w:cstheme="minorHAnsi"/>
          <w:spacing w:val="-13"/>
          <w:sz w:val="24"/>
        </w:rPr>
        <w:t xml:space="preserve"> </w:t>
      </w:r>
      <w:r w:rsidRPr="00907F0B">
        <w:rPr>
          <w:rFonts w:asciiTheme="minorHAnsi" w:hAnsiTheme="minorHAnsi" w:cstheme="minorHAnsi"/>
          <w:sz w:val="24"/>
        </w:rPr>
        <w:t>to</w:t>
      </w:r>
      <w:r w:rsidRPr="00907F0B">
        <w:rPr>
          <w:rFonts w:asciiTheme="minorHAnsi" w:hAnsiTheme="minorHAnsi" w:cstheme="minorHAnsi"/>
          <w:spacing w:val="-13"/>
          <w:sz w:val="24"/>
        </w:rPr>
        <w:t xml:space="preserve"> </w:t>
      </w:r>
      <w:r w:rsidRPr="00907F0B">
        <w:rPr>
          <w:rFonts w:asciiTheme="minorHAnsi" w:hAnsiTheme="minorHAnsi" w:cstheme="minorHAnsi"/>
          <w:sz w:val="24"/>
        </w:rPr>
        <w:t>prevention,</w:t>
      </w:r>
      <w:r w:rsidRPr="00907F0B">
        <w:rPr>
          <w:rFonts w:asciiTheme="minorHAnsi" w:hAnsiTheme="minorHAnsi" w:cstheme="minorHAnsi"/>
          <w:spacing w:val="-13"/>
          <w:sz w:val="24"/>
        </w:rPr>
        <w:t xml:space="preserve"> </w:t>
      </w:r>
      <w:r w:rsidRPr="00907F0B">
        <w:rPr>
          <w:rFonts w:asciiTheme="minorHAnsi" w:hAnsiTheme="minorHAnsi" w:cstheme="minorHAnsi"/>
          <w:sz w:val="24"/>
        </w:rPr>
        <w:t>permanency,</w:t>
      </w:r>
      <w:r w:rsidRPr="00907F0B">
        <w:rPr>
          <w:rFonts w:asciiTheme="minorHAnsi" w:hAnsiTheme="minorHAnsi" w:cstheme="minorHAnsi"/>
          <w:spacing w:val="-11"/>
          <w:sz w:val="24"/>
        </w:rPr>
        <w:t xml:space="preserve"> </w:t>
      </w:r>
      <w:r w:rsidRPr="00907F0B">
        <w:rPr>
          <w:rFonts w:asciiTheme="minorHAnsi" w:hAnsiTheme="minorHAnsi" w:cstheme="minorHAnsi"/>
          <w:sz w:val="24"/>
        </w:rPr>
        <w:t>and</w:t>
      </w:r>
      <w:r w:rsidRPr="00907F0B">
        <w:rPr>
          <w:rFonts w:asciiTheme="minorHAnsi" w:hAnsiTheme="minorHAnsi" w:cstheme="minorHAnsi"/>
          <w:spacing w:val="-13"/>
          <w:sz w:val="24"/>
        </w:rPr>
        <w:t xml:space="preserve"> </w:t>
      </w:r>
      <w:r w:rsidRPr="00907F0B">
        <w:rPr>
          <w:rFonts w:asciiTheme="minorHAnsi" w:hAnsiTheme="minorHAnsi" w:cstheme="minorHAnsi"/>
          <w:sz w:val="24"/>
        </w:rPr>
        <w:t>care.</w:t>
      </w:r>
      <w:r w:rsidRPr="00907F0B">
        <w:rPr>
          <w:rFonts w:asciiTheme="minorHAnsi" w:hAnsiTheme="minorHAnsi" w:cstheme="minorHAnsi"/>
          <w:spacing w:val="-10"/>
          <w:sz w:val="24"/>
        </w:rPr>
        <w:t xml:space="preserve"> </w:t>
      </w:r>
      <w:r w:rsidRPr="00907F0B">
        <w:rPr>
          <w:rFonts w:asciiTheme="minorHAnsi" w:hAnsiTheme="minorHAnsi" w:cstheme="minorHAnsi"/>
          <w:sz w:val="24"/>
        </w:rPr>
        <w:t>Emerging</w:t>
      </w:r>
      <w:r w:rsidRPr="00907F0B">
        <w:rPr>
          <w:rFonts w:asciiTheme="minorHAnsi" w:hAnsiTheme="minorHAnsi" w:cstheme="minorHAnsi"/>
          <w:spacing w:val="-13"/>
          <w:sz w:val="24"/>
        </w:rPr>
        <w:t xml:space="preserve"> </w:t>
      </w:r>
      <w:r w:rsidRPr="00907F0B">
        <w:rPr>
          <w:rFonts w:asciiTheme="minorHAnsi" w:hAnsiTheme="minorHAnsi" w:cstheme="minorHAnsi"/>
          <w:sz w:val="24"/>
        </w:rPr>
        <w:t>issues</w:t>
      </w:r>
      <w:r w:rsidRPr="00907F0B">
        <w:rPr>
          <w:rFonts w:asciiTheme="minorHAnsi" w:hAnsiTheme="minorHAnsi" w:cstheme="minorHAnsi"/>
          <w:spacing w:val="-13"/>
          <w:sz w:val="24"/>
        </w:rPr>
        <w:t xml:space="preserve"> </w:t>
      </w:r>
      <w:r w:rsidRPr="00907F0B">
        <w:rPr>
          <w:rFonts w:asciiTheme="minorHAnsi" w:hAnsiTheme="minorHAnsi" w:cstheme="minorHAnsi"/>
          <w:sz w:val="24"/>
        </w:rPr>
        <w:t>in</w:t>
      </w:r>
      <w:r w:rsidRPr="00907F0B">
        <w:rPr>
          <w:rFonts w:asciiTheme="minorHAnsi" w:hAnsiTheme="minorHAnsi" w:cstheme="minorHAnsi"/>
          <w:spacing w:val="-13"/>
          <w:sz w:val="24"/>
        </w:rPr>
        <w:t xml:space="preserve"> </w:t>
      </w:r>
      <w:r w:rsidRPr="00907F0B">
        <w:rPr>
          <w:rFonts w:asciiTheme="minorHAnsi" w:hAnsiTheme="minorHAnsi" w:cstheme="minorHAnsi"/>
          <w:sz w:val="24"/>
        </w:rPr>
        <w:t>our</w:t>
      </w:r>
      <w:r w:rsidRPr="00907F0B">
        <w:rPr>
          <w:rFonts w:asciiTheme="minorHAnsi" w:hAnsiTheme="minorHAnsi" w:cstheme="minorHAnsi"/>
          <w:spacing w:val="-14"/>
          <w:sz w:val="24"/>
        </w:rPr>
        <w:t xml:space="preserve"> </w:t>
      </w:r>
      <w:r w:rsidRPr="00907F0B">
        <w:rPr>
          <w:rFonts w:asciiTheme="minorHAnsi" w:hAnsiTheme="minorHAnsi" w:cstheme="minorHAnsi"/>
          <w:sz w:val="24"/>
        </w:rPr>
        <w:t>child</w:t>
      </w:r>
      <w:r w:rsidRPr="00907F0B">
        <w:rPr>
          <w:rFonts w:asciiTheme="minorHAnsi" w:hAnsiTheme="minorHAnsi" w:cstheme="minorHAnsi"/>
          <w:spacing w:val="-13"/>
          <w:sz w:val="24"/>
        </w:rPr>
        <w:t xml:space="preserve"> </w:t>
      </w:r>
      <w:r w:rsidRPr="00907F0B">
        <w:rPr>
          <w:rFonts w:asciiTheme="minorHAnsi" w:hAnsiTheme="minorHAnsi" w:cstheme="minorHAnsi"/>
          <w:sz w:val="24"/>
        </w:rPr>
        <w:t>welfare</w:t>
      </w:r>
      <w:r w:rsidRPr="00907F0B">
        <w:rPr>
          <w:rFonts w:asciiTheme="minorHAnsi" w:hAnsiTheme="minorHAnsi" w:cstheme="minorHAnsi"/>
          <w:spacing w:val="-15"/>
          <w:sz w:val="24"/>
        </w:rPr>
        <w:t xml:space="preserve"> </w:t>
      </w:r>
      <w:r w:rsidRPr="00907F0B">
        <w:rPr>
          <w:rFonts w:asciiTheme="minorHAnsi" w:hAnsiTheme="minorHAnsi" w:cstheme="minorHAnsi"/>
          <w:sz w:val="24"/>
        </w:rPr>
        <w:t xml:space="preserve">system were the focus of all presentations. </w:t>
      </w:r>
      <w:r w:rsidR="00503E42" w:rsidRPr="00907F0B">
        <w:rPr>
          <w:rFonts w:asciiTheme="minorHAnsi" w:hAnsiTheme="minorHAnsi" w:cstheme="minorHAnsi"/>
          <w:sz w:val="24"/>
        </w:rPr>
        <w:t xml:space="preserve">The agency is using the information shared at the conference to impact practice. </w:t>
      </w:r>
      <w:r w:rsidRPr="00907F0B">
        <w:rPr>
          <w:rFonts w:asciiTheme="minorHAnsi" w:hAnsiTheme="minorHAnsi" w:cstheme="minorHAnsi"/>
          <w:sz w:val="24"/>
        </w:rPr>
        <w:t xml:space="preserve">Additional details regarding the conference can be found in the </w:t>
      </w:r>
      <w:r w:rsidRPr="00907F0B">
        <w:rPr>
          <w:rFonts w:asciiTheme="minorHAnsi" w:hAnsiTheme="minorHAnsi" w:cstheme="minorHAnsi"/>
          <w:i/>
          <w:sz w:val="24"/>
        </w:rPr>
        <w:t>Collaboration: Mississippi Conference on Children and Families 202</w:t>
      </w:r>
      <w:r w:rsidR="00352D98" w:rsidRPr="00907F0B">
        <w:rPr>
          <w:rFonts w:asciiTheme="minorHAnsi" w:hAnsiTheme="minorHAnsi" w:cstheme="minorHAnsi"/>
          <w:i/>
          <w:sz w:val="24"/>
        </w:rPr>
        <w:t>4</w:t>
      </w:r>
      <w:r w:rsidRPr="00907F0B">
        <w:rPr>
          <w:rFonts w:asciiTheme="minorHAnsi" w:hAnsiTheme="minorHAnsi" w:cstheme="minorHAnsi"/>
          <w:i/>
          <w:sz w:val="24"/>
        </w:rPr>
        <w:t xml:space="preserve"> </w:t>
      </w:r>
      <w:r w:rsidRPr="00907F0B">
        <w:rPr>
          <w:rFonts w:asciiTheme="minorHAnsi" w:hAnsiTheme="minorHAnsi" w:cstheme="minorHAnsi"/>
          <w:sz w:val="24"/>
        </w:rPr>
        <w:t>section.</w:t>
      </w:r>
    </w:p>
    <w:p w14:paraId="58938D4F" w14:textId="77777777" w:rsidR="00112D49" w:rsidRPr="00907F0B" w:rsidRDefault="00112D49">
      <w:pPr>
        <w:pStyle w:val="BodyText"/>
        <w:rPr>
          <w:rFonts w:asciiTheme="minorHAnsi" w:hAnsiTheme="minorHAnsi" w:cstheme="minorHAnsi"/>
        </w:rPr>
      </w:pPr>
    </w:p>
    <w:p w14:paraId="2FA0EB6A" w14:textId="77777777" w:rsidR="00112D49" w:rsidRPr="00907F0B" w:rsidRDefault="00DC3A48">
      <w:pPr>
        <w:pStyle w:val="Heading5"/>
        <w:ind w:left="574"/>
        <w:rPr>
          <w:rFonts w:asciiTheme="minorHAnsi" w:hAnsiTheme="minorHAnsi" w:cstheme="minorHAnsi"/>
        </w:rPr>
      </w:pPr>
      <w:bookmarkStart w:id="63" w:name="_TOC_250021"/>
      <w:r w:rsidRPr="00907F0B">
        <w:rPr>
          <w:rFonts w:asciiTheme="minorHAnsi" w:hAnsiTheme="minorHAnsi" w:cstheme="minorHAnsi"/>
          <w:color w:val="2E5395"/>
        </w:rPr>
        <w:t>Title</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IV-E</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Reimbursement</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for</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Legal</w:t>
      </w:r>
      <w:bookmarkEnd w:id="63"/>
      <w:r w:rsidRPr="00907F0B">
        <w:rPr>
          <w:rFonts w:asciiTheme="minorHAnsi" w:hAnsiTheme="minorHAnsi" w:cstheme="minorHAnsi"/>
          <w:color w:val="2E5395"/>
          <w:spacing w:val="-2"/>
        </w:rPr>
        <w:t xml:space="preserve"> Representation</w:t>
      </w:r>
    </w:p>
    <w:p w14:paraId="4B740192" w14:textId="421416D8" w:rsidR="00112D49" w:rsidRPr="00907F0B" w:rsidRDefault="00DC3A48">
      <w:pPr>
        <w:pStyle w:val="BodyText"/>
        <w:spacing w:before="41" w:line="276" w:lineRule="auto"/>
        <w:ind w:left="574" w:right="1039"/>
        <w:jc w:val="both"/>
        <w:rPr>
          <w:rFonts w:asciiTheme="minorHAnsi" w:hAnsiTheme="minorHAnsi" w:cstheme="minorHAnsi"/>
        </w:rPr>
      </w:pPr>
      <w:r w:rsidRPr="00907F0B">
        <w:rPr>
          <w:rFonts w:asciiTheme="minorHAnsi" w:hAnsiTheme="minorHAnsi" w:cstheme="minorHAnsi"/>
        </w:rPr>
        <w:t>Mississippi</w:t>
      </w:r>
      <w:r w:rsidRPr="00907F0B">
        <w:rPr>
          <w:rFonts w:asciiTheme="minorHAnsi" w:hAnsiTheme="minorHAnsi" w:cstheme="minorHAnsi"/>
          <w:spacing w:val="-6"/>
        </w:rPr>
        <w:t xml:space="preserve"> </w:t>
      </w:r>
      <w:r w:rsidRPr="00907F0B">
        <w:rPr>
          <w:rFonts w:asciiTheme="minorHAnsi" w:hAnsiTheme="minorHAnsi" w:cstheme="minorHAnsi"/>
        </w:rPr>
        <w:t>intends</w:t>
      </w:r>
      <w:r w:rsidRPr="00907F0B">
        <w:rPr>
          <w:rFonts w:asciiTheme="minorHAnsi" w:hAnsiTheme="minorHAnsi" w:cstheme="minorHAnsi"/>
          <w:spacing w:val="-7"/>
        </w:rPr>
        <w:t xml:space="preserve"> </w:t>
      </w:r>
      <w:r w:rsidRPr="00907F0B">
        <w:rPr>
          <w:rFonts w:asciiTheme="minorHAnsi" w:hAnsiTheme="minorHAnsi" w:cstheme="minorHAnsi"/>
        </w:rPr>
        <w:t>to</w:t>
      </w:r>
      <w:r w:rsidRPr="00907F0B">
        <w:rPr>
          <w:rFonts w:asciiTheme="minorHAnsi" w:hAnsiTheme="minorHAnsi" w:cstheme="minorHAnsi"/>
          <w:spacing w:val="-7"/>
        </w:rPr>
        <w:t xml:space="preserve"> </w:t>
      </w:r>
      <w:r w:rsidRPr="00907F0B">
        <w:rPr>
          <w:rFonts w:asciiTheme="minorHAnsi" w:hAnsiTheme="minorHAnsi" w:cstheme="minorHAnsi"/>
        </w:rPr>
        <w:t>reimburse</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Office</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Attorney</w:t>
      </w:r>
      <w:r w:rsidRPr="00907F0B">
        <w:rPr>
          <w:rFonts w:asciiTheme="minorHAnsi" w:hAnsiTheme="minorHAnsi" w:cstheme="minorHAnsi"/>
          <w:spacing w:val="-7"/>
        </w:rPr>
        <w:t xml:space="preserve"> </w:t>
      </w:r>
      <w:r w:rsidRPr="00907F0B">
        <w:rPr>
          <w:rFonts w:asciiTheme="minorHAnsi" w:hAnsiTheme="minorHAnsi" w:cstheme="minorHAnsi"/>
        </w:rPr>
        <w:t>General</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9"/>
        </w:rPr>
        <w:t xml:space="preserve"> </w:t>
      </w:r>
      <w:r w:rsidRPr="00907F0B">
        <w:rPr>
          <w:rFonts w:asciiTheme="minorHAnsi" w:hAnsiTheme="minorHAnsi" w:cstheme="minorHAnsi"/>
        </w:rPr>
        <w:t>its</w:t>
      </w:r>
      <w:r w:rsidRPr="00907F0B">
        <w:rPr>
          <w:rFonts w:asciiTheme="minorHAnsi" w:hAnsiTheme="minorHAnsi" w:cstheme="minorHAnsi"/>
          <w:spacing w:val="-4"/>
        </w:rPr>
        <w:t xml:space="preserve"> </w:t>
      </w:r>
      <w:r w:rsidRPr="00907F0B">
        <w:rPr>
          <w:rFonts w:asciiTheme="minorHAnsi" w:hAnsiTheme="minorHAnsi" w:cstheme="minorHAnsi"/>
        </w:rPr>
        <w:t>representation</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the agency in Mississippi courts through the utilization of IV-E funds.</w:t>
      </w:r>
      <w:r w:rsidR="000D500B" w:rsidRPr="00907F0B">
        <w:rPr>
          <w:rFonts w:asciiTheme="minorHAnsi" w:hAnsiTheme="minorHAnsi" w:cstheme="minorHAnsi"/>
        </w:rPr>
        <w:t xml:space="preserve"> </w:t>
      </w:r>
      <w:r w:rsidR="002413FD" w:rsidRPr="00907F0B">
        <w:rPr>
          <w:rFonts w:asciiTheme="minorHAnsi" w:hAnsiTheme="minorHAnsi" w:cstheme="minorHAnsi"/>
        </w:rPr>
        <w:t>MDCPS also has an MOU with the Mississippi Office of the State Public Defender that allows for the utilization of Title IV-E funds for the reimbursement of legal representation of indigent parent</w:t>
      </w:r>
      <w:r w:rsidR="00C7270C" w:rsidRPr="00907F0B">
        <w:rPr>
          <w:rFonts w:asciiTheme="minorHAnsi" w:hAnsiTheme="minorHAnsi" w:cstheme="minorHAnsi"/>
        </w:rPr>
        <w:t>(s)</w:t>
      </w:r>
      <w:r w:rsidR="002413FD" w:rsidRPr="00907F0B">
        <w:rPr>
          <w:rFonts w:asciiTheme="minorHAnsi" w:hAnsiTheme="minorHAnsi" w:cstheme="minorHAnsi"/>
        </w:rPr>
        <w:t xml:space="preserve"> whose children are in MDCPS custody</w:t>
      </w:r>
      <w:r w:rsidR="00BD58ED" w:rsidRPr="00907F0B">
        <w:rPr>
          <w:rFonts w:asciiTheme="minorHAnsi" w:hAnsiTheme="minorHAnsi" w:cstheme="minorHAnsi"/>
        </w:rPr>
        <w:t>.</w:t>
      </w:r>
    </w:p>
    <w:p w14:paraId="789E0A6C" w14:textId="77777777" w:rsidR="00112D49" w:rsidRPr="00907F0B" w:rsidRDefault="00112D49">
      <w:pPr>
        <w:pStyle w:val="BodyText"/>
        <w:spacing w:before="1"/>
        <w:rPr>
          <w:rFonts w:asciiTheme="minorHAnsi" w:hAnsiTheme="minorHAnsi" w:cstheme="minorHAnsi"/>
        </w:rPr>
      </w:pPr>
    </w:p>
    <w:p w14:paraId="6202BA95" w14:textId="77777777" w:rsidR="00112D49" w:rsidRPr="00907F0B" w:rsidRDefault="00DC3A48">
      <w:pPr>
        <w:pStyle w:val="Heading5"/>
        <w:ind w:left="571"/>
        <w:rPr>
          <w:rFonts w:asciiTheme="minorHAnsi" w:hAnsiTheme="minorHAnsi" w:cstheme="minorHAnsi"/>
        </w:rPr>
      </w:pPr>
      <w:r w:rsidRPr="00907F0B">
        <w:rPr>
          <w:rFonts w:asciiTheme="minorHAnsi" w:hAnsiTheme="minorHAnsi" w:cstheme="minorHAnsi"/>
          <w:color w:val="2E5395"/>
        </w:rPr>
        <w:t>Title</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IV-E</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PIP</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Collaboration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(Section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422(b)(13)</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 xml:space="preserve">the </w:t>
      </w:r>
      <w:r w:rsidRPr="00907F0B">
        <w:rPr>
          <w:rFonts w:asciiTheme="minorHAnsi" w:hAnsiTheme="minorHAnsi" w:cstheme="minorHAnsi"/>
          <w:color w:val="2E5395"/>
          <w:spacing w:val="-4"/>
        </w:rPr>
        <w:t>Act)</w:t>
      </w:r>
    </w:p>
    <w:p w14:paraId="6F5C44E6" w14:textId="42D600BD" w:rsidR="00112D49" w:rsidRPr="00907F0B" w:rsidRDefault="00DC3A48">
      <w:pPr>
        <w:pStyle w:val="BodyText"/>
        <w:spacing w:before="79" w:line="276" w:lineRule="auto"/>
        <w:ind w:left="571" w:right="1036"/>
        <w:jc w:val="both"/>
        <w:rPr>
          <w:rFonts w:asciiTheme="minorHAnsi" w:hAnsiTheme="minorHAnsi" w:cstheme="minorHAnsi"/>
        </w:rPr>
      </w:pPr>
      <w:r w:rsidRPr="00907F0B">
        <w:rPr>
          <w:rFonts w:asciiTheme="minorHAnsi" w:hAnsiTheme="minorHAnsi" w:cstheme="minorHAnsi"/>
        </w:rPr>
        <w:t>Mississippi does not have an active Title IV-E PIP. However, MDCPS’s eligibility unit continues</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2"/>
        </w:rPr>
        <w:t xml:space="preserve"> </w:t>
      </w:r>
      <w:r w:rsidRPr="00907F0B">
        <w:rPr>
          <w:rFonts w:asciiTheme="minorHAnsi" w:hAnsiTheme="minorHAnsi" w:cstheme="minorHAnsi"/>
        </w:rPr>
        <w:t>maintain</w:t>
      </w:r>
      <w:r w:rsidRPr="00907F0B">
        <w:rPr>
          <w:rFonts w:asciiTheme="minorHAnsi" w:hAnsiTheme="minorHAnsi" w:cstheme="minorHAnsi"/>
          <w:spacing w:val="-2"/>
        </w:rPr>
        <w:t xml:space="preserve"> </w:t>
      </w:r>
      <w:r w:rsidRPr="00907F0B">
        <w:rPr>
          <w:rFonts w:asciiTheme="minorHAnsi" w:hAnsiTheme="minorHAnsi" w:cstheme="minorHAnsi"/>
        </w:rPr>
        <w:t>a</w:t>
      </w:r>
      <w:r w:rsidRPr="00907F0B">
        <w:rPr>
          <w:rFonts w:asciiTheme="minorHAnsi" w:hAnsiTheme="minorHAnsi" w:cstheme="minorHAnsi"/>
          <w:spacing w:val="-2"/>
        </w:rPr>
        <w:t xml:space="preserve"> </w:t>
      </w:r>
      <w:r w:rsidRPr="00907F0B">
        <w:rPr>
          <w:rFonts w:asciiTheme="minorHAnsi" w:hAnsiTheme="minorHAnsi" w:cstheme="minorHAnsi"/>
        </w:rPr>
        <w:t>shared</w:t>
      </w:r>
      <w:r w:rsidRPr="00907F0B">
        <w:rPr>
          <w:rFonts w:asciiTheme="minorHAnsi" w:hAnsiTheme="minorHAnsi" w:cstheme="minorHAnsi"/>
          <w:spacing w:val="-2"/>
        </w:rPr>
        <w:t xml:space="preserve"> </w:t>
      </w:r>
      <w:r w:rsidRPr="00907F0B">
        <w:rPr>
          <w:rFonts w:asciiTheme="minorHAnsi" w:hAnsiTheme="minorHAnsi" w:cstheme="minorHAnsi"/>
        </w:rPr>
        <w:t>Smartsheet</w:t>
      </w:r>
      <w:r w:rsidRPr="00907F0B">
        <w:rPr>
          <w:rFonts w:asciiTheme="minorHAnsi" w:hAnsiTheme="minorHAnsi" w:cstheme="minorHAnsi"/>
          <w:spacing w:val="-2"/>
        </w:rPr>
        <w:t xml:space="preserve"> </w:t>
      </w:r>
      <w:r w:rsidRPr="00907F0B">
        <w:rPr>
          <w:rFonts w:asciiTheme="minorHAnsi" w:hAnsiTheme="minorHAnsi" w:cstheme="minorHAnsi"/>
        </w:rPr>
        <w:t>with</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00206773" w:rsidRPr="00907F0B">
        <w:rPr>
          <w:rFonts w:asciiTheme="minorHAnsi" w:hAnsiTheme="minorHAnsi" w:cstheme="minorHAnsi"/>
          <w:spacing w:val="-2"/>
        </w:rPr>
        <w:t xml:space="preserve">MDPS Office of Legal Counsel (OLC) </w:t>
      </w:r>
      <w:r w:rsidR="003223EE" w:rsidRPr="00907F0B">
        <w:rPr>
          <w:rFonts w:asciiTheme="minorHAnsi" w:hAnsiTheme="minorHAnsi" w:cstheme="minorHAnsi"/>
          <w:spacing w:val="-2"/>
        </w:rPr>
        <w:t xml:space="preserve">and the </w:t>
      </w:r>
      <w:r w:rsidRPr="00907F0B">
        <w:rPr>
          <w:rFonts w:asciiTheme="minorHAnsi" w:hAnsiTheme="minorHAnsi" w:cstheme="minorHAnsi"/>
        </w:rPr>
        <w:t>Administrative</w:t>
      </w:r>
      <w:r w:rsidRPr="00907F0B">
        <w:rPr>
          <w:rFonts w:asciiTheme="minorHAnsi" w:hAnsiTheme="minorHAnsi" w:cstheme="minorHAnsi"/>
          <w:spacing w:val="-2"/>
        </w:rPr>
        <w:t xml:space="preserve"> </w:t>
      </w:r>
      <w:r w:rsidRPr="00907F0B">
        <w:rPr>
          <w:rFonts w:asciiTheme="minorHAnsi" w:hAnsiTheme="minorHAnsi" w:cstheme="minorHAnsi"/>
        </w:rPr>
        <w:t>Office</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Courts</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identify cases</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4"/>
        </w:rPr>
        <w:t xml:space="preserve"> </w:t>
      </w:r>
      <w:r w:rsidRPr="00907F0B">
        <w:rPr>
          <w:rFonts w:asciiTheme="minorHAnsi" w:hAnsiTheme="minorHAnsi" w:cstheme="minorHAnsi"/>
        </w:rPr>
        <w:t>court</w:t>
      </w:r>
      <w:r w:rsidRPr="00907F0B">
        <w:rPr>
          <w:rFonts w:asciiTheme="minorHAnsi" w:hAnsiTheme="minorHAnsi" w:cstheme="minorHAnsi"/>
          <w:spacing w:val="-15"/>
        </w:rPr>
        <w:t xml:space="preserve"> </w:t>
      </w:r>
      <w:r w:rsidRPr="00907F0B">
        <w:rPr>
          <w:rFonts w:asciiTheme="minorHAnsi" w:hAnsiTheme="minorHAnsi" w:cstheme="minorHAnsi"/>
        </w:rPr>
        <w:t>order</w:t>
      </w:r>
      <w:r w:rsidRPr="00907F0B">
        <w:rPr>
          <w:rFonts w:asciiTheme="minorHAnsi" w:hAnsiTheme="minorHAnsi" w:cstheme="minorHAnsi"/>
          <w:spacing w:val="-15"/>
        </w:rPr>
        <w:t xml:space="preserve"> </w:t>
      </w:r>
      <w:r w:rsidRPr="00907F0B">
        <w:rPr>
          <w:rFonts w:asciiTheme="minorHAnsi" w:hAnsiTheme="minorHAnsi" w:cstheme="minorHAnsi"/>
        </w:rPr>
        <w:t>deficiencies</w:t>
      </w:r>
      <w:r w:rsidRPr="00907F0B">
        <w:rPr>
          <w:rFonts w:asciiTheme="minorHAnsi" w:hAnsiTheme="minorHAnsi" w:cstheme="minorHAnsi"/>
          <w:spacing w:val="-15"/>
        </w:rPr>
        <w:t xml:space="preserve"> </w:t>
      </w:r>
      <w:r w:rsidRPr="00907F0B">
        <w:rPr>
          <w:rFonts w:asciiTheme="minorHAnsi" w:hAnsiTheme="minorHAnsi" w:cstheme="minorHAnsi"/>
        </w:rPr>
        <w:t>so</w:t>
      </w:r>
      <w:r w:rsidRPr="00907F0B">
        <w:rPr>
          <w:rFonts w:asciiTheme="minorHAnsi" w:hAnsiTheme="minorHAnsi" w:cstheme="minorHAnsi"/>
          <w:spacing w:val="-15"/>
        </w:rPr>
        <w:t xml:space="preserve"> </w:t>
      </w:r>
      <w:r w:rsidRPr="00907F0B">
        <w:rPr>
          <w:rFonts w:asciiTheme="minorHAnsi" w:hAnsiTheme="minorHAnsi" w:cstheme="minorHAnsi"/>
        </w:rPr>
        <w:t>they</w:t>
      </w:r>
      <w:r w:rsidRPr="00907F0B">
        <w:rPr>
          <w:rFonts w:asciiTheme="minorHAnsi" w:hAnsiTheme="minorHAnsi" w:cstheme="minorHAnsi"/>
          <w:spacing w:val="-15"/>
        </w:rPr>
        <w:t xml:space="preserve"> </w:t>
      </w:r>
      <w:r w:rsidRPr="00907F0B">
        <w:rPr>
          <w:rFonts w:asciiTheme="minorHAnsi" w:hAnsiTheme="minorHAnsi" w:cstheme="minorHAnsi"/>
        </w:rPr>
        <w:t>may</w:t>
      </w:r>
      <w:r w:rsidRPr="00907F0B">
        <w:rPr>
          <w:rFonts w:asciiTheme="minorHAnsi" w:hAnsiTheme="minorHAnsi" w:cstheme="minorHAnsi"/>
          <w:spacing w:val="-15"/>
        </w:rPr>
        <w:t xml:space="preserve"> </w:t>
      </w:r>
      <w:r w:rsidRPr="00907F0B">
        <w:rPr>
          <w:rFonts w:asciiTheme="minorHAnsi" w:hAnsiTheme="minorHAnsi" w:cstheme="minorHAnsi"/>
        </w:rPr>
        <w:t>be</w:t>
      </w:r>
      <w:r w:rsidRPr="00907F0B">
        <w:rPr>
          <w:rFonts w:asciiTheme="minorHAnsi" w:hAnsiTheme="minorHAnsi" w:cstheme="minorHAnsi"/>
          <w:spacing w:val="-13"/>
        </w:rPr>
        <w:t xml:space="preserve"> </w:t>
      </w:r>
      <w:r w:rsidRPr="00907F0B">
        <w:rPr>
          <w:rFonts w:asciiTheme="minorHAnsi" w:hAnsiTheme="minorHAnsi" w:cstheme="minorHAnsi"/>
        </w:rPr>
        <w:t>addressed</w:t>
      </w:r>
      <w:r w:rsidRPr="00907F0B">
        <w:rPr>
          <w:rFonts w:asciiTheme="minorHAnsi" w:hAnsiTheme="minorHAnsi" w:cstheme="minorHAnsi"/>
          <w:spacing w:val="-15"/>
        </w:rPr>
        <w:t xml:space="preserve"> </w:t>
      </w:r>
      <w:r w:rsidRPr="00907F0B">
        <w:rPr>
          <w:rFonts w:asciiTheme="minorHAnsi" w:hAnsiTheme="minorHAnsi" w:cstheme="minorHAnsi"/>
        </w:rPr>
        <w:t>by</w:t>
      </w:r>
      <w:r w:rsidRPr="00907F0B">
        <w:rPr>
          <w:rFonts w:asciiTheme="minorHAnsi" w:hAnsiTheme="minorHAnsi" w:cstheme="minorHAnsi"/>
          <w:spacing w:val="-15"/>
        </w:rPr>
        <w:t xml:space="preserve"> </w:t>
      </w:r>
      <w:r w:rsidRPr="00907F0B">
        <w:rPr>
          <w:rFonts w:asciiTheme="minorHAnsi" w:hAnsiTheme="minorHAnsi" w:cstheme="minorHAnsi"/>
        </w:rPr>
        <w:t>AOC</w:t>
      </w:r>
      <w:r w:rsidRPr="00907F0B">
        <w:rPr>
          <w:rFonts w:asciiTheme="minorHAnsi" w:hAnsiTheme="minorHAnsi" w:cstheme="minorHAnsi"/>
          <w:spacing w:val="-14"/>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local</w:t>
      </w:r>
      <w:r w:rsidRPr="00907F0B">
        <w:rPr>
          <w:rFonts w:asciiTheme="minorHAnsi" w:hAnsiTheme="minorHAnsi" w:cstheme="minorHAnsi"/>
          <w:spacing w:val="-14"/>
        </w:rPr>
        <w:t xml:space="preserve"> </w:t>
      </w:r>
      <w:r w:rsidRPr="00907F0B">
        <w:rPr>
          <w:rFonts w:asciiTheme="minorHAnsi" w:hAnsiTheme="minorHAnsi" w:cstheme="minorHAnsi"/>
        </w:rPr>
        <w:t>youth</w:t>
      </w:r>
      <w:r w:rsidRPr="00907F0B">
        <w:rPr>
          <w:rFonts w:asciiTheme="minorHAnsi" w:hAnsiTheme="minorHAnsi" w:cstheme="minorHAnsi"/>
          <w:spacing w:val="-15"/>
        </w:rPr>
        <w:t xml:space="preserve"> </w:t>
      </w:r>
      <w:r w:rsidRPr="00907F0B">
        <w:rPr>
          <w:rFonts w:asciiTheme="minorHAnsi" w:hAnsiTheme="minorHAnsi" w:cstheme="minorHAnsi"/>
        </w:rPr>
        <w:t xml:space="preserve">court. The </w:t>
      </w:r>
      <w:r w:rsidR="005A1B4C" w:rsidRPr="00907F0B">
        <w:rPr>
          <w:rFonts w:asciiTheme="minorHAnsi" w:hAnsiTheme="minorHAnsi" w:cstheme="minorHAnsi"/>
        </w:rPr>
        <w:t xml:space="preserve">OLC and the </w:t>
      </w:r>
      <w:r w:rsidRPr="00907F0B">
        <w:rPr>
          <w:rFonts w:asciiTheme="minorHAnsi" w:hAnsiTheme="minorHAnsi" w:cstheme="minorHAnsi"/>
        </w:rPr>
        <w:t>AOC, through the Jurist in</w:t>
      </w:r>
      <w:r w:rsidRPr="00907F0B">
        <w:rPr>
          <w:rFonts w:asciiTheme="minorHAnsi" w:hAnsiTheme="minorHAnsi" w:cstheme="minorHAnsi"/>
          <w:spacing w:val="-1"/>
        </w:rPr>
        <w:t xml:space="preserve"> </w:t>
      </w:r>
      <w:r w:rsidRPr="00907F0B">
        <w:rPr>
          <w:rFonts w:asciiTheme="minorHAnsi" w:hAnsiTheme="minorHAnsi" w:cstheme="minorHAnsi"/>
        </w:rPr>
        <w:t>Residence, notifies the local youth courts of</w:t>
      </w:r>
      <w:r w:rsidRPr="00907F0B">
        <w:rPr>
          <w:rFonts w:asciiTheme="minorHAnsi" w:hAnsiTheme="minorHAnsi" w:cstheme="minorHAnsi"/>
          <w:spacing w:val="-2"/>
        </w:rPr>
        <w:t xml:space="preserve"> </w:t>
      </w:r>
      <w:r w:rsidRPr="00907F0B">
        <w:rPr>
          <w:rFonts w:asciiTheme="minorHAnsi" w:hAnsiTheme="minorHAnsi" w:cstheme="minorHAnsi"/>
        </w:rPr>
        <w:t>those deficiencies as</w:t>
      </w:r>
      <w:r w:rsidRPr="00907F0B">
        <w:rPr>
          <w:rFonts w:asciiTheme="minorHAnsi" w:hAnsiTheme="minorHAnsi" w:cstheme="minorHAnsi"/>
          <w:spacing w:val="-8"/>
        </w:rPr>
        <w:t xml:space="preserve"> </w:t>
      </w:r>
      <w:r w:rsidRPr="00907F0B">
        <w:rPr>
          <w:rFonts w:asciiTheme="minorHAnsi" w:hAnsiTheme="minorHAnsi" w:cstheme="minorHAnsi"/>
        </w:rPr>
        <w:t>an</w:t>
      </w:r>
      <w:r w:rsidRPr="00907F0B">
        <w:rPr>
          <w:rFonts w:asciiTheme="minorHAnsi" w:hAnsiTheme="minorHAnsi" w:cstheme="minorHAnsi"/>
          <w:spacing w:val="-8"/>
        </w:rPr>
        <w:t xml:space="preserve"> </w:t>
      </w:r>
      <w:r w:rsidRPr="00907F0B">
        <w:rPr>
          <w:rFonts w:asciiTheme="minorHAnsi" w:hAnsiTheme="minorHAnsi" w:cstheme="minorHAnsi"/>
        </w:rPr>
        <w:t>educational</w:t>
      </w:r>
      <w:r w:rsidRPr="00907F0B">
        <w:rPr>
          <w:rFonts w:asciiTheme="minorHAnsi" w:hAnsiTheme="minorHAnsi" w:cstheme="minorHAnsi"/>
          <w:spacing w:val="-8"/>
        </w:rPr>
        <w:t xml:space="preserve"> </w:t>
      </w:r>
      <w:r w:rsidRPr="00907F0B">
        <w:rPr>
          <w:rFonts w:asciiTheme="minorHAnsi" w:hAnsiTheme="minorHAnsi" w:cstheme="minorHAnsi"/>
        </w:rPr>
        <w:t>tool/reminder</w:t>
      </w:r>
      <w:r w:rsidRPr="00907F0B">
        <w:rPr>
          <w:rFonts w:asciiTheme="minorHAnsi" w:hAnsiTheme="minorHAnsi" w:cstheme="minorHAnsi"/>
          <w:spacing w:val="-9"/>
        </w:rPr>
        <w:t xml:space="preserve"> </w:t>
      </w:r>
      <w:r w:rsidRPr="00907F0B">
        <w:rPr>
          <w:rFonts w:asciiTheme="minorHAnsi" w:hAnsiTheme="minorHAnsi" w:cstheme="minorHAnsi"/>
        </w:rPr>
        <w:t>regarding</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language</w:t>
      </w:r>
      <w:r w:rsidRPr="00907F0B">
        <w:rPr>
          <w:rFonts w:asciiTheme="minorHAnsi" w:hAnsiTheme="minorHAnsi" w:cstheme="minorHAnsi"/>
          <w:spacing w:val="-9"/>
        </w:rPr>
        <w:t xml:space="preserve"> </w:t>
      </w:r>
      <w:r w:rsidRPr="00907F0B">
        <w:rPr>
          <w:rFonts w:asciiTheme="minorHAnsi" w:hAnsiTheme="minorHAnsi" w:cstheme="minorHAnsi"/>
        </w:rPr>
        <w:t>that</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8"/>
        </w:rPr>
        <w:t xml:space="preserve"> </w:t>
      </w:r>
      <w:r w:rsidRPr="00907F0B">
        <w:rPr>
          <w:rFonts w:asciiTheme="minorHAnsi" w:hAnsiTheme="minorHAnsi" w:cstheme="minorHAnsi"/>
        </w:rPr>
        <w:t>required</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order</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9"/>
        </w:rPr>
        <w:t xml:space="preserve"> </w:t>
      </w:r>
      <w:r w:rsidRPr="00907F0B">
        <w:rPr>
          <w:rFonts w:asciiTheme="minorHAnsi" w:hAnsiTheme="minorHAnsi" w:cstheme="minorHAnsi"/>
        </w:rPr>
        <w:t>a</w:t>
      </w:r>
      <w:r w:rsidRPr="00907F0B">
        <w:rPr>
          <w:rFonts w:asciiTheme="minorHAnsi" w:hAnsiTheme="minorHAnsi" w:cstheme="minorHAnsi"/>
          <w:spacing w:val="-9"/>
        </w:rPr>
        <w:t xml:space="preserve"> </w:t>
      </w:r>
      <w:r w:rsidRPr="00907F0B">
        <w:rPr>
          <w:rFonts w:asciiTheme="minorHAnsi" w:hAnsiTheme="minorHAnsi" w:cstheme="minorHAnsi"/>
        </w:rPr>
        <w:t>child</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be considered</w:t>
      </w:r>
      <w:r w:rsidRPr="00907F0B">
        <w:rPr>
          <w:rFonts w:asciiTheme="minorHAnsi" w:hAnsiTheme="minorHAnsi" w:cstheme="minorHAnsi"/>
          <w:spacing w:val="-13"/>
        </w:rPr>
        <w:t xml:space="preserve"> </w:t>
      </w:r>
      <w:r w:rsidRPr="00907F0B">
        <w:rPr>
          <w:rFonts w:asciiTheme="minorHAnsi" w:hAnsiTheme="minorHAnsi" w:cstheme="minorHAnsi"/>
        </w:rPr>
        <w:t>IV-E</w:t>
      </w:r>
      <w:r w:rsidRPr="00907F0B">
        <w:rPr>
          <w:rFonts w:asciiTheme="minorHAnsi" w:hAnsiTheme="minorHAnsi" w:cstheme="minorHAnsi"/>
          <w:spacing w:val="-15"/>
        </w:rPr>
        <w:t xml:space="preserve"> </w:t>
      </w:r>
      <w:r w:rsidRPr="00907F0B">
        <w:rPr>
          <w:rFonts w:asciiTheme="minorHAnsi" w:hAnsiTheme="minorHAnsi" w:cstheme="minorHAnsi"/>
        </w:rPr>
        <w:t>eligible.</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0048717A" w:rsidRPr="00907F0B">
        <w:rPr>
          <w:rFonts w:asciiTheme="minorHAnsi" w:hAnsiTheme="minorHAnsi" w:cstheme="minorHAnsi"/>
          <w:spacing w:val="-15"/>
        </w:rPr>
        <w:t xml:space="preserve">OLC and </w:t>
      </w:r>
      <w:r w:rsidRPr="00907F0B">
        <w:rPr>
          <w:rFonts w:asciiTheme="minorHAnsi" w:hAnsiTheme="minorHAnsi" w:cstheme="minorHAnsi"/>
        </w:rPr>
        <w:t>AOC</w:t>
      </w:r>
      <w:r w:rsidRPr="00907F0B">
        <w:rPr>
          <w:rFonts w:asciiTheme="minorHAnsi" w:hAnsiTheme="minorHAnsi" w:cstheme="minorHAnsi"/>
          <w:spacing w:val="-13"/>
        </w:rPr>
        <w:t xml:space="preserve"> </w:t>
      </w:r>
      <w:r w:rsidRPr="00907F0B">
        <w:rPr>
          <w:rFonts w:asciiTheme="minorHAnsi" w:hAnsiTheme="minorHAnsi" w:cstheme="minorHAnsi"/>
        </w:rPr>
        <w:t>also</w:t>
      </w:r>
      <w:r w:rsidRPr="00907F0B">
        <w:rPr>
          <w:rFonts w:asciiTheme="minorHAnsi" w:hAnsiTheme="minorHAnsi" w:cstheme="minorHAnsi"/>
          <w:spacing w:val="-15"/>
        </w:rPr>
        <w:t xml:space="preserve"> </w:t>
      </w:r>
      <w:r w:rsidRPr="00907F0B">
        <w:rPr>
          <w:rFonts w:asciiTheme="minorHAnsi" w:hAnsiTheme="minorHAnsi" w:cstheme="minorHAnsi"/>
        </w:rPr>
        <w:t>asks</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court</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submit</w:t>
      </w:r>
      <w:r w:rsidRPr="00907F0B">
        <w:rPr>
          <w:rFonts w:asciiTheme="minorHAnsi" w:hAnsiTheme="minorHAnsi" w:cstheme="minorHAnsi"/>
          <w:spacing w:val="-15"/>
        </w:rPr>
        <w:t xml:space="preserve"> </w:t>
      </w:r>
      <w:r w:rsidRPr="00907F0B">
        <w:rPr>
          <w:rFonts w:asciiTheme="minorHAnsi" w:hAnsiTheme="minorHAnsi" w:cstheme="minorHAnsi"/>
        </w:rPr>
        <w:t>transcripts</w:t>
      </w:r>
      <w:r w:rsidRPr="00907F0B">
        <w:rPr>
          <w:rFonts w:asciiTheme="minorHAnsi" w:hAnsiTheme="minorHAnsi" w:cstheme="minorHAnsi"/>
          <w:spacing w:val="-15"/>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can</w:t>
      </w:r>
      <w:r w:rsidRPr="00907F0B">
        <w:rPr>
          <w:rFonts w:asciiTheme="minorHAnsi" w:hAnsiTheme="minorHAnsi" w:cstheme="minorHAnsi"/>
          <w:spacing w:val="-13"/>
        </w:rPr>
        <w:t xml:space="preserve"> </w:t>
      </w:r>
      <w:r w:rsidRPr="00907F0B">
        <w:rPr>
          <w:rFonts w:asciiTheme="minorHAnsi" w:hAnsiTheme="minorHAnsi" w:cstheme="minorHAnsi"/>
        </w:rPr>
        <w:t xml:space="preserve">supplement the order and provide </w:t>
      </w:r>
      <w:r w:rsidRPr="00907F0B">
        <w:rPr>
          <w:rFonts w:asciiTheme="minorHAnsi" w:hAnsiTheme="minorHAnsi" w:cstheme="minorHAnsi"/>
        </w:rPr>
        <w:lastRenderedPageBreak/>
        <w:t>the missing language.</w:t>
      </w:r>
    </w:p>
    <w:p w14:paraId="41CC18BA" w14:textId="77777777" w:rsidR="00112D49" w:rsidRPr="00907F0B" w:rsidRDefault="00112D49" w:rsidP="0090414A">
      <w:pPr>
        <w:pStyle w:val="BodyText"/>
        <w:rPr>
          <w:rFonts w:asciiTheme="minorHAnsi" w:hAnsiTheme="minorHAnsi" w:cstheme="minorHAnsi"/>
        </w:rPr>
      </w:pPr>
    </w:p>
    <w:p w14:paraId="4DDD6412" w14:textId="77777777" w:rsidR="00112D49" w:rsidRPr="00907F0B" w:rsidRDefault="00DC3A48">
      <w:pPr>
        <w:pStyle w:val="BodyText"/>
        <w:spacing w:line="276" w:lineRule="auto"/>
        <w:ind w:left="571" w:right="1034"/>
        <w:jc w:val="both"/>
        <w:rPr>
          <w:rFonts w:asciiTheme="minorHAnsi" w:hAnsiTheme="minorHAnsi" w:cstheme="minorHAnsi"/>
        </w:rPr>
      </w:pPr>
      <w:r w:rsidRPr="00907F0B">
        <w:rPr>
          <w:rFonts w:asciiTheme="minorHAnsi" w:hAnsiTheme="minorHAnsi" w:cstheme="minorHAnsi"/>
        </w:rPr>
        <w:t>MDCPS has also been working with Doug Swisher at Public Knowledge to review our Eligibility manual and procedures. Through that work, MDCPS has discovered that internal policy created requirements and restrictions that are not necessary to meet IV-E eligibility requirements for federal reimbursement. This effort is intended to assist in determining why Mississippi’s</w:t>
      </w:r>
      <w:r w:rsidRPr="00907F0B">
        <w:rPr>
          <w:rFonts w:asciiTheme="minorHAnsi" w:hAnsiTheme="minorHAnsi" w:cstheme="minorHAnsi"/>
          <w:spacing w:val="-8"/>
        </w:rPr>
        <w:t xml:space="preserve"> </w:t>
      </w:r>
      <w:r w:rsidRPr="00907F0B">
        <w:rPr>
          <w:rFonts w:asciiTheme="minorHAnsi" w:hAnsiTheme="minorHAnsi" w:cstheme="minorHAnsi"/>
        </w:rPr>
        <w:t>penetration</w:t>
      </w:r>
      <w:r w:rsidRPr="00907F0B">
        <w:rPr>
          <w:rFonts w:asciiTheme="minorHAnsi" w:hAnsiTheme="minorHAnsi" w:cstheme="minorHAnsi"/>
          <w:spacing w:val="-7"/>
        </w:rPr>
        <w:t xml:space="preserve"> </w:t>
      </w:r>
      <w:r w:rsidRPr="00907F0B">
        <w:rPr>
          <w:rFonts w:asciiTheme="minorHAnsi" w:hAnsiTheme="minorHAnsi" w:cstheme="minorHAnsi"/>
        </w:rPr>
        <w:t>rate</w:t>
      </w:r>
      <w:r w:rsidRPr="00907F0B">
        <w:rPr>
          <w:rFonts w:asciiTheme="minorHAnsi" w:hAnsiTheme="minorHAnsi" w:cstheme="minorHAnsi"/>
          <w:spacing w:val="-7"/>
        </w:rPr>
        <w:t xml:space="preserve"> </w:t>
      </w:r>
      <w:r w:rsidRPr="00907F0B">
        <w:rPr>
          <w:rFonts w:asciiTheme="minorHAnsi" w:hAnsiTheme="minorHAnsi" w:cstheme="minorHAnsi"/>
        </w:rPr>
        <w:t>is</w:t>
      </w:r>
      <w:r w:rsidRPr="00907F0B">
        <w:rPr>
          <w:rFonts w:asciiTheme="minorHAnsi" w:hAnsiTheme="minorHAnsi" w:cstheme="minorHAnsi"/>
          <w:spacing w:val="-7"/>
        </w:rPr>
        <w:t xml:space="preserve"> </w:t>
      </w:r>
      <w:r w:rsidRPr="00907F0B">
        <w:rPr>
          <w:rFonts w:asciiTheme="minorHAnsi" w:hAnsiTheme="minorHAnsi" w:cstheme="minorHAnsi"/>
        </w:rPr>
        <w:t>lower</w:t>
      </w:r>
      <w:r w:rsidRPr="00907F0B">
        <w:rPr>
          <w:rFonts w:asciiTheme="minorHAnsi" w:hAnsiTheme="minorHAnsi" w:cstheme="minorHAnsi"/>
          <w:spacing w:val="-8"/>
        </w:rPr>
        <w:t xml:space="preserve"> </w:t>
      </w:r>
      <w:r w:rsidRPr="00907F0B">
        <w:rPr>
          <w:rFonts w:asciiTheme="minorHAnsi" w:hAnsiTheme="minorHAnsi" w:cstheme="minorHAnsi"/>
        </w:rPr>
        <w:t>than</w:t>
      </w:r>
      <w:r w:rsidRPr="00907F0B">
        <w:rPr>
          <w:rFonts w:asciiTheme="minorHAnsi" w:hAnsiTheme="minorHAnsi" w:cstheme="minorHAnsi"/>
          <w:spacing w:val="-7"/>
        </w:rPr>
        <w:t xml:space="preserve"> </w:t>
      </w:r>
      <w:r w:rsidRPr="00907F0B">
        <w:rPr>
          <w:rFonts w:asciiTheme="minorHAnsi" w:hAnsiTheme="minorHAnsi" w:cstheme="minorHAnsi"/>
        </w:rPr>
        <w:t>states</w:t>
      </w:r>
      <w:r w:rsidRPr="00907F0B">
        <w:rPr>
          <w:rFonts w:asciiTheme="minorHAnsi" w:hAnsiTheme="minorHAnsi" w:cstheme="minorHAnsi"/>
          <w:spacing w:val="-6"/>
        </w:rPr>
        <w:t xml:space="preserve"> </w:t>
      </w:r>
      <w:r w:rsidRPr="00907F0B">
        <w:rPr>
          <w:rFonts w:asciiTheme="minorHAnsi" w:hAnsiTheme="minorHAnsi" w:cstheme="minorHAnsi"/>
        </w:rPr>
        <w:t>with</w:t>
      </w:r>
      <w:r w:rsidRPr="00907F0B">
        <w:rPr>
          <w:rFonts w:asciiTheme="minorHAnsi" w:hAnsiTheme="minorHAnsi" w:cstheme="minorHAnsi"/>
          <w:spacing w:val="-7"/>
        </w:rPr>
        <w:t xml:space="preserve"> </w:t>
      </w:r>
      <w:r w:rsidRPr="00907F0B">
        <w:rPr>
          <w:rFonts w:asciiTheme="minorHAnsi" w:hAnsiTheme="minorHAnsi" w:cstheme="minorHAnsi"/>
        </w:rPr>
        <w:t>comparable</w:t>
      </w:r>
      <w:r w:rsidRPr="00907F0B">
        <w:rPr>
          <w:rFonts w:asciiTheme="minorHAnsi" w:hAnsiTheme="minorHAnsi" w:cstheme="minorHAnsi"/>
          <w:spacing w:val="-8"/>
        </w:rPr>
        <w:t xml:space="preserve"> </w:t>
      </w:r>
      <w:r w:rsidRPr="00907F0B">
        <w:rPr>
          <w:rFonts w:asciiTheme="minorHAnsi" w:hAnsiTheme="minorHAnsi" w:cstheme="minorHAnsi"/>
        </w:rPr>
        <w:t>demographics.</w:t>
      </w:r>
      <w:r w:rsidRPr="00907F0B">
        <w:rPr>
          <w:rFonts w:asciiTheme="minorHAnsi" w:hAnsiTheme="minorHAnsi" w:cstheme="minorHAnsi"/>
          <w:spacing w:val="-8"/>
        </w:rPr>
        <w:t xml:space="preserve"> </w:t>
      </w:r>
      <w:r w:rsidRPr="00907F0B">
        <w:rPr>
          <w:rFonts w:asciiTheme="minorHAnsi" w:hAnsiTheme="minorHAnsi" w:cstheme="minorHAnsi"/>
        </w:rPr>
        <w:t>MDCPS</w:t>
      </w:r>
      <w:r w:rsidRPr="00907F0B">
        <w:rPr>
          <w:rFonts w:asciiTheme="minorHAnsi" w:hAnsiTheme="minorHAnsi" w:cstheme="minorHAnsi"/>
          <w:spacing w:val="-7"/>
        </w:rPr>
        <w:t xml:space="preserve"> </w:t>
      </w:r>
      <w:r w:rsidRPr="00907F0B">
        <w:rPr>
          <w:rFonts w:asciiTheme="minorHAnsi" w:hAnsiTheme="minorHAnsi" w:cstheme="minorHAnsi"/>
        </w:rPr>
        <w:t>and Mr. Swisher found several internal policies that were</w:t>
      </w:r>
      <w:r w:rsidRPr="00907F0B">
        <w:rPr>
          <w:rFonts w:asciiTheme="minorHAnsi" w:hAnsiTheme="minorHAnsi" w:cstheme="minorHAnsi"/>
          <w:spacing w:val="-1"/>
        </w:rPr>
        <w:t xml:space="preserve"> </w:t>
      </w:r>
      <w:r w:rsidRPr="00907F0B">
        <w:rPr>
          <w:rFonts w:asciiTheme="minorHAnsi" w:hAnsiTheme="minorHAnsi" w:cstheme="minorHAnsi"/>
        </w:rPr>
        <w:t>hindering the Eligibility Unit’s ability</w:t>
      </w:r>
      <w:r w:rsidRPr="00907F0B">
        <w:rPr>
          <w:rFonts w:asciiTheme="minorHAnsi" w:hAnsiTheme="minorHAnsi" w:cstheme="minorHAnsi"/>
          <w:spacing w:val="-1"/>
        </w:rPr>
        <w:t xml:space="preserve"> </w:t>
      </w:r>
      <w:r w:rsidRPr="00907F0B">
        <w:rPr>
          <w:rFonts w:asciiTheme="minorHAnsi" w:hAnsiTheme="minorHAnsi" w:cstheme="minorHAnsi"/>
        </w:rPr>
        <w:t>to make timely IV-E determinations, and the Office of Legal Counsel is assisting in amending those policies.</w:t>
      </w:r>
    </w:p>
    <w:p w14:paraId="4154F1D6" w14:textId="77777777" w:rsidR="00112D49" w:rsidRPr="00907F0B" w:rsidRDefault="00112D49" w:rsidP="0090414A">
      <w:pPr>
        <w:pStyle w:val="BodyText"/>
        <w:rPr>
          <w:rFonts w:asciiTheme="minorHAnsi" w:hAnsiTheme="minorHAnsi" w:cstheme="minorHAnsi"/>
        </w:rPr>
      </w:pPr>
    </w:p>
    <w:p w14:paraId="72CE7CC6" w14:textId="77777777" w:rsidR="00112D49" w:rsidRPr="00907F0B" w:rsidRDefault="00DC3A48">
      <w:pPr>
        <w:pStyle w:val="BodyText"/>
        <w:spacing w:line="276" w:lineRule="auto"/>
        <w:ind w:left="571" w:right="1036"/>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Parent</w:t>
      </w:r>
      <w:r w:rsidRPr="00907F0B">
        <w:rPr>
          <w:rFonts w:asciiTheme="minorHAnsi" w:hAnsiTheme="minorHAnsi" w:cstheme="minorHAnsi"/>
          <w:spacing w:val="-3"/>
        </w:rPr>
        <w:t xml:space="preserve"> </w:t>
      </w:r>
      <w:r w:rsidRPr="00907F0B">
        <w:rPr>
          <w:rFonts w:asciiTheme="minorHAnsi" w:hAnsiTheme="minorHAnsi" w:cstheme="minorHAnsi"/>
        </w:rPr>
        <w:t>Representation</w:t>
      </w:r>
      <w:r w:rsidRPr="00907F0B">
        <w:rPr>
          <w:rFonts w:asciiTheme="minorHAnsi" w:hAnsiTheme="minorHAnsi" w:cstheme="minorHAnsi"/>
          <w:spacing w:val="-3"/>
        </w:rPr>
        <w:t xml:space="preserve"> </w:t>
      </w:r>
      <w:r w:rsidRPr="00907F0B">
        <w:rPr>
          <w:rFonts w:asciiTheme="minorHAnsi" w:hAnsiTheme="minorHAnsi" w:cstheme="minorHAnsi"/>
        </w:rPr>
        <w:t>task</w:t>
      </w:r>
      <w:r w:rsidRPr="00907F0B">
        <w:rPr>
          <w:rFonts w:asciiTheme="minorHAnsi" w:hAnsiTheme="minorHAnsi" w:cstheme="minorHAnsi"/>
          <w:spacing w:val="-3"/>
        </w:rPr>
        <w:t xml:space="preserve"> </w:t>
      </w:r>
      <w:r w:rsidRPr="00907F0B">
        <w:rPr>
          <w:rFonts w:asciiTheme="minorHAnsi" w:hAnsiTheme="minorHAnsi" w:cstheme="minorHAnsi"/>
        </w:rPr>
        <w:t>force</w:t>
      </w:r>
      <w:r w:rsidRPr="00907F0B">
        <w:rPr>
          <w:rFonts w:asciiTheme="minorHAnsi" w:hAnsiTheme="minorHAnsi" w:cstheme="minorHAnsi"/>
          <w:spacing w:val="-4"/>
        </w:rPr>
        <w:t xml:space="preserve"> </w:t>
      </w:r>
      <w:r w:rsidRPr="00907F0B">
        <w:rPr>
          <w:rFonts w:asciiTheme="minorHAnsi" w:hAnsiTheme="minorHAnsi" w:cstheme="minorHAnsi"/>
        </w:rPr>
        <w:t>meets</w:t>
      </w:r>
      <w:r w:rsidRPr="00907F0B">
        <w:rPr>
          <w:rFonts w:asciiTheme="minorHAnsi" w:hAnsiTheme="minorHAnsi" w:cstheme="minorHAnsi"/>
          <w:spacing w:val="-3"/>
        </w:rPr>
        <w:t xml:space="preserve"> </w:t>
      </w:r>
      <w:r w:rsidRPr="00907F0B">
        <w:rPr>
          <w:rFonts w:asciiTheme="minorHAnsi" w:hAnsiTheme="minorHAnsi" w:cstheme="minorHAnsi"/>
        </w:rPr>
        <w:t>quarterly,</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its</w:t>
      </w:r>
      <w:r w:rsidRPr="00907F0B">
        <w:rPr>
          <w:rFonts w:asciiTheme="minorHAnsi" w:hAnsiTheme="minorHAnsi" w:cstheme="minorHAnsi"/>
          <w:spacing w:val="-3"/>
        </w:rPr>
        <w:t xml:space="preserve"> </w:t>
      </w:r>
      <w:r w:rsidRPr="00907F0B">
        <w:rPr>
          <w:rFonts w:asciiTheme="minorHAnsi" w:hAnsiTheme="minorHAnsi" w:cstheme="minorHAnsi"/>
        </w:rPr>
        <w:t>purpose</w:t>
      </w:r>
      <w:r w:rsidRPr="00907F0B">
        <w:rPr>
          <w:rFonts w:asciiTheme="minorHAnsi" w:hAnsiTheme="minorHAnsi" w:cstheme="minorHAnsi"/>
          <w:spacing w:val="-5"/>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specifically</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work</w:t>
      </w:r>
      <w:r w:rsidRPr="00907F0B">
        <w:rPr>
          <w:rFonts w:asciiTheme="minorHAnsi" w:hAnsiTheme="minorHAnsi" w:cstheme="minorHAnsi"/>
          <w:spacing w:val="-3"/>
        </w:rPr>
        <w:t xml:space="preserve"> </w:t>
      </w:r>
      <w:r w:rsidRPr="00907F0B">
        <w:rPr>
          <w:rFonts w:asciiTheme="minorHAnsi" w:hAnsiTheme="minorHAnsi" w:cstheme="minorHAnsi"/>
        </w:rPr>
        <w:t>to expand the availability of parent representation, which is an established goal in Mississippi’s CFSP. In 2023, the</w:t>
      </w:r>
      <w:r w:rsidRPr="00907F0B">
        <w:rPr>
          <w:rFonts w:asciiTheme="minorHAnsi" w:hAnsiTheme="minorHAnsi" w:cstheme="minorHAnsi"/>
          <w:spacing w:val="-1"/>
        </w:rPr>
        <w:t xml:space="preserve"> </w:t>
      </w:r>
      <w:r w:rsidRPr="00907F0B">
        <w:rPr>
          <w:rFonts w:asciiTheme="minorHAnsi" w:hAnsiTheme="minorHAnsi" w:cstheme="minorHAnsi"/>
        </w:rPr>
        <w:t>Office</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1"/>
        </w:rPr>
        <w:t xml:space="preserve"> </w:t>
      </w:r>
      <w:r w:rsidRPr="00907F0B">
        <w:rPr>
          <w:rFonts w:asciiTheme="minorHAnsi" w:hAnsiTheme="minorHAnsi" w:cstheme="minorHAnsi"/>
        </w:rPr>
        <w:t>State</w:t>
      </w:r>
      <w:r w:rsidRPr="00907F0B">
        <w:rPr>
          <w:rFonts w:asciiTheme="minorHAnsi" w:hAnsiTheme="minorHAnsi" w:cstheme="minorHAnsi"/>
          <w:spacing w:val="-1"/>
        </w:rPr>
        <w:t xml:space="preserve"> </w:t>
      </w:r>
      <w:r w:rsidRPr="00907F0B">
        <w:rPr>
          <w:rFonts w:asciiTheme="minorHAnsi" w:hAnsiTheme="minorHAnsi" w:cstheme="minorHAnsi"/>
        </w:rPr>
        <w:t>Public</w:t>
      </w:r>
      <w:r w:rsidRPr="00907F0B">
        <w:rPr>
          <w:rFonts w:asciiTheme="minorHAnsi" w:hAnsiTheme="minorHAnsi" w:cstheme="minorHAnsi"/>
          <w:spacing w:val="-1"/>
        </w:rPr>
        <w:t xml:space="preserve"> </w:t>
      </w:r>
      <w:r w:rsidRPr="00907F0B">
        <w:rPr>
          <w:rFonts w:asciiTheme="minorHAnsi" w:hAnsiTheme="minorHAnsi" w:cstheme="minorHAnsi"/>
        </w:rPr>
        <w:t>Defender’s Parent Defense</w:t>
      </w:r>
      <w:r w:rsidRPr="00907F0B">
        <w:rPr>
          <w:rFonts w:asciiTheme="minorHAnsi" w:hAnsiTheme="minorHAnsi" w:cstheme="minorHAnsi"/>
          <w:spacing w:val="-1"/>
        </w:rPr>
        <w:t xml:space="preserve"> </w:t>
      </w:r>
      <w:r w:rsidRPr="00907F0B">
        <w:rPr>
          <w:rFonts w:asciiTheme="minorHAnsi" w:hAnsiTheme="minorHAnsi" w:cstheme="minorHAnsi"/>
        </w:rPr>
        <w:t>Program provides parent representation in twenty-right (28) Mississippi counties, and ten (10) additional Mississippi counties fund their own parent defenders. As a reminder, although MDCPS supports parent representation</w:t>
      </w:r>
      <w:r w:rsidRPr="00907F0B">
        <w:rPr>
          <w:rFonts w:asciiTheme="minorHAnsi" w:hAnsiTheme="minorHAnsi" w:cstheme="minorHAnsi"/>
          <w:spacing w:val="-5"/>
        </w:rPr>
        <w:t xml:space="preserve"> </w:t>
      </w:r>
      <w:r w:rsidRPr="00907F0B">
        <w:rPr>
          <w:rFonts w:asciiTheme="minorHAnsi" w:hAnsiTheme="minorHAnsi" w:cstheme="minorHAnsi"/>
        </w:rPr>
        <w:t>at</w:t>
      </w:r>
      <w:r w:rsidRPr="00907F0B">
        <w:rPr>
          <w:rFonts w:asciiTheme="minorHAnsi" w:hAnsiTheme="minorHAnsi" w:cstheme="minorHAnsi"/>
          <w:spacing w:val="-5"/>
        </w:rPr>
        <w:t xml:space="preserve"> </w:t>
      </w:r>
      <w:r w:rsidRPr="00907F0B">
        <w:rPr>
          <w:rFonts w:asciiTheme="minorHAnsi" w:hAnsiTheme="minorHAnsi" w:cstheme="minorHAnsi"/>
        </w:rPr>
        <w:t>all</w:t>
      </w:r>
      <w:r w:rsidRPr="00907F0B">
        <w:rPr>
          <w:rFonts w:asciiTheme="minorHAnsi" w:hAnsiTheme="minorHAnsi" w:cstheme="minorHAnsi"/>
          <w:spacing w:val="-5"/>
        </w:rPr>
        <w:t xml:space="preserve"> </w:t>
      </w:r>
      <w:r w:rsidRPr="00907F0B">
        <w:rPr>
          <w:rFonts w:asciiTheme="minorHAnsi" w:hAnsiTheme="minorHAnsi" w:cstheme="minorHAnsi"/>
        </w:rPr>
        <w:t>stages</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case,</w:t>
      </w:r>
      <w:r w:rsidRPr="00907F0B">
        <w:rPr>
          <w:rFonts w:asciiTheme="minorHAnsi" w:hAnsiTheme="minorHAnsi" w:cstheme="minorHAnsi"/>
          <w:spacing w:val="-4"/>
        </w:rPr>
        <w:t xml:space="preserve"> </w:t>
      </w: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has</w:t>
      </w:r>
      <w:r w:rsidRPr="00907F0B">
        <w:rPr>
          <w:rFonts w:asciiTheme="minorHAnsi" w:hAnsiTheme="minorHAnsi" w:cstheme="minorHAnsi"/>
          <w:spacing w:val="-3"/>
        </w:rPr>
        <w:t xml:space="preserve"> </w:t>
      </w:r>
      <w:r w:rsidRPr="00907F0B">
        <w:rPr>
          <w:rFonts w:asciiTheme="minorHAnsi" w:hAnsiTheme="minorHAnsi" w:cstheme="minorHAnsi"/>
        </w:rPr>
        <w:t>no</w:t>
      </w:r>
      <w:r w:rsidRPr="00907F0B">
        <w:rPr>
          <w:rFonts w:asciiTheme="minorHAnsi" w:hAnsiTheme="minorHAnsi" w:cstheme="minorHAnsi"/>
          <w:spacing w:val="-6"/>
        </w:rPr>
        <w:t xml:space="preserve"> </w:t>
      </w:r>
      <w:r w:rsidRPr="00907F0B">
        <w:rPr>
          <w:rFonts w:asciiTheme="minorHAnsi" w:hAnsiTheme="minorHAnsi" w:cstheme="minorHAnsi"/>
        </w:rPr>
        <w:t>control</w:t>
      </w:r>
      <w:r w:rsidRPr="00907F0B">
        <w:rPr>
          <w:rFonts w:asciiTheme="minorHAnsi" w:hAnsiTheme="minorHAnsi" w:cstheme="minorHAnsi"/>
          <w:spacing w:val="-6"/>
        </w:rPr>
        <w:t xml:space="preserve"> </w:t>
      </w:r>
      <w:r w:rsidRPr="00907F0B">
        <w:rPr>
          <w:rFonts w:asciiTheme="minorHAnsi" w:hAnsiTheme="minorHAnsi" w:cstheme="minorHAnsi"/>
        </w:rPr>
        <w:t>over</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implementation</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parent representation</w:t>
      </w:r>
      <w:r w:rsidRPr="00907F0B">
        <w:rPr>
          <w:rFonts w:asciiTheme="minorHAnsi" w:hAnsiTheme="minorHAnsi" w:cstheme="minorHAnsi"/>
          <w:spacing w:val="-14"/>
        </w:rPr>
        <w:t xml:space="preserve"> </w:t>
      </w:r>
      <w:r w:rsidRPr="00907F0B">
        <w:rPr>
          <w:rFonts w:asciiTheme="minorHAnsi" w:hAnsiTheme="minorHAnsi" w:cstheme="minorHAnsi"/>
        </w:rPr>
        <w:t>across</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state.</w:t>
      </w:r>
      <w:r w:rsidRPr="00907F0B">
        <w:rPr>
          <w:rFonts w:asciiTheme="minorHAnsi" w:hAnsiTheme="minorHAnsi" w:cstheme="minorHAnsi"/>
          <w:spacing w:val="-14"/>
        </w:rPr>
        <w:t xml:space="preserve"> </w:t>
      </w:r>
      <w:r w:rsidRPr="00907F0B">
        <w:rPr>
          <w:rFonts w:asciiTheme="minorHAnsi" w:hAnsiTheme="minorHAnsi" w:cstheme="minorHAnsi"/>
        </w:rPr>
        <w:t>MDCPS</w:t>
      </w:r>
      <w:r w:rsidRPr="00907F0B">
        <w:rPr>
          <w:rFonts w:asciiTheme="minorHAnsi" w:hAnsiTheme="minorHAnsi" w:cstheme="minorHAnsi"/>
          <w:spacing w:val="-14"/>
        </w:rPr>
        <w:t xml:space="preserve"> </w:t>
      </w:r>
      <w:r w:rsidRPr="00907F0B">
        <w:rPr>
          <w:rFonts w:asciiTheme="minorHAnsi" w:hAnsiTheme="minorHAnsi" w:cstheme="minorHAnsi"/>
        </w:rPr>
        <w:t>does</w:t>
      </w:r>
      <w:r w:rsidRPr="00907F0B">
        <w:rPr>
          <w:rFonts w:asciiTheme="minorHAnsi" w:hAnsiTheme="minorHAnsi" w:cstheme="minorHAnsi"/>
          <w:spacing w:val="-14"/>
        </w:rPr>
        <w:t xml:space="preserve"> </w:t>
      </w:r>
      <w:r w:rsidRPr="00907F0B">
        <w:rPr>
          <w:rFonts w:asciiTheme="minorHAnsi" w:hAnsiTheme="minorHAnsi" w:cstheme="minorHAnsi"/>
        </w:rPr>
        <w:t>have</w:t>
      </w:r>
      <w:r w:rsidRPr="00907F0B">
        <w:rPr>
          <w:rFonts w:asciiTheme="minorHAnsi" w:hAnsiTheme="minorHAnsi" w:cstheme="minorHAnsi"/>
          <w:spacing w:val="-14"/>
        </w:rPr>
        <w:t xml:space="preserve"> </w:t>
      </w:r>
      <w:r w:rsidRPr="00907F0B">
        <w:rPr>
          <w:rFonts w:asciiTheme="minorHAnsi" w:hAnsiTheme="minorHAnsi" w:cstheme="minorHAnsi"/>
        </w:rPr>
        <w:t>a</w:t>
      </w:r>
      <w:r w:rsidRPr="00907F0B">
        <w:rPr>
          <w:rFonts w:asciiTheme="minorHAnsi" w:hAnsiTheme="minorHAnsi" w:cstheme="minorHAnsi"/>
          <w:spacing w:val="-15"/>
        </w:rPr>
        <w:t xml:space="preserve"> </w:t>
      </w:r>
      <w:r w:rsidRPr="00907F0B">
        <w:rPr>
          <w:rFonts w:asciiTheme="minorHAnsi" w:hAnsiTheme="minorHAnsi" w:cstheme="minorHAnsi"/>
        </w:rPr>
        <w:t>seat</w:t>
      </w:r>
      <w:r w:rsidRPr="00907F0B">
        <w:rPr>
          <w:rFonts w:asciiTheme="minorHAnsi" w:hAnsiTheme="minorHAnsi" w:cstheme="minorHAnsi"/>
          <w:spacing w:val="-14"/>
        </w:rPr>
        <w:t xml:space="preserve"> </w:t>
      </w:r>
      <w:r w:rsidRPr="00907F0B">
        <w:rPr>
          <w:rFonts w:asciiTheme="minorHAnsi" w:hAnsiTheme="minorHAnsi" w:cstheme="minorHAnsi"/>
        </w:rPr>
        <w:t>on</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Parent</w:t>
      </w:r>
      <w:r w:rsidRPr="00907F0B">
        <w:rPr>
          <w:rFonts w:asciiTheme="minorHAnsi" w:hAnsiTheme="minorHAnsi" w:cstheme="minorHAnsi"/>
          <w:spacing w:val="-13"/>
        </w:rPr>
        <w:t xml:space="preserve"> </w:t>
      </w:r>
      <w:r w:rsidRPr="00907F0B">
        <w:rPr>
          <w:rFonts w:asciiTheme="minorHAnsi" w:hAnsiTheme="minorHAnsi" w:cstheme="minorHAnsi"/>
        </w:rPr>
        <w:t>Representation</w:t>
      </w:r>
      <w:r w:rsidRPr="00907F0B">
        <w:rPr>
          <w:rFonts w:asciiTheme="minorHAnsi" w:hAnsiTheme="minorHAnsi" w:cstheme="minorHAnsi"/>
          <w:spacing w:val="-14"/>
        </w:rPr>
        <w:t xml:space="preserve"> </w:t>
      </w:r>
      <w:r w:rsidRPr="00907F0B">
        <w:rPr>
          <w:rFonts w:asciiTheme="minorHAnsi" w:hAnsiTheme="minorHAnsi" w:cstheme="minorHAnsi"/>
        </w:rPr>
        <w:t>task</w:t>
      </w:r>
      <w:r w:rsidRPr="00907F0B">
        <w:rPr>
          <w:rFonts w:asciiTheme="minorHAnsi" w:hAnsiTheme="minorHAnsi" w:cstheme="minorHAnsi"/>
          <w:spacing w:val="-15"/>
        </w:rPr>
        <w:t xml:space="preserve"> </w:t>
      </w:r>
      <w:r w:rsidRPr="00907F0B">
        <w:rPr>
          <w:rFonts w:asciiTheme="minorHAnsi" w:hAnsiTheme="minorHAnsi" w:cstheme="minorHAnsi"/>
        </w:rPr>
        <w:t>force and supports the work through that task force. The Supreme Court also recently seated an ad hoc committee to study ways to decrease the length of time required to try TPR cases, and MDCPS has advocated for increased rates of parent representation and early parent representation (beginning at shelter) to move children to permanency faster.</w:t>
      </w:r>
    </w:p>
    <w:p w14:paraId="1E360172" w14:textId="77777777" w:rsidR="00112D49" w:rsidRPr="00907F0B" w:rsidRDefault="00112D49">
      <w:pPr>
        <w:pStyle w:val="BodyText"/>
        <w:spacing w:before="2"/>
        <w:rPr>
          <w:rFonts w:asciiTheme="minorHAnsi" w:hAnsiTheme="minorHAnsi" w:cstheme="minorHAnsi"/>
        </w:rPr>
      </w:pPr>
    </w:p>
    <w:p w14:paraId="18E23B9F" w14:textId="77777777" w:rsidR="00112D49" w:rsidRPr="00907F0B" w:rsidRDefault="00DC3A48">
      <w:pPr>
        <w:pStyle w:val="Heading5"/>
        <w:ind w:left="571"/>
        <w:rPr>
          <w:rFonts w:asciiTheme="minorHAnsi" w:hAnsiTheme="minorHAnsi" w:cstheme="minorHAnsi"/>
        </w:rPr>
      </w:pPr>
      <w:bookmarkStart w:id="64" w:name="_TOC_250018"/>
      <w:r w:rsidRPr="00907F0B">
        <w:rPr>
          <w:rFonts w:asciiTheme="minorHAnsi" w:hAnsiTheme="minorHAnsi" w:cstheme="minorHAnsi"/>
          <w:color w:val="2E5395"/>
        </w:rPr>
        <w:t>Mississippi</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Youth</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Court</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Information</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Delivery System</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2"/>
        </w:rPr>
        <w:t>(MYCIDS</w:t>
      </w:r>
      <w:bookmarkEnd w:id="64"/>
      <w:r w:rsidRPr="00907F0B">
        <w:rPr>
          <w:rFonts w:asciiTheme="minorHAnsi" w:hAnsiTheme="minorHAnsi" w:cstheme="minorHAnsi"/>
          <w:spacing w:val="-2"/>
        </w:rPr>
        <w:t>)</w:t>
      </w:r>
    </w:p>
    <w:p w14:paraId="3A1607FF" w14:textId="77777777" w:rsidR="00112D49" w:rsidRPr="00907F0B" w:rsidRDefault="00DC3A48" w:rsidP="0090414A">
      <w:pPr>
        <w:pStyle w:val="BodyText"/>
        <w:spacing w:after="120" w:line="276" w:lineRule="auto"/>
        <w:ind w:left="576" w:right="1037"/>
        <w:jc w:val="both"/>
        <w:rPr>
          <w:rFonts w:asciiTheme="minorHAnsi" w:hAnsiTheme="minorHAnsi" w:cstheme="minorHAnsi"/>
        </w:rPr>
      </w:pPr>
      <w:r w:rsidRPr="00907F0B">
        <w:rPr>
          <w:rFonts w:asciiTheme="minorHAnsi" w:hAnsiTheme="minorHAnsi" w:cstheme="minorHAnsi"/>
        </w:rPr>
        <w:t>MYCIDS</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8"/>
        </w:rPr>
        <w:t xml:space="preserve"> </w:t>
      </w:r>
      <w:r w:rsidRPr="00907F0B">
        <w:rPr>
          <w:rFonts w:asciiTheme="minorHAnsi" w:hAnsiTheme="minorHAnsi" w:cstheme="minorHAnsi"/>
        </w:rPr>
        <w:t>a</w:t>
      </w:r>
      <w:r w:rsidRPr="00907F0B">
        <w:rPr>
          <w:rFonts w:asciiTheme="minorHAnsi" w:hAnsiTheme="minorHAnsi" w:cstheme="minorHAnsi"/>
          <w:spacing w:val="-7"/>
        </w:rPr>
        <w:t xml:space="preserve"> </w:t>
      </w:r>
      <w:r w:rsidRPr="00907F0B">
        <w:rPr>
          <w:rFonts w:asciiTheme="minorHAnsi" w:hAnsiTheme="minorHAnsi" w:cstheme="minorHAnsi"/>
        </w:rPr>
        <w:t>system</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7"/>
        </w:rPr>
        <w:t xml:space="preserve"> </w:t>
      </w:r>
      <w:r w:rsidRPr="00907F0B">
        <w:rPr>
          <w:rFonts w:asciiTheme="minorHAnsi" w:hAnsiTheme="minorHAnsi" w:cstheme="minorHAnsi"/>
        </w:rPr>
        <w:t>real</w:t>
      </w:r>
      <w:r w:rsidRPr="00907F0B">
        <w:rPr>
          <w:rFonts w:asciiTheme="minorHAnsi" w:hAnsiTheme="minorHAnsi" w:cstheme="minorHAnsi"/>
          <w:spacing w:val="-8"/>
        </w:rPr>
        <w:t xml:space="preserve"> </w:t>
      </w:r>
      <w:r w:rsidRPr="00907F0B">
        <w:rPr>
          <w:rFonts w:asciiTheme="minorHAnsi" w:hAnsiTheme="minorHAnsi" w:cstheme="minorHAnsi"/>
        </w:rPr>
        <w:t>time</w:t>
      </w:r>
      <w:r w:rsidRPr="00907F0B">
        <w:rPr>
          <w:rFonts w:asciiTheme="minorHAnsi" w:hAnsiTheme="minorHAnsi" w:cstheme="minorHAnsi"/>
          <w:spacing w:val="-8"/>
        </w:rPr>
        <w:t xml:space="preserve"> </w:t>
      </w:r>
      <w:r w:rsidRPr="00907F0B">
        <w:rPr>
          <w:rFonts w:asciiTheme="minorHAnsi" w:hAnsiTheme="minorHAnsi" w:cstheme="minorHAnsi"/>
        </w:rPr>
        <w:t>management</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activities</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Mississippi</w:t>
      </w:r>
      <w:r w:rsidRPr="00907F0B">
        <w:rPr>
          <w:rFonts w:asciiTheme="minorHAnsi" w:hAnsiTheme="minorHAnsi" w:cstheme="minorHAnsi"/>
          <w:spacing w:val="-8"/>
        </w:rPr>
        <w:t xml:space="preserve"> </w:t>
      </w:r>
      <w:r w:rsidRPr="00907F0B">
        <w:rPr>
          <w:rFonts w:asciiTheme="minorHAnsi" w:hAnsiTheme="minorHAnsi" w:cstheme="minorHAnsi"/>
        </w:rPr>
        <w:t>Youth</w:t>
      </w:r>
      <w:r w:rsidRPr="00907F0B">
        <w:rPr>
          <w:rFonts w:asciiTheme="minorHAnsi" w:hAnsiTheme="minorHAnsi" w:cstheme="minorHAnsi"/>
          <w:spacing w:val="-8"/>
        </w:rPr>
        <w:t xml:space="preserve"> </w:t>
      </w:r>
      <w:r w:rsidRPr="00907F0B">
        <w:rPr>
          <w:rFonts w:asciiTheme="minorHAnsi" w:hAnsiTheme="minorHAnsi" w:cstheme="minorHAnsi"/>
        </w:rPr>
        <w:t xml:space="preserve">Court System. It is a web-based application that provides support for the intake of youths into the court system, scheduling of youth cases, management of court dockets, tracking of custody situations, necessary document generation and provides a base dataset for statistical reporting </w:t>
      </w:r>
      <w:r w:rsidRPr="00907F0B">
        <w:rPr>
          <w:rFonts w:asciiTheme="minorHAnsi" w:hAnsiTheme="minorHAnsi" w:cstheme="minorHAnsi"/>
          <w:spacing w:val="-2"/>
        </w:rPr>
        <w:t>purposes.</w:t>
      </w:r>
    </w:p>
    <w:p w14:paraId="401C7D68" w14:textId="6923393F" w:rsidR="00AC0E38" w:rsidRPr="00907F0B" w:rsidRDefault="00263D70" w:rsidP="004A423C">
      <w:pPr>
        <w:pStyle w:val="BodyText"/>
        <w:spacing w:after="160" w:line="276" w:lineRule="auto"/>
        <w:ind w:left="576" w:right="1037"/>
        <w:jc w:val="both"/>
        <w:rPr>
          <w:rFonts w:asciiTheme="minorHAnsi" w:hAnsiTheme="minorHAnsi" w:cstheme="minorHAnsi"/>
        </w:rPr>
      </w:pPr>
      <w:r w:rsidRPr="00907F0B">
        <w:rPr>
          <w:rFonts w:asciiTheme="minorHAnsi" w:hAnsiTheme="minorHAnsi" w:cstheme="minorHAnsi"/>
        </w:rPr>
        <w:t>The Office of Permanency has implemented the use of notification alerts within the MYCIDS system.  This alert notifies the Permanency Support Services/Termination of Parental Rights Unit as soon as the court order changing the child’s permanent plan of adoption is uploaded into the MYCIDS system.  This alert assists the Unit with identifying new TPR cases and working with assigned direct service staff to ensure that TPR Referrals are submitted within the 30-calendar day timeframe and by the last day of the child’s 15</w:t>
      </w:r>
      <w:r w:rsidRPr="00907F0B">
        <w:rPr>
          <w:rFonts w:asciiTheme="minorHAnsi" w:hAnsiTheme="minorHAnsi" w:cstheme="minorHAnsi"/>
          <w:vertAlign w:val="superscript"/>
        </w:rPr>
        <w:t>th</w:t>
      </w:r>
      <w:r w:rsidRPr="00907F0B">
        <w:rPr>
          <w:rFonts w:asciiTheme="minorHAnsi" w:hAnsiTheme="minorHAnsi" w:cstheme="minorHAnsi"/>
        </w:rPr>
        <w:t xml:space="preserve"> month of the most recent 22 months in foster care.</w:t>
      </w:r>
      <w:r w:rsidR="00A62EA0" w:rsidRPr="00907F0B">
        <w:rPr>
          <w:rFonts w:asciiTheme="minorHAnsi" w:hAnsiTheme="minorHAnsi" w:cstheme="minorHAnsi"/>
        </w:rPr>
        <w:t xml:space="preserve"> </w:t>
      </w:r>
    </w:p>
    <w:p w14:paraId="6F6A42CC" w14:textId="558D7DF5" w:rsidR="00403A07" w:rsidRPr="00907F0B" w:rsidRDefault="005A7654" w:rsidP="004A423C">
      <w:pPr>
        <w:pStyle w:val="BodyText"/>
        <w:spacing w:before="41" w:line="259" w:lineRule="auto"/>
        <w:ind w:left="547" w:right="1066"/>
        <w:jc w:val="both"/>
        <w:rPr>
          <w:rFonts w:asciiTheme="minorHAnsi" w:hAnsiTheme="minorHAnsi" w:cstheme="minorHAnsi"/>
        </w:rPr>
      </w:pPr>
      <w:r w:rsidRPr="00907F0B">
        <w:rPr>
          <w:rFonts w:asciiTheme="minorHAnsi" w:hAnsiTheme="minorHAnsi" w:cstheme="minorHAnsi"/>
        </w:rPr>
        <w:t xml:space="preserve">The Information Technology department offers training courses to assist new and current </w:t>
      </w:r>
      <w:r w:rsidRPr="00907F0B">
        <w:rPr>
          <w:rFonts w:asciiTheme="minorHAnsi" w:hAnsiTheme="minorHAnsi" w:cstheme="minorHAnsi"/>
        </w:rPr>
        <w:lastRenderedPageBreak/>
        <w:t>users in understanding the procedures used in MYCIDS. Topics will cover all areas and will be specific to the user’s job description.</w:t>
      </w:r>
      <w:r w:rsidR="007B4849" w:rsidRPr="00907F0B">
        <w:rPr>
          <w:rFonts w:asciiTheme="minorHAnsi" w:hAnsiTheme="minorHAnsi" w:cstheme="minorHAnsi"/>
        </w:rPr>
        <w:t xml:space="preserve"> The following training dates were completed </w:t>
      </w:r>
      <w:r w:rsidR="00944904" w:rsidRPr="00907F0B">
        <w:rPr>
          <w:rFonts w:asciiTheme="minorHAnsi" w:hAnsiTheme="minorHAnsi" w:cstheme="minorHAnsi"/>
        </w:rPr>
        <w:t>during the reporting period for this year</w:t>
      </w:r>
      <w:r w:rsidR="00FB047B" w:rsidRPr="00907F0B">
        <w:rPr>
          <w:rFonts w:asciiTheme="minorHAnsi" w:hAnsiTheme="minorHAnsi" w:cstheme="minorHAnsi"/>
        </w:rPr>
        <w:t>.</w:t>
      </w:r>
      <w:r w:rsidR="00ED5B10" w:rsidRPr="00907F0B">
        <w:rPr>
          <w:rFonts w:asciiTheme="minorHAnsi" w:hAnsiTheme="minorHAnsi" w:cstheme="minorHAnsi"/>
        </w:rPr>
        <w:t xml:space="preserve"> Training agendas are attached.</w:t>
      </w:r>
    </w:p>
    <w:p w14:paraId="166EFC54" w14:textId="35FA009D" w:rsidR="002F4FC7" w:rsidRPr="00907F0B" w:rsidRDefault="00ED5B10" w:rsidP="004A423C">
      <w:pPr>
        <w:pStyle w:val="BodyText"/>
        <w:tabs>
          <w:tab w:val="left" w:pos="5580"/>
        </w:tabs>
        <w:spacing w:line="276" w:lineRule="auto"/>
        <w:ind w:left="900" w:right="1039"/>
        <w:jc w:val="both"/>
        <w:rPr>
          <w:rFonts w:asciiTheme="minorHAnsi" w:hAnsiTheme="minorHAnsi" w:cstheme="minorHAnsi"/>
        </w:rPr>
      </w:pPr>
      <w:r w:rsidRPr="00907F0B">
        <w:rPr>
          <w:rFonts w:asciiTheme="minorHAnsi" w:hAnsiTheme="minorHAnsi" w:cstheme="minorHAnsi"/>
        </w:rPr>
        <w:t>Itawamba County (Tishomingo County)</w:t>
      </w:r>
      <w:r w:rsidR="002F4FC7" w:rsidRPr="00907F0B">
        <w:rPr>
          <w:rFonts w:asciiTheme="minorHAnsi" w:hAnsiTheme="minorHAnsi" w:cstheme="minorHAnsi"/>
        </w:rPr>
        <w:tab/>
        <w:t>June 3-7, 2024</w:t>
      </w:r>
    </w:p>
    <w:p w14:paraId="21391419" w14:textId="73CB8967" w:rsidR="00112D49" w:rsidRPr="00907F0B" w:rsidRDefault="002F4FC7" w:rsidP="002F4FC7">
      <w:pPr>
        <w:pStyle w:val="BodyText"/>
        <w:tabs>
          <w:tab w:val="left" w:pos="5580"/>
        </w:tabs>
        <w:spacing w:line="276" w:lineRule="auto"/>
        <w:ind w:left="900" w:right="1037"/>
        <w:jc w:val="both"/>
        <w:rPr>
          <w:rFonts w:asciiTheme="minorHAnsi" w:hAnsiTheme="minorHAnsi" w:cstheme="minorHAnsi"/>
        </w:rPr>
      </w:pPr>
      <w:r w:rsidRPr="00907F0B">
        <w:rPr>
          <w:rFonts w:asciiTheme="minorHAnsi" w:hAnsiTheme="minorHAnsi" w:cstheme="minorHAnsi"/>
        </w:rPr>
        <w:t>Desoto County</w:t>
      </w:r>
      <w:r w:rsidR="00894E3B" w:rsidRPr="00907F0B">
        <w:rPr>
          <w:rFonts w:asciiTheme="minorHAnsi" w:hAnsiTheme="minorHAnsi" w:cstheme="minorHAnsi"/>
        </w:rPr>
        <w:tab/>
        <w:t>June 10-14, 2024</w:t>
      </w:r>
    </w:p>
    <w:p w14:paraId="25EB6305" w14:textId="2731B248" w:rsidR="00894E3B" w:rsidRPr="00907F0B" w:rsidRDefault="00894E3B" w:rsidP="004A423C">
      <w:pPr>
        <w:pStyle w:val="BodyText"/>
        <w:tabs>
          <w:tab w:val="left" w:pos="5580"/>
        </w:tabs>
        <w:spacing w:line="276" w:lineRule="auto"/>
        <w:ind w:left="900" w:right="1037"/>
        <w:jc w:val="both"/>
        <w:rPr>
          <w:rFonts w:asciiTheme="minorHAnsi" w:hAnsiTheme="minorHAnsi" w:cstheme="minorHAnsi"/>
        </w:rPr>
      </w:pPr>
      <w:r w:rsidRPr="00907F0B">
        <w:rPr>
          <w:rFonts w:asciiTheme="minorHAnsi" w:hAnsiTheme="minorHAnsi" w:cstheme="minorHAnsi"/>
        </w:rPr>
        <w:t>Harrison County</w:t>
      </w:r>
      <w:r w:rsidRPr="00907F0B">
        <w:rPr>
          <w:rFonts w:asciiTheme="minorHAnsi" w:hAnsiTheme="minorHAnsi" w:cstheme="minorHAnsi"/>
        </w:rPr>
        <w:tab/>
        <w:t>June 24-28, 2024</w:t>
      </w:r>
    </w:p>
    <w:p w14:paraId="4E872366" w14:textId="77777777" w:rsidR="00C917AE" w:rsidRPr="00907F0B" w:rsidRDefault="00C917AE" w:rsidP="004A423C">
      <w:pPr>
        <w:pStyle w:val="BodyText"/>
        <w:tabs>
          <w:tab w:val="left" w:pos="5580"/>
        </w:tabs>
        <w:spacing w:line="276" w:lineRule="auto"/>
        <w:ind w:left="900" w:right="1037"/>
        <w:jc w:val="both"/>
        <w:rPr>
          <w:rFonts w:asciiTheme="minorHAnsi" w:hAnsiTheme="minorHAnsi" w:cstheme="minorHAnsi"/>
        </w:rPr>
      </w:pPr>
    </w:p>
    <w:p w14:paraId="35438FAD" w14:textId="68E14914" w:rsidR="00C917AE" w:rsidRPr="00907F0B" w:rsidRDefault="00C917AE" w:rsidP="00A65A98">
      <w:pPr>
        <w:pStyle w:val="BodyText"/>
        <w:tabs>
          <w:tab w:val="left" w:pos="5580"/>
        </w:tabs>
        <w:spacing w:line="276" w:lineRule="auto"/>
        <w:ind w:left="576" w:right="1037"/>
        <w:jc w:val="both"/>
        <w:rPr>
          <w:rFonts w:asciiTheme="minorHAnsi" w:hAnsiTheme="minorHAnsi" w:cstheme="minorHAnsi"/>
          <w:color w:val="000000"/>
          <w:shd w:val="clear" w:color="auto" w:fill="FFFFFF"/>
        </w:rPr>
      </w:pPr>
      <w:r w:rsidRPr="00907F0B">
        <w:rPr>
          <w:rFonts w:asciiTheme="minorHAnsi" w:hAnsiTheme="minorHAnsi" w:cstheme="minorHAnsi"/>
          <w:color w:val="000000"/>
          <w:shd w:val="clear" w:color="auto" w:fill="FFFFFF"/>
        </w:rPr>
        <w:t>The MYCIDS training sessions have been well-received and additional sessions are scheduled during the remainder of the year in various counties throughout the state.  Although virtual training sessions are not currently scheduled, that seems very likely for the near future.</w:t>
      </w:r>
    </w:p>
    <w:p w14:paraId="25C4BC7B" w14:textId="77777777" w:rsidR="00112D49" w:rsidRPr="00907F0B" w:rsidRDefault="00DC3A48">
      <w:pPr>
        <w:pStyle w:val="Heading5"/>
        <w:spacing w:before="253"/>
        <w:ind w:left="571"/>
        <w:rPr>
          <w:rFonts w:asciiTheme="minorHAnsi" w:hAnsiTheme="minorHAnsi" w:cstheme="minorHAnsi"/>
        </w:rPr>
      </w:pPr>
      <w:bookmarkStart w:id="65" w:name="_TOC_250017"/>
      <w:r w:rsidRPr="00907F0B">
        <w:rPr>
          <w:rFonts w:asciiTheme="minorHAnsi" w:hAnsiTheme="minorHAnsi" w:cstheme="minorHAnsi"/>
          <w:color w:val="2E5395"/>
        </w:rPr>
        <w:t>MYCIDS/SACWIS</w:t>
      </w:r>
      <w:r w:rsidRPr="00907F0B">
        <w:rPr>
          <w:rFonts w:asciiTheme="minorHAnsi" w:hAnsiTheme="minorHAnsi" w:cstheme="minorHAnsi"/>
          <w:color w:val="2E5395"/>
          <w:spacing w:val="-3"/>
        </w:rPr>
        <w:t xml:space="preserve"> </w:t>
      </w:r>
      <w:bookmarkEnd w:id="65"/>
      <w:r w:rsidRPr="00907F0B">
        <w:rPr>
          <w:rFonts w:asciiTheme="minorHAnsi" w:hAnsiTheme="minorHAnsi" w:cstheme="minorHAnsi"/>
          <w:color w:val="2E5395"/>
          <w:spacing w:val="-2"/>
        </w:rPr>
        <w:t>Interface</w:t>
      </w:r>
    </w:p>
    <w:p w14:paraId="077F7368" w14:textId="77777777" w:rsidR="00112D49" w:rsidRPr="00907F0B" w:rsidRDefault="00DC3A48">
      <w:pPr>
        <w:pStyle w:val="BodyText"/>
        <w:spacing w:line="276" w:lineRule="auto"/>
        <w:ind w:left="571" w:right="1038"/>
        <w:jc w:val="both"/>
        <w:rPr>
          <w:rFonts w:asciiTheme="minorHAnsi" w:hAnsiTheme="minorHAnsi" w:cstheme="minorHAnsi"/>
        </w:rPr>
      </w:pPr>
      <w:r w:rsidRPr="00907F0B">
        <w:rPr>
          <w:rFonts w:asciiTheme="minorHAnsi" w:hAnsiTheme="minorHAnsi" w:cstheme="minorHAnsi"/>
        </w:rPr>
        <w:t>One</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AOC’s</w:t>
      </w:r>
      <w:r w:rsidRPr="00907F0B">
        <w:rPr>
          <w:rFonts w:asciiTheme="minorHAnsi" w:hAnsiTheme="minorHAnsi" w:cstheme="minorHAnsi"/>
          <w:spacing w:val="-8"/>
        </w:rPr>
        <w:t xml:space="preserve"> </w:t>
      </w:r>
      <w:r w:rsidRPr="00907F0B">
        <w:rPr>
          <w:rFonts w:asciiTheme="minorHAnsi" w:hAnsiTheme="minorHAnsi" w:cstheme="minorHAnsi"/>
        </w:rPr>
        <w:t>joint</w:t>
      </w:r>
      <w:r w:rsidRPr="00907F0B">
        <w:rPr>
          <w:rFonts w:asciiTheme="minorHAnsi" w:hAnsiTheme="minorHAnsi" w:cstheme="minorHAnsi"/>
          <w:spacing w:val="-7"/>
        </w:rPr>
        <w:t xml:space="preserve"> </w:t>
      </w:r>
      <w:r w:rsidRPr="00907F0B">
        <w:rPr>
          <w:rFonts w:asciiTheme="minorHAnsi" w:hAnsiTheme="minorHAnsi" w:cstheme="minorHAnsi"/>
        </w:rPr>
        <w:t>projects</w:t>
      </w:r>
      <w:r w:rsidRPr="00907F0B">
        <w:rPr>
          <w:rFonts w:asciiTheme="minorHAnsi" w:hAnsiTheme="minorHAnsi" w:cstheme="minorHAnsi"/>
          <w:spacing w:val="-7"/>
        </w:rPr>
        <w:t xml:space="preserve"> </w:t>
      </w:r>
      <w:r w:rsidRPr="00907F0B">
        <w:rPr>
          <w:rFonts w:asciiTheme="minorHAnsi" w:hAnsiTheme="minorHAnsi" w:cstheme="minorHAnsi"/>
        </w:rPr>
        <w:t>for</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upcoming</w:t>
      </w:r>
      <w:r w:rsidRPr="00907F0B">
        <w:rPr>
          <w:rFonts w:asciiTheme="minorHAnsi" w:hAnsiTheme="minorHAnsi" w:cstheme="minorHAnsi"/>
          <w:spacing w:val="-6"/>
        </w:rPr>
        <w:t xml:space="preserve"> </w:t>
      </w:r>
      <w:r w:rsidRPr="00907F0B">
        <w:rPr>
          <w:rFonts w:asciiTheme="minorHAnsi" w:hAnsiTheme="minorHAnsi" w:cstheme="minorHAnsi"/>
        </w:rPr>
        <w:t>fiscal</w:t>
      </w:r>
      <w:r w:rsidRPr="00907F0B">
        <w:rPr>
          <w:rFonts w:asciiTheme="minorHAnsi" w:hAnsiTheme="minorHAnsi" w:cstheme="minorHAnsi"/>
          <w:spacing w:val="-7"/>
        </w:rPr>
        <w:t xml:space="preserve"> </w:t>
      </w:r>
      <w:r w:rsidRPr="00907F0B">
        <w:rPr>
          <w:rFonts w:asciiTheme="minorHAnsi" w:hAnsiTheme="minorHAnsi" w:cstheme="minorHAnsi"/>
        </w:rPr>
        <w:t>year</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7"/>
        </w:rPr>
        <w:t xml:space="preserve"> </w:t>
      </w:r>
      <w:r w:rsidRPr="00907F0B">
        <w:rPr>
          <w:rFonts w:asciiTheme="minorHAnsi" w:hAnsiTheme="minorHAnsi" w:cstheme="minorHAnsi"/>
        </w:rPr>
        <w:t>to</w:t>
      </w:r>
      <w:r w:rsidRPr="00907F0B">
        <w:rPr>
          <w:rFonts w:asciiTheme="minorHAnsi" w:hAnsiTheme="minorHAnsi" w:cstheme="minorHAnsi"/>
          <w:spacing w:val="-7"/>
        </w:rPr>
        <w:t xml:space="preserve"> </w:t>
      </w:r>
      <w:r w:rsidRPr="00907F0B">
        <w:rPr>
          <w:rFonts w:asciiTheme="minorHAnsi" w:hAnsiTheme="minorHAnsi" w:cstheme="minorHAnsi"/>
        </w:rPr>
        <w:t>develop</w:t>
      </w:r>
      <w:r w:rsidRPr="00907F0B">
        <w:rPr>
          <w:rFonts w:asciiTheme="minorHAnsi" w:hAnsiTheme="minorHAnsi" w:cstheme="minorHAnsi"/>
          <w:spacing w:val="-7"/>
        </w:rPr>
        <w:t xml:space="preserve"> </w:t>
      </w:r>
      <w:r w:rsidRPr="00907F0B">
        <w:rPr>
          <w:rFonts w:asciiTheme="minorHAnsi" w:hAnsiTheme="minorHAnsi" w:cstheme="minorHAnsi"/>
        </w:rPr>
        <w:t>an</w:t>
      </w:r>
      <w:r w:rsidRPr="00907F0B">
        <w:rPr>
          <w:rFonts w:asciiTheme="minorHAnsi" w:hAnsiTheme="minorHAnsi" w:cstheme="minorHAnsi"/>
          <w:spacing w:val="-7"/>
        </w:rPr>
        <w:t xml:space="preserve"> </w:t>
      </w:r>
      <w:r w:rsidRPr="00907F0B">
        <w:rPr>
          <w:rFonts w:asciiTheme="minorHAnsi" w:hAnsiTheme="minorHAnsi" w:cstheme="minorHAnsi"/>
        </w:rPr>
        <w:t>interface</w:t>
      </w:r>
      <w:r w:rsidRPr="00907F0B">
        <w:rPr>
          <w:rFonts w:asciiTheme="minorHAnsi" w:hAnsiTheme="minorHAnsi" w:cstheme="minorHAnsi"/>
          <w:spacing w:val="-8"/>
        </w:rPr>
        <w:t xml:space="preserve"> </w:t>
      </w:r>
      <w:r w:rsidRPr="00907F0B">
        <w:rPr>
          <w:rFonts w:asciiTheme="minorHAnsi" w:hAnsiTheme="minorHAnsi" w:cstheme="minorHAnsi"/>
        </w:rPr>
        <w:t>between MYCIDS</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SACWIS,</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Mississippi</w:t>
      </w:r>
      <w:r w:rsidRPr="00907F0B">
        <w:rPr>
          <w:rFonts w:asciiTheme="minorHAnsi" w:hAnsiTheme="minorHAnsi" w:cstheme="minorHAnsi"/>
          <w:spacing w:val="-2"/>
        </w:rPr>
        <w:t xml:space="preserve"> </w:t>
      </w:r>
      <w:r w:rsidRPr="00907F0B">
        <w:rPr>
          <w:rFonts w:asciiTheme="minorHAnsi" w:hAnsiTheme="minorHAnsi" w:cstheme="minorHAnsi"/>
        </w:rPr>
        <w:t>Child</w:t>
      </w:r>
      <w:r w:rsidRPr="00907F0B">
        <w:rPr>
          <w:rFonts w:asciiTheme="minorHAnsi" w:hAnsiTheme="minorHAnsi" w:cstheme="minorHAnsi"/>
          <w:spacing w:val="-4"/>
        </w:rPr>
        <w:t xml:space="preserve"> </w:t>
      </w:r>
      <w:r w:rsidRPr="00907F0B">
        <w:rPr>
          <w:rFonts w:asciiTheme="minorHAnsi" w:hAnsiTheme="minorHAnsi" w:cstheme="minorHAnsi"/>
        </w:rPr>
        <w:t>Protection</w:t>
      </w:r>
      <w:r w:rsidRPr="00907F0B">
        <w:rPr>
          <w:rFonts w:asciiTheme="minorHAnsi" w:hAnsiTheme="minorHAnsi" w:cstheme="minorHAnsi"/>
          <w:spacing w:val="-2"/>
        </w:rPr>
        <w:t xml:space="preserve"> </w:t>
      </w:r>
      <w:r w:rsidRPr="00907F0B">
        <w:rPr>
          <w:rFonts w:asciiTheme="minorHAnsi" w:hAnsiTheme="minorHAnsi" w:cstheme="minorHAnsi"/>
        </w:rPr>
        <w:t>Services</w:t>
      </w:r>
      <w:r w:rsidRPr="00907F0B">
        <w:rPr>
          <w:rFonts w:asciiTheme="minorHAnsi" w:hAnsiTheme="minorHAnsi" w:cstheme="minorHAnsi"/>
          <w:spacing w:val="-2"/>
        </w:rPr>
        <w:t xml:space="preserve"> </w:t>
      </w:r>
      <w:r w:rsidRPr="00907F0B">
        <w:rPr>
          <w:rFonts w:asciiTheme="minorHAnsi" w:hAnsiTheme="minorHAnsi" w:cstheme="minorHAnsi"/>
        </w:rPr>
        <w:t>data</w:t>
      </w:r>
      <w:r w:rsidRPr="00907F0B">
        <w:rPr>
          <w:rFonts w:asciiTheme="minorHAnsi" w:hAnsiTheme="minorHAnsi" w:cstheme="minorHAnsi"/>
          <w:spacing w:val="-3"/>
        </w:rPr>
        <w:t xml:space="preserve"> </w:t>
      </w:r>
      <w:r w:rsidRPr="00907F0B">
        <w:rPr>
          <w:rFonts w:asciiTheme="minorHAnsi" w:hAnsiTheme="minorHAnsi" w:cstheme="minorHAnsi"/>
        </w:rPr>
        <w:t>system.</w:t>
      </w:r>
      <w:r w:rsidRPr="00907F0B">
        <w:rPr>
          <w:rFonts w:asciiTheme="minorHAnsi" w:hAnsiTheme="minorHAnsi" w:cstheme="minorHAnsi"/>
          <w:spacing w:val="40"/>
        </w:rPr>
        <w:t xml:space="preserve"> </w:t>
      </w:r>
      <w:r w:rsidRPr="00907F0B">
        <w:rPr>
          <w:rFonts w:asciiTheme="minorHAnsi" w:hAnsiTheme="minorHAnsi" w:cstheme="minorHAnsi"/>
        </w:rPr>
        <w:t>This</w:t>
      </w:r>
      <w:r w:rsidRPr="00907F0B">
        <w:rPr>
          <w:rFonts w:asciiTheme="minorHAnsi" w:hAnsiTheme="minorHAnsi" w:cstheme="minorHAnsi"/>
          <w:spacing w:val="-2"/>
        </w:rPr>
        <w:t xml:space="preserve"> </w:t>
      </w:r>
      <w:r w:rsidRPr="00907F0B">
        <w:rPr>
          <w:rFonts w:asciiTheme="minorHAnsi" w:hAnsiTheme="minorHAnsi" w:cstheme="minorHAnsi"/>
        </w:rPr>
        <w:t>has</w:t>
      </w:r>
      <w:r w:rsidRPr="00907F0B">
        <w:rPr>
          <w:rFonts w:asciiTheme="minorHAnsi" w:hAnsiTheme="minorHAnsi" w:cstheme="minorHAnsi"/>
          <w:spacing w:val="-2"/>
        </w:rPr>
        <w:t xml:space="preserve"> </w:t>
      </w:r>
      <w:r w:rsidRPr="00907F0B">
        <w:rPr>
          <w:rFonts w:asciiTheme="minorHAnsi" w:hAnsiTheme="minorHAnsi" w:cstheme="minorHAnsi"/>
        </w:rPr>
        <w:t>been a long-term goal that we hope to finally bring to fruition within the next 18 months.</w:t>
      </w:r>
    </w:p>
    <w:p w14:paraId="5AD63A43" w14:textId="77777777" w:rsidR="0090414A" w:rsidRPr="00907F0B" w:rsidRDefault="0090414A">
      <w:pPr>
        <w:pStyle w:val="BodyText"/>
        <w:spacing w:line="276" w:lineRule="auto"/>
        <w:ind w:left="571" w:right="1038"/>
        <w:jc w:val="both"/>
        <w:rPr>
          <w:rFonts w:asciiTheme="minorHAnsi" w:hAnsiTheme="minorHAnsi" w:cstheme="minorHAnsi"/>
        </w:rPr>
      </w:pPr>
    </w:p>
    <w:p w14:paraId="3F7B2384" w14:textId="77777777" w:rsidR="00112D49" w:rsidRPr="00907F0B" w:rsidRDefault="00DC3A48">
      <w:pPr>
        <w:pStyle w:val="Heading5"/>
        <w:spacing w:before="270"/>
        <w:ind w:left="571"/>
        <w:rPr>
          <w:rFonts w:asciiTheme="minorHAnsi" w:hAnsiTheme="minorHAnsi" w:cstheme="minorHAnsi"/>
        </w:rPr>
      </w:pPr>
      <w:bookmarkStart w:id="66" w:name="_TOC_250016"/>
      <w:r w:rsidRPr="00907F0B">
        <w:rPr>
          <w:rFonts w:asciiTheme="minorHAnsi" w:hAnsiTheme="minorHAnsi" w:cstheme="minorHAnsi"/>
          <w:color w:val="2E5395"/>
        </w:rPr>
        <w:t>Redefining</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Neglect</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to Mitigate</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the</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Effects</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Poverty</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on</w:t>
      </w:r>
      <w:r w:rsidRPr="00907F0B">
        <w:rPr>
          <w:rFonts w:asciiTheme="minorHAnsi" w:hAnsiTheme="minorHAnsi" w:cstheme="minorHAnsi"/>
          <w:color w:val="2E5395"/>
          <w:spacing w:val="-1"/>
        </w:rPr>
        <w:t xml:space="preserve"> </w:t>
      </w:r>
      <w:bookmarkEnd w:id="66"/>
      <w:r w:rsidRPr="00907F0B">
        <w:rPr>
          <w:rFonts w:asciiTheme="minorHAnsi" w:hAnsiTheme="minorHAnsi" w:cstheme="minorHAnsi"/>
          <w:color w:val="2E5395"/>
          <w:spacing w:val="-2"/>
        </w:rPr>
        <w:t>Removal</w:t>
      </w:r>
    </w:p>
    <w:p w14:paraId="064AA127" w14:textId="7898ED72" w:rsidR="00112D49" w:rsidRPr="00907F0B" w:rsidRDefault="00DC3A48" w:rsidP="004A423C">
      <w:pPr>
        <w:pStyle w:val="BodyText"/>
        <w:spacing w:before="79" w:after="160" w:line="276" w:lineRule="auto"/>
        <w:ind w:left="576" w:right="1037"/>
        <w:jc w:val="both"/>
        <w:rPr>
          <w:rFonts w:asciiTheme="minorHAnsi" w:hAnsiTheme="minorHAnsi" w:cstheme="minorHAnsi"/>
        </w:rPr>
      </w:pPr>
      <w:r w:rsidRPr="00907F0B">
        <w:rPr>
          <w:rFonts w:asciiTheme="minorHAnsi" w:hAnsiTheme="minorHAnsi" w:cstheme="minorHAnsi"/>
        </w:rPr>
        <w:t>The AOC partnered with Casey Family Programs, the University of Mississippi Child Advocacy</w:t>
      </w:r>
      <w:r w:rsidRPr="00907F0B">
        <w:rPr>
          <w:rFonts w:asciiTheme="minorHAnsi" w:hAnsiTheme="minorHAnsi" w:cstheme="minorHAnsi"/>
          <w:spacing w:val="-4"/>
        </w:rPr>
        <w:t xml:space="preserve"> </w:t>
      </w:r>
      <w:r w:rsidRPr="00907F0B">
        <w:rPr>
          <w:rFonts w:asciiTheme="minorHAnsi" w:hAnsiTheme="minorHAnsi" w:cstheme="minorHAnsi"/>
        </w:rPr>
        <w:t>Clinic,</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Mississippi</w:t>
      </w:r>
      <w:r w:rsidRPr="00907F0B">
        <w:rPr>
          <w:rFonts w:asciiTheme="minorHAnsi" w:hAnsiTheme="minorHAnsi" w:cstheme="minorHAnsi"/>
          <w:spacing w:val="-3"/>
        </w:rPr>
        <w:t xml:space="preserve"> </w:t>
      </w:r>
      <w:r w:rsidRPr="00907F0B">
        <w:rPr>
          <w:rFonts w:asciiTheme="minorHAnsi" w:hAnsiTheme="minorHAnsi" w:cstheme="minorHAnsi"/>
        </w:rPr>
        <w:t>Judicial</w:t>
      </w:r>
      <w:r w:rsidRPr="00907F0B">
        <w:rPr>
          <w:rFonts w:asciiTheme="minorHAnsi" w:hAnsiTheme="minorHAnsi" w:cstheme="minorHAnsi"/>
          <w:spacing w:val="-4"/>
        </w:rPr>
        <w:t xml:space="preserve"> </w:t>
      </w:r>
      <w:r w:rsidRPr="00907F0B">
        <w:rPr>
          <w:rFonts w:asciiTheme="minorHAnsi" w:hAnsiTheme="minorHAnsi" w:cstheme="minorHAnsi"/>
        </w:rPr>
        <w:t>College</w:t>
      </w:r>
      <w:r w:rsidRPr="00907F0B">
        <w:rPr>
          <w:rFonts w:asciiTheme="minorHAnsi" w:hAnsiTheme="minorHAnsi" w:cstheme="minorHAnsi"/>
          <w:spacing w:val="-7"/>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study</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feasibility</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5"/>
        </w:rPr>
        <w:t xml:space="preserve"> </w:t>
      </w:r>
      <w:r w:rsidRPr="00907F0B">
        <w:rPr>
          <w:rFonts w:asciiTheme="minorHAnsi" w:hAnsiTheme="minorHAnsi" w:cstheme="minorHAnsi"/>
        </w:rPr>
        <w:t>redefining</w:t>
      </w:r>
      <w:r w:rsidRPr="00907F0B">
        <w:rPr>
          <w:rFonts w:asciiTheme="minorHAnsi" w:hAnsiTheme="minorHAnsi" w:cstheme="minorHAnsi"/>
          <w:spacing w:val="-3"/>
        </w:rPr>
        <w:t xml:space="preserve"> </w:t>
      </w:r>
      <w:r w:rsidRPr="00907F0B">
        <w:rPr>
          <w:rFonts w:asciiTheme="minorHAnsi" w:hAnsiTheme="minorHAnsi" w:cstheme="minorHAnsi"/>
          <w:spacing w:val="-2"/>
        </w:rPr>
        <w:t>neglect</w:t>
      </w:r>
      <w:r w:rsidR="00FF02F7" w:rsidRPr="00907F0B">
        <w:rPr>
          <w:rFonts w:asciiTheme="minorHAnsi" w:hAnsiTheme="minorHAnsi" w:cstheme="minorHAnsi"/>
        </w:rPr>
        <w:t xml:space="preserve"> </w:t>
      </w:r>
      <w:r w:rsidRPr="00907F0B">
        <w:rPr>
          <w:rFonts w:asciiTheme="minorHAnsi" w:hAnsiTheme="minorHAnsi" w:cstheme="minorHAnsi"/>
        </w:rPr>
        <w:t>to consider the effects of poverty as opposed to intentional neglect. This could lead to a new approach in processing reports of neglect that are solely based upon the family’s socio- economic condition. To accomplish this, however, the definition of neglect under Miss. Code Ann.</w:t>
      </w:r>
      <w:r w:rsidRPr="00907F0B">
        <w:rPr>
          <w:rFonts w:asciiTheme="minorHAnsi" w:hAnsiTheme="minorHAnsi" w:cstheme="minorHAnsi"/>
          <w:spacing w:val="-9"/>
        </w:rPr>
        <w:t xml:space="preserve"> </w:t>
      </w:r>
      <w:r w:rsidRPr="00907F0B">
        <w:rPr>
          <w:rFonts w:asciiTheme="minorHAnsi" w:hAnsiTheme="minorHAnsi" w:cstheme="minorHAnsi"/>
        </w:rPr>
        <w:t>§</w:t>
      </w:r>
      <w:r w:rsidRPr="00907F0B">
        <w:rPr>
          <w:rFonts w:asciiTheme="minorHAnsi" w:hAnsiTheme="minorHAnsi" w:cstheme="minorHAnsi"/>
          <w:spacing w:val="-8"/>
        </w:rPr>
        <w:t xml:space="preserve"> </w:t>
      </w:r>
      <w:r w:rsidRPr="00907F0B">
        <w:rPr>
          <w:rFonts w:asciiTheme="minorHAnsi" w:hAnsiTheme="minorHAnsi" w:cstheme="minorHAnsi"/>
        </w:rPr>
        <w:t>43-21-105</w:t>
      </w:r>
      <w:r w:rsidRPr="00907F0B">
        <w:rPr>
          <w:rFonts w:asciiTheme="minorHAnsi" w:hAnsiTheme="minorHAnsi" w:cstheme="minorHAnsi"/>
          <w:spacing w:val="-8"/>
        </w:rPr>
        <w:t xml:space="preserve"> </w:t>
      </w:r>
      <w:r w:rsidRPr="00907F0B">
        <w:rPr>
          <w:rFonts w:asciiTheme="minorHAnsi" w:hAnsiTheme="minorHAnsi" w:cstheme="minorHAnsi"/>
        </w:rPr>
        <w:t>must</w:t>
      </w:r>
      <w:r w:rsidRPr="00907F0B">
        <w:rPr>
          <w:rFonts w:asciiTheme="minorHAnsi" w:hAnsiTheme="minorHAnsi" w:cstheme="minorHAnsi"/>
          <w:spacing w:val="-7"/>
        </w:rPr>
        <w:t xml:space="preserve"> </w:t>
      </w:r>
      <w:r w:rsidRPr="00907F0B">
        <w:rPr>
          <w:rFonts w:asciiTheme="minorHAnsi" w:hAnsiTheme="minorHAnsi" w:cstheme="minorHAnsi"/>
        </w:rPr>
        <w:t>be</w:t>
      </w:r>
      <w:r w:rsidRPr="00907F0B">
        <w:rPr>
          <w:rFonts w:asciiTheme="minorHAnsi" w:hAnsiTheme="minorHAnsi" w:cstheme="minorHAnsi"/>
          <w:spacing w:val="-9"/>
        </w:rPr>
        <w:t xml:space="preserve"> </w:t>
      </w:r>
      <w:r w:rsidRPr="00907F0B">
        <w:rPr>
          <w:rFonts w:asciiTheme="minorHAnsi" w:hAnsiTheme="minorHAnsi" w:cstheme="minorHAnsi"/>
        </w:rPr>
        <w:t>revised.</w:t>
      </w:r>
      <w:r w:rsidRPr="00907F0B">
        <w:rPr>
          <w:rFonts w:asciiTheme="minorHAnsi" w:hAnsiTheme="minorHAnsi" w:cstheme="minorHAnsi"/>
          <w:spacing w:val="-6"/>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doing</w:t>
      </w:r>
      <w:r w:rsidRPr="00907F0B">
        <w:rPr>
          <w:rFonts w:asciiTheme="minorHAnsi" w:hAnsiTheme="minorHAnsi" w:cstheme="minorHAnsi"/>
          <w:spacing w:val="-8"/>
        </w:rPr>
        <w:t xml:space="preserve"> </w:t>
      </w:r>
      <w:r w:rsidRPr="00907F0B">
        <w:rPr>
          <w:rFonts w:asciiTheme="minorHAnsi" w:hAnsiTheme="minorHAnsi" w:cstheme="minorHAnsi"/>
        </w:rPr>
        <w:t>so,</w:t>
      </w:r>
      <w:r w:rsidRPr="00907F0B">
        <w:rPr>
          <w:rFonts w:asciiTheme="minorHAnsi" w:hAnsiTheme="minorHAnsi" w:cstheme="minorHAnsi"/>
          <w:spacing w:val="-8"/>
        </w:rPr>
        <w:t xml:space="preserve"> </w:t>
      </w:r>
      <w:r w:rsidRPr="00907F0B">
        <w:rPr>
          <w:rFonts w:asciiTheme="minorHAnsi" w:hAnsiTheme="minorHAnsi" w:cstheme="minorHAnsi"/>
        </w:rPr>
        <w:t>these</w:t>
      </w:r>
      <w:r w:rsidRPr="00907F0B">
        <w:rPr>
          <w:rFonts w:asciiTheme="minorHAnsi" w:hAnsiTheme="minorHAnsi" w:cstheme="minorHAnsi"/>
          <w:spacing w:val="-9"/>
        </w:rPr>
        <w:t xml:space="preserve"> </w:t>
      </w:r>
      <w:r w:rsidRPr="00907F0B">
        <w:rPr>
          <w:rFonts w:asciiTheme="minorHAnsi" w:hAnsiTheme="minorHAnsi" w:cstheme="minorHAnsi"/>
        </w:rPr>
        <w:t>measures</w:t>
      </w:r>
      <w:r w:rsidRPr="00907F0B">
        <w:rPr>
          <w:rFonts w:asciiTheme="minorHAnsi" w:hAnsiTheme="minorHAnsi" w:cstheme="minorHAnsi"/>
          <w:spacing w:val="-8"/>
        </w:rPr>
        <w:t xml:space="preserve"> </w:t>
      </w:r>
      <w:r w:rsidRPr="00907F0B">
        <w:rPr>
          <w:rFonts w:asciiTheme="minorHAnsi" w:hAnsiTheme="minorHAnsi" w:cstheme="minorHAnsi"/>
        </w:rPr>
        <w:t>will</w:t>
      </w:r>
      <w:r w:rsidRPr="00907F0B">
        <w:rPr>
          <w:rFonts w:asciiTheme="minorHAnsi" w:hAnsiTheme="minorHAnsi" w:cstheme="minorHAnsi"/>
          <w:spacing w:val="-8"/>
        </w:rPr>
        <w:t xml:space="preserve"> </w:t>
      </w:r>
      <w:r w:rsidRPr="00907F0B">
        <w:rPr>
          <w:rFonts w:asciiTheme="minorHAnsi" w:hAnsiTheme="minorHAnsi" w:cstheme="minorHAnsi"/>
        </w:rPr>
        <w:t>increase</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capacity</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our public and private child welfare agencies to meet the needs of financially challenged families. Per</w:t>
      </w:r>
      <w:r w:rsidRPr="00907F0B">
        <w:rPr>
          <w:rFonts w:asciiTheme="minorHAnsi" w:hAnsiTheme="minorHAnsi" w:cstheme="minorHAnsi"/>
          <w:spacing w:val="-15"/>
        </w:rPr>
        <w:t xml:space="preserve"> </w:t>
      </w:r>
      <w:r w:rsidRPr="00907F0B">
        <w:rPr>
          <w:rFonts w:asciiTheme="minorHAnsi" w:hAnsiTheme="minorHAnsi" w:cstheme="minorHAnsi"/>
        </w:rPr>
        <w:t>David</w:t>
      </w:r>
      <w:r w:rsidRPr="00907F0B">
        <w:rPr>
          <w:rFonts w:asciiTheme="minorHAnsi" w:hAnsiTheme="minorHAnsi" w:cstheme="minorHAnsi"/>
          <w:spacing w:val="-15"/>
        </w:rPr>
        <w:t xml:space="preserve"> </w:t>
      </w:r>
      <w:r w:rsidRPr="00907F0B">
        <w:rPr>
          <w:rFonts w:asciiTheme="minorHAnsi" w:hAnsiTheme="minorHAnsi" w:cstheme="minorHAnsi"/>
        </w:rPr>
        <w:t>Calder,</w:t>
      </w:r>
      <w:r w:rsidRPr="00907F0B">
        <w:rPr>
          <w:rFonts w:asciiTheme="minorHAnsi" w:hAnsiTheme="minorHAnsi" w:cstheme="minorHAnsi"/>
          <w:spacing w:val="-15"/>
        </w:rPr>
        <w:t xml:space="preserve"> </w:t>
      </w:r>
      <w:r w:rsidRPr="00907F0B">
        <w:rPr>
          <w:rFonts w:asciiTheme="minorHAnsi" w:hAnsiTheme="minorHAnsi" w:cstheme="minorHAnsi"/>
        </w:rPr>
        <w:t>co-author</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study,</w:t>
      </w:r>
      <w:r w:rsidRPr="00907F0B">
        <w:rPr>
          <w:rFonts w:asciiTheme="minorHAnsi" w:hAnsiTheme="minorHAnsi" w:cstheme="minorHAnsi"/>
          <w:spacing w:val="-15"/>
        </w:rPr>
        <w:t xml:space="preserve"> </w:t>
      </w:r>
      <w:r w:rsidRPr="00907F0B">
        <w:rPr>
          <w:rFonts w:asciiTheme="minorHAnsi" w:hAnsiTheme="minorHAnsi" w:cstheme="minorHAnsi"/>
        </w:rPr>
        <w:t>research</w:t>
      </w:r>
      <w:r w:rsidRPr="00907F0B">
        <w:rPr>
          <w:rFonts w:asciiTheme="minorHAnsi" w:hAnsiTheme="minorHAnsi" w:cstheme="minorHAnsi"/>
          <w:spacing w:val="-15"/>
        </w:rPr>
        <w:t xml:space="preserve"> </w:t>
      </w:r>
      <w:r w:rsidRPr="00907F0B">
        <w:rPr>
          <w:rFonts w:asciiTheme="minorHAnsi" w:hAnsiTheme="minorHAnsi" w:cstheme="minorHAnsi"/>
        </w:rPr>
        <w:t>estimates</w:t>
      </w:r>
      <w:r w:rsidRPr="00907F0B">
        <w:rPr>
          <w:rFonts w:asciiTheme="minorHAnsi" w:hAnsiTheme="minorHAnsi" w:cstheme="minorHAnsi"/>
          <w:spacing w:val="-15"/>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approximately</w:t>
      </w:r>
      <w:r w:rsidRPr="00907F0B">
        <w:rPr>
          <w:rFonts w:asciiTheme="minorHAnsi" w:hAnsiTheme="minorHAnsi" w:cstheme="minorHAnsi"/>
          <w:spacing w:val="-15"/>
        </w:rPr>
        <w:t xml:space="preserve"> </w:t>
      </w:r>
      <w:r w:rsidRPr="00907F0B">
        <w:rPr>
          <w:rFonts w:asciiTheme="minorHAnsi" w:hAnsiTheme="minorHAnsi" w:cstheme="minorHAnsi"/>
        </w:rPr>
        <w:t>75%</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all</w:t>
      </w:r>
      <w:r w:rsidRPr="00907F0B">
        <w:rPr>
          <w:rFonts w:asciiTheme="minorHAnsi" w:hAnsiTheme="minorHAnsi" w:cstheme="minorHAnsi"/>
          <w:spacing w:val="-15"/>
        </w:rPr>
        <w:t xml:space="preserve"> </w:t>
      </w:r>
      <w:r w:rsidRPr="00907F0B">
        <w:rPr>
          <w:rFonts w:asciiTheme="minorHAnsi" w:hAnsiTheme="minorHAnsi" w:cstheme="minorHAnsi"/>
        </w:rPr>
        <w:t>cases referred to Mississippi Department of Child Protection Services in Mississippi each year involve</w:t>
      </w:r>
      <w:r w:rsidRPr="00907F0B">
        <w:rPr>
          <w:rFonts w:asciiTheme="minorHAnsi" w:hAnsiTheme="minorHAnsi" w:cstheme="minorHAnsi"/>
          <w:spacing w:val="-14"/>
        </w:rPr>
        <w:t xml:space="preserve"> </w:t>
      </w:r>
      <w:r w:rsidRPr="00907F0B">
        <w:rPr>
          <w:rFonts w:asciiTheme="minorHAnsi" w:hAnsiTheme="minorHAnsi" w:cstheme="minorHAnsi"/>
        </w:rPr>
        <w:t>reports</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"child</w:t>
      </w:r>
      <w:r w:rsidRPr="00907F0B">
        <w:rPr>
          <w:rFonts w:asciiTheme="minorHAnsi" w:hAnsiTheme="minorHAnsi" w:cstheme="minorHAnsi"/>
          <w:spacing w:val="-13"/>
        </w:rPr>
        <w:t xml:space="preserve"> </w:t>
      </w:r>
      <w:r w:rsidRPr="00907F0B">
        <w:rPr>
          <w:rFonts w:asciiTheme="minorHAnsi" w:hAnsiTheme="minorHAnsi" w:cstheme="minorHAnsi"/>
        </w:rPr>
        <w:t>neglect."</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13"/>
        </w:rPr>
        <w:t xml:space="preserve"> </w:t>
      </w:r>
      <w:r w:rsidRPr="00907F0B">
        <w:rPr>
          <w:rFonts w:asciiTheme="minorHAnsi" w:hAnsiTheme="minorHAnsi" w:cstheme="minorHAnsi"/>
        </w:rPr>
        <w:t>many</w:t>
      </w:r>
      <w:r w:rsidRPr="00907F0B">
        <w:rPr>
          <w:rFonts w:asciiTheme="minorHAnsi" w:hAnsiTheme="minorHAnsi" w:cstheme="minorHAnsi"/>
          <w:spacing w:val="-11"/>
        </w:rPr>
        <w:t xml:space="preserve"> </w:t>
      </w:r>
      <w:r w:rsidRPr="00907F0B">
        <w:rPr>
          <w:rFonts w:asciiTheme="minorHAnsi" w:hAnsiTheme="minorHAnsi" w:cstheme="minorHAnsi"/>
        </w:rPr>
        <w:t>cases,</w:t>
      </w:r>
      <w:r w:rsidRPr="00907F0B">
        <w:rPr>
          <w:rFonts w:asciiTheme="minorHAnsi" w:hAnsiTheme="minorHAnsi" w:cstheme="minorHAnsi"/>
          <w:spacing w:val="-10"/>
        </w:rPr>
        <w:t xml:space="preserve"> </w:t>
      </w:r>
      <w:r w:rsidRPr="00907F0B">
        <w:rPr>
          <w:rFonts w:asciiTheme="minorHAnsi" w:hAnsiTheme="minorHAnsi" w:cstheme="minorHAnsi"/>
        </w:rPr>
        <w:t>children</w:t>
      </w:r>
      <w:r w:rsidRPr="00907F0B">
        <w:rPr>
          <w:rFonts w:asciiTheme="minorHAnsi" w:hAnsiTheme="minorHAnsi" w:cstheme="minorHAnsi"/>
          <w:spacing w:val="-13"/>
        </w:rPr>
        <w:t xml:space="preserve"> </w:t>
      </w:r>
      <w:r w:rsidRPr="00907F0B">
        <w:rPr>
          <w:rFonts w:asciiTheme="minorHAnsi" w:hAnsiTheme="minorHAnsi" w:cstheme="minorHAnsi"/>
        </w:rPr>
        <w:t>are</w:t>
      </w:r>
      <w:r w:rsidRPr="00907F0B">
        <w:rPr>
          <w:rFonts w:asciiTheme="minorHAnsi" w:hAnsiTheme="minorHAnsi" w:cstheme="minorHAnsi"/>
          <w:spacing w:val="-15"/>
        </w:rPr>
        <w:t xml:space="preserve"> </w:t>
      </w:r>
      <w:r w:rsidRPr="00907F0B">
        <w:rPr>
          <w:rFonts w:asciiTheme="minorHAnsi" w:hAnsiTheme="minorHAnsi" w:cstheme="minorHAnsi"/>
        </w:rPr>
        <w:t>alleged</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be</w:t>
      </w:r>
      <w:r w:rsidRPr="00907F0B">
        <w:rPr>
          <w:rFonts w:asciiTheme="minorHAnsi" w:hAnsiTheme="minorHAnsi" w:cstheme="minorHAnsi"/>
          <w:spacing w:val="-9"/>
        </w:rPr>
        <w:t xml:space="preserve"> </w:t>
      </w:r>
      <w:r w:rsidRPr="00907F0B">
        <w:rPr>
          <w:rFonts w:asciiTheme="minorHAnsi" w:hAnsiTheme="minorHAnsi" w:cstheme="minorHAnsi"/>
        </w:rPr>
        <w:t>"neglected"</w:t>
      </w:r>
      <w:r w:rsidRPr="00907F0B">
        <w:rPr>
          <w:rFonts w:asciiTheme="minorHAnsi" w:hAnsiTheme="minorHAnsi" w:cstheme="minorHAnsi"/>
          <w:spacing w:val="-8"/>
        </w:rPr>
        <w:t xml:space="preserve"> </w:t>
      </w:r>
      <w:r w:rsidRPr="00907F0B">
        <w:rPr>
          <w:rFonts w:asciiTheme="minorHAnsi" w:hAnsiTheme="minorHAnsi" w:cstheme="minorHAnsi"/>
        </w:rPr>
        <w:t>because they do not have "the care necessary" for their "health, morals or well-being," even if it is unintentional because of the family's socio-economic condition. Enabling more parents to provide for the health, safety, and welfare of their children would cause the number of cases requiring</w:t>
      </w:r>
      <w:r w:rsidRPr="00907F0B">
        <w:rPr>
          <w:rFonts w:asciiTheme="minorHAnsi" w:hAnsiTheme="minorHAnsi" w:cstheme="minorHAnsi"/>
          <w:spacing w:val="-2"/>
        </w:rPr>
        <w:t xml:space="preserve"> </w:t>
      </w:r>
      <w:r w:rsidRPr="00907F0B">
        <w:rPr>
          <w:rFonts w:asciiTheme="minorHAnsi" w:hAnsiTheme="minorHAnsi" w:cstheme="minorHAnsi"/>
        </w:rPr>
        <w:t>state</w:t>
      </w:r>
      <w:r w:rsidRPr="00907F0B">
        <w:rPr>
          <w:rFonts w:asciiTheme="minorHAnsi" w:hAnsiTheme="minorHAnsi" w:cstheme="minorHAnsi"/>
          <w:spacing w:val="-3"/>
        </w:rPr>
        <w:t xml:space="preserve"> </w:t>
      </w:r>
      <w:r w:rsidRPr="00907F0B">
        <w:rPr>
          <w:rFonts w:asciiTheme="minorHAnsi" w:hAnsiTheme="minorHAnsi" w:cstheme="minorHAnsi"/>
        </w:rPr>
        <w:t>intervention</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judicial</w:t>
      </w:r>
      <w:r w:rsidRPr="00907F0B">
        <w:rPr>
          <w:rFonts w:asciiTheme="minorHAnsi" w:hAnsiTheme="minorHAnsi" w:cstheme="minorHAnsi"/>
          <w:spacing w:val="-2"/>
        </w:rPr>
        <w:t xml:space="preserve"> </w:t>
      </w:r>
      <w:r w:rsidRPr="00907F0B">
        <w:rPr>
          <w:rFonts w:asciiTheme="minorHAnsi" w:hAnsiTheme="minorHAnsi" w:cstheme="minorHAnsi"/>
        </w:rPr>
        <w:t>oversight</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2"/>
        </w:rPr>
        <w:t xml:space="preserve"> </w:t>
      </w:r>
      <w:r w:rsidRPr="00907F0B">
        <w:rPr>
          <w:rFonts w:asciiTheme="minorHAnsi" w:hAnsiTheme="minorHAnsi" w:cstheme="minorHAnsi"/>
        </w:rPr>
        <w:t>be</w:t>
      </w:r>
      <w:r w:rsidRPr="00907F0B">
        <w:rPr>
          <w:rFonts w:asciiTheme="minorHAnsi" w:hAnsiTheme="minorHAnsi" w:cstheme="minorHAnsi"/>
          <w:spacing w:val="-2"/>
        </w:rPr>
        <w:t xml:space="preserve"> </w:t>
      </w:r>
      <w:r w:rsidRPr="00907F0B">
        <w:rPr>
          <w:rFonts w:asciiTheme="minorHAnsi" w:hAnsiTheme="minorHAnsi" w:cstheme="minorHAnsi"/>
        </w:rPr>
        <w:t>dramatically</w:t>
      </w:r>
      <w:r w:rsidRPr="00907F0B">
        <w:rPr>
          <w:rFonts w:asciiTheme="minorHAnsi" w:hAnsiTheme="minorHAnsi" w:cstheme="minorHAnsi"/>
          <w:spacing w:val="-2"/>
        </w:rPr>
        <w:t xml:space="preserve"> </w:t>
      </w:r>
      <w:r w:rsidRPr="00907F0B">
        <w:rPr>
          <w:rFonts w:asciiTheme="minorHAnsi" w:hAnsiTheme="minorHAnsi" w:cstheme="minorHAnsi"/>
        </w:rPr>
        <w:t>reduced.</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desired</w:t>
      </w:r>
      <w:r w:rsidRPr="00907F0B">
        <w:rPr>
          <w:rFonts w:asciiTheme="minorHAnsi" w:hAnsiTheme="minorHAnsi" w:cstheme="minorHAnsi"/>
          <w:spacing w:val="-2"/>
        </w:rPr>
        <w:t xml:space="preserve"> </w:t>
      </w:r>
      <w:r w:rsidRPr="00907F0B">
        <w:rPr>
          <w:rFonts w:asciiTheme="minorHAnsi" w:hAnsiTheme="minorHAnsi" w:cstheme="minorHAnsi"/>
        </w:rPr>
        <w:t>goal of</w:t>
      </w:r>
      <w:r w:rsidRPr="00907F0B">
        <w:rPr>
          <w:rFonts w:asciiTheme="minorHAnsi" w:hAnsiTheme="minorHAnsi" w:cstheme="minorHAnsi"/>
          <w:spacing w:val="-9"/>
        </w:rPr>
        <w:t xml:space="preserve"> </w:t>
      </w:r>
      <w:r w:rsidRPr="00907F0B">
        <w:rPr>
          <w:rFonts w:asciiTheme="minorHAnsi" w:hAnsiTheme="minorHAnsi" w:cstheme="minorHAnsi"/>
        </w:rPr>
        <w:t>these</w:t>
      </w:r>
      <w:r w:rsidRPr="00907F0B">
        <w:rPr>
          <w:rFonts w:asciiTheme="minorHAnsi" w:hAnsiTheme="minorHAnsi" w:cstheme="minorHAnsi"/>
          <w:spacing w:val="-9"/>
        </w:rPr>
        <w:t xml:space="preserve"> </w:t>
      </w:r>
      <w:r w:rsidRPr="00907F0B">
        <w:rPr>
          <w:rFonts w:asciiTheme="minorHAnsi" w:hAnsiTheme="minorHAnsi" w:cstheme="minorHAnsi"/>
        </w:rPr>
        <w:t>measures</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empower</w:t>
      </w:r>
      <w:r w:rsidRPr="00907F0B">
        <w:rPr>
          <w:rFonts w:asciiTheme="minorHAnsi" w:hAnsiTheme="minorHAnsi" w:cstheme="minorHAnsi"/>
          <w:spacing w:val="-9"/>
        </w:rPr>
        <w:t xml:space="preserve"> </w:t>
      </w:r>
      <w:r w:rsidRPr="00907F0B">
        <w:rPr>
          <w:rFonts w:asciiTheme="minorHAnsi" w:hAnsiTheme="minorHAnsi" w:cstheme="minorHAnsi"/>
        </w:rPr>
        <w:t>families</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strengthen</w:t>
      </w:r>
      <w:r w:rsidRPr="00907F0B">
        <w:rPr>
          <w:rFonts w:asciiTheme="minorHAnsi" w:hAnsiTheme="minorHAnsi" w:cstheme="minorHAnsi"/>
          <w:spacing w:val="-9"/>
        </w:rPr>
        <w:t xml:space="preserve"> </w:t>
      </w:r>
      <w:r w:rsidRPr="00907F0B">
        <w:rPr>
          <w:rFonts w:asciiTheme="minorHAnsi" w:hAnsiTheme="minorHAnsi" w:cstheme="minorHAnsi"/>
        </w:rPr>
        <w:t>communities,</w:t>
      </w:r>
      <w:r w:rsidRPr="00907F0B">
        <w:rPr>
          <w:rFonts w:asciiTheme="minorHAnsi" w:hAnsiTheme="minorHAnsi" w:cstheme="minorHAnsi"/>
          <w:spacing w:val="-9"/>
        </w:rPr>
        <w:t xml:space="preserve"> </w:t>
      </w:r>
      <w:r w:rsidRPr="00907F0B">
        <w:rPr>
          <w:rFonts w:asciiTheme="minorHAnsi" w:hAnsiTheme="minorHAnsi" w:cstheme="minorHAnsi"/>
        </w:rPr>
        <w:t>prevent</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unnecessary removal</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children</w:t>
      </w:r>
      <w:r w:rsidRPr="00907F0B">
        <w:rPr>
          <w:rFonts w:asciiTheme="minorHAnsi" w:hAnsiTheme="minorHAnsi" w:cstheme="minorHAnsi"/>
          <w:spacing w:val="-7"/>
        </w:rPr>
        <w:t xml:space="preserve"> </w:t>
      </w:r>
      <w:r w:rsidRPr="00907F0B">
        <w:rPr>
          <w:rFonts w:asciiTheme="minorHAnsi" w:hAnsiTheme="minorHAnsi" w:cstheme="minorHAnsi"/>
        </w:rPr>
        <w:t>from</w:t>
      </w:r>
      <w:r w:rsidRPr="00907F0B">
        <w:rPr>
          <w:rFonts w:asciiTheme="minorHAnsi" w:hAnsiTheme="minorHAnsi" w:cstheme="minorHAnsi"/>
          <w:spacing w:val="-8"/>
        </w:rPr>
        <w:t xml:space="preserve"> </w:t>
      </w:r>
      <w:r w:rsidRPr="00907F0B">
        <w:rPr>
          <w:rFonts w:asciiTheme="minorHAnsi" w:hAnsiTheme="minorHAnsi" w:cstheme="minorHAnsi"/>
        </w:rPr>
        <w:t>their</w:t>
      </w:r>
      <w:r w:rsidRPr="00907F0B">
        <w:rPr>
          <w:rFonts w:asciiTheme="minorHAnsi" w:hAnsiTheme="minorHAnsi" w:cstheme="minorHAnsi"/>
          <w:spacing w:val="-8"/>
        </w:rPr>
        <w:t xml:space="preserve"> </w:t>
      </w:r>
      <w:r w:rsidRPr="00907F0B">
        <w:rPr>
          <w:rFonts w:asciiTheme="minorHAnsi" w:hAnsiTheme="minorHAnsi" w:cstheme="minorHAnsi"/>
        </w:rPr>
        <w:t>homes,</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thereby</w:t>
      </w:r>
      <w:r w:rsidRPr="00907F0B">
        <w:rPr>
          <w:rFonts w:asciiTheme="minorHAnsi" w:hAnsiTheme="minorHAnsi" w:cstheme="minorHAnsi"/>
          <w:spacing w:val="-5"/>
        </w:rPr>
        <w:t xml:space="preserve"> </w:t>
      </w:r>
      <w:r w:rsidRPr="00907F0B">
        <w:rPr>
          <w:rFonts w:asciiTheme="minorHAnsi" w:hAnsiTheme="minorHAnsi" w:cstheme="minorHAnsi"/>
        </w:rPr>
        <w:t>give</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disadvantaged</w:t>
      </w:r>
      <w:r w:rsidRPr="00907F0B">
        <w:rPr>
          <w:rFonts w:asciiTheme="minorHAnsi" w:hAnsiTheme="minorHAnsi" w:cstheme="minorHAnsi"/>
          <w:spacing w:val="-5"/>
        </w:rPr>
        <w:t xml:space="preserve"> </w:t>
      </w:r>
      <w:r w:rsidRPr="00907F0B">
        <w:rPr>
          <w:rFonts w:asciiTheme="minorHAnsi" w:hAnsiTheme="minorHAnsi" w:cstheme="minorHAnsi"/>
        </w:rPr>
        <w:t>children</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our</w:t>
      </w:r>
      <w:r w:rsidRPr="00907F0B">
        <w:rPr>
          <w:rFonts w:asciiTheme="minorHAnsi" w:hAnsiTheme="minorHAnsi" w:cstheme="minorHAnsi"/>
          <w:spacing w:val="-8"/>
        </w:rPr>
        <w:t xml:space="preserve"> </w:t>
      </w:r>
      <w:r w:rsidRPr="00907F0B">
        <w:rPr>
          <w:rFonts w:asciiTheme="minorHAnsi" w:hAnsiTheme="minorHAnsi" w:cstheme="minorHAnsi"/>
        </w:rPr>
        <w:t>State the opportunity and hope for a prosperous future.</w:t>
      </w:r>
    </w:p>
    <w:p w14:paraId="1853FE05" w14:textId="1DDA2F11" w:rsidR="005B7534" w:rsidRPr="00907F0B" w:rsidRDefault="00DC3A48" w:rsidP="005B7534">
      <w:pPr>
        <w:pStyle w:val="BodyText"/>
        <w:spacing w:before="1" w:line="276" w:lineRule="auto"/>
        <w:ind w:left="574" w:right="1036"/>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task</w:t>
      </w:r>
      <w:r w:rsidRPr="00907F0B">
        <w:rPr>
          <w:rFonts w:asciiTheme="minorHAnsi" w:hAnsiTheme="minorHAnsi" w:cstheme="minorHAnsi"/>
          <w:spacing w:val="-10"/>
        </w:rPr>
        <w:t xml:space="preserve"> </w:t>
      </w:r>
      <w:r w:rsidRPr="00907F0B">
        <w:rPr>
          <w:rFonts w:asciiTheme="minorHAnsi" w:hAnsiTheme="minorHAnsi" w:cstheme="minorHAnsi"/>
        </w:rPr>
        <w:t>force/committee</w:t>
      </w:r>
      <w:r w:rsidRPr="00907F0B">
        <w:rPr>
          <w:rFonts w:asciiTheme="minorHAnsi" w:hAnsiTheme="minorHAnsi" w:cstheme="minorHAnsi"/>
          <w:spacing w:val="-9"/>
        </w:rPr>
        <w:t xml:space="preserve"> </w:t>
      </w:r>
      <w:r w:rsidRPr="00907F0B">
        <w:rPr>
          <w:rFonts w:asciiTheme="minorHAnsi" w:hAnsiTheme="minorHAnsi" w:cstheme="minorHAnsi"/>
        </w:rPr>
        <w:t>that</w:t>
      </w:r>
      <w:r w:rsidRPr="00907F0B">
        <w:rPr>
          <w:rFonts w:asciiTheme="minorHAnsi" w:hAnsiTheme="minorHAnsi" w:cstheme="minorHAnsi"/>
          <w:spacing w:val="-10"/>
        </w:rPr>
        <w:t xml:space="preserve"> </w:t>
      </w:r>
      <w:r w:rsidRPr="00907F0B">
        <w:rPr>
          <w:rFonts w:asciiTheme="minorHAnsi" w:hAnsiTheme="minorHAnsi" w:cstheme="minorHAnsi"/>
        </w:rPr>
        <w:t>started</w:t>
      </w:r>
      <w:r w:rsidRPr="00907F0B">
        <w:rPr>
          <w:rFonts w:asciiTheme="minorHAnsi" w:hAnsiTheme="minorHAnsi" w:cstheme="minorHAnsi"/>
          <w:spacing w:val="-10"/>
        </w:rPr>
        <w:t xml:space="preserve"> </w:t>
      </w:r>
      <w:r w:rsidRPr="00907F0B">
        <w:rPr>
          <w:rFonts w:asciiTheme="minorHAnsi" w:hAnsiTheme="minorHAnsi" w:cstheme="minorHAnsi"/>
        </w:rPr>
        <w:t>this</w:t>
      </w:r>
      <w:r w:rsidRPr="00907F0B">
        <w:rPr>
          <w:rFonts w:asciiTheme="minorHAnsi" w:hAnsiTheme="minorHAnsi" w:cstheme="minorHAnsi"/>
          <w:spacing w:val="-10"/>
        </w:rPr>
        <w:t xml:space="preserve"> </w:t>
      </w:r>
      <w:r w:rsidRPr="00907F0B">
        <w:rPr>
          <w:rFonts w:asciiTheme="minorHAnsi" w:hAnsiTheme="minorHAnsi" w:cstheme="minorHAnsi"/>
        </w:rPr>
        <w:t>work</w:t>
      </w:r>
      <w:r w:rsidRPr="00907F0B">
        <w:rPr>
          <w:rFonts w:asciiTheme="minorHAnsi" w:hAnsiTheme="minorHAnsi" w:cstheme="minorHAnsi"/>
          <w:spacing w:val="-10"/>
        </w:rPr>
        <w:t xml:space="preserve"> </w:t>
      </w:r>
      <w:r w:rsidRPr="00907F0B">
        <w:rPr>
          <w:rFonts w:asciiTheme="minorHAnsi" w:hAnsiTheme="minorHAnsi" w:cstheme="minorHAnsi"/>
        </w:rPr>
        <w:t>before</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COVID</w:t>
      </w:r>
      <w:r w:rsidRPr="00907F0B">
        <w:rPr>
          <w:rFonts w:asciiTheme="minorHAnsi" w:hAnsiTheme="minorHAnsi" w:cstheme="minorHAnsi"/>
          <w:spacing w:val="-11"/>
        </w:rPr>
        <w:t xml:space="preserve"> </w:t>
      </w:r>
      <w:r w:rsidRPr="00907F0B">
        <w:rPr>
          <w:rFonts w:asciiTheme="minorHAnsi" w:hAnsiTheme="minorHAnsi" w:cstheme="minorHAnsi"/>
        </w:rPr>
        <w:t>pandemic</w:t>
      </w:r>
      <w:r w:rsidRPr="00907F0B">
        <w:rPr>
          <w:rFonts w:asciiTheme="minorHAnsi" w:hAnsiTheme="minorHAnsi" w:cstheme="minorHAnsi"/>
          <w:spacing w:val="-9"/>
        </w:rPr>
        <w:t xml:space="preserve"> </w:t>
      </w:r>
      <w:r w:rsidRPr="00907F0B">
        <w:rPr>
          <w:rFonts w:asciiTheme="minorHAnsi" w:hAnsiTheme="minorHAnsi" w:cstheme="minorHAnsi"/>
        </w:rPr>
        <w:t>re-started</w:t>
      </w:r>
      <w:r w:rsidRPr="00907F0B">
        <w:rPr>
          <w:rFonts w:asciiTheme="minorHAnsi" w:hAnsiTheme="minorHAnsi" w:cstheme="minorHAnsi"/>
          <w:spacing w:val="-10"/>
        </w:rPr>
        <w:t xml:space="preserve"> </w:t>
      </w:r>
      <w:r w:rsidRPr="00907F0B">
        <w:rPr>
          <w:rFonts w:asciiTheme="minorHAnsi" w:hAnsiTheme="minorHAnsi" w:cstheme="minorHAnsi"/>
        </w:rPr>
        <w:t>its</w:t>
      </w:r>
      <w:r w:rsidRPr="00907F0B">
        <w:rPr>
          <w:rFonts w:asciiTheme="minorHAnsi" w:hAnsiTheme="minorHAnsi" w:cstheme="minorHAnsi"/>
          <w:spacing w:val="-10"/>
        </w:rPr>
        <w:t xml:space="preserve"> </w:t>
      </w:r>
      <w:r w:rsidRPr="00907F0B">
        <w:rPr>
          <w:rFonts w:asciiTheme="minorHAnsi" w:hAnsiTheme="minorHAnsi" w:cstheme="minorHAnsi"/>
        </w:rPr>
        <w:t>work in advance of the 2023 Mississippi Legislative session. Although proposed legislation was submitted in 2023, that bill did not make it out of committee.</w:t>
      </w:r>
      <w:r w:rsidR="00200020" w:rsidRPr="00907F0B">
        <w:rPr>
          <w:rFonts w:asciiTheme="minorHAnsi" w:hAnsiTheme="minorHAnsi" w:cstheme="minorHAnsi"/>
        </w:rPr>
        <w:t xml:space="preserve"> </w:t>
      </w:r>
      <w:r w:rsidR="00F67798" w:rsidRPr="00907F0B">
        <w:rPr>
          <w:rFonts w:asciiTheme="minorHAnsi" w:hAnsiTheme="minorHAnsi" w:cstheme="minorHAnsi"/>
        </w:rPr>
        <w:t>P</w:t>
      </w:r>
      <w:r w:rsidR="005B7534" w:rsidRPr="00907F0B">
        <w:rPr>
          <w:rFonts w:asciiTheme="minorHAnsi" w:hAnsiTheme="minorHAnsi" w:cstheme="minorHAnsi"/>
        </w:rPr>
        <w:t xml:space="preserve">roposed legislation regarding </w:t>
      </w:r>
      <w:r w:rsidR="005B7534" w:rsidRPr="00907F0B">
        <w:rPr>
          <w:rFonts w:asciiTheme="minorHAnsi" w:hAnsiTheme="minorHAnsi" w:cstheme="minorHAnsi"/>
        </w:rPr>
        <w:lastRenderedPageBreak/>
        <w:t xml:space="preserve">a new definition of neglect was submitted during the 2024 legislative session. The bill passed, and the new definition of neglect will take effect on July 1, 2024.  The new definition of neglect is: </w:t>
      </w:r>
    </w:p>
    <w:p w14:paraId="252C7F0B" w14:textId="77777777" w:rsidR="005B7534" w:rsidRPr="00907F0B" w:rsidRDefault="005B7534" w:rsidP="004A423C">
      <w:pPr>
        <w:pStyle w:val="BodyText"/>
        <w:spacing w:before="1" w:line="276" w:lineRule="auto"/>
        <w:ind w:left="900" w:right="1036"/>
        <w:jc w:val="both"/>
        <w:rPr>
          <w:rFonts w:asciiTheme="minorHAnsi" w:hAnsiTheme="minorHAnsi" w:cstheme="minorHAnsi"/>
        </w:rPr>
      </w:pPr>
      <w:r w:rsidRPr="00907F0B">
        <w:rPr>
          <w:rFonts w:asciiTheme="minorHAnsi" w:hAnsiTheme="minorHAnsi" w:cstheme="minorHAnsi"/>
        </w:rPr>
        <w:t xml:space="preserve">“Neglected child” means a child: </w:t>
      </w:r>
    </w:p>
    <w:p w14:paraId="5F9958F3" w14:textId="77777777" w:rsidR="005B7534" w:rsidRPr="00907F0B" w:rsidRDefault="005B7534" w:rsidP="004A423C">
      <w:pPr>
        <w:pStyle w:val="BodyText"/>
        <w:spacing w:before="1" w:after="60" w:line="276" w:lineRule="auto"/>
        <w:ind w:left="907" w:right="1037"/>
        <w:jc w:val="both"/>
        <w:rPr>
          <w:rFonts w:asciiTheme="minorHAnsi" w:hAnsiTheme="minorHAnsi" w:cstheme="minorHAnsi"/>
        </w:rPr>
      </w:pPr>
      <w:r w:rsidRPr="00907F0B">
        <w:rPr>
          <w:rFonts w:asciiTheme="minorHAnsi" w:hAnsiTheme="minorHAnsi" w:cstheme="minorHAnsi"/>
        </w:rPr>
        <w:t xml:space="preserve">(i) Whose parent, guardian or custodian or any person responsible for his care or support, neglects or refuses, when able so to do, to provide for him proper and necessary care or support, or education as required by law, or medical, surgical, or other care necessary for his well-being; however, a parent who withholds medical treatment from any child who in good faith is under treatment by spiritual means alone through prayer in accordance with the tenets and practices of a recognized church or religious denomination by a duly accredited practitioner thereof shall not, for that reason alone, be considered to be neglectful under any provision of this chapter; or </w:t>
      </w:r>
    </w:p>
    <w:p w14:paraId="3D63CEEB" w14:textId="77777777" w:rsidR="005B7534" w:rsidRPr="00907F0B" w:rsidRDefault="005B7534" w:rsidP="004A423C">
      <w:pPr>
        <w:pStyle w:val="BodyText"/>
        <w:spacing w:before="1" w:after="60" w:line="276" w:lineRule="auto"/>
        <w:ind w:left="907" w:right="1037"/>
        <w:jc w:val="both"/>
        <w:rPr>
          <w:rFonts w:asciiTheme="minorHAnsi" w:hAnsiTheme="minorHAnsi" w:cstheme="minorHAnsi"/>
        </w:rPr>
      </w:pPr>
      <w:r w:rsidRPr="00907F0B">
        <w:rPr>
          <w:rFonts w:asciiTheme="minorHAnsi" w:hAnsiTheme="minorHAnsi" w:cstheme="minorHAnsi"/>
        </w:rPr>
        <w:t xml:space="preserve">(ii) Who is otherwise without proper care, custody, supervision or support; or </w:t>
      </w:r>
    </w:p>
    <w:p w14:paraId="32E86FC4" w14:textId="77777777" w:rsidR="005B7534" w:rsidRPr="00907F0B" w:rsidRDefault="005B7534" w:rsidP="004A423C">
      <w:pPr>
        <w:pStyle w:val="BodyText"/>
        <w:spacing w:before="1" w:after="60" w:line="276" w:lineRule="auto"/>
        <w:ind w:left="907" w:right="1037"/>
        <w:jc w:val="both"/>
        <w:rPr>
          <w:rFonts w:asciiTheme="minorHAnsi" w:hAnsiTheme="minorHAnsi" w:cstheme="minorHAnsi"/>
        </w:rPr>
      </w:pPr>
      <w:r w:rsidRPr="00907F0B">
        <w:rPr>
          <w:rFonts w:asciiTheme="minorHAnsi" w:hAnsiTheme="minorHAnsi" w:cstheme="minorHAnsi"/>
        </w:rPr>
        <w:t xml:space="preserve">(iii) Who, for any reason, lacks the special care made necessary for him by reason of his mental condition, whether the mental condition is having mental illness or having an intellectual disability; or </w:t>
      </w:r>
    </w:p>
    <w:p w14:paraId="1CDDE6C1" w14:textId="77777777" w:rsidR="005B7534" w:rsidRPr="00907F0B" w:rsidRDefault="005B7534" w:rsidP="004A423C">
      <w:pPr>
        <w:pStyle w:val="BodyText"/>
        <w:spacing w:before="1" w:line="276" w:lineRule="auto"/>
        <w:ind w:left="900" w:right="1036"/>
        <w:jc w:val="both"/>
        <w:rPr>
          <w:rFonts w:asciiTheme="minorHAnsi" w:hAnsiTheme="minorHAnsi" w:cstheme="minorHAnsi"/>
        </w:rPr>
      </w:pPr>
      <w:r w:rsidRPr="00907F0B">
        <w:rPr>
          <w:rFonts w:asciiTheme="minorHAnsi" w:hAnsiTheme="minorHAnsi" w:cstheme="minorHAnsi"/>
        </w:rPr>
        <w:t xml:space="preserve">(iv) Who is not provided by the child's parent, guardian or custodian, with food, clothing, or shelter necessary to sustain the life or health of the child, excluding such failure caused primarily by financial inability unless relief services have been offered and refused and the child is in imminent risk of harm. </w:t>
      </w:r>
    </w:p>
    <w:p w14:paraId="0426C1EE" w14:textId="77777777" w:rsidR="005B7534" w:rsidRPr="00907F0B" w:rsidRDefault="005B7534" w:rsidP="005B7534">
      <w:pPr>
        <w:pStyle w:val="BodyText"/>
        <w:spacing w:before="1" w:line="276" w:lineRule="auto"/>
        <w:ind w:left="574" w:right="1036"/>
        <w:jc w:val="both"/>
        <w:rPr>
          <w:rFonts w:asciiTheme="minorHAnsi" w:hAnsiTheme="minorHAnsi" w:cstheme="minorHAnsi"/>
        </w:rPr>
      </w:pPr>
    </w:p>
    <w:p w14:paraId="5DEA7325" w14:textId="3970E962" w:rsidR="005B7534" w:rsidRPr="00907F0B" w:rsidRDefault="005B7534" w:rsidP="004A423C">
      <w:pPr>
        <w:pStyle w:val="BodyText"/>
        <w:spacing w:before="1" w:line="276" w:lineRule="auto"/>
        <w:ind w:left="576" w:right="1037"/>
        <w:jc w:val="both"/>
        <w:rPr>
          <w:rFonts w:asciiTheme="minorHAnsi" w:hAnsiTheme="minorHAnsi" w:cstheme="minorHAnsi"/>
          <w:b/>
          <w:bCs/>
        </w:rPr>
      </w:pPr>
      <w:r w:rsidRPr="00907F0B">
        <w:rPr>
          <w:rFonts w:asciiTheme="minorHAnsi" w:hAnsiTheme="minorHAnsi" w:cstheme="minorHAnsi"/>
          <w:b/>
          <w:bCs/>
          <w:color w:val="0070C0"/>
        </w:rPr>
        <w:t>Youth Court Prosecutors Conference</w:t>
      </w:r>
    </w:p>
    <w:p w14:paraId="4C273EAF" w14:textId="684B7E26" w:rsidR="005B7534" w:rsidRPr="00907F0B" w:rsidRDefault="005B7534" w:rsidP="004A423C">
      <w:pPr>
        <w:pStyle w:val="BodyText"/>
        <w:spacing w:before="1" w:after="120" w:line="276" w:lineRule="auto"/>
        <w:ind w:left="576" w:right="1037"/>
        <w:jc w:val="both"/>
        <w:rPr>
          <w:rFonts w:asciiTheme="minorHAnsi" w:hAnsiTheme="minorHAnsi" w:cstheme="minorHAnsi"/>
        </w:rPr>
      </w:pPr>
      <w:r w:rsidRPr="00907F0B">
        <w:rPr>
          <w:rFonts w:asciiTheme="minorHAnsi" w:hAnsiTheme="minorHAnsi" w:cstheme="minorHAnsi"/>
        </w:rPr>
        <w:t xml:space="preserve">The annual conference for the youth court prosecutors was held </w:t>
      </w:r>
      <w:r w:rsidR="00F67798" w:rsidRPr="00907F0B">
        <w:rPr>
          <w:rFonts w:asciiTheme="minorHAnsi" w:hAnsiTheme="minorHAnsi" w:cstheme="minorHAnsi"/>
        </w:rPr>
        <w:t>M</w:t>
      </w:r>
      <w:r w:rsidRPr="00907F0B">
        <w:rPr>
          <w:rFonts w:asciiTheme="minorHAnsi" w:hAnsiTheme="minorHAnsi" w:cstheme="minorHAnsi"/>
        </w:rPr>
        <w:t>arch 7</w:t>
      </w:r>
      <w:r w:rsidR="00F67798" w:rsidRPr="00907F0B">
        <w:rPr>
          <w:rFonts w:asciiTheme="minorHAnsi" w:hAnsiTheme="minorHAnsi" w:cstheme="minorHAnsi"/>
        </w:rPr>
        <w:t>-</w:t>
      </w:r>
      <w:r w:rsidRPr="00907F0B">
        <w:rPr>
          <w:rFonts w:asciiTheme="minorHAnsi" w:hAnsiTheme="minorHAnsi" w:cstheme="minorHAnsi"/>
        </w:rPr>
        <w:t>8</w:t>
      </w:r>
      <w:r w:rsidR="00F67798" w:rsidRPr="00907F0B">
        <w:rPr>
          <w:rFonts w:asciiTheme="minorHAnsi" w:hAnsiTheme="minorHAnsi" w:cstheme="minorHAnsi"/>
        </w:rPr>
        <w:t xml:space="preserve">, </w:t>
      </w:r>
      <w:r w:rsidR="006357B0" w:rsidRPr="00907F0B">
        <w:rPr>
          <w:rFonts w:asciiTheme="minorHAnsi" w:hAnsiTheme="minorHAnsi" w:cstheme="minorHAnsi"/>
        </w:rPr>
        <w:t>2024,</w:t>
      </w:r>
      <w:r w:rsidRPr="00907F0B">
        <w:rPr>
          <w:rFonts w:asciiTheme="minorHAnsi" w:hAnsiTheme="minorHAnsi" w:cstheme="minorHAnsi"/>
        </w:rPr>
        <w:t xml:space="preserve"> in Meridian, Mississippi. MDCPS General Counsel Lowery and Deputy General Counsel Shelton spoke at the conference and provided the youth court prosecutors with information on safety plans and other MDCPS updates. </w:t>
      </w:r>
    </w:p>
    <w:p w14:paraId="16255EA3" w14:textId="4DC22211" w:rsidR="005B7534" w:rsidRPr="00907F0B" w:rsidRDefault="005B7534" w:rsidP="004A423C">
      <w:pPr>
        <w:pStyle w:val="BodyText"/>
        <w:spacing w:before="1" w:line="276" w:lineRule="auto"/>
        <w:ind w:left="576" w:right="1037"/>
        <w:jc w:val="both"/>
        <w:rPr>
          <w:rFonts w:asciiTheme="minorHAnsi" w:hAnsiTheme="minorHAnsi" w:cstheme="minorHAnsi"/>
          <w:b/>
          <w:bCs/>
        </w:rPr>
      </w:pPr>
      <w:r w:rsidRPr="00907F0B">
        <w:rPr>
          <w:rFonts w:asciiTheme="minorHAnsi" w:hAnsiTheme="minorHAnsi" w:cstheme="minorHAnsi"/>
          <w:b/>
          <w:bCs/>
          <w:color w:val="0070C0"/>
        </w:rPr>
        <w:t>2024 State Government Lawyers Seminar</w:t>
      </w:r>
    </w:p>
    <w:p w14:paraId="19C6FBF2" w14:textId="77801F8B" w:rsidR="005B7534" w:rsidRPr="00907F0B" w:rsidRDefault="005B7534" w:rsidP="004A423C">
      <w:pPr>
        <w:pStyle w:val="BodyText"/>
        <w:spacing w:before="1" w:after="120" w:line="276" w:lineRule="auto"/>
        <w:ind w:left="576" w:right="1037"/>
        <w:jc w:val="both"/>
        <w:rPr>
          <w:rFonts w:asciiTheme="minorHAnsi" w:hAnsiTheme="minorHAnsi" w:cstheme="minorHAnsi"/>
        </w:rPr>
      </w:pPr>
      <w:r w:rsidRPr="00907F0B">
        <w:rPr>
          <w:rFonts w:asciiTheme="minorHAnsi" w:hAnsiTheme="minorHAnsi" w:cstheme="minorHAnsi"/>
        </w:rPr>
        <w:t>The Attorney General’s office hosted its annual State Government Lawyers Seminar June 12</w:t>
      </w:r>
      <w:r w:rsidR="00CC6156" w:rsidRPr="00907F0B">
        <w:rPr>
          <w:rFonts w:asciiTheme="minorHAnsi" w:hAnsiTheme="minorHAnsi" w:cstheme="minorHAnsi"/>
        </w:rPr>
        <w:t>-</w:t>
      </w:r>
      <w:r w:rsidR="007A59BC" w:rsidRPr="00907F0B">
        <w:rPr>
          <w:rFonts w:asciiTheme="minorHAnsi" w:hAnsiTheme="minorHAnsi" w:cstheme="minorHAnsi"/>
        </w:rPr>
        <w:t>1</w:t>
      </w:r>
      <w:r w:rsidRPr="00907F0B">
        <w:rPr>
          <w:rFonts w:asciiTheme="minorHAnsi" w:hAnsiTheme="minorHAnsi" w:cstheme="minorHAnsi"/>
        </w:rPr>
        <w:t>3</w:t>
      </w:r>
      <w:r w:rsidR="007A59BC" w:rsidRPr="00907F0B">
        <w:rPr>
          <w:rFonts w:asciiTheme="minorHAnsi" w:hAnsiTheme="minorHAnsi" w:cstheme="minorHAnsi"/>
        </w:rPr>
        <w:t>, 2024</w:t>
      </w:r>
      <w:r w:rsidRPr="00907F0B">
        <w:rPr>
          <w:rFonts w:asciiTheme="minorHAnsi" w:hAnsiTheme="minorHAnsi" w:cstheme="minorHAnsi"/>
        </w:rPr>
        <w:t xml:space="preserve">. MDCPS staff attorney Willis and Special Assistant Attorney General Roussel presented information on adoptions from MDCPS custody. Topics included the path from TPR to adoption, what documents make up the adoption packet sent by CPS to adoption attorneys, and a step-by-step how-to guide for filing and finalizing CPS adoptions. </w:t>
      </w:r>
    </w:p>
    <w:p w14:paraId="31E46A77" w14:textId="75560076" w:rsidR="005B7534" w:rsidRPr="00907F0B" w:rsidRDefault="005B7534" w:rsidP="005B7534">
      <w:pPr>
        <w:pStyle w:val="BodyText"/>
        <w:spacing w:before="1" w:line="276" w:lineRule="auto"/>
        <w:ind w:left="574" w:right="1036"/>
        <w:jc w:val="both"/>
        <w:rPr>
          <w:rFonts w:asciiTheme="minorHAnsi" w:hAnsiTheme="minorHAnsi" w:cstheme="minorHAnsi"/>
          <w:b/>
          <w:bCs/>
        </w:rPr>
      </w:pPr>
      <w:r w:rsidRPr="00907F0B">
        <w:rPr>
          <w:rFonts w:asciiTheme="minorHAnsi" w:hAnsiTheme="minorHAnsi" w:cstheme="minorHAnsi"/>
          <w:b/>
          <w:bCs/>
          <w:color w:val="0070C0"/>
        </w:rPr>
        <w:t>Municipal Prosecutors Conference</w:t>
      </w:r>
    </w:p>
    <w:p w14:paraId="5C4C78D7" w14:textId="1BA2025B" w:rsidR="00112D49" w:rsidRPr="00907F0B" w:rsidRDefault="005B7534" w:rsidP="005B7534">
      <w:pPr>
        <w:pStyle w:val="BodyText"/>
        <w:spacing w:before="1" w:line="276" w:lineRule="auto"/>
        <w:ind w:left="574" w:right="1036"/>
        <w:jc w:val="both"/>
        <w:rPr>
          <w:rFonts w:asciiTheme="minorHAnsi" w:hAnsiTheme="minorHAnsi" w:cstheme="minorHAnsi"/>
        </w:rPr>
      </w:pPr>
      <w:r w:rsidRPr="00907F0B">
        <w:rPr>
          <w:rFonts w:asciiTheme="minorHAnsi" w:hAnsiTheme="minorHAnsi" w:cstheme="minorHAnsi"/>
        </w:rPr>
        <w:t>The conference for municipal court prosecutors was held on June 24</w:t>
      </w:r>
      <w:r w:rsidR="007A59BC" w:rsidRPr="00907F0B">
        <w:rPr>
          <w:rFonts w:asciiTheme="minorHAnsi" w:hAnsiTheme="minorHAnsi" w:cstheme="minorHAnsi"/>
          <w:vertAlign w:val="superscript"/>
        </w:rPr>
        <w:t>th</w:t>
      </w:r>
      <w:r w:rsidRPr="00907F0B">
        <w:rPr>
          <w:rFonts w:asciiTheme="minorHAnsi" w:hAnsiTheme="minorHAnsi" w:cstheme="minorHAnsi"/>
        </w:rPr>
        <w:t xml:space="preserve">. MDCPS staff attorney Jones spoke at the conference and presented information on properly serving MDCPS personnel for municipal court trials, obtaining MDCPS records, and the Mississippi disclosure </w:t>
      </w:r>
      <w:r w:rsidRPr="00907F0B">
        <w:rPr>
          <w:rFonts w:asciiTheme="minorHAnsi" w:hAnsiTheme="minorHAnsi" w:cstheme="minorHAnsi"/>
        </w:rPr>
        <w:lastRenderedPageBreak/>
        <w:t xml:space="preserve">statutes.  </w:t>
      </w:r>
    </w:p>
    <w:p w14:paraId="7CC4C6DD" w14:textId="05003D77" w:rsidR="00112D49" w:rsidRPr="00907F0B" w:rsidRDefault="00DC3A48">
      <w:pPr>
        <w:pStyle w:val="BodyText"/>
        <w:spacing w:before="214"/>
        <w:rPr>
          <w:rFonts w:asciiTheme="minorHAnsi" w:hAnsiTheme="minorHAnsi" w:cstheme="minorHAnsi"/>
          <w:sz w:val="20"/>
        </w:rPr>
      </w:pPr>
      <w:r w:rsidRPr="00907F0B">
        <w:rPr>
          <w:rFonts w:asciiTheme="minorHAnsi" w:hAnsiTheme="minorHAnsi" w:cstheme="minorHAnsi"/>
          <w:noProof/>
        </w:rPr>
        <mc:AlternateContent>
          <mc:Choice Requires="wps">
            <w:drawing>
              <wp:anchor distT="0" distB="0" distL="0" distR="0" simplePos="0" relativeHeight="251658259" behindDoc="1" locked="0" layoutInCell="1" allowOverlap="1" wp14:anchorId="7B86866C" wp14:editId="1CF2A40C">
                <wp:simplePos x="0" y="0"/>
                <wp:positionH relativeFrom="page">
                  <wp:posOffset>1170305</wp:posOffset>
                </wp:positionH>
                <wp:positionV relativeFrom="paragraph">
                  <wp:posOffset>957920</wp:posOffset>
                </wp:positionV>
                <wp:extent cx="5647055" cy="48260"/>
                <wp:effectExtent l="0" t="0" r="0" b="0"/>
                <wp:wrapTopAndBottom/>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7055" cy="48260"/>
                        </a:xfrm>
                        <a:custGeom>
                          <a:avLst/>
                          <a:gdLst/>
                          <a:ahLst/>
                          <a:cxnLst/>
                          <a:rect l="l" t="t" r="r" b="b"/>
                          <a:pathLst>
                            <a:path w="5647055" h="48260">
                              <a:moveTo>
                                <a:pt x="0" y="0"/>
                              </a:moveTo>
                              <a:lnTo>
                                <a:pt x="5647055" y="48260"/>
                              </a:lnTo>
                            </a:path>
                          </a:pathLst>
                        </a:custGeom>
                        <a:ln w="6349">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79717C9E" id="Freeform: Shape 33" o:spid="_x0000_s1026" style="position:absolute;margin-left:92.15pt;margin-top:75.45pt;width:444.65pt;height:3.8pt;z-index:-251658221;visibility:visible;mso-wrap-style:square;mso-wrap-distance-left:0;mso-wrap-distance-top:0;mso-wrap-distance-right:0;mso-wrap-distance-bottom:0;mso-position-horizontal:absolute;mso-position-horizontal-relative:page;mso-position-vertical:absolute;mso-position-vertical-relative:text;v-text-anchor:top" coordsize="5647055,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" path="m,l5647055,48260e" filled="f" strokecolor="#4471c4" strokeweight=".17636mm">
                <v:path arrowok="t"/>
                <w10:wrap type="topAndBottom" anchorx="page"/>
              </v:shape>
            </w:pict>
          </mc:Fallback>
        </mc:AlternateContent>
      </w:r>
    </w:p>
    <w:p w14:paraId="663DC9EB" w14:textId="6292BFB5" w:rsidR="003B75B2" w:rsidRPr="00907F0B" w:rsidRDefault="003B75B2">
      <w:pPr>
        <w:pStyle w:val="ListParagraph"/>
        <w:widowControl/>
        <w:numPr>
          <w:ilvl w:val="0"/>
          <w:numId w:val="84"/>
        </w:numPr>
        <w:autoSpaceDE/>
        <w:autoSpaceDN/>
        <w:spacing w:after="240"/>
        <w:ind w:left="720"/>
        <w:contextualSpacing/>
        <w:outlineLvl w:val="0"/>
        <w:rPr>
          <w:rFonts w:asciiTheme="minorHAnsi" w:hAnsiTheme="minorHAnsi" w:cstheme="minorHAnsi"/>
          <w:color w:val="365F91" w:themeColor="accent1" w:themeShade="BF"/>
          <w:sz w:val="24"/>
          <w:szCs w:val="24"/>
          <w:u w:val="single"/>
        </w:rPr>
      </w:pPr>
      <w:bookmarkStart w:id="67" w:name="_Toc170665823"/>
      <w:bookmarkStart w:id="68" w:name="_Toc170758458"/>
      <w:r w:rsidRPr="00907F0B">
        <w:rPr>
          <w:rFonts w:asciiTheme="minorHAnsi" w:hAnsiTheme="minorHAnsi" w:cstheme="minorHAnsi"/>
          <w:color w:val="365F91" w:themeColor="accent1" w:themeShade="BF"/>
          <w:sz w:val="24"/>
          <w:szCs w:val="24"/>
          <w:u w:val="single"/>
        </w:rPr>
        <w:t>Assessment of Current Performance in Improving Outcomes</w:t>
      </w:r>
      <w:bookmarkEnd w:id="67"/>
      <w:bookmarkEnd w:id="68"/>
    </w:p>
    <w:p w14:paraId="496F4FAD" w14:textId="3C14A107" w:rsidR="00112D49" w:rsidRPr="00907F0B" w:rsidRDefault="00DC3A48" w:rsidP="00433639">
      <w:pPr>
        <w:pStyle w:val="Heading4"/>
        <w:spacing w:before="36"/>
        <w:ind w:left="630"/>
        <w:rPr>
          <w:rFonts w:asciiTheme="minorHAnsi" w:hAnsiTheme="minorHAnsi" w:cstheme="minorHAnsi"/>
        </w:rPr>
      </w:pPr>
      <w:bookmarkStart w:id="69" w:name="_TOC_250015"/>
      <w:r w:rsidRPr="00907F0B">
        <w:rPr>
          <w:rFonts w:asciiTheme="minorHAnsi" w:hAnsiTheme="minorHAnsi" w:cstheme="minorHAnsi"/>
          <w:color w:val="2E5395"/>
        </w:rPr>
        <w:t>SAFETY,</w:t>
      </w:r>
      <w:r w:rsidRPr="00907F0B">
        <w:rPr>
          <w:rFonts w:asciiTheme="minorHAnsi" w:hAnsiTheme="minorHAnsi" w:cstheme="minorHAnsi"/>
          <w:color w:val="2E5395"/>
          <w:spacing w:val="-10"/>
        </w:rPr>
        <w:t xml:space="preserve"> </w:t>
      </w:r>
      <w:r w:rsidRPr="00907F0B">
        <w:rPr>
          <w:rFonts w:asciiTheme="minorHAnsi" w:hAnsiTheme="minorHAnsi" w:cstheme="minorHAnsi"/>
          <w:color w:val="2E5395"/>
        </w:rPr>
        <w:t>PERMANENCY,</w:t>
      </w:r>
      <w:r w:rsidRPr="00907F0B">
        <w:rPr>
          <w:rFonts w:asciiTheme="minorHAnsi" w:hAnsiTheme="minorHAnsi" w:cstheme="minorHAnsi"/>
          <w:color w:val="2E5395"/>
          <w:spacing w:val="-10"/>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rPr>
        <w:t>WELL-BEING</w:t>
      </w:r>
      <w:r w:rsidRPr="00907F0B">
        <w:rPr>
          <w:rFonts w:asciiTheme="minorHAnsi" w:hAnsiTheme="minorHAnsi" w:cstheme="minorHAnsi"/>
          <w:color w:val="2E5395"/>
          <w:spacing w:val="-10"/>
        </w:rPr>
        <w:t xml:space="preserve"> </w:t>
      </w:r>
      <w:bookmarkEnd w:id="69"/>
      <w:r w:rsidRPr="00907F0B">
        <w:rPr>
          <w:rFonts w:asciiTheme="minorHAnsi" w:hAnsiTheme="minorHAnsi" w:cstheme="minorHAnsi"/>
          <w:color w:val="2E5395"/>
          <w:spacing w:val="-2"/>
        </w:rPr>
        <w:t>OUTCOMES</w:t>
      </w:r>
    </w:p>
    <w:p w14:paraId="5066EE0A" w14:textId="77777777" w:rsidR="00C22783" w:rsidRPr="00907F0B" w:rsidRDefault="00C22783" w:rsidP="00C22783">
      <w:pPr>
        <w:pStyle w:val="BodyText"/>
        <w:spacing w:before="111" w:after="160" w:line="276" w:lineRule="auto"/>
        <w:ind w:left="662" w:right="1037"/>
        <w:jc w:val="both"/>
        <w:rPr>
          <w:rFonts w:asciiTheme="minorHAnsi" w:hAnsiTheme="minorHAnsi" w:cstheme="minorHAnsi"/>
        </w:rPr>
      </w:pPr>
      <w:r w:rsidRPr="00907F0B">
        <w:rPr>
          <w:rFonts w:asciiTheme="minorHAnsi" w:hAnsiTheme="minorHAnsi" w:cstheme="minorHAnsi"/>
        </w:rPr>
        <w:t xml:space="preserve">The Continuous Quality Improvement Unit consist of the following units: Foster Care Review Unit, Service Area Review Unit, Technical Assistance Unit, Safety Review Unit and Evaluation and Monitoring Unit. </w:t>
      </w:r>
    </w:p>
    <w:p w14:paraId="17C6C463" w14:textId="77777777" w:rsidR="00C22783" w:rsidRPr="00907F0B" w:rsidRDefault="00C22783" w:rsidP="00C22783">
      <w:pPr>
        <w:pStyle w:val="BodyText"/>
        <w:spacing w:before="111" w:after="160" w:line="276" w:lineRule="auto"/>
        <w:ind w:left="662" w:right="1037"/>
        <w:jc w:val="both"/>
        <w:rPr>
          <w:rFonts w:asciiTheme="minorHAnsi" w:hAnsiTheme="minorHAnsi" w:cstheme="minorHAnsi"/>
        </w:rPr>
      </w:pPr>
      <w:r w:rsidRPr="00907F0B">
        <w:rPr>
          <w:rFonts w:asciiTheme="minorHAnsi" w:hAnsiTheme="minorHAnsi" w:cstheme="minorHAnsi"/>
        </w:rPr>
        <w:t>Foster Care Review is the federally mandated 6-month administrative review (impacts Title IV-E review requirements) and also serves as the state required 6-month administrative review for courts that do not hold a 6-month review hearing.  Service Area Reviews: conducts reviews in the Federal Onsight Monitoring System as an internal review process that mimics the CFSR reviews and Expedited Licensure Reviews for MSA. Safety Review Unit (SRU): conducts review of all investigations, screen outs, and the MSA Post-MIC monitoring and THV provisions. Technical Assistance unit conducts reviews on all youth with a plan of DLC 14 years and under or living with a non-relative.</w:t>
      </w:r>
    </w:p>
    <w:p w14:paraId="3F68B9C5" w14:textId="77777777" w:rsidR="00C22783" w:rsidRPr="00907F0B" w:rsidRDefault="00C22783" w:rsidP="00C22783">
      <w:pPr>
        <w:pStyle w:val="BodyText"/>
        <w:spacing w:before="111" w:after="160" w:line="276" w:lineRule="auto"/>
        <w:ind w:left="662" w:right="1037"/>
        <w:jc w:val="both"/>
        <w:rPr>
          <w:rFonts w:asciiTheme="minorHAnsi" w:hAnsiTheme="minorHAnsi" w:cstheme="minorHAnsi"/>
        </w:rPr>
      </w:pPr>
      <w:r w:rsidRPr="00907F0B">
        <w:rPr>
          <w:rFonts w:asciiTheme="minorHAnsi" w:hAnsiTheme="minorHAnsi" w:cstheme="minorHAnsi"/>
        </w:rPr>
        <w:t>The CQI Unit makes great effort to incorporate equity, diversity, and inclusion for all children and families during the collection of data from the case reviews Both quantitative and qualitative data is collected by the unit. A lot of data is collected on families and children from the case reviews.  The reviews produce specific data for different requests such as MSA reporting, corrective actions, data quality and case practice. These reviews provide information that is analyzed across every Service Area.  The results are analyzed based on several factors such as, case type, length of time in care, type of permanent plan, age of child, etc. This analysis offers opportunities to provide feedback regarding consistency of practice across the state. Review results can be analyzed by Service Area or by county as well. Timely Permanency, comprehensive assessments and provision of needed services are a focus of the qualitative reviews. Information is shared with leadership to provide a feedback loop that informs initiatives, policy, training, and practice. The current MACWIS system presents a barrier as the unit is unable to provide all needed reports. The unit implemented a Standard Operation Procedure (SOP) for statewide Corrective Action because of a qualitative review and started tracking Summary, Assessment and Plan (SAP) narrative documentation for quality during foster care review, in-home reviews and reviews of investigations.</w:t>
      </w:r>
    </w:p>
    <w:p w14:paraId="63C272F4" w14:textId="499E0A7D" w:rsidR="00C22783" w:rsidRPr="00907F0B" w:rsidRDefault="00C22783" w:rsidP="00C22783">
      <w:pPr>
        <w:pStyle w:val="BodyText"/>
        <w:spacing w:before="111" w:after="160" w:line="276" w:lineRule="auto"/>
        <w:ind w:left="662" w:right="1037"/>
        <w:jc w:val="both"/>
        <w:rPr>
          <w:rFonts w:asciiTheme="minorHAnsi" w:hAnsiTheme="minorHAnsi" w:cstheme="minorHAnsi"/>
        </w:rPr>
      </w:pPr>
      <w:r w:rsidRPr="00907F0B">
        <w:rPr>
          <w:rFonts w:asciiTheme="minorHAnsi" w:hAnsiTheme="minorHAnsi" w:cstheme="minorHAnsi"/>
        </w:rPr>
        <w:t xml:space="preserve">The agency collaborated with The Center for States to develop a new CQI Plan. A Steering Committee was developed consisting of multi-unit input and collaboration. Ongoing Steering Committee meetings were held to build a robust CQI Plan for the agency. The initial date of </w:t>
      </w:r>
      <w:r w:rsidRPr="00907F0B">
        <w:rPr>
          <w:rFonts w:asciiTheme="minorHAnsi" w:hAnsiTheme="minorHAnsi" w:cstheme="minorHAnsi"/>
        </w:rPr>
        <w:lastRenderedPageBreak/>
        <w:t>achievement was April 30,</w:t>
      </w:r>
      <w:r w:rsidR="003B75B2" w:rsidRPr="00907F0B">
        <w:rPr>
          <w:rFonts w:asciiTheme="minorHAnsi" w:hAnsiTheme="minorHAnsi" w:cstheme="minorHAnsi"/>
        </w:rPr>
        <w:t xml:space="preserve"> </w:t>
      </w:r>
      <w:r w:rsidRPr="00907F0B">
        <w:rPr>
          <w:rFonts w:asciiTheme="minorHAnsi" w:hAnsiTheme="minorHAnsi" w:cstheme="minorHAnsi"/>
        </w:rPr>
        <w:t>2024, however, that timeline has been extended until December</w:t>
      </w:r>
      <w:r w:rsidR="003B75B2" w:rsidRPr="00907F0B">
        <w:rPr>
          <w:rFonts w:asciiTheme="minorHAnsi" w:hAnsiTheme="minorHAnsi" w:cstheme="minorHAnsi"/>
        </w:rPr>
        <w:t xml:space="preserve"> </w:t>
      </w:r>
      <w:r w:rsidRPr="00907F0B">
        <w:rPr>
          <w:rFonts w:asciiTheme="minorHAnsi" w:hAnsiTheme="minorHAnsi" w:cstheme="minorHAnsi"/>
        </w:rPr>
        <w:t>2024. Additionally, sub-groups from the main CQI Steering Committee have been developed to focus on specific elements of the plan working towards the CQI Plan draft development. Focus Groups were held in all seven Service Areas to gather information needed for the CQI Self-Assessment. The information gathered was used to inform the CQI Team of the needed changes in operational procedures so that the data could be better understood by all agency staff.</w:t>
      </w:r>
    </w:p>
    <w:p w14:paraId="35C0DCDF" w14:textId="6D81FBC4" w:rsidR="00C22783" w:rsidRPr="00907F0B" w:rsidRDefault="00C22783" w:rsidP="00C22783">
      <w:pPr>
        <w:pStyle w:val="BodyText"/>
        <w:spacing w:before="111" w:after="160" w:line="276" w:lineRule="auto"/>
        <w:ind w:left="662" w:right="1037"/>
        <w:jc w:val="both"/>
        <w:rPr>
          <w:rFonts w:asciiTheme="minorHAnsi" w:hAnsiTheme="minorHAnsi" w:cstheme="minorHAnsi"/>
        </w:rPr>
      </w:pPr>
      <w:r w:rsidRPr="00907F0B">
        <w:rPr>
          <w:rFonts w:asciiTheme="minorHAnsi" w:hAnsiTheme="minorHAnsi" w:cstheme="minorHAnsi"/>
        </w:rPr>
        <w:t xml:space="preserve">CQI staff have participated in the SDM meetings with other units by providing feedback to help guide the new processes being developed. Staff from CQI collaborated with the Professional Development Services in Fall 2023 to present data measurements from Safety practices to the agency safety unit.   Strategic tips were provided to help staff understand how to improve the quality of their practice based on the data presented. Continuously engage Service Areas to promote understanding of the data offering strategic tips to improve the quality of practice and how to use data to inform practice in each Service Area. In winter 2023, collaboration started for internal DEAL Training with PDS (Developing Effective and Accountable Leaders.) CQI Unit provided feedback for curriculum development and commitment for upcoming cohorts.  The CQI Unit also presents during week 3 of each </w:t>
      </w:r>
      <w:r w:rsidR="00450CAB" w:rsidRPr="00907F0B">
        <w:rPr>
          <w:rFonts w:asciiTheme="minorHAnsi" w:hAnsiTheme="minorHAnsi" w:cstheme="minorHAnsi"/>
        </w:rPr>
        <w:t>preservice</w:t>
      </w:r>
      <w:r w:rsidRPr="00907F0B">
        <w:rPr>
          <w:rFonts w:asciiTheme="minorHAnsi" w:hAnsiTheme="minorHAnsi" w:cstheme="minorHAnsi"/>
        </w:rPr>
        <w:t xml:space="preserve"> class describing each unit within CQI and each unit’s contributions to the agency. </w:t>
      </w:r>
    </w:p>
    <w:p w14:paraId="14AD8435" w14:textId="439F3D48" w:rsidR="00C22783" w:rsidRPr="00907F0B" w:rsidRDefault="00C22783" w:rsidP="00C22783">
      <w:pPr>
        <w:pStyle w:val="BodyText"/>
        <w:spacing w:before="111" w:after="160" w:line="276" w:lineRule="auto"/>
        <w:ind w:left="662" w:right="1037"/>
        <w:jc w:val="both"/>
        <w:rPr>
          <w:rFonts w:asciiTheme="minorHAnsi" w:hAnsiTheme="minorHAnsi" w:cstheme="minorHAnsi"/>
        </w:rPr>
      </w:pPr>
      <w:r w:rsidRPr="00907F0B">
        <w:rPr>
          <w:rFonts w:asciiTheme="minorHAnsi" w:hAnsiTheme="minorHAnsi" w:cstheme="minorHAnsi"/>
        </w:rPr>
        <w:t xml:space="preserve">The CQI Unit renamed the Regional Review Unit to Service Area Review Unit in October 2023. The Service Area Reviewers completed modules from the Theory of Change self-paced training on Capacity Building website. All CFSR Round 4 E-Learning Academy was completed by all Service Area Reviewers.  The unit drafted a Standard Operating Procedure (SOP) for Round 4 CFSR for Service Area Review Unit and was implemented in January 2024 as a baseline that aligns with the Agency’s Service Area restructure. Service Area Review and Evaluation and Monitoring Units </w:t>
      </w:r>
      <w:r w:rsidR="00C12C4B" w:rsidRPr="00907F0B">
        <w:rPr>
          <w:rFonts w:asciiTheme="minorHAnsi" w:hAnsiTheme="minorHAnsi" w:cstheme="minorHAnsi"/>
        </w:rPr>
        <w:t>continue</w:t>
      </w:r>
      <w:r w:rsidRPr="00907F0B">
        <w:rPr>
          <w:rFonts w:asciiTheme="minorHAnsi" w:hAnsiTheme="minorHAnsi" w:cstheme="minorHAnsi"/>
        </w:rPr>
        <w:t xml:space="preserve"> to engage Service Areas to promote understanding of the data offering strategic tips to improve the quality of practice and how to use data to inform practice in each Service Area. The Service Area Review Unit completed reviews for Service Areas 1-3 and are finishing reviews for Service Area 4. A total of 18 foster care cases and 12 in home cases from each area was completed (72 total foster care and 48 in home type case reviews).  </w:t>
      </w:r>
    </w:p>
    <w:p w14:paraId="5FB590B6" w14:textId="77777777" w:rsidR="00C22783" w:rsidRPr="00907F0B" w:rsidRDefault="00C22783" w:rsidP="00C22783">
      <w:pPr>
        <w:pStyle w:val="BodyText"/>
        <w:spacing w:before="111" w:after="160" w:line="276" w:lineRule="auto"/>
        <w:ind w:left="662" w:right="1037"/>
        <w:jc w:val="both"/>
        <w:rPr>
          <w:rFonts w:asciiTheme="minorHAnsi" w:hAnsiTheme="minorHAnsi" w:cstheme="minorHAnsi"/>
        </w:rPr>
      </w:pPr>
      <w:r w:rsidRPr="00907F0B">
        <w:rPr>
          <w:rFonts w:asciiTheme="minorHAnsi" w:hAnsiTheme="minorHAnsi" w:cstheme="minorHAnsi"/>
        </w:rPr>
        <w:t xml:space="preserve">Service Area Reviews for Service Areas 5-7 will be completed in the coming months.  The reviews will continue until November 2024.  Service Area Reviews are completed in each Service Area for a period of 45 days, due to the number of cases increasing. Following the area reviews, Data-to-Action meetings to be implemented starting in Q2 that offer the results of the area reviews as well as other CQI data that informs needed practice changes or confirms positive practices. </w:t>
      </w:r>
    </w:p>
    <w:p w14:paraId="537D7D71" w14:textId="2EA481D2" w:rsidR="00C22783" w:rsidRPr="00907F0B" w:rsidRDefault="00C22783" w:rsidP="00C22783">
      <w:pPr>
        <w:pStyle w:val="BodyText"/>
        <w:spacing w:before="111" w:after="160" w:line="276" w:lineRule="auto"/>
        <w:ind w:left="662" w:right="1037"/>
        <w:jc w:val="both"/>
        <w:rPr>
          <w:rFonts w:asciiTheme="minorHAnsi" w:hAnsiTheme="minorHAnsi" w:cstheme="minorHAnsi"/>
        </w:rPr>
      </w:pPr>
      <w:r w:rsidRPr="00907F0B">
        <w:rPr>
          <w:rFonts w:asciiTheme="minorHAnsi" w:hAnsiTheme="minorHAnsi" w:cstheme="minorHAnsi"/>
        </w:rPr>
        <w:lastRenderedPageBreak/>
        <w:t xml:space="preserve">FCR updated the SAP questions on the FCR Supplemental form and Smartsheet were implemented April 2024. SRU implemented the new Maltreatment </w:t>
      </w:r>
      <w:r w:rsidR="00450CAB" w:rsidRPr="00907F0B">
        <w:rPr>
          <w:rFonts w:asciiTheme="minorHAnsi" w:hAnsiTheme="minorHAnsi" w:cstheme="minorHAnsi"/>
        </w:rPr>
        <w:t>in</w:t>
      </w:r>
      <w:r w:rsidRPr="00907F0B">
        <w:rPr>
          <w:rFonts w:asciiTheme="minorHAnsi" w:hAnsiTheme="minorHAnsi" w:cstheme="minorHAnsi"/>
        </w:rPr>
        <w:t xml:space="preserve"> Care review tool in April 2024 including feedback from Public Catalyst. </w:t>
      </w:r>
    </w:p>
    <w:p w14:paraId="10424466" w14:textId="78151340" w:rsidR="00C22783" w:rsidRPr="00907F0B" w:rsidRDefault="00C22783" w:rsidP="00C22783">
      <w:pPr>
        <w:pStyle w:val="BodyText"/>
        <w:spacing w:before="111" w:after="160" w:line="276" w:lineRule="auto"/>
        <w:ind w:left="660" w:right="1033"/>
        <w:jc w:val="both"/>
        <w:rPr>
          <w:rFonts w:asciiTheme="minorHAnsi" w:hAnsiTheme="minorHAnsi" w:cstheme="minorHAnsi"/>
        </w:rPr>
      </w:pPr>
      <w:r w:rsidRPr="00907F0B">
        <w:rPr>
          <w:rFonts w:asciiTheme="minorHAnsi" w:hAnsiTheme="minorHAnsi" w:cstheme="minorHAnsi"/>
        </w:rPr>
        <w:t xml:space="preserve">Members of the CQI unit received training from the National Partnership for Child Safety.  Ongoing collaboration will occur to develop a new process for responding to learning from and reviewing Fatalities and near Fatalities reviews. </w:t>
      </w:r>
    </w:p>
    <w:p w14:paraId="5946C98E" w14:textId="77777777" w:rsidR="00C22783" w:rsidRPr="00907F0B" w:rsidRDefault="00C22783" w:rsidP="00C22783">
      <w:pPr>
        <w:pStyle w:val="BodyText"/>
        <w:spacing w:before="111" w:after="160" w:line="276" w:lineRule="auto"/>
        <w:ind w:left="660" w:right="1033"/>
        <w:jc w:val="both"/>
        <w:rPr>
          <w:rFonts w:asciiTheme="minorHAnsi" w:hAnsiTheme="minorHAnsi" w:cstheme="minorHAnsi"/>
        </w:rPr>
      </w:pPr>
      <w:r w:rsidRPr="00907F0B">
        <w:rPr>
          <w:rFonts w:asciiTheme="minorHAnsi" w:hAnsiTheme="minorHAnsi" w:cstheme="minorHAnsi"/>
        </w:rPr>
        <w:t>County Conferences were held by FCR staff for all children that have been in custody at least 5 months and/or children that have ongoing reviews every 6 months after their initial review. Data is collected via County Conference tab in MACWIS for federal and state law requirements and FCR Smartsheets capture data for MSA standards. Updates were made to the FCR supplemental form to clarify and provide consistent options in the CQI Unit to collect data on SAP documentation. The Safety Review Unit reviewed all Maltreatment in Care Investigations within 30 days of completion within the PUR. SRU also reviewed Non-MIC Investigation, Closed Without Findings Investigations, Screen Out MIC and Non-MIC intakes, In-Home cases, and the MSA Trial Home Visit requirements. All data is collected via Smartsheet.</w:t>
      </w:r>
    </w:p>
    <w:p w14:paraId="0BAF37E3" w14:textId="528F0B9B" w:rsidR="00C22783" w:rsidRPr="00907F0B" w:rsidRDefault="00C22783" w:rsidP="004A423C">
      <w:pPr>
        <w:pStyle w:val="BodyText"/>
        <w:spacing w:before="111" w:after="120" w:line="276" w:lineRule="auto"/>
        <w:ind w:left="662" w:right="1037"/>
        <w:jc w:val="both"/>
        <w:rPr>
          <w:rFonts w:asciiTheme="minorHAnsi" w:hAnsiTheme="minorHAnsi" w:cstheme="minorHAnsi"/>
        </w:rPr>
      </w:pPr>
      <w:r w:rsidRPr="00907F0B">
        <w:rPr>
          <w:rFonts w:asciiTheme="minorHAnsi" w:hAnsiTheme="minorHAnsi" w:cstheme="minorHAnsi"/>
        </w:rPr>
        <w:t xml:space="preserve">Safety Review Unit coordinated with Public Catalyst in February 2024 and developed a new Maltreatment </w:t>
      </w:r>
      <w:r w:rsidR="00450CAB" w:rsidRPr="00907F0B">
        <w:rPr>
          <w:rFonts w:asciiTheme="minorHAnsi" w:hAnsiTheme="minorHAnsi" w:cstheme="minorHAnsi"/>
        </w:rPr>
        <w:t>in</w:t>
      </w:r>
      <w:r w:rsidRPr="00907F0B">
        <w:rPr>
          <w:rFonts w:asciiTheme="minorHAnsi" w:hAnsiTheme="minorHAnsi" w:cstheme="minorHAnsi"/>
        </w:rPr>
        <w:t xml:space="preserve"> Care (MIC) review tool to improve the quality of Maltreatment </w:t>
      </w:r>
      <w:r w:rsidR="009D0299" w:rsidRPr="00907F0B">
        <w:rPr>
          <w:rFonts w:asciiTheme="minorHAnsi" w:hAnsiTheme="minorHAnsi" w:cstheme="minorHAnsi"/>
        </w:rPr>
        <w:t>in</w:t>
      </w:r>
      <w:r w:rsidRPr="00907F0B">
        <w:rPr>
          <w:rFonts w:asciiTheme="minorHAnsi" w:hAnsiTheme="minorHAnsi" w:cstheme="minorHAnsi"/>
        </w:rPr>
        <w:t xml:space="preserve"> Care Reviews conducted within 30 days after approval. The new Maltreatment in Care tool was implemented in April 2024. The tool being utilized is the same tool that Public Catalyst utilizes to review substantiated and unsubstantiated reports. </w:t>
      </w:r>
    </w:p>
    <w:p w14:paraId="7C2191FA" w14:textId="77777777" w:rsidR="00C22783" w:rsidRPr="00907F0B" w:rsidRDefault="00C22783" w:rsidP="00C22783">
      <w:pPr>
        <w:pStyle w:val="BodyText"/>
        <w:spacing w:before="41" w:after="160" w:line="276" w:lineRule="auto"/>
        <w:ind w:left="634" w:right="979"/>
        <w:jc w:val="both"/>
        <w:rPr>
          <w:rFonts w:asciiTheme="minorHAnsi" w:hAnsiTheme="minorHAnsi" w:cstheme="minorHAnsi"/>
        </w:rPr>
      </w:pPr>
      <w:r w:rsidRPr="00907F0B">
        <w:rPr>
          <w:rFonts w:asciiTheme="minorHAnsi" w:hAnsiTheme="minorHAnsi" w:cstheme="minorHAnsi"/>
        </w:rPr>
        <w:t>The case review unit has been viewed as CQI, however, CQI is a concept that belongs to the entire agency and begins with performance review of each worker. The case review unit has long been required to carry out CQI activities but because that data collection and analysis belonged to that unit, it diminishes the sense of urgency and ownership at the county level to enter data correctly, analyze the data or to take corrective action steps to strengthen or improve case deficiencies. However, the Leadership Team will continue to hold meetings in the future to break down the Quality Case Review Unit and how all units are a part of CQI. This information was also reflected in the CQI Self-Assessment.</w:t>
      </w:r>
    </w:p>
    <w:p w14:paraId="4E508B98" w14:textId="4C69D1A4" w:rsidR="00112D49" w:rsidRPr="00907F0B" w:rsidRDefault="00B44AC6" w:rsidP="004A423C">
      <w:pPr>
        <w:pStyle w:val="BodyText"/>
        <w:spacing w:before="111" w:after="160" w:line="276" w:lineRule="auto"/>
        <w:ind w:left="662" w:right="1037"/>
        <w:jc w:val="both"/>
        <w:rPr>
          <w:rFonts w:asciiTheme="minorHAnsi" w:hAnsiTheme="minorHAnsi" w:cstheme="minorHAnsi"/>
        </w:rPr>
      </w:pPr>
      <w:r w:rsidRPr="00907F0B">
        <w:rPr>
          <w:rFonts w:asciiTheme="minorHAnsi" w:hAnsiTheme="minorHAnsi" w:cstheme="minorHAnsi"/>
        </w:rPr>
        <w:t>The CQI Unit conducts multiple case reviews. All units collect qualitative data for the MSA. F</w:t>
      </w:r>
      <w:r w:rsidR="006A6549" w:rsidRPr="00907F0B">
        <w:rPr>
          <w:rFonts w:asciiTheme="minorHAnsi" w:hAnsiTheme="minorHAnsi" w:cstheme="minorHAnsi"/>
        </w:rPr>
        <w:t xml:space="preserve">oster </w:t>
      </w:r>
      <w:r w:rsidRPr="00907F0B">
        <w:rPr>
          <w:rFonts w:asciiTheme="minorHAnsi" w:hAnsiTheme="minorHAnsi" w:cstheme="minorHAnsi"/>
        </w:rPr>
        <w:t>C</w:t>
      </w:r>
      <w:r w:rsidR="006A6549" w:rsidRPr="00907F0B">
        <w:rPr>
          <w:rFonts w:asciiTheme="minorHAnsi" w:hAnsiTheme="minorHAnsi" w:cstheme="minorHAnsi"/>
        </w:rPr>
        <w:t xml:space="preserve">are </w:t>
      </w:r>
      <w:r w:rsidRPr="00907F0B">
        <w:rPr>
          <w:rFonts w:asciiTheme="minorHAnsi" w:hAnsiTheme="minorHAnsi" w:cstheme="minorHAnsi"/>
        </w:rPr>
        <w:t>R</w:t>
      </w:r>
      <w:r w:rsidR="006A6549" w:rsidRPr="00907F0B">
        <w:rPr>
          <w:rFonts w:asciiTheme="minorHAnsi" w:hAnsiTheme="minorHAnsi" w:cstheme="minorHAnsi"/>
        </w:rPr>
        <w:t xml:space="preserve">eview is </w:t>
      </w:r>
      <w:r w:rsidRPr="00907F0B">
        <w:rPr>
          <w:rFonts w:asciiTheme="minorHAnsi" w:hAnsiTheme="minorHAnsi" w:cstheme="minorHAnsi"/>
        </w:rPr>
        <w:t xml:space="preserve">the federally mandated 6-month administrative review (impacts </w:t>
      </w:r>
      <w:r w:rsidR="00AA3D50" w:rsidRPr="00907F0B">
        <w:rPr>
          <w:rFonts w:asciiTheme="minorHAnsi" w:hAnsiTheme="minorHAnsi" w:cstheme="minorHAnsi"/>
        </w:rPr>
        <w:t xml:space="preserve">Title </w:t>
      </w:r>
      <w:r w:rsidRPr="00907F0B">
        <w:rPr>
          <w:rFonts w:asciiTheme="minorHAnsi" w:hAnsiTheme="minorHAnsi" w:cstheme="minorHAnsi"/>
        </w:rPr>
        <w:t>IV</w:t>
      </w:r>
      <w:r w:rsidR="00AA3D50" w:rsidRPr="00907F0B">
        <w:rPr>
          <w:rFonts w:asciiTheme="minorHAnsi" w:hAnsiTheme="minorHAnsi" w:cstheme="minorHAnsi"/>
        </w:rPr>
        <w:t>-</w:t>
      </w:r>
      <w:r w:rsidRPr="00907F0B">
        <w:rPr>
          <w:rFonts w:asciiTheme="minorHAnsi" w:hAnsiTheme="minorHAnsi" w:cstheme="minorHAnsi"/>
        </w:rPr>
        <w:t xml:space="preserve">E review requirements) and also serves as the state required </w:t>
      </w:r>
      <w:r w:rsidR="005924F7" w:rsidRPr="00907F0B">
        <w:rPr>
          <w:rFonts w:asciiTheme="minorHAnsi" w:hAnsiTheme="minorHAnsi" w:cstheme="minorHAnsi"/>
        </w:rPr>
        <w:t>6-month</w:t>
      </w:r>
      <w:r w:rsidRPr="00907F0B">
        <w:rPr>
          <w:rFonts w:asciiTheme="minorHAnsi" w:hAnsiTheme="minorHAnsi" w:cstheme="minorHAnsi"/>
        </w:rPr>
        <w:t xml:space="preserve"> administrative review for courts that do not hold a 6-month review hearing. Regional Review: conducts reviews in the federal Onsight monitoring system for the CFSR and PIP reporting. SRU: conducts review of all investigations and the MSA THV provisions. Technical Assistance unit </w:t>
      </w:r>
      <w:r w:rsidRPr="00907F0B">
        <w:rPr>
          <w:rFonts w:asciiTheme="minorHAnsi" w:hAnsiTheme="minorHAnsi" w:cstheme="minorHAnsi"/>
        </w:rPr>
        <w:lastRenderedPageBreak/>
        <w:t xml:space="preserve">conducts reviews on all youth with a plan of DLC 14 years and under or living with a non-relative. </w:t>
      </w:r>
    </w:p>
    <w:p w14:paraId="7E0A7688" w14:textId="77777777" w:rsidR="00112D49" w:rsidRPr="00907F0B" w:rsidRDefault="00112D49" w:rsidP="004A423C">
      <w:pPr>
        <w:pStyle w:val="BodyText"/>
        <w:spacing w:before="79" w:line="276" w:lineRule="auto"/>
        <w:ind w:left="660" w:right="1036"/>
        <w:jc w:val="both"/>
        <w:rPr>
          <w:rFonts w:asciiTheme="minorHAnsi" w:hAnsiTheme="minorHAnsi" w:cstheme="minorHAnsi"/>
        </w:rPr>
      </w:pPr>
    </w:p>
    <w:p w14:paraId="727237F7" w14:textId="77777777" w:rsidR="00112D49" w:rsidRPr="00907F0B" w:rsidRDefault="00DC3A48">
      <w:pPr>
        <w:pStyle w:val="Heading1"/>
        <w:spacing w:before="1"/>
        <w:rPr>
          <w:rFonts w:asciiTheme="minorHAnsi" w:hAnsiTheme="minorHAnsi" w:cstheme="minorHAnsi"/>
          <w:color w:val="2E5395"/>
          <w:spacing w:val="-2"/>
        </w:rPr>
      </w:pPr>
      <w:bookmarkStart w:id="70" w:name="_Toc170757320"/>
      <w:bookmarkStart w:id="71" w:name="_Toc170758459"/>
      <w:r w:rsidRPr="00907F0B">
        <w:rPr>
          <w:rFonts w:asciiTheme="minorHAnsi" w:hAnsiTheme="minorHAnsi" w:cstheme="minorHAnsi"/>
          <w:color w:val="2E5395"/>
        </w:rPr>
        <w:t>Safety</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Outcomes</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1</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2</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(1355.34</w:t>
      </w:r>
      <w:r w:rsidRPr="00907F0B">
        <w:rPr>
          <w:rFonts w:asciiTheme="minorHAnsi" w:hAnsiTheme="minorHAnsi" w:cstheme="minorHAnsi"/>
          <w:color w:val="2E5395"/>
          <w:spacing w:val="-2"/>
        </w:rPr>
        <w:t xml:space="preserve"> (b)(1)(i))</w:t>
      </w:r>
      <w:bookmarkEnd w:id="70"/>
      <w:bookmarkEnd w:id="71"/>
    </w:p>
    <w:p w14:paraId="6D23E837" w14:textId="77777777" w:rsidR="00184112" w:rsidRPr="00907F0B" w:rsidRDefault="00184112" w:rsidP="00184112">
      <w:pPr>
        <w:pStyle w:val="BodyText"/>
        <w:spacing w:before="41" w:after="160" w:line="259" w:lineRule="auto"/>
        <w:ind w:left="720" w:right="1066"/>
        <w:jc w:val="both"/>
        <w:rPr>
          <w:rFonts w:asciiTheme="minorHAnsi" w:hAnsiTheme="minorHAnsi" w:cstheme="minorHAnsi"/>
        </w:rPr>
      </w:pPr>
      <w:r w:rsidRPr="00907F0B">
        <w:rPr>
          <w:rFonts w:asciiTheme="minorHAnsi" w:hAnsiTheme="minorHAnsi" w:cstheme="minorHAnsi"/>
        </w:rPr>
        <w:t xml:space="preserve">In Quarter 4 of 2023 (October - December), there were no Regional Reviews held for the state of Mississippi. Instead, the team transitioned between Round 3 to Round 4 CFSR Review standards. MDCPS completed all of Round 4 training materials and some material from Center for States, Capacity Building Center on Theory of Change. The unit transitioned to Service Areas whereas reviews started January 2024 with service area 1. The year 2024 will be the first year that Service Area Reviews will have been completed (using Round 4 OMS platform). </w:t>
      </w:r>
    </w:p>
    <w:p w14:paraId="1590721B" w14:textId="0DC43156" w:rsidR="00184112" w:rsidRPr="00907F0B" w:rsidRDefault="00184112" w:rsidP="00184112">
      <w:pPr>
        <w:pStyle w:val="BodyText"/>
        <w:spacing w:before="41" w:after="160" w:line="259" w:lineRule="auto"/>
        <w:ind w:left="720" w:right="1066"/>
        <w:jc w:val="both"/>
        <w:rPr>
          <w:rFonts w:asciiTheme="minorHAnsi" w:hAnsiTheme="minorHAnsi" w:cstheme="minorHAnsi"/>
        </w:rPr>
      </w:pPr>
      <w:r w:rsidRPr="00907F0B">
        <w:rPr>
          <w:rFonts w:asciiTheme="minorHAnsi" w:hAnsiTheme="minorHAnsi" w:cstheme="minorHAnsi"/>
        </w:rPr>
        <w:t xml:space="preserve">Children’s Bureau is aware and have been made aware of </w:t>
      </w:r>
      <w:r w:rsidR="00AA2CDF" w:rsidRPr="00907F0B">
        <w:rPr>
          <w:rFonts w:asciiTheme="minorHAnsi" w:hAnsiTheme="minorHAnsi" w:cstheme="minorHAnsi"/>
        </w:rPr>
        <w:t>MDCPS</w:t>
      </w:r>
      <w:r w:rsidRPr="00907F0B">
        <w:rPr>
          <w:rFonts w:asciiTheme="minorHAnsi" w:hAnsiTheme="minorHAnsi" w:cstheme="minorHAnsi"/>
        </w:rPr>
        <w:t xml:space="preserve"> changes. CB staff have completed Secondary Oversight of some reviews to ensure our staff is measuring according to the Round 4 CFSR Review Criteria. CB is taking a summer break from MDCPS but has committed to pick up with oversight of the reviews in September 2024. </w:t>
      </w:r>
    </w:p>
    <w:p w14:paraId="574BC250" w14:textId="77777777" w:rsidR="00D66B7E" w:rsidRPr="00907F0B" w:rsidRDefault="00D66B7E" w:rsidP="00D66B7E">
      <w:pPr>
        <w:pStyle w:val="BodyText"/>
        <w:spacing w:before="41" w:after="160" w:line="259" w:lineRule="auto"/>
        <w:ind w:left="720" w:right="1066"/>
        <w:jc w:val="both"/>
        <w:rPr>
          <w:rFonts w:asciiTheme="minorHAnsi" w:hAnsiTheme="minorHAnsi" w:cstheme="minorHAnsi"/>
        </w:rPr>
      </w:pPr>
      <w:r w:rsidRPr="00907F0B">
        <w:rPr>
          <w:rFonts w:asciiTheme="minorHAnsi" w:hAnsiTheme="minorHAnsi" w:cstheme="minorHAnsi"/>
        </w:rPr>
        <w:t xml:space="preserve">The plan is to report out by service areas by the end of the year, then complete a yearly report from the Office of Inspector General. Continuous Quality Improvement (CQI) staff implemented and carried out the following efforts during Measurement Periods 12 and Post Round 3 PIP measurement. The focus of these intentional, concerted efforts was to support the improvement of quality practice statewide. </w:t>
      </w:r>
    </w:p>
    <w:p w14:paraId="61762D7B" w14:textId="308E159E" w:rsidR="00184112" w:rsidRPr="00907F0B" w:rsidRDefault="00D66B7E">
      <w:pPr>
        <w:pStyle w:val="BodyText"/>
        <w:numPr>
          <w:ilvl w:val="0"/>
          <w:numId w:val="71"/>
        </w:numPr>
        <w:spacing w:before="41" w:after="60" w:line="259" w:lineRule="auto"/>
        <w:ind w:left="1080" w:right="1066"/>
        <w:jc w:val="both"/>
        <w:rPr>
          <w:rFonts w:asciiTheme="minorHAnsi" w:hAnsiTheme="minorHAnsi" w:cstheme="minorHAnsi"/>
        </w:rPr>
      </w:pPr>
      <w:r w:rsidRPr="00907F0B">
        <w:rPr>
          <w:rFonts w:asciiTheme="minorHAnsi" w:hAnsiTheme="minorHAnsi" w:cstheme="minorHAnsi"/>
        </w:rPr>
        <w:t>The Technical Assistance Unit was developed as a support to Service Areas to assist in addressing practice indicators where opportunities for improvement are identified from reviews or special request.  ADC’s and Managers are able to complete a referral form on SharePoint to request assistance from the TA unit. The SAP Documentation learning labs were revamped and reimplemented by the Technical Assistance Unit in March 2024. Feedback received on evaluation forms from the previous SAP Documentation trainings (2023) were instrumental in the updates made to the SAP learning labs. The labs were broken into two different categories: Intro and Refresher. The introductory lab introduced attendees to the SAP concept and expectations but also incorporates application. The Refresher lab is mostly application and practice. It provides sobering reminders of why quality documentation is imperative and how documentation affects staffing, caseloads, compliance measures, funding, ad most important our families we serve.</w:t>
      </w:r>
    </w:p>
    <w:p w14:paraId="130A229F" w14:textId="77777777" w:rsidR="00963EB1" w:rsidRPr="00907F0B" w:rsidRDefault="00963EB1" w:rsidP="00963EB1">
      <w:pPr>
        <w:pStyle w:val="BodyText"/>
        <w:spacing w:before="41" w:after="60" w:line="259" w:lineRule="auto"/>
        <w:ind w:left="1080" w:right="1066"/>
        <w:jc w:val="both"/>
        <w:rPr>
          <w:rFonts w:asciiTheme="minorHAnsi" w:hAnsiTheme="minorHAnsi" w:cstheme="minorHAnsi"/>
        </w:rPr>
      </w:pPr>
    </w:p>
    <w:p w14:paraId="22D9E29D" w14:textId="77777777" w:rsidR="00112D49" w:rsidRPr="00907F0B" w:rsidRDefault="00DC3A48" w:rsidP="004A423C">
      <w:pPr>
        <w:spacing w:before="49" w:after="120" w:line="259" w:lineRule="auto"/>
        <w:ind w:left="662" w:right="1037"/>
        <w:jc w:val="both"/>
        <w:rPr>
          <w:rFonts w:asciiTheme="minorHAnsi" w:hAnsiTheme="minorHAnsi" w:cstheme="minorHAnsi"/>
          <w:sz w:val="24"/>
        </w:rPr>
      </w:pPr>
      <w:r w:rsidRPr="00907F0B">
        <w:rPr>
          <w:rFonts w:asciiTheme="minorHAnsi" w:hAnsiTheme="minorHAnsi" w:cstheme="minorHAnsi"/>
          <w:b/>
          <w:color w:val="2E5395"/>
          <w:sz w:val="24"/>
        </w:rPr>
        <w:t>Safety</w:t>
      </w:r>
      <w:r w:rsidRPr="00907F0B">
        <w:rPr>
          <w:rFonts w:asciiTheme="minorHAnsi" w:hAnsiTheme="minorHAnsi" w:cstheme="minorHAnsi"/>
          <w:b/>
          <w:color w:val="2E5395"/>
          <w:spacing w:val="-14"/>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14"/>
          <w:sz w:val="24"/>
        </w:rPr>
        <w:t xml:space="preserve"> </w:t>
      </w:r>
      <w:r w:rsidRPr="00907F0B">
        <w:rPr>
          <w:rFonts w:asciiTheme="minorHAnsi" w:hAnsiTheme="minorHAnsi" w:cstheme="minorHAnsi"/>
          <w:b/>
          <w:color w:val="2E5395"/>
          <w:sz w:val="24"/>
        </w:rPr>
        <w:t>1,</w:t>
      </w:r>
      <w:r w:rsidRPr="00907F0B">
        <w:rPr>
          <w:rFonts w:asciiTheme="minorHAnsi" w:hAnsiTheme="minorHAnsi" w:cstheme="minorHAnsi"/>
          <w:b/>
          <w:color w:val="2E5395"/>
          <w:spacing w:val="-13"/>
          <w:sz w:val="24"/>
        </w:rPr>
        <w:t xml:space="preserve"> </w:t>
      </w:r>
      <w:r w:rsidRPr="00907F0B">
        <w:rPr>
          <w:rFonts w:asciiTheme="minorHAnsi" w:hAnsiTheme="minorHAnsi" w:cstheme="minorHAnsi"/>
          <w:i/>
          <w:color w:val="2E5395"/>
          <w:sz w:val="24"/>
        </w:rPr>
        <w:t>Item</w:t>
      </w:r>
      <w:r w:rsidRPr="00907F0B">
        <w:rPr>
          <w:rFonts w:asciiTheme="minorHAnsi" w:hAnsiTheme="minorHAnsi" w:cstheme="minorHAnsi"/>
          <w:i/>
          <w:color w:val="2E5395"/>
          <w:spacing w:val="-11"/>
          <w:sz w:val="24"/>
        </w:rPr>
        <w:t xml:space="preserve"> </w:t>
      </w:r>
      <w:r w:rsidRPr="00907F0B">
        <w:rPr>
          <w:rFonts w:asciiTheme="minorHAnsi" w:hAnsiTheme="minorHAnsi" w:cstheme="minorHAnsi"/>
          <w:i/>
          <w:color w:val="2E5395"/>
          <w:sz w:val="24"/>
        </w:rPr>
        <w:t>1</w:t>
      </w:r>
      <w:r w:rsidRPr="00907F0B">
        <w:rPr>
          <w:rFonts w:asciiTheme="minorHAnsi" w:hAnsiTheme="minorHAnsi" w:cstheme="minorHAnsi"/>
          <w:i/>
          <w:sz w:val="24"/>
        </w:rPr>
        <w:t>:</w:t>
      </w:r>
      <w:r w:rsidRPr="00907F0B">
        <w:rPr>
          <w:rFonts w:asciiTheme="minorHAnsi" w:hAnsiTheme="minorHAnsi" w:cstheme="minorHAnsi"/>
          <w:i/>
          <w:spacing w:val="-14"/>
          <w:sz w:val="24"/>
        </w:rPr>
        <w:t xml:space="preserve"> </w:t>
      </w:r>
      <w:r w:rsidRPr="00907F0B">
        <w:rPr>
          <w:rFonts w:asciiTheme="minorHAnsi" w:hAnsiTheme="minorHAnsi" w:cstheme="minorHAnsi"/>
          <w:i/>
          <w:color w:val="2E5395"/>
          <w:sz w:val="24"/>
        </w:rPr>
        <w:t>Children</w:t>
      </w:r>
      <w:r w:rsidRPr="00907F0B">
        <w:rPr>
          <w:rFonts w:asciiTheme="minorHAnsi" w:hAnsiTheme="minorHAnsi" w:cstheme="minorHAnsi"/>
          <w:i/>
          <w:color w:val="2E5395"/>
          <w:spacing w:val="-13"/>
          <w:sz w:val="24"/>
        </w:rPr>
        <w:t xml:space="preserve"> </w:t>
      </w:r>
      <w:r w:rsidRPr="00907F0B">
        <w:rPr>
          <w:rFonts w:asciiTheme="minorHAnsi" w:hAnsiTheme="minorHAnsi" w:cstheme="minorHAnsi"/>
          <w:i/>
          <w:color w:val="2E5395"/>
          <w:sz w:val="24"/>
        </w:rPr>
        <w:t>are,</w:t>
      </w:r>
      <w:r w:rsidRPr="00907F0B">
        <w:rPr>
          <w:rFonts w:asciiTheme="minorHAnsi" w:hAnsiTheme="minorHAnsi" w:cstheme="minorHAnsi"/>
          <w:i/>
          <w:color w:val="2E5395"/>
          <w:spacing w:val="-13"/>
          <w:sz w:val="24"/>
        </w:rPr>
        <w:t xml:space="preserve"> </w:t>
      </w:r>
      <w:r w:rsidRPr="00907F0B">
        <w:rPr>
          <w:rFonts w:asciiTheme="minorHAnsi" w:hAnsiTheme="minorHAnsi" w:cstheme="minorHAnsi"/>
          <w:i/>
          <w:color w:val="2E5395"/>
          <w:sz w:val="24"/>
        </w:rPr>
        <w:t>first</w:t>
      </w:r>
      <w:r w:rsidRPr="00907F0B">
        <w:rPr>
          <w:rFonts w:asciiTheme="minorHAnsi" w:hAnsiTheme="minorHAnsi" w:cstheme="minorHAnsi"/>
          <w:i/>
          <w:color w:val="2E5395"/>
          <w:spacing w:val="-12"/>
          <w:sz w:val="24"/>
        </w:rPr>
        <w:t xml:space="preserve"> </w:t>
      </w:r>
      <w:r w:rsidRPr="00907F0B">
        <w:rPr>
          <w:rFonts w:asciiTheme="minorHAnsi" w:hAnsiTheme="minorHAnsi" w:cstheme="minorHAnsi"/>
          <w:i/>
          <w:color w:val="2E5395"/>
          <w:sz w:val="24"/>
        </w:rPr>
        <w:t>and</w:t>
      </w:r>
      <w:r w:rsidRPr="00907F0B">
        <w:rPr>
          <w:rFonts w:asciiTheme="minorHAnsi" w:hAnsiTheme="minorHAnsi" w:cstheme="minorHAnsi"/>
          <w:i/>
          <w:color w:val="2E5395"/>
          <w:spacing w:val="-13"/>
          <w:sz w:val="24"/>
        </w:rPr>
        <w:t xml:space="preserve"> </w:t>
      </w:r>
      <w:r w:rsidRPr="00907F0B">
        <w:rPr>
          <w:rFonts w:asciiTheme="minorHAnsi" w:hAnsiTheme="minorHAnsi" w:cstheme="minorHAnsi"/>
          <w:i/>
          <w:color w:val="2E5395"/>
          <w:sz w:val="24"/>
        </w:rPr>
        <w:t>foremost,</w:t>
      </w:r>
      <w:r w:rsidRPr="00907F0B">
        <w:rPr>
          <w:rFonts w:asciiTheme="minorHAnsi" w:hAnsiTheme="minorHAnsi" w:cstheme="minorHAnsi"/>
          <w:i/>
          <w:color w:val="2E5395"/>
          <w:spacing w:val="-12"/>
          <w:sz w:val="24"/>
        </w:rPr>
        <w:t xml:space="preserve"> </w:t>
      </w:r>
      <w:r w:rsidRPr="00907F0B">
        <w:rPr>
          <w:rFonts w:asciiTheme="minorHAnsi" w:hAnsiTheme="minorHAnsi" w:cstheme="minorHAnsi"/>
          <w:i/>
          <w:color w:val="2E5395"/>
          <w:sz w:val="24"/>
        </w:rPr>
        <w:t>protected</w:t>
      </w:r>
      <w:r w:rsidRPr="00907F0B">
        <w:rPr>
          <w:rFonts w:asciiTheme="minorHAnsi" w:hAnsiTheme="minorHAnsi" w:cstheme="minorHAnsi"/>
          <w:i/>
          <w:color w:val="2E5395"/>
          <w:spacing w:val="-14"/>
          <w:sz w:val="24"/>
        </w:rPr>
        <w:t xml:space="preserve"> </w:t>
      </w:r>
      <w:r w:rsidRPr="00907F0B">
        <w:rPr>
          <w:rFonts w:asciiTheme="minorHAnsi" w:hAnsiTheme="minorHAnsi" w:cstheme="minorHAnsi"/>
          <w:i/>
          <w:color w:val="2E5395"/>
          <w:sz w:val="24"/>
        </w:rPr>
        <w:t>from</w:t>
      </w:r>
      <w:r w:rsidRPr="00907F0B">
        <w:rPr>
          <w:rFonts w:asciiTheme="minorHAnsi" w:hAnsiTheme="minorHAnsi" w:cstheme="minorHAnsi"/>
          <w:i/>
          <w:color w:val="2E5395"/>
          <w:spacing w:val="-10"/>
          <w:sz w:val="24"/>
        </w:rPr>
        <w:t xml:space="preserve"> </w:t>
      </w:r>
      <w:r w:rsidRPr="00907F0B">
        <w:rPr>
          <w:rFonts w:asciiTheme="minorHAnsi" w:hAnsiTheme="minorHAnsi" w:cstheme="minorHAnsi"/>
          <w:i/>
          <w:color w:val="2E5395"/>
          <w:sz w:val="24"/>
        </w:rPr>
        <w:t>abuse</w:t>
      </w:r>
      <w:r w:rsidRPr="00907F0B">
        <w:rPr>
          <w:rFonts w:asciiTheme="minorHAnsi" w:hAnsiTheme="minorHAnsi" w:cstheme="minorHAnsi"/>
          <w:i/>
          <w:color w:val="2E5395"/>
          <w:spacing w:val="-14"/>
          <w:sz w:val="24"/>
        </w:rPr>
        <w:t xml:space="preserve"> </w:t>
      </w:r>
      <w:r w:rsidRPr="00907F0B">
        <w:rPr>
          <w:rFonts w:asciiTheme="minorHAnsi" w:hAnsiTheme="minorHAnsi" w:cstheme="minorHAnsi"/>
          <w:i/>
          <w:color w:val="2E5395"/>
          <w:sz w:val="24"/>
        </w:rPr>
        <w:t>and</w:t>
      </w:r>
      <w:r w:rsidRPr="00907F0B">
        <w:rPr>
          <w:rFonts w:asciiTheme="minorHAnsi" w:hAnsiTheme="minorHAnsi" w:cstheme="minorHAnsi"/>
          <w:i/>
          <w:color w:val="2E5395"/>
          <w:spacing w:val="-13"/>
          <w:sz w:val="24"/>
        </w:rPr>
        <w:t xml:space="preserve"> </w:t>
      </w:r>
      <w:r w:rsidRPr="00907F0B">
        <w:rPr>
          <w:rFonts w:asciiTheme="minorHAnsi" w:hAnsiTheme="minorHAnsi" w:cstheme="minorHAnsi"/>
          <w:i/>
          <w:color w:val="2E5395"/>
          <w:sz w:val="24"/>
        </w:rPr>
        <w:t>neglect</w:t>
      </w:r>
      <w:r w:rsidRPr="00907F0B">
        <w:rPr>
          <w:rFonts w:asciiTheme="minorHAnsi" w:hAnsiTheme="minorHAnsi" w:cstheme="minorHAnsi"/>
          <w:color w:val="2E5395"/>
          <w:sz w:val="24"/>
        </w:rPr>
        <w:t xml:space="preserve">. </w:t>
      </w:r>
      <w:r w:rsidRPr="00907F0B">
        <w:rPr>
          <w:rFonts w:asciiTheme="minorHAnsi" w:hAnsiTheme="minorHAnsi" w:cstheme="minorHAnsi"/>
          <w:sz w:val="24"/>
        </w:rPr>
        <w:t xml:space="preserve">Were the agency’s responses to all accepted child maltreatment reports initiated, and face-to- face contact with the child(ren) made, within time frames established by agency policies </w:t>
      </w:r>
      <w:r w:rsidRPr="00907F0B">
        <w:rPr>
          <w:rFonts w:asciiTheme="minorHAnsi" w:hAnsiTheme="minorHAnsi" w:cstheme="minorHAnsi"/>
          <w:sz w:val="24"/>
        </w:rPr>
        <w:lastRenderedPageBreak/>
        <w:t>or state statutes?</w:t>
      </w:r>
    </w:p>
    <w:p w14:paraId="5019AE2E" w14:textId="77777777" w:rsidR="00B377BD" w:rsidRPr="00907F0B" w:rsidRDefault="00B377BD" w:rsidP="00B377BD">
      <w:pPr>
        <w:pStyle w:val="BodyText"/>
        <w:spacing w:after="120" w:line="259" w:lineRule="auto"/>
        <w:ind w:left="662" w:right="1037"/>
        <w:jc w:val="both"/>
        <w:rPr>
          <w:rFonts w:asciiTheme="minorHAnsi" w:hAnsiTheme="minorHAnsi" w:cstheme="minorHAnsi"/>
        </w:rPr>
      </w:pPr>
      <w:r w:rsidRPr="00907F0B">
        <w:rPr>
          <w:rFonts w:asciiTheme="minorHAnsi" w:hAnsiTheme="minorHAnsi" w:cstheme="minorHAnsi"/>
        </w:rPr>
        <w:t>As of June 30, 2023, the Round 3 CFSR PIP requirements had been met. Internal reviews continued until September 30, 2023. No reviews occurred from October 1, 2023 – December 31, 2023, as the review process trained and restructured to Service Areas and Round 4 criteria.</w:t>
      </w:r>
    </w:p>
    <w:p w14:paraId="043C0D94" w14:textId="77777777" w:rsidR="00B377BD" w:rsidRPr="00907F0B" w:rsidRDefault="00B377BD" w:rsidP="00B377BD">
      <w:pPr>
        <w:pStyle w:val="BodyText"/>
        <w:spacing w:line="259" w:lineRule="auto"/>
        <w:ind w:left="660" w:right="1042"/>
        <w:jc w:val="both"/>
        <w:rPr>
          <w:rFonts w:asciiTheme="minorHAnsi" w:hAnsiTheme="minorHAnsi" w:cstheme="minorHAnsi"/>
        </w:rPr>
      </w:pPr>
      <w:r w:rsidRPr="00907F0B">
        <w:rPr>
          <w:rFonts w:asciiTheme="minorHAnsi" w:hAnsiTheme="minorHAnsi" w:cstheme="minorHAnsi"/>
        </w:rPr>
        <w:t>For</w:t>
      </w:r>
      <w:r w:rsidRPr="00907F0B">
        <w:rPr>
          <w:rFonts w:asciiTheme="minorHAnsi" w:hAnsiTheme="minorHAnsi" w:cstheme="minorHAnsi"/>
          <w:spacing w:val="-12"/>
        </w:rPr>
        <w:t xml:space="preserve"> </w:t>
      </w:r>
      <w:r w:rsidRPr="00907F0B">
        <w:rPr>
          <w:rFonts w:asciiTheme="minorHAnsi" w:hAnsiTheme="minorHAnsi" w:cstheme="minorHAnsi"/>
        </w:rPr>
        <w:t>Safety</w:t>
      </w:r>
      <w:r w:rsidRPr="00907F0B">
        <w:rPr>
          <w:rFonts w:asciiTheme="minorHAnsi" w:hAnsiTheme="minorHAnsi" w:cstheme="minorHAnsi"/>
          <w:spacing w:val="-11"/>
        </w:rPr>
        <w:t xml:space="preserve"> </w:t>
      </w:r>
      <w:r w:rsidRPr="00907F0B">
        <w:rPr>
          <w:rFonts w:asciiTheme="minorHAnsi" w:hAnsiTheme="minorHAnsi" w:cstheme="minorHAnsi"/>
        </w:rPr>
        <w:t>Outcome</w:t>
      </w:r>
      <w:r w:rsidRPr="00907F0B">
        <w:rPr>
          <w:rFonts w:asciiTheme="minorHAnsi" w:hAnsiTheme="minorHAnsi" w:cstheme="minorHAnsi"/>
          <w:spacing w:val="-12"/>
        </w:rPr>
        <w:t xml:space="preserve"> </w:t>
      </w:r>
      <w:r w:rsidRPr="00907F0B">
        <w:rPr>
          <w:rFonts w:asciiTheme="minorHAnsi" w:hAnsiTheme="minorHAnsi" w:cstheme="minorHAnsi"/>
        </w:rPr>
        <w:t>1</w:t>
      </w:r>
      <w:r w:rsidRPr="00907F0B">
        <w:rPr>
          <w:rFonts w:asciiTheme="minorHAnsi" w:hAnsiTheme="minorHAnsi" w:cstheme="minorHAnsi"/>
          <w:spacing w:val="-12"/>
        </w:rPr>
        <w:t xml:space="preserve"> </w:t>
      </w:r>
      <w:r w:rsidRPr="00907F0B">
        <w:rPr>
          <w:rFonts w:asciiTheme="minorHAnsi" w:hAnsiTheme="minorHAnsi" w:cstheme="minorHAnsi"/>
        </w:rPr>
        <w:t>(Item</w:t>
      </w:r>
      <w:r w:rsidRPr="00907F0B">
        <w:rPr>
          <w:rFonts w:asciiTheme="minorHAnsi" w:hAnsiTheme="minorHAnsi" w:cstheme="minorHAnsi"/>
          <w:spacing w:val="-11"/>
        </w:rPr>
        <w:t xml:space="preserve"> </w:t>
      </w:r>
      <w:r w:rsidRPr="00907F0B">
        <w:rPr>
          <w:rFonts w:asciiTheme="minorHAnsi" w:hAnsiTheme="minorHAnsi" w:cstheme="minorHAnsi"/>
        </w:rPr>
        <w:t>1),</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Practice</w:t>
      </w:r>
      <w:r w:rsidRPr="00907F0B">
        <w:rPr>
          <w:rFonts w:asciiTheme="minorHAnsi" w:hAnsiTheme="minorHAnsi" w:cstheme="minorHAnsi"/>
          <w:spacing w:val="-12"/>
        </w:rPr>
        <w:t xml:space="preserve"> </w:t>
      </w:r>
      <w:r w:rsidRPr="00907F0B">
        <w:rPr>
          <w:rFonts w:asciiTheme="minorHAnsi" w:hAnsiTheme="minorHAnsi" w:cstheme="minorHAnsi"/>
        </w:rPr>
        <w:t>Performance</w:t>
      </w:r>
      <w:r w:rsidRPr="00907F0B">
        <w:rPr>
          <w:rFonts w:asciiTheme="minorHAnsi" w:hAnsiTheme="minorHAnsi" w:cstheme="minorHAnsi"/>
          <w:spacing w:val="-12"/>
        </w:rPr>
        <w:t xml:space="preserve"> </w:t>
      </w:r>
      <w:r w:rsidRPr="00907F0B">
        <w:rPr>
          <w:rFonts w:asciiTheme="minorHAnsi" w:hAnsiTheme="minorHAnsi" w:cstheme="minorHAnsi"/>
        </w:rPr>
        <w:t>Report</w:t>
      </w:r>
      <w:r w:rsidRPr="00907F0B">
        <w:rPr>
          <w:rFonts w:asciiTheme="minorHAnsi" w:hAnsiTheme="minorHAnsi" w:cstheme="minorHAnsi"/>
          <w:spacing w:val="-12"/>
        </w:rPr>
        <w:t xml:space="preserve"> </w:t>
      </w:r>
      <w:r w:rsidRPr="00907F0B">
        <w:rPr>
          <w:rFonts w:asciiTheme="minorHAnsi" w:hAnsiTheme="minorHAnsi" w:cstheme="minorHAnsi"/>
        </w:rPr>
        <w:t>was</w:t>
      </w:r>
      <w:r w:rsidRPr="00907F0B">
        <w:rPr>
          <w:rFonts w:asciiTheme="minorHAnsi" w:hAnsiTheme="minorHAnsi" w:cstheme="minorHAnsi"/>
          <w:spacing w:val="-11"/>
        </w:rPr>
        <w:t xml:space="preserve"> </w:t>
      </w:r>
      <w:r w:rsidRPr="00907F0B">
        <w:rPr>
          <w:rFonts w:asciiTheme="minorHAnsi" w:hAnsiTheme="minorHAnsi" w:cstheme="minorHAnsi"/>
        </w:rPr>
        <w:t>exported</w:t>
      </w:r>
      <w:r w:rsidRPr="00907F0B">
        <w:rPr>
          <w:rFonts w:asciiTheme="minorHAnsi" w:hAnsiTheme="minorHAnsi" w:cstheme="minorHAnsi"/>
          <w:spacing w:val="-12"/>
        </w:rPr>
        <w:t xml:space="preserve"> </w:t>
      </w:r>
      <w:r w:rsidRPr="00907F0B">
        <w:rPr>
          <w:rFonts w:asciiTheme="minorHAnsi" w:hAnsiTheme="minorHAnsi" w:cstheme="minorHAnsi"/>
        </w:rPr>
        <w:t>from</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Onsite Review Instrument (OSRI) for the Agency structured Baseline (Non CFSR) Period of January 2024 to June 2024.</w:t>
      </w:r>
    </w:p>
    <w:p w14:paraId="2643B178" w14:textId="77777777" w:rsidR="00112D49" w:rsidRPr="00907F0B" w:rsidRDefault="00112D49" w:rsidP="004A423C">
      <w:pPr>
        <w:pStyle w:val="BodyText"/>
        <w:spacing w:line="259" w:lineRule="auto"/>
        <w:ind w:left="660" w:right="1042"/>
        <w:jc w:val="both"/>
        <w:rPr>
          <w:rFonts w:asciiTheme="minorHAnsi" w:hAnsiTheme="minorHAnsi" w:cstheme="minorHAnsi"/>
        </w:rPr>
      </w:pPr>
    </w:p>
    <w:p w14:paraId="0DFC1805" w14:textId="08B46A98" w:rsidR="00112D49" w:rsidRPr="00907F0B" w:rsidRDefault="00DC3A48">
      <w:pPr>
        <w:pStyle w:val="BodyText"/>
        <w:ind w:left="660"/>
        <w:jc w:val="both"/>
        <w:rPr>
          <w:rFonts w:asciiTheme="minorHAnsi" w:hAnsiTheme="minorHAnsi" w:cstheme="minorHAnsi"/>
        </w:rPr>
      </w:pPr>
      <w:r w:rsidRPr="00907F0B">
        <w:rPr>
          <w:rFonts w:asciiTheme="minorHAnsi" w:hAnsiTheme="minorHAnsi" w:cstheme="minorHAnsi"/>
        </w:rPr>
        <w:t>Item</w:t>
      </w:r>
      <w:r w:rsidRPr="00907F0B">
        <w:rPr>
          <w:rFonts w:asciiTheme="minorHAnsi" w:hAnsiTheme="minorHAnsi" w:cstheme="minorHAnsi"/>
          <w:spacing w:val="-3"/>
        </w:rPr>
        <w:t xml:space="preserve"> </w:t>
      </w:r>
      <w:r w:rsidRPr="00907F0B">
        <w:rPr>
          <w:rFonts w:asciiTheme="minorHAnsi" w:hAnsiTheme="minorHAnsi" w:cstheme="minorHAnsi"/>
        </w:rPr>
        <w:t>1:</w:t>
      </w:r>
      <w:r w:rsidRPr="00907F0B">
        <w:rPr>
          <w:rFonts w:asciiTheme="minorHAnsi" w:hAnsiTheme="minorHAnsi" w:cstheme="minorHAnsi"/>
          <w:spacing w:val="-1"/>
        </w:rPr>
        <w:t xml:space="preserve"> </w:t>
      </w:r>
      <w:r w:rsidRPr="00907F0B">
        <w:rPr>
          <w:rFonts w:asciiTheme="minorHAnsi" w:hAnsiTheme="minorHAnsi" w:cstheme="minorHAnsi"/>
        </w:rPr>
        <w:t>Timelines</w:t>
      </w:r>
      <w:r w:rsidR="00533F09" w:rsidRPr="00907F0B">
        <w:rPr>
          <w:rFonts w:asciiTheme="minorHAnsi" w:hAnsiTheme="minorHAnsi" w:cstheme="minorHAnsi"/>
        </w:rPr>
        <w:t>s</w:t>
      </w:r>
      <w:r w:rsidRPr="00907F0B">
        <w:rPr>
          <w:rFonts w:asciiTheme="minorHAnsi" w:hAnsiTheme="minorHAnsi" w:cstheme="minorHAnsi"/>
          <w:spacing w:val="-1"/>
        </w:rPr>
        <w:t xml:space="preserve"> </w:t>
      </w:r>
      <w:r w:rsidRPr="00907F0B">
        <w:rPr>
          <w:rFonts w:asciiTheme="minorHAnsi" w:hAnsiTheme="minorHAnsi" w:cstheme="minorHAnsi"/>
        </w:rPr>
        <w:t>of Initiating</w:t>
      </w:r>
      <w:r w:rsidRPr="00907F0B">
        <w:rPr>
          <w:rFonts w:asciiTheme="minorHAnsi" w:hAnsiTheme="minorHAnsi" w:cstheme="minorHAnsi"/>
          <w:spacing w:val="-1"/>
        </w:rPr>
        <w:t xml:space="preserve"> </w:t>
      </w:r>
      <w:r w:rsidRPr="00907F0B">
        <w:rPr>
          <w:rFonts w:asciiTheme="minorHAnsi" w:hAnsiTheme="minorHAnsi" w:cstheme="minorHAnsi"/>
        </w:rPr>
        <w:t>Investigations</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1"/>
        </w:rPr>
        <w:t xml:space="preserve"> </w:t>
      </w:r>
      <w:r w:rsidRPr="00907F0B">
        <w:rPr>
          <w:rFonts w:asciiTheme="minorHAnsi" w:hAnsiTheme="minorHAnsi" w:cstheme="minorHAnsi"/>
        </w:rPr>
        <w:t>Reports</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 xml:space="preserve">Child </w:t>
      </w:r>
      <w:r w:rsidRPr="00907F0B">
        <w:rPr>
          <w:rFonts w:asciiTheme="minorHAnsi" w:hAnsiTheme="minorHAnsi" w:cstheme="minorHAnsi"/>
          <w:spacing w:val="-2"/>
        </w:rPr>
        <w:t>Maltreatment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2144"/>
      </w:tblGrid>
      <w:tr w:rsidR="00474B4F" w:rsidRPr="00907F0B" w14:paraId="0E88AD68" w14:textId="77777777" w:rsidTr="004A423C">
        <w:trPr>
          <w:trHeight w:val="593"/>
          <w:tblHeader/>
          <w:jc w:val="center"/>
        </w:trPr>
        <w:tc>
          <w:tcPr>
            <w:tcW w:w="2441" w:type="dxa"/>
            <w:shd w:val="clear" w:color="auto" w:fill="DEEAF6"/>
          </w:tcPr>
          <w:p w14:paraId="1B323FFA" w14:textId="77777777" w:rsidR="00474B4F" w:rsidRPr="00907F0B" w:rsidRDefault="00474B4F" w:rsidP="00474B4F">
            <w:pPr>
              <w:pStyle w:val="TableParagraph"/>
              <w:spacing w:before="20"/>
              <w:ind w:left="9"/>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10"/>
                <w:sz w:val="24"/>
              </w:rPr>
              <w:t>1</w:t>
            </w:r>
          </w:p>
          <w:p w14:paraId="71CD0A39" w14:textId="77777777" w:rsidR="00474B4F" w:rsidRPr="00907F0B" w:rsidRDefault="00474B4F" w:rsidP="00474B4F">
            <w:pPr>
              <w:pStyle w:val="TableParagraph"/>
              <w:spacing w:before="1"/>
              <w:ind w:left="9" w:right="5"/>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144" w:type="dxa"/>
            <w:shd w:val="clear" w:color="auto" w:fill="DEEAF6"/>
            <w:vAlign w:val="center"/>
          </w:tcPr>
          <w:p w14:paraId="620E1395" w14:textId="2C94513A" w:rsidR="00474B4F" w:rsidRPr="00907F0B" w:rsidRDefault="00474B4F" w:rsidP="00474B4F">
            <w:pPr>
              <w:pStyle w:val="TableParagraph"/>
              <w:spacing w:before="20"/>
              <w:ind w:left="319" w:hanging="92"/>
              <w:rPr>
                <w:rFonts w:asciiTheme="minorHAnsi" w:hAnsiTheme="minorHAnsi" w:cstheme="minorHAnsi"/>
                <w:b/>
                <w:sz w:val="24"/>
              </w:rPr>
            </w:pPr>
            <w:r w:rsidRPr="00907F0B">
              <w:rPr>
                <w:rFonts w:asciiTheme="minorHAnsi" w:hAnsiTheme="minorHAnsi" w:cstheme="minorHAnsi"/>
                <w:b/>
                <w:spacing w:val="-2"/>
                <w:sz w:val="24"/>
              </w:rPr>
              <w:t>Service Areas 1-4</w:t>
            </w:r>
          </w:p>
        </w:tc>
      </w:tr>
      <w:tr w:rsidR="00474B4F" w:rsidRPr="00907F0B" w14:paraId="60D8B0D5" w14:textId="77777777" w:rsidTr="004A423C">
        <w:trPr>
          <w:trHeight w:val="621"/>
          <w:tblHeader/>
          <w:jc w:val="center"/>
        </w:trPr>
        <w:tc>
          <w:tcPr>
            <w:tcW w:w="2441" w:type="dxa"/>
          </w:tcPr>
          <w:p w14:paraId="2C7125B5" w14:textId="77777777" w:rsidR="00474B4F" w:rsidRPr="00907F0B" w:rsidRDefault="00474B4F" w:rsidP="00474B4F">
            <w:pPr>
              <w:pStyle w:val="TableParagraph"/>
              <w:spacing w:before="171"/>
              <w:ind w:left="650"/>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144" w:type="dxa"/>
          </w:tcPr>
          <w:p w14:paraId="6AD833AA" w14:textId="0FDAB6A0" w:rsidR="00474B4F" w:rsidRPr="00907F0B" w:rsidRDefault="00474B4F" w:rsidP="004A423C">
            <w:pPr>
              <w:pStyle w:val="TableParagraph"/>
              <w:ind w:left="259"/>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B377BD" w:rsidRPr="00907F0B" w14:paraId="40BCE202" w14:textId="77777777" w:rsidTr="004A423C">
        <w:trPr>
          <w:trHeight w:val="621"/>
          <w:jc w:val="center"/>
        </w:trPr>
        <w:tc>
          <w:tcPr>
            <w:tcW w:w="2441" w:type="dxa"/>
          </w:tcPr>
          <w:p w14:paraId="7404C2C7" w14:textId="77777777" w:rsidR="00B377BD" w:rsidRPr="00907F0B" w:rsidRDefault="00B377BD">
            <w:pPr>
              <w:pStyle w:val="TableParagraph"/>
              <w:spacing w:before="32"/>
              <w:ind w:left="290" w:right="281" w:firstLine="98"/>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144" w:type="dxa"/>
          </w:tcPr>
          <w:p w14:paraId="75B13F9B" w14:textId="549CD2A5" w:rsidR="00B377BD" w:rsidRPr="00907F0B" w:rsidRDefault="00474B4F">
            <w:pPr>
              <w:pStyle w:val="TableParagraph"/>
              <w:spacing w:before="171"/>
              <w:ind w:left="11" w:right="1"/>
              <w:jc w:val="center"/>
              <w:rPr>
                <w:rFonts w:asciiTheme="minorHAnsi" w:hAnsiTheme="minorHAnsi" w:cstheme="minorHAnsi"/>
                <w:sz w:val="24"/>
              </w:rPr>
            </w:pPr>
            <w:r w:rsidRPr="00907F0B">
              <w:rPr>
                <w:rFonts w:asciiTheme="minorHAnsi" w:hAnsiTheme="minorHAnsi" w:cstheme="minorHAnsi"/>
                <w:spacing w:val="-5"/>
                <w:sz w:val="24"/>
              </w:rPr>
              <w:t>37</w:t>
            </w:r>
          </w:p>
        </w:tc>
      </w:tr>
      <w:tr w:rsidR="00B377BD" w:rsidRPr="00907F0B" w14:paraId="260A710D" w14:textId="77777777" w:rsidTr="004A423C">
        <w:trPr>
          <w:trHeight w:val="618"/>
          <w:jc w:val="center"/>
        </w:trPr>
        <w:tc>
          <w:tcPr>
            <w:tcW w:w="2441" w:type="dxa"/>
          </w:tcPr>
          <w:p w14:paraId="477B43EA" w14:textId="77777777" w:rsidR="00B377BD" w:rsidRPr="00907F0B" w:rsidRDefault="00B377BD" w:rsidP="00DB7745">
            <w:pPr>
              <w:pStyle w:val="TableParagraph"/>
              <w:spacing w:before="32"/>
              <w:ind w:left="383" w:right="367" w:firstLine="31"/>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144" w:type="dxa"/>
          </w:tcPr>
          <w:p w14:paraId="5EE953C1" w14:textId="1F49D876" w:rsidR="00B377BD" w:rsidRPr="00907F0B" w:rsidRDefault="00474B4F" w:rsidP="00DB7745">
            <w:pPr>
              <w:pStyle w:val="TableParagraph"/>
              <w:spacing w:before="171"/>
              <w:ind w:left="11" w:right="1"/>
              <w:jc w:val="center"/>
              <w:rPr>
                <w:rFonts w:asciiTheme="minorHAnsi" w:hAnsiTheme="minorHAnsi" w:cstheme="minorHAnsi"/>
                <w:sz w:val="24"/>
              </w:rPr>
            </w:pPr>
            <w:r w:rsidRPr="00907F0B">
              <w:rPr>
                <w:rFonts w:asciiTheme="minorHAnsi" w:hAnsiTheme="minorHAnsi" w:cstheme="minorHAnsi"/>
                <w:spacing w:val="-5"/>
                <w:sz w:val="24"/>
              </w:rPr>
              <w:t>59</w:t>
            </w:r>
          </w:p>
        </w:tc>
      </w:tr>
      <w:tr w:rsidR="00B377BD" w:rsidRPr="00907F0B" w14:paraId="1E256DB3" w14:textId="77777777" w:rsidTr="004A423C">
        <w:trPr>
          <w:trHeight w:val="441"/>
          <w:jc w:val="center"/>
        </w:trPr>
        <w:tc>
          <w:tcPr>
            <w:tcW w:w="2441" w:type="dxa"/>
          </w:tcPr>
          <w:p w14:paraId="799FBDAF" w14:textId="77777777" w:rsidR="00B377BD" w:rsidRPr="00907F0B" w:rsidRDefault="00B377BD" w:rsidP="00DB7745">
            <w:pPr>
              <w:pStyle w:val="TableParagraph"/>
              <w:spacing w:before="83"/>
              <w:ind w:left="9" w:right="5"/>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144" w:type="dxa"/>
          </w:tcPr>
          <w:p w14:paraId="003CEB19" w14:textId="6F01FC82" w:rsidR="00B377BD" w:rsidRPr="00907F0B" w:rsidRDefault="00B377BD" w:rsidP="00DB7745">
            <w:pPr>
              <w:pStyle w:val="TableParagraph"/>
              <w:spacing w:before="83"/>
              <w:ind w:left="11"/>
              <w:jc w:val="center"/>
              <w:rPr>
                <w:rFonts w:asciiTheme="minorHAnsi" w:hAnsiTheme="minorHAnsi" w:cstheme="minorHAnsi"/>
                <w:sz w:val="24"/>
              </w:rPr>
            </w:pPr>
            <w:r w:rsidRPr="00907F0B">
              <w:rPr>
                <w:rFonts w:asciiTheme="minorHAnsi" w:hAnsiTheme="minorHAnsi" w:cstheme="minorHAnsi"/>
                <w:spacing w:val="-2"/>
                <w:sz w:val="24"/>
              </w:rPr>
              <w:t>62.</w:t>
            </w:r>
            <w:r w:rsidR="00474B4F" w:rsidRPr="00907F0B">
              <w:rPr>
                <w:rFonts w:asciiTheme="minorHAnsi" w:hAnsiTheme="minorHAnsi" w:cstheme="minorHAnsi"/>
                <w:spacing w:val="-2"/>
                <w:sz w:val="24"/>
              </w:rPr>
              <w:t>71</w:t>
            </w:r>
            <w:r w:rsidRPr="00907F0B">
              <w:rPr>
                <w:rFonts w:asciiTheme="minorHAnsi" w:hAnsiTheme="minorHAnsi" w:cstheme="minorHAnsi"/>
                <w:spacing w:val="-2"/>
                <w:sz w:val="24"/>
              </w:rPr>
              <w:t>%</w:t>
            </w:r>
          </w:p>
        </w:tc>
      </w:tr>
    </w:tbl>
    <w:p w14:paraId="1CEE2799" w14:textId="77777777" w:rsidR="00112D49" w:rsidRPr="00907F0B" w:rsidRDefault="00112D49">
      <w:pPr>
        <w:pStyle w:val="BodyText"/>
        <w:spacing w:before="42"/>
        <w:rPr>
          <w:rFonts w:asciiTheme="minorHAnsi" w:hAnsiTheme="minorHAnsi" w:cstheme="minorHAnsi"/>
        </w:rPr>
      </w:pPr>
    </w:p>
    <w:p w14:paraId="290A7F38" w14:textId="187A4887" w:rsidR="00112D49" w:rsidRPr="00907F0B" w:rsidRDefault="00464F59" w:rsidP="00FB047B">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While the above results show State Rating Summary (combined case types), Practice Performance reflected that delays in initiation of investigations or assessments and/or face-to-face contact were due to circumstances beyond the control of the agency were only found in 2 of 24 applicable cases (8.33%).</w:t>
      </w:r>
      <w:r w:rsidR="00B82BD1" w:rsidRPr="00907F0B">
        <w:rPr>
          <w:rFonts w:asciiTheme="minorHAnsi" w:hAnsiTheme="minorHAnsi" w:cstheme="minorHAnsi"/>
        </w:rPr>
        <w:t xml:space="preserve"> </w:t>
      </w:r>
      <w:r w:rsidR="00B82BD1" w:rsidRPr="00907F0B">
        <w:rPr>
          <w:rStyle w:val="normaltextrun"/>
          <w:rFonts w:asciiTheme="minorHAnsi" w:hAnsiTheme="minorHAnsi" w:cstheme="minorHAnsi"/>
          <w:shd w:val="clear" w:color="auto" w:fill="FFFFFF"/>
        </w:rPr>
        <w:t>Qualitative Review Data from Non-MIC Investigations Review Sample completed by the Safety Review Unit reflects that 51% of investigations were initiated timely (1,220 of 2,373) while 11% reflected circumstances beyond the control of the Agency for timely initiation (117 of 1,093). Those reviews were completed from January 2024 through June 2024. While CORE Reports do allow for a real time glance at timely initiation, the number is fluid and is contingent on completed documentation of practice efforts.  </w:t>
      </w:r>
      <w:r w:rsidR="00B82BD1" w:rsidRPr="00907F0B">
        <w:rPr>
          <w:rStyle w:val="eop"/>
          <w:rFonts w:asciiTheme="minorHAnsi" w:hAnsiTheme="minorHAnsi" w:cstheme="minorHAnsi"/>
          <w:shd w:val="clear" w:color="auto" w:fill="FFFFFF"/>
        </w:rPr>
        <w:t> </w:t>
      </w:r>
    </w:p>
    <w:p w14:paraId="2FC3D72B" w14:textId="77777777" w:rsidR="00112D49" w:rsidRPr="00907F0B" w:rsidRDefault="00112D49">
      <w:pPr>
        <w:pStyle w:val="BodyText"/>
        <w:spacing w:before="13"/>
        <w:rPr>
          <w:rFonts w:asciiTheme="minorHAnsi" w:hAnsiTheme="minorHAnsi" w:cstheme="minorHAnsi"/>
        </w:rPr>
      </w:pPr>
    </w:p>
    <w:p w14:paraId="0722646A" w14:textId="77777777" w:rsidR="00112D49" w:rsidRPr="00907F0B" w:rsidRDefault="00DC3A48">
      <w:pPr>
        <w:spacing w:line="259" w:lineRule="auto"/>
        <w:ind w:left="660" w:right="1039"/>
        <w:jc w:val="both"/>
        <w:rPr>
          <w:rFonts w:asciiTheme="minorHAnsi" w:hAnsiTheme="minorHAnsi" w:cstheme="minorHAnsi"/>
          <w:sz w:val="24"/>
        </w:rPr>
      </w:pPr>
      <w:r w:rsidRPr="00907F0B">
        <w:rPr>
          <w:rFonts w:asciiTheme="minorHAnsi" w:hAnsiTheme="minorHAnsi" w:cstheme="minorHAnsi"/>
          <w:b/>
          <w:color w:val="2E5395"/>
          <w:sz w:val="24"/>
        </w:rPr>
        <w:t>Safety</w:t>
      </w:r>
      <w:r w:rsidRPr="00907F0B">
        <w:rPr>
          <w:rFonts w:asciiTheme="minorHAnsi" w:hAnsiTheme="minorHAnsi" w:cstheme="minorHAnsi"/>
          <w:b/>
          <w:color w:val="2E5395"/>
          <w:spacing w:val="-3"/>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4"/>
          <w:sz w:val="24"/>
        </w:rPr>
        <w:t xml:space="preserve"> </w:t>
      </w:r>
      <w:r w:rsidRPr="00907F0B">
        <w:rPr>
          <w:rFonts w:asciiTheme="minorHAnsi" w:hAnsiTheme="minorHAnsi" w:cstheme="minorHAnsi"/>
          <w:b/>
          <w:color w:val="2E5395"/>
          <w:sz w:val="24"/>
        </w:rPr>
        <w:t>2</w:t>
      </w:r>
      <w:r w:rsidRPr="00907F0B">
        <w:rPr>
          <w:rFonts w:asciiTheme="minorHAnsi" w:hAnsiTheme="minorHAnsi" w:cstheme="minorHAnsi"/>
          <w:color w:val="2E5395"/>
          <w:sz w:val="24"/>
        </w:rPr>
        <w:t>,</w:t>
      </w:r>
      <w:r w:rsidRPr="00907F0B">
        <w:rPr>
          <w:rFonts w:asciiTheme="minorHAnsi" w:hAnsiTheme="minorHAnsi" w:cstheme="minorHAnsi"/>
          <w:color w:val="2E5395"/>
          <w:spacing w:val="-3"/>
          <w:sz w:val="24"/>
        </w:rPr>
        <w:t xml:space="preserve"> </w:t>
      </w:r>
      <w:r w:rsidRPr="00907F0B">
        <w:rPr>
          <w:rFonts w:asciiTheme="minorHAnsi" w:hAnsiTheme="minorHAnsi" w:cstheme="minorHAnsi"/>
          <w:i/>
          <w:color w:val="2E5395"/>
          <w:sz w:val="24"/>
        </w:rPr>
        <w:t>Item</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2:</w:t>
      </w:r>
      <w:r w:rsidRPr="00907F0B">
        <w:rPr>
          <w:rFonts w:asciiTheme="minorHAnsi" w:hAnsiTheme="minorHAnsi" w:cstheme="minorHAnsi"/>
          <w:i/>
          <w:color w:val="2E5395"/>
          <w:spacing w:val="-5"/>
          <w:sz w:val="24"/>
        </w:rPr>
        <w:t xml:space="preserve"> </w:t>
      </w:r>
      <w:r w:rsidRPr="00907F0B">
        <w:rPr>
          <w:rFonts w:asciiTheme="minorHAnsi" w:hAnsiTheme="minorHAnsi" w:cstheme="minorHAnsi"/>
          <w:i/>
          <w:color w:val="2E5395"/>
          <w:sz w:val="24"/>
        </w:rPr>
        <w:t>Services</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to</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Family</w:t>
      </w:r>
      <w:r w:rsidRPr="00907F0B">
        <w:rPr>
          <w:rFonts w:asciiTheme="minorHAnsi" w:hAnsiTheme="minorHAnsi" w:cstheme="minorHAnsi"/>
          <w:i/>
          <w:color w:val="2E5395"/>
          <w:spacing w:val="-4"/>
          <w:sz w:val="24"/>
        </w:rPr>
        <w:t xml:space="preserve"> </w:t>
      </w:r>
      <w:r w:rsidRPr="00907F0B">
        <w:rPr>
          <w:rFonts w:asciiTheme="minorHAnsi" w:hAnsiTheme="minorHAnsi" w:cstheme="minorHAnsi"/>
          <w:i/>
          <w:color w:val="2E5395"/>
          <w:sz w:val="24"/>
        </w:rPr>
        <w:t>to</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Protect</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Child(ren)</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in</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the</w:t>
      </w:r>
      <w:r w:rsidRPr="00907F0B">
        <w:rPr>
          <w:rFonts w:asciiTheme="minorHAnsi" w:hAnsiTheme="minorHAnsi" w:cstheme="minorHAnsi"/>
          <w:i/>
          <w:color w:val="2E5395"/>
          <w:spacing w:val="-7"/>
          <w:sz w:val="24"/>
        </w:rPr>
        <w:t xml:space="preserve"> </w:t>
      </w:r>
      <w:r w:rsidRPr="00907F0B">
        <w:rPr>
          <w:rFonts w:asciiTheme="minorHAnsi" w:hAnsiTheme="minorHAnsi" w:cstheme="minorHAnsi"/>
          <w:i/>
          <w:color w:val="2E5395"/>
          <w:sz w:val="24"/>
        </w:rPr>
        <w:t>Home</w:t>
      </w:r>
      <w:r w:rsidRPr="00907F0B">
        <w:rPr>
          <w:rFonts w:asciiTheme="minorHAnsi" w:hAnsiTheme="minorHAnsi" w:cstheme="minorHAnsi"/>
          <w:i/>
          <w:color w:val="2E5395"/>
          <w:spacing w:val="-4"/>
          <w:sz w:val="24"/>
        </w:rPr>
        <w:t xml:space="preserve"> </w:t>
      </w:r>
      <w:r w:rsidRPr="00907F0B">
        <w:rPr>
          <w:rFonts w:asciiTheme="minorHAnsi" w:hAnsiTheme="minorHAnsi" w:cstheme="minorHAnsi"/>
          <w:i/>
          <w:color w:val="2E5395"/>
          <w:sz w:val="24"/>
        </w:rPr>
        <w:t>and</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Prevent Removal or Reentry into Foster Care</w:t>
      </w:r>
      <w:r w:rsidRPr="00907F0B">
        <w:rPr>
          <w:rFonts w:asciiTheme="minorHAnsi" w:hAnsiTheme="minorHAnsi" w:cstheme="minorHAnsi"/>
          <w:color w:val="8495AF"/>
          <w:sz w:val="24"/>
        </w:rPr>
        <w:t xml:space="preserve">. </w:t>
      </w:r>
      <w:r w:rsidRPr="00907F0B">
        <w:rPr>
          <w:rFonts w:asciiTheme="minorHAnsi" w:hAnsiTheme="minorHAnsi" w:cstheme="minorHAnsi"/>
          <w:sz w:val="24"/>
        </w:rPr>
        <w:t>Did the agency make concerted efforts to provide services</w:t>
      </w:r>
      <w:r w:rsidRPr="00907F0B">
        <w:rPr>
          <w:rFonts w:asciiTheme="minorHAnsi" w:hAnsiTheme="minorHAnsi" w:cstheme="minorHAnsi"/>
          <w:spacing w:val="-13"/>
          <w:sz w:val="24"/>
        </w:rPr>
        <w:t xml:space="preserve"> </w:t>
      </w:r>
      <w:r w:rsidRPr="00907F0B">
        <w:rPr>
          <w:rFonts w:asciiTheme="minorHAnsi" w:hAnsiTheme="minorHAnsi" w:cstheme="minorHAnsi"/>
          <w:sz w:val="24"/>
        </w:rPr>
        <w:t>to</w:t>
      </w:r>
      <w:r w:rsidRPr="00907F0B">
        <w:rPr>
          <w:rFonts w:asciiTheme="minorHAnsi" w:hAnsiTheme="minorHAnsi" w:cstheme="minorHAnsi"/>
          <w:spacing w:val="-11"/>
          <w:sz w:val="24"/>
        </w:rPr>
        <w:t xml:space="preserve"> </w:t>
      </w:r>
      <w:r w:rsidRPr="00907F0B">
        <w:rPr>
          <w:rFonts w:asciiTheme="minorHAnsi" w:hAnsiTheme="minorHAnsi" w:cstheme="minorHAnsi"/>
          <w:sz w:val="24"/>
        </w:rPr>
        <w:t>the</w:t>
      </w:r>
      <w:r w:rsidRPr="00907F0B">
        <w:rPr>
          <w:rFonts w:asciiTheme="minorHAnsi" w:hAnsiTheme="minorHAnsi" w:cstheme="minorHAnsi"/>
          <w:spacing w:val="-8"/>
          <w:sz w:val="24"/>
        </w:rPr>
        <w:t xml:space="preserve"> </w:t>
      </w:r>
      <w:r w:rsidRPr="00907F0B">
        <w:rPr>
          <w:rFonts w:asciiTheme="minorHAnsi" w:hAnsiTheme="minorHAnsi" w:cstheme="minorHAnsi"/>
          <w:sz w:val="24"/>
        </w:rPr>
        <w:t>family</w:t>
      </w:r>
      <w:r w:rsidRPr="00907F0B">
        <w:rPr>
          <w:rFonts w:asciiTheme="minorHAnsi" w:hAnsiTheme="minorHAnsi" w:cstheme="minorHAnsi"/>
          <w:spacing w:val="-11"/>
          <w:sz w:val="24"/>
        </w:rPr>
        <w:t xml:space="preserve"> </w:t>
      </w:r>
      <w:r w:rsidRPr="00907F0B">
        <w:rPr>
          <w:rFonts w:asciiTheme="minorHAnsi" w:hAnsiTheme="minorHAnsi" w:cstheme="minorHAnsi"/>
          <w:sz w:val="24"/>
        </w:rPr>
        <w:t>to</w:t>
      </w:r>
      <w:r w:rsidRPr="00907F0B">
        <w:rPr>
          <w:rFonts w:asciiTheme="minorHAnsi" w:hAnsiTheme="minorHAnsi" w:cstheme="minorHAnsi"/>
          <w:spacing w:val="-11"/>
          <w:sz w:val="24"/>
        </w:rPr>
        <w:t xml:space="preserve"> </w:t>
      </w:r>
      <w:r w:rsidRPr="00907F0B">
        <w:rPr>
          <w:rFonts w:asciiTheme="minorHAnsi" w:hAnsiTheme="minorHAnsi" w:cstheme="minorHAnsi"/>
          <w:sz w:val="24"/>
        </w:rPr>
        <w:t>prevent</w:t>
      </w:r>
      <w:r w:rsidRPr="00907F0B">
        <w:rPr>
          <w:rFonts w:asciiTheme="minorHAnsi" w:hAnsiTheme="minorHAnsi" w:cstheme="minorHAnsi"/>
          <w:spacing w:val="-10"/>
          <w:sz w:val="24"/>
        </w:rPr>
        <w:t xml:space="preserve"> </w:t>
      </w:r>
      <w:r w:rsidRPr="00907F0B">
        <w:rPr>
          <w:rFonts w:asciiTheme="minorHAnsi" w:hAnsiTheme="minorHAnsi" w:cstheme="minorHAnsi"/>
          <w:sz w:val="24"/>
        </w:rPr>
        <w:t>children’s</w:t>
      </w:r>
      <w:r w:rsidRPr="00907F0B">
        <w:rPr>
          <w:rFonts w:asciiTheme="minorHAnsi" w:hAnsiTheme="minorHAnsi" w:cstheme="minorHAnsi"/>
          <w:spacing w:val="-12"/>
          <w:sz w:val="24"/>
        </w:rPr>
        <w:t xml:space="preserve"> </w:t>
      </w:r>
      <w:r w:rsidRPr="00907F0B">
        <w:rPr>
          <w:rFonts w:asciiTheme="minorHAnsi" w:hAnsiTheme="minorHAnsi" w:cstheme="minorHAnsi"/>
          <w:sz w:val="24"/>
        </w:rPr>
        <w:t>entry</w:t>
      </w:r>
      <w:r w:rsidRPr="00907F0B">
        <w:rPr>
          <w:rFonts w:asciiTheme="minorHAnsi" w:hAnsiTheme="minorHAnsi" w:cstheme="minorHAnsi"/>
          <w:spacing w:val="-12"/>
          <w:sz w:val="24"/>
        </w:rPr>
        <w:t xml:space="preserve"> </w:t>
      </w:r>
      <w:r w:rsidRPr="00907F0B">
        <w:rPr>
          <w:rFonts w:asciiTheme="minorHAnsi" w:hAnsiTheme="minorHAnsi" w:cstheme="minorHAnsi"/>
          <w:sz w:val="24"/>
        </w:rPr>
        <w:t>into</w:t>
      </w:r>
      <w:r w:rsidRPr="00907F0B">
        <w:rPr>
          <w:rFonts w:asciiTheme="minorHAnsi" w:hAnsiTheme="minorHAnsi" w:cstheme="minorHAnsi"/>
          <w:spacing w:val="-10"/>
          <w:sz w:val="24"/>
        </w:rPr>
        <w:t xml:space="preserve"> </w:t>
      </w:r>
      <w:r w:rsidRPr="00907F0B">
        <w:rPr>
          <w:rFonts w:asciiTheme="minorHAnsi" w:hAnsiTheme="minorHAnsi" w:cstheme="minorHAnsi"/>
          <w:sz w:val="24"/>
        </w:rPr>
        <w:t>foster</w:t>
      </w:r>
      <w:r w:rsidRPr="00907F0B">
        <w:rPr>
          <w:rFonts w:asciiTheme="minorHAnsi" w:hAnsiTheme="minorHAnsi" w:cstheme="minorHAnsi"/>
          <w:spacing w:val="-12"/>
          <w:sz w:val="24"/>
        </w:rPr>
        <w:t xml:space="preserve"> </w:t>
      </w:r>
      <w:r w:rsidRPr="00907F0B">
        <w:rPr>
          <w:rFonts w:asciiTheme="minorHAnsi" w:hAnsiTheme="minorHAnsi" w:cstheme="minorHAnsi"/>
          <w:sz w:val="24"/>
        </w:rPr>
        <w:t>care</w:t>
      </w:r>
      <w:r w:rsidRPr="00907F0B">
        <w:rPr>
          <w:rFonts w:asciiTheme="minorHAnsi" w:hAnsiTheme="minorHAnsi" w:cstheme="minorHAnsi"/>
          <w:spacing w:val="-13"/>
          <w:sz w:val="24"/>
        </w:rPr>
        <w:t xml:space="preserve"> </w:t>
      </w:r>
      <w:r w:rsidRPr="00907F0B">
        <w:rPr>
          <w:rFonts w:asciiTheme="minorHAnsi" w:hAnsiTheme="minorHAnsi" w:cstheme="minorHAnsi"/>
          <w:sz w:val="24"/>
        </w:rPr>
        <w:t>or</w:t>
      </w:r>
      <w:r w:rsidRPr="00907F0B">
        <w:rPr>
          <w:rFonts w:asciiTheme="minorHAnsi" w:hAnsiTheme="minorHAnsi" w:cstheme="minorHAnsi"/>
          <w:spacing w:val="-11"/>
          <w:sz w:val="24"/>
        </w:rPr>
        <w:t xml:space="preserve"> </w:t>
      </w:r>
      <w:r w:rsidRPr="00907F0B">
        <w:rPr>
          <w:rFonts w:asciiTheme="minorHAnsi" w:hAnsiTheme="minorHAnsi" w:cstheme="minorHAnsi"/>
          <w:sz w:val="24"/>
        </w:rPr>
        <w:t>re-entry</w:t>
      </w:r>
      <w:r w:rsidRPr="00907F0B">
        <w:rPr>
          <w:rFonts w:asciiTheme="minorHAnsi" w:hAnsiTheme="minorHAnsi" w:cstheme="minorHAnsi"/>
          <w:spacing w:val="-9"/>
          <w:sz w:val="24"/>
        </w:rPr>
        <w:t xml:space="preserve"> </w:t>
      </w:r>
      <w:r w:rsidRPr="00907F0B">
        <w:rPr>
          <w:rFonts w:asciiTheme="minorHAnsi" w:hAnsiTheme="minorHAnsi" w:cstheme="minorHAnsi"/>
          <w:sz w:val="24"/>
        </w:rPr>
        <w:t>after</w:t>
      </w:r>
      <w:r w:rsidRPr="00907F0B">
        <w:rPr>
          <w:rFonts w:asciiTheme="minorHAnsi" w:hAnsiTheme="minorHAnsi" w:cstheme="minorHAnsi"/>
          <w:spacing w:val="-11"/>
          <w:sz w:val="24"/>
        </w:rPr>
        <w:t xml:space="preserve"> </w:t>
      </w:r>
      <w:r w:rsidRPr="00907F0B">
        <w:rPr>
          <w:rFonts w:asciiTheme="minorHAnsi" w:hAnsiTheme="minorHAnsi" w:cstheme="minorHAnsi"/>
          <w:spacing w:val="-2"/>
          <w:sz w:val="24"/>
        </w:rPr>
        <w:t>reunification?</w:t>
      </w:r>
    </w:p>
    <w:p w14:paraId="4ABE2EC8" w14:textId="77777777" w:rsidR="00112D49" w:rsidRPr="00907F0B" w:rsidRDefault="00112D49">
      <w:pPr>
        <w:pStyle w:val="BodyText"/>
        <w:spacing w:before="3"/>
        <w:rPr>
          <w:rFonts w:asciiTheme="minorHAnsi" w:hAnsiTheme="minorHAnsi" w:cstheme="minorHAnsi"/>
          <w:sz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3"/>
        <w:gridCol w:w="2412"/>
      </w:tblGrid>
      <w:tr w:rsidR="00EB7FC8" w:rsidRPr="00907F0B" w14:paraId="5A46C080" w14:textId="77777777" w:rsidTr="004A423C">
        <w:trPr>
          <w:trHeight w:val="595"/>
          <w:tblHeader/>
          <w:jc w:val="center"/>
        </w:trPr>
        <w:tc>
          <w:tcPr>
            <w:tcW w:w="2353" w:type="dxa"/>
            <w:shd w:val="clear" w:color="auto" w:fill="DEEAF6"/>
          </w:tcPr>
          <w:p w14:paraId="7D158B1D" w14:textId="77777777" w:rsidR="00EB7FC8" w:rsidRPr="00907F0B" w:rsidRDefault="00EB7FC8" w:rsidP="00EB7FC8">
            <w:pPr>
              <w:pStyle w:val="TableParagraph"/>
              <w:spacing w:before="21"/>
              <w:ind w:left="5"/>
              <w:jc w:val="center"/>
              <w:rPr>
                <w:rFonts w:asciiTheme="minorHAnsi" w:hAnsiTheme="minorHAnsi" w:cstheme="minorHAnsi"/>
                <w:b/>
                <w:sz w:val="24"/>
              </w:rPr>
            </w:pPr>
            <w:r w:rsidRPr="00907F0B">
              <w:rPr>
                <w:rFonts w:asciiTheme="minorHAnsi" w:hAnsiTheme="minorHAnsi" w:cstheme="minorHAnsi"/>
                <w:b/>
                <w:sz w:val="24"/>
              </w:rPr>
              <w:lastRenderedPageBreak/>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10"/>
                <w:sz w:val="24"/>
              </w:rPr>
              <w:t>2</w:t>
            </w:r>
          </w:p>
          <w:p w14:paraId="3E86DD48" w14:textId="77777777" w:rsidR="00EB7FC8" w:rsidRPr="00907F0B" w:rsidRDefault="00EB7FC8" w:rsidP="00EB7FC8">
            <w:pPr>
              <w:pStyle w:val="TableParagraph"/>
              <w:ind w:left="5"/>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412" w:type="dxa"/>
            <w:shd w:val="clear" w:color="auto" w:fill="DEEAF6"/>
            <w:vAlign w:val="center"/>
          </w:tcPr>
          <w:p w14:paraId="56E3F5D6" w14:textId="5A3B979F" w:rsidR="00EB7FC8" w:rsidRPr="00907F0B" w:rsidRDefault="00EB7FC8" w:rsidP="00EB7FC8">
            <w:pPr>
              <w:pStyle w:val="TableParagraph"/>
              <w:spacing w:before="21"/>
              <w:ind w:left="424" w:hanging="92"/>
              <w:rPr>
                <w:rFonts w:asciiTheme="minorHAnsi" w:hAnsiTheme="minorHAnsi" w:cstheme="minorHAnsi"/>
                <w:b/>
                <w:sz w:val="24"/>
              </w:rPr>
            </w:pPr>
            <w:r w:rsidRPr="00907F0B">
              <w:rPr>
                <w:rFonts w:asciiTheme="minorHAnsi" w:hAnsiTheme="minorHAnsi" w:cstheme="minorHAnsi"/>
                <w:b/>
                <w:spacing w:val="-2"/>
                <w:sz w:val="24"/>
              </w:rPr>
              <w:t>Service Areas 1-4</w:t>
            </w:r>
          </w:p>
        </w:tc>
      </w:tr>
      <w:tr w:rsidR="00EB7FC8" w:rsidRPr="00907F0B" w14:paraId="65F7D66F" w14:textId="77777777" w:rsidTr="004A423C">
        <w:trPr>
          <w:trHeight w:val="832"/>
          <w:tblHeader/>
          <w:jc w:val="center"/>
        </w:trPr>
        <w:tc>
          <w:tcPr>
            <w:tcW w:w="2353" w:type="dxa"/>
          </w:tcPr>
          <w:p w14:paraId="6753D034" w14:textId="77777777" w:rsidR="00EB7FC8" w:rsidRPr="00907F0B" w:rsidRDefault="00EB7FC8" w:rsidP="00EB7FC8">
            <w:pPr>
              <w:pStyle w:val="TableParagraph"/>
              <w:spacing w:before="1"/>
              <w:rPr>
                <w:rFonts w:asciiTheme="minorHAnsi" w:hAnsiTheme="minorHAnsi" w:cstheme="minorHAnsi"/>
                <w:sz w:val="24"/>
              </w:rPr>
            </w:pPr>
          </w:p>
          <w:p w14:paraId="156755B3" w14:textId="77777777" w:rsidR="00EB7FC8" w:rsidRPr="00907F0B" w:rsidRDefault="00EB7FC8" w:rsidP="00EB7FC8">
            <w:pPr>
              <w:pStyle w:val="TableParagraph"/>
              <w:ind w:left="5" w:right="2"/>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412" w:type="dxa"/>
            <w:vAlign w:val="center"/>
          </w:tcPr>
          <w:p w14:paraId="5D560297" w14:textId="6FAFFE16" w:rsidR="00EB7FC8" w:rsidRPr="00907F0B" w:rsidRDefault="00EB7FC8" w:rsidP="00EB7FC8">
            <w:pPr>
              <w:pStyle w:val="TableParagraph"/>
              <w:ind w:left="364"/>
              <w:rPr>
                <w:rFonts w:asciiTheme="minorHAnsi" w:hAnsiTheme="minorHAnsi" w:cstheme="minorHAnsi"/>
                <w:sz w:val="24"/>
              </w:rPr>
            </w:pPr>
            <w:r w:rsidRPr="00907F0B">
              <w:rPr>
                <w:rFonts w:asciiTheme="minorHAnsi" w:hAnsiTheme="minorHAnsi" w:cstheme="minorHAnsi"/>
                <w:sz w:val="24"/>
                <w:szCs w:val="24"/>
              </w:rPr>
              <w:t>January – June 2024</w:t>
            </w:r>
          </w:p>
        </w:tc>
      </w:tr>
      <w:tr w:rsidR="005A43DA" w:rsidRPr="00907F0B" w14:paraId="3F8EF801" w14:textId="77777777" w:rsidTr="004A423C">
        <w:trPr>
          <w:trHeight w:val="618"/>
          <w:jc w:val="center"/>
        </w:trPr>
        <w:tc>
          <w:tcPr>
            <w:tcW w:w="2353" w:type="dxa"/>
          </w:tcPr>
          <w:p w14:paraId="6FEA5642" w14:textId="77777777" w:rsidR="005A43DA" w:rsidRPr="00907F0B" w:rsidRDefault="005A43DA" w:rsidP="008864B2">
            <w:pPr>
              <w:pStyle w:val="TableParagraph"/>
              <w:spacing w:before="32"/>
              <w:ind w:left="244" w:right="239" w:firstLine="98"/>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412" w:type="dxa"/>
          </w:tcPr>
          <w:p w14:paraId="0BFC1E70" w14:textId="4DB37FFD" w:rsidR="005A43DA" w:rsidRPr="00907F0B" w:rsidRDefault="005A43DA" w:rsidP="008864B2">
            <w:pPr>
              <w:pStyle w:val="TableParagraph"/>
              <w:spacing w:before="171"/>
              <w:ind w:left="6" w:right="1"/>
              <w:jc w:val="center"/>
              <w:rPr>
                <w:rFonts w:asciiTheme="minorHAnsi" w:hAnsiTheme="minorHAnsi" w:cstheme="minorHAnsi"/>
                <w:sz w:val="24"/>
              </w:rPr>
            </w:pPr>
            <w:r w:rsidRPr="00907F0B">
              <w:rPr>
                <w:rFonts w:asciiTheme="minorHAnsi" w:hAnsiTheme="minorHAnsi" w:cstheme="minorHAnsi"/>
                <w:spacing w:val="-5"/>
                <w:sz w:val="24"/>
              </w:rPr>
              <w:t>63</w:t>
            </w:r>
          </w:p>
        </w:tc>
      </w:tr>
      <w:tr w:rsidR="005A43DA" w:rsidRPr="00907F0B" w14:paraId="44A9239D" w14:textId="77777777" w:rsidTr="004A423C">
        <w:trPr>
          <w:trHeight w:val="621"/>
          <w:jc w:val="center"/>
        </w:trPr>
        <w:tc>
          <w:tcPr>
            <w:tcW w:w="2353" w:type="dxa"/>
          </w:tcPr>
          <w:p w14:paraId="6ACD27A3" w14:textId="77777777" w:rsidR="005A43DA" w:rsidRPr="00907F0B" w:rsidRDefault="005A43DA" w:rsidP="008864B2">
            <w:pPr>
              <w:pStyle w:val="TableParagraph"/>
              <w:spacing w:before="35"/>
              <w:ind w:left="338" w:right="324" w:firstLine="31"/>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412" w:type="dxa"/>
          </w:tcPr>
          <w:p w14:paraId="5B7679EC" w14:textId="7A41D942" w:rsidR="005A43DA" w:rsidRPr="00907F0B" w:rsidRDefault="005A43DA" w:rsidP="008864B2">
            <w:pPr>
              <w:pStyle w:val="TableParagraph"/>
              <w:spacing w:before="171"/>
              <w:ind w:left="6" w:right="1"/>
              <w:jc w:val="center"/>
              <w:rPr>
                <w:rFonts w:asciiTheme="minorHAnsi" w:hAnsiTheme="minorHAnsi" w:cstheme="minorHAnsi"/>
                <w:sz w:val="24"/>
              </w:rPr>
            </w:pPr>
            <w:r w:rsidRPr="00907F0B">
              <w:rPr>
                <w:rFonts w:asciiTheme="minorHAnsi" w:hAnsiTheme="minorHAnsi" w:cstheme="minorHAnsi"/>
                <w:spacing w:val="-5"/>
                <w:sz w:val="24"/>
              </w:rPr>
              <w:t>97</w:t>
            </w:r>
          </w:p>
        </w:tc>
      </w:tr>
      <w:tr w:rsidR="005A43DA" w:rsidRPr="00907F0B" w14:paraId="32FA3812" w14:textId="77777777" w:rsidTr="004A423C">
        <w:trPr>
          <w:trHeight w:val="438"/>
          <w:jc w:val="center"/>
        </w:trPr>
        <w:tc>
          <w:tcPr>
            <w:tcW w:w="2353" w:type="dxa"/>
          </w:tcPr>
          <w:p w14:paraId="27C818ED" w14:textId="77777777" w:rsidR="005A43DA" w:rsidRPr="00907F0B" w:rsidRDefault="005A43DA" w:rsidP="008864B2">
            <w:pPr>
              <w:pStyle w:val="TableParagraph"/>
              <w:spacing w:before="80"/>
              <w:ind w:left="5"/>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412" w:type="dxa"/>
          </w:tcPr>
          <w:p w14:paraId="4270FC3D" w14:textId="4B38BCB3" w:rsidR="005A43DA" w:rsidRPr="00907F0B" w:rsidRDefault="005A43DA" w:rsidP="008864B2">
            <w:pPr>
              <w:pStyle w:val="TableParagraph"/>
              <w:spacing w:before="80"/>
              <w:ind w:left="6"/>
              <w:jc w:val="center"/>
              <w:rPr>
                <w:rFonts w:asciiTheme="minorHAnsi" w:hAnsiTheme="minorHAnsi" w:cstheme="minorHAnsi"/>
                <w:sz w:val="24"/>
              </w:rPr>
            </w:pPr>
            <w:r w:rsidRPr="00907F0B">
              <w:rPr>
                <w:rFonts w:asciiTheme="minorHAnsi" w:hAnsiTheme="minorHAnsi" w:cstheme="minorHAnsi"/>
                <w:spacing w:val="-2"/>
                <w:sz w:val="24"/>
              </w:rPr>
              <w:t>64.95%</w:t>
            </w:r>
          </w:p>
        </w:tc>
      </w:tr>
    </w:tbl>
    <w:p w14:paraId="4445DF48" w14:textId="77777777" w:rsidR="00112D49" w:rsidRPr="00907F0B" w:rsidRDefault="00112D49">
      <w:pPr>
        <w:pStyle w:val="BodyText"/>
        <w:spacing w:before="26"/>
        <w:rPr>
          <w:rFonts w:asciiTheme="minorHAnsi" w:hAnsiTheme="minorHAnsi" w:cstheme="minorHAnsi"/>
        </w:rPr>
      </w:pPr>
    </w:p>
    <w:p w14:paraId="2F611FB6" w14:textId="6B615505" w:rsidR="00112D49" w:rsidRPr="00907F0B" w:rsidRDefault="00D35FEB">
      <w:pPr>
        <w:pStyle w:val="BodyText"/>
        <w:spacing w:before="79" w:line="276" w:lineRule="auto"/>
        <w:ind w:left="660" w:right="104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Agency made concerted efforts to provide or arrange for appropriate services for the family to protect the children and prevent their entry or reentry into foster care in 47.06% (16 of 34) of foster care cases and 60% (21 of 35) of in-home case types. Also, the Practice Performance report reflected that concerted efforts were not made to provide appropriate services to address safety/risk issues and the child(ren) remained in the home in 11.76% (4 of 34) of foster care cases and in 40% (14 of 35) of in-home cases. </w:t>
      </w:r>
    </w:p>
    <w:p w14:paraId="3C0A6535" w14:textId="77777777" w:rsidR="00112D49" w:rsidRPr="00907F0B" w:rsidRDefault="00112D49">
      <w:pPr>
        <w:pStyle w:val="BodyText"/>
        <w:spacing w:before="23"/>
        <w:rPr>
          <w:rFonts w:asciiTheme="minorHAnsi" w:hAnsiTheme="minorHAnsi" w:cstheme="minorHAnsi"/>
        </w:rPr>
      </w:pPr>
    </w:p>
    <w:p w14:paraId="56966F14" w14:textId="77777777" w:rsidR="00112D49" w:rsidRPr="00907F0B" w:rsidRDefault="00DC3A48">
      <w:pPr>
        <w:ind w:left="660" w:right="1038"/>
        <w:jc w:val="both"/>
        <w:rPr>
          <w:rFonts w:asciiTheme="minorHAnsi" w:hAnsiTheme="minorHAnsi" w:cstheme="minorHAnsi"/>
          <w:sz w:val="24"/>
        </w:rPr>
      </w:pPr>
      <w:r w:rsidRPr="00907F0B">
        <w:rPr>
          <w:rFonts w:asciiTheme="minorHAnsi" w:hAnsiTheme="minorHAnsi" w:cstheme="minorHAnsi"/>
          <w:b/>
          <w:color w:val="2E5395"/>
          <w:sz w:val="24"/>
        </w:rPr>
        <w:t>Safety</w:t>
      </w:r>
      <w:r w:rsidRPr="00907F0B">
        <w:rPr>
          <w:rFonts w:asciiTheme="minorHAnsi" w:hAnsiTheme="minorHAnsi" w:cstheme="minorHAnsi"/>
          <w:b/>
          <w:color w:val="2E5395"/>
          <w:spacing w:val="-15"/>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15"/>
          <w:sz w:val="24"/>
        </w:rPr>
        <w:t xml:space="preserve"> </w:t>
      </w:r>
      <w:r w:rsidRPr="00907F0B">
        <w:rPr>
          <w:rFonts w:asciiTheme="minorHAnsi" w:hAnsiTheme="minorHAnsi" w:cstheme="minorHAnsi"/>
          <w:b/>
          <w:color w:val="2E5395"/>
          <w:sz w:val="24"/>
        </w:rPr>
        <w:t>2</w:t>
      </w:r>
      <w:r w:rsidRPr="00907F0B">
        <w:rPr>
          <w:rFonts w:asciiTheme="minorHAnsi" w:hAnsiTheme="minorHAnsi" w:cstheme="minorHAnsi"/>
          <w:color w:val="2E5395"/>
          <w:sz w:val="24"/>
        </w:rPr>
        <w:t>,</w:t>
      </w:r>
      <w:r w:rsidRPr="00907F0B">
        <w:rPr>
          <w:rFonts w:asciiTheme="minorHAnsi" w:hAnsiTheme="minorHAnsi" w:cstheme="minorHAnsi"/>
          <w:color w:val="2E5395"/>
          <w:spacing w:val="-15"/>
          <w:sz w:val="24"/>
        </w:rPr>
        <w:t xml:space="preserve"> </w:t>
      </w:r>
      <w:r w:rsidRPr="00907F0B">
        <w:rPr>
          <w:rFonts w:asciiTheme="minorHAnsi" w:hAnsiTheme="minorHAnsi" w:cstheme="minorHAnsi"/>
          <w:i/>
          <w:color w:val="2E5395"/>
          <w:sz w:val="24"/>
        </w:rPr>
        <w:t>Item</w:t>
      </w:r>
      <w:r w:rsidRPr="00907F0B">
        <w:rPr>
          <w:rFonts w:asciiTheme="minorHAnsi" w:hAnsiTheme="minorHAnsi" w:cstheme="minorHAnsi"/>
          <w:i/>
          <w:color w:val="2E5395"/>
          <w:spacing w:val="-15"/>
          <w:sz w:val="24"/>
        </w:rPr>
        <w:t xml:space="preserve"> </w:t>
      </w:r>
      <w:r w:rsidRPr="00907F0B">
        <w:rPr>
          <w:rFonts w:asciiTheme="minorHAnsi" w:hAnsiTheme="minorHAnsi" w:cstheme="minorHAnsi"/>
          <w:i/>
          <w:color w:val="2E5395"/>
          <w:sz w:val="24"/>
        </w:rPr>
        <w:t>3:</w:t>
      </w:r>
      <w:r w:rsidRPr="00907F0B">
        <w:rPr>
          <w:rFonts w:asciiTheme="minorHAnsi" w:hAnsiTheme="minorHAnsi" w:cstheme="minorHAnsi"/>
          <w:i/>
          <w:color w:val="2E5395"/>
          <w:spacing w:val="-15"/>
          <w:sz w:val="24"/>
        </w:rPr>
        <w:t xml:space="preserve"> </w:t>
      </w:r>
      <w:r w:rsidRPr="00907F0B">
        <w:rPr>
          <w:rFonts w:asciiTheme="minorHAnsi" w:hAnsiTheme="minorHAnsi" w:cstheme="minorHAnsi"/>
          <w:i/>
          <w:color w:val="2E5395"/>
          <w:sz w:val="24"/>
        </w:rPr>
        <w:t>Risk</w:t>
      </w:r>
      <w:r w:rsidRPr="00907F0B">
        <w:rPr>
          <w:rFonts w:asciiTheme="minorHAnsi" w:hAnsiTheme="minorHAnsi" w:cstheme="minorHAnsi"/>
          <w:i/>
          <w:color w:val="2E5395"/>
          <w:spacing w:val="-15"/>
          <w:sz w:val="24"/>
        </w:rPr>
        <w:t xml:space="preserve"> </w:t>
      </w:r>
      <w:r w:rsidRPr="00907F0B">
        <w:rPr>
          <w:rFonts w:asciiTheme="minorHAnsi" w:hAnsiTheme="minorHAnsi" w:cstheme="minorHAnsi"/>
          <w:i/>
          <w:color w:val="2E5395"/>
          <w:sz w:val="24"/>
        </w:rPr>
        <w:t>and</w:t>
      </w:r>
      <w:r w:rsidRPr="00907F0B">
        <w:rPr>
          <w:rFonts w:asciiTheme="minorHAnsi" w:hAnsiTheme="minorHAnsi" w:cstheme="minorHAnsi"/>
          <w:i/>
          <w:color w:val="2E5395"/>
          <w:spacing w:val="-15"/>
          <w:sz w:val="24"/>
        </w:rPr>
        <w:t xml:space="preserve"> </w:t>
      </w:r>
      <w:r w:rsidRPr="00907F0B">
        <w:rPr>
          <w:rFonts w:asciiTheme="minorHAnsi" w:hAnsiTheme="minorHAnsi" w:cstheme="minorHAnsi"/>
          <w:i/>
          <w:color w:val="2E5395"/>
          <w:sz w:val="24"/>
        </w:rPr>
        <w:t>Safety</w:t>
      </w:r>
      <w:r w:rsidRPr="00907F0B">
        <w:rPr>
          <w:rFonts w:asciiTheme="minorHAnsi" w:hAnsiTheme="minorHAnsi" w:cstheme="minorHAnsi"/>
          <w:i/>
          <w:color w:val="2E5395"/>
          <w:spacing w:val="-15"/>
          <w:sz w:val="24"/>
        </w:rPr>
        <w:t xml:space="preserve"> </w:t>
      </w:r>
      <w:r w:rsidRPr="00907F0B">
        <w:rPr>
          <w:rFonts w:asciiTheme="minorHAnsi" w:hAnsiTheme="minorHAnsi" w:cstheme="minorHAnsi"/>
          <w:i/>
          <w:color w:val="2E5395"/>
          <w:sz w:val="24"/>
        </w:rPr>
        <w:t>Assessment</w:t>
      </w:r>
      <w:r w:rsidRPr="00907F0B">
        <w:rPr>
          <w:rFonts w:asciiTheme="minorHAnsi" w:hAnsiTheme="minorHAnsi" w:cstheme="minorHAnsi"/>
          <w:i/>
          <w:color w:val="2E5395"/>
          <w:spacing w:val="-15"/>
          <w:sz w:val="24"/>
        </w:rPr>
        <w:t xml:space="preserve"> </w:t>
      </w:r>
      <w:r w:rsidRPr="00907F0B">
        <w:rPr>
          <w:rFonts w:asciiTheme="minorHAnsi" w:hAnsiTheme="minorHAnsi" w:cstheme="minorHAnsi"/>
          <w:i/>
          <w:color w:val="2E5395"/>
          <w:sz w:val="24"/>
        </w:rPr>
        <w:t>and</w:t>
      </w:r>
      <w:r w:rsidRPr="00907F0B">
        <w:rPr>
          <w:rFonts w:asciiTheme="minorHAnsi" w:hAnsiTheme="minorHAnsi" w:cstheme="minorHAnsi"/>
          <w:i/>
          <w:color w:val="2E5395"/>
          <w:spacing w:val="-15"/>
          <w:sz w:val="24"/>
        </w:rPr>
        <w:t xml:space="preserve"> </w:t>
      </w:r>
      <w:r w:rsidRPr="00907F0B">
        <w:rPr>
          <w:rFonts w:asciiTheme="minorHAnsi" w:hAnsiTheme="minorHAnsi" w:cstheme="minorHAnsi"/>
          <w:i/>
          <w:color w:val="2E5395"/>
          <w:sz w:val="24"/>
        </w:rPr>
        <w:t>Management</w:t>
      </w:r>
      <w:r w:rsidRPr="00907F0B">
        <w:rPr>
          <w:rFonts w:asciiTheme="minorHAnsi" w:hAnsiTheme="minorHAnsi" w:cstheme="minorHAnsi"/>
          <w:color w:val="2E5395"/>
          <w:sz w:val="24"/>
        </w:rPr>
        <w:t>.</w:t>
      </w:r>
      <w:r w:rsidRPr="00907F0B">
        <w:rPr>
          <w:rFonts w:asciiTheme="minorHAnsi" w:hAnsiTheme="minorHAnsi" w:cstheme="minorHAnsi"/>
          <w:color w:val="2E5395"/>
          <w:spacing w:val="-15"/>
          <w:sz w:val="24"/>
        </w:rPr>
        <w:t xml:space="preserve"> </w:t>
      </w:r>
      <w:r w:rsidRPr="00907F0B">
        <w:rPr>
          <w:rFonts w:asciiTheme="minorHAnsi" w:hAnsiTheme="minorHAnsi" w:cstheme="minorHAnsi"/>
          <w:sz w:val="24"/>
        </w:rPr>
        <w:t>Did</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agency</w:t>
      </w:r>
      <w:r w:rsidRPr="00907F0B">
        <w:rPr>
          <w:rFonts w:asciiTheme="minorHAnsi" w:hAnsiTheme="minorHAnsi" w:cstheme="minorHAnsi"/>
          <w:spacing w:val="-15"/>
          <w:sz w:val="24"/>
        </w:rPr>
        <w:t xml:space="preserve"> </w:t>
      </w:r>
      <w:r w:rsidRPr="00907F0B">
        <w:rPr>
          <w:rFonts w:asciiTheme="minorHAnsi" w:hAnsiTheme="minorHAnsi" w:cstheme="minorHAnsi"/>
          <w:sz w:val="24"/>
        </w:rPr>
        <w:t>make concerted</w:t>
      </w:r>
      <w:r w:rsidRPr="00907F0B">
        <w:rPr>
          <w:rFonts w:asciiTheme="minorHAnsi" w:hAnsiTheme="minorHAnsi" w:cstheme="minorHAnsi"/>
          <w:spacing w:val="-8"/>
          <w:sz w:val="24"/>
        </w:rPr>
        <w:t xml:space="preserve"> </w:t>
      </w:r>
      <w:r w:rsidRPr="00907F0B">
        <w:rPr>
          <w:rFonts w:asciiTheme="minorHAnsi" w:hAnsiTheme="minorHAnsi" w:cstheme="minorHAnsi"/>
          <w:sz w:val="24"/>
        </w:rPr>
        <w:t>efforts</w:t>
      </w:r>
      <w:r w:rsidRPr="00907F0B">
        <w:rPr>
          <w:rFonts w:asciiTheme="minorHAnsi" w:hAnsiTheme="minorHAnsi" w:cstheme="minorHAnsi"/>
          <w:spacing w:val="-8"/>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assess</w:t>
      </w:r>
      <w:r w:rsidRPr="00907F0B">
        <w:rPr>
          <w:rFonts w:asciiTheme="minorHAnsi" w:hAnsiTheme="minorHAnsi" w:cstheme="minorHAnsi"/>
          <w:spacing w:val="-8"/>
          <w:sz w:val="24"/>
        </w:rPr>
        <w:t xml:space="preserve"> </w:t>
      </w:r>
      <w:r w:rsidRPr="00907F0B">
        <w:rPr>
          <w:rFonts w:asciiTheme="minorHAnsi" w:hAnsiTheme="minorHAnsi" w:cstheme="minorHAnsi"/>
          <w:sz w:val="24"/>
        </w:rPr>
        <w:t>and</w:t>
      </w:r>
      <w:r w:rsidRPr="00907F0B">
        <w:rPr>
          <w:rFonts w:asciiTheme="minorHAnsi" w:hAnsiTheme="minorHAnsi" w:cstheme="minorHAnsi"/>
          <w:spacing w:val="-8"/>
          <w:sz w:val="24"/>
        </w:rPr>
        <w:t xml:space="preserve"> </w:t>
      </w:r>
      <w:r w:rsidRPr="00907F0B">
        <w:rPr>
          <w:rFonts w:asciiTheme="minorHAnsi" w:hAnsiTheme="minorHAnsi" w:cstheme="minorHAnsi"/>
          <w:sz w:val="24"/>
        </w:rPr>
        <w:t>address</w:t>
      </w:r>
      <w:r w:rsidRPr="00907F0B">
        <w:rPr>
          <w:rFonts w:asciiTheme="minorHAnsi" w:hAnsiTheme="minorHAnsi" w:cstheme="minorHAnsi"/>
          <w:spacing w:val="-8"/>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risk</w:t>
      </w:r>
      <w:r w:rsidRPr="00907F0B">
        <w:rPr>
          <w:rFonts w:asciiTheme="minorHAnsi" w:hAnsiTheme="minorHAnsi" w:cstheme="minorHAnsi"/>
          <w:spacing w:val="-8"/>
          <w:sz w:val="24"/>
        </w:rPr>
        <w:t xml:space="preserve"> </w:t>
      </w:r>
      <w:r w:rsidRPr="00907F0B">
        <w:rPr>
          <w:rFonts w:asciiTheme="minorHAnsi" w:hAnsiTheme="minorHAnsi" w:cstheme="minorHAnsi"/>
          <w:sz w:val="24"/>
        </w:rPr>
        <w:t>and</w:t>
      </w:r>
      <w:r w:rsidRPr="00907F0B">
        <w:rPr>
          <w:rFonts w:asciiTheme="minorHAnsi" w:hAnsiTheme="minorHAnsi" w:cstheme="minorHAnsi"/>
          <w:spacing w:val="-6"/>
          <w:sz w:val="24"/>
        </w:rPr>
        <w:t xml:space="preserve"> </w:t>
      </w:r>
      <w:r w:rsidRPr="00907F0B">
        <w:rPr>
          <w:rFonts w:asciiTheme="minorHAnsi" w:hAnsiTheme="minorHAnsi" w:cstheme="minorHAnsi"/>
          <w:sz w:val="24"/>
        </w:rPr>
        <w:t>safety</w:t>
      </w:r>
      <w:r w:rsidRPr="00907F0B">
        <w:rPr>
          <w:rFonts w:asciiTheme="minorHAnsi" w:hAnsiTheme="minorHAnsi" w:cstheme="minorHAnsi"/>
          <w:spacing w:val="-8"/>
          <w:sz w:val="24"/>
        </w:rPr>
        <w:t xml:space="preserve"> </w:t>
      </w:r>
      <w:r w:rsidRPr="00907F0B">
        <w:rPr>
          <w:rFonts w:asciiTheme="minorHAnsi" w:hAnsiTheme="minorHAnsi" w:cstheme="minorHAnsi"/>
          <w:sz w:val="24"/>
        </w:rPr>
        <w:t>concerns</w:t>
      </w:r>
      <w:r w:rsidRPr="00907F0B">
        <w:rPr>
          <w:rFonts w:asciiTheme="minorHAnsi" w:hAnsiTheme="minorHAnsi" w:cstheme="minorHAnsi"/>
          <w:spacing w:val="-6"/>
          <w:sz w:val="24"/>
        </w:rPr>
        <w:t xml:space="preserve"> </w:t>
      </w:r>
      <w:r w:rsidRPr="00907F0B">
        <w:rPr>
          <w:rFonts w:asciiTheme="minorHAnsi" w:hAnsiTheme="minorHAnsi" w:cstheme="minorHAnsi"/>
          <w:sz w:val="24"/>
        </w:rPr>
        <w:t>relating</w:t>
      </w:r>
      <w:r w:rsidRPr="00907F0B">
        <w:rPr>
          <w:rFonts w:asciiTheme="minorHAnsi" w:hAnsiTheme="minorHAnsi" w:cstheme="minorHAnsi"/>
          <w:spacing w:val="-8"/>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9"/>
          <w:sz w:val="24"/>
        </w:rPr>
        <w:t xml:space="preserve"> </w:t>
      </w:r>
      <w:r w:rsidRPr="00907F0B">
        <w:rPr>
          <w:rFonts w:asciiTheme="minorHAnsi" w:hAnsiTheme="minorHAnsi" w:cstheme="minorHAnsi"/>
          <w:sz w:val="24"/>
        </w:rPr>
        <w:t>in their own homes or while in foster care?</w:t>
      </w:r>
    </w:p>
    <w:p w14:paraId="6430237C" w14:textId="77777777" w:rsidR="00112D49" w:rsidRPr="00907F0B" w:rsidRDefault="00112D49">
      <w:pPr>
        <w:pStyle w:val="BodyText"/>
        <w:spacing w:before="47"/>
        <w:rPr>
          <w:rFonts w:asciiTheme="minorHAnsi" w:hAnsiTheme="minorHAnsi" w:cstheme="minorHAnsi"/>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2298"/>
      </w:tblGrid>
      <w:tr w:rsidR="005B1CF6" w:rsidRPr="00907F0B" w14:paraId="1B41C2AB" w14:textId="77777777" w:rsidTr="004A423C">
        <w:trPr>
          <w:trHeight w:val="592"/>
          <w:tblHeader/>
          <w:jc w:val="center"/>
        </w:trPr>
        <w:tc>
          <w:tcPr>
            <w:tcW w:w="2377" w:type="dxa"/>
            <w:shd w:val="clear" w:color="auto" w:fill="DEEAF6"/>
          </w:tcPr>
          <w:p w14:paraId="25CE485B" w14:textId="77777777" w:rsidR="005B1CF6" w:rsidRPr="00907F0B" w:rsidRDefault="005B1CF6" w:rsidP="005B1CF6">
            <w:pPr>
              <w:pStyle w:val="TableParagraph"/>
              <w:spacing w:before="20"/>
              <w:ind w:left="5"/>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10"/>
                <w:sz w:val="24"/>
              </w:rPr>
              <w:t>3</w:t>
            </w:r>
          </w:p>
          <w:p w14:paraId="75BA8BA5" w14:textId="77777777" w:rsidR="005B1CF6" w:rsidRPr="00907F0B" w:rsidRDefault="005B1CF6" w:rsidP="005B1CF6">
            <w:pPr>
              <w:pStyle w:val="TableParagraph"/>
              <w:ind w:left="5"/>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298" w:type="dxa"/>
            <w:shd w:val="clear" w:color="auto" w:fill="DEEAF6"/>
          </w:tcPr>
          <w:p w14:paraId="1B51A103" w14:textId="03F3D2E9" w:rsidR="005B1CF6" w:rsidRPr="00907F0B" w:rsidRDefault="005B1CF6" w:rsidP="004A423C">
            <w:pPr>
              <w:pStyle w:val="TableParagraph"/>
              <w:spacing w:before="20" w:line="270" w:lineRule="atLeast"/>
              <w:ind w:left="320" w:hanging="12"/>
              <w:rPr>
                <w:rFonts w:asciiTheme="minorHAnsi" w:hAnsiTheme="minorHAnsi" w:cstheme="minorHAnsi"/>
                <w:b/>
                <w:spacing w:val="-2"/>
                <w:sz w:val="24"/>
              </w:rPr>
            </w:pPr>
            <w:r w:rsidRPr="00907F0B">
              <w:rPr>
                <w:rFonts w:asciiTheme="minorHAnsi" w:hAnsiTheme="minorHAnsi" w:cstheme="minorHAnsi"/>
                <w:b/>
                <w:spacing w:val="-2"/>
                <w:sz w:val="24"/>
              </w:rPr>
              <w:t>Service Areas 1-4</w:t>
            </w:r>
          </w:p>
        </w:tc>
      </w:tr>
      <w:tr w:rsidR="005B1CF6" w:rsidRPr="00907F0B" w14:paraId="7FCFF35D" w14:textId="77777777" w:rsidTr="004A423C">
        <w:trPr>
          <w:trHeight w:val="621"/>
          <w:tblHeader/>
          <w:jc w:val="center"/>
        </w:trPr>
        <w:tc>
          <w:tcPr>
            <w:tcW w:w="2377" w:type="dxa"/>
          </w:tcPr>
          <w:p w14:paraId="44D5E606" w14:textId="77777777" w:rsidR="005B1CF6" w:rsidRPr="00907F0B" w:rsidRDefault="005B1CF6" w:rsidP="005B1CF6">
            <w:pPr>
              <w:pStyle w:val="TableParagraph"/>
              <w:spacing w:before="171"/>
              <w:ind w:left="5" w:right="2"/>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298" w:type="dxa"/>
          </w:tcPr>
          <w:p w14:paraId="1E3967A5" w14:textId="3BEEED5E" w:rsidR="005B1CF6" w:rsidRPr="00907F0B" w:rsidRDefault="005B1CF6" w:rsidP="005B1CF6">
            <w:pPr>
              <w:pStyle w:val="TableParagraph"/>
              <w:spacing w:before="35"/>
              <w:ind w:left="169"/>
              <w:rPr>
                <w:rFonts w:asciiTheme="minorHAnsi" w:hAnsiTheme="minorHAnsi" w:cstheme="minorHAnsi"/>
                <w:sz w:val="24"/>
              </w:rPr>
            </w:pPr>
            <w:r w:rsidRPr="00907F0B">
              <w:rPr>
                <w:rFonts w:asciiTheme="minorHAnsi" w:hAnsiTheme="minorHAnsi" w:cstheme="minorHAnsi"/>
                <w:sz w:val="24"/>
                <w:szCs w:val="24"/>
              </w:rPr>
              <w:t>January – June 2024</w:t>
            </w:r>
          </w:p>
        </w:tc>
      </w:tr>
      <w:tr w:rsidR="005B1CF6" w:rsidRPr="00907F0B" w14:paraId="721CAF54" w14:textId="77777777" w:rsidTr="004A423C">
        <w:trPr>
          <w:trHeight w:val="618"/>
          <w:jc w:val="center"/>
        </w:trPr>
        <w:tc>
          <w:tcPr>
            <w:tcW w:w="2377" w:type="dxa"/>
          </w:tcPr>
          <w:p w14:paraId="67B83197" w14:textId="77777777" w:rsidR="005B1CF6" w:rsidRPr="00907F0B" w:rsidRDefault="005B1CF6" w:rsidP="005B1CF6">
            <w:pPr>
              <w:pStyle w:val="TableParagraph"/>
              <w:spacing w:before="32"/>
              <w:ind w:left="256" w:right="251" w:firstLine="98"/>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298" w:type="dxa"/>
          </w:tcPr>
          <w:p w14:paraId="396F6888" w14:textId="5814F5E1" w:rsidR="005B1CF6" w:rsidRPr="00907F0B" w:rsidRDefault="005B1CF6" w:rsidP="005B1CF6">
            <w:pPr>
              <w:pStyle w:val="TableParagraph"/>
              <w:spacing w:before="51"/>
              <w:ind w:left="9" w:right="1"/>
              <w:jc w:val="center"/>
              <w:rPr>
                <w:rFonts w:asciiTheme="minorHAnsi" w:hAnsiTheme="minorHAnsi" w:cstheme="minorHAnsi"/>
                <w:spacing w:val="-5"/>
                <w:sz w:val="24"/>
              </w:rPr>
            </w:pPr>
            <w:r w:rsidRPr="00907F0B">
              <w:rPr>
                <w:rFonts w:asciiTheme="minorHAnsi" w:hAnsiTheme="minorHAnsi" w:cstheme="minorHAnsi"/>
                <w:spacing w:val="-5"/>
                <w:sz w:val="24"/>
                <w:szCs w:val="24"/>
              </w:rPr>
              <w:t>79</w:t>
            </w:r>
          </w:p>
        </w:tc>
      </w:tr>
      <w:tr w:rsidR="005B1CF6" w:rsidRPr="00907F0B" w14:paraId="45CDE5D2" w14:textId="77777777" w:rsidTr="004A423C">
        <w:trPr>
          <w:trHeight w:val="621"/>
          <w:jc w:val="center"/>
        </w:trPr>
        <w:tc>
          <w:tcPr>
            <w:tcW w:w="2377" w:type="dxa"/>
          </w:tcPr>
          <w:p w14:paraId="517F2EBD" w14:textId="77777777" w:rsidR="005B1CF6" w:rsidRPr="00907F0B" w:rsidRDefault="005B1CF6" w:rsidP="005B1CF6">
            <w:pPr>
              <w:pStyle w:val="TableParagraph"/>
              <w:spacing w:before="35"/>
              <w:ind w:left="350" w:right="336" w:firstLine="31"/>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298" w:type="dxa"/>
          </w:tcPr>
          <w:p w14:paraId="6CF7ACA3" w14:textId="3729A490" w:rsidR="005B1CF6" w:rsidRPr="00907F0B" w:rsidRDefault="005B1CF6" w:rsidP="005B1CF6">
            <w:pPr>
              <w:pStyle w:val="TableParagraph"/>
              <w:spacing w:before="51"/>
              <w:ind w:left="9" w:right="1"/>
              <w:jc w:val="center"/>
              <w:rPr>
                <w:rFonts w:asciiTheme="minorHAnsi" w:hAnsiTheme="minorHAnsi" w:cstheme="minorHAnsi"/>
                <w:spacing w:val="-5"/>
                <w:sz w:val="24"/>
              </w:rPr>
            </w:pPr>
            <w:r w:rsidRPr="00907F0B">
              <w:rPr>
                <w:rFonts w:asciiTheme="minorHAnsi" w:hAnsiTheme="minorHAnsi" w:cstheme="minorHAnsi"/>
                <w:spacing w:val="-5"/>
                <w:sz w:val="24"/>
                <w:szCs w:val="24"/>
              </w:rPr>
              <w:t>120</w:t>
            </w:r>
          </w:p>
        </w:tc>
      </w:tr>
      <w:tr w:rsidR="005B1CF6" w:rsidRPr="00907F0B" w14:paraId="0554B93C" w14:textId="77777777" w:rsidTr="004A423C">
        <w:trPr>
          <w:trHeight w:val="515"/>
          <w:jc w:val="center"/>
        </w:trPr>
        <w:tc>
          <w:tcPr>
            <w:tcW w:w="2377" w:type="dxa"/>
          </w:tcPr>
          <w:p w14:paraId="06F68262" w14:textId="77777777" w:rsidR="005B1CF6" w:rsidRPr="00907F0B" w:rsidRDefault="005B1CF6" w:rsidP="005B1CF6">
            <w:pPr>
              <w:pStyle w:val="TableParagraph"/>
              <w:spacing w:before="119"/>
              <w:ind w:left="5"/>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298" w:type="dxa"/>
          </w:tcPr>
          <w:p w14:paraId="3EDEC01C" w14:textId="539AEA66" w:rsidR="005B1CF6" w:rsidRPr="00907F0B" w:rsidRDefault="005B1CF6" w:rsidP="005B1CF6">
            <w:pPr>
              <w:pStyle w:val="TableParagraph"/>
              <w:spacing w:line="275" w:lineRule="exact"/>
              <w:ind w:left="9"/>
              <w:jc w:val="center"/>
              <w:rPr>
                <w:rFonts w:asciiTheme="minorHAnsi" w:hAnsiTheme="minorHAnsi" w:cstheme="minorHAnsi"/>
                <w:spacing w:val="-2"/>
                <w:sz w:val="24"/>
              </w:rPr>
            </w:pPr>
            <w:r w:rsidRPr="00907F0B">
              <w:rPr>
                <w:rFonts w:asciiTheme="minorHAnsi" w:hAnsiTheme="minorHAnsi" w:cstheme="minorHAnsi"/>
                <w:spacing w:val="-2"/>
                <w:sz w:val="24"/>
                <w:szCs w:val="24"/>
              </w:rPr>
              <w:t>65.83%</w:t>
            </w:r>
          </w:p>
        </w:tc>
      </w:tr>
    </w:tbl>
    <w:p w14:paraId="1E52F8B5" w14:textId="77777777" w:rsidR="00112D49" w:rsidRPr="00907F0B" w:rsidRDefault="00112D49">
      <w:pPr>
        <w:pStyle w:val="BodyText"/>
        <w:spacing w:before="42"/>
        <w:rPr>
          <w:rFonts w:asciiTheme="minorHAnsi" w:hAnsiTheme="minorHAnsi" w:cstheme="minorHAnsi"/>
        </w:rPr>
      </w:pPr>
    </w:p>
    <w:p w14:paraId="44392171" w14:textId="77777777" w:rsidR="00A259E8" w:rsidRPr="00907F0B" w:rsidRDefault="00A259E8" w:rsidP="004A423C">
      <w:pPr>
        <w:pStyle w:val="BodyText"/>
        <w:spacing w:before="42"/>
        <w:ind w:left="720" w:right="116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the Agency conducted ongoing assessments that accurately assessed all risk and safety concerns in 76.39% (55 of 72) of foster care cases and 54.17% (26 of 48) of in-home type cases. Also, the Practice Performance report reflected the Agency </w:t>
      </w:r>
      <w:r w:rsidRPr="00907F0B">
        <w:rPr>
          <w:rFonts w:asciiTheme="minorHAnsi" w:hAnsiTheme="minorHAnsi" w:cstheme="minorHAnsi"/>
        </w:rPr>
        <w:lastRenderedPageBreak/>
        <w:t xml:space="preserve">developed an appropriate safety plan with the family and continually monitored the safety plan as needed, including monitoring family engagement in safety-related services in 62.5% (5 of 8) of foster care cases and 50% (10 of 20) of in-home case type. </w:t>
      </w:r>
    </w:p>
    <w:p w14:paraId="69885CEA" w14:textId="77777777" w:rsidR="00112D49" w:rsidRPr="00907F0B" w:rsidRDefault="00112D49">
      <w:pPr>
        <w:pStyle w:val="BodyText"/>
        <w:spacing w:before="22"/>
        <w:rPr>
          <w:rFonts w:asciiTheme="minorHAnsi" w:hAnsiTheme="minorHAnsi" w:cstheme="minorHAnsi"/>
        </w:rPr>
      </w:pPr>
    </w:p>
    <w:p w14:paraId="2F616622" w14:textId="77777777" w:rsidR="00112D49" w:rsidRPr="00907F0B" w:rsidRDefault="00DC3A48">
      <w:pPr>
        <w:pStyle w:val="Heading1"/>
        <w:rPr>
          <w:rFonts w:asciiTheme="minorHAnsi" w:hAnsiTheme="minorHAnsi" w:cstheme="minorHAnsi"/>
        </w:rPr>
      </w:pPr>
      <w:bookmarkStart w:id="72" w:name="_Toc170757321"/>
      <w:bookmarkStart w:id="73" w:name="_Toc170758460"/>
      <w:r w:rsidRPr="00907F0B">
        <w:rPr>
          <w:rFonts w:asciiTheme="minorHAnsi" w:hAnsiTheme="minorHAnsi" w:cstheme="minorHAnsi"/>
          <w:color w:val="2E5395"/>
        </w:rPr>
        <w:t>Permanency</w:t>
      </w:r>
      <w:r w:rsidRPr="00907F0B">
        <w:rPr>
          <w:rFonts w:asciiTheme="minorHAnsi" w:hAnsiTheme="minorHAnsi" w:cstheme="minorHAnsi"/>
          <w:color w:val="2E5395"/>
          <w:spacing w:val="-7"/>
        </w:rPr>
        <w:t xml:space="preserve"> </w:t>
      </w:r>
      <w:r w:rsidRPr="00907F0B">
        <w:rPr>
          <w:rFonts w:asciiTheme="minorHAnsi" w:hAnsiTheme="minorHAnsi" w:cstheme="minorHAnsi"/>
          <w:color w:val="2E5395"/>
        </w:rPr>
        <w:t>Outcomes</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1</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2</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(1355.34</w:t>
      </w:r>
      <w:r w:rsidRPr="00907F0B">
        <w:rPr>
          <w:rFonts w:asciiTheme="minorHAnsi" w:hAnsiTheme="minorHAnsi" w:cstheme="minorHAnsi"/>
          <w:color w:val="2E5395"/>
          <w:spacing w:val="-2"/>
        </w:rPr>
        <w:t xml:space="preserve"> (b)(1)(i))</w:t>
      </w:r>
      <w:bookmarkEnd w:id="72"/>
      <w:bookmarkEnd w:id="73"/>
    </w:p>
    <w:p w14:paraId="4F6353F3" w14:textId="08A91019" w:rsidR="00112D49" w:rsidRPr="00907F0B" w:rsidRDefault="00DC3A48">
      <w:pPr>
        <w:pStyle w:val="BodyText"/>
        <w:spacing w:before="79" w:line="273" w:lineRule="auto"/>
        <w:ind w:left="660" w:right="1032"/>
        <w:rPr>
          <w:rFonts w:asciiTheme="minorHAnsi" w:hAnsiTheme="minorHAnsi" w:cstheme="minorHAnsi"/>
        </w:rPr>
      </w:pPr>
      <w:r w:rsidRPr="00907F0B">
        <w:rPr>
          <w:rFonts w:asciiTheme="minorHAnsi" w:hAnsiTheme="minorHAnsi" w:cstheme="minorHAnsi"/>
          <w:b/>
          <w:color w:val="2E5395"/>
        </w:rPr>
        <w:t>Permanency Outcome 1</w:t>
      </w:r>
      <w:r w:rsidRPr="00907F0B">
        <w:rPr>
          <w:rFonts w:asciiTheme="minorHAnsi" w:hAnsiTheme="minorHAnsi" w:cstheme="minorHAnsi"/>
        </w:rPr>
        <w:t xml:space="preserve">: </w:t>
      </w:r>
      <w:r w:rsidRPr="00907F0B">
        <w:rPr>
          <w:rFonts w:asciiTheme="minorHAnsi" w:hAnsiTheme="minorHAnsi" w:cstheme="minorHAnsi"/>
          <w:color w:val="2E5395"/>
        </w:rPr>
        <w:t>Children have permanency and stability in their living situations.</w:t>
      </w:r>
    </w:p>
    <w:p w14:paraId="60892422" w14:textId="77777777" w:rsidR="00112D49" w:rsidRPr="00907F0B" w:rsidRDefault="00DC3A48" w:rsidP="004A423C">
      <w:pPr>
        <w:spacing w:after="120"/>
        <w:ind w:left="662" w:right="1037"/>
        <w:rPr>
          <w:rFonts w:asciiTheme="minorHAnsi" w:hAnsiTheme="minorHAnsi" w:cstheme="minorHAnsi"/>
          <w:sz w:val="24"/>
        </w:rPr>
      </w:pPr>
      <w:r w:rsidRPr="00907F0B">
        <w:rPr>
          <w:rFonts w:asciiTheme="minorHAnsi" w:hAnsiTheme="minorHAnsi" w:cstheme="minorHAnsi"/>
          <w:b/>
          <w:color w:val="2E5395"/>
          <w:sz w:val="24"/>
        </w:rPr>
        <w:t>Permanency Outcome 1</w:t>
      </w:r>
      <w:r w:rsidRPr="00907F0B">
        <w:rPr>
          <w:rFonts w:asciiTheme="minorHAnsi" w:hAnsiTheme="minorHAnsi" w:cstheme="minorHAnsi"/>
          <w:color w:val="2E5395"/>
          <w:sz w:val="24"/>
        </w:rPr>
        <w:t xml:space="preserve">, </w:t>
      </w:r>
      <w:r w:rsidRPr="00907F0B">
        <w:rPr>
          <w:rFonts w:asciiTheme="minorHAnsi" w:hAnsiTheme="minorHAnsi" w:cstheme="minorHAnsi"/>
          <w:i/>
          <w:color w:val="2E5395"/>
          <w:sz w:val="24"/>
        </w:rPr>
        <w:t>Item 4: Stability of Foster Care Placement</w:t>
      </w:r>
      <w:r w:rsidRPr="00907F0B">
        <w:rPr>
          <w:rFonts w:asciiTheme="minorHAnsi" w:hAnsiTheme="minorHAnsi" w:cstheme="minorHAnsi"/>
          <w:color w:val="2E5395"/>
          <w:sz w:val="24"/>
        </w:rPr>
        <w:t xml:space="preserve">. </w:t>
      </w:r>
      <w:r w:rsidRPr="00907F0B">
        <w:rPr>
          <w:rFonts w:asciiTheme="minorHAnsi" w:hAnsiTheme="minorHAnsi" w:cstheme="minorHAnsi"/>
          <w:sz w:val="24"/>
        </w:rPr>
        <w:t>Is the child in foster care</w:t>
      </w:r>
      <w:r w:rsidRPr="00907F0B">
        <w:rPr>
          <w:rFonts w:asciiTheme="minorHAnsi" w:hAnsiTheme="minorHAnsi" w:cstheme="minorHAnsi"/>
          <w:spacing w:val="-5"/>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a</w:t>
      </w:r>
      <w:r w:rsidRPr="00907F0B">
        <w:rPr>
          <w:rFonts w:asciiTheme="minorHAnsi" w:hAnsiTheme="minorHAnsi" w:cstheme="minorHAnsi"/>
          <w:spacing w:val="-4"/>
          <w:sz w:val="24"/>
        </w:rPr>
        <w:t xml:space="preserve"> </w:t>
      </w:r>
      <w:r w:rsidRPr="00907F0B">
        <w:rPr>
          <w:rFonts w:asciiTheme="minorHAnsi" w:hAnsiTheme="minorHAnsi" w:cstheme="minorHAnsi"/>
          <w:sz w:val="24"/>
        </w:rPr>
        <w:t>stable</w:t>
      </w:r>
      <w:r w:rsidRPr="00907F0B">
        <w:rPr>
          <w:rFonts w:asciiTheme="minorHAnsi" w:hAnsiTheme="minorHAnsi" w:cstheme="minorHAnsi"/>
          <w:spacing w:val="-4"/>
          <w:sz w:val="24"/>
        </w:rPr>
        <w:t xml:space="preserve"> </w:t>
      </w:r>
      <w:r w:rsidRPr="00907F0B">
        <w:rPr>
          <w:rFonts w:asciiTheme="minorHAnsi" w:hAnsiTheme="minorHAnsi" w:cstheme="minorHAnsi"/>
          <w:sz w:val="24"/>
        </w:rPr>
        <w:t>placement</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were</w:t>
      </w:r>
      <w:r w:rsidRPr="00907F0B">
        <w:rPr>
          <w:rFonts w:asciiTheme="minorHAnsi" w:hAnsiTheme="minorHAnsi" w:cstheme="minorHAnsi"/>
          <w:spacing w:val="-3"/>
          <w:sz w:val="24"/>
        </w:rPr>
        <w:t xml:space="preserve"> </w:t>
      </w:r>
      <w:r w:rsidRPr="00907F0B">
        <w:rPr>
          <w:rFonts w:asciiTheme="minorHAnsi" w:hAnsiTheme="minorHAnsi" w:cstheme="minorHAnsi"/>
          <w:sz w:val="24"/>
        </w:rPr>
        <w:t>any</w:t>
      </w:r>
      <w:r w:rsidRPr="00907F0B">
        <w:rPr>
          <w:rFonts w:asciiTheme="minorHAnsi" w:hAnsiTheme="minorHAnsi" w:cstheme="minorHAnsi"/>
          <w:spacing w:val="-3"/>
          <w:sz w:val="24"/>
        </w:rPr>
        <w:t xml:space="preserve"> </w:t>
      </w:r>
      <w:r w:rsidRPr="00907F0B">
        <w:rPr>
          <w:rFonts w:asciiTheme="minorHAnsi" w:hAnsiTheme="minorHAnsi" w:cstheme="minorHAnsi"/>
          <w:sz w:val="24"/>
        </w:rPr>
        <w:t>changes</w:t>
      </w:r>
      <w:r w:rsidRPr="00907F0B">
        <w:rPr>
          <w:rFonts w:asciiTheme="minorHAnsi" w:hAnsiTheme="minorHAnsi" w:cstheme="minorHAnsi"/>
          <w:spacing w:val="-4"/>
          <w:sz w:val="24"/>
        </w:rPr>
        <w:t xml:space="preserve"> </w:t>
      </w:r>
      <w:r w:rsidRPr="00907F0B">
        <w:rPr>
          <w:rFonts w:asciiTheme="minorHAnsi" w:hAnsiTheme="minorHAnsi" w:cstheme="minorHAnsi"/>
          <w:sz w:val="24"/>
        </w:rPr>
        <w:t>in</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child’s</w:t>
      </w:r>
      <w:r w:rsidRPr="00907F0B">
        <w:rPr>
          <w:rFonts w:asciiTheme="minorHAnsi" w:hAnsiTheme="minorHAnsi" w:cstheme="minorHAnsi"/>
          <w:spacing w:val="-4"/>
          <w:sz w:val="24"/>
        </w:rPr>
        <w:t xml:space="preserve"> </w:t>
      </w:r>
      <w:r w:rsidRPr="00907F0B">
        <w:rPr>
          <w:rFonts w:asciiTheme="minorHAnsi" w:hAnsiTheme="minorHAnsi" w:cstheme="minorHAnsi"/>
          <w:sz w:val="24"/>
        </w:rPr>
        <w:t>placement</w:t>
      </w:r>
      <w:r w:rsidRPr="00907F0B">
        <w:rPr>
          <w:rFonts w:asciiTheme="minorHAnsi" w:hAnsiTheme="minorHAnsi" w:cstheme="minorHAnsi"/>
          <w:spacing w:val="-3"/>
          <w:sz w:val="24"/>
        </w:rPr>
        <w:t xml:space="preserve"> </w:t>
      </w:r>
      <w:r w:rsidRPr="00907F0B">
        <w:rPr>
          <w:rFonts w:asciiTheme="minorHAnsi" w:hAnsiTheme="minorHAnsi" w:cstheme="minorHAnsi"/>
          <w:sz w:val="24"/>
        </w:rPr>
        <w:t>in</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best</w:t>
      </w:r>
      <w:r w:rsidRPr="00907F0B">
        <w:rPr>
          <w:rFonts w:asciiTheme="minorHAnsi" w:hAnsiTheme="minorHAnsi" w:cstheme="minorHAnsi"/>
          <w:spacing w:val="-3"/>
          <w:sz w:val="24"/>
        </w:rPr>
        <w:t xml:space="preserve"> </w:t>
      </w:r>
      <w:r w:rsidRPr="00907F0B">
        <w:rPr>
          <w:rFonts w:asciiTheme="minorHAnsi" w:hAnsiTheme="minorHAnsi" w:cstheme="minorHAnsi"/>
          <w:sz w:val="24"/>
        </w:rPr>
        <w:t>interests of the child and consistent with achieving the child’s permanency goal(s)?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8"/>
        <w:gridCol w:w="2237"/>
      </w:tblGrid>
      <w:tr w:rsidR="005E480B" w:rsidRPr="00907F0B" w14:paraId="1473B4E0" w14:textId="77777777" w:rsidTr="004A423C">
        <w:trPr>
          <w:trHeight w:val="594"/>
          <w:tblHeader/>
          <w:jc w:val="center"/>
        </w:trPr>
        <w:tc>
          <w:tcPr>
            <w:tcW w:w="2708" w:type="dxa"/>
            <w:shd w:val="clear" w:color="auto" w:fill="DEEAF6"/>
          </w:tcPr>
          <w:p w14:paraId="083C08D1" w14:textId="77777777" w:rsidR="005E480B" w:rsidRPr="00907F0B" w:rsidRDefault="005E480B" w:rsidP="005E480B">
            <w:pPr>
              <w:pStyle w:val="TableParagraph"/>
              <w:spacing w:before="20"/>
              <w:ind w:left="6"/>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10"/>
                <w:sz w:val="24"/>
              </w:rPr>
              <w:t>4</w:t>
            </w:r>
          </w:p>
          <w:p w14:paraId="022AF2F3" w14:textId="77777777" w:rsidR="005E480B" w:rsidRPr="00907F0B" w:rsidRDefault="005E480B" w:rsidP="005E480B">
            <w:pPr>
              <w:pStyle w:val="TableParagraph"/>
              <w:ind w:left="6" w:right="1"/>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237" w:type="dxa"/>
            <w:shd w:val="clear" w:color="auto" w:fill="DEEAF6"/>
          </w:tcPr>
          <w:p w14:paraId="2A44EDC5" w14:textId="29D6D4C7" w:rsidR="005E480B" w:rsidRPr="00907F0B" w:rsidRDefault="005E480B" w:rsidP="005E480B">
            <w:pPr>
              <w:pStyle w:val="TableParagraph"/>
              <w:spacing w:before="20"/>
              <w:ind w:left="285" w:hanging="89"/>
              <w:rPr>
                <w:rFonts w:asciiTheme="minorHAnsi" w:hAnsiTheme="minorHAnsi" w:cstheme="minorHAnsi"/>
                <w:b/>
                <w:spacing w:val="-2"/>
                <w:sz w:val="24"/>
              </w:rPr>
            </w:pPr>
            <w:r w:rsidRPr="00907F0B">
              <w:rPr>
                <w:rFonts w:asciiTheme="minorHAnsi" w:hAnsiTheme="minorHAnsi" w:cstheme="minorHAnsi"/>
                <w:b/>
                <w:bCs/>
                <w:spacing w:val="-2"/>
                <w:sz w:val="24"/>
                <w:szCs w:val="24"/>
              </w:rPr>
              <w:t>Service Areas 1-4</w:t>
            </w:r>
          </w:p>
        </w:tc>
      </w:tr>
      <w:tr w:rsidR="005E480B" w:rsidRPr="00907F0B" w14:paraId="6332134B" w14:textId="77777777" w:rsidTr="004A423C">
        <w:trPr>
          <w:trHeight w:val="619"/>
          <w:jc w:val="center"/>
        </w:trPr>
        <w:tc>
          <w:tcPr>
            <w:tcW w:w="2708" w:type="dxa"/>
          </w:tcPr>
          <w:p w14:paraId="35EEA0FC" w14:textId="77777777" w:rsidR="005E480B" w:rsidRPr="00907F0B" w:rsidRDefault="005E480B" w:rsidP="005E480B">
            <w:pPr>
              <w:pStyle w:val="TableParagraph"/>
              <w:spacing w:before="170"/>
              <w:ind w:left="6" w:right="3"/>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237" w:type="dxa"/>
          </w:tcPr>
          <w:p w14:paraId="3189DBBD" w14:textId="31ADA0C6" w:rsidR="005E480B" w:rsidRPr="00907F0B" w:rsidRDefault="005E480B" w:rsidP="005E480B">
            <w:pPr>
              <w:pStyle w:val="TableParagraph"/>
              <w:spacing w:before="35"/>
              <w:ind w:left="169"/>
              <w:rPr>
                <w:rFonts w:asciiTheme="minorHAnsi" w:hAnsiTheme="minorHAnsi" w:cstheme="minorHAnsi"/>
                <w:sz w:val="24"/>
              </w:rPr>
            </w:pPr>
            <w:r w:rsidRPr="00907F0B">
              <w:rPr>
                <w:rFonts w:asciiTheme="minorHAnsi" w:hAnsiTheme="minorHAnsi" w:cstheme="minorHAnsi"/>
                <w:sz w:val="24"/>
                <w:szCs w:val="24"/>
              </w:rPr>
              <w:t>January – June 2024</w:t>
            </w:r>
          </w:p>
        </w:tc>
      </w:tr>
      <w:tr w:rsidR="005E480B" w:rsidRPr="00907F0B" w14:paraId="56A641CD" w14:textId="77777777" w:rsidTr="004A423C">
        <w:trPr>
          <w:trHeight w:val="621"/>
          <w:jc w:val="center"/>
        </w:trPr>
        <w:tc>
          <w:tcPr>
            <w:tcW w:w="2708" w:type="dxa"/>
          </w:tcPr>
          <w:p w14:paraId="131B202E" w14:textId="77777777" w:rsidR="005E480B" w:rsidRPr="00907F0B" w:rsidRDefault="005E480B" w:rsidP="005E480B">
            <w:pPr>
              <w:pStyle w:val="TableParagraph"/>
              <w:spacing w:before="32"/>
              <w:ind w:left="678" w:hanging="543"/>
              <w:rPr>
                <w:rFonts w:asciiTheme="minorHAnsi" w:hAnsiTheme="minorHAnsi" w:cstheme="minorHAnsi"/>
                <w:b/>
                <w:sz w:val="24"/>
              </w:rPr>
            </w:pPr>
            <w:r w:rsidRPr="00907F0B">
              <w:rPr>
                <w:rFonts w:asciiTheme="minorHAnsi" w:hAnsiTheme="minorHAnsi" w:cstheme="minorHAnsi"/>
                <w:b/>
                <w:sz w:val="24"/>
              </w:rPr>
              <w:t>Number</w:t>
            </w:r>
            <w:r w:rsidRPr="00907F0B">
              <w:rPr>
                <w:rFonts w:asciiTheme="minorHAnsi" w:hAnsiTheme="minorHAnsi" w:cstheme="minorHAnsi"/>
                <w:b/>
                <w:spacing w:val="-14"/>
                <w:sz w:val="24"/>
              </w:rPr>
              <w:t xml:space="preserve"> </w:t>
            </w:r>
            <w:r w:rsidRPr="00907F0B">
              <w:rPr>
                <w:rFonts w:asciiTheme="minorHAnsi" w:hAnsiTheme="minorHAnsi" w:cstheme="minorHAnsi"/>
                <w:b/>
                <w:sz w:val="24"/>
              </w:rPr>
              <w:t>of</w:t>
            </w:r>
            <w:r w:rsidRPr="00907F0B">
              <w:rPr>
                <w:rFonts w:asciiTheme="minorHAnsi" w:hAnsiTheme="minorHAnsi" w:cstheme="minorHAnsi"/>
                <w:b/>
                <w:spacing w:val="-13"/>
                <w:sz w:val="24"/>
              </w:rPr>
              <w:t xml:space="preserve"> </w:t>
            </w:r>
            <w:r w:rsidRPr="00907F0B">
              <w:rPr>
                <w:rFonts w:asciiTheme="minorHAnsi" w:hAnsiTheme="minorHAnsi" w:cstheme="minorHAnsi"/>
                <w:b/>
                <w:sz w:val="24"/>
              </w:rPr>
              <w:t>Cases</w:t>
            </w:r>
            <w:r w:rsidRPr="00907F0B">
              <w:rPr>
                <w:rFonts w:asciiTheme="minorHAnsi" w:hAnsiTheme="minorHAnsi" w:cstheme="minorHAnsi"/>
                <w:b/>
                <w:spacing w:val="-13"/>
                <w:sz w:val="24"/>
              </w:rPr>
              <w:t xml:space="preserve"> </w:t>
            </w:r>
            <w:r w:rsidRPr="00907F0B">
              <w:rPr>
                <w:rFonts w:asciiTheme="minorHAnsi" w:hAnsiTheme="minorHAnsi" w:cstheme="minorHAnsi"/>
                <w:b/>
                <w:sz w:val="24"/>
              </w:rPr>
              <w:t>Rated as a Strength</w:t>
            </w:r>
          </w:p>
        </w:tc>
        <w:tc>
          <w:tcPr>
            <w:tcW w:w="2237" w:type="dxa"/>
          </w:tcPr>
          <w:p w14:paraId="54D34309" w14:textId="6CFD9488" w:rsidR="005E480B" w:rsidRPr="00907F0B" w:rsidRDefault="005E480B" w:rsidP="005E480B">
            <w:pPr>
              <w:pStyle w:val="TableParagraph"/>
              <w:spacing w:before="171"/>
              <w:ind w:left="7" w:right="1"/>
              <w:jc w:val="center"/>
              <w:rPr>
                <w:rFonts w:asciiTheme="minorHAnsi" w:hAnsiTheme="minorHAnsi" w:cstheme="minorHAnsi"/>
                <w:spacing w:val="-5"/>
                <w:sz w:val="24"/>
              </w:rPr>
            </w:pPr>
            <w:r w:rsidRPr="00907F0B">
              <w:rPr>
                <w:rFonts w:asciiTheme="minorHAnsi" w:hAnsiTheme="minorHAnsi" w:cstheme="minorHAnsi"/>
                <w:sz w:val="24"/>
                <w:szCs w:val="24"/>
              </w:rPr>
              <w:t>58</w:t>
            </w:r>
          </w:p>
        </w:tc>
      </w:tr>
      <w:tr w:rsidR="005E480B" w:rsidRPr="00907F0B" w14:paraId="107515E4" w14:textId="77777777" w:rsidTr="004A423C">
        <w:trPr>
          <w:trHeight w:val="618"/>
          <w:jc w:val="center"/>
        </w:trPr>
        <w:tc>
          <w:tcPr>
            <w:tcW w:w="2708" w:type="dxa"/>
          </w:tcPr>
          <w:p w14:paraId="43373EAC" w14:textId="77777777" w:rsidR="005E480B" w:rsidRPr="00907F0B" w:rsidRDefault="005E480B" w:rsidP="005E480B">
            <w:pPr>
              <w:pStyle w:val="TableParagraph"/>
              <w:spacing w:before="32"/>
              <w:ind w:left="474" w:firstLine="16"/>
              <w:rPr>
                <w:rFonts w:asciiTheme="minorHAnsi" w:hAnsiTheme="minorHAnsi" w:cstheme="minorHAnsi"/>
                <w:b/>
                <w:sz w:val="24"/>
              </w:rPr>
            </w:pPr>
            <w:r w:rsidRPr="00907F0B">
              <w:rPr>
                <w:rFonts w:asciiTheme="minorHAnsi" w:hAnsiTheme="minorHAnsi" w:cstheme="minorHAnsi"/>
                <w:b/>
                <w:sz w:val="24"/>
              </w:rPr>
              <w:t>Number</w:t>
            </w:r>
            <w:r w:rsidRPr="00907F0B">
              <w:rPr>
                <w:rFonts w:asciiTheme="minorHAnsi" w:hAnsiTheme="minorHAnsi" w:cstheme="minorHAnsi"/>
                <w:b/>
                <w:spacing w:val="-10"/>
                <w:sz w:val="24"/>
              </w:rPr>
              <w:t xml:space="preserve"> </w:t>
            </w:r>
            <w:r w:rsidRPr="00907F0B">
              <w:rPr>
                <w:rFonts w:asciiTheme="minorHAnsi" w:hAnsiTheme="minorHAnsi" w:cstheme="minorHAnsi"/>
                <w:b/>
                <w:sz w:val="24"/>
              </w:rPr>
              <w:t>of</w:t>
            </w:r>
            <w:r w:rsidRPr="00907F0B">
              <w:rPr>
                <w:rFonts w:asciiTheme="minorHAnsi" w:hAnsiTheme="minorHAnsi" w:cstheme="minorHAnsi"/>
                <w:b/>
                <w:spacing w:val="-10"/>
                <w:sz w:val="24"/>
              </w:rPr>
              <w:t xml:space="preserve"> </w:t>
            </w:r>
            <w:r w:rsidRPr="00907F0B">
              <w:rPr>
                <w:rFonts w:asciiTheme="minorHAnsi" w:hAnsiTheme="minorHAnsi" w:cstheme="minorHAnsi"/>
                <w:b/>
                <w:sz w:val="24"/>
              </w:rPr>
              <w:t>Total Applicable</w:t>
            </w:r>
            <w:r w:rsidRPr="00907F0B">
              <w:rPr>
                <w:rFonts w:asciiTheme="minorHAnsi" w:hAnsiTheme="minorHAnsi" w:cstheme="minorHAnsi"/>
                <w:b/>
                <w:spacing w:val="-2"/>
                <w:sz w:val="24"/>
              </w:rPr>
              <w:t xml:space="preserve"> </w:t>
            </w:r>
            <w:r w:rsidRPr="00907F0B">
              <w:rPr>
                <w:rFonts w:asciiTheme="minorHAnsi" w:hAnsiTheme="minorHAnsi" w:cstheme="minorHAnsi"/>
                <w:b/>
                <w:spacing w:val="-4"/>
                <w:sz w:val="24"/>
              </w:rPr>
              <w:t>Cases</w:t>
            </w:r>
          </w:p>
        </w:tc>
        <w:tc>
          <w:tcPr>
            <w:tcW w:w="2237" w:type="dxa"/>
          </w:tcPr>
          <w:p w14:paraId="623D93D3" w14:textId="573825FB" w:rsidR="005E480B" w:rsidRPr="00907F0B" w:rsidRDefault="005E480B" w:rsidP="005E480B">
            <w:pPr>
              <w:pStyle w:val="TableParagraph"/>
              <w:spacing w:before="169"/>
              <w:ind w:left="7" w:right="1"/>
              <w:jc w:val="center"/>
              <w:rPr>
                <w:rFonts w:asciiTheme="minorHAnsi" w:hAnsiTheme="minorHAnsi" w:cstheme="minorHAnsi"/>
                <w:spacing w:val="-5"/>
                <w:sz w:val="24"/>
              </w:rPr>
            </w:pPr>
            <w:r w:rsidRPr="00907F0B">
              <w:rPr>
                <w:rFonts w:asciiTheme="minorHAnsi" w:hAnsiTheme="minorHAnsi" w:cstheme="minorHAnsi"/>
                <w:sz w:val="24"/>
                <w:szCs w:val="24"/>
              </w:rPr>
              <w:t>72</w:t>
            </w:r>
          </w:p>
        </w:tc>
      </w:tr>
      <w:tr w:rsidR="005E480B" w:rsidRPr="00907F0B" w14:paraId="70A2B20B" w14:textId="77777777" w:rsidTr="004A423C">
        <w:trPr>
          <w:trHeight w:val="441"/>
          <w:jc w:val="center"/>
        </w:trPr>
        <w:tc>
          <w:tcPr>
            <w:tcW w:w="2708" w:type="dxa"/>
          </w:tcPr>
          <w:p w14:paraId="76D586B8" w14:textId="77777777" w:rsidR="005E480B" w:rsidRPr="00907F0B" w:rsidRDefault="005E480B" w:rsidP="005E480B">
            <w:pPr>
              <w:pStyle w:val="TableParagraph"/>
              <w:spacing w:before="80"/>
              <w:ind w:left="6" w:right="2"/>
              <w:jc w:val="center"/>
              <w:rPr>
                <w:rFonts w:asciiTheme="minorHAnsi" w:hAnsiTheme="minorHAnsi" w:cstheme="minorHAnsi"/>
                <w:b/>
                <w:sz w:val="24"/>
              </w:rPr>
            </w:pPr>
            <w:r w:rsidRPr="00907F0B">
              <w:rPr>
                <w:rFonts w:asciiTheme="minorHAnsi" w:hAnsiTheme="minorHAnsi" w:cstheme="minorHAnsi"/>
                <w:b/>
                <w:sz w:val="24"/>
              </w:rPr>
              <w:t>Performance</w:t>
            </w:r>
            <w:r w:rsidRPr="00907F0B">
              <w:rPr>
                <w:rFonts w:asciiTheme="minorHAnsi" w:hAnsiTheme="minorHAnsi" w:cstheme="minorHAnsi"/>
                <w:b/>
                <w:spacing w:val="-4"/>
                <w:sz w:val="24"/>
              </w:rPr>
              <w:t xml:space="preserve"> </w:t>
            </w:r>
            <w:r w:rsidRPr="00907F0B">
              <w:rPr>
                <w:rFonts w:asciiTheme="minorHAnsi" w:hAnsiTheme="minorHAnsi" w:cstheme="minorHAnsi"/>
                <w:b/>
                <w:spacing w:val="-5"/>
                <w:sz w:val="24"/>
              </w:rPr>
              <w:t>(%)</w:t>
            </w:r>
          </w:p>
        </w:tc>
        <w:tc>
          <w:tcPr>
            <w:tcW w:w="2237" w:type="dxa"/>
          </w:tcPr>
          <w:p w14:paraId="1801CF4B" w14:textId="201602B3" w:rsidR="005E480B" w:rsidRPr="00907F0B" w:rsidRDefault="005E480B" w:rsidP="005E480B">
            <w:pPr>
              <w:pStyle w:val="TableParagraph"/>
              <w:spacing w:before="80"/>
              <w:ind w:left="7"/>
              <w:jc w:val="center"/>
              <w:rPr>
                <w:rFonts w:asciiTheme="minorHAnsi" w:hAnsiTheme="minorHAnsi" w:cstheme="minorHAnsi"/>
                <w:spacing w:val="-2"/>
                <w:sz w:val="24"/>
              </w:rPr>
            </w:pPr>
            <w:r w:rsidRPr="00907F0B">
              <w:rPr>
                <w:rFonts w:asciiTheme="minorHAnsi" w:hAnsiTheme="minorHAnsi" w:cstheme="minorHAnsi"/>
                <w:sz w:val="24"/>
                <w:szCs w:val="24"/>
              </w:rPr>
              <w:t>80.56%</w:t>
            </w:r>
          </w:p>
        </w:tc>
      </w:tr>
    </w:tbl>
    <w:p w14:paraId="2C954DBA" w14:textId="77777777" w:rsidR="00112D49" w:rsidRPr="00907F0B" w:rsidRDefault="00112D49">
      <w:pPr>
        <w:pStyle w:val="BodyText"/>
        <w:spacing w:before="1"/>
        <w:rPr>
          <w:rFonts w:asciiTheme="minorHAnsi" w:hAnsiTheme="minorHAnsi" w:cstheme="minorHAnsi"/>
        </w:rPr>
      </w:pPr>
    </w:p>
    <w:p w14:paraId="4460E177" w14:textId="77777777" w:rsidR="00EB54B3" w:rsidRPr="00907F0B" w:rsidRDefault="00EB54B3">
      <w:pPr>
        <w:pStyle w:val="BodyText"/>
        <w:spacing w:before="1" w:after="160"/>
        <w:ind w:left="662" w:right="107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the placement changes for the child during the period under review were planned by the agency in an effort to achieve the child's case goals or to meet the needs of the child in 48% (12 of 25) of the applicable cases. However, child's current or most recent placement setting was considered stable at the time of review in 95.83% (69 of 72) of the applicable cases. </w:t>
      </w:r>
    </w:p>
    <w:p w14:paraId="340B48DC" w14:textId="77777777" w:rsidR="00191C10" w:rsidRPr="00907F0B" w:rsidRDefault="00191C10" w:rsidP="004A423C">
      <w:pPr>
        <w:pStyle w:val="BodyText"/>
        <w:spacing w:before="1" w:after="160"/>
        <w:ind w:left="662" w:right="1070"/>
        <w:jc w:val="both"/>
        <w:rPr>
          <w:rFonts w:asciiTheme="minorHAnsi" w:hAnsiTheme="minorHAnsi" w:cstheme="minorHAnsi"/>
        </w:rPr>
      </w:pPr>
    </w:p>
    <w:p w14:paraId="4866816B" w14:textId="77777777" w:rsidR="00036A36" w:rsidRPr="00907F0B" w:rsidRDefault="00DC3A48" w:rsidP="00036A36">
      <w:pPr>
        <w:spacing w:line="259" w:lineRule="auto"/>
        <w:ind w:left="660" w:right="1037"/>
        <w:jc w:val="both"/>
        <w:rPr>
          <w:rFonts w:asciiTheme="minorHAnsi" w:hAnsiTheme="minorHAnsi" w:cstheme="minorHAnsi"/>
          <w:sz w:val="24"/>
        </w:rPr>
      </w:pPr>
      <w:r w:rsidRPr="00907F0B">
        <w:rPr>
          <w:rFonts w:asciiTheme="minorHAnsi" w:hAnsiTheme="minorHAnsi" w:cstheme="minorHAnsi"/>
          <w:b/>
          <w:color w:val="2E5395"/>
          <w:sz w:val="24"/>
        </w:rPr>
        <w:t>Permanency Outcome 1</w:t>
      </w:r>
      <w:r w:rsidRPr="00907F0B">
        <w:rPr>
          <w:rFonts w:asciiTheme="minorHAnsi" w:hAnsiTheme="minorHAnsi" w:cstheme="minorHAnsi"/>
          <w:color w:val="2E5395"/>
          <w:sz w:val="24"/>
        </w:rPr>
        <w:t xml:space="preserve">, </w:t>
      </w:r>
      <w:r w:rsidRPr="00907F0B">
        <w:rPr>
          <w:rFonts w:asciiTheme="minorHAnsi" w:hAnsiTheme="minorHAnsi" w:cstheme="minorHAnsi"/>
          <w:i/>
          <w:color w:val="2E5395"/>
          <w:sz w:val="24"/>
        </w:rPr>
        <w:t>Item 5: Permanency Goal for Child</w:t>
      </w:r>
      <w:r w:rsidRPr="00907F0B">
        <w:rPr>
          <w:rFonts w:asciiTheme="minorHAnsi" w:hAnsiTheme="minorHAnsi" w:cstheme="minorHAnsi"/>
          <w:sz w:val="24"/>
        </w:rPr>
        <w:t>. Did the agency establish appropriate permanency goals for the child in a timely manner?</w:t>
      </w:r>
    </w:p>
    <w:p w14:paraId="1F7FC1A9" w14:textId="77777777" w:rsidR="00036A36" w:rsidRPr="00907F0B" w:rsidRDefault="00036A36" w:rsidP="00036A36">
      <w:pPr>
        <w:pStyle w:val="BodyText"/>
        <w:spacing w:before="46"/>
        <w:rPr>
          <w:rFonts w:asciiTheme="minorHAnsi" w:hAnsiTheme="minorHAnsi" w:cstheme="minorHAnsi"/>
          <w:sz w:val="20"/>
        </w:rPr>
      </w:pPr>
    </w:p>
    <w:tbl>
      <w:tblPr>
        <w:tblW w:w="547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965"/>
        <w:gridCol w:w="2505"/>
      </w:tblGrid>
      <w:tr w:rsidR="00036A36" w:rsidRPr="00907F0B" w14:paraId="4BD802E1" w14:textId="77777777" w:rsidTr="00240C7C">
        <w:trPr>
          <w:trHeight w:val="827"/>
          <w:jc w:val="center"/>
        </w:trPr>
        <w:tc>
          <w:tcPr>
            <w:tcW w:w="2965" w:type="dxa"/>
            <w:shd w:val="clear" w:color="auto" w:fill="DEEAF6"/>
            <w:vAlign w:val="center"/>
          </w:tcPr>
          <w:p w14:paraId="2B9C31EE" w14:textId="21A06730" w:rsidR="00036A36" w:rsidRPr="00907F0B" w:rsidRDefault="00036A36" w:rsidP="004A423C">
            <w:pPr>
              <w:pStyle w:val="TableParagraph"/>
              <w:ind w:left="386" w:right="370" w:firstLine="319"/>
              <w:jc w:val="center"/>
              <w:rPr>
                <w:rFonts w:asciiTheme="minorHAnsi" w:hAnsiTheme="minorHAnsi" w:cstheme="minorHAnsi"/>
                <w:b/>
                <w:sz w:val="24"/>
                <w:szCs w:val="24"/>
              </w:rPr>
            </w:pPr>
            <w:r w:rsidRPr="00907F0B">
              <w:rPr>
                <w:rFonts w:asciiTheme="minorHAnsi" w:hAnsiTheme="minorHAnsi" w:cstheme="minorHAnsi"/>
                <w:b/>
                <w:sz w:val="24"/>
                <w:szCs w:val="24"/>
              </w:rPr>
              <w:t>Item 5 Case</w:t>
            </w:r>
            <w:r w:rsidRPr="00907F0B">
              <w:rPr>
                <w:rFonts w:asciiTheme="minorHAnsi" w:hAnsiTheme="minorHAnsi" w:cstheme="minorHAnsi"/>
                <w:b/>
                <w:spacing w:val="-15"/>
                <w:sz w:val="24"/>
                <w:szCs w:val="24"/>
              </w:rPr>
              <w:t xml:space="preserve"> </w:t>
            </w:r>
            <w:r w:rsidRPr="00907F0B">
              <w:rPr>
                <w:rFonts w:asciiTheme="minorHAnsi" w:hAnsiTheme="minorHAnsi" w:cstheme="minorHAnsi"/>
                <w:b/>
                <w:sz w:val="24"/>
                <w:szCs w:val="24"/>
              </w:rPr>
              <w:t xml:space="preserve">Review </w:t>
            </w:r>
            <w:r w:rsidRPr="00907F0B">
              <w:rPr>
                <w:rFonts w:asciiTheme="minorHAnsi" w:hAnsiTheme="minorHAnsi" w:cstheme="minorHAnsi"/>
                <w:b/>
                <w:spacing w:val="-2"/>
                <w:sz w:val="24"/>
                <w:szCs w:val="24"/>
              </w:rPr>
              <w:t>Results</w:t>
            </w:r>
          </w:p>
        </w:tc>
        <w:tc>
          <w:tcPr>
            <w:tcW w:w="2505" w:type="dxa"/>
            <w:shd w:val="clear" w:color="auto" w:fill="DEEAF6"/>
            <w:vAlign w:val="center"/>
          </w:tcPr>
          <w:p w14:paraId="22344F6E" w14:textId="77777777" w:rsidR="00036A36" w:rsidRPr="00907F0B" w:rsidRDefault="00036A36" w:rsidP="00240C7C">
            <w:pPr>
              <w:pStyle w:val="TableParagraph"/>
              <w:spacing w:before="138"/>
              <w:ind w:left="425" w:hanging="92"/>
              <w:jc w:val="center"/>
              <w:rPr>
                <w:rFonts w:asciiTheme="minorHAnsi" w:hAnsiTheme="minorHAnsi" w:cstheme="minorHAnsi"/>
                <w:b/>
                <w:bCs/>
                <w:sz w:val="24"/>
                <w:szCs w:val="24"/>
              </w:rPr>
            </w:pPr>
            <w:r w:rsidRPr="00907F0B">
              <w:rPr>
                <w:rFonts w:asciiTheme="minorHAnsi" w:hAnsiTheme="minorHAnsi" w:cstheme="minorHAnsi"/>
                <w:b/>
                <w:bCs/>
                <w:spacing w:val="-2"/>
                <w:sz w:val="24"/>
                <w:szCs w:val="24"/>
              </w:rPr>
              <w:t>Service Areas 1-4</w:t>
            </w:r>
          </w:p>
        </w:tc>
      </w:tr>
      <w:tr w:rsidR="00036A36" w:rsidRPr="00907F0B" w14:paraId="70AFCF95" w14:textId="77777777" w:rsidTr="00240C7C">
        <w:trPr>
          <w:trHeight w:val="621"/>
          <w:jc w:val="center"/>
        </w:trPr>
        <w:tc>
          <w:tcPr>
            <w:tcW w:w="2965" w:type="dxa"/>
            <w:vAlign w:val="center"/>
          </w:tcPr>
          <w:p w14:paraId="38F35C5D" w14:textId="77777777" w:rsidR="00036A36" w:rsidRPr="00907F0B" w:rsidRDefault="00036A36" w:rsidP="00240C7C">
            <w:pPr>
              <w:pStyle w:val="TableParagraph"/>
              <w:spacing w:before="171"/>
              <w:ind w:left="164" w:right="158"/>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505" w:type="dxa"/>
            <w:vAlign w:val="center"/>
          </w:tcPr>
          <w:p w14:paraId="6B2B2177" w14:textId="77777777" w:rsidR="00036A36" w:rsidRPr="00907F0B" w:rsidRDefault="00036A36" w:rsidP="00240C7C">
            <w:pPr>
              <w:pStyle w:val="TableParagraph"/>
              <w:ind w:left="365"/>
              <w:jc w:val="center"/>
              <w:rPr>
                <w:rFonts w:asciiTheme="minorHAnsi" w:hAnsiTheme="minorHAnsi" w:cstheme="minorHAnsi"/>
                <w:sz w:val="24"/>
                <w:szCs w:val="24"/>
              </w:rPr>
            </w:pPr>
            <w:r w:rsidRPr="00907F0B">
              <w:rPr>
                <w:rFonts w:asciiTheme="minorHAnsi" w:hAnsiTheme="minorHAnsi" w:cstheme="minorHAnsi"/>
                <w:sz w:val="24"/>
                <w:szCs w:val="24"/>
              </w:rPr>
              <w:t>January – June 2024</w:t>
            </w:r>
          </w:p>
        </w:tc>
      </w:tr>
      <w:tr w:rsidR="00036A36" w:rsidRPr="00907F0B" w14:paraId="7C7571D2" w14:textId="77777777" w:rsidTr="00240C7C">
        <w:trPr>
          <w:trHeight w:val="827"/>
          <w:jc w:val="center"/>
        </w:trPr>
        <w:tc>
          <w:tcPr>
            <w:tcW w:w="2965" w:type="dxa"/>
            <w:vAlign w:val="center"/>
          </w:tcPr>
          <w:p w14:paraId="23BB82FD" w14:textId="77777777" w:rsidR="00036A36" w:rsidRPr="00907F0B" w:rsidRDefault="00036A36" w:rsidP="00240C7C">
            <w:pPr>
              <w:pStyle w:val="TableParagraph"/>
              <w:spacing w:line="276" w:lineRule="exact"/>
              <w:ind w:left="164" w:right="153"/>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15"/>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 xml:space="preserve">Cases Rated as a </w:t>
            </w:r>
            <w:r w:rsidRPr="00907F0B">
              <w:rPr>
                <w:rFonts w:asciiTheme="minorHAnsi" w:hAnsiTheme="minorHAnsi" w:cstheme="minorHAnsi"/>
                <w:spacing w:val="-2"/>
                <w:sz w:val="24"/>
              </w:rPr>
              <w:t>Strength</w:t>
            </w:r>
          </w:p>
        </w:tc>
        <w:tc>
          <w:tcPr>
            <w:tcW w:w="2505" w:type="dxa"/>
            <w:vAlign w:val="center"/>
          </w:tcPr>
          <w:p w14:paraId="6B9CE120" w14:textId="77777777" w:rsidR="00036A36" w:rsidRPr="00907F0B" w:rsidRDefault="00036A36" w:rsidP="00240C7C">
            <w:pPr>
              <w:pStyle w:val="TableParagraph"/>
              <w:spacing w:before="155"/>
              <w:ind w:left="11" w:right="1"/>
              <w:jc w:val="center"/>
              <w:rPr>
                <w:rFonts w:asciiTheme="minorHAnsi" w:hAnsiTheme="minorHAnsi" w:cstheme="minorHAnsi"/>
                <w:sz w:val="24"/>
                <w:szCs w:val="24"/>
              </w:rPr>
            </w:pPr>
            <w:r w:rsidRPr="00907F0B">
              <w:rPr>
                <w:rFonts w:asciiTheme="minorHAnsi" w:hAnsiTheme="minorHAnsi" w:cstheme="minorHAnsi"/>
                <w:sz w:val="24"/>
                <w:szCs w:val="24"/>
              </w:rPr>
              <w:t>49</w:t>
            </w:r>
          </w:p>
        </w:tc>
      </w:tr>
      <w:tr w:rsidR="00036A36" w:rsidRPr="00907F0B" w14:paraId="5999395C" w14:textId="77777777" w:rsidTr="00240C7C">
        <w:trPr>
          <w:trHeight w:val="618"/>
          <w:jc w:val="center"/>
        </w:trPr>
        <w:tc>
          <w:tcPr>
            <w:tcW w:w="2965" w:type="dxa"/>
            <w:vAlign w:val="center"/>
          </w:tcPr>
          <w:p w14:paraId="409C8664" w14:textId="77777777" w:rsidR="00036A36" w:rsidRPr="00907F0B" w:rsidRDefault="00036A36" w:rsidP="00240C7C">
            <w:pPr>
              <w:pStyle w:val="TableParagraph"/>
              <w:spacing w:before="32"/>
              <w:ind w:left="199" w:right="181"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6"/>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505" w:type="dxa"/>
            <w:vAlign w:val="center"/>
          </w:tcPr>
          <w:p w14:paraId="4FDC82F8" w14:textId="77777777" w:rsidR="00036A36" w:rsidRPr="00907F0B" w:rsidRDefault="00036A36" w:rsidP="00240C7C">
            <w:pPr>
              <w:pStyle w:val="TableParagraph"/>
              <w:spacing w:before="51"/>
              <w:ind w:left="11" w:right="1"/>
              <w:jc w:val="center"/>
              <w:rPr>
                <w:rFonts w:asciiTheme="minorHAnsi" w:hAnsiTheme="minorHAnsi" w:cstheme="minorHAnsi"/>
                <w:sz w:val="24"/>
                <w:szCs w:val="24"/>
              </w:rPr>
            </w:pPr>
            <w:r w:rsidRPr="00907F0B">
              <w:rPr>
                <w:rFonts w:asciiTheme="minorHAnsi" w:hAnsiTheme="minorHAnsi" w:cstheme="minorHAnsi"/>
                <w:sz w:val="24"/>
                <w:szCs w:val="24"/>
              </w:rPr>
              <w:t>72</w:t>
            </w:r>
          </w:p>
        </w:tc>
      </w:tr>
      <w:tr w:rsidR="00036A36" w:rsidRPr="00907F0B" w14:paraId="455C0CE6" w14:textId="77777777" w:rsidTr="00240C7C">
        <w:trPr>
          <w:trHeight w:val="517"/>
          <w:jc w:val="center"/>
        </w:trPr>
        <w:tc>
          <w:tcPr>
            <w:tcW w:w="2965" w:type="dxa"/>
            <w:vAlign w:val="center"/>
          </w:tcPr>
          <w:p w14:paraId="663A7362" w14:textId="77777777" w:rsidR="00036A36" w:rsidRPr="00907F0B" w:rsidRDefault="00036A36" w:rsidP="00240C7C">
            <w:pPr>
              <w:pStyle w:val="TableParagraph"/>
              <w:spacing w:before="121"/>
              <w:ind w:left="164" w:right="160"/>
              <w:jc w:val="center"/>
              <w:rPr>
                <w:rFonts w:asciiTheme="minorHAnsi" w:hAnsiTheme="minorHAnsi" w:cstheme="minorHAnsi"/>
                <w:sz w:val="24"/>
              </w:rPr>
            </w:pPr>
            <w:r w:rsidRPr="00907F0B">
              <w:rPr>
                <w:rFonts w:asciiTheme="minorHAnsi" w:hAnsiTheme="minorHAnsi" w:cstheme="minorHAnsi"/>
                <w:sz w:val="24"/>
              </w:rPr>
              <w:lastRenderedPageBreak/>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505" w:type="dxa"/>
            <w:vAlign w:val="center"/>
          </w:tcPr>
          <w:p w14:paraId="6B696532" w14:textId="77777777" w:rsidR="00036A36" w:rsidRPr="00907F0B" w:rsidRDefault="00036A36" w:rsidP="00240C7C">
            <w:pPr>
              <w:pStyle w:val="TableParagraph"/>
              <w:spacing w:before="1"/>
              <w:ind w:left="11"/>
              <w:jc w:val="center"/>
              <w:rPr>
                <w:rFonts w:asciiTheme="minorHAnsi" w:hAnsiTheme="minorHAnsi" w:cstheme="minorHAnsi"/>
                <w:sz w:val="24"/>
                <w:szCs w:val="24"/>
              </w:rPr>
            </w:pPr>
            <w:r w:rsidRPr="00907F0B">
              <w:rPr>
                <w:rFonts w:asciiTheme="minorHAnsi" w:hAnsiTheme="minorHAnsi" w:cstheme="minorHAnsi"/>
                <w:sz w:val="24"/>
                <w:szCs w:val="24"/>
              </w:rPr>
              <w:t>68.06%</w:t>
            </w:r>
          </w:p>
        </w:tc>
      </w:tr>
    </w:tbl>
    <w:p w14:paraId="7767B662" w14:textId="77777777" w:rsidR="00036A36" w:rsidRPr="00907F0B" w:rsidRDefault="00036A36" w:rsidP="00036A36">
      <w:pPr>
        <w:pStyle w:val="BodyText"/>
        <w:spacing w:before="2"/>
        <w:rPr>
          <w:rFonts w:asciiTheme="minorHAnsi" w:hAnsiTheme="minorHAnsi" w:cstheme="minorHAnsi"/>
        </w:rPr>
      </w:pPr>
    </w:p>
    <w:p w14:paraId="60CCBDD8" w14:textId="77777777" w:rsidR="00036A36" w:rsidRPr="00907F0B" w:rsidRDefault="00036A36" w:rsidP="004A423C">
      <w:pPr>
        <w:pStyle w:val="BodyText"/>
        <w:spacing w:before="2" w:after="120"/>
        <w:ind w:left="662" w:right="1070"/>
        <w:jc w:val="both"/>
        <w:rPr>
          <w:rFonts w:asciiTheme="minorHAnsi" w:hAnsiTheme="minorHAnsi" w:cstheme="minorHAnsi"/>
        </w:rPr>
      </w:pPr>
      <w:r w:rsidRPr="00907F0B">
        <w:rPr>
          <w:rFonts w:asciiTheme="minorHAnsi" w:hAnsiTheme="minorHAnsi" w:cstheme="minorHAnsi"/>
        </w:rPr>
        <w:t>While the above results show State Rating Summary (combined case types), Practice Performance report reflected permanency goals (Permanent and Concurrent) in effect during the period under review were established in a timely manner in 77.78% of reviewed cases (56 of 72). Also, Practice Performance results reflected the Agency filed or joined a TPR petition before the period under review (PUR) or in a timely manner during the PUR or an exception applied in 64.71% of the cases reviewed (22 of 34).</w:t>
      </w:r>
    </w:p>
    <w:p w14:paraId="0DA6A773" w14:textId="77777777" w:rsidR="00F419B5" w:rsidRPr="00907F0B" w:rsidRDefault="00DC3A48" w:rsidP="00F419B5">
      <w:pPr>
        <w:spacing w:before="79" w:line="259" w:lineRule="auto"/>
        <w:ind w:left="660" w:right="1036"/>
        <w:jc w:val="both"/>
        <w:rPr>
          <w:rFonts w:asciiTheme="minorHAnsi" w:hAnsiTheme="minorHAnsi" w:cstheme="minorHAnsi"/>
          <w:sz w:val="24"/>
        </w:rPr>
      </w:pPr>
      <w:r w:rsidRPr="00907F0B">
        <w:rPr>
          <w:rFonts w:asciiTheme="minorHAnsi" w:hAnsiTheme="minorHAnsi" w:cstheme="minorHAnsi"/>
          <w:b/>
          <w:color w:val="2E5395"/>
          <w:sz w:val="24"/>
        </w:rPr>
        <w:t>Permanency</w:t>
      </w:r>
      <w:r w:rsidRPr="00907F0B">
        <w:rPr>
          <w:rFonts w:asciiTheme="minorHAnsi" w:hAnsiTheme="minorHAnsi" w:cstheme="minorHAnsi"/>
          <w:b/>
          <w:color w:val="2E5395"/>
          <w:spacing w:val="-8"/>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9"/>
          <w:sz w:val="24"/>
        </w:rPr>
        <w:t xml:space="preserve"> </w:t>
      </w:r>
      <w:r w:rsidRPr="00907F0B">
        <w:rPr>
          <w:rFonts w:asciiTheme="minorHAnsi" w:hAnsiTheme="minorHAnsi" w:cstheme="minorHAnsi"/>
          <w:b/>
          <w:color w:val="2E5395"/>
          <w:sz w:val="24"/>
        </w:rPr>
        <w:t>1</w:t>
      </w:r>
      <w:r w:rsidRPr="00907F0B">
        <w:rPr>
          <w:rFonts w:asciiTheme="minorHAnsi" w:hAnsiTheme="minorHAnsi" w:cstheme="minorHAnsi"/>
          <w:color w:val="2E5395"/>
          <w:sz w:val="24"/>
        </w:rPr>
        <w:t>,</w:t>
      </w:r>
      <w:r w:rsidRPr="00907F0B">
        <w:rPr>
          <w:rFonts w:asciiTheme="minorHAnsi" w:hAnsiTheme="minorHAnsi" w:cstheme="minorHAnsi"/>
          <w:color w:val="2E5395"/>
          <w:spacing w:val="-8"/>
          <w:sz w:val="24"/>
        </w:rPr>
        <w:t xml:space="preserve"> </w:t>
      </w:r>
      <w:r w:rsidRPr="00907F0B">
        <w:rPr>
          <w:rFonts w:asciiTheme="minorHAnsi" w:hAnsiTheme="minorHAnsi" w:cstheme="minorHAnsi"/>
          <w:i/>
          <w:color w:val="2E5395"/>
          <w:sz w:val="24"/>
        </w:rPr>
        <w:t>Item</w:t>
      </w:r>
      <w:r w:rsidRPr="00907F0B">
        <w:rPr>
          <w:rFonts w:asciiTheme="minorHAnsi" w:hAnsiTheme="minorHAnsi" w:cstheme="minorHAnsi"/>
          <w:i/>
          <w:color w:val="2E5395"/>
          <w:spacing w:val="-7"/>
          <w:sz w:val="24"/>
        </w:rPr>
        <w:t xml:space="preserve"> </w:t>
      </w:r>
      <w:r w:rsidRPr="00907F0B">
        <w:rPr>
          <w:rFonts w:asciiTheme="minorHAnsi" w:hAnsiTheme="minorHAnsi" w:cstheme="minorHAnsi"/>
          <w:i/>
          <w:color w:val="2E5395"/>
          <w:sz w:val="24"/>
        </w:rPr>
        <w:t>6:</w:t>
      </w:r>
      <w:r w:rsidRPr="00907F0B">
        <w:rPr>
          <w:rFonts w:asciiTheme="minorHAnsi" w:hAnsiTheme="minorHAnsi" w:cstheme="minorHAnsi"/>
          <w:i/>
          <w:color w:val="2E5395"/>
          <w:spacing w:val="-9"/>
          <w:sz w:val="24"/>
        </w:rPr>
        <w:t xml:space="preserve"> </w:t>
      </w:r>
      <w:r w:rsidRPr="00907F0B">
        <w:rPr>
          <w:rFonts w:asciiTheme="minorHAnsi" w:hAnsiTheme="minorHAnsi" w:cstheme="minorHAnsi"/>
          <w:i/>
          <w:color w:val="2E5395"/>
          <w:sz w:val="24"/>
        </w:rPr>
        <w:t>Achieving</w:t>
      </w:r>
      <w:r w:rsidRPr="00907F0B">
        <w:rPr>
          <w:rFonts w:asciiTheme="minorHAnsi" w:hAnsiTheme="minorHAnsi" w:cstheme="minorHAnsi"/>
          <w:i/>
          <w:color w:val="2E5395"/>
          <w:spacing w:val="-5"/>
          <w:sz w:val="24"/>
        </w:rPr>
        <w:t xml:space="preserve"> </w:t>
      </w:r>
      <w:r w:rsidRPr="00907F0B">
        <w:rPr>
          <w:rFonts w:asciiTheme="minorHAnsi" w:hAnsiTheme="minorHAnsi" w:cstheme="minorHAnsi"/>
          <w:i/>
          <w:color w:val="2E5395"/>
          <w:sz w:val="24"/>
        </w:rPr>
        <w:t>Reunification,</w:t>
      </w:r>
      <w:r w:rsidRPr="00907F0B">
        <w:rPr>
          <w:rFonts w:asciiTheme="minorHAnsi" w:hAnsiTheme="minorHAnsi" w:cstheme="minorHAnsi"/>
          <w:i/>
          <w:color w:val="2E5395"/>
          <w:spacing w:val="-8"/>
          <w:sz w:val="24"/>
        </w:rPr>
        <w:t xml:space="preserve"> </w:t>
      </w:r>
      <w:r w:rsidRPr="00907F0B">
        <w:rPr>
          <w:rFonts w:asciiTheme="minorHAnsi" w:hAnsiTheme="minorHAnsi" w:cstheme="minorHAnsi"/>
          <w:i/>
          <w:color w:val="2E5395"/>
          <w:sz w:val="24"/>
        </w:rPr>
        <w:t>Guardianship,</w:t>
      </w:r>
      <w:r w:rsidRPr="00907F0B">
        <w:rPr>
          <w:rFonts w:asciiTheme="minorHAnsi" w:hAnsiTheme="minorHAnsi" w:cstheme="minorHAnsi"/>
          <w:i/>
          <w:color w:val="2E5395"/>
          <w:spacing w:val="-8"/>
          <w:sz w:val="24"/>
        </w:rPr>
        <w:t xml:space="preserve"> </w:t>
      </w:r>
      <w:r w:rsidRPr="00907F0B">
        <w:rPr>
          <w:rFonts w:asciiTheme="minorHAnsi" w:hAnsiTheme="minorHAnsi" w:cstheme="minorHAnsi"/>
          <w:i/>
          <w:color w:val="2E5395"/>
          <w:sz w:val="24"/>
        </w:rPr>
        <w:t>Adoption,</w:t>
      </w:r>
      <w:r w:rsidRPr="00907F0B">
        <w:rPr>
          <w:rFonts w:asciiTheme="minorHAnsi" w:hAnsiTheme="minorHAnsi" w:cstheme="minorHAnsi"/>
          <w:i/>
          <w:color w:val="2E5395"/>
          <w:spacing w:val="-8"/>
          <w:sz w:val="24"/>
        </w:rPr>
        <w:t xml:space="preserve"> </w:t>
      </w:r>
      <w:r w:rsidRPr="00907F0B">
        <w:rPr>
          <w:rFonts w:asciiTheme="minorHAnsi" w:hAnsiTheme="minorHAnsi" w:cstheme="minorHAnsi"/>
          <w:i/>
          <w:color w:val="2E5395"/>
          <w:sz w:val="24"/>
        </w:rPr>
        <w:t>or</w:t>
      </w:r>
      <w:r w:rsidRPr="00907F0B">
        <w:rPr>
          <w:rFonts w:asciiTheme="minorHAnsi" w:hAnsiTheme="minorHAnsi" w:cstheme="minorHAnsi"/>
          <w:i/>
          <w:color w:val="2E5395"/>
          <w:spacing w:val="-8"/>
          <w:sz w:val="24"/>
        </w:rPr>
        <w:t xml:space="preserve"> </w:t>
      </w:r>
      <w:r w:rsidRPr="00907F0B">
        <w:rPr>
          <w:rFonts w:asciiTheme="minorHAnsi" w:hAnsiTheme="minorHAnsi" w:cstheme="minorHAnsi"/>
          <w:i/>
          <w:color w:val="2E5395"/>
          <w:sz w:val="24"/>
        </w:rPr>
        <w:t>Other Planned Permanent Living Arrangement</w:t>
      </w:r>
      <w:r w:rsidRPr="00907F0B">
        <w:rPr>
          <w:rFonts w:asciiTheme="minorHAnsi" w:hAnsiTheme="minorHAnsi" w:cstheme="minorHAnsi"/>
          <w:sz w:val="24"/>
        </w:rPr>
        <w:t>. Did the agency make concerted efforts to achieve reunification,</w:t>
      </w:r>
      <w:r w:rsidRPr="00907F0B">
        <w:rPr>
          <w:rFonts w:asciiTheme="minorHAnsi" w:hAnsiTheme="minorHAnsi" w:cstheme="minorHAnsi"/>
          <w:spacing w:val="-2"/>
          <w:sz w:val="24"/>
        </w:rPr>
        <w:t xml:space="preserve"> </w:t>
      </w:r>
      <w:r w:rsidRPr="00907F0B">
        <w:rPr>
          <w:rFonts w:asciiTheme="minorHAnsi" w:hAnsiTheme="minorHAnsi" w:cstheme="minorHAnsi"/>
          <w:sz w:val="24"/>
        </w:rPr>
        <w:t>guardianship,</w:t>
      </w:r>
      <w:r w:rsidRPr="00907F0B">
        <w:rPr>
          <w:rFonts w:asciiTheme="minorHAnsi" w:hAnsiTheme="minorHAnsi" w:cstheme="minorHAnsi"/>
          <w:spacing w:val="-2"/>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2"/>
          <w:sz w:val="24"/>
        </w:rPr>
        <w:t xml:space="preserve"> </w:t>
      </w:r>
      <w:r w:rsidRPr="00907F0B">
        <w:rPr>
          <w:rFonts w:asciiTheme="minorHAnsi" w:hAnsiTheme="minorHAnsi" w:cstheme="minorHAnsi"/>
          <w:sz w:val="24"/>
        </w:rPr>
        <w:t>or</w:t>
      </w:r>
      <w:r w:rsidRPr="00907F0B">
        <w:rPr>
          <w:rFonts w:asciiTheme="minorHAnsi" w:hAnsiTheme="minorHAnsi" w:cstheme="minorHAnsi"/>
          <w:spacing w:val="-3"/>
          <w:sz w:val="24"/>
        </w:rPr>
        <w:t xml:space="preserve"> </w:t>
      </w:r>
      <w:r w:rsidRPr="00907F0B">
        <w:rPr>
          <w:rFonts w:asciiTheme="minorHAnsi" w:hAnsiTheme="minorHAnsi" w:cstheme="minorHAnsi"/>
          <w:sz w:val="24"/>
        </w:rPr>
        <w:t>other</w:t>
      </w:r>
      <w:r w:rsidRPr="00907F0B">
        <w:rPr>
          <w:rFonts w:asciiTheme="minorHAnsi" w:hAnsiTheme="minorHAnsi" w:cstheme="minorHAnsi"/>
          <w:spacing w:val="-4"/>
          <w:sz w:val="24"/>
        </w:rPr>
        <w:t xml:space="preserve"> </w:t>
      </w:r>
      <w:r w:rsidRPr="00907F0B">
        <w:rPr>
          <w:rFonts w:asciiTheme="minorHAnsi" w:hAnsiTheme="minorHAnsi" w:cstheme="minorHAnsi"/>
          <w:sz w:val="24"/>
        </w:rPr>
        <w:t>planned</w:t>
      </w:r>
      <w:r w:rsidRPr="00907F0B">
        <w:rPr>
          <w:rFonts w:asciiTheme="minorHAnsi" w:hAnsiTheme="minorHAnsi" w:cstheme="minorHAnsi"/>
          <w:spacing w:val="-2"/>
          <w:sz w:val="24"/>
        </w:rPr>
        <w:t xml:space="preserve"> </w:t>
      </w:r>
      <w:r w:rsidRPr="00907F0B">
        <w:rPr>
          <w:rFonts w:asciiTheme="minorHAnsi" w:hAnsiTheme="minorHAnsi" w:cstheme="minorHAnsi"/>
          <w:sz w:val="24"/>
        </w:rPr>
        <w:t>permanent</w:t>
      </w:r>
      <w:r w:rsidRPr="00907F0B">
        <w:rPr>
          <w:rFonts w:asciiTheme="minorHAnsi" w:hAnsiTheme="minorHAnsi" w:cstheme="minorHAnsi"/>
          <w:spacing w:val="-2"/>
          <w:sz w:val="24"/>
        </w:rPr>
        <w:t xml:space="preserve"> </w:t>
      </w:r>
      <w:r w:rsidRPr="00907F0B">
        <w:rPr>
          <w:rFonts w:asciiTheme="minorHAnsi" w:hAnsiTheme="minorHAnsi" w:cstheme="minorHAnsi"/>
          <w:sz w:val="24"/>
        </w:rPr>
        <w:t>living arrangements</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3"/>
          <w:sz w:val="24"/>
        </w:rPr>
        <w:t xml:space="preserve"> </w:t>
      </w:r>
      <w:r w:rsidRPr="00907F0B">
        <w:rPr>
          <w:rFonts w:asciiTheme="minorHAnsi" w:hAnsiTheme="minorHAnsi" w:cstheme="minorHAnsi"/>
          <w:sz w:val="24"/>
        </w:rPr>
        <w:t xml:space="preserve">the </w:t>
      </w:r>
      <w:r w:rsidRPr="00907F0B">
        <w:rPr>
          <w:rFonts w:asciiTheme="minorHAnsi" w:hAnsiTheme="minorHAnsi" w:cstheme="minorHAnsi"/>
          <w:spacing w:val="-2"/>
          <w:sz w:val="24"/>
        </w:rPr>
        <w:t>child?</w:t>
      </w:r>
    </w:p>
    <w:p w14:paraId="4D72AA96" w14:textId="77777777" w:rsidR="00F419B5" w:rsidRPr="00907F0B" w:rsidRDefault="00F419B5" w:rsidP="00F419B5">
      <w:pPr>
        <w:pStyle w:val="BodyText"/>
        <w:spacing w:before="45"/>
        <w:rPr>
          <w:rFonts w:asciiTheme="minorHAnsi" w:hAnsiTheme="minorHAnsi" w:cstheme="minorHAnsi"/>
          <w:sz w:val="20"/>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F419B5" w:rsidRPr="00907F0B" w14:paraId="1C8BCB35" w14:textId="77777777" w:rsidTr="004A423C">
        <w:trPr>
          <w:trHeight w:val="594"/>
          <w:tblHeader/>
          <w:jc w:val="center"/>
        </w:trPr>
        <w:tc>
          <w:tcPr>
            <w:tcW w:w="2695" w:type="dxa"/>
            <w:shd w:val="clear" w:color="auto" w:fill="DEEAF6"/>
            <w:vAlign w:val="center"/>
          </w:tcPr>
          <w:p w14:paraId="43072518" w14:textId="77777777" w:rsidR="00F419B5" w:rsidRPr="00907F0B" w:rsidRDefault="00F419B5"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5"/>
                <w:sz w:val="24"/>
              </w:rPr>
              <w:t>6:</w:t>
            </w:r>
          </w:p>
          <w:p w14:paraId="0426D314" w14:textId="77777777" w:rsidR="00F419B5" w:rsidRPr="00907F0B" w:rsidRDefault="00F419B5"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607C5312" w14:textId="77777777" w:rsidR="00F419B5" w:rsidRPr="00907F0B" w:rsidRDefault="00F419B5" w:rsidP="00240C7C">
            <w:pPr>
              <w:pStyle w:val="TableParagraph"/>
              <w:spacing w:before="20"/>
              <w:ind w:left="241" w:hanging="92"/>
              <w:jc w:val="center"/>
              <w:rPr>
                <w:rFonts w:asciiTheme="minorHAnsi" w:hAnsiTheme="minorHAnsi" w:cstheme="minorHAnsi"/>
                <w:b/>
                <w:bCs/>
                <w:sz w:val="24"/>
                <w:szCs w:val="24"/>
              </w:rPr>
            </w:pPr>
            <w:r w:rsidRPr="00907F0B">
              <w:rPr>
                <w:rFonts w:asciiTheme="minorHAnsi" w:hAnsiTheme="minorHAnsi" w:cstheme="minorHAnsi"/>
                <w:b/>
                <w:bCs/>
                <w:spacing w:val="-2"/>
                <w:sz w:val="24"/>
                <w:szCs w:val="24"/>
              </w:rPr>
              <w:t>Service Areas 1-4</w:t>
            </w:r>
          </w:p>
        </w:tc>
      </w:tr>
      <w:tr w:rsidR="00F419B5" w:rsidRPr="00907F0B" w14:paraId="06CA24FA" w14:textId="77777777" w:rsidTr="00240C7C">
        <w:trPr>
          <w:trHeight w:val="618"/>
          <w:jc w:val="center"/>
        </w:trPr>
        <w:tc>
          <w:tcPr>
            <w:tcW w:w="2695" w:type="dxa"/>
            <w:vAlign w:val="center"/>
          </w:tcPr>
          <w:p w14:paraId="39FF78C9" w14:textId="77777777" w:rsidR="00F419B5" w:rsidRPr="00907F0B" w:rsidRDefault="00F419B5"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18C98A45" w14:textId="77777777" w:rsidR="00F419B5" w:rsidRPr="00907F0B" w:rsidRDefault="00F419B5" w:rsidP="00240C7C">
            <w:pPr>
              <w:pStyle w:val="TableParagraph"/>
              <w:ind w:left="42"/>
              <w:jc w:val="center"/>
              <w:rPr>
                <w:rFonts w:asciiTheme="minorHAnsi" w:hAnsiTheme="minorHAnsi" w:cstheme="minorHAnsi"/>
                <w:sz w:val="24"/>
                <w:szCs w:val="24"/>
              </w:rPr>
            </w:pPr>
            <w:r w:rsidRPr="00907F0B">
              <w:rPr>
                <w:rFonts w:asciiTheme="minorHAnsi" w:hAnsiTheme="minorHAnsi" w:cstheme="minorHAnsi"/>
                <w:sz w:val="24"/>
                <w:szCs w:val="24"/>
              </w:rPr>
              <w:t>January – June 2024</w:t>
            </w:r>
          </w:p>
        </w:tc>
      </w:tr>
      <w:tr w:rsidR="00F419B5" w:rsidRPr="00907F0B" w14:paraId="58620DD6" w14:textId="77777777" w:rsidTr="00240C7C">
        <w:trPr>
          <w:trHeight w:val="621"/>
          <w:jc w:val="center"/>
        </w:trPr>
        <w:tc>
          <w:tcPr>
            <w:tcW w:w="2695" w:type="dxa"/>
            <w:vAlign w:val="center"/>
          </w:tcPr>
          <w:p w14:paraId="13F94F3C" w14:textId="77777777" w:rsidR="00F419B5" w:rsidRPr="00907F0B" w:rsidRDefault="00F419B5"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5E615E0D" w14:textId="77777777" w:rsidR="00F419B5" w:rsidRPr="00907F0B" w:rsidRDefault="00F419B5"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33</w:t>
            </w:r>
          </w:p>
        </w:tc>
      </w:tr>
      <w:tr w:rsidR="00F419B5" w:rsidRPr="00907F0B" w14:paraId="72C98238" w14:textId="77777777" w:rsidTr="00240C7C">
        <w:trPr>
          <w:trHeight w:val="619"/>
          <w:jc w:val="center"/>
        </w:trPr>
        <w:tc>
          <w:tcPr>
            <w:tcW w:w="2695" w:type="dxa"/>
            <w:vAlign w:val="center"/>
          </w:tcPr>
          <w:p w14:paraId="44B9A0E9" w14:textId="77777777" w:rsidR="00F419B5" w:rsidRPr="00907F0B" w:rsidRDefault="00F419B5"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205EE024" w14:textId="77777777" w:rsidR="00F419B5" w:rsidRPr="00907F0B" w:rsidRDefault="00F419B5"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72</w:t>
            </w:r>
          </w:p>
        </w:tc>
      </w:tr>
      <w:tr w:rsidR="00F419B5" w:rsidRPr="00907F0B" w14:paraId="28CCD067" w14:textId="77777777" w:rsidTr="00240C7C">
        <w:trPr>
          <w:trHeight w:val="515"/>
          <w:jc w:val="center"/>
        </w:trPr>
        <w:tc>
          <w:tcPr>
            <w:tcW w:w="2695" w:type="dxa"/>
            <w:vAlign w:val="center"/>
          </w:tcPr>
          <w:p w14:paraId="37958093" w14:textId="77777777" w:rsidR="00F419B5" w:rsidRPr="00907F0B" w:rsidRDefault="00F419B5"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7D726655" w14:textId="77777777" w:rsidR="00F419B5" w:rsidRPr="00907F0B" w:rsidRDefault="00F419B5"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45.83%</w:t>
            </w:r>
          </w:p>
        </w:tc>
      </w:tr>
    </w:tbl>
    <w:p w14:paraId="5463CD44" w14:textId="77777777" w:rsidR="00F419B5" w:rsidRPr="00907F0B" w:rsidRDefault="00F419B5" w:rsidP="00F419B5">
      <w:pPr>
        <w:pStyle w:val="BodyText"/>
        <w:spacing w:before="40"/>
        <w:rPr>
          <w:rFonts w:asciiTheme="minorHAnsi" w:hAnsiTheme="minorHAnsi" w:cstheme="minorHAnsi"/>
        </w:rPr>
      </w:pPr>
    </w:p>
    <w:p w14:paraId="13C69F58" w14:textId="77777777" w:rsidR="00F419B5" w:rsidRPr="00907F0B" w:rsidRDefault="00F419B5" w:rsidP="004A423C">
      <w:pPr>
        <w:pStyle w:val="BodyText"/>
        <w:spacing w:before="40"/>
        <w:ind w:left="660" w:right="107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the agency and court made concerted efforts to achieve concurrent goals. If one of two concurrent goals was achieved during the period under review, rating is based on the goal that was achieved in 49.23% (32 of 65) cases reviewed. </w:t>
      </w:r>
    </w:p>
    <w:p w14:paraId="29D103E3" w14:textId="77777777" w:rsidR="00112D49" w:rsidRPr="00907F0B" w:rsidRDefault="00112D49">
      <w:pPr>
        <w:pStyle w:val="BodyText"/>
        <w:spacing w:before="4"/>
        <w:rPr>
          <w:rFonts w:asciiTheme="minorHAnsi" w:hAnsiTheme="minorHAnsi" w:cstheme="minorHAnsi"/>
        </w:rPr>
      </w:pPr>
    </w:p>
    <w:p w14:paraId="3643182E" w14:textId="77777777" w:rsidR="00DA4CAF" w:rsidRPr="00907F0B" w:rsidRDefault="00DC3A48" w:rsidP="00DA4CAF">
      <w:pPr>
        <w:spacing w:line="276" w:lineRule="auto"/>
        <w:ind w:left="660" w:right="1040"/>
        <w:jc w:val="both"/>
        <w:rPr>
          <w:rFonts w:asciiTheme="minorHAnsi" w:hAnsiTheme="minorHAnsi" w:cstheme="minorHAnsi"/>
          <w:sz w:val="24"/>
        </w:rPr>
      </w:pPr>
      <w:r w:rsidRPr="00907F0B">
        <w:rPr>
          <w:rFonts w:asciiTheme="minorHAnsi" w:hAnsiTheme="minorHAnsi" w:cstheme="minorHAnsi"/>
          <w:b/>
          <w:color w:val="2E5395"/>
          <w:sz w:val="24"/>
        </w:rPr>
        <w:t xml:space="preserve">Permanency Outcome 2, </w:t>
      </w:r>
      <w:r w:rsidRPr="00907F0B">
        <w:rPr>
          <w:rFonts w:asciiTheme="minorHAnsi" w:hAnsiTheme="minorHAnsi" w:cstheme="minorHAnsi"/>
          <w:i/>
          <w:color w:val="2E5395"/>
          <w:sz w:val="24"/>
        </w:rPr>
        <w:t>Item 7: Placement with Siblings</w:t>
      </w:r>
      <w:r w:rsidRPr="00907F0B">
        <w:rPr>
          <w:rFonts w:asciiTheme="minorHAnsi" w:hAnsiTheme="minorHAnsi" w:cstheme="minorHAnsi"/>
          <w:b/>
          <w:color w:val="2E5395"/>
          <w:sz w:val="24"/>
        </w:rPr>
        <w:t xml:space="preserve">. </w:t>
      </w:r>
      <w:r w:rsidRPr="00907F0B">
        <w:rPr>
          <w:rFonts w:asciiTheme="minorHAnsi" w:hAnsiTheme="minorHAnsi" w:cstheme="minorHAnsi"/>
          <w:sz w:val="24"/>
        </w:rPr>
        <w:t>Did the agency make concerted efforts</w:t>
      </w:r>
      <w:r w:rsidRPr="00907F0B">
        <w:rPr>
          <w:rFonts w:asciiTheme="minorHAnsi" w:hAnsiTheme="minorHAnsi" w:cstheme="minorHAnsi"/>
          <w:spacing w:val="-12"/>
          <w:sz w:val="24"/>
        </w:rPr>
        <w:t xml:space="preserve"> </w:t>
      </w:r>
      <w:r w:rsidRPr="00907F0B">
        <w:rPr>
          <w:rFonts w:asciiTheme="minorHAnsi" w:hAnsiTheme="minorHAnsi" w:cstheme="minorHAnsi"/>
          <w:sz w:val="24"/>
        </w:rPr>
        <w:t>to</w:t>
      </w:r>
      <w:r w:rsidRPr="00907F0B">
        <w:rPr>
          <w:rFonts w:asciiTheme="minorHAnsi" w:hAnsiTheme="minorHAnsi" w:cstheme="minorHAnsi"/>
          <w:spacing w:val="-11"/>
          <w:sz w:val="24"/>
        </w:rPr>
        <w:t xml:space="preserve"> </w:t>
      </w:r>
      <w:r w:rsidRPr="00907F0B">
        <w:rPr>
          <w:rFonts w:asciiTheme="minorHAnsi" w:hAnsiTheme="minorHAnsi" w:cstheme="minorHAnsi"/>
          <w:sz w:val="24"/>
        </w:rPr>
        <w:t>ensure</w:t>
      </w:r>
      <w:r w:rsidRPr="00907F0B">
        <w:rPr>
          <w:rFonts w:asciiTheme="minorHAnsi" w:hAnsiTheme="minorHAnsi" w:cstheme="minorHAnsi"/>
          <w:spacing w:val="-13"/>
          <w:sz w:val="24"/>
        </w:rPr>
        <w:t xml:space="preserve"> </w:t>
      </w:r>
      <w:r w:rsidRPr="00907F0B">
        <w:rPr>
          <w:rFonts w:asciiTheme="minorHAnsi" w:hAnsiTheme="minorHAnsi" w:cstheme="minorHAnsi"/>
          <w:sz w:val="24"/>
        </w:rPr>
        <w:t>that</w:t>
      </w:r>
      <w:r w:rsidRPr="00907F0B">
        <w:rPr>
          <w:rFonts w:asciiTheme="minorHAnsi" w:hAnsiTheme="minorHAnsi" w:cstheme="minorHAnsi"/>
          <w:spacing w:val="-12"/>
          <w:sz w:val="24"/>
        </w:rPr>
        <w:t xml:space="preserve"> </w:t>
      </w:r>
      <w:r w:rsidRPr="00907F0B">
        <w:rPr>
          <w:rFonts w:asciiTheme="minorHAnsi" w:hAnsiTheme="minorHAnsi" w:cstheme="minorHAnsi"/>
          <w:sz w:val="24"/>
        </w:rPr>
        <w:t>siblings</w:t>
      </w:r>
      <w:r w:rsidRPr="00907F0B">
        <w:rPr>
          <w:rFonts w:asciiTheme="minorHAnsi" w:hAnsiTheme="minorHAnsi" w:cstheme="minorHAnsi"/>
          <w:spacing w:val="-11"/>
          <w:sz w:val="24"/>
        </w:rPr>
        <w:t xml:space="preserve"> </w:t>
      </w:r>
      <w:r w:rsidRPr="00907F0B">
        <w:rPr>
          <w:rFonts w:asciiTheme="minorHAnsi" w:hAnsiTheme="minorHAnsi" w:cstheme="minorHAnsi"/>
          <w:sz w:val="24"/>
        </w:rPr>
        <w:t>in</w:t>
      </w:r>
      <w:r w:rsidRPr="00907F0B">
        <w:rPr>
          <w:rFonts w:asciiTheme="minorHAnsi" w:hAnsiTheme="minorHAnsi" w:cstheme="minorHAnsi"/>
          <w:spacing w:val="-11"/>
          <w:sz w:val="24"/>
        </w:rPr>
        <w:t xml:space="preserve"> </w:t>
      </w:r>
      <w:r w:rsidRPr="00907F0B">
        <w:rPr>
          <w:rFonts w:asciiTheme="minorHAnsi" w:hAnsiTheme="minorHAnsi" w:cstheme="minorHAnsi"/>
          <w:sz w:val="24"/>
        </w:rPr>
        <w:t>foster</w:t>
      </w:r>
      <w:r w:rsidRPr="00907F0B">
        <w:rPr>
          <w:rFonts w:asciiTheme="minorHAnsi" w:hAnsiTheme="minorHAnsi" w:cstheme="minorHAnsi"/>
          <w:spacing w:val="-12"/>
          <w:sz w:val="24"/>
        </w:rPr>
        <w:t xml:space="preserve"> </w:t>
      </w:r>
      <w:r w:rsidRPr="00907F0B">
        <w:rPr>
          <w:rFonts w:asciiTheme="minorHAnsi" w:hAnsiTheme="minorHAnsi" w:cstheme="minorHAnsi"/>
          <w:sz w:val="24"/>
        </w:rPr>
        <w:t>care</w:t>
      </w:r>
      <w:r w:rsidRPr="00907F0B">
        <w:rPr>
          <w:rFonts w:asciiTheme="minorHAnsi" w:hAnsiTheme="minorHAnsi" w:cstheme="minorHAnsi"/>
          <w:spacing w:val="-13"/>
          <w:sz w:val="24"/>
        </w:rPr>
        <w:t xml:space="preserve"> </w:t>
      </w:r>
      <w:r w:rsidRPr="00907F0B">
        <w:rPr>
          <w:rFonts w:asciiTheme="minorHAnsi" w:hAnsiTheme="minorHAnsi" w:cstheme="minorHAnsi"/>
          <w:sz w:val="24"/>
        </w:rPr>
        <w:t>are</w:t>
      </w:r>
      <w:r w:rsidRPr="00907F0B">
        <w:rPr>
          <w:rFonts w:asciiTheme="minorHAnsi" w:hAnsiTheme="minorHAnsi" w:cstheme="minorHAnsi"/>
          <w:spacing w:val="-13"/>
          <w:sz w:val="24"/>
        </w:rPr>
        <w:t xml:space="preserve"> </w:t>
      </w:r>
      <w:r w:rsidRPr="00907F0B">
        <w:rPr>
          <w:rFonts w:asciiTheme="minorHAnsi" w:hAnsiTheme="minorHAnsi" w:cstheme="minorHAnsi"/>
          <w:sz w:val="24"/>
        </w:rPr>
        <w:t>placed</w:t>
      </w:r>
      <w:r w:rsidRPr="00907F0B">
        <w:rPr>
          <w:rFonts w:asciiTheme="minorHAnsi" w:hAnsiTheme="minorHAnsi" w:cstheme="minorHAnsi"/>
          <w:spacing w:val="-12"/>
          <w:sz w:val="24"/>
        </w:rPr>
        <w:t xml:space="preserve"> </w:t>
      </w:r>
      <w:r w:rsidRPr="00907F0B">
        <w:rPr>
          <w:rFonts w:asciiTheme="minorHAnsi" w:hAnsiTheme="minorHAnsi" w:cstheme="minorHAnsi"/>
          <w:sz w:val="24"/>
        </w:rPr>
        <w:t>together</w:t>
      </w:r>
      <w:r w:rsidRPr="00907F0B">
        <w:rPr>
          <w:rFonts w:asciiTheme="minorHAnsi" w:hAnsiTheme="minorHAnsi" w:cstheme="minorHAnsi"/>
          <w:spacing w:val="-12"/>
          <w:sz w:val="24"/>
        </w:rPr>
        <w:t xml:space="preserve"> </w:t>
      </w:r>
      <w:r w:rsidRPr="00907F0B">
        <w:rPr>
          <w:rFonts w:asciiTheme="minorHAnsi" w:hAnsiTheme="minorHAnsi" w:cstheme="minorHAnsi"/>
          <w:sz w:val="24"/>
        </w:rPr>
        <w:t>unless</w:t>
      </w:r>
      <w:r w:rsidRPr="00907F0B">
        <w:rPr>
          <w:rFonts w:asciiTheme="minorHAnsi" w:hAnsiTheme="minorHAnsi" w:cstheme="minorHAnsi"/>
          <w:spacing w:val="-12"/>
          <w:sz w:val="24"/>
        </w:rPr>
        <w:t xml:space="preserve"> </w:t>
      </w:r>
      <w:r w:rsidRPr="00907F0B">
        <w:rPr>
          <w:rFonts w:asciiTheme="minorHAnsi" w:hAnsiTheme="minorHAnsi" w:cstheme="minorHAnsi"/>
          <w:sz w:val="24"/>
        </w:rPr>
        <w:t>separation</w:t>
      </w:r>
      <w:r w:rsidRPr="00907F0B">
        <w:rPr>
          <w:rFonts w:asciiTheme="minorHAnsi" w:hAnsiTheme="minorHAnsi" w:cstheme="minorHAnsi"/>
          <w:spacing w:val="-11"/>
          <w:sz w:val="24"/>
        </w:rPr>
        <w:t xml:space="preserve"> </w:t>
      </w:r>
      <w:r w:rsidRPr="00907F0B">
        <w:rPr>
          <w:rFonts w:asciiTheme="minorHAnsi" w:hAnsiTheme="minorHAnsi" w:cstheme="minorHAnsi"/>
          <w:sz w:val="24"/>
        </w:rPr>
        <w:t>was</w:t>
      </w:r>
      <w:r w:rsidRPr="00907F0B">
        <w:rPr>
          <w:rFonts w:asciiTheme="minorHAnsi" w:hAnsiTheme="minorHAnsi" w:cstheme="minorHAnsi"/>
          <w:spacing w:val="-11"/>
          <w:sz w:val="24"/>
        </w:rPr>
        <w:t xml:space="preserve"> </w:t>
      </w:r>
      <w:r w:rsidRPr="00907F0B">
        <w:rPr>
          <w:rFonts w:asciiTheme="minorHAnsi" w:hAnsiTheme="minorHAnsi" w:cstheme="minorHAnsi"/>
          <w:sz w:val="24"/>
        </w:rPr>
        <w:t>necessary to meet the needs of one of the siblings?</w:t>
      </w:r>
    </w:p>
    <w:p w14:paraId="4703737A" w14:textId="77777777" w:rsidR="00DA4CAF" w:rsidRPr="00907F0B" w:rsidRDefault="00DA4CAF" w:rsidP="00DA4CAF">
      <w:pPr>
        <w:pStyle w:val="BodyText"/>
        <w:spacing w:before="40"/>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DA4CAF" w:rsidRPr="00907F0B" w14:paraId="3F3854AF" w14:textId="77777777" w:rsidTr="00240C7C">
        <w:trPr>
          <w:trHeight w:val="594"/>
          <w:jc w:val="center"/>
        </w:trPr>
        <w:tc>
          <w:tcPr>
            <w:tcW w:w="2695" w:type="dxa"/>
            <w:shd w:val="clear" w:color="auto" w:fill="DEEAF6"/>
            <w:vAlign w:val="center"/>
          </w:tcPr>
          <w:p w14:paraId="6A71F632" w14:textId="77777777" w:rsidR="00DA4CAF" w:rsidRPr="00907F0B" w:rsidRDefault="00DA4CAF" w:rsidP="00240C7C">
            <w:pPr>
              <w:pStyle w:val="TableParagraph"/>
              <w:spacing w:before="20"/>
              <w:ind w:left="2" w:right="1"/>
              <w:jc w:val="center"/>
              <w:rPr>
                <w:rFonts w:asciiTheme="minorHAnsi" w:hAnsiTheme="minorHAnsi" w:cstheme="minorHAnsi"/>
                <w:b/>
                <w:bCs/>
                <w:sz w:val="24"/>
                <w:szCs w:val="24"/>
              </w:rPr>
            </w:pPr>
            <w:r w:rsidRPr="00907F0B">
              <w:rPr>
                <w:rFonts w:asciiTheme="minorHAnsi" w:hAnsiTheme="minorHAnsi" w:cstheme="minorHAnsi"/>
                <w:b/>
                <w:bCs/>
                <w:sz w:val="24"/>
                <w:szCs w:val="24"/>
              </w:rPr>
              <w:t>Item</w:t>
            </w:r>
            <w:r w:rsidRPr="00907F0B">
              <w:rPr>
                <w:rFonts w:asciiTheme="minorHAnsi" w:hAnsiTheme="minorHAnsi" w:cstheme="minorHAnsi"/>
                <w:b/>
                <w:bCs/>
                <w:spacing w:val="-1"/>
                <w:sz w:val="24"/>
                <w:szCs w:val="24"/>
              </w:rPr>
              <w:t xml:space="preserve"> </w:t>
            </w:r>
            <w:r w:rsidRPr="00907F0B">
              <w:rPr>
                <w:rFonts w:asciiTheme="minorHAnsi" w:hAnsiTheme="minorHAnsi" w:cstheme="minorHAnsi"/>
                <w:b/>
                <w:bCs/>
                <w:spacing w:val="-5"/>
                <w:sz w:val="24"/>
                <w:szCs w:val="24"/>
              </w:rPr>
              <w:t>7:</w:t>
            </w:r>
          </w:p>
          <w:p w14:paraId="30FEC511" w14:textId="77777777" w:rsidR="00DA4CAF" w:rsidRPr="00907F0B" w:rsidRDefault="00DA4CAF"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38DADC0B" w14:textId="77777777" w:rsidR="00DA4CAF" w:rsidRPr="00907F0B" w:rsidRDefault="00DA4CAF"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DA4CAF" w:rsidRPr="00907F0B" w14:paraId="14CBB821" w14:textId="77777777" w:rsidTr="00240C7C">
        <w:trPr>
          <w:trHeight w:val="618"/>
          <w:jc w:val="center"/>
        </w:trPr>
        <w:tc>
          <w:tcPr>
            <w:tcW w:w="2695" w:type="dxa"/>
            <w:vAlign w:val="center"/>
          </w:tcPr>
          <w:p w14:paraId="6F158A60" w14:textId="77777777" w:rsidR="00DA4CAF" w:rsidRPr="00907F0B" w:rsidRDefault="00DA4CAF"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286A65AF" w14:textId="77777777" w:rsidR="00DA4CAF" w:rsidRPr="00907F0B" w:rsidRDefault="00DA4CAF"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DA4CAF" w:rsidRPr="00907F0B" w14:paraId="2E15806B" w14:textId="77777777" w:rsidTr="00240C7C">
        <w:trPr>
          <w:trHeight w:val="621"/>
          <w:jc w:val="center"/>
        </w:trPr>
        <w:tc>
          <w:tcPr>
            <w:tcW w:w="2695" w:type="dxa"/>
            <w:vAlign w:val="center"/>
          </w:tcPr>
          <w:p w14:paraId="66637D63" w14:textId="77777777" w:rsidR="00DA4CAF" w:rsidRPr="00907F0B" w:rsidRDefault="00DA4CAF"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11CE3009" w14:textId="77777777" w:rsidR="00DA4CAF" w:rsidRPr="00907F0B" w:rsidRDefault="00DA4CAF"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39</w:t>
            </w:r>
          </w:p>
        </w:tc>
      </w:tr>
      <w:tr w:rsidR="00DA4CAF" w:rsidRPr="00907F0B" w14:paraId="6D163D44" w14:textId="77777777" w:rsidTr="00240C7C">
        <w:trPr>
          <w:trHeight w:val="619"/>
          <w:jc w:val="center"/>
        </w:trPr>
        <w:tc>
          <w:tcPr>
            <w:tcW w:w="2695" w:type="dxa"/>
            <w:vAlign w:val="center"/>
          </w:tcPr>
          <w:p w14:paraId="09EC56BA" w14:textId="77777777" w:rsidR="00DA4CAF" w:rsidRPr="00907F0B" w:rsidRDefault="00DA4CAF"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lastRenderedPageBreak/>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4AC7C67B" w14:textId="77777777" w:rsidR="00DA4CAF" w:rsidRPr="00907F0B" w:rsidRDefault="00DA4CAF"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52</w:t>
            </w:r>
          </w:p>
        </w:tc>
      </w:tr>
      <w:tr w:rsidR="00DA4CAF" w:rsidRPr="00907F0B" w14:paraId="337B2E78" w14:textId="77777777" w:rsidTr="00240C7C">
        <w:trPr>
          <w:trHeight w:val="515"/>
          <w:jc w:val="center"/>
        </w:trPr>
        <w:tc>
          <w:tcPr>
            <w:tcW w:w="2695" w:type="dxa"/>
            <w:vAlign w:val="center"/>
          </w:tcPr>
          <w:p w14:paraId="093938B7" w14:textId="77777777" w:rsidR="00DA4CAF" w:rsidRPr="00907F0B" w:rsidRDefault="00DA4CAF"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7341843E" w14:textId="77777777" w:rsidR="00DA4CAF" w:rsidRPr="00907F0B" w:rsidRDefault="00DA4CAF"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75%</w:t>
            </w:r>
          </w:p>
        </w:tc>
      </w:tr>
    </w:tbl>
    <w:p w14:paraId="17B27375" w14:textId="77777777" w:rsidR="00DA4CAF" w:rsidRPr="00907F0B" w:rsidRDefault="00DA4CAF" w:rsidP="00DA4CAF">
      <w:pPr>
        <w:pStyle w:val="BodyText"/>
        <w:spacing w:before="40"/>
        <w:rPr>
          <w:rFonts w:asciiTheme="minorHAnsi" w:hAnsiTheme="minorHAnsi" w:cstheme="minorHAnsi"/>
        </w:rPr>
      </w:pPr>
    </w:p>
    <w:p w14:paraId="34041C62" w14:textId="77777777" w:rsidR="00DA4CAF" w:rsidRPr="00907F0B" w:rsidRDefault="00DA4CAF" w:rsidP="004A423C">
      <w:pPr>
        <w:pStyle w:val="BodyText"/>
        <w:spacing w:before="40" w:after="160"/>
        <w:ind w:left="662" w:right="1070"/>
        <w:jc w:val="both"/>
        <w:rPr>
          <w:rFonts w:asciiTheme="minorHAnsi" w:hAnsiTheme="minorHAnsi" w:cstheme="minorHAnsi"/>
        </w:rPr>
      </w:pPr>
      <w:r w:rsidRPr="00907F0B">
        <w:rPr>
          <w:rFonts w:asciiTheme="minorHAnsi" w:hAnsiTheme="minorHAnsi" w:cstheme="minorHAnsi"/>
        </w:rPr>
        <w:t>While the above results show State Rating Summary (combined case types), Practice Performance report reflected there was a valid reason for the child's separation from siblings in placement 58.06% of the applicable cases reviewed (18 of 31).</w:t>
      </w:r>
    </w:p>
    <w:p w14:paraId="23D93BD5" w14:textId="77777777" w:rsidR="00366D91" w:rsidRPr="00907F0B" w:rsidRDefault="00DC3A48" w:rsidP="00366D91">
      <w:pPr>
        <w:spacing w:before="159" w:line="276" w:lineRule="auto"/>
        <w:ind w:left="660" w:right="1033"/>
        <w:jc w:val="both"/>
        <w:rPr>
          <w:rFonts w:asciiTheme="minorHAnsi" w:hAnsiTheme="minorHAnsi" w:cstheme="minorHAnsi"/>
          <w:sz w:val="24"/>
          <w:szCs w:val="24"/>
        </w:rPr>
      </w:pPr>
      <w:r w:rsidRPr="00907F0B">
        <w:rPr>
          <w:rFonts w:asciiTheme="minorHAnsi" w:hAnsiTheme="minorHAnsi" w:cstheme="minorHAnsi"/>
          <w:b/>
          <w:color w:val="2E5395"/>
          <w:sz w:val="24"/>
        </w:rPr>
        <w:t xml:space="preserve">Permanency Outcome 2, </w:t>
      </w:r>
      <w:r w:rsidRPr="00907F0B">
        <w:rPr>
          <w:rFonts w:asciiTheme="minorHAnsi" w:hAnsiTheme="minorHAnsi" w:cstheme="minorHAnsi"/>
          <w:i/>
          <w:color w:val="2E5395"/>
          <w:sz w:val="24"/>
        </w:rPr>
        <w:t>Item 8: Visiting with Parents and Siblings in Foster Care</w:t>
      </w:r>
      <w:r w:rsidRPr="00907F0B">
        <w:rPr>
          <w:rFonts w:asciiTheme="minorHAnsi" w:hAnsiTheme="minorHAnsi" w:cstheme="minorHAnsi"/>
          <w:b/>
          <w:color w:val="2E5395"/>
          <w:sz w:val="24"/>
        </w:rPr>
        <w:t xml:space="preserve">. </w:t>
      </w:r>
      <w:r w:rsidRPr="00907F0B">
        <w:rPr>
          <w:rFonts w:asciiTheme="minorHAnsi" w:hAnsiTheme="minorHAnsi" w:cstheme="minorHAnsi"/>
          <w:sz w:val="24"/>
        </w:rPr>
        <w:t>Did the agency make concerted efforts to ensure that visitation between a child in foster care and his or her mother, father, and siblings was of sufficient frequency and quality to promote continuity in the child’s relationships with these close family members?</w:t>
      </w:r>
    </w:p>
    <w:p w14:paraId="5FD931BE" w14:textId="77777777" w:rsidR="00366D91" w:rsidRPr="00907F0B" w:rsidRDefault="00366D91" w:rsidP="00366D91">
      <w:pPr>
        <w:spacing w:before="159" w:line="276" w:lineRule="auto"/>
        <w:ind w:left="660" w:right="1033"/>
        <w:jc w:val="both"/>
        <w:rPr>
          <w:rFonts w:asciiTheme="minorHAnsi" w:hAnsiTheme="minorHAnsi" w:cstheme="minorHAnsi"/>
          <w:sz w:val="24"/>
          <w:szCs w:val="24"/>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366D91" w:rsidRPr="00907F0B" w14:paraId="4CEEB53D" w14:textId="77777777" w:rsidTr="004A423C">
        <w:trPr>
          <w:trHeight w:val="594"/>
          <w:tblHeader/>
          <w:jc w:val="center"/>
        </w:trPr>
        <w:tc>
          <w:tcPr>
            <w:tcW w:w="2695" w:type="dxa"/>
            <w:shd w:val="clear" w:color="auto" w:fill="DEEAF6"/>
            <w:vAlign w:val="center"/>
          </w:tcPr>
          <w:p w14:paraId="2A563E49" w14:textId="77777777" w:rsidR="00366D91" w:rsidRPr="00907F0B" w:rsidRDefault="00366D91"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5"/>
                <w:sz w:val="24"/>
              </w:rPr>
              <w:t>8:</w:t>
            </w:r>
          </w:p>
          <w:p w14:paraId="49A03E73" w14:textId="77777777" w:rsidR="00366D91" w:rsidRPr="00907F0B" w:rsidRDefault="00366D91"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2388AA01" w14:textId="77777777" w:rsidR="00366D91" w:rsidRPr="00907F0B" w:rsidRDefault="00366D91"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366D91" w:rsidRPr="00907F0B" w14:paraId="24D9738A" w14:textId="77777777" w:rsidTr="00240C7C">
        <w:trPr>
          <w:trHeight w:val="618"/>
          <w:jc w:val="center"/>
        </w:trPr>
        <w:tc>
          <w:tcPr>
            <w:tcW w:w="2695" w:type="dxa"/>
            <w:vAlign w:val="center"/>
          </w:tcPr>
          <w:p w14:paraId="7CABCCEF" w14:textId="77777777" w:rsidR="00366D91" w:rsidRPr="00907F0B" w:rsidRDefault="00366D91"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65E1DC9E" w14:textId="77777777" w:rsidR="00366D91" w:rsidRPr="00907F0B" w:rsidRDefault="00366D91"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366D91" w:rsidRPr="00907F0B" w14:paraId="54EC649A" w14:textId="77777777" w:rsidTr="00240C7C">
        <w:trPr>
          <w:trHeight w:val="621"/>
          <w:jc w:val="center"/>
        </w:trPr>
        <w:tc>
          <w:tcPr>
            <w:tcW w:w="2695" w:type="dxa"/>
            <w:vAlign w:val="center"/>
          </w:tcPr>
          <w:p w14:paraId="45323C51" w14:textId="77777777" w:rsidR="00366D91" w:rsidRPr="00907F0B" w:rsidRDefault="00366D91"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3340B855" w14:textId="77777777" w:rsidR="00366D91" w:rsidRPr="00907F0B" w:rsidRDefault="00366D91"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37</w:t>
            </w:r>
          </w:p>
        </w:tc>
      </w:tr>
      <w:tr w:rsidR="00366D91" w:rsidRPr="00907F0B" w14:paraId="59B4D9D2" w14:textId="77777777" w:rsidTr="00240C7C">
        <w:trPr>
          <w:trHeight w:val="619"/>
          <w:jc w:val="center"/>
        </w:trPr>
        <w:tc>
          <w:tcPr>
            <w:tcW w:w="2695" w:type="dxa"/>
            <w:vAlign w:val="center"/>
          </w:tcPr>
          <w:p w14:paraId="0BDC4BFA" w14:textId="77777777" w:rsidR="00366D91" w:rsidRPr="00907F0B" w:rsidRDefault="00366D91"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1D5B7C1B" w14:textId="77777777" w:rsidR="00366D91" w:rsidRPr="00907F0B" w:rsidRDefault="00366D91"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54</w:t>
            </w:r>
          </w:p>
        </w:tc>
      </w:tr>
      <w:tr w:rsidR="00366D91" w:rsidRPr="00907F0B" w14:paraId="4E86035D" w14:textId="77777777" w:rsidTr="00240C7C">
        <w:trPr>
          <w:trHeight w:val="515"/>
          <w:jc w:val="center"/>
        </w:trPr>
        <w:tc>
          <w:tcPr>
            <w:tcW w:w="2695" w:type="dxa"/>
            <w:vAlign w:val="center"/>
          </w:tcPr>
          <w:p w14:paraId="0A15281B" w14:textId="77777777" w:rsidR="00366D91" w:rsidRPr="00907F0B" w:rsidRDefault="00366D91"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68B04CFA" w14:textId="77777777" w:rsidR="00366D91" w:rsidRPr="00907F0B" w:rsidRDefault="00366D91"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68.52%</w:t>
            </w:r>
          </w:p>
        </w:tc>
      </w:tr>
    </w:tbl>
    <w:p w14:paraId="063BD9E2" w14:textId="77777777" w:rsidR="00366D91" w:rsidRPr="00907F0B" w:rsidRDefault="00366D91" w:rsidP="00366D91">
      <w:pPr>
        <w:pStyle w:val="BodyText"/>
        <w:spacing w:before="44"/>
        <w:rPr>
          <w:rFonts w:asciiTheme="minorHAnsi" w:hAnsiTheme="minorHAnsi" w:cstheme="minorHAnsi"/>
        </w:rPr>
      </w:pPr>
    </w:p>
    <w:p w14:paraId="41227770" w14:textId="77777777" w:rsidR="00366D91" w:rsidRPr="00907F0B" w:rsidRDefault="00366D91" w:rsidP="004A423C">
      <w:pPr>
        <w:pStyle w:val="BodyText"/>
        <w:spacing w:before="44"/>
        <w:ind w:left="720" w:right="116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the frequency and quality of visitation between the child and mother was sufficient to maintain and promote the continuity of the relationship in 77.08% (37 of 48). Practice Performance report reflected the frequency and quality of visitation between the child and father was sufficient to maintain and promote the continuity of the relationship in 66.67% (18 of 27). Also, the Practice Performance report reflected the frequency and quality of visitation with siblings in foster care was sufficient to maintain and promote the continuity of the relationship in 80% (24 of 30) applicable cases reviewed. </w:t>
      </w:r>
    </w:p>
    <w:p w14:paraId="72646908" w14:textId="77777777" w:rsidR="00112D49" w:rsidRPr="00907F0B" w:rsidRDefault="00112D49" w:rsidP="00366D91">
      <w:pPr>
        <w:spacing w:line="276" w:lineRule="auto"/>
        <w:ind w:left="660" w:right="1040"/>
        <w:jc w:val="both"/>
        <w:rPr>
          <w:rFonts w:asciiTheme="minorHAnsi" w:hAnsiTheme="minorHAnsi" w:cstheme="minorHAnsi"/>
        </w:rPr>
      </w:pPr>
    </w:p>
    <w:p w14:paraId="4F73BB5D" w14:textId="77777777" w:rsidR="00BA2C88" w:rsidRPr="00907F0B" w:rsidRDefault="00DC3A48" w:rsidP="00BA2C88">
      <w:pPr>
        <w:pStyle w:val="BodyText"/>
        <w:spacing w:line="276" w:lineRule="auto"/>
        <w:ind w:left="660" w:right="1041"/>
        <w:jc w:val="both"/>
        <w:rPr>
          <w:rFonts w:asciiTheme="minorHAnsi" w:hAnsiTheme="minorHAnsi" w:cstheme="minorHAnsi"/>
        </w:rPr>
      </w:pPr>
      <w:r w:rsidRPr="00907F0B">
        <w:rPr>
          <w:rFonts w:asciiTheme="minorHAnsi" w:hAnsiTheme="minorHAnsi" w:cstheme="minorHAnsi"/>
          <w:b/>
          <w:color w:val="2E5395"/>
        </w:rPr>
        <w:t xml:space="preserve">Permanency Outcome 2, </w:t>
      </w:r>
      <w:r w:rsidRPr="00907F0B">
        <w:rPr>
          <w:rFonts w:asciiTheme="minorHAnsi" w:hAnsiTheme="minorHAnsi" w:cstheme="minorHAnsi"/>
          <w:i/>
          <w:color w:val="2E5395"/>
        </w:rPr>
        <w:t>Item 9: Preserving Connections</w:t>
      </w:r>
      <w:r w:rsidRPr="00907F0B">
        <w:rPr>
          <w:rFonts w:asciiTheme="minorHAnsi" w:hAnsiTheme="minorHAnsi" w:cstheme="minorHAnsi"/>
          <w:b/>
          <w:color w:val="2E5395"/>
        </w:rPr>
        <w:t xml:space="preserve">. </w:t>
      </w:r>
      <w:r w:rsidRPr="00907F0B">
        <w:rPr>
          <w:rFonts w:asciiTheme="minorHAnsi" w:hAnsiTheme="minorHAnsi" w:cstheme="minorHAnsi"/>
        </w:rPr>
        <w:t>Did the agency make concerted efforts to preserve the child’s connections to his or her neighborhood, community, faith, extended family, Tribe, school, and friends?</w:t>
      </w:r>
    </w:p>
    <w:p w14:paraId="25E7B34E" w14:textId="77777777" w:rsidR="00BA2C88" w:rsidRPr="00907F0B" w:rsidRDefault="00BA2C88" w:rsidP="00BA2C88">
      <w:pPr>
        <w:pStyle w:val="BodyText"/>
        <w:spacing w:line="276" w:lineRule="auto"/>
        <w:ind w:left="660" w:right="1041"/>
        <w:jc w:val="both"/>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BA2C88" w:rsidRPr="00907F0B" w14:paraId="5B2EAE33" w14:textId="77777777" w:rsidTr="00240C7C">
        <w:trPr>
          <w:trHeight w:val="594"/>
          <w:jc w:val="center"/>
        </w:trPr>
        <w:tc>
          <w:tcPr>
            <w:tcW w:w="2695" w:type="dxa"/>
            <w:shd w:val="clear" w:color="auto" w:fill="DEEAF6"/>
            <w:vAlign w:val="center"/>
          </w:tcPr>
          <w:p w14:paraId="44D68CFB" w14:textId="77777777" w:rsidR="00BA2C88" w:rsidRPr="00907F0B" w:rsidRDefault="00BA2C88"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5"/>
                <w:sz w:val="24"/>
              </w:rPr>
              <w:t>9:</w:t>
            </w:r>
          </w:p>
          <w:p w14:paraId="75EB4442" w14:textId="77777777" w:rsidR="00BA2C88" w:rsidRPr="00907F0B" w:rsidRDefault="00BA2C88"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5DA69854" w14:textId="77777777" w:rsidR="00BA2C88" w:rsidRPr="00907F0B" w:rsidRDefault="00BA2C88"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BA2C88" w:rsidRPr="00907F0B" w14:paraId="19DF0D32" w14:textId="77777777" w:rsidTr="00240C7C">
        <w:trPr>
          <w:trHeight w:val="618"/>
          <w:jc w:val="center"/>
        </w:trPr>
        <w:tc>
          <w:tcPr>
            <w:tcW w:w="2695" w:type="dxa"/>
            <w:vAlign w:val="center"/>
          </w:tcPr>
          <w:p w14:paraId="28DDB2A5" w14:textId="77777777" w:rsidR="00BA2C88" w:rsidRPr="00907F0B" w:rsidRDefault="00BA2C88"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lastRenderedPageBreak/>
              <w:t>Data</w:t>
            </w:r>
            <w:r w:rsidRPr="00907F0B">
              <w:rPr>
                <w:rFonts w:asciiTheme="minorHAnsi" w:hAnsiTheme="minorHAnsi" w:cstheme="minorHAnsi"/>
                <w:spacing w:val="-2"/>
                <w:sz w:val="24"/>
              </w:rPr>
              <w:t xml:space="preserve"> Period</w:t>
            </w:r>
          </w:p>
        </w:tc>
        <w:tc>
          <w:tcPr>
            <w:tcW w:w="2070" w:type="dxa"/>
            <w:vAlign w:val="center"/>
          </w:tcPr>
          <w:p w14:paraId="5C1B2ECB" w14:textId="77777777" w:rsidR="00BA2C88" w:rsidRPr="00907F0B" w:rsidRDefault="00BA2C88"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BA2C88" w:rsidRPr="00907F0B" w14:paraId="77C4F52D" w14:textId="77777777" w:rsidTr="00240C7C">
        <w:trPr>
          <w:trHeight w:val="621"/>
          <w:jc w:val="center"/>
        </w:trPr>
        <w:tc>
          <w:tcPr>
            <w:tcW w:w="2695" w:type="dxa"/>
            <w:vAlign w:val="center"/>
          </w:tcPr>
          <w:p w14:paraId="1D09FCC6" w14:textId="77777777" w:rsidR="00BA2C88" w:rsidRPr="00907F0B" w:rsidRDefault="00BA2C88"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233307F5" w14:textId="77777777" w:rsidR="00BA2C88" w:rsidRPr="00907F0B" w:rsidRDefault="00BA2C88"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51</w:t>
            </w:r>
          </w:p>
        </w:tc>
      </w:tr>
      <w:tr w:rsidR="00BA2C88" w:rsidRPr="00907F0B" w14:paraId="18039DEF" w14:textId="77777777" w:rsidTr="00240C7C">
        <w:trPr>
          <w:trHeight w:val="619"/>
          <w:jc w:val="center"/>
        </w:trPr>
        <w:tc>
          <w:tcPr>
            <w:tcW w:w="2695" w:type="dxa"/>
            <w:vAlign w:val="center"/>
          </w:tcPr>
          <w:p w14:paraId="59FEC1DF" w14:textId="77777777" w:rsidR="00BA2C88" w:rsidRPr="00907F0B" w:rsidRDefault="00BA2C88"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1D60720A" w14:textId="77777777" w:rsidR="00BA2C88" w:rsidRPr="00907F0B" w:rsidRDefault="00BA2C88"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72</w:t>
            </w:r>
          </w:p>
        </w:tc>
      </w:tr>
      <w:tr w:rsidR="00BA2C88" w:rsidRPr="00907F0B" w14:paraId="13589F61" w14:textId="77777777" w:rsidTr="00240C7C">
        <w:trPr>
          <w:trHeight w:val="515"/>
          <w:jc w:val="center"/>
        </w:trPr>
        <w:tc>
          <w:tcPr>
            <w:tcW w:w="2695" w:type="dxa"/>
            <w:vAlign w:val="center"/>
          </w:tcPr>
          <w:p w14:paraId="5DCEAB6B" w14:textId="77777777" w:rsidR="00BA2C88" w:rsidRPr="00907F0B" w:rsidRDefault="00BA2C88"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5C9320A7" w14:textId="77777777" w:rsidR="00BA2C88" w:rsidRPr="00907F0B" w:rsidRDefault="00BA2C88"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70.83%</w:t>
            </w:r>
          </w:p>
        </w:tc>
      </w:tr>
    </w:tbl>
    <w:p w14:paraId="49E7179E" w14:textId="77777777" w:rsidR="00BA2C88" w:rsidRPr="00907F0B" w:rsidRDefault="00BA2C88" w:rsidP="00BA2C88">
      <w:pPr>
        <w:pStyle w:val="BodyText"/>
        <w:spacing w:before="41"/>
        <w:rPr>
          <w:rFonts w:asciiTheme="minorHAnsi" w:hAnsiTheme="minorHAnsi" w:cstheme="minorHAnsi"/>
        </w:rPr>
      </w:pPr>
    </w:p>
    <w:p w14:paraId="4181D7E6" w14:textId="77777777" w:rsidR="00BA2C88" w:rsidRPr="00907F0B" w:rsidRDefault="00BA2C88" w:rsidP="00BA2C88">
      <w:pPr>
        <w:pStyle w:val="BodyText"/>
        <w:spacing w:before="42"/>
        <w:ind w:left="660"/>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Concerted efforts were made to maintain the child's important connections (for example, neighborhood, community, faith, language, extended family members including siblings who are not in foster care, Tribe, school, and/or friends) in 70.83% of applicable cases reviewed (51 of 72). </w:t>
      </w:r>
    </w:p>
    <w:p w14:paraId="7ADE80D0" w14:textId="77777777" w:rsidR="00112D49" w:rsidRPr="00907F0B" w:rsidRDefault="00112D49" w:rsidP="00BA2C88">
      <w:pPr>
        <w:pStyle w:val="BodyText"/>
        <w:spacing w:line="276" w:lineRule="auto"/>
        <w:ind w:left="660" w:right="1041"/>
        <w:jc w:val="both"/>
        <w:rPr>
          <w:rFonts w:asciiTheme="minorHAnsi" w:hAnsiTheme="minorHAnsi" w:cstheme="minorHAnsi"/>
        </w:rPr>
      </w:pPr>
    </w:p>
    <w:p w14:paraId="63FCA272" w14:textId="77777777" w:rsidR="00166951" w:rsidRPr="00907F0B" w:rsidRDefault="00DC3A48" w:rsidP="00166951">
      <w:pPr>
        <w:spacing w:line="278" w:lineRule="auto"/>
        <w:ind w:left="660" w:right="1041"/>
        <w:jc w:val="both"/>
        <w:rPr>
          <w:rFonts w:asciiTheme="minorHAnsi" w:hAnsiTheme="minorHAnsi" w:cstheme="minorHAnsi"/>
          <w:sz w:val="24"/>
        </w:rPr>
      </w:pPr>
      <w:r w:rsidRPr="00907F0B">
        <w:rPr>
          <w:rFonts w:asciiTheme="minorHAnsi" w:hAnsiTheme="minorHAnsi" w:cstheme="minorHAnsi"/>
          <w:b/>
          <w:color w:val="2E5395"/>
          <w:sz w:val="24"/>
        </w:rPr>
        <w:t>Permanency</w:t>
      </w:r>
      <w:r w:rsidRPr="00907F0B">
        <w:rPr>
          <w:rFonts w:asciiTheme="minorHAnsi" w:hAnsiTheme="minorHAnsi" w:cstheme="minorHAnsi"/>
          <w:b/>
          <w:color w:val="2E5395"/>
          <w:spacing w:val="-15"/>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15"/>
          <w:sz w:val="24"/>
        </w:rPr>
        <w:t xml:space="preserve"> </w:t>
      </w:r>
      <w:r w:rsidRPr="00907F0B">
        <w:rPr>
          <w:rFonts w:asciiTheme="minorHAnsi" w:hAnsiTheme="minorHAnsi" w:cstheme="minorHAnsi"/>
          <w:b/>
          <w:color w:val="2E5395"/>
          <w:sz w:val="24"/>
        </w:rPr>
        <w:t>2,</w:t>
      </w:r>
      <w:r w:rsidRPr="00907F0B">
        <w:rPr>
          <w:rFonts w:asciiTheme="minorHAnsi" w:hAnsiTheme="minorHAnsi" w:cstheme="minorHAnsi"/>
          <w:b/>
          <w:color w:val="2E5395"/>
          <w:spacing w:val="-14"/>
          <w:sz w:val="24"/>
        </w:rPr>
        <w:t xml:space="preserve"> </w:t>
      </w:r>
      <w:r w:rsidRPr="00907F0B">
        <w:rPr>
          <w:rFonts w:asciiTheme="minorHAnsi" w:hAnsiTheme="minorHAnsi" w:cstheme="minorHAnsi"/>
          <w:i/>
          <w:color w:val="2E5395"/>
          <w:sz w:val="24"/>
        </w:rPr>
        <w:t>Item</w:t>
      </w:r>
      <w:r w:rsidRPr="00907F0B">
        <w:rPr>
          <w:rFonts w:asciiTheme="minorHAnsi" w:hAnsiTheme="minorHAnsi" w:cstheme="minorHAnsi"/>
          <w:i/>
          <w:color w:val="2E5395"/>
          <w:spacing w:val="-13"/>
          <w:sz w:val="24"/>
        </w:rPr>
        <w:t xml:space="preserve"> </w:t>
      </w:r>
      <w:r w:rsidRPr="00907F0B">
        <w:rPr>
          <w:rFonts w:asciiTheme="minorHAnsi" w:hAnsiTheme="minorHAnsi" w:cstheme="minorHAnsi"/>
          <w:i/>
          <w:color w:val="2E5395"/>
          <w:sz w:val="24"/>
        </w:rPr>
        <w:t>10:</w:t>
      </w:r>
      <w:r w:rsidRPr="00907F0B">
        <w:rPr>
          <w:rFonts w:asciiTheme="minorHAnsi" w:hAnsiTheme="minorHAnsi" w:cstheme="minorHAnsi"/>
          <w:i/>
          <w:color w:val="2E5395"/>
          <w:spacing w:val="-14"/>
          <w:sz w:val="24"/>
        </w:rPr>
        <w:t xml:space="preserve"> </w:t>
      </w:r>
      <w:r w:rsidRPr="00907F0B">
        <w:rPr>
          <w:rFonts w:asciiTheme="minorHAnsi" w:hAnsiTheme="minorHAnsi" w:cstheme="minorHAnsi"/>
          <w:i/>
          <w:color w:val="2E5395"/>
          <w:sz w:val="24"/>
        </w:rPr>
        <w:t>Relative</w:t>
      </w:r>
      <w:r w:rsidRPr="00907F0B">
        <w:rPr>
          <w:rFonts w:asciiTheme="minorHAnsi" w:hAnsiTheme="minorHAnsi" w:cstheme="minorHAnsi"/>
          <w:i/>
          <w:color w:val="2E5395"/>
          <w:spacing w:val="-15"/>
          <w:sz w:val="24"/>
        </w:rPr>
        <w:t xml:space="preserve"> </w:t>
      </w:r>
      <w:r w:rsidRPr="00907F0B">
        <w:rPr>
          <w:rFonts w:asciiTheme="minorHAnsi" w:hAnsiTheme="minorHAnsi" w:cstheme="minorHAnsi"/>
          <w:i/>
          <w:color w:val="2E5395"/>
          <w:sz w:val="24"/>
        </w:rPr>
        <w:t>Placement</w:t>
      </w:r>
      <w:r w:rsidRPr="00907F0B">
        <w:rPr>
          <w:rFonts w:asciiTheme="minorHAnsi" w:hAnsiTheme="minorHAnsi" w:cstheme="minorHAnsi"/>
          <w:b/>
          <w:color w:val="2E5395"/>
          <w:sz w:val="24"/>
        </w:rPr>
        <w:t>.</w:t>
      </w:r>
      <w:r w:rsidRPr="00907F0B">
        <w:rPr>
          <w:rFonts w:asciiTheme="minorHAnsi" w:hAnsiTheme="minorHAnsi" w:cstheme="minorHAnsi"/>
          <w:b/>
          <w:color w:val="2E5395"/>
          <w:spacing w:val="-15"/>
          <w:sz w:val="24"/>
        </w:rPr>
        <w:t xml:space="preserve"> </w:t>
      </w:r>
      <w:r w:rsidRPr="00907F0B">
        <w:rPr>
          <w:rFonts w:asciiTheme="minorHAnsi" w:hAnsiTheme="minorHAnsi" w:cstheme="minorHAnsi"/>
          <w:sz w:val="24"/>
        </w:rPr>
        <w:t>Did</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agency</w:t>
      </w:r>
      <w:r w:rsidRPr="00907F0B">
        <w:rPr>
          <w:rFonts w:asciiTheme="minorHAnsi" w:hAnsiTheme="minorHAnsi" w:cstheme="minorHAnsi"/>
          <w:spacing w:val="-13"/>
          <w:sz w:val="24"/>
        </w:rPr>
        <w:t xml:space="preserve"> </w:t>
      </w:r>
      <w:r w:rsidRPr="00907F0B">
        <w:rPr>
          <w:rFonts w:asciiTheme="minorHAnsi" w:hAnsiTheme="minorHAnsi" w:cstheme="minorHAnsi"/>
          <w:sz w:val="24"/>
        </w:rPr>
        <w:t>make</w:t>
      </w:r>
      <w:r w:rsidRPr="00907F0B">
        <w:rPr>
          <w:rFonts w:asciiTheme="minorHAnsi" w:hAnsiTheme="minorHAnsi" w:cstheme="minorHAnsi"/>
          <w:spacing w:val="-15"/>
          <w:sz w:val="24"/>
        </w:rPr>
        <w:t xml:space="preserve"> </w:t>
      </w:r>
      <w:r w:rsidRPr="00907F0B">
        <w:rPr>
          <w:rFonts w:asciiTheme="minorHAnsi" w:hAnsiTheme="minorHAnsi" w:cstheme="minorHAnsi"/>
          <w:sz w:val="24"/>
        </w:rPr>
        <w:t>concerted</w:t>
      </w:r>
      <w:r w:rsidRPr="00907F0B">
        <w:rPr>
          <w:rFonts w:asciiTheme="minorHAnsi" w:hAnsiTheme="minorHAnsi" w:cstheme="minorHAnsi"/>
          <w:spacing w:val="-15"/>
          <w:sz w:val="24"/>
        </w:rPr>
        <w:t xml:space="preserve"> </w:t>
      </w:r>
      <w:r w:rsidRPr="00907F0B">
        <w:rPr>
          <w:rFonts w:asciiTheme="minorHAnsi" w:hAnsiTheme="minorHAnsi" w:cstheme="minorHAnsi"/>
          <w:sz w:val="24"/>
        </w:rPr>
        <w:t>efforts to place the child with relatives when appropriate?</w:t>
      </w:r>
    </w:p>
    <w:p w14:paraId="6DF0EC51" w14:textId="77777777" w:rsidR="00166951" w:rsidRPr="00907F0B" w:rsidRDefault="00166951" w:rsidP="00166951">
      <w:pPr>
        <w:pStyle w:val="BodyText"/>
        <w:spacing w:before="36"/>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166951" w:rsidRPr="00907F0B" w14:paraId="1E185063" w14:textId="77777777" w:rsidTr="00240C7C">
        <w:trPr>
          <w:trHeight w:val="594"/>
          <w:jc w:val="center"/>
        </w:trPr>
        <w:tc>
          <w:tcPr>
            <w:tcW w:w="2695" w:type="dxa"/>
            <w:shd w:val="clear" w:color="auto" w:fill="DEEAF6"/>
            <w:vAlign w:val="center"/>
          </w:tcPr>
          <w:p w14:paraId="4EA6D7C3" w14:textId="77777777" w:rsidR="00166951" w:rsidRPr="00907F0B" w:rsidRDefault="00166951"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10</w:t>
            </w:r>
            <w:r w:rsidRPr="00907F0B">
              <w:rPr>
                <w:rFonts w:asciiTheme="minorHAnsi" w:hAnsiTheme="minorHAnsi" w:cstheme="minorHAnsi"/>
                <w:b/>
                <w:spacing w:val="-5"/>
                <w:sz w:val="24"/>
              </w:rPr>
              <w:t>:</w:t>
            </w:r>
          </w:p>
          <w:p w14:paraId="71B022E3" w14:textId="77777777" w:rsidR="00166951" w:rsidRPr="00907F0B" w:rsidRDefault="00166951"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0D375082" w14:textId="77777777" w:rsidR="00166951" w:rsidRPr="00907F0B" w:rsidRDefault="00166951"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166951" w:rsidRPr="00907F0B" w14:paraId="065904F9" w14:textId="77777777" w:rsidTr="00240C7C">
        <w:trPr>
          <w:trHeight w:val="618"/>
          <w:jc w:val="center"/>
        </w:trPr>
        <w:tc>
          <w:tcPr>
            <w:tcW w:w="2695" w:type="dxa"/>
            <w:vAlign w:val="center"/>
          </w:tcPr>
          <w:p w14:paraId="25D0B28B" w14:textId="77777777" w:rsidR="00166951" w:rsidRPr="00907F0B" w:rsidRDefault="00166951"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525E4A66" w14:textId="77777777" w:rsidR="00166951" w:rsidRPr="00907F0B" w:rsidRDefault="00166951"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166951" w:rsidRPr="00907F0B" w14:paraId="49C88C46" w14:textId="77777777" w:rsidTr="00240C7C">
        <w:trPr>
          <w:trHeight w:val="621"/>
          <w:jc w:val="center"/>
        </w:trPr>
        <w:tc>
          <w:tcPr>
            <w:tcW w:w="2695" w:type="dxa"/>
            <w:vAlign w:val="center"/>
          </w:tcPr>
          <w:p w14:paraId="202076BC" w14:textId="77777777" w:rsidR="00166951" w:rsidRPr="00907F0B" w:rsidRDefault="00166951"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1877DF91" w14:textId="77777777" w:rsidR="00166951" w:rsidRPr="00907F0B" w:rsidRDefault="00166951"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55</w:t>
            </w:r>
          </w:p>
        </w:tc>
      </w:tr>
      <w:tr w:rsidR="00166951" w:rsidRPr="00907F0B" w14:paraId="208C52C4" w14:textId="77777777" w:rsidTr="00240C7C">
        <w:trPr>
          <w:trHeight w:val="619"/>
          <w:jc w:val="center"/>
        </w:trPr>
        <w:tc>
          <w:tcPr>
            <w:tcW w:w="2695" w:type="dxa"/>
            <w:vAlign w:val="center"/>
          </w:tcPr>
          <w:p w14:paraId="2DBA4806" w14:textId="77777777" w:rsidR="00166951" w:rsidRPr="00907F0B" w:rsidRDefault="00166951"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5E69EBEA" w14:textId="77777777" w:rsidR="00166951" w:rsidRPr="00907F0B" w:rsidRDefault="00166951"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71</w:t>
            </w:r>
          </w:p>
        </w:tc>
      </w:tr>
      <w:tr w:rsidR="00166951" w:rsidRPr="00907F0B" w14:paraId="24F07CF8" w14:textId="77777777" w:rsidTr="00240C7C">
        <w:trPr>
          <w:trHeight w:val="515"/>
          <w:jc w:val="center"/>
        </w:trPr>
        <w:tc>
          <w:tcPr>
            <w:tcW w:w="2695" w:type="dxa"/>
            <w:vAlign w:val="center"/>
          </w:tcPr>
          <w:p w14:paraId="424FEC1D" w14:textId="77777777" w:rsidR="00166951" w:rsidRPr="00907F0B" w:rsidRDefault="00166951"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0F21F63F" w14:textId="77777777" w:rsidR="00166951" w:rsidRPr="00907F0B" w:rsidRDefault="00166951"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77.46%</w:t>
            </w:r>
          </w:p>
        </w:tc>
      </w:tr>
    </w:tbl>
    <w:p w14:paraId="38F704C5" w14:textId="77777777" w:rsidR="00166951" w:rsidRPr="00907F0B" w:rsidRDefault="00166951" w:rsidP="00166951">
      <w:pPr>
        <w:pStyle w:val="BodyText"/>
        <w:spacing w:line="276" w:lineRule="auto"/>
        <w:ind w:left="660" w:right="1038"/>
        <w:jc w:val="both"/>
        <w:rPr>
          <w:rFonts w:asciiTheme="minorHAnsi" w:hAnsiTheme="minorHAnsi" w:cstheme="minorHAnsi"/>
        </w:rPr>
      </w:pPr>
    </w:p>
    <w:p w14:paraId="777EC8C3" w14:textId="77777777" w:rsidR="00166951" w:rsidRPr="00907F0B" w:rsidRDefault="00166951" w:rsidP="00166951">
      <w:pPr>
        <w:pStyle w:val="BodyText"/>
        <w:spacing w:line="276" w:lineRule="auto"/>
        <w:ind w:left="720" w:right="1038"/>
        <w:jc w:val="both"/>
        <w:rPr>
          <w:rFonts w:asciiTheme="minorHAnsi" w:hAnsiTheme="minorHAnsi" w:cstheme="minorHAnsi"/>
        </w:rPr>
      </w:pPr>
      <w:r w:rsidRPr="00907F0B">
        <w:rPr>
          <w:rFonts w:asciiTheme="minorHAnsi" w:hAnsiTheme="minorHAnsi" w:cstheme="minorHAnsi"/>
        </w:rPr>
        <w:t>While the above results show State Rating Summary (combined case types), Practice Performance report reflected that of the applicable cases the child's current, or most recent, placement was with a relative in 28.17% (20 of 71 cases). Practice Performance results reflected that concerted efforts to seek maternal relatives reflected: to identify at 83.33%, to locate at 83.33%, to inform at 83.33%, and evaluate at 100% of the 12 applicable cases. Practice Performance results reflected that concerted efforts to seek paternal relatives reflected: to identify at 92.86%, to locate at 85.71%, to inform at 71.43%, and evaluate 85.71% of the 14 applicable cases.</w:t>
      </w:r>
    </w:p>
    <w:p w14:paraId="112FD44F" w14:textId="77777777" w:rsidR="00112D49" w:rsidRPr="00907F0B" w:rsidRDefault="00112D49" w:rsidP="00166951">
      <w:pPr>
        <w:spacing w:line="278" w:lineRule="auto"/>
        <w:ind w:left="660" w:right="1041"/>
        <w:jc w:val="both"/>
        <w:rPr>
          <w:rFonts w:asciiTheme="minorHAnsi" w:hAnsiTheme="minorHAnsi" w:cstheme="minorHAnsi"/>
        </w:rPr>
      </w:pPr>
    </w:p>
    <w:p w14:paraId="40DCDA0F" w14:textId="77777777" w:rsidR="00214522" w:rsidRPr="00907F0B" w:rsidRDefault="00DC3A48" w:rsidP="00214522">
      <w:pPr>
        <w:spacing w:before="1" w:line="276" w:lineRule="auto"/>
        <w:ind w:left="660" w:right="1038"/>
        <w:jc w:val="both"/>
        <w:rPr>
          <w:rFonts w:asciiTheme="minorHAnsi" w:hAnsiTheme="minorHAnsi" w:cstheme="minorHAnsi"/>
          <w:sz w:val="24"/>
        </w:rPr>
      </w:pPr>
      <w:r w:rsidRPr="00907F0B">
        <w:rPr>
          <w:rFonts w:asciiTheme="minorHAnsi" w:hAnsiTheme="minorHAnsi" w:cstheme="minorHAnsi"/>
          <w:b/>
          <w:color w:val="2E5395"/>
          <w:sz w:val="24"/>
        </w:rPr>
        <w:t>Permanency</w:t>
      </w:r>
      <w:r w:rsidRPr="00907F0B">
        <w:rPr>
          <w:rFonts w:asciiTheme="minorHAnsi" w:hAnsiTheme="minorHAnsi" w:cstheme="minorHAnsi"/>
          <w:b/>
          <w:color w:val="2E5395"/>
          <w:spacing w:val="-12"/>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13"/>
          <w:sz w:val="24"/>
        </w:rPr>
        <w:t xml:space="preserve"> </w:t>
      </w:r>
      <w:r w:rsidRPr="00907F0B">
        <w:rPr>
          <w:rFonts w:asciiTheme="minorHAnsi" w:hAnsiTheme="minorHAnsi" w:cstheme="minorHAnsi"/>
          <w:b/>
          <w:color w:val="2E5395"/>
          <w:sz w:val="24"/>
        </w:rPr>
        <w:t>2,</w:t>
      </w:r>
      <w:r w:rsidRPr="00907F0B">
        <w:rPr>
          <w:rFonts w:asciiTheme="minorHAnsi" w:hAnsiTheme="minorHAnsi" w:cstheme="minorHAnsi"/>
          <w:b/>
          <w:color w:val="2E5395"/>
          <w:spacing w:val="-12"/>
          <w:sz w:val="24"/>
        </w:rPr>
        <w:t xml:space="preserve"> </w:t>
      </w:r>
      <w:r w:rsidRPr="00907F0B">
        <w:rPr>
          <w:rFonts w:asciiTheme="minorHAnsi" w:hAnsiTheme="minorHAnsi" w:cstheme="minorHAnsi"/>
          <w:i/>
          <w:color w:val="2E5395"/>
          <w:sz w:val="24"/>
        </w:rPr>
        <w:t>Item</w:t>
      </w:r>
      <w:r w:rsidRPr="00907F0B">
        <w:rPr>
          <w:rFonts w:asciiTheme="minorHAnsi" w:hAnsiTheme="minorHAnsi" w:cstheme="minorHAnsi"/>
          <w:i/>
          <w:color w:val="2E5395"/>
          <w:spacing w:val="-13"/>
          <w:sz w:val="24"/>
        </w:rPr>
        <w:t xml:space="preserve"> </w:t>
      </w:r>
      <w:r w:rsidRPr="00907F0B">
        <w:rPr>
          <w:rFonts w:asciiTheme="minorHAnsi" w:hAnsiTheme="minorHAnsi" w:cstheme="minorHAnsi"/>
          <w:i/>
          <w:color w:val="2E5395"/>
          <w:sz w:val="24"/>
        </w:rPr>
        <w:t>11:</w:t>
      </w:r>
      <w:r w:rsidRPr="00907F0B">
        <w:rPr>
          <w:rFonts w:asciiTheme="minorHAnsi" w:hAnsiTheme="minorHAnsi" w:cstheme="minorHAnsi"/>
          <w:i/>
          <w:color w:val="2E5395"/>
          <w:spacing w:val="-13"/>
          <w:sz w:val="24"/>
        </w:rPr>
        <w:t xml:space="preserve"> </w:t>
      </w:r>
      <w:r w:rsidRPr="00907F0B">
        <w:rPr>
          <w:rFonts w:asciiTheme="minorHAnsi" w:hAnsiTheme="minorHAnsi" w:cstheme="minorHAnsi"/>
          <w:i/>
          <w:color w:val="2E5395"/>
          <w:sz w:val="24"/>
        </w:rPr>
        <w:t>Relationship</w:t>
      </w:r>
      <w:r w:rsidRPr="00907F0B">
        <w:rPr>
          <w:rFonts w:asciiTheme="minorHAnsi" w:hAnsiTheme="minorHAnsi" w:cstheme="minorHAnsi"/>
          <w:i/>
          <w:color w:val="2E5395"/>
          <w:spacing w:val="-12"/>
          <w:sz w:val="24"/>
        </w:rPr>
        <w:t xml:space="preserve"> </w:t>
      </w:r>
      <w:r w:rsidRPr="00907F0B">
        <w:rPr>
          <w:rFonts w:asciiTheme="minorHAnsi" w:hAnsiTheme="minorHAnsi" w:cstheme="minorHAnsi"/>
          <w:i/>
          <w:color w:val="2E5395"/>
          <w:sz w:val="24"/>
        </w:rPr>
        <w:t>of</w:t>
      </w:r>
      <w:r w:rsidRPr="00907F0B">
        <w:rPr>
          <w:rFonts w:asciiTheme="minorHAnsi" w:hAnsiTheme="minorHAnsi" w:cstheme="minorHAnsi"/>
          <w:i/>
          <w:color w:val="2E5395"/>
          <w:spacing w:val="-12"/>
          <w:sz w:val="24"/>
        </w:rPr>
        <w:t xml:space="preserve"> </w:t>
      </w:r>
      <w:r w:rsidRPr="00907F0B">
        <w:rPr>
          <w:rFonts w:asciiTheme="minorHAnsi" w:hAnsiTheme="minorHAnsi" w:cstheme="minorHAnsi"/>
          <w:i/>
          <w:color w:val="2E5395"/>
          <w:sz w:val="24"/>
        </w:rPr>
        <w:t>Child</w:t>
      </w:r>
      <w:r w:rsidRPr="00907F0B">
        <w:rPr>
          <w:rFonts w:asciiTheme="minorHAnsi" w:hAnsiTheme="minorHAnsi" w:cstheme="minorHAnsi"/>
          <w:i/>
          <w:color w:val="2E5395"/>
          <w:spacing w:val="-12"/>
          <w:sz w:val="24"/>
        </w:rPr>
        <w:t xml:space="preserve"> </w:t>
      </w:r>
      <w:r w:rsidRPr="00907F0B">
        <w:rPr>
          <w:rFonts w:asciiTheme="minorHAnsi" w:hAnsiTheme="minorHAnsi" w:cstheme="minorHAnsi"/>
          <w:i/>
          <w:color w:val="2E5395"/>
          <w:sz w:val="24"/>
        </w:rPr>
        <w:t>in</w:t>
      </w:r>
      <w:r w:rsidRPr="00907F0B">
        <w:rPr>
          <w:rFonts w:asciiTheme="minorHAnsi" w:hAnsiTheme="minorHAnsi" w:cstheme="minorHAnsi"/>
          <w:i/>
          <w:color w:val="2E5395"/>
          <w:spacing w:val="-12"/>
          <w:sz w:val="24"/>
        </w:rPr>
        <w:t xml:space="preserve"> </w:t>
      </w:r>
      <w:r w:rsidRPr="00907F0B">
        <w:rPr>
          <w:rFonts w:asciiTheme="minorHAnsi" w:hAnsiTheme="minorHAnsi" w:cstheme="minorHAnsi"/>
          <w:i/>
          <w:color w:val="2E5395"/>
          <w:sz w:val="24"/>
        </w:rPr>
        <w:t>Care</w:t>
      </w:r>
      <w:r w:rsidRPr="00907F0B">
        <w:rPr>
          <w:rFonts w:asciiTheme="minorHAnsi" w:hAnsiTheme="minorHAnsi" w:cstheme="minorHAnsi"/>
          <w:i/>
          <w:color w:val="2E5395"/>
          <w:spacing w:val="-13"/>
          <w:sz w:val="24"/>
        </w:rPr>
        <w:t xml:space="preserve"> </w:t>
      </w:r>
      <w:r w:rsidRPr="00907F0B">
        <w:rPr>
          <w:rFonts w:asciiTheme="minorHAnsi" w:hAnsiTheme="minorHAnsi" w:cstheme="minorHAnsi"/>
          <w:i/>
          <w:color w:val="2E5395"/>
          <w:sz w:val="24"/>
        </w:rPr>
        <w:t>with</w:t>
      </w:r>
      <w:r w:rsidRPr="00907F0B">
        <w:rPr>
          <w:rFonts w:asciiTheme="minorHAnsi" w:hAnsiTheme="minorHAnsi" w:cstheme="minorHAnsi"/>
          <w:i/>
          <w:color w:val="2E5395"/>
          <w:spacing w:val="-12"/>
          <w:sz w:val="24"/>
        </w:rPr>
        <w:t xml:space="preserve"> </w:t>
      </w:r>
      <w:r w:rsidRPr="00907F0B">
        <w:rPr>
          <w:rFonts w:asciiTheme="minorHAnsi" w:hAnsiTheme="minorHAnsi" w:cstheme="minorHAnsi"/>
          <w:i/>
          <w:color w:val="2E5395"/>
          <w:sz w:val="24"/>
        </w:rPr>
        <w:t>Parents</w:t>
      </w:r>
      <w:r w:rsidRPr="00907F0B">
        <w:rPr>
          <w:rFonts w:asciiTheme="minorHAnsi" w:hAnsiTheme="minorHAnsi" w:cstheme="minorHAnsi"/>
          <w:b/>
          <w:color w:val="2E5395"/>
          <w:sz w:val="24"/>
        </w:rPr>
        <w:t>.</w:t>
      </w:r>
      <w:r w:rsidRPr="00907F0B">
        <w:rPr>
          <w:rFonts w:asciiTheme="minorHAnsi" w:hAnsiTheme="minorHAnsi" w:cstheme="minorHAnsi"/>
          <w:b/>
          <w:color w:val="2E5395"/>
          <w:spacing w:val="-11"/>
          <w:sz w:val="24"/>
        </w:rPr>
        <w:t xml:space="preserve"> </w:t>
      </w:r>
      <w:r w:rsidRPr="00907F0B">
        <w:rPr>
          <w:rFonts w:asciiTheme="minorHAnsi" w:hAnsiTheme="minorHAnsi" w:cstheme="minorHAnsi"/>
          <w:sz w:val="24"/>
        </w:rPr>
        <w:t>Did</w:t>
      </w:r>
      <w:r w:rsidRPr="00907F0B">
        <w:rPr>
          <w:rFonts w:asciiTheme="minorHAnsi" w:hAnsiTheme="minorHAnsi" w:cstheme="minorHAnsi"/>
          <w:spacing w:val="-12"/>
          <w:sz w:val="24"/>
        </w:rPr>
        <w:t xml:space="preserve"> </w:t>
      </w:r>
      <w:r w:rsidRPr="00907F0B">
        <w:rPr>
          <w:rFonts w:asciiTheme="minorHAnsi" w:hAnsiTheme="minorHAnsi" w:cstheme="minorHAnsi"/>
          <w:sz w:val="24"/>
        </w:rPr>
        <w:t>the</w:t>
      </w:r>
      <w:r w:rsidRPr="00907F0B">
        <w:rPr>
          <w:rFonts w:asciiTheme="minorHAnsi" w:hAnsiTheme="minorHAnsi" w:cstheme="minorHAnsi"/>
          <w:spacing w:val="-13"/>
          <w:sz w:val="24"/>
        </w:rPr>
        <w:t xml:space="preserve"> </w:t>
      </w:r>
      <w:r w:rsidRPr="00907F0B">
        <w:rPr>
          <w:rFonts w:asciiTheme="minorHAnsi" w:hAnsiTheme="minorHAnsi" w:cstheme="minorHAnsi"/>
          <w:sz w:val="24"/>
        </w:rPr>
        <w:t>agency make</w:t>
      </w:r>
      <w:r w:rsidRPr="00907F0B">
        <w:rPr>
          <w:rFonts w:asciiTheme="minorHAnsi" w:hAnsiTheme="minorHAnsi" w:cstheme="minorHAnsi"/>
          <w:spacing w:val="-15"/>
          <w:sz w:val="24"/>
        </w:rPr>
        <w:t xml:space="preserve"> </w:t>
      </w:r>
      <w:r w:rsidRPr="00907F0B">
        <w:rPr>
          <w:rFonts w:asciiTheme="minorHAnsi" w:hAnsiTheme="minorHAnsi" w:cstheme="minorHAnsi"/>
          <w:sz w:val="24"/>
        </w:rPr>
        <w:t>concerted</w:t>
      </w:r>
      <w:r w:rsidRPr="00907F0B">
        <w:rPr>
          <w:rFonts w:asciiTheme="minorHAnsi" w:hAnsiTheme="minorHAnsi" w:cstheme="minorHAnsi"/>
          <w:spacing w:val="-13"/>
          <w:sz w:val="24"/>
        </w:rPr>
        <w:t xml:space="preserve"> </w:t>
      </w:r>
      <w:r w:rsidRPr="00907F0B">
        <w:rPr>
          <w:rFonts w:asciiTheme="minorHAnsi" w:hAnsiTheme="minorHAnsi" w:cstheme="minorHAnsi"/>
          <w:sz w:val="24"/>
        </w:rPr>
        <w:t>efforts</w:t>
      </w:r>
      <w:r w:rsidRPr="00907F0B">
        <w:rPr>
          <w:rFonts w:asciiTheme="minorHAnsi" w:hAnsiTheme="minorHAnsi" w:cstheme="minorHAnsi"/>
          <w:spacing w:val="-13"/>
          <w:sz w:val="24"/>
        </w:rPr>
        <w:t xml:space="preserve"> </w:t>
      </w:r>
      <w:r w:rsidRPr="00907F0B">
        <w:rPr>
          <w:rFonts w:asciiTheme="minorHAnsi" w:hAnsiTheme="minorHAnsi" w:cstheme="minorHAnsi"/>
          <w:sz w:val="24"/>
        </w:rPr>
        <w:t>to</w:t>
      </w:r>
      <w:r w:rsidRPr="00907F0B">
        <w:rPr>
          <w:rFonts w:asciiTheme="minorHAnsi" w:hAnsiTheme="minorHAnsi" w:cstheme="minorHAnsi"/>
          <w:spacing w:val="-10"/>
          <w:sz w:val="24"/>
        </w:rPr>
        <w:t xml:space="preserve"> </w:t>
      </w:r>
      <w:r w:rsidRPr="00907F0B">
        <w:rPr>
          <w:rFonts w:asciiTheme="minorHAnsi" w:hAnsiTheme="minorHAnsi" w:cstheme="minorHAnsi"/>
          <w:sz w:val="24"/>
        </w:rPr>
        <w:t>promote,</w:t>
      </w:r>
      <w:r w:rsidRPr="00907F0B">
        <w:rPr>
          <w:rFonts w:asciiTheme="minorHAnsi" w:hAnsiTheme="minorHAnsi" w:cstheme="minorHAnsi"/>
          <w:spacing w:val="-14"/>
          <w:sz w:val="24"/>
        </w:rPr>
        <w:t xml:space="preserve"> </w:t>
      </w:r>
      <w:r w:rsidRPr="00907F0B">
        <w:rPr>
          <w:rFonts w:asciiTheme="minorHAnsi" w:hAnsiTheme="minorHAnsi" w:cstheme="minorHAnsi"/>
          <w:sz w:val="24"/>
        </w:rPr>
        <w:t>support,</w:t>
      </w:r>
      <w:r w:rsidRPr="00907F0B">
        <w:rPr>
          <w:rFonts w:asciiTheme="minorHAnsi" w:hAnsiTheme="minorHAnsi" w:cstheme="minorHAnsi"/>
          <w:spacing w:val="-11"/>
          <w:sz w:val="24"/>
        </w:rPr>
        <w:t xml:space="preserve"> </w:t>
      </w:r>
      <w:r w:rsidRPr="00907F0B">
        <w:rPr>
          <w:rFonts w:asciiTheme="minorHAnsi" w:hAnsiTheme="minorHAnsi" w:cstheme="minorHAnsi"/>
          <w:sz w:val="24"/>
        </w:rPr>
        <w:t>and/or</w:t>
      </w:r>
      <w:r w:rsidRPr="00907F0B">
        <w:rPr>
          <w:rFonts w:asciiTheme="minorHAnsi" w:hAnsiTheme="minorHAnsi" w:cstheme="minorHAnsi"/>
          <w:spacing w:val="-11"/>
          <w:sz w:val="24"/>
        </w:rPr>
        <w:t xml:space="preserve"> </w:t>
      </w:r>
      <w:r w:rsidRPr="00907F0B">
        <w:rPr>
          <w:rFonts w:asciiTheme="minorHAnsi" w:hAnsiTheme="minorHAnsi" w:cstheme="minorHAnsi"/>
          <w:sz w:val="24"/>
        </w:rPr>
        <w:t>maintain</w:t>
      </w:r>
      <w:r w:rsidRPr="00907F0B">
        <w:rPr>
          <w:rFonts w:asciiTheme="minorHAnsi" w:hAnsiTheme="minorHAnsi" w:cstheme="minorHAnsi"/>
          <w:spacing w:val="-13"/>
          <w:sz w:val="24"/>
        </w:rPr>
        <w:t xml:space="preserve"> </w:t>
      </w:r>
      <w:r w:rsidRPr="00907F0B">
        <w:rPr>
          <w:rFonts w:asciiTheme="minorHAnsi" w:hAnsiTheme="minorHAnsi" w:cstheme="minorHAnsi"/>
          <w:sz w:val="24"/>
        </w:rPr>
        <w:t>positive</w:t>
      </w:r>
      <w:r w:rsidRPr="00907F0B">
        <w:rPr>
          <w:rFonts w:asciiTheme="minorHAnsi" w:hAnsiTheme="minorHAnsi" w:cstheme="minorHAnsi"/>
          <w:spacing w:val="-14"/>
          <w:sz w:val="24"/>
        </w:rPr>
        <w:t xml:space="preserve"> </w:t>
      </w:r>
      <w:r w:rsidRPr="00907F0B">
        <w:rPr>
          <w:rFonts w:asciiTheme="minorHAnsi" w:hAnsiTheme="minorHAnsi" w:cstheme="minorHAnsi"/>
          <w:sz w:val="24"/>
        </w:rPr>
        <w:t>relationships</w:t>
      </w:r>
      <w:r w:rsidRPr="00907F0B">
        <w:rPr>
          <w:rFonts w:asciiTheme="minorHAnsi" w:hAnsiTheme="minorHAnsi" w:cstheme="minorHAnsi"/>
          <w:spacing w:val="-13"/>
          <w:sz w:val="24"/>
        </w:rPr>
        <w:t xml:space="preserve"> </w:t>
      </w:r>
      <w:r w:rsidRPr="00907F0B">
        <w:rPr>
          <w:rFonts w:asciiTheme="minorHAnsi" w:hAnsiTheme="minorHAnsi" w:cstheme="minorHAnsi"/>
          <w:sz w:val="24"/>
        </w:rPr>
        <w:t>between</w:t>
      </w:r>
      <w:r w:rsidRPr="00907F0B">
        <w:rPr>
          <w:rFonts w:asciiTheme="minorHAnsi" w:hAnsiTheme="minorHAnsi" w:cstheme="minorHAnsi"/>
          <w:spacing w:val="-13"/>
          <w:sz w:val="24"/>
        </w:rPr>
        <w:t xml:space="preserve"> </w:t>
      </w:r>
      <w:r w:rsidRPr="00907F0B">
        <w:rPr>
          <w:rFonts w:asciiTheme="minorHAnsi" w:hAnsiTheme="minorHAnsi" w:cstheme="minorHAnsi"/>
          <w:sz w:val="24"/>
        </w:rPr>
        <w:t xml:space="preserve">the child in foster care and his or her mother and father or other primary caregivers from </w:t>
      </w:r>
      <w:r w:rsidRPr="00907F0B">
        <w:rPr>
          <w:rFonts w:asciiTheme="minorHAnsi" w:hAnsiTheme="minorHAnsi" w:cstheme="minorHAnsi"/>
          <w:sz w:val="24"/>
        </w:rPr>
        <w:lastRenderedPageBreak/>
        <w:t>whom the child had been removed through activities other than just arranging for visitation?</w:t>
      </w:r>
    </w:p>
    <w:p w14:paraId="73A650E8" w14:textId="77777777" w:rsidR="00214522" w:rsidRPr="00907F0B" w:rsidRDefault="00214522" w:rsidP="00214522">
      <w:pPr>
        <w:pStyle w:val="BodyText"/>
        <w:spacing w:before="40"/>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214522" w:rsidRPr="00907F0B" w14:paraId="51080EAD" w14:textId="77777777" w:rsidTr="00240C7C">
        <w:trPr>
          <w:trHeight w:val="594"/>
          <w:jc w:val="center"/>
        </w:trPr>
        <w:tc>
          <w:tcPr>
            <w:tcW w:w="2695" w:type="dxa"/>
            <w:shd w:val="clear" w:color="auto" w:fill="DEEAF6"/>
            <w:vAlign w:val="center"/>
          </w:tcPr>
          <w:p w14:paraId="4E7ABDDB" w14:textId="77777777" w:rsidR="00214522" w:rsidRPr="00907F0B" w:rsidRDefault="00214522"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11</w:t>
            </w:r>
            <w:r w:rsidRPr="00907F0B">
              <w:rPr>
                <w:rFonts w:asciiTheme="minorHAnsi" w:hAnsiTheme="minorHAnsi" w:cstheme="minorHAnsi"/>
                <w:b/>
                <w:spacing w:val="-5"/>
                <w:sz w:val="24"/>
              </w:rPr>
              <w:t>:</w:t>
            </w:r>
          </w:p>
          <w:p w14:paraId="55D251D9" w14:textId="77777777" w:rsidR="00214522" w:rsidRPr="00907F0B" w:rsidRDefault="00214522"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009AE321" w14:textId="77777777" w:rsidR="00214522" w:rsidRPr="00907F0B" w:rsidRDefault="00214522"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214522" w:rsidRPr="00907F0B" w14:paraId="6E85E8D3" w14:textId="77777777" w:rsidTr="00240C7C">
        <w:trPr>
          <w:trHeight w:val="618"/>
          <w:jc w:val="center"/>
        </w:trPr>
        <w:tc>
          <w:tcPr>
            <w:tcW w:w="2695" w:type="dxa"/>
            <w:vAlign w:val="center"/>
          </w:tcPr>
          <w:p w14:paraId="3D27EAB3" w14:textId="77777777" w:rsidR="00214522" w:rsidRPr="00907F0B" w:rsidRDefault="00214522"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3F63B0E4" w14:textId="77777777" w:rsidR="00214522" w:rsidRPr="00907F0B" w:rsidRDefault="00214522"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214522" w:rsidRPr="00907F0B" w14:paraId="49C81AE7" w14:textId="77777777" w:rsidTr="00240C7C">
        <w:trPr>
          <w:trHeight w:val="621"/>
          <w:jc w:val="center"/>
        </w:trPr>
        <w:tc>
          <w:tcPr>
            <w:tcW w:w="2695" w:type="dxa"/>
            <w:vAlign w:val="center"/>
          </w:tcPr>
          <w:p w14:paraId="2241EA3B" w14:textId="77777777" w:rsidR="00214522" w:rsidRPr="00907F0B" w:rsidRDefault="00214522"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55C38B69" w14:textId="77777777" w:rsidR="00214522" w:rsidRPr="00907F0B" w:rsidRDefault="00214522"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29</w:t>
            </w:r>
          </w:p>
        </w:tc>
      </w:tr>
      <w:tr w:rsidR="00214522" w:rsidRPr="00907F0B" w14:paraId="37BB448B" w14:textId="77777777" w:rsidTr="00240C7C">
        <w:trPr>
          <w:trHeight w:val="619"/>
          <w:jc w:val="center"/>
        </w:trPr>
        <w:tc>
          <w:tcPr>
            <w:tcW w:w="2695" w:type="dxa"/>
            <w:vAlign w:val="center"/>
          </w:tcPr>
          <w:p w14:paraId="1CBCEF01" w14:textId="77777777" w:rsidR="00214522" w:rsidRPr="00907F0B" w:rsidRDefault="00214522"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1729C019" w14:textId="77777777" w:rsidR="00214522" w:rsidRPr="00907F0B" w:rsidRDefault="00214522"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50</w:t>
            </w:r>
          </w:p>
        </w:tc>
      </w:tr>
      <w:tr w:rsidR="00214522" w:rsidRPr="00907F0B" w14:paraId="23BD210F" w14:textId="77777777" w:rsidTr="00240C7C">
        <w:trPr>
          <w:trHeight w:val="515"/>
          <w:jc w:val="center"/>
        </w:trPr>
        <w:tc>
          <w:tcPr>
            <w:tcW w:w="2695" w:type="dxa"/>
            <w:vAlign w:val="center"/>
          </w:tcPr>
          <w:p w14:paraId="26414A96" w14:textId="77777777" w:rsidR="00214522" w:rsidRPr="00907F0B" w:rsidRDefault="00214522"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31D717E9" w14:textId="77777777" w:rsidR="00214522" w:rsidRPr="00907F0B" w:rsidRDefault="00214522"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58%</w:t>
            </w:r>
          </w:p>
        </w:tc>
      </w:tr>
    </w:tbl>
    <w:p w14:paraId="29AA0701" w14:textId="77777777" w:rsidR="00214522" w:rsidRPr="00907F0B" w:rsidRDefault="00214522" w:rsidP="00214522">
      <w:pPr>
        <w:pStyle w:val="BodyText"/>
        <w:spacing w:before="44"/>
        <w:rPr>
          <w:rFonts w:asciiTheme="minorHAnsi" w:hAnsiTheme="minorHAnsi" w:cstheme="minorHAnsi"/>
        </w:rPr>
      </w:pPr>
    </w:p>
    <w:p w14:paraId="7ADB80EF" w14:textId="77777777" w:rsidR="00214522" w:rsidRPr="00907F0B" w:rsidRDefault="00214522" w:rsidP="004A423C">
      <w:pPr>
        <w:pStyle w:val="BodyText"/>
        <w:spacing w:before="44"/>
        <w:ind w:left="720" w:right="1070"/>
        <w:jc w:val="both"/>
        <w:rPr>
          <w:rFonts w:asciiTheme="minorHAnsi" w:hAnsiTheme="minorHAnsi" w:cstheme="minorHAnsi"/>
        </w:rPr>
      </w:pPr>
      <w:r w:rsidRPr="00907F0B">
        <w:rPr>
          <w:rFonts w:asciiTheme="minorHAnsi" w:hAnsiTheme="minorHAnsi" w:cstheme="minorHAnsi"/>
        </w:rPr>
        <w:t>While the above results show State Rating Summary (combined case types), Practice Performance report reflected concerted efforts were made to promote, support, and otherwise maintain a positive, nurturing relationship between the child in foster care and his or her mother in 64.58% of applicable cases (31 of 48). Also, concerted efforts were made to promote, support, and otherwise maintain a positive, nurturing relationship between the child in foster care and his or her father in 51.85% of the applicable cases (14 of 27).</w:t>
      </w:r>
    </w:p>
    <w:p w14:paraId="38305ABB" w14:textId="77777777" w:rsidR="00112D49" w:rsidRPr="00907F0B" w:rsidRDefault="00112D49" w:rsidP="00214522">
      <w:pPr>
        <w:spacing w:before="1" w:line="276" w:lineRule="auto"/>
        <w:ind w:left="660" w:right="1038"/>
        <w:jc w:val="both"/>
        <w:rPr>
          <w:rFonts w:asciiTheme="minorHAnsi" w:hAnsiTheme="minorHAnsi" w:cstheme="minorHAnsi"/>
        </w:rPr>
      </w:pPr>
    </w:p>
    <w:p w14:paraId="32157C92" w14:textId="77777777" w:rsidR="00112D49" w:rsidRPr="00907F0B" w:rsidRDefault="00DC3A48">
      <w:pPr>
        <w:pStyle w:val="Heading1"/>
        <w:rPr>
          <w:rFonts w:asciiTheme="minorHAnsi" w:hAnsiTheme="minorHAnsi" w:cstheme="minorHAnsi"/>
        </w:rPr>
      </w:pPr>
      <w:bookmarkStart w:id="74" w:name="_Toc170757322"/>
      <w:bookmarkStart w:id="75" w:name="_Toc170758461"/>
      <w:r w:rsidRPr="00907F0B">
        <w:rPr>
          <w:rFonts w:asciiTheme="minorHAnsi" w:hAnsiTheme="minorHAnsi" w:cstheme="minorHAnsi"/>
          <w:color w:val="2E5395"/>
        </w:rPr>
        <w:t>Well-being</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Outcomes</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1,</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2</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3</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2"/>
        </w:rPr>
        <w:t>(1355.34(b)(1)(iii))</w:t>
      </w:r>
      <w:bookmarkEnd w:id="74"/>
      <w:bookmarkEnd w:id="75"/>
    </w:p>
    <w:p w14:paraId="4E462047" w14:textId="6CEBFAF1" w:rsidR="00112D49" w:rsidRPr="00907F0B" w:rsidRDefault="00DC3A48" w:rsidP="004A423C">
      <w:pPr>
        <w:pStyle w:val="BodyText"/>
        <w:spacing w:before="47" w:line="276" w:lineRule="auto"/>
        <w:ind w:left="660" w:right="1038"/>
        <w:jc w:val="both"/>
        <w:rPr>
          <w:rFonts w:asciiTheme="minorHAnsi" w:hAnsiTheme="minorHAnsi" w:cstheme="minorHAnsi"/>
        </w:rPr>
      </w:pPr>
      <w:r w:rsidRPr="00907F0B">
        <w:rPr>
          <w:rFonts w:asciiTheme="minorHAnsi" w:hAnsiTheme="minorHAnsi" w:cstheme="minorHAnsi"/>
          <w:b/>
          <w:color w:val="2E5395"/>
          <w:spacing w:val="-2"/>
        </w:rPr>
        <w:t>Well-Being</w:t>
      </w:r>
      <w:r w:rsidRPr="00907F0B">
        <w:rPr>
          <w:rFonts w:asciiTheme="minorHAnsi" w:hAnsiTheme="minorHAnsi" w:cstheme="minorHAnsi"/>
          <w:b/>
          <w:color w:val="2E5395"/>
          <w:spacing w:val="-4"/>
        </w:rPr>
        <w:t xml:space="preserve"> </w:t>
      </w:r>
      <w:r w:rsidRPr="00907F0B">
        <w:rPr>
          <w:rFonts w:asciiTheme="minorHAnsi" w:hAnsiTheme="minorHAnsi" w:cstheme="minorHAnsi"/>
          <w:b/>
          <w:color w:val="2E5395"/>
          <w:spacing w:val="-2"/>
        </w:rPr>
        <w:t>Outcome</w:t>
      </w:r>
      <w:r w:rsidRPr="00907F0B">
        <w:rPr>
          <w:rFonts w:asciiTheme="minorHAnsi" w:hAnsiTheme="minorHAnsi" w:cstheme="minorHAnsi"/>
          <w:b/>
          <w:color w:val="2E5395"/>
          <w:spacing w:val="-6"/>
        </w:rPr>
        <w:t xml:space="preserve"> </w:t>
      </w:r>
      <w:r w:rsidRPr="00907F0B">
        <w:rPr>
          <w:rFonts w:asciiTheme="minorHAnsi" w:hAnsiTheme="minorHAnsi" w:cstheme="minorHAnsi"/>
          <w:b/>
          <w:color w:val="2E5395"/>
          <w:spacing w:val="-2"/>
        </w:rPr>
        <w:t>1</w:t>
      </w:r>
      <w:r w:rsidRPr="00907F0B">
        <w:rPr>
          <w:rFonts w:asciiTheme="minorHAnsi" w:hAnsiTheme="minorHAnsi" w:cstheme="minorHAnsi"/>
          <w:spacing w:val="-2"/>
        </w:rPr>
        <w:t>:</w:t>
      </w:r>
      <w:r w:rsidRPr="00907F0B">
        <w:rPr>
          <w:rFonts w:asciiTheme="minorHAnsi" w:hAnsiTheme="minorHAnsi" w:cstheme="minorHAnsi"/>
          <w:spacing w:val="-7"/>
        </w:rPr>
        <w:t xml:space="preserve"> </w:t>
      </w:r>
      <w:r w:rsidRPr="00907F0B">
        <w:rPr>
          <w:rFonts w:asciiTheme="minorHAnsi" w:hAnsiTheme="minorHAnsi" w:cstheme="minorHAnsi"/>
          <w:spacing w:val="-2"/>
        </w:rPr>
        <w:t>Families</w:t>
      </w:r>
      <w:r w:rsidRPr="00907F0B">
        <w:rPr>
          <w:rFonts w:asciiTheme="minorHAnsi" w:hAnsiTheme="minorHAnsi" w:cstheme="minorHAnsi"/>
          <w:spacing w:val="-4"/>
        </w:rPr>
        <w:t xml:space="preserve"> </w:t>
      </w:r>
      <w:r w:rsidRPr="00907F0B">
        <w:rPr>
          <w:rFonts w:asciiTheme="minorHAnsi" w:hAnsiTheme="minorHAnsi" w:cstheme="minorHAnsi"/>
          <w:spacing w:val="-2"/>
        </w:rPr>
        <w:t>have</w:t>
      </w:r>
      <w:r w:rsidRPr="00907F0B">
        <w:rPr>
          <w:rFonts w:asciiTheme="minorHAnsi" w:hAnsiTheme="minorHAnsi" w:cstheme="minorHAnsi"/>
          <w:spacing w:val="-6"/>
        </w:rPr>
        <w:t xml:space="preserve"> </w:t>
      </w:r>
      <w:r w:rsidRPr="00907F0B">
        <w:rPr>
          <w:rFonts w:asciiTheme="minorHAnsi" w:hAnsiTheme="minorHAnsi" w:cstheme="minorHAnsi"/>
          <w:spacing w:val="-2"/>
        </w:rPr>
        <w:t>enhanced</w:t>
      </w:r>
      <w:r w:rsidRPr="00907F0B">
        <w:rPr>
          <w:rFonts w:asciiTheme="minorHAnsi" w:hAnsiTheme="minorHAnsi" w:cstheme="minorHAnsi"/>
          <w:spacing w:val="-4"/>
        </w:rPr>
        <w:t xml:space="preserve"> </w:t>
      </w:r>
      <w:r w:rsidRPr="00907F0B">
        <w:rPr>
          <w:rFonts w:asciiTheme="minorHAnsi" w:hAnsiTheme="minorHAnsi" w:cstheme="minorHAnsi"/>
          <w:spacing w:val="-2"/>
        </w:rPr>
        <w:t>capacity</w:t>
      </w:r>
      <w:r w:rsidRPr="00907F0B">
        <w:rPr>
          <w:rFonts w:asciiTheme="minorHAnsi" w:hAnsiTheme="minorHAnsi" w:cstheme="minorHAnsi"/>
          <w:spacing w:val="-4"/>
        </w:rPr>
        <w:t xml:space="preserve"> </w:t>
      </w:r>
      <w:r w:rsidRPr="00907F0B">
        <w:rPr>
          <w:rFonts w:asciiTheme="minorHAnsi" w:hAnsiTheme="minorHAnsi" w:cstheme="minorHAnsi"/>
          <w:spacing w:val="-2"/>
        </w:rPr>
        <w:t>to</w:t>
      </w:r>
      <w:r w:rsidRPr="00907F0B">
        <w:rPr>
          <w:rFonts w:asciiTheme="minorHAnsi" w:hAnsiTheme="minorHAnsi" w:cstheme="minorHAnsi"/>
          <w:spacing w:val="-3"/>
        </w:rPr>
        <w:t xml:space="preserve"> </w:t>
      </w:r>
      <w:r w:rsidRPr="00907F0B">
        <w:rPr>
          <w:rFonts w:asciiTheme="minorHAnsi" w:hAnsiTheme="minorHAnsi" w:cstheme="minorHAnsi"/>
          <w:spacing w:val="-2"/>
        </w:rPr>
        <w:t>provide</w:t>
      </w:r>
      <w:r w:rsidRPr="00907F0B">
        <w:rPr>
          <w:rFonts w:asciiTheme="minorHAnsi" w:hAnsiTheme="minorHAnsi" w:cstheme="minorHAnsi"/>
          <w:spacing w:val="-6"/>
        </w:rPr>
        <w:t xml:space="preserve"> </w:t>
      </w:r>
      <w:r w:rsidRPr="00907F0B">
        <w:rPr>
          <w:rFonts w:asciiTheme="minorHAnsi" w:hAnsiTheme="minorHAnsi" w:cstheme="minorHAnsi"/>
          <w:spacing w:val="-2"/>
        </w:rPr>
        <w:t>for</w:t>
      </w:r>
      <w:r w:rsidRPr="00907F0B">
        <w:rPr>
          <w:rFonts w:asciiTheme="minorHAnsi" w:hAnsiTheme="minorHAnsi" w:cstheme="minorHAnsi"/>
          <w:spacing w:val="-6"/>
        </w:rPr>
        <w:t xml:space="preserve"> </w:t>
      </w:r>
      <w:r w:rsidRPr="00907F0B">
        <w:rPr>
          <w:rFonts w:asciiTheme="minorHAnsi" w:hAnsiTheme="minorHAnsi" w:cstheme="minorHAnsi"/>
          <w:spacing w:val="-2"/>
        </w:rPr>
        <w:t>their</w:t>
      </w:r>
      <w:r w:rsidRPr="00907F0B">
        <w:rPr>
          <w:rFonts w:asciiTheme="minorHAnsi" w:hAnsiTheme="minorHAnsi" w:cstheme="minorHAnsi"/>
          <w:spacing w:val="-6"/>
        </w:rPr>
        <w:t xml:space="preserve"> </w:t>
      </w:r>
      <w:r w:rsidRPr="00907F0B">
        <w:rPr>
          <w:rFonts w:asciiTheme="minorHAnsi" w:hAnsiTheme="minorHAnsi" w:cstheme="minorHAnsi"/>
          <w:spacing w:val="-2"/>
        </w:rPr>
        <w:t>children’s</w:t>
      </w:r>
      <w:r w:rsidRPr="00907F0B">
        <w:rPr>
          <w:rFonts w:asciiTheme="minorHAnsi" w:hAnsiTheme="minorHAnsi" w:cstheme="minorHAnsi"/>
          <w:spacing w:val="-4"/>
        </w:rPr>
        <w:t xml:space="preserve"> </w:t>
      </w:r>
      <w:r w:rsidRPr="00907F0B">
        <w:rPr>
          <w:rFonts w:asciiTheme="minorHAnsi" w:hAnsiTheme="minorHAnsi" w:cstheme="minorHAnsi"/>
          <w:spacing w:val="-2"/>
        </w:rPr>
        <w:t xml:space="preserve">needs. </w:t>
      </w:r>
      <w:r w:rsidRPr="00907F0B">
        <w:rPr>
          <w:rFonts w:asciiTheme="minorHAnsi" w:hAnsiTheme="minorHAnsi" w:cstheme="minorHAnsi"/>
        </w:rPr>
        <w:t>Well-being Outcomes include: (A) families have enhanced capacity to provide for their children’s</w:t>
      </w:r>
      <w:r w:rsidRPr="00907F0B">
        <w:rPr>
          <w:rFonts w:asciiTheme="minorHAnsi" w:hAnsiTheme="minorHAnsi" w:cstheme="minorHAnsi"/>
          <w:spacing w:val="-13"/>
        </w:rPr>
        <w:t xml:space="preserve"> </w:t>
      </w:r>
      <w:r w:rsidRPr="00907F0B">
        <w:rPr>
          <w:rFonts w:asciiTheme="minorHAnsi" w:hAnsiTheme="minorHAnsi" w:cstheme="minorHAnsi"/>
        </w:rPr>
        <w:t>needs;</w:t>
      </w:r>
      <w:r w:rsidRPr="00907F0B">
        <w:rPr>
          <w:rFonts w:asciiTheme="minorHAnsi" w:hAnsiTheme="minorHAnsi" w:cstheme="minorHAnsi"/>
          <w:spacing w:val="-11"/>
        </w:rPr>
        <w:t xml:space="preserve"> </w:t>
      </w:r>
      <w:r w:rsidRPr="00907F0B">
        <w:rPr>
          <w:rFonts w:asciiTheme="minorHAnsi" w:hAnsiTheme="minorHAnsi" w:cstheme="minorHAnsi"/>
        </w:rPr>
        <w:t>(B)</w:t>
      </w:r>
      <w:r w:rsidRPr="00907F0B">
        <w:rPr>
          <w:rFonts w:asciiTheme="minorHAnsi" w:hAnsiTheme="minorHAnsi" w:cstheme="minorHAnsi"/>
          <w:spacing w:val="-12"/>
        </w:rPr>
        <w:t xml:space="preserve"> </w:t>
      </w:r>
      <w:r w:rsidRPr="00907F0B">
        <w:rPr>
          <w:rFonts w:asciiTheme="minorHAnsi" w:hAnsiTheme="minorHAnsi" w:cstheme="minorHAnsi"/>
        </w:rPr>
        <w:t>children</w:t>
      </w:r>
      <w:r w:rsidRPr="00907F0B">
        <w:rPr>
          <w:rFonts w:asciiTheme="minorHAnsi" w:hAnsiTheme="minorHAnsi" w:cstheme="minorHAnsi"/>
          <w:spacing w:val="-12"/>
        </w:rPr>
        <w:t xml:space="preserve"> </w:t>
      </w:r>
      <w:r w:rsidRPr="00907F0B">
        <w:rPr>
          <w:rFonts w:asciiTheme="minorHAnsi" w:hAnsiTheme="minorHAnsi" w:cstheme="minorHAnsi"/>
        </w:rPr>
        <w:t>receive</w:t>
      </w:r>
      <w:r w:rsidRPr="00907F0B">
        <w:rPr>
          <w:rFonts w:asciiTheme="minorHAnsi" w:hAnsiTheme="minorHAnsi" w:cstheme="minorHAnsi"/>
          <w:spacing w:val="-9"/>
        </w:rPr>
        <w:t xml:space="preserve"> </w:t>
      </w:r>
      <w:r w:rsidRPr="00907F0B">
        <w:rPr>
          <w:rFonts w:asciiTheme="minorHAnsi" w:hAnsiTheme="minorHAnsi" w:cstheme="minorHAnsi"/>
        </w:rPr>
        <w:t>appropriate</w:t>
      </w:r>
      <w:r w:rsidRPr="00907F0B">
        <w:rPr>
          <w:rFonts w:asciiTheme="minorHAnsi" w:hAnsiTheme="minorHAnsi" w:cstheme="minorHAnsi"/>
          <w:spacing w:val="-11"/>
        </w:rPr>
        <w:t xml:space="preserve"> </w:t>
      </w:r>
      <w:r w:rsidRPr="00907F0B">
        <w:rPr>
          <w:rFonts w:asciiTheme="minorHAnsi" w:hAnsiTheme="minorHAnsi" w:cstheme="minorHAnsi"/>
        </w:rPr>
        <w:t>services</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meet</w:t>
      </w:r>
      <w:r w:rsidRPr="00907F0B">
        <w:rPr>
          <w:rFonts w:asciiTheme="minorHAnsi" w:hAnsiTheme="minorHAnsi" w:cstheme="minorHAnsi"/>
          <w:spacing w:val="-12"/>
        </w:rPr>
        <w:t xml:space="preserve"> </w:t>
      </w:r>
      <w:r w:rsidRPr="00907F0B">
        <w:rPr>
          <w:rFonts w:asciiTheme="minorHAnsi" w:hAnsiTheme="minorHAnsi" w:cstheme="minorHAnsi"/>
        </w:rPr>
        <w:t>their</w:t>
      </w:r>
      <w:r w:rsidRPr="00907F0B">
        <w:rPr>
          <w:rFonts w:asciiTheme="minorHAnsi" w:hAnsiTheme="minorHAnsi" w:cstheme="minorHAnsi"/>
          <w:spacing w:val="-9"/>
        </w:rPr>
        <w:t xml:space="preserve"> </w:t>
      </w:r>
      <w:r w:rsidRPr="00907F0B">
        <w:rPr>
          <w:rFonts w:asciiTheme="minorHAnsi" w:hAnsiTheme="minorHAnsi" w:cstheme="minorHAnsi"/>
        </w:rPr>
        <w:t>educational</w:t>
      </w:r>
      <w:r w:rsidRPr="00907F0B">
        <w:rPr>
          <w:rFonts w:asciiTheme="minorHAnsi" w:hAnsiTheme="minorHAnsi" w:cstheme="minorHAnsi"/>
          <w:spacing w:val="-12"/>
        </w:rPr>
        <w:t xml:space="preserve"> </w:t>
      </w:r>
      <w:r w:rsidRPr="00907F0B">
        <w:rPr>
          <w:rFonts w:asciiTheme="minorHAnsi" w:hAnsiTheme="minorHAnsi" w:cstheme="minorHAnsi"/>
        </w:rPr>
        <w:t>needs;</w:t>
      </w:r>
      <w:r w:rsidRPr="00907F0B">
        <w:rPr>
          <w:rFonts w:asciiTheme="minorHAnsi" w:hAnsiTheme="minorHAnsi" w:cstheme="minorHAnsi"/>
          <w:spacing w:val="-10"/>
        </w:rPr>
        <w:t xml:space="preserve"> </w:t>
      </w:r>
      <w:r w:rsidRPr="00907F0B">
        <w:rPr>
          <w:rFonts w:asciiTheme="minorHAnsi" w:hAnsiTheme="minorHAnsi" w:cstheme="minorHAnsi"/>
          <w:spacing w:val="-5"/>
        </w:rPr>
        <w:t>and</w:t>
      </w:r>
      <w:r w:rsidR="00A63D1B" w:rsidRPr="00907F0B">
        <w:rPr>
          <w:rFonts w:asciiTheme="minorHAnsi" w:hAnsiTheme="minorHAnsi" w:cstheme="minorHAnsi"/>
          <w:spacing w:val="-5"/>
        </w:rPr>
        <w:t xml:space="preserve"> </w:t>
      </w:r>
      <w:r w:rsidRPr="00907F0B">
        <w:rPr>
          <w:rFonts w:asciiTheme="minorHAnsi" w:hAnsiTheme="minorHAnsi" w:cstheme="minorHAnsi"/>
        </w:rPr>
        <w:t>(C)</w:t>
      </w:r>
      <w:r w:rsidRPr="00907F0B">
        <w:rPr>
          <w:rFonts w:asciiTheme="minorHAnsi" w:hAnsiTheme="minorHAnsi" w:cstheme="minorHAnsi"/>
          <w:spacing w:val="-3"/>
        </w:rPr>
        <w:t xml:space="preserve"> </w:t>
      </w:r>
      <w:r w:rsidRPr="00907F0B">
        <w:rPr>
          <w:rFonts w:asciiTheme="minorHAnsi" w:hAnsiTheme="minorHAnsi" w:cstheme="minorHAnsi"/>
        </w:rPr>
        <w:t>children</w:t>
      </w:r>
      <w:r w:rsidRPr="00907F0B">
        <w:rPr>
          <w:rFonts w:asciiTheme="minorHAnsi" w:hAnsiTheme="minorHAnsi" w:cstheme="minorHAnsi"/>
          <w:spacing w:val="-1"/>
        </w:rPr>
        <w:t xml:space="preserve"> </w:t>
      </w:r>
      <w:r w:rsidRPr="00907F0B">
        <w:rPr>
          <w:rFonts w:asciiTheme="minorHAnsi" w:hAnsiTheme="minorHAnsi" w:cstheme="minorHAnsi"/>
        </w:rPr>
        <w:t>receive</w:t>
      </w:r>
      <w:r w:rsidRPr="00907F0B">
        <w:rPr>
          <w:rFonts w:asciiTheme="minorHAnsi" w:hAnsiTheme="minorHAnsi" w:cstheme="minorHAnsi"/>
          <w:spacing w:val="-2"/>
        </w:rPr>
        <w:t xml:space="preserve"> </w:t>
      </w:r>
      <w:r w:rsidRPr="00907F0B">
        <w:rPr>
          <w:rFonts w:asciiTheme="minorHAnsi" w:hAnsiTheme="minorHAnsi" w:cstheme="minorHAnsi"/>
        </w:rPr>
        <w:t>adequate</w:t>
      </w:r>
      <w:r w:rsidRPr="00907F0B">
        <w:rPr>
          <w:rFonts w:asciiTheme="minorHAnsi" w:hAnsiTheme="minorHAnsi" w:cstheme="minorHAnsi"/>
          <w:spacing w:val="-1"/>
        </w:rPr>
        <w:t xml:space="preserve"> </w:t>
      </w:r>
      <w:r w:rsidRPr="00907F0B">
        <w:rPr>
          <w:rFonts w:asciiTheme="minorHAnsi" w:hAnsiTheme="minorHAnsi" w:cstheme="minorHAnsi"/>
        </w:rPr>
        <w:t>services</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meet</w:t>
      </w:r>
      <w:r w:rsidRPr="00907F0B">
        <w:rPr>
          <w:rFonts w:asciiTheme="minorHAnsi" w:hAnsiTheme="minorHAnsi" w:cstheme="minorHAnsi"/>
          <w:spacing w:val="-1"/>
        </w:rPr>
        <w:t xml:space="preserve"> </w:t>
      </w:r>
      <w:r w:rsidRPr="00907F0B">
        <w:rPr>
          <w:rFonts w:asciiTheme="minorHAnsi" w:hAnsiTheme="minorHAnsi" w:cstheme="minorHAnsi"/>
        </w:rPr>
        <w:t>their</w:t>
      </w:r>
      <w:r w:rsidRPr="00907F0B">
        <w:rPr>
          <w:rFonts w:asciiTheme="minorHAnsi" w:hAnsiTheme="minorHAnsi" w:cstheme="minorHAnsi"/>
          <w:spacing w:val="-1"/>
        </w:rPr>
        <w:t xml:space="preserve"> </w:t>
      </w:r>
      <w:r w:rsidRPr="00907F0B">
        <w:rPr>
          <w:rFonts w:asciiTheme="minorHAnsi" w:hAnsiTheme="minorHAnsi" w:cstheme="minorHAnsi"/>
        </w:rPr>
        <w:t>physical</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mental</w:t>
      </w:r>
      <w:r w:rsidRPr="00907F0B">
        <w:rPr>
          <w:rFonts w:asciiTheme="minorHAnsi" w:hAnsiTheme="minorHAnsi" w:cstheme="minorHAnsi"/>
          <w:spacing w:val="-1"/>
        </w:rPr>
        <w:t xml:space="preserve"> </w:t>
      </w:r>
      <w:r w:rsidRPr="00907F0B">
        <w:rPr>
          <w:rFonts w:asciiTheme="minorHAnsi" w:hAnsiTheme="minorHAnsi" w:cstheme="minorHAnsi"/>
        </w:rPr>
        <w:t xml:space="preserve">health </w:t>
      </w:r>
      <w:r w:rsidRPr="00907F0B">
        <w:rPr>
          <w:rFonts w:asciiTheme="minorHAnsi" w:hAnsiTheme="minorHAnsi" w:cstheme="minorHAnsi"/>
          <w:spacing w:val="-2"/>
        </w:rPr>
        <w:t>needs.</w:t>
      </w:r>
    </w:p>
    <w:p w14:paraId="262B95EE" w14:textId="77777777" w:rsidR="00112D49" w:rsidRPr="00907F0B" w:rsidRDefault="00112D49">
      <w:pPr>
        <w:pStyle w:val="BodyText"/>
        <w:spacing w:before="41"/>
        <w:rPr>
          <w:rFonts w:asciiTheme="minorHAnsi" w:hAnsiTheme="minorHAnsi" w:cstheme="minorHAnsi"/>
        </w:rPr>
      </w:pPr>
    </w:p>
    <w:p w14:paraId="537582C5" w14:textId="77777777" w:rsidR="009C7A9D" w:rsidRPr="00907F0B" w:rsidRDefault="00DC3A48" w:rsidP="009C7A9D">
      <w:pPr>
        <w:spacing w:line="276" w:lineRule="auto"/>
        <w:ind w:left="660" w:right="1037"/>
        <w:jc w:val="both"/>
        <w:rPr>
          <w:rFonts w:asciiTheme="minorHAnsi" w:hAnsiTheme="minorHAnsi" w:cstheme="minorHAnsi"/>
          <w:sz w:val="24"/>
        </w:rPr>
      </w:pPr>
      <w:r w:rsidRPr="00907F0B">
        <w:rPr>
          <w:rFonts w:asciiTheme="minorHAnsi" w:hAnsiTheme="minorHAnsi" w:cstheme="minorHAnsi"/>
          <w:b/>
          <w:color w:val="2E5395"/>
          <w:sz w:val="24"/>
        </w:rPr>
        <w:t xml:space="preserve">Well-Being Outcome 1, </w:t>
      </w:r>
      <w:r w:rsidRPr="00907F0B">
        <w:rPr>
          <w:rFonts w:asciiTheme="minorHAnsi" w:hAnsiTheme="minorHAnsi" w:cstheme="minorHAnsi"/>
          <w:i/>
          <w:color w:val="2E5395"/>
          <w:sz w:val="24"/>
        </w:rPr>
        <w:t>Item 12: Needs and Services of Child, Parents, and Foster Parents</w:t>
      </w:r>
      <w:r w:rsidRPr="00907F0B">
        <w:rPr>
          <w:rFonts w:asciiTheme="minorHAnsi" w:hAnsiTheme="minorHAnsi" w:cstheme="minorHAnsi"/>
          <w:b/>
          <w:color w:val="2E5395"/>
          <w:sz w:val="24"/>
        </w:rPr>
        <w:t xml:space="preserve">. </w:t>
      </w:r>
      <w:r w:rsidRPr="00907F0B">
        <w:rPr>
          <w:rFonts w:asciiTheme="minorHAnsi" w:hAnsiTheme="minorHAnsi" w:cstheme="minorHAnsi"/>
          <w:sz w:val="24"/>
        </w:rPr>
        <w:t>Did</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agency</w:t>
      </w:r>
      <w:r w:rsidRPr="00907F0B">
        <w:rPr>
          <w:rFonts w:asciiTheme="minorHAnsi" w:hAnsiTheme="minorHAnsi" w:cstheme="minorHAnsi"/>
          <w:spacing w:val="-3"/>
          <w:sz w:val="24"/>
        </w:rPr>
        <w:t xml:space="preserve"> </w:t>
      </w:r>
      <w:r w:rsidRPr="00907F0B">
        <w:rPr>
          <w:rFonts w:asciiTheme="minorHAnsi" w:hAnsiTheme="minorHAnsi" w:cstheme="minorHAnsi"/>
          <w:sz w:val="24"/>
        </w:rPr>
        <w:t>make</w:t>
      </w:r>
      <w:r w:rsidRPr="00907F0B">
        <w:rPr>
          <w:rFonts w:asciiTheme="minorHAnsi" w:hAnsiTheme="minorHAnsi" w:cstheme="minorHAnsi"/>
          <w:spacing w:val="-5"/>
          <w:sz w:val="24"/>
        </w:rPr>
        <w:t xml:space="preserve"> </w:t>
      </w:r>
      <w:r w:rsidRPr="00907F0B">
        <w:rPr>
          <w:rFonts w:asciiTheme="minorHAnsi" w:hAnsiTheme="minorHAnsi" w:cstheme="minorHAnsi"/>
          <w:sz w:val="24"/>
        </w:rPr>
        <w:t>concerted</w:t>
      </w:r>
      <w:r w:rsidRPr="00907F0B">
        <w:rPr>
          <w:rFonts w:asciiTheme="minorHAnsi" w:hAnsiTheme="minorHAnsi" w:cstheme="minorHAnsi"/>
          <w:spacing w:val="-3"/>
          <w:sz w:val="24"/>
        </w:rPr>
        <w:t xml:space="preserve"> </w:t>
      </w:r>
      <w:r w:rsidRPr="00907F0B">
        <w:rPr>
          <w:rFonts w:asciiTheme="minorHAnsi" w:hAnsiTheme="minorHAnsi" w:cstheme="minorHAnsi"/>
          <w:sz w:val="24"/>
        </w:rPr>
        <w:t>efforts</w:t>
      </w:r>
      <w:r w:rsidRPr="00907F0B">
        <w:rPr>
          <w:rFonts w:asciiTheme="minorHAnsi" w:hAnsiTheme="minorHAnsi" w:cstheme="minorHAnsi"/>
          <w:spacing w:val="-3"/>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assess</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needs</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provide</w:t>
      </w:r>
      <w:r w:rsidRPr="00907F0B">
        <w:rPr>
          <w:rFonts w:asciiTheme="minorHAnsi" w:hAnsiTheme="minorHAnsi" w:cstheme="minorHAnsi"/>
          <w:spacing w:val="-3"/>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3"/>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children, parents, and foster parents to identify the services necessary to achieve case goals and adequately address the issues relevant to the agency’s involvement with the family?</w:t>
      </w:r>
    </w:p>
    <w:p w14:paraId="5E268F5D" w14:textId="77777777" w:rsidR="009C7A9D" w:rsidRPr="00907F0B" w:rsidRDefault="009C7A9D" w:rsidP="009C7A9D">
      <w:pPr>
        <w:pStyle w:val="BodyText"/>
        <w:ind w:left="660"/>
        <w:jc w:val="both"/>
        <w:rPr>
          <w:rFonts w:asciiTheme="minorHAnsi" w:hAnsiTheme="minorHAnsi" w:cstheme="minorHAnsi"/>
        </w:rPr>
      </w:pPr>
    </w:p>
    <w:tbl>
      <w:tblPr>
        <w:tblW w:w="580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000"/>
        <w:gridCol w:w="2805"/>
      </w:tblGrid>
      <w:tr w:rsidR="009C7A9D" w:rsidRPr="00907F0B" w14:paraId="2E5FA929" w14:textId="77777777" w:rsidTr="004A423C">
        <w:trPr>
          <w:trHeight w:val="592"/>
          <w:tblHeader/>
          <w:jc w:val="center"/>
        </w:trPr>
        <w:tc>
          <w:tcPr>
            <w:tcW w:w="3000" w:type="dxa"/>
            <w:shd w:val="clear" w:color="auto" w:fill="DEEAF6"/>
            <w:vAlign w:val="center"/>
          </w:tcPr>
          <w:p w14:paraId="0856CDC9" w14:textId="77777777" w:rsidR="009C7A9D" w:rsidRPr="00907F0B" w:rsidRDefault="009C7A9D" w:rsidP="00240C7C">
            <w:pPr>
              <w:pStyle w:val="TableParagraph"/>
              <w:spacing w:before="20"/>
              <w:ind w:left="5"/>
              <w:jc w:val="center"/>
              <w:rPr>
                <w:rFonts w:asciiTheme="minorHAnsi" w:hAnsiTheme="minorHAnsi" w:cstheme="minorHAnsi"/>
                <w:b/>
                <w:bCs/>
                <w:sz w:val="24"/>
                <w:szCs w:val="24"/>
              </w:rPr>
            </w:pPr>
            <w:r w:rsidRPr="00907F0B">
              <w:rPr>
                <w:rFonts w:asciiTheme="minorHAnsi" w:hAnsiTheme="minorHAnsi" w:cstheme="minorHAnsi"/>
                <w:b/>
                <w:bCs/>
                <w:sz w:val="24"/>
                <w:szCs w:val="24"/>
              </w:rPr>
              <w:t>Item</w:t>
            </w:r>
            <w:r w:rsidRPr="00907F0B">
              <w:rPr>
                <w:rFonts w:asciiTheme="minorHAnsi" w:hAnsiTheme="minorHAnsi" w:cstheme="minorHAnsi"/>
                <w:b/>
                <w:bCs/>
                <w:spacing w:val="-1"/>
                <w:sz w:val="24"/>
                <w:szCs w:val="24"/>
              </w:rPr>
              <w:t xml:space="preserve"> </w:t>
            </w:r>
            <w:r w:rsidRPr="00907F0B">
              <w:rPr>
                <w:rFonts w:asciiTheme="minorHAnsi" w:hAnsiTheme="minorHAnsi" w:cstheme="minorHAnsi"/>
                <w:b/>
                <w:bCs/>
                <w:spacing w:val="-5"/>
                <w:sz w:val="24"/>
                <w:szCs w:val="24"/>
              </w:rPr>
              <w:t>12 - Overall</w:t>
            </w:r>
          </w:p>
          <w:p w14:paraId="05215A2F" w14:textId="77777777" w:rsidR="009C7A9D" w:rsidRPr="00907F0B" w:rsidRDefault="009C7A9D" w:rsidP="00240C7C">
            <w:pPr>
              <w:pStyle w:val="TableParagraph"/>
              <w:spacing w:before="1"/>
              <w:ind w:left="5"/>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805" w:type="dxa"/>
            <w:shd w:val="clear" w:color="auto" w:fill="DEEAF6"/>
            <w:vAlign w:val="center"/>
          </w:tcPr>
          <w:p w14:paraId="6B8D7F75" w14:textId="77777777" w:rsidR="009C7A9D" w:rsidRPr="00907F0B" w:rsidRDefault="009C7A9D" w:rsidP="00240C7C">
            <w:pPr>
              <w:pStyle w:val="TableParagraph"/>
              <w:spacing w:before="20"/>
              <w:ind w:left="412" w:right="313" w:hanging="89"/>
              <w:jc w:val="center"/>
              <w:rPr>
                <w:rFonts w:asciiTheme="minorHAnsi" w:hAnsiTheme="minorHAnsi" w:cstheme="minorHAnsi"/>
                <w:b/>
                <w:bCs/>
                <w:sz w:val="24"/>
                <w:szCs w:val="24"/>
              </w:rPr>
            </w:pPr>
            <w:r w:rsidRPr="00907F0B">
              <w:rPr>
                <w:rFonts w:asciiTheme="minorHAnsi" w:hAnsiTheme="minorHAnsi" w:cstheme="minorHAnsi"/>
                <w:b/>
                <w:bCs/>
                <w:spacing w:val="-2"/>
                <w:sz w:val="24"/>
                <w:szCs w:val="24"/>
              </w:rPr>
              <w:t>Service Areas 1-4</w:t>
            </w:r>
          </w:p>
        </w:tc>
      </w:tr>
      <w:tr w:rsidR="009C7A9D" w:rsidRPr="00907F0B" w14:paraId="7C83C121" w14:textId="77777777" w:rsidTr="00240C7C">
        <w:trPr>
          <w:trHeight w:val="1103"/>
          <w:jc w:val="center"/>
        </w:trPr>
        <w:tc>
          <w:tcPr>
            <w:tcW w:w="3000" w:type="dxa"/>
            <w:vAlign w:val="center"/>
          </w:tcPr>
          <w:p w14:paraId="26E954E6" w14:textId="77777777" w:rsidR="009C7A9D" w:rsidRPr="00907F0B" w:rsidRDefault="009C7A9D" w:rsidP="00240C7C">
            <w:pPr>
              <w:pStyle w:val="TableParagraph"/>
              <w:ind w:left="5" w:right="2"/>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805" w:type="dxa"/>
            <w:vAlign w:val="center"/>
          </w:tcPr>
          <w:p w14:paraId="606ACE93" w14:textId="77777777" w:rsidR="009C7A9D" w:rsidRPr="00907F0B" w:rsidRDefault="009C7A9D" w:rsidP="00240C7C">
            <w:pPr>
              <w:pStyle w:val="TableParagraph"/>
              <w:ind w:left="352"/>
              <w:jc w:val="center"/>
              <w:rPr>
                <w:rFonts w:asciiTheme="minorHAnsi" w:hAnsiTheme="minorHAnsi" w:cstheme="minorHAnsi"/>
                <w:sz w:val="24"/>
                <w:szCs w:val="24"/>
              </w:rPr>
            </w:pPr>
            <w:r w:rsidRPr="00907F0B">
              <w:rPr>
                <w:rFonts w:asciiTheme="minorHAnsi" w:hAnsiTheme="minorHAnsi" w:cstheme="minorHAnsi"/>
                <w:sz w:val="24"/>
                <w:szCs w:val="24"/>
              </w:rPr>
              <w:t>January – June 2024</w:t>
            </w:r>
          </w:p>
        </w:tc>
      </w:tr>
      <w:tr w:rsidR="009C7A9D" w:rsidRPr="00907F0B" w14:paraId="4F615A51" w14:textId="77777777" w:rsidTr="00240C7C">
        <w:trPr>
          <w:trHeight w:val="621"/>
          <w:jc w:val="center"/>
        </w:trPr>
        <w:tc>
          <w:tcPr>
            <w:tcW w:w="3000" w:type="dxa"/>
            <w:vAlign w:val="center"/>
          </w:tcPr>
          <w:p w14:paraId="6595061F" w14:textId="77777777" w:rsidR="009C7A9D" w:rsidRPr="00907F0B" w:rsidRDefault="009C7A9D" w:rsidP="00240C7C">
            <w:pPr>
              <w:pStyle w:val="TableParagraph"/>
              <w:spacing w:before="34"/>
              <w:ind w:left="268" w:right="263"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805" w:type="dxa"/>
            <w:vAlign w:val="center"/>
          </w:tcPr>
          <w:p w14:paraId="2118CC46" w14:textId="77777777" w:rsidR="009C7A9D" w:rsidRPr="00907F0B" w:rsidRDefault="009C7A9D" w:rsidP="00240C7C">
            <w:pPr>
              <w:pStyle w:val="TableParagraph"/>
              <w:spacing w:before="171"/>
              <w:ind w:left="6" w:right="1"/>
              <w:jc w:val="center"/>
              <w:rPr>
                <w:rFonts w:asciiTheme="minorHAnsi" w:hAnsiTheme="minorHAnsi" w:cstheme="minorHAnsi"/>
                <w:sz w:val="24"/>
                <w:szCs w:val="24"/>
              </w:rPr>
            </w:pPr>
            <w:r w:rsidRPr="00907F0B">
              <w:rPr>
                <w:rFonts w:asciiTheme="minorHAnsi" w:hAnsiTheme="minorHAnsi" w:cstheme="minorHAnsi"/>
                <w:sz w:val="24"/>
                <w:szCs w:val="24"/>
              </w:rPr>
              <w:t>53</w:t>
            </w:r>
          </w:p>
        </w:tc>
      </w:tr>
      <w:tr w:rsidR="009C7A9D" w:rsidRPr="00907F0B" w14:paraId="78BD106C" w14:textId="77777777" w:rsidTr="00240C7C">
        <w:trPr>
          <w:trHeight w:val="618"/>
          <w:jc w:val="center"/>
        </w:trPr>
        <w:tc>
          <w:tcPr>
            <w:tcW w:w="3000" w:type="dxa"/>
            <w:vAlign w:val="center"/>
          </w:tcPr>
          <w:p w14:paraId="64D2BACD" w14:textId="77777777" w:rsidR="009C7A9D" w:rsidRPr="00907F0B" w:rsidRDefault="009C7A9D" w:rsidP="00240C7C">
            <w:pPr>
              <w:pStyle w:val="TableParagraph"/>
              <w:spacing w:before="32"/>
              <w:ind w:left="362" w:right="348" w:firstLine="31"/>
              <w:jc w:val="center"/>
              <w:rPr>
                <w:rFonts w:asciiTheme="minorHAnsi" w:hAnsiTheme="minorHAnsi" w:cstheme="minorHAnsi"/>
                <w:sz w:val="24"/>
              </w:rPr>
            </w:pPr>
            <w:r w:rsidRPr="00907F0B">
              <w:rPr>
                <w:rFonts w:asciiTheme="minorHAnsi" w:hAnsiTheme="minorHAnsi" w:cstheme="minorHAnsi"/>
                <w:sz w:val="24"/>
              </w:rPr>
              <w:lastRenderedPageBreak/>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805" w:type="dxa"/>
            <w:vAlign w:val="center"/>
          </w:tcPr>
          <w:p w14:paraId="03554176" w14:textId="77777777" w:rsidR="009C7A9D" w:rsidRPr="00907F0B" w:rsidRDefault="009C7A9D" w:rsidP="00240C7C">
            <w:pPr>
              <w:pStyle w:val="TableParagraph"/>
              <w:spacing w:before="51"/>
              <w:ind w:left="6" w:right="1"/>
              <w:jc w:val="center"/>
              <w:rPr>
                <w:rFonts w:asciiTheme="minorHAnsi" w:hAnsiTheme="minorHAnsi" w:cstheme="minorHAnsi"/>
                <w:sz w:val="24"/>
                <w:szCs w:val="24"/>
              </w:rPr>
            </w:pPr>
            <w:r w:rsidRPr="00907F0B">
              <w:rPr>
                <w:rFonts w:asciiTheme="minorHAnsi" w:hAnsiTheme="minorHAnsi" w:cstheme="minorHAnsi"/>
                <w:sz w:val="24"/>
                <w:szCs w:val="24"/>
              </w:rPr>
              <w:t>120</w:t>
            </w:r>
          </w:p>
        </w:tc>
      </w:tr>
      <w:tr w:rsidR="009C7A9D" w:rsidRPr="00907F0B" w14:paraId="624FBEB7" w14:textId="77777777" w:rsidTr="00240C7C">
        <w:trPr>
          <w:trHeight w:val="518"/>
          <w:jc w:val="center"/>
        </w:trPr>
        <w:tc>
          <w:tcPr>
            <w:tcW w:w="3000" w:type="dxa"/>
            <w:vAlign w:val="center"/>
          </w:tcPr>
          <w:p w14:paraId="082C0729" w14:textId="77777777" w:rsidR="009C7A9D" w:rsidRPr="00907F0B" w:rsidRDefault="009C7A9D" w:rsidP="00240C7C">
            <w:pPr>
              <w:pStyle w:val="TableParagraph"/>
              <w:spacing w:before="121"/>
              <w:ind w:left="5"/>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805" w:type="dxa"/>
            <w:vAlign w:val="center"/>
          </w:tcPr>
          <w:p w14:paraId="1C1B671F" w14:textId="77777777" w:rsidR="009C7A9D" w:rsidRPr="00907F0B" w:rsidRDefault="009C7A9D" w:rsidP="00240C7C">
            <w:pPr>
              <w:pStyle w:val="TableParagraph"/>
              <w:spacing w:before="1"/>
              <w:ind w:left="6"/>
              <w:jc w:val="center"/>
              <w:rPr>
                <w:rFonts w:asciiTheme="minorHAnsi" w:hAnsiTheme="minorHAnsi" w:cstheme="minorHAnsi"/>
                <w:sz w:val="24"/>
                <w:szCs w:val="24"/>
              </w:rPr>
            </w:pPr>
            <w:r w:rsidRPr="00907F0B">
              <w:rPr>
                <w:rFonts w:asciiTheme="minorHAnsi" w:hAnsiTheme="minorHAnsi" w:cstheme="minorHAnsi"/>
                <w:sz w:val="24"/>
                <w:szCs w:val="24"/>
              </w:rPr>
              <w:t>44.17%</w:t>
            </w:r>
          </w:p>
        </w:tc>
      </w:tr>
    </w:tbl>
    <w:p w14:paraId="28546400" w14:textId="77777777" w:rsidR="009C7A9D" w:rsidRPr="00907F0B" w:rsidRDefault="009C7A9D" w:rsidP="009C7A9D">
      <w:pPr>
        <w:pStyle w:val="BodyText"/>
        <w:spacing w:before="21"/>
        <w:rPr>
          <w:rFonts w:asciiTheme="minorHAnsi" w:hAnsiTheme="minorHAnsi" w:cstheme="minorHAnsi"/>
        </w:rPr>
      </w:pPr>
    </w:p>
    <w:p w14:paraId="68833DC5" w14:textId="77777777" w:rsidR="00C65D38" w:rsidRPr="00907F0B" w:rsidRDefault="00DC3A48" w:rsidP="00C65D38">
      <w:pPr>
        <w:ind w:left="660"/>
        <w:jc w:val="both"/>
        <w:rPr>
          <w:rFonts w:asciiTheme="minorHAnsi" w:hAnsiTheme="minorHAnsi" w:cstheme="minorHAnsi"/>
          <w:i/>
          <w:sz w:val="24"/>
        </w:rPr>
      </w:pPr>
      <w:r w:rsidRPr="00907F0B">
        <w:rPr>
          <w:rFonts w:asciiTheme="minorHAnsi" w:hAnsiTheme="minorHAnsi" w:cstheme="minorHAnsi"/>
          <w:b/>
          <w:color w:val="2E5395"/>
          <w:sz w:val="24"/>
        </w:rPr>
        <w:t>Well-Being</w:t>
      </w:r>
      <w:r w:rsidRPr="00907F0B">
        <w:rPr>
          <w:rFonts w:asciiTheme="minorHAnsi" w:hAnsiTheme="minorHAnsi" w:cstheme="minorHAnsi"/>
          <w:b/>
          <w:color w:val="2E5395"/>
          <w:spacing w:val="-3"/>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2"/>
          <w:sz w:val="24"/>
        </w:rPr>
        <w:t xml:space="preserve"> </w:t>
      </w:r>
      <w:r w:rsidRPr="00907F0B">
        <w:rPr>
          <w:rFonts w:asciiTheme="minorHAnsi" w:hAnsiTheme="minorHAnsi" w:cstheme="minorHAnsi"/>
          <w:b/>
          <w:color w:val="2E5395"/>
          <w:sz w:val="24"/>
        </w:rPr>
        <w:t xml:space="preserve">1, </w:t>
      </w:r>
      <w:r w:rsidRPr="00907F0B">
        <w:rPr>
          <w:rFonts w:asciiTheme="minorHAnsi" w:hAnsiTheme="minorHAnsi" w:cstheme="minorHAnsi"/>
          <w:i/>
          <w:color w:val="2E5395"/>
          <w:sz w:val="24"/>
        </w:rPr>
        <w:t>Sub-Item</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12A: Needs</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Assessment</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and Services</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to</w:t>
      </w:r>
      <w:r w:rsidRPr="00907F0B">
        <w:rPr>
          <w:rFonts w:asciiTheme="minorHAnsi" w:hAnsiTheme="minorHAnsi" w:cstheme="minorHAnsi"/>
          <w:i/>
          <w:color w:val="2E5395"/>
          <w:spacing w:val="2"/>
          <w:sz w:val="24"/>
        </w:rPr>
        <w:t xml:space="preserve"> </w:t>
      </w:r>
      <w:r w:rsidRPr="00907F0B">
        <w:rPr>
          <w:rFonts w:asciiTheme="minorHAnsi" w:hAnsiTheme="minorHAnsi" w:cstheme="minorHAnsi"/>
          <w:i/>
          <w:color w:val="2E5395"/>
          <w:spacing w:val="-2"/>
          <w:sz w:val="24"/>
        </w:rPr>
        <w:t>Children</w:t>
      </w:r>
    </w:p>
    <w:p w14:paraId="0DE5955F" w14:textId="77777777" w:rsidR="00C65D38" w:rsidRPr="00907F0B" w:rsidRDefault="00C65D38" w:rsidP="00C65D38">
      <w:pPr>
        <w:pStyle w:val="BodyText"/>
        <w:spacing w:line="276" w:lineRule="auto"/>
        <w:ind w:left="660" w:right="1042"/>
        <w:jc w:val="both"/>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C65D38" w:rsidRPr="00907F0B" w14:paraId="4E4C0E71" w14:textId="77777777" w:rsidTr="00240C7C">
        <w:trPr>
          <w:trHeight w:val="594"/>
          <w:jc w:val="center"/>
        </w:trPr>
        <w:tc>
          <w:tcPr>
            <w:tcW w:w="2695" w:type="dxa"/>
            <w:shd w:val="clear" w:color="auto" w:fill="DEEAF6"/>
            <w:vAlign w:val="center"/>
          </w:tcPr>
          <w:p w14:paraId="3BA01915" w14:textId="77777777" w:rsidR="00C65D38" w:rsidRPr="00907F0B" w:rsidRDefault="00C65D38"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12a</w:t>
            </w:r>
            <w:r w:rsidRPr="00907F0B">
              <w:rPr>
                <w:rFonts w:asciiTheme="minorHAnsi" w:hAnsiTheme="minorHAnsi" w:cstheme="minorHAnsi"/>
                <w:b/>
                <w:spacing w:val="-5"/>
                <w:sz w:val="24"/>
              </w:rPr>
              <w:t>:</w:t>
            </w:r>
          </w:p>
          <w:p w14:paraId="07EEFD9E" w14:textId="77777777" w:rsidR="00C65D38" w:rsidRPr="00907F0B" w:rsidRDefault="00C65D38"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768458B5" w14:textId="77777777" w:rsidR="00C65D38" w:rsidRPr="00907F0B" w:rsidRDefault="00C65D38"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C65D38" w:rsidRPr="00907F0B" w14:paraId="687451A2" w14:textId="77777777" w:rsidTr="00240C7C">
        <w:trPr>
          <w:trHeight w:val="618"/>
          <w:jc w:val="center"/>
        </w:trPr>
        <w:tc>
          <w:tcPr>
            <w:tcW w:w="2695" w:type="dxa"/>
            <w:vAlign w:val="center"/>
          </w:tcPr>
          <w:p w14:paraId="56D2D419" w14:textId="77777777" w:rsidR="00C65D38" w:rsidRPr="00907F0B" w:rsidRDefault="00C65D38"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711FB51F" w14:textId="77777777" w:rsidR="00C65D38" w:rsidRPr="00907F0B" w:rsidRDefault="00C65D38"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C65D38" w:rsidRPr="00907F0B" w14:paraId="31FC8572" w14:textId="77777777" w:rsidTr="00240C7C">
        <w:trPr>
          <w:trHeight w:val="621"/>
          <w:jc w:val="center"/>
        </w:trPr>
        <w:tc>
          <w:tcPr>
            <w:tcW w:w="2695" w:type="dxa"/>
            <w:vAlign w:val="center"/>
          </w:tcPr>
          <w:p w14:paraId="516C98EE" w14:textId="77777777" w:rsidR="00C65D38" w:rsidRPr="00907F0B" w:rsidRDefault="00C65D38"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4E33BD93" w14:textId="77777777" w:rsidR="00C65D38" w:rsidRPr="00907F0B" w:rsidRDefault="00C65D38"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82</w:t>
            </w:r>
          </w:p>
        </w:tc>
      </w:tr>
      <w:tr w:rsidR="00C65D38" w:rsidRPr="00907F0B" w14:paraId="222251D6" w14:textId="77777777" w:rsidTr="00240C7C">
        <w:trPr>
          <w:trHeight w:val="619"/>
          <w:jc w:val="center"/>
        </w:trPr>
        <w:tc>
          <w:tcPr>
            <w:tcW w:w="2695" w:type="dxa"/>
            <w:vAlign w:val="center"/>
          </w:tcPr>
          <w:p w14:paraId="3F984679" w14:textId="77777777" w:rsidR="00C65D38" w:rsidRPr="00907F0B" w:rsidRDefault="00C65D38"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4FD4648D" w14:textId="77777777" w:rsidR="00C65D38" w:rsidRPr="00907F0B" w:rsidRDefault="00C65D38"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120</w:t>
            </w:r>
          </w:p>
        </w:tc>
      </w:tr>
      <w:tr w:rsidR="00C65D38" w:rsidRPr="00907F0B" w14:paraId="32D4DE6B" w14:textId="77777777" w:rsidTr="00240C7C">
        <w:trPr>
          <w:trHeight w:val="515"/>
          <w:jc w:val="center"/>
        </w:trPr>
        <w:tc>
          <w:tcPr>
            <w:tcW w:w="2695" w:type="dxa"/>
            <w:vAlign w:val="center"/>
          </w:tcPr>
          <w:p w14:paraId="19AA45B4" w14:textId="77777777" w:rsidR="00C65D38" w:rsidRPr="00907F0B" w:rsidRDefault="00C65D38"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3440BE64" w14:textId="77777777" w:rsidR="00C65D38" w:rsidRPr="00907F0B" w:rsidRDefault="00C65D38"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68.33%</w:t>
            </w:r>
          </w:p>
        </w:tc>
      </w:tr>
    </w:tbl>
    <w:p w14:paraId="2B656B6A" w14:textId="77777777" w:rsidR="00C65D38" w:rsidRPr="00907F0B" w:rsidRDefault="00C65D38" w:rsidP="00C65D38">
      <w:pPr>
        <w:pStyle w:val="BodyText"/>
        <w:spacing w:line="276" w:lineRule="auto"/>
        <w:ind w:left="660" w:right="1042"/>
        <w:jc w:val="both"/>
        <w:rPr>
          <w:rFonts w:asciiTheme="minorHAnsi" w:hAnsiTheme="minorHAnsi" w:cstheme="minorHAnsi"/>
        </w:rPr>
      </w:pPr>
    </w:p>
    <w:p w14:paraId="6CD6925A" w14:textId="77777777" w:rsidR="00C65D38" w:rsidRPr="00907F0B" w:rsidRDefault="00C65D38" w:rsidP="00C65D38">
      <w:pPr>
        <w:pStyle w:val="BodyText"/>
        <w:spacing w:line="276" w:lineRule="auto"/>
        <w:ind w:left="660" w:right="1042"/>
        <w:jc w:val="both"/>
        <w:rPr>
          <w:rFonts w:asciiTheme="minorHAnsi" w:hAnsiTheme="minorHAnsi" w:cstheme="minorHAnsi"/>
        </w:rPr>
      </w:pPr>
      <w:r w:rsidRPr="00907F0B">
        <w:rPr>
          <w:rFonts w:asciiTheme="minorHAnsi" w:hAnsiTheme="minorHAnsi" w:cstheme="minorHAnsi"/>
        </w:rPr>
        <w:t>While the above results show State Rating Summary (combined case types), Practice Performance report reflected that the agency conducted formal or informal initial and/or ongoing comprehensive assessments that accurately assessed the children's needs in 88.89% of the 72 applicable foster care cases and in 60.42% of the applicable 48 in-home cases. Appropriate services were provided to meet the children's needs in 78.33% of the 60 applicable foster care cases and in 35.14% of the applicable 37 in-home cases.</w:t>
      </w:r>
    </w:p>
    <w:p w14:paraId="7E3B7DB3" w14:textId="77777777" w:rsidR="00112D49" w:rsidRPr="00907F0B" w:rsidRDefault="00112D49" w:rsidP="00C65D38">
      <w:pPr>
        <w:spacing w:line="276" w:lineRule="auto"/>
        <w:ind w:left="660" w:right="1037"/>
        <w:jc w:val="both"/>
        <w:rPr>
          <w:rFonts w:asciiTheme="minorHAnsi" w:hAnsiTheme="minorHAnsi" w:cstheme="minorHAnsi"/>
        </w:rPr>
      </w:pPr>
    </w:p>
    <w:p w14:paraId="3B4AEEE9" w14:textId="77777777" w:rsidR="009A5582" w:rsidRPr="00907F0B" w:rsidRDefault="00DC3A48" w:rsidP="009A5582">
      <w:pPr>
        <w:ind w:left="660"/>
        <w:jc w:val="both"/>
        <w:rPr>
          <w:rFonts w:asciiTheme="minorHAnsi" w:hAnsiTheme="minorHAnsi" w:cstheme="minorHAnsi"/>
          <w:i/>
          <w:iCs/>
          <w:color w:val="2E5395"/>
          <w:spacing w:val="-2"/>
          <w:sz w:val="24"/>
          <w:szCs w:val="24"/>
        </w:rPr>
      </w:pPr>
      <w:r w:rsidRPr="00907F0B">
        <w:rPr>
          <w:rFonts w:asciiTheme="minorHAnsi" w:hAnsiTheme="minorHAnsi" w:cstheme="minorHAnsi"/>
          <w:b/>
          <w:color w:val="2E5395"/>
          <w:sz w:val="24"/>
        </w:rPr>
        <w:t>Well-Being</w:t>
      </w:r>
      <w:r w:rsidRPr="00907F0B">
        <w:rPr>
          <w:rFonts w:asciiTheme="minorHAnsi" w:hAnsiTheme="minorHAnsi" w:cstheme="minorHAnsi"/>
          <w:b/>
          <w:color w:val="2E5395"/>
          <w:spacing w:val="-3"/>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2"/>
          <w:sz w:val="24"/>
        </w:rPr>
        <w:t xml:space="preserve"> </w:t>
      </w:r>
      <w:r w:rsidRPr="00907F0B">
        <w:rPr>
          <w:rFonts w:asciiTheme="minorHAnsi" w:hAnsiTheme="minorHAnsi" w:cstheme="minorHAnsi"/>
          <w:b/>
          <w:color w:val="2E5395"/>
          <w:sz w:val="24"/>
        </w:rPr>
        <w:t xml:space="preserve">1, </w:t>
      </w:r>
      <w:r w:rsidRPr="00907F0B">
        <w:rPr>
          <w:rFonts w:asciiTheme="minorHAnsi" w:hAnsiTheme="minorHAnsi" w:cstheme="minorHAnsi"/>
          <w:i/>
          <w:color w:val="2E5395"/>
          <w:sz w:val="24"/>
        </w:rPr>
        <w:t>Sub-Item</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12B: Needs</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Assessment</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and Services</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to</w:t>
      </w:r>
      <w:r w:rsidRPr="00907F0B">
        <w:rPr>
          <w:rFonts w:asciiTheme="minorHAnsi" w:hAnsiTheme="minorHAnsi" w:cstheme="minorHAnsi"/>
          <w:i/>
          <w:color w:val="2E5395"/>
          <w:spacing w:val="2"/>
          <w:sz w:val="24"/>
        </w:rPr>
        <w:t xml:space="preserve"> </w:t>
      </w:r>
      <w:r w:rsidRPr="00907F0B">
        <w:rPr>
          <w:rFonts w:asciiTheme="minorHAnsi" w:hAnsiTheme="minorHAnsi" w:cstheme="minorHAnsi"/>
          <w:i/>
          <w:color w:val="2E5395"/>
          <w:spacing w:val="-2"/>
          <w:sz w:val="24"/>
        </w:rPr>
        <w:t>Parents</w:t>
      </w:r>
    </w:p>
    <w:p w14:paraId="44BC2CFF" w14:textId="77777777" w:rsidR="009A5582" w:rsidRPr="00907F0B" w:rsidRDefault="009A5582" w:rsidP="009A5582">
      <w:pPr>
        <w:ind w:left="660"/>
        <w:jc w:val="both"/>
        <w:rPr>
          <w:rFonts w:asciiTheme="minorHAnsi" w:hAnsiTheme="minorHAnsi" w:cstheme="minorHAnsi"/>
          <w:i/>
          <w:sz w:val="24"/>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9A5582" w:rsidRPr="00907F0B" w14:paraId="7DF09A83" w14:textId="77777777" w:rsidTr="004A423C">
        <w:trPr>
          <w:trHeight w:val="594"/>
          <w:tblHeader/>
          <w:jc w:val="center"/>
        </w:trPr>
        <w:tc>
          <w:tcPr>
            <w:tcW w:w="2695" w:type="dxa"/>
            <w:shd w:val="clear" w:color="auto" w:fill="DEEAF6"/>
            <w:vAlign w:val="center"/>
          </w:tcPr>
          <w:p w14:paraId="02171000" w14:textId="77777777" w:rsidR="009A5582" w:rsidRPr="00907F0B" w:rsidRDefault="009A5582"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5"/>
                <w:sz w:val="24"/>
              </w:rPr>
              <w:t>12b:</w:t>
            </w:r>
          </w:p>
          <w:p w14:paraId="49CD8FEA" w14:textId="77777777" w:rsidR="009A5582" w:rsidRPr="00907F0B" w:rsidRDefault="009A5582"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6E16DB86" w14:textId="77777777" w:rsidR="009A5582" w:rsidRPr="00907F0B" w:rsidRDefault="009A5582"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9A5582" w:rsidRPr="00907F0B" w14:paraId="377B8952" w14:textId="77777777" w:rsidTr="00240C7C">
        <w:trPr>
          <w:trHeight w:val="618"/>
          <w:jc w:val="center"/>
        </w:trPr>
        <w:tc>
          <w:tcPr>
            <w:tcW w:w="2695" w:type="dxa"/>
            <w:vAlign w:val="center"/>
          </w:tcPr>
          <w:p w14:paraId="12649718" w14:textId="77777777" w:rsidR="009A5582" w:rsidRPr="00907F0B" w:rsidRDefault="009A5582"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38051ECE" w14:textId="77777777" w:rsidR="009A5582" w:rsidRPr="00907F0B" w:rsidRDefault="009A5582"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9A5582" w:rsidRPr="00907F0B" w14:paraId="38303331" w14:textId="77777777" w:rsidTr="00240C7C">
        <w:trPr>
          <w:trHeight w:val="621"/>
          <w:jc w:val="center"/>
        </w:trPr>
        <w:tc>
          <w:tcPr>
            <w:tcW w:w="2695" w:type="dxa"/>
            <w:vAlign w:val="center"/>
          </w:tcPr>
          <w:p w14:paraId="194FE961" w14:textId="77777777" w:rsidR="009A5582" w:rsidRPr="00907F0B" w:rsidRDefault="009A5582"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29B8F8DE" w14:textId="77777777" w:rsidR="009A5582" w:rsidRPr="00907F0B" w:rsidRDefault="009A5582"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49</w:t>
            </w:r>
          </w:p>
        </w:tc>
      </w:tr>
      <w:tr w:rsidR="009A5582" w:rsidRPr="00907F0B" w14:paraId="4D992B1F" w14:textId="77777777" w:rsidTr="00240C7C">
        <w:trPr>
          <w:trHeight w:val="619"/>
          <w:jc w:val="center"/>
        </w:trPr>
        <w:tc>
          <w:tcPr>
            <w:tcW w:w="2695" w:type="dxa"/>
            <w:vAlign w:val="center"/>
          </w:tcPr>
          <w:p w14:paraId="2C28B0C6" w14:textId="77777777" w:rsidR="009A5582" w:rsidRPr="00907F0B" w:rsidRDefault="009A5582"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30126AD5" w14:textId="77777777" w:rsidR="009A5582" w:rsidRPr="00907F0B" w:rsidRDefault="009A5582"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105</w:t>
            </w:r>
          </w:p>
        </w:tc>
      </w:tr>
      <w:tr w:rsidR="009A5582" w:rsidRPr="00907F0B" w14:paraId="182DE3A9" w14:textId="77777777" w:rsidTr="00240C7C">
        <w:trPr>
          <w:trHeight w:val="515"/>
          <w:jc w:val="center"/>
        </w:trPr>
        <w:tc>
          <w:tcPr>
            <w:tcW w:w="2695" w:type="dxa"/>
            <w:vAlign w:val="center"/>
          </w:tcPr>
          <w:p w14:paraId="08181184" w14:textId="77777777" w:rsidR="009A5582" w:rsidRPr="00907F0B" w:rsidRDefault="009A5582"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1E64B2D9" w14:textId="77777777" w:rsidR="009A5582" w:rsidRPr="00907F0B" w:rsidRDefault="009A5582"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46.67%</w:t>
            </w:r>
          </w:p>
        </w:tc>
      </w:tr>
    </w:tbl>
    <w:p w14:paraId="3383800B" w14:textId="77777777" w:rsidR="009A5582" w:rsidRPr="00907F0B" w:rsidRDefault="009A5582" w:rsidP="009A5582">
      <w:pPr>
        <w:pStyle w:val="BodyText"/>
        <w:spacing w:before="41"/>
        <w:rPr>
          <w:rFonts w:asciiTheme="minorHAnsi" w:hAnsiTheme="minorHAnsi" w:cstheme="minorHAnsi"/>
        </w:rPr>
      </w:pPr>
    </w:p>
    <w:p w14:paraId="56D401EF" w14:textId="77777777" w:rsidR="009A5582" w:rsidRPr="00907F0B" w:rsidRDefault="009A5582" w:rsidP="009A5582">
      <w:pPr>
        <w:pStyle w:val="BodyText"/>
        <w:spacing w:before="41"/>
        <w:ind w:left="660"/>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w:t>
      </w:r>
      <w:r w:rsidRPr="00907F0B">
        <w:rPr>
          <w:rFonts w:asciiTheme="minorHAnsi" w:hAnsiTheme="minorHAnsi" w:cstheme="minorHAnsi"/>
        </w:rPr>
        <w:lastRenderedPageBreak/>
        <w:t>report reflected that concerted efforts were made both to assess and address the needs of mothers in 57.41% of the 54 applicable foster care cases and 56.25% of the 48 applicable in-home cases.  Concerted efforts were made both to assess and address the needs of fathers 36.11% of the 36 applicable foster care cases and 50% of the 30 applicable in-home cases.</w:t>
      </w:r>
    </w:p>
    <w:p w14:paraId="5DF55CBE" w14:textId="77777777" w:rsidR="00112D49" w:rsidRPr="00907F0B" w:rsidRDefault="00112D49" w:rsidP="009A5582">
      <w:pPr>
        <w:ind w:left="660"/>
        <w:jc w:val="both"/>
        <w:rPr>
          <w:rFonts w:asciiTheme="minorHAnsi" w:hAnsiTheme="minorHAnsi" w:cstheme="minorHAnsi"/>
        </w:rPr>
      </w:pPr>
    </w:p>
    <w:p w14:paraId="7CAA8D80" w14:textId="77777777" w:rsidR="00AB2F08" w:rsidRPr="00907F0B" w:rsidRDefault="00DC3A48" w:rsidP="00AB2F08">
      <w:pPr>
        <w:pStyle w:val="BodyText"/>
        <w:spacing w:line="276" w:lineRule="auto"/>
        <w:ind w:left="660" w:right="1032"/>
        <w:rPr>
          <w:rFonts w:asciiTheme="minorHAnsi" w:hAnsiTheme="minorHAnsi" w:cstheme="minorHAnsi"/>
          <w:i/>
          <w:color w:val="2E5395"/>
        </w:rPr>
      </w:pPr>
      <w:r w:rsidRPr="00907F0B">
        <w:rPr>
          <w:rFonts w:asciiTheme="minorHAnsi" w:hAnsiTheme="minorHAnsi" w:cstheme="minorHAnsi"/>
          <w:b/>
          <w:color w:val="2E5395"/>
        </w:rPr>
        <w:t xml:space="preserve">Well-Being Outcome 1, </w:t>
      </w:r>
      <w:r w:rsidRPr="00907F0B">
        <w:rPr>
          <w:rFonts w:asciiTheme="minorHAnsi" w:hAnsiTheme="minorHAnsi" w:cstheme="minorHAnsi"/>
          <w:i/>
          <w:color w:val="2E5395"/>
        </w:rPr>
        <w:t>Sub-Item 12C: Needs Assessment and Services to Foster Parents</w:t>
      </w:r>
    </w:p>
    <w:p w14:paraId="3603689A" w14:textId="77777777" w:rsidR="00AB2F08" w:rsidRPr="00907F0B" w:rsidRDefault="00AB2F08" w:rsidP="00AB2F08">
      <w:pPr>
        <w:pStyle w:val="BodyText"/>
        <w:spacing w:line="276" w:lineRule="auto"/>
        <w:ind w:left="660" w:right="1032"/>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AB2F08" w:rsidRPr="00907F0B" w14:paraId="1B2BCD49" w14:textId="77777777" w:rsidTr="00240C7C">
        <w:trPr>
          <w:trHeight w:val="594"/>
          <w:jc w:val="center"/>
        </w:trPr>
        <w:tc>
          <w:tcPr>
            <w:tcW w:w="2695" w:type="dxa"/>
            <w:shd w:val="clear" w:color="auto" w:fill="DEEAF6"/>
            <w:vAlign w:val="center"/>
          </w:tcPr>
          <w:p w14:paraId="3BD0B496" w14:textId="77777777" w:rsidR="00AB2F08" w:rsidRPr="00907F0B" w:rsidRDefault="00AB2F08" w:rsidP="00240C7C">
            <w:pPr>
              <w:pStyle w:val="TableParagraph"/>
              <w:spacing w:before="20"/>
              <w:ind w:left="2" w:right="1"/>
              <w:jc w:val="center"/>
              <w:rPr>
                <w:rFonts w:asciiTheme="minorHAnsi" w:hAnsiTheme="minorHAnsi" w:cstheme="minorHAnsi"/>
                <w:b/>
                <w:bCs/>
                <w:sz w:val="24"/>
                <w:szCs w:val="24"/>
              </w:rPr>
            </w:pPr>
            <w:r w:rsidRPr="00907F0B">
              <w:rPr>
                <w:rFonts w:asciiTheme="minorHAnsi" w:hAnsiTheme="minorHAnsi" w:cstheme="minorHAnsi"/>
                <w:b/>
                <w:bCs/>
                <w:sz w:val="24"/>
                <w:szCs w:val="24"/>
              </w:rPr>
              <w:t>Item</w:t>
            </w:r>
            <w:r w:rsidRPr="00907F0B">
              <w:rPr>
                <w:rFonts w:asciiTheme="minorHAnsi" w:hAnsiTheme="minorHAnsi" w:cstheme="minorHAnsi"/>
                <w:b/>
                <w:bCs/>
                <w:spacing w:val="-1"/>
                <w:sz w:val="24"/>
                <w:szCs w:val="24"/>
              </w:rPr>
              <w:t xml:space="preserve"> </w:t>
            </w:r>
            <w:r w:rsidRPr="00907F0B">
              <w:rPr>
                <w:rFonts w:asciiTheme="minorHAnsi" w:hAnsiTheme="minorHAnsi" w:cstheme="minorHAnsi"/>
                <w:b/>
                <w:bCs/>
                <w:spacing w:val="-5"/>
                <w:sz w:val="24"/>
                <w:szCs w:val="24"/>
              </w:rPr>
              <w:t>12c:</w:t>
            </w:r>
          </w:p>
          <w:p w14:paraId="50ACB3C3" w14:textId="77777777" w:rsidR="00AB2F08" w:rsidRPr="00907F0B" w:rsidRDefault="00AB2F08"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0C790E71" w14:textId="77777777" w:rsidR="00AB2F08" w:rsidRPr="00907F0B" w:rsidRDefault="00AB2F08"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AB2F08" w:rsidRPr="00907F0B" w14:paraId="0309168F" w14:textId="77777777" w:rsidTr="00240C7C">
        <w:trPr>
          <w:trHeight w:val="618"/>
          <w:jc w:val="center"/>
        </w:trPr>
        <w:tc>
          <w:tcPr>
            <w:tcW w:w="2695" w:type="dxa"/>
            <w:vAlign w:val="center"/>
          </w:tcPr>
          <w:p w14:paraId="7A6F20E3" w14:textId="77777777" w:rsidR="00AB2F08" w:rsidRPr="00907F0B" w:rsidRDefault="00AB2F08"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144DAD96" w14:textId="77777777" w:rsidR="00AB2F08" w:rsidRPr="00907F0B" w:rsidRDefault="00AB2F08"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AB2F08" w:rsidRPr="00907F0B" w14:paraId="7F355F9E" w14:textId="77777777" w:rsidTr="00240C7C">
        <w:trPr>
          <w:trHeight w:val="621"/>
          <w:jc w:val="center"/>
        </w:trPr>
        <w:tc>
          <w:tcPr>
            <w:tcW w:w="2695" w:type="dxa"/>
            <w:vAlign w:val="center"/>
          </w:tcPr>
          <w:p w14:paraId="0EB30EDF" w14:textId="77777777" w:rsidR="00AB2F08" w:rsidRPr="00907F0B" w:rsidRDefault="00AB2F08"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064E26DB" w14:textId="77777777" w:rsidR="00AB2F08" w:rsidRPr="00907F0B" w:rsidRDefault="00AB2F08"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57</w:t>
            </w:r>
          </w:p>
        </w:tc>
      </w:tr>
      <w:tr w:rsidR="00AB2F08" w:rsidRPr="00907F0B" w14:paraId="019C4496" w14:textId="77777777" w:rsidTr="00240C7C">
        <w:trPr>
          <w:trHeight w:val="619"/>
          <w:jc w:val="center"/>
        </w:trPr>
        <w:tc>
          <w:tcPr>
            <w:tcW w:w="2695" w:type="dxa"/>
            <w:vAlign w:val="center"/>
          </w:tcPr>
          <w:p w14:paraId="3DA23C37" w14:textId="77777777" w:rsidR="00AB2F08" w:rsidRPr="00907F0B" w:rsidRDefault="00AB2F08"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13ECE1B9" w14:textId="77777777" w:rsidR="00AB2F08" w:rsidRPr="00907F0B" w:rsidRDefault="00AB2F08"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68</w:t>
            </w:r>
          </w:p>
        </w:tc>
      </w:tr>
      <w:tr w:rsidR="00AB2F08" w:rsidRPr="00907F0B" w14:paraId="0E0C4847" w14:textId="77777777" w:rsidTr="00240C7C">
        <w:trPr>
          <w:trHeight w:val="515"/>
          <w:jc w:val="center"/>
        </w:trPr>
        <w:tc>
          <w:tcPr>
            <w:tcW w:w="2695" w:type="dxa"/>
            <w:vAlign w:val="center"/>
          </w:tcPr>
          <w:p w14:paraId="62FFE1D1" w14:textId="77777777" w:rsidR="00AB2F08" w:rsidRPr="00907F0B" w:rsidRDefault="00AB2F08"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0D86F907" w14:textId="77777777" w:rsidR="00AB2F08" w:rsidRPr="00907F0B" w:rsidRDefault="00AB2F08"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83.82%</w:t>
            </w:r>
          </w:p>
        </w:tc>
      </w:tr>
    </w:tbl>
    <w:p w14:paraId="083D9141" w14:textId="77777777" w:rsidR="00AB2F08" w:rsidRPr="00907F0B" w:rsidRDefault="00AB2F08" w:rsidP="00AB2F08">
      <w:pPr>
        <w:pStyle w:val="BodyText"/>
        <w:spacing w:line="276" w:lineRule="auto"/>
        <w:ind w:left="660" w:right="1032"/>
        <w:rPr>
          <w:rFonts w:asciiTheme="minorHAnsi" w:hAnsiTheme="minorHAnsi" w:cstheme="minorHAnsi"/>
        </w:rPr>
      </w:pPr>
    </w:p>
    <w:p w14:paraId="3CFA2CB3" w14:textId="77777777" w:rsidR="00AB2F08" w:rsidRPr="00907F0B" w:rsidRDefault="00AB2F08" w:rsidP="004A423C">
      <w:pPr>
        <w:pStyle w:val="BodyText"/>
        <w:spacing w:line="276" w:lineRule="auto"/>
        <w:ind w:left="660" w:right="125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that the agency adequately assessed the needs of the foster or pre-adoptive parents related to caring for children in their care on an ongoing basis in 86.76% of the 68 applicable foster care cases. The agency provided appropriate services to foster and pre-adoptive parents related to caring for children in their care in 71.08% of the 38 applicable cases. </w:t>
      </w:r>
    </w:p>
    <w:p w14:paraId="03FDDE52" w14:textId="77777777" w:rsidR="002E3961" w:rsidRPr="00907F0B" w:rsidRDefault="00DC3A48" w:rsidP="002E3961">
      <w:pPr>
        <w:spacing w:before="75"/>
        <w:ind w:left="660" w:right="1779"/>
        <w:rPr>
          <w:rFonts w:asciiTheme="minorHAnsi" w:hAnsiTheme="minorHAnsi" w:cstheme="minorHAnsi"/>
          <w:sz w:val="24"/>
          <w:szCs w:val="24"/>
        </w:rPr>
      </w:pPr>
      <w:r w:rsidRPr="00907F0B">
        <w:rPr>
          <w:rFonts w:asciiTheme="minorHAnsi" w:hAnsiTheme="minorHAnsi" w:cstheme="minorHAnsi"/>
          <w:b/>
          <w:color w:val="2E5395"/>
          <w:sz w:val="24"/>
        </w:rPr>
        <w:t>Well-Being</w:t>
      </w:r>
      <w:r w:rsidRPr="00907F0B">
        <w:rPr>
          <w:rFonts w:asciiTheme="minorHAnsi" w:hAnsiTheme="minorHAnsi" w:cstheme="minorHAnsi"/>
          <w:b/>
          <w:color w:val="2E5395"/>
          <w:spacing w:val="-3"/>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4"/>
          <w:sz w:val="24"/>
        </w:rPr>
        <w:t xml:space="preserve"> </w:t>
      </w:r>
      <w:r w:rsidRPr="00907F0B">
        <w:rPr>
          <w:rFonts w:asciiTheme="minorHAnsi" w:hAnsiTheme="minorHAnsi" w:cstheme="minorHAnsi"/>
          <w:b/>
          <w:color w:val="2E5395"/>
          <w:sz w:val="24"/>
        </w:rPr>
        <w:t>1</w:t>
      </w:r>
      <w:r w:rsidRPr="00907F0B">
        <w:rPr>
          <w:rFonts w:asciiTheme="minorHAnsi" w:hAnsiTheme="minorHAnsi" w:cstheme="minorHAnsi"/>
          <w:color w:val="2E5395"/>
          <w:sz w:val="24"/>
        </w:rPr>
        <w:t>,</w:t>
      </w:r>
      <w:r w:rsidRPr="00907F0B">
        <w:rPr>
          <w:rFonts w:asciiTheme="minorHAnsi" w:hAnsiTheme="minorHAnsi" w:cstheme="minorHAnsi"/>
          <w:color w:val="2E5395"/>
          <w:spacing w:val="-3"/>
          <w:sz w:val="24"/>
        </w:rPr>
        <w:t xml:space="preserve"> </w:t>
      </w:r>
      <w:r w:rsidRPr="00907F0B">
        <w:rPr>
          <w:rFonts w:asciiTheme="minorHAnsi" w:hAnsiTheme="minorHAnsi" w:cstheme="minorHAnsi"/>
          <w:i/>
          <w:color w:val="2E5395"/>
          <w:sz w:val="24"/>
        </w:rPr>
        <w:t>Item</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13:</w:t>
      </w:r>
      <w:r w:rsidRPr="00907F0B">
        <w:rPr>
          <w:rFonts w:asciiTheme="minorHAnsi" w:hAnsiTheme="minorHAnsi" w:cstheme="minorHAnsi"/>
          <w:i/>
          <w:color w:val="2E5395"/>
          <w:spacing w:val="-5"/>
          <w:sz w:val="24"/>
        </w:rPr>
        <w:t xml:space="preserve"> </w:t>
      </w:r>
      <w:r w:rsidRPr="00907F0B">
        <w:rPr>
          <w:rFonts w:asciiTheme="minorHAnsi" w:hAnsiTheme="minorHAnsi" w:cstheme="minorHAnsi"/>
          <w:i/>
          <w:color w:val="2E5395"/>
          <w:sz w:val="24"/>
        </w:rPr>
        <w:t>Child</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and</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Family</w:t>
      </w:r>
      <w:r w:rsidRPr="00907F0B">
        <w:rPr>
          <w:rFonts w:asciiTheme="minorHAnsi" w:hAnsiTheme="minorHAnsi" w:cstheme="minorHAnsi"/>
          <w:i/>
          <w:color w:val="2E5395"/>
          <w:spacing w:val="-4"/>
          <w:sz w:val="24"/>
        </w:rPr>
        <w:t xml:space="preserve"> </w:t>
      </w:r>
      <w:r w:rsidRPr="00907F0B">
        <w:rPr>
          <w:rFonts w:asciiTheme="minorHAnsi" w:hAnsiTheme="minorHAnsi" w:cstheme="minorHAnsi"/>
          <w:i/>
          <w:color w:val="2E5395"/>
          <w:sz w:val="24"/>
        </w:rPr>
        <w:t>Involvement</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in</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Case</w:t>
      </w:r>
      <w:r w:rsidRPr="00907F0B">
        <w:rPr>
          <w:rFonts w:asciiTheme="minorHAnsi" w:hAnsiTheme="minorHAnsi" w:cstheme="minorHAnsi"/>
          <w:i/>
          <w:color w:val="2E5395"/>
          <w:spacing w:val="-4"/>
          <w:sz w:val="24"/>
        </w:rPr>
        <w:t xml:space="preserve"> </w:t>
      </w:r>
      <w:r w:rsidRPr="00907F0B">
        <w:rPr>
          <w:rFonts w:asciiTheme="minorHAnsi" w:hAnsiTheme="minorHAnsi" w:cstheme="minorHAnsi"/>
          <w:i/>
          <w:color w:val="2E5395"/>
          <w:sz w:val="24"/>
        </w:rPr>
        <w:t xml:space="preserve">Planning </w:t>
      </w:r>
      <w:r w:rsidRPr="00907F0B">
        <w:rPr>
          <w:rFonts w:asciiTheme="minorHAnsi" w:hAnsiTheme="minorHAnsi" w:cstheme="minorHAnsi"/>
          <w:sz w:val="24"/>
        </w:rPr>
        <w:t>Did the agency make concerted efforts to involve the parents and children (if developmentally appropriate) in the case planning process on an ongoing basis?</w:t>
      </w:r>
    </w:p>
    <w:p w14:paraId="3D469F12" w14:textId="77777777" w:rsidR="002E3961" w:rsidRPr="00907F0B" w:rsidRDefault="002E3961" w:rsidP="002E3961">
      <w:pPr>
        <w:spacing w:before="75"/>
        <w:ind w:left="660" w:right="1779"/>
        <w:rPr>
          <w:rFonts w:asciiTheme="minorHAnsi" w:hAnsiTheme="minorHAnsi" w:cstheme="minorHAnsi"/>
          <w:sz w:val="24"/>
        </w:rPr>
      </w:pPr>
    </w:p>
    <w:tbl>
      <w:tblPr>
        <w:tblW w:w="503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785"/>
        <w:gridCol w:w="2250"/>
      </w:tblGrid>
      <w:tr w:rsidR="002E3961" w:rsidRPr="00907F0B" w14:paraId="0A00D88E" w14:textId="77777777" w:rsidTr="004A423C">
        <w:trPr>
          <w:trHeight w:val="592"/>
          <w:tblHeader/>
          <w:jc w:val="center"/>
        </w:trPr>
        <w:tc>
          <w:tcPr>
            <w:tcW w:w="2785" w:type="dxa"/>
            <w:shd w:val="clear" w:color="auto" w:fill="DEEAF6"/>
            <w:vAlign w:val="center"/>
          </w:tcPr>
          <w:p w14:paraId="5951409E" w14:textId="77777777" w:rsidR="002E3961" w:rsidRPr="00907F0B" w:rsidRDefault="002E3961" w:rsidP="00240C7C">
            <w:pPr>
              <w:pStyle w:val="TableParagraph"/>
              <w:spacing w:before="20"/>
              <w:ind w:left="5"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5"/>
                <w:sz w:val="24"/>
              </w:rPr>
              <w:t>13</w:t>
            </w:r>
          </w:p>
          <w:p w14:paraId="1D28C764" w14:textId="77777777" w:rsidR="002E3961" w:rsidRPr="00907F0B" w:rsidRDefault="002E3961" w:rsidP="00240C7C">
            <w:pPr>
              <w:pStyle w:val="TableParagraph"/>
              <w:ind w:left="5" w:right="1"/>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250" w:type="dxa"/>
            <w:shd w:val="clear" w:color="auto" w:fill="DEEAF6"/>
            <w:vAlign w:val="center"/>
          </w:tcPr>
          <w:p w14:paraId="40760093" w14:textId="77777777" w:rsidR="002E3961" w:rsidRPr="00907F0B" w:rsidRDefault="002E3961" w:rsidP="00240C7C">
            <w:pPr>
              <w:pStyle w:val="TableParagraph"/>
              <w:spacing w:before="20" w:line="270" w:lineRule="atLeast"/>
              <w:ind w:left="423" w:hanging="92"/>
              <w:jc w:val="center"/>
              <w:rPr>
                <w:rFonts w:asciiTheme="minorHAnsi" w:hAnsiTheme="minorHAnsi" w:cstheme="minorHAnsi"/>
                <w:b/>
                <w:bCs/>
                <w:sz w:val="24"/>
                <w:szCs w:val="24"/>
              </w:rPr>
            </w:pPr>
            <w:r w:rsidRPr="00907F0B">
              <w:rPr>
                <w:rFonts w:asciiTheme="minorHAnsi" w:hAnsiTheme="minorHAnsi" w:cstheme="minorHAnsi"/>
                <w:b/>
                <w:bCs/>
                <w:spacing w:val="-2"/>
                <w:sz w:val="24"/>
                <w:szCs w:val="24"/>
              </w:rPr>
              <w:t>Service Areas 1-4</w:t>
            </w:r>
          </w:p>
        </w:tc>
      </w:tr>
      <w:tr w:rsidR="002E3961" w:rsidRPr="00907F0B" w14:paraId="47AFBA4A" w14:textId="77777777" w:rsidTr="00240C7C">
        <w:trPr>
          <w:trHeight w:val="813"/>
          <w:jc w:val="center"/>
        </w:trPr>
        <w:tc>
          <w:tcPr>
            <w:tcW w:w="2785" w:type="dxa"/>
            <w:vAlign w:val="center"/>
          </w:tcPr>
          <w:p w14:paraId="5D806832" w14:textId="77777777" w:rsidR="002E3961" w:rsidRPr="00907F0B" w:rsidRDefault="002E3961" w:rsidP="00240C7C">
            <w:pPr>
              <w:pStyle w:val="TableParagraph"/>
              <w:spacing w:before="267"/>
              <w:ind w:left="5" w:right="3"/>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250" w:type="dxa"/>
            <w:vAlign w:val="center"/>
          </w:tcPr>
          <w:p w14:paraId="222A313D" w14:textId="77777777" w:rsidR="002E3961" w:rsidRPr="00907F0B" w:rsidRDefault="002E3961" w:rsidP="00240C7C">
            <w:pPr>
              <w:pStyle w:val="TableParagraph"/>
              <w:spacing w:before="35"/>
              <w:ind w:left="169"/>
              <w:jc w:val="center"/>
              <w:rPr>
                <w:rFonts w:asciiTheme="minorHAnsi" w:hAnsiTheme="minorHAnsi" w:cstheme="minorHAnsi"/>
                <w:sz w:val="24"/>
                <w:szCs w:val="24"/>
              </w:rPr>
            </w:pPr>
            <w:r w:rsidRPr="00907F0B">
              <w:rPr>
                <w:rFonts w:asciiTheme="minorHAnsi" w:hAnsiTheme="minorHAnsi" w:cstheme="minorHAnsi"/>
                <w:sz w:val="24"/>
                <w:szCs w:val="24"/>
              </w:rPr>
              <w:t>January – June 2024</w:t>
            </w:r>
          </w:p>
        </w:tc>
      </w:tr>
      <w:tr w:rsidR="002E3961" w:rsidRPr="00907F0B" w14:paraId="04BA5563" w14:textId="77777777" w:rsidTr="00240C7C">
        <w:trPr>
          <w:trHeight w:val="621"/>
          <w:jc w:val="center"/>
        </w:trPr>
        <w:tc>
          <w:tcPr>
            <w:tcW w:w="2785" w:type="dxa"/>
            <w:vAlign w:val="center"/>
          </w:tcPr>
          <w:p w14:paraId="3B8A8D83" w14:textId="77777777" w:rsidR="002E3961" w:rsidRPr="00907F0B" w:rsidRDefault="002E3961" w:rsidP="00240C7C">
            <w:pPr>
              <w:pStyle w:val="TableParagraph"/>
              <w:spacing w:before="35"/>
              <w:ind w:left="280"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250" w:type="dxa"/>
            <w:vAlign w:val="center"/>
          </w:tcPr>
          <w:p w14:paraId="4D63B241" w14:textId="77777777" w:rsidR="002E3961" w:rsidRPr="00907F0B" w:rsidRDefault="002E3961" w:rsidP="00240C7C">
            <w:pPr>
              <w:pStyle w:val="TableParagraph"/>
              <w:spacing w:before="1"/>
              <w:ind w:left="11" w:right="5"/>
              <w:jc w:val="center"/>
              <w:rPr>
                <w:rFonts w:asciiTheme="minorHAnsi" w:hAnsiTheme="minorHAnsi" w:cstheme="minorHAnsi"/>
                <w:sz w:val="24"/>
                <w:szCs w:val="24"/>
              </w:rPr>
            </w:pPr>
            <w:r w:rsidRPr="00907F0B">
              <w:rPr>
                <w:rFonts w:asciiTheme="minorHAnsi" w:hAnsiTheme="minorHAnsi" w:cstheme="minorHAnsi"/>
                <w:spacing w:val="-5"/>
                <w:sz w:val="24"/>
                <w:szCs w:val="24"/>
              </w:rPr>
              <w:t>66</w:t>
            </w:r>
          </w:p>
        </w:tc>
      </w:tr>
      <w:tr w:rsidR="002E3961" w:rsidRPr="00907F0B" w14:paraId="40DA78E0" w14:textId="77777777" w:rsidTr="00240C7C">
        <w:trPr>
          <w:trHeight w:val="619"/>
          <w:jc w:val="center"/>
        </w:trPr>
        <w:tc>
          <w:tcPr>
            <w:tcW w:w="2785" w:type="dxa"/>
            <w:vAlign w:val="center"/>
          </w:tcPr>
          <w:p w14:paraId="7B6A6E69" w14:textId="77777777" w:rsidR="002E3961" w:rsidRPr="00907F0B" w:rsidRDefault="002E3961" w:rsidP="00240C7C">
            <w:pPr>
              <w:pStyle w:val="TableParagraph"/>
              <w:spacing w:before="32"/>
              <w:ind w:left="374" w:right="361"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250" w:type="dxa"/>
            <w:vAlign w:val="center"/>
          </w:tcPr>
          <w:p w14:paraId="3D1A9BDE" w14:textId="77777777" w:rsidR="002E3961" w:rsidRPr="00907F0B" w:rsidRDefault="002E3961" w:rsidP="00240C7C">
            <w:pPr>
              <w:pStyle w:val="TableParagraph"/>
              <w:spacing w:line="275" w:lineRule="exact"/>
              <w:ind w:left="11" w:right="5"/>
              <w:jc w:val="center"/>
              <w:rPr>
                <w:rFonts w:asciiTheme="minorHAnsi" w:hAnsiTheme="minorHAnsi" w:cstheme="minorHAnsi"/>
                <w:sz w:val="24"/>
                <w:szCs w:val="24"/>
              </w:rPr>
            </w:pPr>
            <w:r w:rsidRPr="00907F0B">
              <w:rPr>
                <w:rFonts w:asciiTheme="minorHAnsi" w:hAnsiTheme="minorHAnsi" w:cstheme="minorHAnsi"/>
                <w:spacing w:val="-5"/>
                <w:sz w:val="24"/>
                <w:szCs w:val="24"/>
              </w:rPr>
              <w:t>112</w:t>
            </w:r>
          </w:p>
        </w:tc>
      </w:tr>
      <w:tr w:rsidR="002E3961" w:rsidRPr="00907F0B" w14:paraId="4F51A5DD" w14:textId="77777777" w:rsidTr="00240C7C">
        <w:trPr>
          <w:trHeight w:val="518"/>
          <w:jc w:val="center"/>
        </w:trPr>
        <w:tc>
          <w:tcPr>
            <w:tcW w:w="2785" w:type="dxa"/>
            <w:vAlign w:val="center"/>
          </w:tcPr>
          <w:p w14:paraId="185C126D" w14:textId="77777777" w:rsidR="002E3961" w:rsidRPr="00907F0B" w:rsidRDefault="002E3961" w:rsidP="00240C7C">
            <w:pPr>
              <w:pStyle w:val="TableParagraph"/>
              <w:spacing w:before="121"/>
              <w:ind w:left="5"/>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250" w:type="dxa"/>
            <w:vAlign w:val="center"/>
          </w:tcPr>
          <w:p w14:paraId="1F3BAC67" w14:textId="77777777" w:rsidR="002E3961" w:rsidRPr="00907F0B" w:rsidRDefault="002E3961" w:rsidP="00240C7C">
            <w:pPr>
              <w:pStyle w:val="TableParagraph"/>
              <w:spacing w:before="1"/>
              <w:ind w:left="11" w:right="4"/>
              <w:jc w:val="center"/>
              <w:rPr>
                <w:rFonts w:asciiTheme="minorHAnsi" w:hAnsiTheme="minorHAnsi" w:cstheme="minorHAnsi"/>
                <w:sz w:val="24"/>
                <w:szCs w:val="24"/>
              </w:rPr>
            </w:pPr>
            <w:r w:rsidRPr="00907F0B">
              <w:rPr>
                <w:rFonts w:asciiTheme="minorHAnsi" w:hAnsiTheme="minorHAnsi" w:cstheme="minorHAnsi"/>
                <w:spacing w:val="-2"/>
                <w:sz w:val="24"/>
                <w:szCs w:val="24"/>
              </w:rPr>
              <w:t>58.93%</w:t>
            </w:r>
          </w:p>
        </w:tc>
      </w:tr>
    </w:tbl>
    <w:p w14:paraId="0A54DCD7" w14:textId="77777777" w:rsidR="002E3961" w:rsidRPr="00907F0B" w:rsidRDefault="002E3961" w:rsidP="002E3961">
      <w:pPr>
        <w:pStyle w:val="BodyText"/>
        <w:spacing w:before="40"/>
        <w:rPr>
          <w:rFonts w:asciiTheme="minorHAnsi" w:hAnsiTheme="minorHAnsi" w:cstheme="minorHAnsi"/>
        </w:rPr>
      </w:pPr>
    </w:p>
    <w:p w14:paraId="74A8D781" w14:textId="77777777" w:rsidR="002E3961" w:rsidRPr="00907F0B" w:rsidRDefault="002E3961" w:rsidP="004A423C">
      <w:pPr>
        <w:pStyle w:val="BodyText"/>
        <w:spacing w:before="42"/>
        <w:ind w:left="720" w:right="125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w:t>
      </w:r>
      <w:r w:rsidRPr="00907F0B">
        <w:rPr>
          <w:rFonts w:asciiTheme="minorHAnsi" w:hAnsiTheme="minorHAnsi" w:cstheme="minorHAnsi"/>
        </w:rPr>
        <w:lastRenderedPageBreak/>
        <w:t>Performance report reflected that the agency made concerted efforts to actively involve the following family members in the case planning process:</w:t>
      </w:r>
    </w:p>
    <w:p w14:paraId="0C6060EF" w14:textId="77777777" w:rsidR="002E3961" w:rsidRPr="00907F0B" w:rsidRDefault="002E3961">
      <w:pPr>
        <w:pStyle w:val="BodyText"/>
        <w:numPr>
          <w:ilvl w:val="0"/>
          <w:numId w:val="71"/>
        </w:numPr>
        <w:spacing w:before="42"/>
        <w:rPr>
          <w:rFonts w:asciiTheme="minorHAnsi" w:hAnsiTheme="minorHAnsi" w:cstheme="minorHAnsi"/>
        </w:rPr>
      </w:pPr>
      <w:r w:rsidRPr="00907F0B">
        <w:rPr>
          <w:rFonts w:asciiTheme="minorHAnsi" w:hAnsiTheme="minorHAnsi" w:cstheme="minorHAnsi"/>
        </w:rPr>
        <w:t xml:space="preserve">Target child in foster care cases at 93.02% of 43 cases. </w:t>
      </w:r>
    </w:p>
    <w:p w14:paraId="6873680B" w14:textId="77777777" w:rsidR="002E3961" w:rsidRPr="00907F0B" w:rsidRDefault="002E3961">
      <w:pPr>
        <w:pStyle w:val="BodyText"/>
        <w:numPr>
          <w:ilvl w:val="0"/>
          <w:numId w:val="71"/>
        </w:numPr>
        <w:spacing w:before="42"/>
        <w:rPr>
          <w:rFonts w:asciiTheme="minorHAnsi" w:hAnsiTheme="minorHAnsi" w:cstheme="minorHAnsi"/>
        </w:rPr>
      </w:pPr>
      <w:r w:rsidRPr="00907F0B">
        <w:rPr>
          <w:rFonts w:asciiTheme="minorHAnsi" w:hAnsiTheme="minorHAnsi" w:cstheme="minorHAnsi"/>
        </w:rPr>
        <w:t>Children in in-home cases at 65.85% of the 41 cases.</w:t>
      </w:r>
    </w:p>
    <w:p w14:paraId="2E6B692E" w14:textId="77777777" w:rsidR="002E3961" w:rsidRPr="00907F0B" w:rsidRDefault="002E3961">
      <w:pPr>
        <w:pStyle w:val="BodyText"/>
        <w:numPr>
          <w:ilvl w:val="0"/>
          <w:numId w:val="71"/>
        </w:numPr>
        <w:spacing w:before="42"/>
        <w:rPr>
          <w:rFonts w:asciiTheme="minorHAnsi" w:hAnsiTheme="minorHAnsi" w:cstheme="minorHAnsi"/>
        </w:rPr>
      </w:pPr>
      <w:r w:rsidRPr="00907F0B">
        <w:rPr>
          <w:rFonts w:asciiTheme="minorHAnsi" w:hAnsiTheme="minorHAnsi" w:cstheme="minorHAnsi"/>
        </w:rPr>
        <w:t>Mothers of foster care cases at 65.38% of the 52 cases.</w:t>
      </w:r>
    </w:p>
    <w:p w14:paraId="69AED4DD" w14:textId="77777777" w:rsidR="002E3961" w:rsidRPr="00907F0B" w:rsidRDefault="002E3961">
      <w:pPr>
        <w:pStyle w:val="BodyText"/>
        <w:numPr>
          <w:ilvl w:val="0"/>
          <w:numId w:val="71"/>
        </w:numPr>
        <w:spacing w:before="42"/>
        <w:rPr>
          <w:rFonts w:asciiTheme="minorHAnsi" w:hAnsiTheme="minorHAnsi" w:cstheme="minorHAnsi"/>
        </w:rPr>
      </w:pPr>
      <w:r w:rsidRPr="00907F0B">
        <w:rPr>
          <w:rFonts w:asciiTheme="minorHAnsi" w:hAnsiTheme="minorHAnsi" w:cstheme="minorHAnsi"/>
        </w:rPr>
        <w:t xml:space="preserve">Mothers of in-home cases at 72.34% of the 47 cases. </w:t>
      </w:r>
    </w:p>
    <w:p w14:paraId="7329033D" w14:textId="77777777" w:rsidR="002E3961" w:rsidRPr="00907F0B" w:rsidRDefault="002E3961">
      <w:pPr>
        <w:pStyle w:val="BodyText"/>
        <w:numPr>
          <w:ilvl w:val="0"/>
          <w:numId w:val="71"/>
        </w:numPr>
        <w:spacing w:before="42"/>
        <w:rPr>
          <w:rFonts w:asciiTheme="minorHAnsi" w:hAnsiTheme="minorHAnsi" w:cstheme="minorHAnsi"/>
        </w:rPr>
      </w:pPr>
      <w:r w:rsidRPr="00907F0B">
        <w:rPr>
          <w:rFonts w:asciiTheme="minorHAnsi" w:hAnsiTheme="minorHAnsi" w:cstheme="minorHAnsi"/>
        </w:rPr>
        <w:t>Fathers of foster care cases at 48.28% of the 29 cases.</w:t>
      </w:r>
    </w:p>
    <w:p w14:paraId="076E3D04" w14:textId="77777777" w:rsidR="002E3961" w:rsidRPr="00907F0B" w:rsidRDefault="002E3961">
      <w:pPr>
        <w:pStyle w:val="BodyText"/>
        <w:numPr>
          <w:ilvl w:val="0"/>
          <w:numId w:val="71"/>
        </w:numPr>
        <w:spacing w:before="42"/>
        <w:rPr>
          <w:rFonts w:asciiTheme="minorHAnsi" w:hAnsiTheme="minorHAnsi" w:cstheme="minorHAnsi"/>
        </w:rPr>
      </w:pPr>
      <w:r w:rsidRPr="00907F0B">
        <w:rPr>
          <w:rFonts w:asciiTheme="minorHAnsi" w:hAnsiTheme="minorHAnsi" w:cstheme="minorHAnsi"/>
        </w:rPr>
        <w:t>Fathers of in-home cases at 55.17% of the 29 cases.</w:t>
      </w:r>
    </w:p>
    <w:p w14:paraId="47953825" w14:textId="77777777" w:rsidR="00112D49" w:rsidRPr="00907F0B" w:rsidRDefault="00112D49" w:rsidP="004A423C">
      <w:pPr>
        <w:pStyle w:val="BodyText"/>
        <w:spacing w:line="276" w:lineRule="auto"/>
        <w:ind w:left="660" w:right="1032"/>
        <w:rPr>
          <w:rFonts w:asciiTheme="minorHAnsi" w:hAnsiTheme="minorHAnsi" w:cstheme="minorHAnsi"/>
        </w:rPr>
      </w:pPr>
    </w:p>
    <w:p w14:paraId="54BDA860" w14:textId="77777777" w:rsidR="00112D49" w:rsidRPr="00907F0B" w:rsidRDefault="00DC3A48" w:rsidP="004A423C">
      <w:pPr>
        <w:pStyle w:val="BodyText"/>
        <w:spacing w:line="276" w:lineRule="auto"/>
        <w:ind w:left="660" w:right="1045"/>
        <w:jc w:val="both"/>
        <w:rPr>
          <w:rFonts w:asciiTheme="minorHAnsi" w:hAnsiTheme="minorHAnsi" w:cstheme="minorHAnsi"/>
          <w:i/>
        </w:rPr>
      </w:pPr>
      <w:r w:rsidRPr="00907F0B">
        <w:rPr>
          <w:rFonts w:asciiTheme="minorHAnsi" w:hAnsiTheme="minorHAnsi" w:cstheme="minorHAnsi"/>
          <w:b/>
          <w:color w:val="2E5395"/>
        </w:rPr>
        <w:t>Well-Being</w:t>
      </w:r>
      <w:r w:rsidRPr="00907F0B">
        <w:rPr>
          <w:rFonts w:asciiTheme="minorHAnsi" w:hAnsiTheme="minorHAnsi" w:cstheme="minorHAnsi"/>
          <w:b/>
          <w:color w:val="2E5395"/>
          <w:spacing w:val="-3"/>
        </w:rPr>
        <w:t xml:space="preserve"> </w:t>
      </w:r>
      <w:r w:rsidRPr="00907F0B">
        <w:rPr>
          <w:rFonts w:asciiTheme="minorHAnsi" w:hAnsiTheme="minorHAnsi" w:cstheme="minorHAnsi"/>
          <w:b/>
          <w:color w:val="2E5395"/>
        </w:rPr>
        <w:t>Outcome</w:t>
      </w:r>
      <w:r w:rsidRPr="00907F0B">
        <w:rPr>
          <w:rFonts w:asciiTheme="minorHAnsi" w:hAnsiTheme="minorHAnsi" w:cstheme="minorHAnsi"/>
          <w:b/>
          <w:color w:val="2E5395"/>
          <w:spacing w:val="-1"/>
        </w:rPr>
        <w:t xml:space="preserve"> </w:t>
      </w:r>
      <w:r w:rsidRPr="00907F0B">
        <w:rPr>
          <w:rFonts w:asciiTheme="minorHAnsi" w:hAnsiTheme="minorHAnsi" w:cstheme="minorHAnsi"/>
          <w:b/>
          <w:color w:val="2E5395"/>
        </w:rPr>
        <w:t>1,</w:t>
      </w:r>
      <w:r w:rsidRPr="00907F0B">
        <w:rPr>
          <w:rFonts w:asciiTheme="minorHAnsi" w:hAnsiTheme="minorHAnsi" w:cstheme="minorHAnsi"/>
          <w:b/>
          <w:color w:val="2E5395"/>
          <w:spacing w:val="-1"/>
        </w:rPr>
        <w:t xml:space="preserve"> </w:t>
      </w:r>
      <w:r w:rsidRPr="00907F0B">
        <w:rPr>
          <w:rFonts w:asciiTheme="minorHAnsi" w:hAnsiTheme="minorHAnsi" w:cstheme="minorHAnsi"/>
          <w:i/>
          <w:color w:val="2E5395"/>
        </w:rPr>
        <w:t>Item 14:</w:t>
      </w:r>
      <w:r w:rsidRPr="00907F0B">
        <w:rPr>
          <w:rFonts w:asciiTheme="minorHAnsi" w:hAnsiTheme="minorHAnsi" w:cstheme="minorHAnsi"/>
          <w:i/>
          <w:color w:val="2E5395"/>
          <w:spacing w:val="-2"/>
        </w:rPr>
        <w:t xml:space="preserve"> </w:t>
      </w:r>
      <w:r w:rsidRPr="00907F0B">
        <w:rPr>
          <w:rFonts w:asciiTheme="minorHAnsi" w:hAnsiTheme="minorHAnsi" w:cstheme="minorHAnsi"/>
          <w:i/>
          <w:color w:val="2E5395"/>
        </w:rPr>
        <w:t>Caseworker</w:t>
      </w:r>
      <w:r w:rsidRPr="00907F0B">
        <w:rPr>
          <w:rFonts w:asciiTheme="minorHAnsi" w:hAnsiTheme="minorHAnsi" w:cstheme="minorHAnsi"/>
          <w:i/>
          <w:color w:val="2E5395"/>
          <w:spacing w:val="-1"/>
        </w:rPr>
        <w:t xml:space="preserve"> </w:t>
      </w:r>
      <w:r w:rsidRPr="00907F0B">
        <w:rPr>
          <w:rFonts w:asciiTheme="minorHAnsi" w:hAnsiTheme="minorHAnsi" w:cstheme="minorHAnsi"/>
          <w:i/>
          <w:color w:val="2E5395"/>
        </w:rPr>
        <w:t>Visits with</w:t>
      </w:r>
      <w:r w:rsidRPr="00907F0B">
        <w:rPr>
          <w:rFonts w:asciiTheme="minorHAnsi" w:hAnsiTheme="minorHAnsi" w:cstheme="minorHAnsi"/>
          <w:i/>
          <w:color w:val="2E5395"/>
          <w:spacing w:val="-3"/>
        </w:rPr>
        <w:t xml:space="preserve"> </w:t>
      </w:r>
      <w:r w:rsidRPr="00907F0B">
        <w:rPr>
          <w:rFonts w:asciiTheme="minorHAnsi" w:hAnsiTheme="minorHAnsi" w:cstheme="minorHAnsi"/>
          <w:i/>
          <w:color w:val="2E5395"/>
          <w:spacing w:val="-2"/>
        </w:rPr>
        <w:t>Child</w:t>
      </w:r>
    </w:p>
    <w:p w14:paraId="3EBEA31B" w14:textId="77777777" w:rsidR="00CC5AE3" w:rsidRPr="00907F0B" w:rsidRDefault="00DC3A48" w:rsidP="004A423C">
      <w:pPr>
        <w:pStyle w:val="BodyText"/>
        <w:ind w:left="660" w:right="1032"/>
        <w:jc w:val="both"/>
        <w:rPr>
          <w:rFonts w:asciiTheme="minorHAnsi" w:hAnsiTheme="minorHAnsi" w:cstheme="minorHAnsi"/>
        </w:rPr>
      </w:pPr>
      <w:r w:rsidRPr="00907F0B">
        <w:rPr>
          <w:rFonts w:asciiTheme="minorHAnsi" w:hAnsiTheme="minorHAnsi" w:cstheme="minorHAnsi"/>
        </w:rPr>
        <w:t>Were the frequency and quality of visits between caseworkers and child(ren) sufficient to ensure</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safety,</w:t>
      </w:r>
      <w:r w:rsidRPr="00907F0B">
        <w:rPr>
          <w:rFonts w:asciiTheme="minorHAnsi" w:hAnsiTheme="minorHAnsi" w:cstheme="minorHAnsi"/>
          <w:spacing w:val="-3"/>
        </w:rPr>
        <w:t xml:space="preserve"> </w:t>
      </w:r>
      <w:r w:rsidRPr="00907F0B">
        <w:rPr>
          <w:rFonts w:asciiTheme="minorHAnsi" w:hAnsiTheme="minorHAnsi" w:cstheme="minorHAnsi"/>
        </w:rPr>
        <w:t>permanency,</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well-being</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child(ren)</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promote</w:t>
      </w:r>
      <w:r w:rsidRPr="00907F0B">
        <w:rPr>
          <w:rFonts w:asciiTheme="minorHAnsi" w:hAnsiTheme="minorHAnsi" w:cstheme="minorHAnsi"/>
          <w:spacing w:val="-4"/>
        </w:rPr>
        <w:t xml:space="preserve"> </w:t>
      </w:r>
      <w:r w:rsidRPr="00907F0B">
        <w:rPr>
          <w:rFonts w:asciiTheme="minorHAnsi" w:hAnsiTheme="minorHAnsi" w:cstheme="minorHAnsi"/>
        </w:rPr>
        <w:t>achievement</w:t>
      </w:r>
      <w:r w:rsidRPr="00907F0B">
        <w:rPr>
          <w:rFonts w:asciiTheme="minorHAnsi" w:hAnsiTheme="minorHAnsi" w:cstheme="minorHAnsi"/>
          <w:spacing w:val="-3"/>
        </w:rPr>
        <w:t xml:space="preserve"> </w:t>
      </w:r>
      <w:r w:rsidRPr="00907F0B">
        <w:rPr>
          <w:rFonts w:asciiTheme="minorHAnsi" w:hAnsiTheme="minorHAnsi" w:cstheme="minorHAnsi"/>
        </w:rPr>
        <w:t>of case goals?</w:t>
      </w:r>
    </w:p>
    <w:tbl>
      <w:tblPr>
        <w:tblW w:w="57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965"/>
        <w:gridCol w:w="2775"/>
      </w:tblGrid>
      <w:tr w:rsidR="00CC5AE3" w:rsidRPr="00907F0B" w14:paraId="7E47D330" w14:textId="77777777" w:rsidTr="00240C7C">
        <w:trPr>
          <w:trHeight w:val="592"/>
          <w:jc w:val="center"/>
        </w:trPr>
        <w:tc>
          <w:tcPr>
            <w:tcW w:w="2965" w:type="dxa"/>
            <w:shd w:val="clear" w:color="auto" w:fill="DEEAF6"/>
            <w:vAlign w:val="center"/>
          </w:tcPr>
          <w:p w14:paraId="32842B8F" w14:textId="77777777" w:rsidR="00CC5AE3" w:rsidRPr="00907F0B" w:rsidRDefault="00CC5AE3" w:rsidP="00240C7C">
            <w:pPr>
              <w:pStyle w:val="TableParagraph"/>
              <w:spacing w:before="20"/>
              <w:ind w:left="5"/>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5"/>
                <w:sz w:val="24"/>
              </w:rPr>
              <w:t>14</w:t>
            </w:r>
          </w:p>
          <w:p w14:paraId="1387E43E" w14:textId="77777777" w:rsidR="00CC5AE3" w:rsidRPr="00907F0B" w:rsidRDefault="00CC5AE3" w:rsidP="00240C7C">
            <w:pPr>
              <w:pStyle w:val="TableParagraph"/>
              <w:ind w:left="5"/>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775" w:type="dxa"/>
            <w:shd w:val="clear" w:color="auto" w:fill="DEEAF6"/>
            <w:vAlign w:val="center"/>
          </w:tcPr>
          <w:p w14:paraId="5F4BE973" w14:textId="77777777" w:rsidR="00CC5AE3" w:rsidRPr="00907F0B" w:rsidRDefault="00CC5AE3" w:rsidP="00240C7C">
            <w:pPr>
              <w:pStyle w:val="TableParagraph"/>
              <w:spacing w:before="20" w:line="270" w:lineRule="atLeast"/>
              <w:ind w:left="84"/>
              <w:jc w:val="center"/>
              <w:rPr>
                <w:rFonts w:asciiTheme="minorHAnsi" w:hAnsiTheme="minorHAnsi" w:cstheme="minorHAnsi"/>
                <w:b/>
                <w:bCs/>
                <w:sz w:val="24"/>
                <w:szCs w:val="24"/>
              </w:rPr>
            </w:pPr>
            <w:r w:rsidRPr="00907F0B">
              <w:rPr>
                <w:rFonts w:asciiTheme="minorHAnsi" w:hAnsiTheme="minorHAnsi" w:cstheme="minorHAnsi"/>
                <w:b/>
                <w:bCs/>
                <w:spacing w:val="-2"/>
                <w:sz w:val="24"/>
                <w:szCs w:val="24"/>
              </w:rPr>
              <w:t>Service Areas 1-4</w:t>
            </w:r>
          </w:p>
        </w:tc>
      </w:tr>
      <w:tr w:rsidR="00CC5AE3" w:rsidRPr="00907F0B" w14:paraId="4965D2EF" w14:textId="77777777" w:rsidTr="00240C7C">
        <w:trPr>
          <w:trHeight w:val="621"/>
          <w:jc w:val="center"/>
        </w:trPr>
        <w:tc>
          <w:tcPr>
            <w:tcW w:w="2965" w:type="dxa"/>
            <w:vAlign w:val="center"/>
          </w:tcPr>
          <w:p w14:paraId="247DE6A7" w14:textId="77777777" w:rsidR="00CC5AE3" w:rsidRPr="00907F0B" w:rsidRDefault="00CC5AE3" w:rsidP="00240C7C">
            <w:pPr>
              <w:pStyle w:val="TableParagraph"/>
              <w:spacing w:before="172"/>
              <w:ind w:left="5" w:right="2"/>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775" w:type="dxa"/>
            <w:vAlign w:val="center"/>
          </w:tcPr>
          <w:p w14:paraId="0D066538" w14:textId="77777777" w:rsidR="00CC5AE3" w:rsidRPr="00907F0B" w:rsidRDefault="00CC5AE3" w:rsidP="00240C7C">
            <w:pPr>
              <w:pStyle w:val="TableParagraph"/>
              <w:spacing w:before="35"/>
              <w:ind w:left="169"/>
              <w:jc w:val="center"/>
              <w:rPr>
                <w:rFonts w:asciiTheme="minorHAnsi" w:hAnsiTheme="minorHAnsi" w:cstheme="minorHAnsi"/>
                <w:sz w:val="24"/>
                <w:szCs w:val="24"/>
              </w:rPr>
            </w:pPr>
            <w:r w:rsidRPr="00907F0B">
              <w:rPr>
                <w:rFonts w:asciiTheme="minorHAnsi" w:hAnsiTheme="minorHAnsi" w:cstheme="minorHAnsi"/>
                <w:sz w:val="24"/>
                <w:szCs w:val="24"/>
              </w:rPr>
              <w:t>January 2024 – June 2024</w:t>
            </w:r>
          </w:p>
        </w:tc>
      </w:tr>
      <w:tr w:rsidR="00CC5AE3" w:rsidRPr="00907F0B" w14:paraId="64628313" w14:textId="77777777" w:rsidTr="00240C7C">
        <w:trPr>
          <w:trHeight w:val="618"/>
          <w:jc w:val="center"/>
        </w:trPr>
        <w:tc>
          <w:tcPr>
            <w:tcW w:w="2965" w:type="dxa"/>
            <w:vAlign w:val="center"/>
          </w:tcPr>
          <w:p w14:paraId="625A0080" w14:textId="77777777" w:rsidR="00CC5AE3" w:rsidRPr="00907F0B" w:rsidRDefault="00CC5AE3" w:rsidP="00240C7C">
            <w:pPr>
              <w:pStyle w:val="TableParagraph"/>
              <w:spacing w:before="32"/>
              <w:ind w:left="280"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775" w:type="dxa"/>
            <w:vAlign w:val="center"/>
          </w:tcPr>
          <w:p w14:paraId="31D21AFF" w14:textId="77777777" w:rsidR="00CC5AE3" w:rsidRPr="00907F0B" w:rsidRDefault="00CC5AE3" w:rsidP="00240C7C">
            <w:pPr>
              <w:pStyle w:val="TableParagraph"/>
              <w:spacing w:before="51"/>
              <w:ind w:left="6" w:right="1"/>
              <w:jc w:val="center"/>
              <w:rPr>
                <w:rFonts w:asciiTheme="minorHAnsi" w:hAnsiTheme="minorHAnsi" w:cstheme="minorHAnsi"/>
                <w:sz w:val="24"/>
                <w:szCs w:val="24"/>
              </w:rPr>
            </w:pPr>
            <w:r w:rsidRPr="00907F0B">
              <w:rPr>
                <w:rFonts w:asciiTheme="minorHAnsi" w:hAnsiTheme="minorHAnsi" w:cstheme="minorHAnsi"/>
                <w:sz w:val="24"/>
                <w:szCs w:val="24"/>
              </w:rPr>
              <w:t>96</w:t>
            </w:r>
          </w:p>
        </w:tc>
      </w:tr>
      <w:tr w:rsidR="00CC5AE3" w:rsidRPr="00907F0B" w14:paraId="1EF9999C" w14:textId="77777777" w:rsidTr="00240C7C">
        <w:trPr>
          <w:trHeight w:val="621"/>
          <w:jc w:val="center"/>
        </w:trPr>
        <w:tc>
          <w:tcPr>
            <w:tcW w:w="2965" w:type="dxa"/>
            <w:vAlign w:val="center"/>
          </w:tcPr>
          <w:p w14:paraId="324B52F5" w14:textId="77777777" w:rsidR="00CC5AE3" w:rsidRPr="00907F0B" w:rsidRDefault="00CC5AE3" w:rsidP="00240C7C">
            <w:pPr>
              <w:pStyle w:val="TableParagraph"/>
              <w:spacing w:before="35"/>
              <w:ind w:left="374" w:right="36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775" w:type="dxa"/>
            <w:vAlign w:val="center"/>
          </w:tcPr>
          <w:p w14:paraId="0EBA5FCB" w14:textId="77777777" w:rsidR="00CC5AE3" w:rsidRPr="00907F0B" w:rsidRDefault="00CC5AE3" w:rsidP="00240C7C">
            <w:pPr>
              <w:pStyle w:val="TableParagraph"/>
              <w:spacing w:before="51"/>
              <w:ind w:left="6" w:right="1"/>
              <w:jc w:val="center"/>
              <w:rPr>
                <w:rFonts w:asciiTheme="minorHAnsi" w:hAnsiTheme="minorHAnsi" w:cstheme="minorHAnsi"/>
                <w:sz w:val="24"/>
                <w:szCs w:val="24"/>
              </w:rPr>
            </w:pPr>
            <w:r w:rsidRPr="00907F0B">
              <w:rPr>
                <w:rFonts w:asciiTheme="minorHAnsi" w:hAnsiTheme="minorHAnsi" w:cstheme="minorHAnsi"/>
                <w:sz w:val="24"/>
                <w:szCs w:val="24"/>
              </w:rPr>
              <w:t>120</w:t>
            </w:r>
          </w:p>
        </w:tc>
      </w:tr>
      <w:tr w:rsidR="00CC5AE3" w:rsidRPr="00907F0B" w14:paraId="5D7CE765" w14:textId="77777777" w:rsidTr="00240C7C">
        <w:trPr>
          <w:trHeight w:val="515"/>
          <w:jc w:val="center"/>
        </w:trPr>
        <w:tc>
          <w:tcPr>
            <w:tcW w:w="2965" w:type="dxa"/>
            <w:vAlign w:val="center"/>
          </w:tcPr>
          <w:p w14:paraId="6886A540" w14:textId="77777777" w:rsidR="00CC5AE3" w:rsidRPr="00907F0B" w:rsidRDefault="00CC5AE3" w:rsidP="00240C7C">
            <w:pPr>
              <w:pStyle w:val="TableParagraph"/>
              <w:spacing w:before="119"/>
              <w:ind w:left="5"/>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775" w:type="dxa"/>
            <w:vAlign w:val="center"/>
          </w:tcPr>
          <w:p w14:paraId="107E6F34" w14:textId="77777777" w:rsidR="00CC5AE3" w:rsidRPr="00907F0B" w:rsidRDefault="00CC5AE3" w:rsidP="00240C7C">
            <w:pPr>
              <w:pStyle w:val="TableParagraph"/>
              <w:spacing w:line="275" w:lineRule="exact"/>
              <w:ind w:left="6"/>
              <w:jc w:val="center"/>
              <w:rPr>
                <w:rFonts w:asciiTheme="minorHAnsi" w:hAnsiTheme="minorHAnsi" w:cstheme="minorHAnsi"/>
                <w:sz w:val="24"/>
                <w:szCs w:val="24"/>
              </w:rPr>
            </w:pPr>
            <w:r w:rsidRPr="00907F0B">
              <w:rPr>
                <w:rFonts w:asciiTheme="minorHAnsi" w:hAnsiTheme="minorHAnsi" w:cstheme="minorHAnsi"/>
                <w:sz w:val="24"/>
                <w:szCs w:val="24"/>
              </w:rPr>
              <w:t>80%</w:t>
            </w:r>
          </w:p>
        </w:tc>
      </w:tr>
    </w:tbl>
    <w:p w14:paraId="1BC5EECD" w14:textId="77777777" w:rsidR="00CC5AE3" w:rsidRPr="00907F0B" w:rsidRDefault="00CC5AE3" w:rsidP="00CC5AE3">
      <w:pPr>
        <w:pStyle w:val="BodyText"/>
        <w:spacing w:before="42"/>
        <w:rPr>
          <w:rFonts w:asciiTheme="minorHAnsi" w:hAnsiTheme="minorHAnsi" w:cstheme="minorHAnsi"/>
        </w:rPr>
      </w:pPr>
    </w:p>
    <w:p w14:paraId="1366F189" w14:textId="77777777" w:rsidR="00CC5AE3" w:rsidRPr="00907F0B" w:rsidRDefault="00CC5AE3" w:rsidP="004A423C">
      <w:pPr>
        <w:pStyle w:val="BodyText"/>
        <w:spacing w:before="42"/>
        <w:ind w:left="660" w:right="98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the typical pattern of visits between the caseworker and the child (ren) was sufficient in 95.83% of the 72 applicable foster care cases and 77.08% of the 48 applicable in-home cases reviewed. The quality of visits between the caseworker and the child(ren) was sufficient in 94.44% of the 72 applicable foster care cases and 68.75% of the 48 applicable in-home cases reviewed. </w:t>
      </w:r>
    </w:p>
    <w:p w14:paraId="749D1E0A" w14:textId="77777777" w:rsidR="00112D49" w:rsidRPr="00907F0B" w:rsidRDefault="00112D49" w:rsidP="004A423C">
      <w:pPr>
        <w:pStyle w:val="BodyText"/>
        <w:ind w:left="660" w:right="1032"/>
        <w:rPr>
          <w:rFonts w:asciiTheme="minorHAnsi" w:hAnsiTheme="minorHAnsi" w:cstheme="minorHAnsi"/>
        </w:rPr>
      </w:pPr>
    </w:p>
    <w:p w14:paraId="4A964A69" w14:textId="77777777" w:rsidR="00112D49" w:rsidRPr="00907F0B" w:rsidRDefault="00DC3A48">
      <w:pPr>
        <w:ind w:left="660"/>
        <w:rPr>
          <w:rFonts w:asciiTheme="minorHAnsi" w:hAnsiTheme="minorHAnsi" w:cstheme="minorHAnsi"/>
          <w:i/>
          <w:sz w:val="24"/>
        </w:rPr>
      </w:pPr>
      <w:r w:rsidRPr="00907F0B">
        <w:rPr>
          <w:rFonts w:asciiTheme="minorHAnsi" w:hAnsiTheme="minorHAnsi" w:cstheme="minorHAnsi"/>
          <w:b/>
          <w:color w:val="2E5395"/>
          <w:sz w:val="24"/>
        </w:rPr>
        <w:t>Well-Being</w:t>
      </w:r>
      <w:r w:rsidRPr="00907F0B">
        <w:rPr>
          <w:rFonts w:asciiTheme="minorHAnsi" w:hAnsiTheme="minorHAnsi" w:cstheme="minorHAnsi"/>
          <w:b/>
          <w:color w:val="2E5395"/>
          <w:spacing w:val="-3"/>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1"/>
          <w:sz w:val="24"/>
        </w:rPr>
        <w:t xml:space="preserve"> </w:t>
      </w:r>
      <w:r w:rsidRPr="00907F0B">
        <w:rPr>
          <w:rFonts w:asciiTheme="minorHAnsi" w:hAnsiTheme="minorHAnsi" w:cstheme="minorHAnsi"/>
          <w:b/>
          <w:color w:val="2E5395"/>
          <w:sz w:val="24"/>
        </w:rPr>
        <w:t>1,</w:t>
      </w:r>
      <w:r w:rsidRPr="00907F0B">
        <w:rPr>
          <w:rFonts w:asciiTheme="minorHAnsi" w:hAnsiTheme="minorHAnsi" w:cstheme="minorHAnsi"/>
          <w:b/>
          <w:color w:val="2E5395"/>
          <w:spacing w:val="-1"/>
          <w:sz w:val="24"/>
        </w:rPr>
        <w:t xml:space="preserve"> </w:t>
      </w:r>
      <w:r w:rsidRPr="00907F0B">
        <w:rPr>
          <w:rFonts w:asciiTheme="minorHAnsi" w:hAnsiTheme="minorHAnsi" w:cstheme="minorHAnsi"/>
          <w:i/>
          <w:color w:val="2E5395"/>
          <w:sz w:val="24"/>
        </w:rPr>
        <w:t>Item 15:</w:t>
      </w:r>
      <w:r w:rsidRPr="00907F0B">
        <w:rPr>
          <w:rFonts w:asciiTheme="minorHAnsi" w:hAnsiTheme="minorHAnsi" w:cstheme="minorHAnsi"/>
          <w:i/>
          <w:color w:val="2E5395"/>
          <w:spacing w:val="-2"/>
          <w:sz w:val="24"/>
        </w:rPr>
        <w:t xml:space="preserve"> </w:t>
      </w:r>
      <w:r w:rsidRPr="00907F0B">
        <w:rPr>
          <w:rFonts w:asciiTheme="minorHAnsi" w:hAnsiTheme="minorHAnsi" w:cstheme="minorHAnsi"/>
          <w:i/>
          <w:color w:val="2E5395"/>
          <w:sz w:val="24"/>
        </w:rPr>
        <w:t>Caseworker</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 xml:space="preserve">Visits with </w:t>
      </w:r>
      <w:r w:rsidRPr="00907F0B">
        <w:rPr>
          <w:rFonts w:asciiTheme="minorHAnsi" w:hAnsiTheme="minorHAnsi" w:cstheme="minorHAnsi"/>
          <w:i/>
          <w:color w:val="2E5395"/>
          <w:spacing w:val="-2"/>
          <w:sz w:val="24"/>
        </w:rPr>
        <w:t>Parents</w:t>
      </w:r>
    </w:p>
    <w:p w14:paraId="2F2553F0" w14:textId="77777777" w:rsidR="001D182C" w:rsidRPr="00907F0B" w:rsidRDefault="00DC3A48" w:rsidP="001D182C">
      <w:pPr>
        <w:pStyle w:val="BodyText"/>
        <w:spacing w:before="41" w:line="276" w:lineRule="auto"/>
        <w:ind w:left="660" w:right="1115"/>
        <w:rPr>
          <w:rFonts w:asciiTheme="minorHAnsi" w:hAnsiTheme="minorHAnsi" w:cstheme="minorHAnsi"/>
        </w:rPr>
      </w:pPr>
      <w:r w:rsidRPr="00907F0B">
        <w:rPr>
          <w:rFonts w:asciiTheme="minorHAnsi" w:hAnsiTheme="minorHAnsi" w:cstheme="minorHAnsi"/>
        </w:rPr>
        <w:t>Were</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frequency</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quality</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visits</w:t>
      </w:r>
      <w:r w:rsidRPr="00907F0B">
        <w:rPr>
          <w:rFonts w:asciiTheme="minorHAnsi" w:hAnsiTheme="minorHAnsi" w:cstheme="minorHAnsi"/>
          <w:spacing w:val="-4"/>
        </w:rPr>
        <w:t xml:space="preserve"> </w:t>
      </w:r>
      <w:r w:rsidRPr="00907F0B">
        <w:rPr>
          <w:rFonts w:asciiTheme="minorHAnsi" w:hAnsiTheme="minorHAnsi" w:cstheme="minorHAnsi"/>
        </w:rPr>
        <w:t>between</w:t>
      </w:r>
      <w:r w:rsidRPr="00907F0B">
        <w:rPr>
          <w:rFonts w:asciiTheme="minorHAnsi" w:hAnsiTheme="minorHAnsi" w:cstheme="minorHAnsi"/>
          <w:spacing w:val="-4"/>
        </w:rPr>
        <w:t xml:space="preserve"> </w:t>
      </w:r>
      <w:r w:rsidRPr="00907F0B">
        <w:rPr>
          <w:rFonts w:asciiTheme="minorHAnsi" w:hAnsiTheme="minorHAnsi" w:cstheme="minorHAnsi"/>
        </w:rPr>
        <w:t>caseworkers</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mothers</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fathers</w:t>
      </w:r>
      <w:r w:rsidRPr="00907F0B">
        <w:rPr>
          <w:rFonts w:asciiTheme="minorHAnsi" w:hAnsiTheme="minorHAnsi" w:cstheme="minorHAnsi"/>
          <w:spacing w:val="-4"/>
        </w:rPr>
        <w:t xml:space="preserve"> </w:t>
      </w:r>
      <w:r w:rsidRPr="00907F0B">
        <w:rPr>
          <w:rFonts w:asciiTheme="minorHAnsi" w:hAnsiTheme="minorHAnsi" w:cstheme="minorHAnsi"/>
        </w:rPr>
        <w:t>of the child(ren) sufficient to ensure the safety, permanency, and well-being of the child(ren) and promote achievement of case goals?</w:t>
      </w:r>
    </w:p>
    <w:p w14:paraId="4611EBBD" w14:textId="77777777" w:rsidR="001D182C" w:rsidRPr="00907F0B" w:rsidRDefault="001D182C" w:rsidP="001D182C">
      <w:pPr>
        <w:pStyle w:val="BodyText"/>
        <w:spacing w:before="41" w:line="276" w:lineRule="auto"/>
        <w:ind w:left="660" w:right="1115"/>
        <w:rPr>
          <w:rFonts w:asciiTheme="minorHAnsi" w:hAnsiTheme="minorHAnsi" w:cstheme="minorHAnsi"/>
        </w:rPr>
      </w:pPr>
    </w:p>
    <w:tbl>
      <w:tblPr>
        <w:tblW w:w="548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81"/>
        <w:gridCol w:w="2805"/>
      </w:tblGrid>
      <w:tr w:rsidR="001D182C" w:rsidRPr="00907F0B" w14:paraId="7D20A4E5" w14:textId="77777777" w:rsidTr="00240C7C">
        <w:trPr>
          <w:trHeight w:val="592"/>
          <w:jc w:val="center"/>
        </w:trPr>
        <w:tc>
          <w:tcPr>
            <w:tcW w:w="2681" w:type="dxa"/>
            <w:shd w:val="clear" w:color="auto" w:fill="DEEAF6"/>
            <w:vAlign w:val="center"/>
          </w:tcPr>
          <w:p w14:paraId="388D8B6D" w14:textId="77777777" w:rsidR="001D182C" w:rsidRPr="00907F0B" w:rsidRDefault="001D182C" w:rsidP="00240C7C">
            <w:pPr>
              <w:pStyle w:val="TableParagraph"/>
              <w:spacing w:before="20"/>
              <w:ind w:left="6"/>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w:t>
            </w:r>
            <w:r w:rsidRPr="00907F0B">
              <w:rPr>
                <w:rFonts w:asciiTheme="minorHAnsi" w:hAnsiTheme="minorHAnsi" w:cstheme="minorHAnsi"/>
                <w:b/>
                <w:spacing w:val="-5"/>
                <w:sz w:val="24"/>
              </w:rPr>
              <w:t>15</w:t>
            </w:r>
          </w:p>
          <w:p w14:paraId="292A9F4E" w14:textId="77777777" w:rsidR="001D182C" w:rsidRPr="00907F0B" w:rsidRDefault="001D182C" w:rsidP="00240C7C">
            <w:pPr>
              <w:pStyle w:val="TableParagraph"/>
              <w:ind w:left="6" w:right="5"/>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805" w:type="dxa"/>
            <w:shd w:val="clear" w:color="auto" w:fill="DEEAF6"/>
            <w:vAlign w:val="center"/>
          </w:tcPr>
          <w:p w14:paraId="632E2A7B" w14:textId="77777777" w:rsidR="001D182C" w:rsidRPr="00907F0B" w:rsidRDefault="001D182C" w:rsidP="00240C7C">
            <w:pPr>
              <w:pStyle w:val="TableParagraph"/>
              <w:spacing w:before="20" w:line="270" w:lineRule="atLeast"/>
              <w:ind w:left="383" w:hanging="89"/>
              <w:jc w:val="center"/>
              <w:rPr>
                <w:rFonts w:asciiTheme="minorHAnsi" w:hAnsiTheme="minorHAnsi" w:cstheme="minorHAnsi"/>
                <w:b/>
                <w:bCs/>
                <w:sz w:val="24"/>
                <w:szCs w:val="24"/>
              </w:rPr>
            </w:pPr>
            <w:r w:rsidRPr="00907F0B">
              <w:rPr>
                <w:rFonts w:asciiTheme="minorHAnsi" w:hAnsiTheme="minorHAnsi" w:cstheme="minorHAnsi"/>
                <w:b/>
                <w:bCs/>
                <w:spacing w:val="-2"/>
                <w:sz w:val="24"/>
                <w:szCs w:val="24"/>
              </w:rPr>
              <w:t>Service Areas 1-4</w:t>
            </w:r>
          </w:p>
        </w:tc>
      </w:tr>
      <w:tr w:rsidR="001D182C" w:rsidRPr="00907F0B" w14:paraId="316EA755" w14:textId="77777777" w:rsidTr="00240C7C">
        <w:trPr>
          <w:trHeight w:val="827"/>
          <w:jc w:val="center"/>
        </w:trPr>
        <w:tc>
          <w:tcPr>
            <w:tcW w:w="2681" w:type="dxa"/>
            <w:vAlign w:val="center"/>
          </w:tcPr>
          <w:p w14:paraId="6862DAD4" w14:textId="77777777" w:rsidR="001D182C" w:rsidRPr="00907F0B" w:rsidRDefault="001D182C" w:rsidP="00240C7C">
            <w:pPr>
              <w:pStyle w:val="TableParagraph"/>
              <w:spacing w:before="275"/>
              <w:ind w:left="6" w:right="3"/>
              <w:jc w:val="center"/>
              <w:rPr>
                <w:rFonts w:asciiTheme="minorHAnsi" w:hAnsiTheme="minorHAnsi" w:cstheme="minorHAnsi"/>
                <w:sz w:val="24"/>
              </w:rPr>
            </w:pPr>
            <w:r w:rsidRPr="00907F0B">
              <w:rPr>
                <w:rFonts w:asciiTheme="minorHAnsi" w:hAnsiTheme="minorHAnsi" w:cstheme="minorHAnsi"/>
                <w:sz w:val="24"/>
              </w:rPr>
              <w:lastRenderedPageBreak/>
              <w:t>Data</w:t>
            </w:r>
            <w:r w:rsidRPr="00907F0B">
              <w:rPr>
                <w:rFonts w:asciiTheme="minorHAnsi" w:hAnsiTheme="minorHAnsi" w:cstheme="minorHAnsi"/>
                <w:spacing w:val="-2"/>
                <w:sz w:val="24"/>
              </w:rPr>
              <w:t xml:space="preserve"> Period</w:t>
            </w:r>
          </w:p>
        </w:tc>
        <w:tc>
          <w:tcPr>
            <w:tcW w:w="2805" w:type="dxa"/>
            <w:vAlign w:val="center"/>
          </w:tcPr>
          <w:p w14:paraId="3371D7C0" w14:textId="77777777" w:rsidR="001D182C" w:rsidRPr="00907F0B" w:rsidRDefault="001D182C" w:rsidP="00240C7C">
            <w:pPr>
              <w:pStyle w:val="TableParagraph"/>
              <w:spacing w:before="35"/>
              <w:ind w:left="169"/>
              <w:jc w:val="center"/>
              <w:rPr>
                <w:rFonts w:asciiTheme="minorHAnsi" w:hAnsiTheme="minorHAnsi" w:cstheme="minorHAnsi"/>
                <w:sz w:val="24"/>
                <w:szCs w:val="24"/>
              </w:rPr>
            </w:pPr>
            <w:r w:rsidRPr="00907F0B">
              <w:rPr>
                <w:rFonts w:asciiTheme="minorHAnsi" w:hAnsiTheme="minorHAnsi" w:cstheme="minorHAnsi"/>
                <w:sz w:val="24"/>
                <w:szCs w:val="24"/>
              </w:rPr>
              <w:t>January 2024 – June 2024</w:t>
            </w:r>
          </w:p>
        </w:tc>
      </w:tr>
      <w:tr w:rsidR="001D182C" w:rsidRPr="00907F0B" w14:paraId="5DF55470" w14:textId="77777777" w:rsidTr="00240C7C">
        <w:trPr>
          <w:trHeight w:val="621"/>
          <w:jc w:val="center"/>
        </w:trPr>
        <w:tc>
          <w:tcPr>
            <w:tcW w:w="2681" w:type="dxa"/>
            <w:vAlign w:val="center"/>
          </w:tcPr>
          <w:p w14:paraId="7D1645C3" w14:textId="77777777" w:rsidR="001D182C" w:rsidRPr="00907F0B" w:rsidRDefault="001D182C" w:rsidP="00240C7C">
            <w:pPr>
              <w:pStyle w:val="TableParagraph"/>
              <w:spacing w:before="35"/>
              <w:ind w:left="239"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805" w:type="dxa"/>
            <w:vAlign w:val="center"/>
          </w:tcPr>
          <w:p w14:paraId="5A7F3A88" w14:textId="77777777" w:rsidR="001D182C" w:rsidRPr="00907F0B" w:rsidRDefault="001D182C" w:rsidP="00240C7C">
            <w:pPr>
              <w:pStyle w:val="TableParagraph"/>
              <w:spacing w:before="1"/>
              <w:ind w:left="10" w:right="1"/>
              <w:jc w:val="center"/>
              <w:rPr>
                <w:rFonts w:asciiTheme="minorHAnsi" w:hAnsiTheme="minorHAnsi" w:cstheme="minorHAnsi"/>
                <w:sz w:val="24"/>
                <w:szCs w:val="24"/>
              </w:rPr>
            </w:pPr>
            <w:r w:rsidRPr="00907F0B">
              <w:rPr>
                <w:rFonts w:asciiTheme="minorHAnsi" w:hAnsiTheme="minorHAnsi" w:cstheme="minorHAnsi"/>
                <w:sz w:val="24"/>
                <w:szCs w:val="24"/>
              </w:rPr>
              <w:t>57</w:t>
            </w:r>
          </w:p>
        </w:tc>
      </w:tr>
      <w:tr w:rsidR="001D182C" w:rsidRPr="00907F0B" w14:paraId="2BDC094C" w14:textId="77777777" w:rsidTr="00240C7C">
        <w:trPr>
          <w:trHeight w:val="618"/>
          <w:jc w:val="center"/>
        </w:trPr>
        <w:tc>
          <w:tcPr>
            <w:tcW w:w="2681" w:type="dxa"/>
            <w:vAlign w:val="center"/>
          </w:tcPr>
          <w:p w14:paraId="27B52F25" w14:textId="77777777" w:rsidR="001D182C" w:rsidRPr="00907F0B" w:rsidRDefault="001D182C" w:rsidP="00240C7C">
            <w:pPr>
              <w:pStyle w:val="TableParagraph"/>
              <w:spacing w:before="32"/>
              <w:ind w:left="333" w:right="319"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805" w:type="dxa"/>
            <w:vAlign w:val="center"/>
          </w:tcPr>
          <w:p w14:paraId="6CDE6BD7" w14:textId="77777777" w:rsidR="001D182C" w:rsidRPr="00907F0B" w:rsidRDefault="001D182C" w:rsidP="00240C7C">
            <w:pPr>
              <w:pStyle w:val="TableParagraph"/>
              <w:spacing w:line="275" w:lineRule="exact"/>
              <w:ind w:left="10" w:right="1"/>
              <w:jc w:val="center"/>
              <w:rPr>
                <w:rFonts w:asciiTheme="minorHAnsi" w:hAnsiTheme="minorHAnsi" w:cstheme="minorHAnsi"/>
                <w:sz w:val="24"/>
                <w:szCs w:val="24"/>
              </w:rPr>
            </w:pPr>
            <w:r w:rsidRPr="00907F0B">
              <w:rPr>
                <w:rFonts w:asciiTheme="minorHAnsi" w:hAnsiTheme="minorHAnsi" w:cstheme="minorHAnsi"/>
                <w:sz w:val="24"/>
                <w:szCs w:val="24"/>
              </w:rPr>
              <w:t>101</w:t>
            </w:r>
          </w:p>
        </w:tc>
      </w:tr>
      <w:tr w:rsidR="001D182C" w:rsidRPr="00907F0B" w14:paraId="250DD23A" w14:textId="77777777" w:rsidTr="00240C7C">
        <w:trPr>
          <w:trHeight w:val="517"/>
          <w:jc w:val="center"/>
        </w:trPr>
        <w:tc>
          <w:tcPr>
            <w:tcW w:w="2681" w:type="dxa"/>
            <w:vAlign w:val="center"/>
          </w:tcPr>
          <w:p w14:paraId="335D7B8E" w14:textId="77777777" w:rsidR="001D182C" w:rsidRPr="00907F0B" w:rsidRDefault="001D182C" w:rsidP="00240C7C">
            <w:pPr>
              <w:pStyle w:val="TableParagraph"/>
              <w:spacing w:before="121"/>
              <w:ind w:left="6" w:right="5"/>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805" w:type="dxa"/>
            <w:vAlign w:val="center"/>
          </w:tcPr>
          <w:p w14:paraId="2459D359" w14:textId="77777777" w:rsidR="001D182C" w:rsidRPr="00907F0B" w:rsidRDefault="001D182C" w:rsidP="00240C7C">
            <w:pPr>
              <w:pStyle w:val="TableParagraph"/>
              <w:spacing w:before="1"/>
              <w:ind w:left="10"/>
              <w:jc w:val="center"/>
              <w:rPr>
                <w:rFonts w:asciiTheme="minorHAnsi" w:hAnsiTheme="minorHAnsi" w:cstheme="minorHAnsi"/>
                <w:sz w:val="24"/>
                <w:szCs w:val="24"/>
              </w:rPr>
            </w:pPr>
            <w:r w:rsidRPr="00907F0B">
              <w:rPr>
                <w:rFonts w:asciiTheme="minorHAnsi" w:hAnsiTheme="minorHAnsi" w:cstheme="minorHAnsi"/>
                <w:sz w:val="24"/>
                <w:szCs w:val="24"/>
              </w:rPr>
              <w:t>56.44%</w:t>
            </w:r>
          </w:p>
        </w:tc>
      </w:tr>
    </w:tbl>
    <w:p w14:paraId="1E46CD32" w14:textId="77777777" w:rsidR="001D182C" w:rsidRPr="00907F0B" w:rsidRDefault="001D182C" w:rsidP="001D182C">
      <w:pPr>
        <w:pStyle w:val="BodyText"/>
        <w:spacing w:before="42"/>
        <w:rPr>
          <w:rFonts w:asciiTheme="minorHAnsi" w:hAnsiTheme="minorHAnsi" w:cstheme="minorHAnsi"/>
        </w:rPr>
      </w:pPr>
    </w:p>
    <w:p w14:paraId="1D3AADA4" w14:textId="77777777" w:rsidR="001D182C" w:rsidRPr="00907F0B" w:rsidRDefault="001D182C" w:rsidP="004A423C">
      <w:pPr>
        <w:pStyle w:val="BodyText"/>
        <w:spacing w:before="41"/>
        <w:ind w:left="720" w:right="1070"/>
        <w:jc w:val="both"/>
        <w:rPr>
          <w:rFonts w:asciiTheme="minorHAnsi" w:hAnsiTheme="minorHAnsi" w:cstheme="minorHAnsi"/>
        </w:rPr>
      </w:pPr>
      <w:r w:rsidRPr="00907F0B">
        <w:rPr>
          <w:rFonts w:asciiTheme="minorHAnsi" w:hAnsiTheme="minorHAnsi" w:cstheme="minorHAnsi"/>
        </w:rPr>
        <w:t>While the above results show State Rating Summary (combined case types), Practice Performance report reflected that both the frequency and quality of caseworker visitation with the mother were sufficient in 65.38% of the 52 applicable foster care cases and 65.96% of the 47 applicable in-home cases reviewed. Both the frequency and quality of caseworker visitation with the father were sufficient 48.28% of the 29 applicable foster care cases and 51.72% of the 29 applicable in-home cases reviewed.</w:t>
      </w:r>
    </w:p>
    <w:p w14:paraId="68598AA0" w14:textId="77777777" w:rsidR="00112D49" w:rsidRPr="00907F0B" w:rsidRDefault="00112D49" w:rsidP="001D182C">
      <w:pPr>
        <w:pStyle w:val="BodyText"/>
        <w:spacing w:before="41" w:line="276" w:lineRule="auto"/>
        <w:ind w:left="660" w:right="1115"/>
        <w:rPr>
          <w:rFonts w:asciiTheme="minorHAnsi" w:hAnsiTheme="minorHAnsi" w:cstheme="minorHAnsi"/>
        </w:rPr>
      </w:pPr>
    </w:p>
    <w:p w14:paraId="4E28125C" w14:textId="77777777" w:rsidR="00112D49" w:rsidRPr="00907F0B" w:rsidRDefault="00DC3A48">
      <w:pPr>
        <w:pStyle w:val="Heading5"/>
        <w:spacing w:line="276" w:lineRule="auto"/>
        <w:ind w:right="1122"/>
        <w:rPr>
          <w:rFonts w:asciiTheme="minorHAnsi" w:hAnsiTheme="minorHAnsi" w:cstheme="minorHAnsi"/>
        </w:rPr>
      </w:pPr>
      <w:r w:rsidRPr="00907F0B">
        <w:rPr>
          <w:rFonts w:asciiTheme="minorHAnsi" w:hAnsiTheme="minorHAnsi" w:cstheme="minorHAnsi"/>
          <w:color w:val="2E5395"/>
        </w:rPr>
        <w:t>Well-Being</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Outcome</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2:</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Children</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receive</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appropriate</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services</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to</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meet</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their</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 xml:space="preserve">educational </w:t>
      </w:r>
      <w:r w:rsidRPr="00907F0B">
        <w:rPr>
          <w:rFonts w:asciiTheme="minorHAnsi" w:hAnsiTheme="minorHAnsi" w:cstheme="minorHAnsi"/>
          <w:color w:val="2E5395"/>
          <w:spacing w:val="-2"/>
        </w:rPr>
        <w:t>needs.</w:t>
      </w:r>
    </w:p>
    <w:p w14:paraId="4C53CB5E" w14:textId="7E731A84" w:rsidR="00112D49" w:rsidRPr="00907F0B" w:rsidRDefault="00DC3A48" w:rsidP="004A423C">
      <w:pPr>
        <w:pStyle w:val="BodyText"/>
        <w:spacing w:line="276" w:lineRule="auto"/>
        <w:ind w:left="660" w:right="1038"/>
        <w:jc w:val="both"/>
        <w:rPr>
          <w:rFonts w:asciiTheme="minorHAnsi" w:hAnsiTheme="minorHAnsi" w:cstheme="minorHAnsi"/>
        </w:rPr>
      </w:pPr>
      <w:r w:rsidRPr="00907F0B">
        <w:rPr>
          <w:rFonts w:asciiTheme="minorHAnsi" w:hAnsiTheme="minorHAnsi" w:cstheme="minorHAnsi"/>
        </w:rPr>
        <w:t>Well-being Outcomes include: (A) families have enhanced capacity to provide for their children’s</w:t>
      </w:r>
      <w:r w:rsidRPr="00907F0B">
        <w:rPr>
          <w:rFonts w:asciiTheme="minorHAnsi" w:hAnsiTheme="minorHAnsi" w:cstheme="minorHAnsi"/>
          <w:spacing w:val="-13"/>
        </w:rPr>
        <w:t xml:space="preserve"> </w:t>
      </w:r>
      <w:r w:rsidRPr="00907F0B">
        <w:rPr>
          <w:rFonts w:asciiTheme="minorHAnsi" w:hAnsiTheme="minorHAnsi" w:cstheme="minorHAnsi"/>
        </w:rPr>
        <w:t>needs;</w:t>
      </w:r>
      <w:r w:rsidRPr="00907F0B">
        <w:rPr>
          <w:rFonts w:asciiTheme="minorHAnsi" w:hAnsiTheme="minorHAnsi" w:cstheme="minorHAnsi"/>
          <w:spacing w:val="-11"/>
        </w:rPr>
        <w:t xml:space="preserve"> </w:t>
      </w:r>
      <w:r w:rsidRPr="00907F0B">
        <w:rPr>
          <w:rFonts w:asciiTheme="minorHAnsi" w:hAnsiTheme="minorHAnsi" w:cstheme="minorHAnsi"/>
        </w:rPr>
        <w:t>(B)</w:t>
      </w:r>
      <w:r w:rsidRPr="00907F0B">
        <w:rPr>
          <w:rFonts w:asciiTheme="minorHAnsi" w:hAnsiTheme="minorHAnsi" w:cstheme="minorHAnsi"/>
          <w:spacing w:val="-12"/>
        </w:rPr>
        <w:t xml:space="preserve"> </w:t>
      </w:r>
      <w:r w:rsidRPr="00907F0B">
        <w:rPr>
          <w:rFonts w:asciiTheme="minorHAnsi" w:hAnsiTheme="minorHAnsi" w:cstheme="minorHAnsi"/>
        </w:rPr>
        <w:t>children</w:t>
      </w:r>
      <w:r w:rsidRPr="00907F0B">
        <w:rPr>
          <w:rFonts w:asciiTheme="minorHAnsi" w:hAnsiTheme="minorHAnsi" w:cstheme="minorHAnsi"/>
          <w:spacing w:val="-12"/>
        </w:rPr>
        <w:t xml:space="preserve"> </w:t>
      </w:r>
      <w:r w:rsidRPr="00907F0B">
        <w:rPr>
          <w:rFonts w:asciiTheme="minorHAnsi" w:hAnsiTheme="minorHAnsi" w:cstheme="minorHAnsi"/>
        </w:rPr>
        <w:t>receive</w:t>
      </w:r>
      <w:r w:rsidRPr="00907F0B">
        <w:rPr>
          <w:rFonts w:asciiTheme="minorHAnsi" w:hAnsiTheme="minorHAnsi" w:cstheme="minorHAnsi"/>
          <w:spacing w:val="-9"/>
        </w:rPr>
        <w:t xml:space="preserve"> </w:t>
      </w:r>
      <w:r w:rsidRPr="00907F0B">
        <w:rPr>
          <w:rFonts w:asciiTheme="minorHAnsi" w:hAnsiTheme="minorHAnsi" w:cstheme="minorHAnsi"/>
        </w:rPr>
        <w:t>appropriate</w:t>
      </w:r>
      <w:r w:rsidRPr="00907F0B">
        <w:rPr>
          <w:rFonts w:asciiTheme="minorHAnsi" w:hAnsiTheme="minorHAnsi" w:cstheme="minorHAnsi"/>
          <w:spacing w:val="-11"/>
        </w:rPr>
        <w:t xml:space="preserve"> </w:t>
      </w:r>
      <w:r w:rsidRPr="00907F0B">
        <w:rPr>
          <w:rFonts w:asciiTheme="minorHAnsi" w:hAnsiTheme="minorHAnsi" w:cstheme="minorHAnsi"/>
        </w:rPr>
        <w:t>services</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meet</w:t>
      </w:r>
      <w:r w:rsidRPr="00907F0B">
        <w:rPr>
          <w:rFonts w:asciiTheme="minorHAnsi" w:hAnsiTheme="minorHAnsi" w:cstheme="minorHAnsi"/>
          <w:spacing w:val="-12"/>
        </w:rPr>
        <w:t xml:space="preserve"> </w:t>
      </w:r>
      <w:r w:rsidRPr="00907F0B">
        <w:rPr>
          <w:rFonts w:asciiTheme="minorHAnsi" w:hAnsiTheme="minorHAnsi" w:cstheme="minorHAnsi"/>
        </w:rPr>
        <w:t>their</w:t>
      </w:r>
      <w:r w:rsidRPr="00907F0B">
        <w:rPr>
          <w:rFonts w:asciiTheme="minorHAnsi" w:hAnsiTheme="minorHAnsi" w:cstheme="minorHAnsi"/>
          <w:spacing w:val="-9"/>
        </w:rPr>
        <w:t xml:space="preserve"> </w:t>
      </w:r>
      <w:r w:rsidRPr="00907F0B">
        <w:rPr>
          <w:rFonts w:asciiTheme="minorHAnsi" w:hAnsiTheme="minorHAnsi" w:cstheme="minorHAnsi"/>
        </w:rPr>
        <w:t>educational</w:t>
      </w:r>
      <w:r w:rsidRPr="00907F0B">
        <w:rPr>
          <w:rFonts w:asciiTheme="minorHAnsi" w:hAnsiTheme="minorHAnsi" w:cstheme="minorHAnsi"/>
          <w:spacing w:val="-12"/>
        </w:rPr>
        <w:t xml:space="preserve"> </w:t>
      </w:r>
      <w:r w:rsidRPr="00907F0B">
        <w:rPr>
          <w:rFonts w:asciiTheme="minorHAnsi" w:hAnsiTheme="minorHAnsi" w:cstheme="minorHAnsi"/>
        </w:rPr>
        <w:t>needs;</w:t>
      </w:r>
      <w:r w:rsidRPr="00907F0B">
        <w:rPr>
          <w:rFonts w:asciiTheme="minorHAnsi" w:hAnsiTheme="minorHAnsi" w:cstheme="minorHAnsi"/>
          <w:spacing w:val="-10"/>
        </w:rPr>
        <w:t xml:space="preserve"> </w:t>
      </w:r>
      <w:r w:rsidRPr="00907F0B">
        <w:rPr>
          <w:rFonts w:asciiTheme="minorHAnsi" w:hAnsiTheme="minorHAnsi" w:cstheme="minorHAnsi"/>
          <w:spacing w:val="-5"/>
        </w:rPr>
        <w:t>and</w:t>
      </w:r>
      <w:r w:rsidR="008006FE" w:rsidRPr="00907F0B">
        <w:rPr>
          <w:rFonts w:asciiTheme="minorHAnsi" w:hAnsiTheme="minorHAnsi" w:cstheme="minorHAnsi"/>
          <w:spacing w:val="-5"/>
        </w:rPr>
        <w:t xml:space="preserve"> </w:t>
      </w:r>
      <w:r w:rsidRPr="00907F0B">
        <w:rPr>
          <w:rFonts w:asciiTheme="minorHAnsi" w:hAnsiTheme="minorHAnsi" w:cstheme="minorHAnsi"/>
        </w:rPr>
        <w:t>(C) children receive adequate services to meet their physical and mental health needs. For Well-Being Outcome 2 (and the subsequent Item), the Practice Performance Report was exported from the Onsite Review Instrument (OSRI) for the PIP Measurement Period. The Practice Performance Report offers an analytical breakdown of</w:t>
      </w:r>
      <w:r w:rsidRPr="00907F0B">
        <w:rPr>
          <w:rFonts w:asciiTheme="minorHAnsi" w:hAnsiTheme="minorHAnsi" w:cstheme="minorHAnsi"/>
          <w:spacing w:val="-10"/>
        </w:rPr>
        <w:t xml:space="preserve"> </w:t>
      </w:r>
      <w:r w:rsidRPr="00907F0B">
        <w:rPr>
          <w:rFonts w:asciiTheme="minorHAnsi" w:hAnsiTheme="minorHAnsi" w:cstheme="minorHAnsi"/>
        </w:rPr>
        <w:t>practice</w:t>
      </w:r>
      <w:r w:rsidRPr="00907F0B">
        <w:rPr>
          <w:rFonts w:asciiTheme="minorHAnsi" w:hAnsiTheme="minorHAnsi" w:cstheme="minorHAnsi"/>
          <w:spacing w:val="-8"/>
        </w:rPr>
        <w:t xml:space="preserve"> </w:t>
      </w:r>
      <w:r w:rsidRPr="00907F0B">
        <w:rPr>
          <w:rFonts w:asciiTheme="minorHAnsi" w:hAnsiTheme="minorHAnsi" w:cstheme="minorHAnsi"/>
        </w:rPr>
        <w:t>elements</w:t>
      </w:r>
      <w:r w:rsidRPr="00907F0B">
        <w:rPr>
          <w:rFonts w:asciiTheme="minorHAnsi" w:hAnsiTheme="minorHAnsi" w:cstheme="minorHAnsi"/>
          <w:spacing w:val="-9"/>
        </w:rPr>
        <w:t xml:space="preserve"> </w:t>
      </w:r>
      <w:r w:rsidRPr="00907F0B">
        <w:rPr>
          <w:rFonts w:asciiTheme="minorHAnsi" w:hAnsiTheme="minorHAnsi" w:cstheme="minorHAnsi"/>
        </w:rPr>
        <w:t>measured</w:t>
      </w:r>
      <w:r w:rsidRPr="00907F0B">
        <w:rPr>
          <w:rFonts w:asciiTheme="minorHAnsi" w:hAnsiTheme="minorHAnsi" w:cstheme="minorHAnsi"/>
          <w:spacing w:val="-10"/>
        </w:rPr>
        <w:t xml:space="preserve"> </w:t>
      </w:r>
      <w:r w:rsidRPr="00907F0B">
        <w:rPr>
          <w:rFonts w:asciiTheme="minorHAnsi" w:hAnsiTheme="minorHAnsi" w:cstheme="minorHAnsi"/>
        </w:rPr>
        <w:t>from</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rolling</w:t>
      </w:r>
      <w:r w:rsidRPr="00907F0B">
        <w:rPr>
          <w:rFonts w:asciiTheme="minorHAnsi" w:hAnsiTheme="minorHAnsi" w:cstheme="minorHAnsi"/>
          <w:spacing w:val="-10"/>
        </w:rPr>
        <w:t xml:space="preserve"> </w:t>
      </w:r>
      <w:r w:rsidRPr="00907F0B">
        <w:rPr>
          <w:rFonts w:asciiTheme="minorHAnsi" w:hAnsiTheme="minorHAnsi" w:cstheme="minorHAnsi"/>
        </w:rPr>
        <w:t>Regional</w:t>
      </w:r>
      <w:r w:rsidRPr="00907F0B">
        <w:rPr>
          <w:rFonts w:asciiTheme="minorHAnsi" w:hAnsiTheme="minorHAnsi" w:cstheme="minorHAnsi"/>
          <w:spacing w:val="-10"/>
        </w:rPr>
        <w:t xml:space="preserve"> </w:t>
      </w:r>
      <w:r w:rsidRPr="00907F0B">
        <w:rPr>
          <w:rFonts w:asciiTheme="minorHAnsi" w:hAnsiTheme="minorHAnsi" w:cstheme="minorHAnsi"/>
        </w:rPr>
        <w:t>Reviews</w:t>
      </w:r>
      <w:r w:rsidRPr="00907F0B">
        <w:rPr>
          <w:rFonts w:asciiTheme="minorHAnsi" w:hAnsiTheme="minorHAnsi" w:cstheme="minorHAnsi"/>
          <w:spacing w:val="-9"/>
        </w:rPr>
        <w:t xml:space="preserve"> </w:t>
      </w:r>
      <w:r w:rsidRPr="00907F0B">
        <w:rPr>
          <w:rFonts w:asciiTheme="minorHAnsi" w:hAnsiTheme="minorHAnsi" w:cstheme="minorHAnsi"/>
        </w:rPr>
        <w:t>that</w:t>
      </w:r>
      <w:r w:rsidRPr="00907F0B">
        <w:rPr>
          <w:rFonts w:asciiTheme="minorHAnsi" w:hAnsiTheme="minorHAnsi" w:cstheme="minorHAnsi"/>
          <w:spacing w:val="-7"/>
        </w:rPr>
        <w:t xml:space="preserve"> </w:t>
      </w:r>
      <w:r w:rsidRPr="00907F0B">
        <w:rPr>
          <w:rFonts w:asciiTheme="minorHAnsi" w:hAnsiTheme="minorHAnsi" w:cstheme="minorHAnsi"/>
        </w:rPr>
        <w:t>contribute</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overall Well-Being</w:t>
      </w:r>
      <w:r w:rsidRPr="00907F0B">
        <w:rPr>
          <w:rFonts w:asciiTheme="minorHAnsi" w:hAnsiTheme="minorHAnsi" w:cstheme="minorHAnsi"/>
          <w:spacing w:val="-9"/>
        </w:rPr>
        <w:t xml:space="preserve"> </w:t>
      </w:r>
      <w:r w:rsidRPr="00907F0B">
        <w:rPr>
          <w:rFonts w:asciiTheme="minorHAnsi" w:hAnsiTheme="minorHAnsi" w:cstheme="minorHAnsi"/>
        </w:rPr>
        <w:t>Outcome</w:t>
      </w:r>
      <w:r w:rsidRPr="00907F0B">
        <w:rPr>
          <w:rFonts w:asciiTheme="minorHAnsi" w:hAnsiTheme="minorHAnsi" w:cstheme="minorHAnsi"/>
          <w:spacing w:val="-10"/>
        </w:rPr>
        <w:t xml:space="preserve"> </w:t>
      </w:r>
      <w:r w:rsidRPr="00907F0B">
        <w:rPr>
          <w:rFonts w:asciiTheme="minorHAnsi" w:hAnsiTheme="minorHAnsi" w:cstheme="minorHAnsi"/>
        </w:rPr>
        <w:t>2</w:t>
      </w:r>
      <w:r w:rsidRPr="00907F0B">
        <w:rPr>
          <w:rFonts w:asciiTheme="minorHAnsi" w:hAnsiTheme="minorHAnsi" w:cstheme="minorHAnsi"/>
          <w:spacing w:val="-9"/>
        </w:rPr>
        <w:t xml:space="preserve"> </w:t>
      </w:r>
      <w:r w:rsidRPr="00907F0B">
        <w:rPr>
          <w:rFonts w:asciiTheme="minorHAnsi" w:hAnsiTheme="minorHAnsi" w:cstheme="minorHAnsi"/>
        </w:rPr>
        <w:t>rating</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Sustainably</w:t>
      </w:r>
      <w:r w:rsidRPr="00907F0B">
        <w:rPr>
          <w:rFonts w:asciiTheme="minorHAnsi" w:hAnsiTheme="minorHAnsi" w:cstheme="minorHAnsi"/>
          <w:spacing w:val="-9"/>
        </w:rPr>
        <w:t xml:space="preserve"> </w:t>
      </w:r>
      <w:r w:rsidRPr="00907F0B">
        <w:rPr>
          <w:rFonts w:asciiTheme="minorHAnsi" w:hAnsiTheme="minorHAnsi" w:cstheme="minorHAnsi"/>
        </w:rPr>
        <w:t>Achieved</w:t>
      </w:r>
      <w:r w:rsidRPr="00907F0B">
        <w:rPr>
          <w:rFonts w:asciiTheme="minorHAnsi" w:hAnsiTheme="minorHAnsi" w:cstheme="minorHAnsi"/>
          <w:spacing w:val="-9"/>
        </w:rPr>
        <w:t xml:space="preserve"> </w:t>
      </w:r>
      <w:r w:rsidRPr="00907F0B">
        <w:rPr>
          <w:rFonts w:asciiTheme="minorHAnsi" w:hAnsiTheme="minorHAnsi" w:cstheme="minorHAnsi"/>
        </w:rPr>
        <w:t>at</w:t>
      </w:r>
      <w:r w:rsidRPr="00907F0B">
        <w:rPr>
          <w:rFonts w:asciiTheme="minorHAnsi" w:hAnsiTheme="minorHAnsi" w:cstheme="minorHAnsi"/>
          <w:spacing w:val="-9"/>
        </w:rPr>
        <w:t xml:space="preserve"> </w:t>
      </w:r>
      <w:r w:rsidR="00CE31BE" w:rsidRPr="00907F0B">
        <w:rPr>
          <w:rFonts w:asciiTheme="minorHAnsi" w:hAnsiTheme="minorHAnsi" w:cstheme="minorHAnsi"/>
        </w:rPr>
        <w:t>79.31</w:t>
      </w:r>
      <w:r w:rsidRPr="00907F0B">
        <w:rPr>
          <w:rFonts w:asciiTheme="minorHAnsi" w:hAnsiTheme="minorHAnsi" w:cstheme="minorHAnsi"/>
        </w:rPr>
        <w:t>%</w:t>
      </w:r>
      <w:r w:rsidRPr="00907F0B">
        <w:rPr>
          <w:rFonts w:asciiTheme="minorHAnsi" w:hAnsiTheme="minorHAnsi" w:cstheme="minorHAnsi"/>
          <w:spacing w:val="-10"/>
        </w:rPr>
        <w:t xml:space="preserve"> </w:t>
      </w:r>
      <w:r w:rsidRPr="00907F0B">
        <w:rPr>
          <w:rFonts w:asciiTheme="minorHAnsi" w:hAnsiTheme="minorHAnsi" w:cstheme="minorHAnsi"/>
        </w:rPr>
        <w:t>(n=</w:t>
      </w:r>
      <w:r w:rsidR="00581249" w:rsidRPr="00907F0B">
        <w:rPr>
          <w:rFonts w:asciiTheme="minorHAnsi" w:hAnsiTheme="minorHAnsi" w:cstheme="minorHAnsi"/>
        </w:rPr>
        <w:t>161</w:t>
      </w:r>
      <w:r w:rsidRPr="00907F0B">
        <w:rPr>
          <w:rFonts w:asciiTheme="minorHAnsi" w:hAnsiTheme="minorHAnsi" w:cstheme="minorHAnsi"/>
        </w:rPr>
        <w:t>),</w:t>
      </w:r>
      <w:r w:rsidRPr="00907F0B">
        <w:rPr>
          <w:rFonts w:asciiTheme="minorHAnsi" w:hAnsiTheme="minorHAnsi" w:cstheme="minorHAnsi"/>
          <w:spacing w:val="-10"/>
        </w:rPr>
        <w:t xml:space="preserve"> </w:t>
      </w:r>
      <w:r w:rsidRPr="00907F0B">
        <w:rPr>
          <w:rFonts w:asciiTheme="minorHAnsi" w:hAnsiTheme="minorHAnsi" w:cstheme="minorHAnsi"/>
        </w:rPr>
        <w:t>Partially</w:t>
      </w:r>
      <w:r w:rsidRPr="00907F0B">
        <w:rPr>
          <w:rFonts w:asciiTheme="minorHAnsi" w:hAnsiTheme="minorHAnsi" w:cstheme="minorHAnsi"/>
          <w:spacing w:val="-9"/>
        </w:rPr>
        <w:t xml:space="preserve"> </w:t>
      </w:r>
      <w:r w:rsidRPr="00907F0B">
        <w:rPr>
          <w:rFonts w:asciiTheme="minorHAnsi" w:hAnsiTheme="minorHAnsi" w:cstheme="minorHAnsi"/>
        </w:rPr>
        <w:t xml:space="preserve">Achieved at </w:t>
      </w:r>
      <w:r w:rsidR="00581249" w:rsidRPr="00907F0B">
        <w:rPr>
          <w:rFonts w:asciiTheme="minorHAnsi" w:hAnsiTheme="minorHAnsi" w:cstheme="minorHAnsi"/>
        </w:rPr>
        <w:t>3.45</w:t>
      </w:r>
      <w:r w:rsidRPr="00907F0B">
        <w:rPr>
          <w:rFonts w:asciiTheme="minorHAnsi" w:hAnsiTheme="minorHAnsi" w:cstheme="minorHAnsi"/>
        </w:rPr>
        <w:t>% (n=</w:t>
      </w:r>
      <w:r w:rsidR="00581249" w:rsidRPr="00907F0B">
        <w:rPr>
          <w:rFonts w:asciiTheme="minorHAnsi" w:hAnsiTheme="minorHAnsi" w:cstheme="minorHAnsi"/>
        </w:rPr>
        <w:t>7</w:t>
      </w:r>
      <w:r w:rsidRPr="00907F0B">
        <w:rPr>
          <w:rFonts w:asciiTheme="minorHAnsi" w:hAnsiTheme="minorHAnsi" w:cstheme="minorHAnsi"/>
        </w:rPr>
        <w:t xml:space="preserve">), and Not Achieved at </w:t>
      </w:r>
      <w:r w:rsidR="0002734A" w:rsidRPr="00907F0B">
        <w:rPr>
          <w:rFonts w:asciiTheme="minorHAnsi" w:hAnsiTheme="minorHAnsi" w:cstheme="minorHAnsi"/>
        </w:rPr>
        <w:t>20.69</w:t>
      </w:r>
      <w:r w:rsidRPr="00907F0B">
        <w:rPr>
          <w:rFonts w:asciiTheme="minorHAnsi" w:hAnsiTheme="minorHAnsi" w:cstheme="minorHAnsi"/>
        </w:rPr>
        <w:t>% (n=</w:t>
      </w:r>
      <w:r w:rsidR="0002734A" w:rsidRPr="00907F0B">
        <w:rPr>
          <w:rFonts w:asciiTheme="minorHAnsi" w:hAnsiTheme="minorHAnsi" w:cstheme="minorHAnsi"/>
        </w:rPr>
        <w:t>42</w:t>
      </w:r>
      <w:r w:rsidRPr="00907F0B">
        <w:rPr>
          <w:rFonts w:asciiTheme="minorHAnsi" w:hAnsiTheme="minorHAnsi" w:cstheme="minorHAnsi"/>
        </w:rPr>
        <w:t>).</w:t>
      </w:r>
    </w:p>
    <w:p w14:paraId="76DD7CC1" w14:textId="77777777" w:rsidR="00112D49" w:rsidRPr="00907F0B" w:rsidRDefault="00112D49">
      <w:pPr>
        <w:pStyle w:val="BodyText"/>
        <w:spacing w:before="40"/>
        <w:rPr>
          <w:rFonts w:asciiTheme="minorHAnsi" w:hAnsiTheme="minorHAnsi" w:cstheme="minorHAnsi"/>
        </w:rPr>
      </w:pPr>
    </w:p>
    <w:p w14:paraId="5D4C63AC" w14:textId="77777777" w:rsidR="007E3369" w:rsidRPr="00907F0B" w:rsidRDefault="00DC3A48" w:rsidP="007E3369">
      <w:pPr>
        <w:spacing w:line="276" w:lineRule="auto"/>
        <w:ind w:left="660" w:right="1039"/>
        <w:jc w:val="both"/>
        <w:rPr>
          <w:rFonts w:asciiTheme="minorHAnsi" w:hAnsiTheme="minorHAnsi" w:cstheme="minorHAnsi"/>
          <w:sz w:val="24"/>
          <w:szCs w:val="24"/>
        </w:rPr>
      </w:pPr>
      <w:r w:rsidRPr="00907F0B">
        <w:rPr>
          <w:rFonts w:asciiTheme="minorHAnsi" w:hAnsiTheme="minorHAnsi" w:cstheme="minorHAnsi"/>
          <w:b/>
          <w:color w:val="2E5395"/>
          <w:sz w:val="24"/>
        </w:rPr>
        <w:t xml:space="preserve">Well-Being Outcome 2, </w:t>
      </w:r>
      <w:r w:rsidRPr="00907F0B">
        <w:rPr>
          <w:rFonts w:asciiTheme="minorHAnsi" w:hAnsiTheme="minorHAnsi" w:cstheme="minorHAnsi"/>
          <w:i/>
          <w:color w:val="2E5395"/>
          <w:sz w:val="24"/>
        </w:rPr>
        <w:t>Item 16</w:t>
      </w:r>
      <w:r w:rsidRPr="00907F0B">
        <w:rPr>
          <w:rFonts w:asciiTheme="minorHAnsi" w:hAnsiTheme="minorHAnsi" w:cstheme="minorHAnsi"/>
          <w:color w:val="2E5395"/>
          <w:sz w:val="24"/>
        </w:rPr>
        <w:t xml:space="preserve">: </w:t>
      </w:r>
      <w:r w:rsidRPr="00907F0B">
        <w:rPr>
          <w:rFonts w:asciiTheme="minorHAnsi" w:hAnsiTheme="minorHAnsi" w:cstheme="minorHAnsi"/>
          <w:i/>
          <w:color w:val="2E5395"/>
          <w:sz w:val="24"/>
        </w:rPr>
        <w:t>Educational Needs of the Child</w:t>
      </w:r>
      <w:r w:rsidRPr="00907F0B">
        <w:rPr>
          <w:rFonts w:asciiTheme="minorHAnsi" w:hAnsiTheme="minorHAnsi" w:cstheme="minorHAnsi"/>
          <w:b/>
          <w:color w:val="2E5395"/>
          <w:sz w:val="24"/>
        </w:rPr>
        <w:t xml:space="preserve">. </w:t>
      </w:r>
      <w:r w:rsidRPr="00907F0B">
        <w:rPr>
          <w:rFonts w:asciiTheme="minorHAnsi" w:hAnsiTheme="minorHAnsi" w:cstheme="minorHAnsi"/>
          <w:sz w:val="24"/>
        </w:rPr>
        <w:t>Did the agency make concerted efforts to assess children’s educational needs, and appropriately address identified needs in case planning and case management activities?</w:t>
      </w:r>
    </w:p>
    <w:p w14:paraId="56989D3E" w14:textId="77777777" w:rsidR="007E3369" w:rsidRPr="00907F0B" w:rsidRDefault="007E3369" w:rsidP="007E3369">
      <w:pPr>
        <w:spacing w:line="276" w:lineRule="auto"/>
        <w:ind w:left="660" w:right="1039"/>
        <w:jc w:val="both"/>
        <w:rPr>
          <w:rFonts w:asciiTheme="minorHAnsi" w:hAnsiTheme="minorHAnsi" w:cstheme="minorHAnsi"/>
          <w:sz w:val="24"/>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7E3369" w:rsidRPr="00907F0B" w14:paraId="1F4CB49D" w14:textId="77777777" w:rsidTr="004A423C">
        <w:trPr>
          <w:trHeight w:val="594"/>
          <w:tblHeader/>
          <w:jc w:val="center"/>
        </w:trPr>
        <w:tc>
          <w:tcPr>
            <w:tcW w:w="2695" w:type="dxa"/>
            <w:shd w:val="clear" w:color="auto" w:fill="DEEAF6"/>
            <w:vAlign w:val="center"/>
          </w:tcPr>
          <w:p w14:paraId="37D5329C" w14:textId="77777777" w:rsidR="007E3369" w:rsidRPr="00907F0B" w:rsidRDefault="007E3369"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16</w:t>
            </w:r>
            <w:r w:rsidRPr="00907F0B">
              <w:rPr>
                <w:rFonts w:asciiTheme="minorHAnsi" w:hAnsiTheme="minorHAnsi" w:cstheme="minorHAnsi"/>
                <w:b/>
                <w:spacing w:val="-5"/>
                <w:sz w:val="24"/>
              </w:rPr>
              <w:t>:</w:t>
            </w:r>
          </w:p>
          <w:p w14:paraId="09035168" w14:textId="77777777" w:rsidR="007E3369" w:rsidRPr="00907F0B" w:rsidRDefault="007E3369"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5F56C83D" w14:textId="77777777" w:rsidR="007E3369" w:rsidRPr="00907F0B" w:rsidRDefault="007E3369"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7E3369" w:rsidRPr="00907F0B" w14:paraId="297D9124" w14:textId="77777777" w:rsidTr="00240C7C">
        <w:trPr>
          <w:trHeight w:val="618"/>
          <w:jc w:val="center"/>
        </w:trPr>
        <w:tc>
          <w:tcPr>
            <w:tcW w:w="2695" w:type="dxa"/>
            <w:vAlign w:val="center"/>
          </w:tcPr>
          <w:p w14:paraId="5CB9A674" w14:textId="77777777" w:rsidR="007E3369" w:rsidRPr="00907F0B" w:rsidRDefault="007E3369"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59338B8D" w14:textId="77777777" w:rsidR="007E3369" w:rsidRPr="00907F0B" w:rsidRDefault="007E3369"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7E3369" w:rsidRPr="00907F0B" w14:paraId="7FFD9C5C" w14:textId="77777777" w:rsidTr="00240C7C">
        <w:trPr>
          <w:trHeight w:val="621"/>
          <w:jc w:val="center"/>
        </w:trPr>
        <w:tc>
          <w:tcPr>
            <w:tcW w:w="2695" w:type="dxa"/>
            <w:vAlign w:val="center"/>
          </w:tcPr>
          <w:p w14:paraId="5135E1A7" w14:textId="77777777" w:rsidR="007E3369" w:rsidRPr="00907F0B" w:rsidRDefault="007E3369"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1B1E99C3" w14:textId="77777777" w:rsidR="007E3369" w:rsidRPr="00907F0B" w:rsidRDefault="007E3369"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65</w:t>
            </w:r>
          </w:p>
        </w:tc>
      </w:tr>
      <w:tr w:rsidR="007E3369" w:rsidRPr="00907F0B" w14:paraId="6B8B0340" w14:textId="77777777" w:rsidTr="00240C7C">
        <w:trPr>
          <w:trHeight w:val="619"/>
          <w:jc w:val="center"/>
        </w:trPr>
        <w:tc>
          <w:tcPr>
            <w:tcW w:w="2695" w:type="dxa"/>
            <w:vAlign w:val="center"/>
          </w:tcPr>
          <w:p w14:paraId="3F648369" w14:textId="77777777" w:rsidR="007E3369" w:rsidRPr="00907F0B" w:rsidRDefault="007E3369"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lastRenderedPageBreak/>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0E123514" w14:textId="77777777" w:rsidR="007E3369" w:rsidRPr="00907F0B" w:rsidRDefault="007E3369"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75</w:t>
            </w:r>
          </w:p>
        </w:tc>
      </w:tr>
      <w:tr w:rsidR="007E3369" w:rsidRPr="00907F0B" w14:paraId="76A22827" w14:textId="77777777" w:rsidTr="00240C7C">
        <w:trPr>
          <w:trHeight w:val="515"/>
          <w:jc w:val="center"/>
        </w:trPr>
        <w:tc>
          <w:tcPr>
            <w:tcW w:w="2695" w:type="dxa"/>
            <w:vAlign w:val="center"/>
          </w:tcPr>
          <w:p w14:paraId="4F0896ED" w14:textId="77777777" w:rsidR="007E3369" w:rsidRPr="00907F0B" w:rsidRDefault="007E3369"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1792D280" w14:textId="77777777" w:rsidR="007E3369" w:rsidRPr="00907F0B" w:rsidRDefault="007E3369"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86.67%</w:t>
            </w:r>
          </w:p>
        </w:tc>
      </w:tr>
    </w:tbl>
    <w:p w14:paraId="45EB4E16" w14:textId="77777777" w:rsidR="007E3369" w:rsidRPr="00907F0B" w:rsidRDefault="007E3369" w:rsidP="007E3369">
      <w:pPr>
        <w:pStyle w:val="BodyText"/>
        <w:spacing w:before="41"/>
        <w:rPr>
          <w:rFonts w:asciiTheme="minorHAnsi" w:hAnsiTheme="minorHAnsi" w:cstheme="minorHAnsi"/>
        </w:rPr>
      </w:pPr>
    </w:p>
    <w:p w14:paraId="6F1F8DD0" w14:textId="54BD238E" w:rsidR="007E3369" w:rsidRPr="00907F0B" w:rsidRDefault="007E3369" w:rsidP="004A423C">
      <w:pPr>
        <w:pStyle w:val="BodyText"/>
        <w:spacing w:before="41"/>
        <w:ind w:left="720" w:right="107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w:t>
      </w:r>
      <w:r w:rsidR="00722B25" w:rsidRPr="00907F0B">
        <w:rPr>
          <w:rFonts w:asciiTheme="minorHAnsi" w:hAnsiTheme="minorHAnsi" w:cstheme="minorHAnsi"/>
        </w:rPr>
        <w:t>reflected that</w:t>
      </w:r>
      <w:r w:rsidRPr="00907F0B">
        <w:rPr>
          <w:rFonts w:asciiTheme="minorHAnsi" w:hAnsiTheme="minorHAnsi" w:cstheme="minorHAnsi"/>
        </w:rPr>
        <w:t xml:space="preserve"> the agency made concerted efforts to accurately assess the children's educational needs in 93.44% of the 61 applicable foster care cases and in 78.57% of the 14 applicable in-home cases reviewed. Results reflected that the agency made concerted efforts to address the children's educational needs through appropriate services in 88.57% of the 35 applicable foster care cases and in 60% of the 10 applicable in-home cases reviewed. </w:t>
      </w:r>
    </w:p>
    <w:p w14:paraId="6A82F733" w14:textId="77777777" w:rsidR="00112D49" w:rsidRPr="00907F0B" w:rsidRDefault="00112D49" w:rsidP="007E3369">
      <w:pPr>
        <w:spacing w:line="276" w:lineRule="auto"/>
        <w:ind w:left="660" w:right="1039"/>
        <w:jc w:val="both"/>
        <w:rPr>
          <w:rFonts w:asciiTheme="minorHAnsi" w:hAnsiTheme="minorHAnsi" w:cstheme="minorHAnsi"/>
        </w:rPr>
      </w:pPr>
    </w:p>
    <w:p w14:paraId="3D37AF03" w14:textId="77777777" w:rsidR="00704A92" w:rsidRPr="00907F0B" w:rsidRDefault="00DC3A48" w:rsidP="00704A92">
      <w:pPr>
        <w:spacing w:line="276" w:lineRule="auto"/>
        <w:ind w:left="660" w:right="1039"/>
        <w:jc w:val="both"/>
        <w:rPr>
          <w:rFonts w:asciiTheme="minorHAnsi" w:hAnsiTheme="minorHAnsi" w:cstheme="minorHAnsi"/>
          <w:sz w:val="24"/>
        </w:rPr>
      </w:pPr>
      <w:r w:rsidRPr="00907F0B">
        <w:rPr>
          <w:rFonts w:asciiTheme="minorHAnsi" w:hAnsiTheme="minorHAnsi" w:cstheme="minorHAnsi"/>
          <w:b/>
          <w:color w:val="2E5395"/>
          <w:sz w:val="24"/>
        </w:rPr>
        <w:t xml:space="preserve">Well-Being Outcome 3, </w:t>
      </w:r>
      <w:r w:rsidRPr="00907F0B">
        <w:rPr>
          <w:rFonts w:asciiTheme="minorHAnsi" w:hAnsiTheme="minorHAnsi" w:cstheme="minorHAnsi"/>
          <w:i/>
          <w:color w:val="2E5395"/>
          <w:sz w:val="24"/>
        </w:rPr>
        <w:t>Item 17: Physical Health of the Child</w:t>
      </w:r>
      <w:r w:rsidRPr="00907F0B">
        <w:rPr>
          <w:rFonts w:asciiTheme="minorHAnsi" w:hAnsiTheme="minorHAnsi" w:cstheme="minorHAnsi"/>
          <w:b/>
          <w:color w:val="2E5395"/>
          <w:sz w:val="24"/>
        </w:rPr>
        <w:t xml:space="preserve">. </w:t>
      </w:r>
      <w:r w:rsidRPr="00907F0B">
        <w:rPr>
          <w:rFonts w:asciiTheme="minorHAnsi" w:hAnsiTheme="minorHAnsi" w:cstheme="minorHAnsi"/>
          <w:sz w:val="24"/>
        </w:rPr>
        <w:t>Did the agency address the physical health needs of children, including dental health needs?</w:t>
      </w:r>
    </w:p>
    <w:p w14:paraId="1C41E2A1" w14:textId="77777777" w:rsidR="00704A92" w:rsidRPr="00907F0B" w:rsidRDefault="00704A92" w:rsidP="00704A92">
      <w:pPr>
        <w:pStyle w:val="BodyText"/>
        <w:spacing w:before="40"/>
        <w:rPr>
          <w:rFonts w:asciiTheme="minorHAnsi" w:hAnsiTheme="minorHAnsi" w:cstheme="minorHAnsi"/>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704A92" w:rsidRPr="00907F0B" w14:paraId="66932B49" w14:textId="77777777" w:rsidTr="00240C7C">
        <w:trPr>
          <w:trHeight w:val="594"/>
          <w:jc w:val="center"/>
        </w:trPr>
        <w:tc>
          <w:tcPr>
            <w:tcW w:w="2695" w:type="dxa"/>
            <w:shd w:val="clear" w:color="auto" w:fill="DEEAF6"/>
            <w:vAlign w:val="center"/>
          </w:tcPr>
          <w:p w14:paraId="269FFA7B" w14:textId="77777777" w:rsidR="00704A92" w:rsidRPr="00907F0B" w:rsidRDefault="00704A92"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1</w:t>
            </w:r>
            <w:r w:rsidRPr="00907F0B">
              <w:rPr>
                <w:rFonts w:asciiTheme="minorHAnsi" w:hAnsiTheme="minorHAnsi" w:cstheme="minorHAnsi"/>
                <w:b/>
                <w:spacing w:val="-5"/>
                <w:sz w:val="24"/>
              </w:rPr>
              <w:t>7:</w:t>
            </w:r>
          </w:p>
          <w:p w14:paraId="6258F8CE" w14:textId="77777777" w:rsidR="00704A92" w:rsidRPr="00907F0B" w:rsidRDefault="00704A92"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0A4DD28D" w14:textId="77777777" w:rsidR="00704A92" w:rsidRPr="00907F0B" w:rsidRDefault="00704A92"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704A92" w:rsidRPr="00907F0B" w14:paraId="22A64F2A" w14:textId="77777777" w:rsidTr="00240C7C">
        <w:trPr>
          <w:trHeight w:val="618"/>
          <w:jc w:val="center"/>
        </w:trPr>
        <w:tc>
          <w:tcPr>
            <w:tcW w:w="2695" w:type="dxa"/>
            <w:vAlign w:val="center"/>
          </w:tcPr>
          <w:p w14:paraId="36F074F9" w14:textId="77777777" w:rsidR="00704A92" w:rsidRPr="00907F0B" w:rsidRDefault="00704A92"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41C44C0C" w14:textId="77777777" w:rsidR="00704A92" w:rsidRPr="00907F0B" w:rsidRDefault="00704A92"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704A92" w:rsidRPr="00907F0B" w14:paraId="15BF91AD" w14:textId="77777777" w:rsidTr="00240C7C">
        <w:trPr>
          <w:trHeight w:val="621"/>
          <w:jc w:val="center"/>
        </w:trPr>
        <w:tc>
          <w:tcPr>
            <w:tcW w:w="2695" w:type="dxa"/>
            <w:vAlign w:val="center"/>
          </w:tcPr>
          <w:p w14:paraId="6137B9D3" w14:textId="77777777" w:rsidR="00704A92" w:rsidRPr="00907F0B" w:rsidRDefault="00704A92"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31E0BD01" w14:textId="77777777" w:rsidR="00704A92" w:rsidRPr="00907F0B" w:rsidRDefault="00704A92"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59</w:t>
            </w:r>
          </w:p>
        </w:tc>
      </w:tr>
      <w:tr w:rsidR="00704A92" w:rsidRPr="00907F0B" w14:paraId="595DCA05" w14:textId="77777777" w:rsidTr="00240C7C">
        <w:trPr>
          <w:trHeight w:val="619"/>
          <w:jc w:val="center"/>
        </w:trPr>
        <w:tc>
          <w:tcPr>
            <w:tcW w:w="2695" w:type="dxa"/>
            <w:vAlign w:val="center"/>
          </w:tcPr>
          <w:p w14:paraId="71446A2B" w14:textId="77777777" w:rsidR="00704A92" w:rsidRPr="00907F0B" w:rsidRDefault="00704A92"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68A9E908" w14:textId="77777777" w:rsidR="00704A92" w:rsidRPr="00907F0B" w:rsidRDefault="00704A92"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89</w:t>
            </w:r>
          </w:p>
        </w:tc>
      </w:tr>
      <w:tr w:rsidR="00704A92" w:rsidRPr="00907F0B" w14:paraId="68E16E1A" w14:textId="77777777" w:rsidTr="00240C7C">
        <w:trPr>
          <w:trHeight w:val="515"/>
          <w:jc w:val="center"/>
        </w:trPr>
        <w:tc>
          <w:tcPr>
            <w:tcW w:w="2695" w:type="dxa"/>
            <w:vAlign w:val="center"/>
          </w:tcPr>
          <w:p w14:paraId="7E1C1427" w14:textId="77777777" w:rsidR="00704A92" w:rsidRPr="00907F0B" w:rsidRDefault="00704A92"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163E236B" w14:textId="77777777" w:rsidR="00704A92" w:rsidRPr="00907F0B" w:rsidRDefault="00704A92"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66.29%</w:t>
            </w:r>
          </w:p>
        </w:tc>
      </w:tr>
    </w:tbl>
    <w:p w14:paraId="2B49B80F" w14:textId="77777777" w:rsidR="00704A92" w:rsidRPr="00907F0B" w:rsidRDefault="00704A92" w:rsidP="00704A92">
      <w:pPr>
        <w:pStyle w:val="BodyText"/>
        <w:spacing w:before="41"/>
        <w:rPr>
          <w:rFonts w:asciiTheme="minorHAnsi" w:hAnsiTheme="minorHAnsi" w:cstheme="minorHAnsi"/>
        </w:rPr>
      </w:pPr>
    </w:p>
    <w:p w14:paraId="4626DE68" w14:textId="77777777" w:rsidR="00704A92" w:rsidRPr="00907F0B" w:rsidRDefault="00704A92" w:rsidP="004A423C">
      <w:pPr>
        <w:pStyle w:val="BodyText"/>
        <w:spacing w:before="41"/>
        <w:ind w:left="660" w:right="1070"/>
        <w:jc w:val="both"/>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that the agency provided appropriate oversight of prescription medications for the physical health issues of the target child in foster care in 66.67% of 12 applicable cases reviewed. The agency ensured that appropriate services were provided to the children to address all identified physical health needs in 72.27% of the 44 applicable foster care cases and in 40% of the 15 applicable in-home cases. The agency ensured that appropriate services were provided to the children to address all identified dental health needs in 69.23% of the 39 applicable foster care cases (there were no applicable in-home cases). </w:t>
      </w:r>
    </w:p>
    <w:p w14:paraId="16D23B21" w14:textId="77777777" w:rsidR="00112D49" w:rsidRPr="00907F0B" w:rsidRDefault="00112D49" w:rsidP="00704A92">
      <w:pPr>
        <w:spacing w:line="276" w:lineRule="auto"/>
        <w:ind w:left="660" w:right="1039"/>
        <w:jc w:val="both"/>
        <w:rPr>
          <w:rFonts w:asciiTheme="minorHAnsi" w:hAnsiTheme="minorHAnsi" w:cstheme="minorHAnsi"/>
        </w:rPr>
      </w:pPr>
    </w:p>
    <w:p w14:paraId="5E35D2B0" w14:textId="77777777" w:rsidR="00641E17" w:rsidRPr="00907F0B" w:rsidRDefault="00DC3A48" w:rsidP="00641E17">
      <w:pPr>
        <w:spacing w:before="1" w:line="276" w:lineRule="auto"/>
        <w:ind w:left="660" w:right="1032"/>
        <w:rPr>
          <w:rFonts w:asciiTheme="minorHAnsi" w:hAnsiTheme="minorHAnsi" w:cstheme="minorHAnsi"/>
          <w:sz w:val="24"/>
          <w:szCs w:val="24"/>
        </w:rPr>
      </w:pPr>
      <w:r w:rsidRPr="00907F0B">
        <w:rPr>
          <w:rFonts w:asciiTheme="minorHAnsi" w:hAnsiTheme="minorHAnsi" w:cstheme="minorHAnsi"/>
          <w:b/>
          <w:color w:val="2E5395"/>
          <w:sz w:val="24"/>
        </w:rPr>
        <w:t>Well-Being</w:t>
      </w:r>
      <w:r w:rsidRPr="00907F0B">
        <w:rPr>
          <w:rFonts w:asciiTheme="minorHAnsi" w:hAnsiTheme="minorHAnsi" w:cstheme="minorHAnsi"/>
          <w:b/>
          <w:color w:val="2E5395"/>
          <w:spacing w:val="-3"/>
          <w:sz w:val="24"/>
        </w:rPr>
        <w:t xml:space="preserve"> </w:t>
      </w:r>
      <w:r w:rsidRPr="00907F0B">
        <w:rPr>
          <w:rFonts w:asciiTheme="minorHAnsi" w:hAnsiTheme="minorHAnsi" w:cstheme="minorHAnsi"/>
          <w:b/>
          <w:color w:val="2E5395"/>
          <w:sz w:val="24"/>
        </w:rPr>
        <w:t>Outcome</w:t>
      </w:r>
      <w:r w:rsidRPr="00907F0B">
        <w:rPr>
          <w:rFonts w:asciiTheme="minorHAnsi" w:hAnsiTheme="minorHAnsi" w:cstheme="minorHAnsi"/>
          <w:b/>
          <w:color w:val="2E5395"/>
          <w:spacing w:val="-4"/>
          <w:sz w:val="24"/>
        </w:rPr>
        <w:t xml:space="preserve"> </w:t>
      </w:r>
      <w:r w:rsidRPr="00907F0B">
        <w:rPr>
          <w:rFonts w:asciiTheme="minorHAnsi" w:hAnsiTheme="minorHAnsi" w:cstheme="minorHAnsi"/>
          <w:b/>
          <w:color w:val="2E5395"/>
          <w:sz w:val="24"/>
        </w:rPr>
        <w:t>3,</w:t>
      </w:r>
      <w:r w:rsidRPr="00907F0B">
        <w:rPr>
          <w:rFonts w:asciiTheme="minorHAnsi" w:hAnsiTheme="minorHAnsi" w:cstheme="minorHAnsi"/>
          <w:b/>
          <w:color w:val="2E5395"/>
          <w:spacing w:val="-3"/>
          <w:sz w:val="24"/>
        </w:rPr>
        <w:t xml:space="preserve"> </w:t>
      </w:r>
      <w:r w:rsidRPr="00907F0B">
        <w:rPr>
          <w:rFonts w:asciiTheme="minorHAnsi" w:hAnsiTheme="minorHAnsi" w:cstheme="minorHAnsi"/>
          <w:i/>
          <w:color w:val="2E5395"/>
          <w:sz w:val="24"/>
        </w:rPr>
        <w:t>Item</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18:</w:t>
      </w:r>
      <w:r w:rsidRPr="00907F0B">
        <w:rPr>
          <w:rFonts w:asciiTheme="minorHAnsi" w:hAnsiTheme="minorHAnsi" w:cstheme="minorHAnsi"/>
          <w:i/>
          <w:color w:val="2E5395"/>
          <w:spacing w:val="-4"/>
          <w:sz w:val="24"/>
        </w:rPr>
        <w:t xml:space="preserve"> </w:t>
      </w:r>
      <w:r w:rsidRPr="00907F0B">
        <w:rPr>
          <w:rFonts w:asciiTheme="minorHAnsi" w:hAnsiTheme="minorHAnsi" w:cstheme="minorHAnsi"/>
          <w:i/>
          <w:color w:val="2E5395"/>
          <w:sz w:val="24"/>
        </w:rPr>
        <w:t>Mental/Behavioral</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Health</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of</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the</w:t>
      </w:r>
      <w:r w:rsidRPr="00907F0B">
        <w:rPr>
          <w:rFonts w:asciiTheme="minorHAnsi" w:hAnsiTheme="minorHAnsi" w:cstheme="minorHAnsi"/>
          <w:i/>
          <w:color w:val="2E5395"/>
          <w:spacing w:val="-4"/>
          <w:sz w:val="24"/>
        </w:rPr>
        <w:t xml:space="preserve"> </w:t>
      </w:r>
      <w:r w:rsidRPr="00907F0B">
        <w:rPr>
          <w:rFonts w:asciiTheme="minorHAnsi" w:hAnsiTheme="minorHAnsi" w:cstheme="minorHAnsi"/>
          <w:i/>
          <w:color w:val="2E5395"/>
          <w:sz w:val="24"/>
        </w:rPr>
        <w:t>Child</w:t>
      </w:r>
      <w:r w:rsidRPr="00907F0B">
        <w:rPr>
          <w:rFonts w:asciiTheme="minorHAnsi" w:hAnsiTheme="minorHAnsi" w:cstheme="minorHAnsi"/>
          <w:b/>
          <w:color w:val="2E5395"/>
          <w:sz w:val="24"/>
        </w:rPr>
        <w:t>.</w:t>
      </w:r>
      <w:r w:rsidRPr="00907F0B">
        <w:rPr>
          <w:rFonts w:asciiTheme="minorHAnsi" w:hAnsiTheme="minorHAnsi" w:cstheme="minorHAnsi"/>
          <w:b/>
          <w:color w:val="2E5395"/>
          <w:spacing w:val="-6"/>
          <w:sz w:val="24"/>
        </w:rPr>
        <w:t xml:space="preserve"> </w:t>
      </w:r>
      <w:r w:rsidRPr="00907F0B">
        <w:rPr>
          <w:rFonts w:asciiTheme="minorHAnsi" w:hAnsiTheme="minorHAnsi" w:cstheme="minorHAnsi"/>
          <w:sz w:val="24"/>
        </w:rPr>
        <w:t>Did</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agency address the mental/behavioral health needs of children?</w:t>
      </w:r>
    </w:p>
    <w:p w14:paraId="51E08068" w14:textId="77777777" w:rsidR="00641E17" w:rsidRPr="00907F0B" w:rsidRDefault="00641E17" w:rsidP="00641E17">
      <w:pPr>
        <w:spacing w:before="1" w:line="276" w:lineRule="auto"/>
        <w:ind w:left="660" w:right="1032"/>
        <w:rPr>
          <w:rFonts w:asciiTheme="minorHAnsi" w:hAnsiTheme="minorHAnsi" w:cstheme="minorHAnsi"/>
          <w:sz w:val="24"/>
        </w:rPr>
      </w:pPr>
    </w:p>
    <w:tbl>
      <w:tblPr>
        <w:tblW w:w="47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695"/>
        <w:gridCol w:w="2070"/>
      </w:tblGrid>
      <w:tr w:rsidR="00641E17" w:rsidRPr="00907F0B" w14:paraId="205B0895" w14:textId="77777777" w:rsidTr="00240C7C">
        <w:trPr>
          <w:trHeight w:val="594"/>
          <w:jc w:val="center"/>
        </w:trPr>
        <w:tc>
          <w:tcPr>
            <w:tcW w:w="2695" w:type="dxa"/>
            <w:shd w:val="clear" w:color="auto" w:fill="DEEAF6"/>
            <w:vAlign w:val="center"/>
          </w:tcPr>
          <w:p w14:paraId="2CAAEC40" w14:textId="77777777" w:rsidR="00641E17" w:rsidRPr="00907F0B" w:rsidRDefault="00641E17" w:rsidP="00240C7C">
            <w:pPr>
              <w:pStyle w:val="TableParagraph"/>
              <w:spacing w:before="20"/>
              <w:ind w:left="2" w:right="1"/>
              <w:jc w:val="center"/>
              <w:rPr>
                <w:rFonts w:asciiTheme="minorHAnsi" w:hAnsiTheme="minorHAnsi" w:cstheme="minorHAnsi"/>
                <w:b/>
                <w:sz w:val="24"/>
              </w:rPr>
            </w:pPr>
            <w:r w:rsidRPr="00907F0B">
              <w:rPr>
                <w:rFonts w:asciiTheme="minorHAnsi" w:hAnsiTheme="minorHAnsi" w:cstheme="minorHAnsi"/>
                <w:b/>
                <w:sz w:val="24"/>
              </w:rPr>
              <w:t>Item</w:t>
            </w:r>
            <w:r w:rsidRPr="00907F0B">
              <w:rPr>
                <w:rFonts w:asciiTheme="minorHAnsi" w:hAnsiTheme="minorHAnsi" w:cstheme="minorHAnsi"/>
                <w:b/>
                <w:spacing w:val="-1"/>
                <w:sz w:val="24"/>
              </w:rPr>
              <w:t xml:space="preserve"> 18</w:t>
            </w:r>
            <w:r w:rsidRPr="00907F0B">
              <w:rPr>
                <w:rFonts w:asciiTheme="minorHAnsi" w:hAnsiTheme="minorHAnsi" w:cstheme="minorHAnsi"/>
                <w:b/>
                <w:spacing w:val="-5"/>
                <w:sz w:val="24"/>
              </w:rPr>
              <w:t>:</w:t>
            </w:r>
          </w:p>
          <w:p w14:paraId="34361E41" w14:textId="77777777" w:rsidR="00641E17" w:rsidRPr="00907F0B" w:rsidRDefault="00641E17" w:rsidP="00240C7C">
            <w:pPr>
              <w:pStyle w:val="TableParagraph"/>
              <w:ind w:left="1" w:right="2"/>
              <w:jc w:val="center"/>
              <w:rPr>
                <w:rFonts w:asciiTheme="minorHAnsi" w:hAnsiTheme="minorHAnsi" w:cstheme="minorHAnsi"/>
                <w:b/>
                <w:sz w:val="24"/>
              </w:rPr>
            </w:pPr>
            <w:r w:rsidRPr="00907F0B">
              <w:rPr>
                <w:rFonts w:asciiTheme="minorHAnsi" w:hAnsiTheme="minorHAnsi" w:cstheme="minorHAnsi"/>
                <w:b/>
                <w:sz w:val="24"/>
              </w:rPr>
              <w:t>Case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Review </w:t>
            </w:r>
            <w:r w:rsidRPr="00907F0B">
              <w:rPr>
                <w:rFonts w:asciiTheme="minorHAnsi" w:hAnsiTheme="minorHAnsi" w:cstheme="minorHAnsi"/>
                <w:b/>
                <w:spacing w:val="-2"/>
                <w:sz w:val="24"/>
              </w:rPr>
              <w:t>Results</w:t>
            </w:r>
          </w:p>
        </w:tc>
        <w:tc>
          <w:tcPr>
            <w:tcW w:w="2070" w:type="dxa"/>
            <w:shd w:val="clear" w:color="auto" w:fill="DEEAF6"/>
            <w:vAlign w:val="center"/>
          </w:tcPr>
          <w:p w14:paraId="1B3376A3" w14:textId="77777777" w:rsidR="00641E17" w:rsidRPr="00907F0B" w:rsidRDefault="00641E17" w:rsidP="00240C7C">
            <w:pPr>
              <w:pStyle w:val="TableParagraph"/>
              <w:spacing w:before="20"/>
              <w:ind w:left="241" w:hanging="92"/>
              <w:jc w:val="center"/>
              <w:rPr>
                <w:rFonts w:asciiTheme="minorHAnsi" w:hAnsiTheme="minorHAnsi" w:cstheme="minorHAnsi"/>
                <w:b/>
                <w:sz w:val="24"/>
              </w:rPr>
            </w:pPr>
            <w:r w:rsidRPr="00907F0B">
              <w:rPr>
                <w:rFonts w:asciiTheme="minorHAnsi" w:hAnsiTheme="minorHAnsi" w:cstheme="minorHAnsi"/>
                <w:b/>
                <w:spacing w:val="-2"/>
                <w:sz w:val="24"/>
              </w:rPr>
              <w:t>Service Areas 1-4</w:t>
            </w:r>
          </w:p>
        </w:tc>
      </w:tr>
      <w:tr w:rsidR="00641E17" w:rsidRPr="00907F0B" w14:paraId="7A2AD7D2" w14:textId="77777777" w:rsidTr="00240C7C">
        <w:trPr>
          <w:trHeight w:val="618"/>
          <w:jc w:val="center"/>
        </w:trPr>
        <w:tc>
          <w:tcPr>
            <w:tcW w:w="2695" w:type="dxa"/>
            <w:vAlign w:val="center"/>
          </w:tcPr>
          <w:p w14:paraId="5F650CE6" w14:textId="77777777" w:rsidR="00641E17" w:rsidRPr="00907F0B" w:rsidRDefault="00641E17" w:rsidP="00240C7C">
            <w:pPr>
              <w:pStyle w:val="TableParagraph"/>
              <w:spacing w:before="169"/>
              <w:ind w:left="1" w:right="1"/>
              <w:jc w:val="center"/>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2070" w:type="dxa"/>
            <w:vAlign w:val="center"/>
          </w:tcPr>
          <w:p w14:paraId="42ACCC6A" w14:textId="77777777" w:rsidR="00641E17" w:rsidRPr="00907F0B" w:rsidRDefault="00641E17" w:rsidP="00240C7C">
            <w:pPr>
              <w:pStyle w:val="TableParagraph"/>
              <w:ind w:left="42"/>
              <w:jc w:val="center"/>
              <w:rPr>
                <w:rFonts w:asciiTheme="minorHAnsi" w:hAnsiTheme="minorHAnsi" w:cstheme="minorHAnsi"/>
                <w:sz w:val="24"/>
              </w:rPr>
            </w:pPr>
            <w:r w:rsidRPr="00907F0B">
              <w:rPr>
                <w:rFonts w:asciiTheme="minorHAnsi" w:hAnsiTheme="minorHAnsi" w:cstheme="minorHAnsi"/>
                <w:sz w:val="24"/>
                <w:szCs w:val="24"/>
              </w:rPr>
              <w:t>January – June 2024</w:t>
            </w:r>
          </w:p>
        </w:tc>
      </w:tr>
      <w:tr w:rsidR="00641E17" w:rsidRPr="00907F0B" w14:paraId="1850ABCB" w14:textId="77777777" w:rsidTr="00240C7C">
        <w:trPr>
          <w:trHeight w:val="621"/>
          <w:jc w:val="center"/>
        </w:trPr>
        <w:tc>
          <w:tcPr>
            <w:tcW w:w="2695" w:type="dxa"/>
            <w:vAlign w:val="center"/>
          </w:tcPr>
          <w:p w14:paraId="58A680E8" w14:textId="77777777" w:rsidR="00641E17" w:rsidRPr="00907F0B" w:rsidRDefault="00641E17" w:rsidP="00240C7C">
            <w:pPr>
              <w:pStyle w:val="TableParagraph"/>
              <w:spacing w:before="32"/>
              <w:ind w:left="237" w:right="234" w:firstLine="98"/>
              <w:jc w:val="center"/>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2070" w:type="dxa"/>
            <w:vAlign w:val="center"/>
          </w:tcPr>
          <w:p w14:paraId="06AC3A99" w14:textId="77777777" w:rsidR="00641E17" w:rsidRPr="00907F0B" w:rsidRDefault="00641E17"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24</w:t>
            </w:r>
          </w:p>
        </w:tc>
      </w:tr>
      <w:tr w:rsidR="00641E17" w:rsidRPr="00907F0B" w14:paraId="65170F39" w14:textId="77777777" w:rsidTr="00240C7C">
        <w:trPr>
          <w:trHeight w:val="619"/>
          <w:jc w:val="center"/>
        </w:trPr>
        <w:tc>
          <w:tcPr>
            <w:tcW w:w="2695" w:type="dxa"/>
            <w:vAlign w:val="center"/>
          </w:tcPr>
          <w:p w14:paraId="69DB44AA" w14:textId="77777777" w:rsidR="00641E17" w:rsidRPr="00907F0B" w:rsidRDefault="00641E17" w:rsidP="00240C7C">
            <w:pPr>
              <w:pStyle w:val="TableParagraph"/>
              <w:spacing w:before="32"/>
              <w:ind w:left="330" w:right="320" w:firstLine="31"/>
              <w:jc w:val="center"/>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Total Applicable</w:t>
            </w:r>
            <w:r w:rsidRPr="00907F0B">
              <w:rPr>
                <w:rFonts w:asciiTheme="minorHAnsi" w:hAnsiTheme="minorHAnsi" w:cstheme="minorHAnsi"/>
                <w:spacing w:val="-2"/>
                <w:sz w:val="24"/>
              </w:rPr>
              <w:t xml:space="preserve"> Cases</w:t>
            </w:r>
          </w:p>
        </w:tc>
        <w:tc>
          <w:tcPr>
            <w:tcW w:w="2070" w:type="dxa"/>
            <w:vAlign w:val="center"/>
          </w:tcPr>
          <w:p w14:paraId="1BE61742" w14:textId="77777777" w:rsidR="00641E17" w:rsidRPr="00907F0B" w:rsidRDefault="00641E17" w:rsidP="00240C7C">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sz w:val="24"/>
                <w:szCs w:val="24"/>
              </w:rPr>
              <w:t>53</w:t>
            </w:r>
          </w:p>
        </w:tc>
      </w:tr>
      <w:tr w:rsidR="00641E17" w:rsidRPr="00907F0B" w14:paraId="751EE5BA" w14:textId="77777777" w:rsidTr="00240C7C">
        <w:trPr>
          <w:trHeight w:val="515"/>
          <w:jc w:val="center"/>
        </w:trPr>
        <w:tc>
          <w:tcPr>
            <w:tcW w:w="2695" w:type="dxa"/>
            <w:vAlign w:val="center"/>
          </w:tcPr>
          <w:p w14:paraId="40AFEC27" w14:textId="77777777" w:rsidR="00641E17" w:rsidRPr="00907F0B" w:rsidRDefault="00641E17" w:rsidP="00240C7C">
            <w:pPr>
              <w:pStyle w:val="TableParagraph"/>
              <w:spacing w:before="119"/>
              <w:ind w:left="1"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2070" w:type="dxa"/>
            <w:vAlign w:val="center"/>
          </w:tcPr>
          <w:p w14:paraId="380363F8" w14:textId="77777777" w:rsidR="00641E17" w:rsidRPr="00907F0B" w:rsidRDefault="00641E17" w:rsidP="00240C7C">
            <w:pPr>
              <w:pStyle w:val="TableParagraph"/>
              <w:spacing w:line="275" w:lineRule="exact"/>
              <w:ind w:left="4"/>
              <w:jc w:val="center"/>
              <w:rPr>
                <w:rFonts w:asciiTheme="minorHAnsi" w:hAnsiTheme="minorHAnsi" w:cstheme="minorHAnsi"/>
                <w:sz w:val="24"/>
                <w:szCs w:val="24"/>
              </w:rPr>
            </w:pPr>
            <w:r w:rsidRPr="00907F0B">
              <w:rPr>
                <w:rFonts w:asciiTheme="minorHAnsi" w:hAnsiTheme="minorHAnsi" w:cstheme="minorHAnsi"/>
                <w:sz w:val="24"/>
                <w:szCs w:val="24"/>
              </w:rPr>
              <w:t>45.28%</w:t>
            </w:r>
          </w:p>
        </w:tc>
      </w:tr>
    </w:tbl>
    <w:p w14:paraId="3D5FF919" w14:textId="77777777" w:rsidR="00641E17" w:rsidRPr="00907F0B" w:rsidRDefault="00641E17" w:rsidP="00641E17">
      <w:pPr>
        <w:pStyle w:val="BodyText"/>
        <w:spacing w:before="41"/>
        <w:rPr>
          <w:rFonts w:asciiTheme="minorHAnsi" w:hAnsiTheme="minorHAnsi" w:cstheme="minorHAnsi"/>
        </w:rPr>
      </w:pPr>
    </w:p>
    <w:p w14:paraId="7A37C6A4" w14:textId="77777777" w:rsidR="00B82BD1" w:rsidRPr="00907F0B" w:rsidRDefault="00641E17" w:rsidP="00FB047B">
      <w:pPr>
        <w:pStyle w:val="paragraph"/>
        <w:spacing w:before="0" w:beforeAutospacing="0" w:after="0" w:afterAutospacing="0" w:line="276" w:lineRule="auto"/>
        <w:ind w:left="720" w:right="1065"/>
        <w:jc w:val="both"/>
        <w:textAlignment w:val="baseline"/>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report reflected that the agency provided appropriate oversight of prescription medications for the mental/behavioral health issues of the target child in foster care in 37.5% of the 24 applicable foster care cases. The agency ensured that appropriate services were provided to the children to address all identified mental/behavioral health needs in 71.43% of the 35 applicable foster care cases and in 52.94% of the 17 applicable in-home cases. </w:t>
      </w:r>
      <w:r w:rsidR="00B82BD1" w:rsidRPr="00907F0B">
        <w:rPr>
          <w:rStyle w:val="normaltextrun"/>
          <w:rFonts w:asciiTheme="minorHAnsi" w:hAnsiTheme="minorHAnsi" w:cstheme="minorHAnsi"/>
        </w:rPr>
        <w:t>No other qualitative review process collects data around mental/behavioral health issues or services provided. However, during any review process, if it is identified that a child(ren) needs such services, a corrective action request is sent to the local leadership to ensure services are connected to the child(ren) in need (applicable to foster care and in-home case types). CORE Reports do allow for a real time glance at “Custody Child Medical/Dental/MH Exams”, the number is fluid and is contingent on completed documentation in the electronic system for just foster care type cases. </w:t>
      </w:r>
      <w:r w:rsidR="00B82BD1" w:rsidRPr="00907F0B">
        <w:rPr>
          <w:rStyle w:val="eop"/>
          <w:rFonts w:asciiTheme="minorHAnsi" w:hAnsiTheme="minorHAnsi" w:cstheme="minorHAnsi"/>
        </w:rPr>
        <w:t> </w:t>
      </w:r>
    </w:p>
    <w:p w14:paraId="25E3F68C" w14:textId="4C1FB7AF" w:rsidR="00641E17" w:rsidRPr="00907F0B" w:rsidRDefault="00641E17" w:rsidP="00D24524">
      <w:pPr>
        <w:pStyle w:val="paragraph"/>
        <w:spacing w:before="0" w:beforeAutospacing="0" w:after="0" w:afterAutospacing="0"/>
        <w:ind w:left="720" w:right="1065"/>
        <w:jc w:val="both"/>
        <w:textAlignment w:val="baseline"/>
        <w:rPr>
          <w:rFonts w:asciiTheme="minorHAnsi" w:hAnsiTheme="minorHAnsi" w:cstheme="minorHAnsi"/>
          <w:sz w:val="18"/>
          <w:szCs w:val="18"/>
        </w:rPr>
      </w:pPr>
    </w:p>
    <w:p w14:paraId="29939FDD" w14:textId="77777777" w:rsidR="00112D49" w:rsidRPr="00907F0B" w:rsidRDefault="00DC3A48" w:rsidP="00641E17">
      <w:pPr>
        <w:spacing w:before="1" w:line="276" w:lineRule="auto"/>
        <w:ind w:left="660" w:right="1032"/>
        <w:rPr>
          <w:rFonts w:asciiTheme="minorHAnsi" w:hAnsiTheme="minorHAnsi" w:cstheme="minorHAnsi"/>
          <w:sz w:val="11"/>
        </w:rPr>
      </w:pPr>
      <w:r w:rsidRPr="00907F0B">
        <w:rPr>
          <w:rFonts w:asciiTheme="minorHAnsi" w:hAnsiTheme="minorHAnsi" w:cstheme="minorHAnsi"/>
          <w:noProof/>
        </w:rPr>
        <mc:AlternateContent>
          <mc:Choice Requires="wps">
            <w:drawing>
              <wp:anchor distT="0" distB="0" distL="0" distR="0" simplePos="0" relativeHeight="251658260" behindDoc="1" locked="0" layoutInCell="1" allowOverlap="1" wp14:anchorId="1C5DEBD5" wp14:editId="5A2D0E7D">
                <wp:simplePos x="0" y="0"/>
                <wp:positionH relativeFrom="page">
                  <wp:posOffset>1141094</wp:posOffset>
                </wp:positionH>
                <wp:positionV relativeFrom="paragraph">
                  <wp:posOffset>100634</wp:posOffset>
                </wp:positionV>
                <wp:extent cx="5676265" cy="48260"/>
                <wp:effectExtent l="0" t="0" r="0" b="0"/>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265" cy="48260"/>
                        </a:xfrm>
                        <a:custGeom>
                          <a:avLst/>
                          <a:gdLst/>
                          <a:ahLst/>
                          <a:cxnLst/>
                          <a:rect l="l" t="t" r="r" b="b"/>
                          <a:pathLst>
                            <a:path w="5676265" h="48260">
                              <a:moveTo>
                                <a:pt x="0" y="0"/>
                              </a:moveTo>
                              <a:lnTo>
                                <a:pt x="5676264" y="48260"/>
                              </a:lnTo>
                            </a:path>
                          </a:pathLst>
                        </a:custGeom>
                        <a:ln w="6349">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20844CAB" id="Freeform: Shape 36" o:spid="_x0000_s1026" style="position:absolute;margin-left:89.85pt;margin-top:7.9pt;width:446.95pt;height:3.8pt;z-index:-251658220;visibility:visible;mso-wrap-style:square;mso-wrap-distance-left:0;mso-wrap-distance-top:0;mso-wrap-distance-right:0;mso-wrap-distance-bottom:0;mso-position-horizontal:absolute;mso-position-horizontal-relative:page;mso-position-vertical:absolute;mso-position-vertical-relative:text;v-text-anchor:top" coordsize="5676265,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" path="m,l5676264,48260e" filled="f" strokecolor="#4471c4" strokeweight=".17636mm">
                <v:path arrowok="t"/>
                <w10:wrap type="topAndBottom" anchorx="page"/>
              </v:shape>
            </w:pict>
          </mc:Fallback>
        </mc:AlternateContent>
      </w:r>
    </w:p>
    <w:p w14:paraId="1F68A493" w14:textId="77777777" w:rsidR="00112D49" w:rsidRPr="00907F0B" w:rsidRDefault="00DC3A48">
      <w:pPr>
        <w:pStyle w:val="Heading3"/>
        <w:spacing w:before="39"/>
        <w:ind w:left="660"/>
        <w:rPr>
          <w:rFonts w:asciiTheme="minorHAnsi" w:hAnsiTheme="minorHAnsi" w:cstheme="minorHAnsi"/>
        </w:rPr>
      </w:pPr>
      <w:bookmarkStart w:id="76" w:name="_TOC_250014"/>
      <w:bookmarkStart w:id="77" w:name="_Toc170757323"/>
      <w:bookmarkStart w:id="78" w:name="_Toc170758462"/>
      <w:r w:rsidRPr="00907F0B">
        <w:rPr>
          <w:rFonts w:asciiTheme="minorHAnsi" w:hAnsiTheme="minorHAnsi" w:cstheme="minorHAnsi"/>
          <w:color w:val="2E5395"/>
        </w:rPr>
        <w:t>CFSR</w:t>
      </w:r>
      <w:r w:rsidRPr="00907F0B">
        <w:rPr>
          <w:rFonts w:asciiTheme="minorHAnsi" w:hAnsiTheme="minorHAnsi" w:cstheme="minorHAnsi"/>
          <w:color w:val="2E5395"/>
          <w:spacing w:val="-11"/>
        </w:rPr>
        <w:t xml:space="preserve"> </w:t>
      </w:r>
      <w:r w:rsidRPr="00907F0B">
        <w:rPr>
          <w:rFonts w:asciiTheme="minorHAnsi" w:hAnsiTheme="minorHAnsi" w:cstheme="minorHAnsi"/>
          <w:color w:val="2E5395"/>
        </w:rPr>
        <w:t>SYSTEMATIC</w:t>
      </w:r>
      <w:r w:rsidRPr="00907F0B">
        <w:rPr>
          <w:rFonts w:asciiTheme="minorHAnsi" w:hAnsiTheme="minorHAnsi" w:cstheme="minorHAnsi"/>
          <w:color w:val="2E5395"/>
          <w:spacing w:val="-9"/>
        </w:rPr>
        <w:t xml:space="preserve"> </w:t>
      </w:r>
      <w:bookmarkEnd w:id="76"/>
      <w:r w:rsidRPr="00907F0B">
        <w:rPr>
          <w:rFonts w:asciiTheme="minorHAnsi" w:hAnsiTheme="minorHAnsi" w:cstheme="minorHAnsi"/>
          <w:color w:val="2E5395"/>
          <w:spacing w:val="-2"/>
        </w:rPr>
        <w:t>FACTORS</w:t>
      </w:r>
      <w:bookmarkEnd w:id="77"/>
      <w:bookmarkEnd w:id="78"/>
    </w:p>
    <w:p w14:paraId="654B97E8" w14:textId="77777777" w:rsidR="00112D49" w:rsidRPr="00907F0B" w:rsidRDefault="00DC3A48">
      <w:pPr>
        <w:pStyle w:val="Heading5"/>
        <w:rPr>
          <w:rFonts w:asciiTheme="minorHAnsi" w:hAnsiTheme="minorHAnsi" w:cstheme="minorHAnsi"/>
        </w:rPr>
      </w:pPr>
      <w:r w:rsidRPr="00907F0B">
        <w:rPr>
          <w:rFonts w:asciiTheme="minorHAnsi" w:hAnsiTheme="minorHAnsi" w:cstheme="minorHAnsi"/>
          <w:color w:val="2E5395"/>
        </w:rPr>
        <w:t>Statewide</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Information</w:t>
      </w:r>
      <w:r w:rsidRPr="00907F0B">
        <w:rPr>
          <w:rFonts w:asciiTheme="minorHAnsi" w:hAnsiTheme="minorHAnsi" w:cstheme="minorHAnsi"/>
          <w:color w:val="2E5395"/>
          <w:spacing w:val="-2"/>
        </w:rPr>
        <w:t xml:space="preserve"> System</w:t>
      </w:r>
    </w:p>
    <w:p w14:paraId="0A4006CB" w14:textId="7518426E" w:rsidR="00112D49" w:rsidRPr="00907F0B" w:rsidRDefault="00DC3A48">
      <w:pPr>
        <w:pStyle w:val="BodyText"/>
        <w:spacing w:before="79" w:line="276" w:lineRule="auto"/>
        <w:ind w:left="660" w:right="1044"/>
        <w:jc w:val="both"/>
        <w:rPr>
          <w:rFonts w:asciiTheme="minorHAnsi" w:hAnsiTheme="minorHAnsi" w:cstheme="minorHAnsi"/>
        </w:rPr>
      </w:pPr>
      <w:r w:rsidRPr="00907F0B">
        <w:rPr>
          <w:rFonts w:asciiTheme="minorHAnsi" w:hAnsiTheme="minorHAnsi" w:cstheme="minorHAnsi"/>
          <w:b/>
          <w:color w:val="2E5395"/>
        </w:rPr>
        <w:t xml:space="preserve">Statewide Information System, </w:t>
      </w:r>
      <w:r w:rsidRPr="00907F0B">
        <w:rPr>
          <w:rFonts w:asciiTheme="minorHAnsi" w:hAnsiTheme="minorHAnsi" w:cstheme="minorHAnsi"/>
          <w:b/>
          <w:i/>
          <w:color w:val="2E5395"/>
        </w:rPr>
        <w:t>Item 19</w:t>
      </w:r>
      <w:r w:rsidRPr="00907F0B">
        <w:rPr>
          <w:rFonts w:asciiTheme="minorHAnsi" w:hAnsiTheme="minorHAnsi" w:cstheme="minorHAnsi"/>
          <w:b/>
        </w:rPr>
        <w:t xml:space="preserve">: </w:t>
      </w:r>
      <w:r w:rsidRPr="00907F0B">
        <w:rPr>
          <w:rFonts w:asciiTheme="minorHAnsi" w:hAnsiTheme="minorHAnsi" w:cstheme="minorHAnsi"/>
        </w:rPr>
        <w:t>How well is the statewide information system functioning</w:t>
      </w:r>
      <w:r w:rsidRPr="00907F0B">
        <w:rPr>
          <w:rFonts w:asciiTheme="minorHAnsi" w:hAnsiTheme="minorHAnsi" w:cstheme="minorHAnsi"/>
          <w:spacing w:val="16"/>
        </w:rPr>
        <w:t xml:space="preserve"> </w:t>
      </w:r>
      <w:r w:rsidRPr="00907F0B">
        <w:rPr>
          <w:rFonts w:asciiTheme="minorHAnsi" w:hAnsiTheme="minorHAnsi" w:cstheme="minorHAnsi"/>
        </w:rPr>
        <w:t>statewide</w:t>
      </w:r>
      <w:r w:rsidRPr="00907F0B">
        <w:rPr>
          <w:rFonts w:asciiTheme="minorHAnsi" w:hAnsiTheme="minorHAnsi" w:cstheme="minorHAnsi"/>
          <w:spacing w:val="17"/>
        </w:rPr>
        <w:t xml:space="preserve"> </w:t>
      </w:r>
      <w:r w:rsidRPr="00907F0B">
        <w:rPr>
          <w:rFonts w:asciiTheme="minorHAnsi" w:hAnsiTheme="minorHAnsi" w:cstheme="minorHAnsi"/>
        </w:rPr>
        <w:t>to</w:t>
      </w:r>
      <w:r w:rsidRPr="00907F0B">
        <w:rPr>
          <w:rFonts w:asciiTheme="minorHAnsi" w:hAnsiTheme="minorHAnsi" w:cstheme="minorHAnsi"/>
          <w:spacing w:val="19"/>
        </w:rPr>
        <w:t xml:space="preserve"> </w:t>
      </w:r>
      <w:r w:rsidRPr="00907F0B">
        <w:rPr>
          <w:rFonts w:asciiTheme="minorHAnsi" w:hAnsiTheme="minorHAnsi" w:cstheme="minorHAnsi"/>
        </w:rPr>
        <w:t>ensure</w:t>
      </w:r>
      <w:r w:rsidRPr="00907F0B">
        <w:rPr>
          <w:rFonts w:asciiTheme="minorHAnsi" w:hAnsiTheme="minorHAnsi" w:cstheme="minorHAnsi"/>
          <w:spacing w:val="16"/>
        </w:rPr>
        <w:t xml:space="preserve"> </w:t>
      </w:r>
      <w:r w:rsidRPr="00907F0B">
        <w:rPr>
          <w:rFonts w:asciiTheme="minorHAnsi" w:hAnsiTheme="minorHAnsi" w:cstheme="minorHAnsi"/>
        </w:rPr>
        <w:t>that,</w:t>
      </w:r>
      <w:r w:rsidRPr="00907F0B">
        <w:rPr>
          <w:rFonts w:asciiTheme="minorHAnsi" w:hAnsiTheme="minorHAnsi" w:cstheme="minorHAnsi"/>
          <w:spacing w:val="17"/>
        </w:rPr>
        <w:t xml:space="preserve"> </w:t>
      </w:r>
      <w:r w:rsidRPr="00907F0B">
        <w:rPr>
          <w:rFonts w:asciiTheme="minorHAnsi" w:hAnsiTheme="minorHAnsi" w:cstheme="minorHAnsi"/>
        </w:rPr>
        <w:t>at</w:t>
      </w:r>
      <w:r w:rsidRPr="00907F0B">
        <w:rPr>
          <w:rFonts w:asciiTheme="minorHAnsi" w:hAnsiTheme="minorHAnsi" w:cstheme="minorHAnsi"/>
          <w:spacing w:val="19"/>
        </w:rPr>
        <w:t xml:space="preserve"> </w:t>
      </w:r>
      <w:r w:rsidRPr="00907F0B">
        <w:rPr>
          <w:rFonts w:asciiTheme="minorHAnsi" w:hAnsiTheme="minorHAnsi" w:cstheme="minorHAnsi"/>
        </w:rPr>
        <w:t>a</w:t>
      </w:r>
      <w:r w:rsidRPr="00907F0B">
        <w:rPr>
          <w:rFonts w:asciiTheme="minorHAnsi" w:hAnsiTheme="minorHAnsi" w:cstheme="minorHAnsi"/>
          <w:spacing w:val="17"/>
        </w:rPr>
        <w:t xml:space="preserve"> </w:t>
      </w:r>
      <w:r w:rsidRPr="00907F0B">
        <w:rPr>
          <w:rFonts w:asciiTheme="minorHAnsi" w:hAnsiTheme="minorHAnsi" w:cstheme="minorHAnsi"/>
        </w:rPr>
        <w:t>minimum,</w:t>
      </w:r>
      <w:r w:rsidRPr="00907F0B">
        <w:rPr>
          <w:rFonts w:asciiTheme="minorHAnsi" w:hAnsiTheme="minorHAnsi" w:cstheme="minorHAnsi"/>
          <w:spacing w:val="18"/>
        </w:rPr>
        <w:t xml:space="preserve"> </w:t>
      </w:r>
      <w:r w:rsidRPr="00907F0B">
        <w:rPr>
          <w:rFonts w:asciiTheme="minorHAnsi" w:hAnsiTheme="minorHAnsi" w:cstheme="minorHAnsi"/>
        </w:rPr>
        <w:t>the</w:t>
      </w:r>
      <w:r w:rsidRPr="00907F0B">
        <w:rPr>
          <w:rFonts w:asciiTheme="minorHAnsi" w:hAnsiTheme="minorHAnsi" w:cstheme="minorHAnsi"/>
          <w:spacing w:val="18"/>
        </w:rPr>
        <w:t xml:space="preserve"> </w:t>
      </w:r>
      <w:r w:rsidRPr="00907F0B">
        <w:rPr>
          <w:rFonts w:asciiTheme="minorHAnsi" w:hAnsiTheme="minorHAnsi" w:cstheme="minorHAnsi"/>
        </w:rPr>
        <w:t>state</w:t>
      </w:r>
      <w:r w:rsidRPr="00907F0B">
        <w:rPr>
          <w:rFonts w:asciiTheme="minorHAnsi" w:hAnsiTheme="minorHAnsi" w:cstheme="minorHAnsi"/>
          <w:spacing w:val="17"/>
        </w:rPr>
        <w:t xml:space="preserve"> </w:t>
      </w:r>
      <w:r w:rsidRPr="00907F0B">
        <w:rPr>
          <w:rFonts w:asciiTheme="minorHAnsi" w:hAnsiTheme="minorHAnsi" w:cstheme="minorHAnsi"/>
        </w:rPr>
        <w:t>can</w:t>
      </w:r>
      <w:r w:rsidRPr="00907F0B">
        <w:rPr>
          <w:rFonts w:asciiTheme="minorHAnsi" w:hAnsiTheme="minorHAnsi" w:cstheme="minorHAnsi"/>
          <w:spacing w:val="17"/>
        </w:rPr>
        <w:t xml:space="preserve"> </w:t>
      </w:r>
      <w:r w:rsidRPr="00907F0B">
        <w:rPr>
          <w:rFonts w:asciiTheme="minorHAnsi" w:hAnsiTheme="minorHAnsi" w:cstheme="minorHAnsi"/>
        </w:rPr>
        <w:t>readily</w:t>
      </w:r>
      <w:r w:rsidRPr="00907F0B">
        <w:rPr>
          <w:rFonts w:asciiTheme="minorHAnsi" w:hAnsiTheme="minorHAnsi" w:cstheme="minorHAnsi"/>
          <w:spacing w:val="18"/>
        </w:rPr>
        <w:t xml:space="preserve"> </w:t>
      </w:r>
      <w:r w:rsidRPr="00907F0B">
        <w:rPr>
          <w:rFonts w:asciiTheme="minorHAnsi" w:hAnsiTheme="minorHAnsi" w:cstheme="minorHAnsi"/>
        </w:rPr>
        <w:t>identify</w:t>
      </w:r>
      <w:r w:rsidRPr="00907F0B">
        <w:rPr>
          <w:rFonts w:asciiTheme="minorHAnsi" w:hAnsiTheme="minorHAnsi" w:cstheme="minorHAnsi"/>
          <w:spacing w:val="17"/>
        </w:rPr>
        <w:t xml:space="preserve"> </w:t>
      </w:r>
      <w:r w:rsidRPr="00907F0B">
        <w:rPr>
          <w:rFonts w:asciiTheme="minorHAnsi" w:hAnsiTheme="minorHAnsi" w:cstheme="minorHAnsi"/>
        </w:rPr>
        <w:t>the</w:t>
      </w:r>
      <w:r w:rsidRPr="00907F0B">
        <w:rPr>
          <w:rFonts w:asciiTheme="minorHAnsi" w:hAnsiTheme="minorHAnsi" w:cstheme="minorHAnsi"/>
          <w:spacing w:val="18"/>
        </w:rPr>
        <w:t xml:space="preserve"> </w:t>
      </w:r>
      <w:r w:rsidRPr="00907F0B">
        <w:rPr>
          <w:rFonts w:asciiTheme="minorHAnsi" w:hAnsiTheme="minorHAnsi" w:cstheme="minorHAnsi"/>
          <w:spacing w:val="-2"/>
        </w:rPr>
        <w:t>status,</w:t>
      </w:r>
      <w:r w:rsidR="001C7C7A" w:rsidRPr="00907F0B">
        <w:rPr>
          <w:rFonts w:asciiTheme="minorHAnsi" w:hAnsiTheme="minorHAnsi" w:cstheme="minorHAnsi"/>
          <w:spacing w:val="-2"/>
        </w:rPr>
        <w:t xml:space="preserve"> </w:t>
      </w:r>
      <w:r w:rsidRPr="00907F0B">
        <w:rPr>
          <w:rFonts w:asciiTheme="minorHAnsi" w:hAnsiTheme="minorHAnsi" w:cstheme="minorHAnsi"/>
        </w:rPr>
        <w:t>demographic characteristics, location, and goals for the placement of every child who is (or within the immediately preceding 12 months, has been) in foster care?</w:t>
      </w:r>
    </w:p>
    <w:p w14:paraId="0BD7C41E" w14:textId="77777777" w:rsidR="00112D49" w:rsidRPr="00907F0B" w:rsidRDefault="00112D49">
      <w:pPr>
        <w:pStyle w:val="BodyText"/>
        <w:spacing w:before="42"/>
        <w:rPr>
          <w:rFonts w:asciiTheme="minorHAnsi" w:hAnsiTheme="minorHAnsi" w:cstheme="minorHAnsi"/>
        </w:rPr>
      </w:pPr>
    </w:p>
    <w:p w14:paraId="6F8B627A" w14:textId="77777777" w:rsidR="00112D49" w:rsidRPr="00907F0B" w:rsidRDefault="00DC3A48">
      <w:pPr>
        <w:pStyle w:val="BodyText"/>
        <w:spacing w:before="1" w:line="276" w:lineRule="auto"/>
        <w:ind w:left="660" w:right="1036"/>
        <w:jc w:val="both"/>
        <w:rPr>
          <w:rFonts w:asciiTheme="minorHAnsi" w:hAnsiTheme="minorHAnsi" w:cstheme="minorHAnsi"/>
        </w:rPr>
      </w:pPr>
      <w:r w:rsidRPr="00907F0B">
        <w:rPr>
          <w:rFonts w:asciiTheme="minorHAnsi" w:hAnsiTheme="minorHAnsi" w:cstheme="minorHAnsi"/>
        </w:rPr>
        <w:t>MDCPS’s</w:t>
      </w:r>
      <w:r w:rsidRPr="00907F0B">
        <w:rPr>
          <w:rFonts w:asciiTheme="minorHAnsi" w:hAnsiTheme="minorHAnsi" w:cstheme="minorHAnsi"/>
          <w:spacing w:val="-15"/>
        </w:rPr>
        <w:t xml:space="preserve"> </w:t>
      </w:r>
      <w:r w:rsidRPr="00907F0B">
        <w:rPr>
          <w:rFonts w:asciiTheme="minorHAnsi" w:hAnsiTheme="minorHAnsi" w:cstheme="minorHAnsi"/>
        </w:rPr>
        <w:t>current</w:t>
      </w:r>
      <w:r w:rsidRPr="00907F0B">
        <w:rPr>
          <w:rFonts w:asciiTheme="minorHAnsi" w:hAnsiTheme="minorHAnsi" w:cstheme="minorHAnsi"/>
          <w:spacing w:val="-15"/>
        </w:rPr>
        <w:t xml:space="preserve"> </w:t>
      </w:r>
      <w:r w:rsidRPr="00907F0B">
        <w:rPr>
          <w:rFonts w:asciiTheme="minorHAnsi" w:hAnsiTheme="minorHAnsi" w:cstheme="minorHAnsi"/>
        </w:rPr>
        <w:t>data</w:t>
      </w:r>
      <w:r w:rsidRPr="00907F0B">
        <w:rPr>
          <w:rFonts w:asciiTheme="minorHAnsi" w:hAnsiTheme="minorHAnsi" w:cstheme="minorHAnsi"/>
          <w:spacing w:val="-15"/>
        </w:rPr>
        <w:t xml:space="preserve"> </w:t>
      </w:r>
      <w:r w:rsidRPr="00907F0B">
        <w:rPr>
          <w:rFonts w:asciiTheme="minorHAnsi" w:hAnsiTheme="minorHAnsi" w:cstheme="minorHAnsi"/>
        </w:rPr>
        <w:t>reporting</w:t>
      </w:r>
      <w:r w:rsidRPr="00907F0B">
        <w:rPr>
          <w:rFonts w:asciiTheme="minorHAnsi" w:hAnsiTheme="minorHAnsi" w:cstheme="minorHAnsi"/>
          <w:spacing w:val="-15"/>
        </w:rPr>
        <w:t xml:space="preserve"> </w:t>
      </w:r>
      <w:r w:rsidRPr="00907F0B">
        <w:rPr>
          <w:rFonts w:asciiTheme="minorHAnsi" w:hAnsiTheme="minorHAnsi" w:cstheme="minorHAnsi"/>
        </w:rPr>
        <w:t>system</w:t>
      </w:r>
      <w:r w:rsidRPr="00907F0B">
        <w:rPr>
          <w:rFonts w:asciiTheme="minorHAnsi" w:hAnsiTheme="minorHAnsi" w:cstheme="minorHAnsi"/>
          <w:spacing w:val="-15"/>
        </w:rPr>
        <w:t xml:space="preserve"> </w:t>
      </w:r>
      <w:r w:rsidRPr="00907F0B">
        <w:rPr>
          <w:rFonts w:asciiTheme="minorHAnsi" w:hAnsiTheme="minorHAnsi" w:cstheme="minorHAnsi"/>
        </w:rPr>
        <w:t>includes</w:t>
      </w:r>
      <w:r w:rsidRPr="00907F0B">
        <w:rPr>
          <w:rFonts w:asciiTheme="minorHAnsi" w:hAnsiTheme="minorHAnsi" w:cstheme="minorHAnsi"/>
          <w:spacing w:val="-15"/>
        </w:rPr>
        <w:t xml:space="preserve"> </w:t>
      </w:r>
      <w:r w:rsidRPr="00907F0B">
        <w:rPr>
          <w:rFonts w:asciiTheme="minorHAnsi" w:hAnsiTheme="minorHAnsi" w:cstheme="minorHAnsi"/>
        </w:rPr>
        <w:t>daily</w:t>
      </w:r>
      <w:r w:rsidRPr="00907F0B">
        <w:rPr>
          <w:rFonts w:asciiTheme="minorHAnsi" w:hAnsiTheme="minorHAnsi" w:cstheme="minorHAnsi"/>
          <w:spacing w:val="-15"/>
        </w:rPr>
        <w:t xml:space="preserve"> </w:t>
      </w:r>
      <w:r w:rsidRPr="00907F0B">
        <w:rPr>
          <w:rFonts w:asciiTheme="minorHAnsi" w:hAnsiTheme="minorHAnsi" w:cstheme="minorHAnsi"/>
        </w:rPr>
        <w:t>CORE</w:t>
      </w:r>
      <w:r w:rsidRPr="00907F0B">
        <w:rPr>
          <w:rFonts w:asciiTheme="minorHAnsi" w:hAnsiTheme="minorHAnsi" w:cstheme="minorHAnsi"/>
          <w:spacing w:val="-15"/>
        </w:rPr>
        <w:t xml:space="preserve"> </w:t>
      </w:r>
      <w:r w:rsidRPr="00907F0B">
        <w:rPr>
          <w:rFonts w:asciiTheme="minorHAnsi" w:hAnsiTheme="minorHAnsi" w:cstheme="minorHAnsi"/>
        </w:rPr>
        <w:t>Reports</w:t>
      </w:r>
      <w:r w:rsidRPr="00907F0B">
        <w:rPr>
          <w:rFonts w:asciiTheme="minorHAnsi" w:hAnsiTheme="minorHAnsi" w:cstheme="minorHAnsi"/>
          <w:spacing w:val="-15"/>
        </w:rPr>
        <w:t xml:space="preserve"> </w:t>
      </w:r>
      <w:r w:rsidRPr="00907F0B">
        <w:rPr>
          <w:rFonts w:asciiTheme="minorHAnsi" w:hAnsiTheme="minorHAnsi" w:cstheme="minorHAnsi"/>
        </w:rPr>
        <w:t>quantitative</w:t>
      </w:r>
      <w:r w:rsidRPr="00907F0B">
        <w:rPr>
          <w:rFonts w:asciiTheme="minorHAnsi" w:hAnsiTheme="minorHAnsi" w:cstheme="minorHAnsi"/>
          <w:spacing w:val="-15"/>
        </w:rPr>
        <w:t xml:space="preserve"> </w:t>
      </w:r>
      <w:r w:rsidRPr="00907F0B">
        <w:rPr>
          <w:rFonts w:asciiTheme="minorHAnsi" w:hAnsiTheme="minorHAnsi" w:cstheme="minorHAnsi"/>
        </w:rPr>
        <w:t>data</w:t>
      </w:r>
      <w:r w:rsidRPr="00907F0B">
        <w:rPr>
          <w:rFonts w:asciiTheme="minorHAnsi" w:hAnsiTheme="minorHAnsi" w:cstheme="minorHAnsi"/>
          <w:spacing w:val="-15"/>
        </w:rPr>
        <w:t xml:space="preserve"> </w:t>
      </w:r>
      <w:r w:rsidRPr="00907F0B">
        <w:rPr>
          <w:rFonts w:asciiTheme="minorHAnsi" w:hAnsiTheme="minorHAnsi" w:cstheme="minorHAnsi"/>
        </w:rPr>
        <w:t>reports that track agency performance.</w:t>
      </w:r>
      <w:r w:rsidRPr="00907F0B">
        <w:rPr>
          <w:rFonts w:asciiTheme="minorHAnsi" w:hAnsiTheme="minorHAnsi" w:cstheme="minorHAnsi"/>
          <w:spacing w:val="40"/>
        </w:rPr>
        <w:t xml:space="preserve"> </w:t>
      </w:r>
      <w:r w:rsidRPr="00907F0B">
        <w:rPr>
          <w:rFonts w:asciiTheme="minorHAnsi" w:hAnsiTheme="minorHAnsi" w:cstheme="minorHAnsi"/>
        </w:rPr>
        <w:t>CORE, the Agency’s Central Online Reporting Environment consists of reports that are primarily built around the MSA requirements, and many of them loosely align with several of</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1"/>
        </w:rPr>
        <w:t xml:space="preserve"> </w:t>
      </w:r>
      <w:r w:rsidRPr="00907F0B">
        <w:rPr>
          <w:rFonts w:asciiTheme="minorHAnsi" w:hAnsiTheme="minorHAnsi" w:cstheme="minorHAnsi"/>
        </w:rPr>
        <w:t>CFSR Items discussed</w:t>
      </w:r>
      <w:r w:rsidRPr="00907F0B">
        <w:rPr>
          <w:rFonts w:asciiTheme="minorHAnsi" w:hAnsiTheme="minorHAnsi" w:cstheme="minorHAnsi"/>
          <w:spacing w:val="-1"/>
        </w:rPr>
        <w:t xml:space="preserve"> </w:t>
      </w:r>
      <w:r w:rsidRPr="00907F0B">
        <w:rPr>
          <w:rFonts w:asciiTheme="minorHAnsi" w:hAnsiTheme="minorHAnsi" w:cstheme="minorHAnsi"/>
        </w:rPr>
        <w:t>in this section.</w:t>
      </w:r>
      <w:r w:rsidRPr="00907F0B">
        <w:rPr>
          <w:rFonts w:asciiTheme="minorHAnsi" w:hAnsiTheme="minorHAnsi" w:cstheme="minorHAnsi"/>
          <w:spacing w:val="40"/>
        </w:rPr>
        <w:t xml:space="preserve"> </w:t>
      </w:r>
      <w:r w:rsidRPr="00907F0B">
        <w:rPr>
          <w:rFonts w:asciiTheme="minorHAnsi" w:hAnsiTheme="minorHAnsi" w:cstheme="minorHAnsi"/>
        </w:rPr>
        <w:t>However,</w:t>
      </w:r>
      <w:r w:rsidRPr="00907F0B">
        <w:rPr>
          <w:rFonts w:asciiTheme="minorHAnsi" w:hAnsiTheme="minorHAnsi" w:cstheme="minorHAnsi"/>
          <w:spacing w:val="-1"/>
        </w:rPr>
        <w:t xml:space="preserve"> </w:t>
      </w:r>
      <w:r w:rsidRPr="00907F0B">
        <w:rPr>
          <w:rFonts w:asciiTheme="minorHAnsi" w:hAnsiTheme="minorHAnsi" w:cstheme="minorHAnsi"/>
        </w:rPr>
        <w:t xml:space="preserve">the Agency has identified opportunities to improve the quality of the data that feeds CORE Reports, and </w:t>
      </w:r>
      <w:r w:rsidRPr="00907F0B">
        <w:rPr>
          <w:rFonts w:asciiTheme="minorHAnsi" w:hAnsiTheme="minorHAnsi" w:cstheme="minorHAnsi"/>
        </w:rPr>
        <w:lastRenderedPageBreak/>
        <w:t>on</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use/analysis</w:t>
      </w:r>
      <w:r w:rsidRPr="00907F0B">
        <w:rPr>
          <w:rFonts w:asciiTheme="minorHAnsi" w:hAnsiTheme="minorHAnsi" w:cstheme="minorHAnsi"/>
          <w:spacing w:val="-10"/>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quantitative</w:t>
      </w:r>
      <w:r w:rsidRPr="00907F0B">
        <w:rPr>
          <w:rFonts w:asciiTheme="minorHAnsi" w:hAnsiTheme="minorHAnsi" w:cstheme="minorHAnsi"/>
          <w:spacing w:val="-11"/>
        </w:rPr>
        <w:t xml:space="preserve"> </w:t>
      </w:r>
      <w:r w:rsidRPr="00907F0B">
        <w:rPr>
          <w:rFonts w:asciiTheme="minorHAnsi" w:hAnsiTheme="minorHAnsi" w:cstheme="minorHAnsi"/>
        </w:rPr>
        <w:t>data.</w:t>
      </w:r>
      <w:r w:rsidRPr="00907F0B">
        <w:rPr>
          <w:rFonts w:asciiTheme="minorHAnsi" w:hAnsiTheme="minorHAnsi" w:cstheme="minorHAnsi"/>
          <w:spacing w:val="39"/>
        </w:rPr>
        <w:t xml:space="preserve"> </w:t>
      </w:r>
      <w:r w:rsidRPr="00907F0B">
        <w:rPr>
          <w:rFonts w:asciiTheme="minorHAnsi" w:hAnsiTheme="minorHAnsi" w:cstheme="minorHAnsi"/>
        </w:rPr>
        <w:t>MDCPS,</w:t>
      </w:r>
      <w:r w:rsidRPr="00907F0B">
        <w:rPr>
          <w:rFonts w:asciiTheme="minorHAnsi" w:hAnsiTheme="minorHAnsi" w:cstheme="minorHAnsi"/>
          <w:spacing w:val="-11"/>
        </w:rPr>
        <w:t xml:space="preserve"> </w:t>
      </w:r>
      <w:r w:rsidRPr="00907F0B">
        <w:rPr>
          <w:rFonts w:asciiTheme="minorHAnsi" w:hAnsiTheme="minorHAnsi" w:cstheme="minorHAnsi"/>
        </w:rPr>
        <w:t>however,</w:t>
      </w:r>
      <w:r w:rsidRPr="00907F0B">
        <w:rPr>
          <w:rFonts w:asciiTheme="minorHAnsi" w:hAnsiTheme="minorHAnsi" w:cstheme="minorHAnsi"/>
          <w:spacing w:val="-11"/>
        </w:rPr>
        <w:t xml:space="preserve"> </w:t>
      </w:r>
      <w:r w:rsidRPr="00907F0B">
        <w:rPr>
          <w:rFonts w:asciiTheme="minorHAnsi" w:hAnsiTheme="minorHAnsi" w:cstheme="minorHAnsi"/>
        </w:rPr>
        <w:t>is</w:t>
      </w:r>
      <w:r w:rsidRPr="00907F0B">
        <w:rPr>
          <w:rFonts w:asciiTheme="minorHAnsi" w:hAnsiTheme="minorHAnsi" w:cstheme="minorHAnsi"/>
          <w:spacing w:val="-10"/>
        </w:rPr>
        <w:t xml:space="preserve"> </w:t>
      </w:r>
      <w:r w:rsidRPr="00907F0B">
        <w:rPr>
          <w:rFonts w:asciiTheme="minorHAnsi" w:hAnsiTheme="minorHAnsi" w:cstheme="minorHAnsi"/>
        </w:rPr>
        <w:t>looking</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better</w:t>
      </w:r>
      <w:r w:rsidRPr="00907F0B">
        <w:rPr>
          <w:rFonts w:asciiTheme="minorHAnsi" w:hAnsiTheme="minorHAnsi" w:cstheme="minorHAnsi"/>
          <w:spacing w:val="-11"/>
        </w:rPr>
        <w:t xml:space="preserve"> </w:t>
      </w:r>
      <w:r w:rsidRPr="00907F0B">
        <w:rPr>
          <w:rFonts w:asciiTheme="minorHAnsi" w:hAnsiTheme="minorHAnsi" w:cstheme="minorHAnsi"/>
        </w:rPr>
        <w:t>understand</w:t>
      </w:r>
      <w:r w:rsidRPr="00907F0B">
        <w:rPr>
          <w:rFonts w:asciiTheme="minorHAnsi" w:hAnsiTheme="minorHAnsi" w:cstheme="minorHAnsi"/>
          <w:spacing w:val="-11"/>
        </w:rPr>
        <w:t xml:space="preserve"> </w:t>
      </w:r>
      <w:r w:rsidRPr="00907F0B">
        <w:rPr>
          <w:rFonts w:asciiTheme="minorHAnsi" w:hAnsiTheme="minorHAnsi" w:cstheme="minorHAnsi"/>
        </w:rPr>
        <w:t>and ultimately improve the quality of data (accuracy and timely entry) and access to it.</w:t>
      </w:r>
      <w:r w:rsidRPr="00907F0B">
        <w:rPr>
          <w:rFonts w:asciiTheme="minorHAnsi" w:hAnsiTheme="minorHAnsi" w:cstheme="minorHAnsi"/>
          <w:spacing w:val="40"/>
        </w:rPr>
        <w:t xml:space="preserve"> </w:t>
      </w:r>
      <w:r w:rsidRPr="00907F0B">
        <w:rPr>
          <w:rFonts w:asciiTheme="minorHAnsi" w:hAnsiTheme="minorHAnsi" w:cstheme="minorHAnsi"/>
        </w:rPr>
        <w:t>Through the work of an independent contractor, an assessment of current status is underway and includes</w:t>
      </w:r>
      <w:r w:rsidRPr="00907F0B">
        <w:rPr>
          <w:rFonts w:asciiTheme="minorHAnsi" w:hAnsiTheme="minorHAnsi" w:cstheme="minorHAnsi"/>
          <w:spacing w:val="-6"/>
        </w:rPr>
        <w:t xml:space="preserve"> </w:t>
      </w:r>
      <w:r w:rsidRPr="00907F0B">
        <w:rPr>
          <w:rFonts w:asciiTheme="minorHAnsi" w:hAnsiTheme="minorHAnsi" w:cstheme="minorHAnsi"/>
        </w:rPr>
        <w:t>in-depth</w:t>
      </w:r>
      <w:r w:rsidRPr="00907F0B">
        <w:rPr>
          <w:rFonts w:asciiTheme="minorHAnsi" w:hAnsiTheme="minorHAnsi" w:cstheme="minorHAnsi"/>
          <w:spacing w:val="-5"/>
        </w:rPr>
        <w:t xml:space="preserve"> </w:t>
      </w:r>
      <w:r w:rsidRPr="00907F0B">
        <w:rPr>
          <w:rFonts w:asciiTheme="minorHAnsi" w:hAnsiTheme="minorHAnsi" w:cstheme="minorHAnsi"/>
        </w:rPr>
        <w:t>analysis</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quality,</w:t>
      </w:r>
      <w:r w:rsidRPr="00907F0B">
        <w:rPr>
          <w:rFonts w:asciiTheme="minorHAnsi" w:hAnsiTheme="minorHAnsi" w:cstheme="minorHAnsi"/>
          <w:spacing w:val="-5"/>
        </w:rPr>
        <w:t xml:space="preserve"> </w:t>
      </w:r>
      <w:r w:rsidRPr="00907F0B">
        <w:rPr>
          <w:rFonts w:asciiTheme="minorHAnsi" w:hAnsiTheme="minorHAnsi" w:cstheme="minorHAnsi"/>
        </w:rPr>
        <w:t>accuracy,</w:t>
      </w:r>
      <w:r w:rsidRPr="00907F0B">
        <w:rPr>
          <w:rFonts w:asciiTheme="minorHAnsi" w:hAnsiTheme="minorHAnsi" w:cstheme="minorHAnsi"/>
          <w:spacing w:val="-4"/>
        </w:rPr>
        <w:t xml:space="preserve"> </w:t>
      </w:r>
      <w:r w:rsidRPr="00907F0B">
        <w:rPr>
          <w:rFonts w:asciiTheme="minorHAnsi" w:hAnsiTheme="minorHAnsi" w:cstheme="minorHAnsi"/>
        </w:rPr>
        <w:t>timeliness</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entry,</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accessibility</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the information.</w:t>
      </w:r>
      <w:r w:rsidRPr="00907F0B">
        <w:rPr>
          <w:rFonts w:asciiTheme="minorHAnsi" w:hAnsiTheme="minorHAnsi" w:cstheme="minorHAnsi"/>
          <w:spacing w:val="40"/>
        </w:rPr>
        <w:t xml:space="preserve"> </w:t>
      </w:r>
      <w:r w:rsidRPr="00907F0B">
        <w:rPr>
          <w:rFonts w:asciiTheme="minorHAnsi" w:hAnsiTheme="minorHAnsi" w:cstheme="minorHAnsi"/>
        </w:rPr>
        <w:t>This work also includes an assessment of gaps in administrative data needed to support CQI efforts.</w:t>
      </w:r>
      <w:r w:rsidRPr="00907F0B">
        <w:rPr>
          <w:rFonts w:asciiTheme="minorHAnsi" w:hAnsiTheme="minorHAnsi" w:cstheme="minorHAnsi"/>
          <w:spacing w:val="40"/>
        </w:rPr>
        <w:t xml:space="preserve"> </w:t>
      </w:r>
      <w:r w:rsidRPr="00907F0B">
        <w:rPr>
          <w:rFonts w:asciiTheme="minorHAnsi" w:hAnsiTheme="minorHAnsi" w:cstheme="minorHAnsi"/>
        </w:rPr>
        <w:t>(Additional information is provided in Section IV.)</w:t>
      </w:r>
      <w:r w:rsidRPr="00907F0B">
        <w:rPr>
          <w:rFonts w:asciiTheme="minorHAnsi" w:hAnsiTheme="minorHAnsi" w:cstheme="minorHAnsi"/>
          <w:spacing w:val="80"/>
        </w:rPr>
        <w:t xml:space="preserve"> </w:t>
      </w:r>
      <w:r w:rsidRPr="00907F0B">
        <w:rPr>
          <w:rFonts w:asciiTheme="minorHAnsi" w:hAnsiTheme="minorHAnsi" w:cstheme="minorHAnsi"/>
        </w:rPr>
        <w:t>To further support improvement in this area, MDCPS has engaged a private contractor RedMane Technologies, LLC</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transition</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current</w:t>
      </w:r>
      <w:r w:rsidRPr="00907F0B">
        <w:rPr>
          <w:rFonts w:asciiTheme="minorHAnsi" w:hAnsiTheme="minorHAnsi" w:cstheme="minorHAnsi"/>
          <w:spacing w:val="-15"/>
        </w:rPr>
        <w:t xml:space="preserve"> </w:t>
      </w:r>
      <w:r w:rsidRPr="00907F0B">
        <w:rPr>
          <w:rFonts w:asciiTheme="minorHAnsi" w:hAnsiTheme="minorHAnsi" w:cstheme="minorHAnsi"/>
        </w:rPr>
        <w:t>statewide</w:t>
      </w:r>
      <w:r w:rsidRPr="00907F0B">
        <w:rPr>
          <w:rFonts w:asciiTheme="minorHAnsi" w:hAnsiTheme="minorHAnsi" w:cstheme="minorHAnsi"/>
          <w:spacing w:val="-15"/>
        </w:rPr>
        <w:t xml:space="preserve"> </w:t>
      </w:r>
      <w:r w:rsidRPr="00907F0B">
        <w:rPr>
          <w:rFonts w:asciiTheme="minorHAnsi" w:hAnsiTheme="minorHAnsi" w:cstheme="minorHAnsi"/>
        </w:rPr>
        <w:t>information</w:t>
      </w:r>
      <w:r w:rsidRPr="00907F0B">
        <w:rPr>
          <w:rFonts w:asciiTheme="minorHAnsi" w:hAnsiTheme="minorHAnsi" w:cstheme="minorHAnsi"/>
          <w:spacing w:val="-15"/>
        </w:rPr>
        <w:t xml:space="preserve"> </w:t>
      </w:r>
      <w:r w:rsidRPr="00907F0B">
        <w:rPr>
          <w:rFonts w:asciiTheme="minorHAnsi" w:hAnsiTheme="minorHAnsi" w:cstheme="minorHAnsi"/>
        </w:rPr>
        <w:t>system</w:t>
      </w:r>
      <w:r w:rsidRPr="00907F0B">
        <w:rPr>
          <w:rFonts w:asciiTheme="minorHAnsi" w:hAnsiTheme="minorHAnsi" w:cstheme="minorHAnsi"/>
          <w:spacing w:val="-15"/>
        </w:rPr>
        <w:t xml:space="preserve"> </w:t>
      </w:r>
      <w:r w:rsidRPr="00907F0B">
        <w:rPr>
          <w:rFonts w:asciiTheme="minorHAnsi" w:hAnsiTheme="minorHAnsi" w:cstheme="minorHAnsi"/>
        </w:rPr>
        <w:t>(MACWIS)</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a</w:t>
      </w:r>
      <w:r w:rsidRPr="00907F0B">
        <w:rPr>
          <w:rFonts w:asciiTheme="minorHAnsi" w:hAnsiTheme="minorHAnsi" w:cstheme="minorHAnsi"/>
          <w:spacing w:val="-14"/>
        </w:rPr>
        <w:t xml:space="preserve"> </w:t>
      </w:r>
      <w:r w:rsidRPr="00907F0B">
        <w:rPr>
          <w:rFonts w:asciiTheme="minorHAnsi" w:hAnsiTheme="minorHAnsi" w:cstheme="minorHAnsi"/>
        </w:rPr>
        <w:t xml:space="preserve">CCWIS-compliant </w:t>
      </w:r>
      <w:r w:rsidRPr="00907F0B">
        <w:rPr>
          <w:rFonts w:asciiTheme="minorHAnsi" w:hAnsiTheme="minorHAnsi" w:cstheme="minorHAnsi"/>
          <w:spacing w:val="-2"/>
        </w:rPr>
        <w:t>system.</w:t>
      </w:r>
    </w:p>
    <w:p w14:paraId="514DC945" w14:textId="77777777" w:rsidR="00112D49" w:rsidRPr="00907F0B" w:rsidRDefault="00112D49">
      <w:pPr>
        <w:pStyle w:val="BodyText"/>
        <w:spacing w:before="40"/>
        <w:rPr>
          <w:rFonts w:asciiTheme="minorHAnsi" w:hAnsiTheme="minorHAnsi" w:cstheme="minorHAnsi"/>
        </w:rPr>
      </w:pPr>
    </w:p>
    <w:p w14:paraId="302F4C16" w14:textId="77777777" w:rsidR="00112D49" w:rsidRPr="00907F0B" w:rsidRDefault="00DC3A48">
      <w:pPr>
        <w:pStyle w:val="BodyText"/>
        <w:spacing w:line="276" w:lineRule="auto"/>
        <w:ind w:left="660" w:right="1036"/>
        <w:jc w:val="both"/>
        <w:rPr>
          <w:rFonts w:asciiTheme="minorHAnsi" w:hAnsiTheme="minorHAnsi" w:cstheme="minorHAnsi"/>
        </w:rPr>
      </w:pPr>
      <w:r w:rsidRPr="00907F0B">
        <w:rPr>
          <w:rFonts w:asciiTheme="minorHAnsi" w:hAnsiTheme="minorHAnsi" w:cstheme="minorHAnsi"/>
        </w:rPr>
        <w:t>Specifically, MDCPS will focus on improving data quality, management, and literacy throughout</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implementation</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this</w:t>
      </w:r>
      <w:r w:rsidRPr="00907F0B">
        <w:rPr>
          <w:rFonts w:asciiTheme="minorHAnsi" w:hAnsiTheme="minorHAnsi" w:cstheme="minorHAnsi"/>
          <w:spacing w:val="-12"/>
        </w:rPr>
        <w:t xml:space="preserve"> </w:t>
      </w:r>
      <w:r w:rsidRPr="00907F0B">
        <w:rPr>
          <w:rFonts w:asciiTheme="minorHAnsi" w:hAnsiTheme="minorHAnsi" w:cstheme="minorHAnsi"/>
        </w:rPr>
        <w:t>CFSP/APSR,</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as</w:t>
      </w:r>
      <w:r w:rsidRPr="00907F0B">
        <w:rPr>
          <w:rFonts w:asciiTheme="minorHAnsi" w:hAnsiTheme="minorHAnsi" w:cstheme="minorHAnsi"/>
          <w:spacing w:val="-10"/>
        </w:rPr>
        <w:t xml:space="preserve"> </w:t>
      </w:r>
      <w:r w:rsidRPr="00907F0B">
        <w:rPr>
          <w:rFonts w:asciiTheme="minorHAnsi" w:hAnsiTheme="minorHAnsi" w:cstheme="minorHAnsi"/>
        </w:rPr>
        <w:t>such,</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CORE</w:t>
      </w:r>
      <w:r w:rsidRPr="00907F0B">
        <w:rPr>
          <w:rFonts w:asciiTheme="minorHAnsi" w:hAnsiTheme="minorHAnsi" w:cstheme="minorHAnsi"/>
          <w:spacing w:val="-12"/>
        </w:rPr>
        <w:t xml:space="preserve"> </w:t>
      </w:r>
      <w:r w:rsidRPr="00907F0B">
        <w:rPr>
          <w:rFonts w:asciiTheme="minorHAnsi" w:hAnsiTheme="minorHAnsi" w:cstheme="minorHAnsi"/>
        </w:rPr>
        <w:t>Reports</w:t>
      </w:r>
      <w:r w:rsidRPr="00907F0B">
        <w:rPr>
          <w:rFonts w:asciiTheme="minorHAnsi" w:hAnsiTheme="minorHAnsi" w:cstheme="minorHAnsi"/>
          <w:spacing w:val="-12"/>
        </w:rPr>
        <w:t xml:space="preserve"> </w:t>
      </w:r>
      <w:r w:rsidRPr="00907F0B">
        <w:rPr>
          <w:rFonts w:asciiTheme="minorHAnsi" w:hAnsiTheme="minorHAnsi" w:cstheme="minorHAnsi"/>
        </w:rPr>
        <w:t>will</w:t>
      </w:r>
      <w:r w:rsidRPr="00907F0B">
        <w:rPr>
          <w:rFonts w:asciiTheme="minorHAnsi" w:hAnsiTheme="minorHAnsi" w:cstheme="minorHAnsi"/>
          <w:spacing w:val="-11"/>
        </w:rPr>
        <w:t xml:space="preserve"> </w:t>
      </w:r>
      <w:r w:rsidRPr="00907F0B">
        <w:rPr>
          <w:rFonts w:asciiTheme="minorHAnsi" w:hAnsiTheme="minorHAnsi" w:cstheme="minorHAnsi"/>
        </w:rPr>
        <w:t>likely be</w:t>
      </w:r>
      <w:r w:rsidRPr="00907F0B">
        <w:rPr>
          <w:rFonts w:asciiTheme="minorHAnsi" w:hAnsiTheme="minorHAnsi" w:cstheme="minorHAnsi"/>
          <w:spacing w:val="-6"/>
        </w:rPr>
        <w:t xml:space="preserve"> </w:t>
      </w:r>
      <w:r w:rsidRPr="00907F0B">
        <w:rPr>
          <w:rFonts w:asciiTheme="minorHAnsi" w:hAnsiTheme="minorHAnsi" w:cstheme="minorHAnsi"/>
        </w:rPr>
        <w:t>revised.</w:t>
      </w:r>
      <w:r w:rsidRPr="00907F0B">
        <w:rPr>
          <w:rFonts w:asciiTheme="minorHAnsi" w:hAnsiTheme="minorHAnsi" w:cstheme="minorHAnsi"/>
          <w:spacing w:val="40"/>
        </w:rPr>
        <w:t xml:space="preserve"> </w:t>
      </w:r>
      <w:r w:rsidRPr="00907F0B">
        <w:rPr>
          <w:rFonts w:asciiTheme="minorHAnsi" w:hAnsiTheme="minorHAnsi" w:cstheme="minorHAnsi"/>
        </w:rPr>
        <w:t>As</w:t>
      </w:r>
      <w:r w:rsidRPr="00907F0B">
        <w:rPr>
          <w:rFonts w:asciiTheme="minorHAnsi" w:hAnsiTheme="minorHAnsi" w:cstheme="minorHAnsi"/>
          <w:spacing w:val="-5"/>
        </w:rPr>
        <w:t xml:space="preserve"> </w:t>
      </w:r>
      <w:r w:rsidRPr="00907F0B">
        <w:rPr>
          <w:rFonts w:asciiTheme="minorHAnsi" w:hAnsiTheme="minorHAnsi" w:cstheme="minorHAnsi"/>
        </w:rPr>
        <w:t>MDCPS</w:t>
      </w:r>
      <w:r w:rsidRPr="00907F0B">
        <w:rPr>
          <w:rFonts w:asciiTheme="minorHAnsi" w:hAnsiTheme="minorHAnsi" w:cstheme="minorHAnsi"/>
          <w:spacing w:val="-4"/>
        </w:rPr>
        <w:t xml:space="preserve"> </w:t>
      </w:r>
      <w:r w:rsidRPr="00907F0B">
        <w:rPr>
          <w:rFonts w:asciiTheme="minorHAnsi" w:hAnsiTheme="minorHAnsi" w:cstheme="minorHAnsi"/>
        </w:rPr>
        <w:t>develops</w:t>
      </w:r>
      <w:r w:rsidRPr="00907F0B">
        <w:rPr>
          <w:rFonts w:asciiTheme="minorHAnsi" w:hAnsiTheme="minorHAnsi" w:cstheme="minorHAnsi"/>
          <w:spacing w:val="-4"/>
        </w:rPr>
        <w:t xml:space="preserve"> </w:t>
      </w:r>
      <w:r w:rsidRPr="00907F0B">
        <w:rPr>
          <w:rFonts w:asciiTheme="minorHAnsi" w:hAnsiTheme="minorHAnsi" w:cstheme="minorHAnsi"/>
        </w:rPr>
        <w:t>a</w:t>
      </w:r>
      <w:r w:rsidRPr="00907F0B">
        <w:rPr>
          <w:rFonts w:asciiTheme="minorHAnsi" w:hAnsiTheme="minorHAnsi" w:cstheme="minorHAnsi"/>
          <w:spacing w:val="-6"/>
        </w:rPr>
        <w:t xml:space="preserve"> </w:t>
      </w:r>
      <w:r w:rsidRPr="00907F0B">
        <w:rPr>
          <w:rFonts w:asciiTheme="minorHAnsi" w:hAnsiTheme="minorHAnsi" w:cstheme="minorHAnsi"/>
        </w:rPr>
        <w:t>fully</w:t>
      </w:r>
      <w:r w:rsidRPr="00907F0B">
        <w:rPr>
          <w:rFonts w:asciiTheme="minorHAnsi" w:hAnsiTheme="minorHAnsi" w:cstheme="minorHAnsi"/>
          <w:spacing w:val="-5"/>
        </w:rPr>
        <w:t xml:space="preserve"> </w:t>
      </w:r>
      <w:r w:rsidRPr="00907F0B">
        <w:rPr>
          <w:rFonts w:asciiTheme="minorHAnsi" w:hAnsiTheme="minorHAnsi" w:cstheme="minorHAnsi"/>
        </w:rPr>
        <w:t>functioning</w:t>
      </w:r>
      <w:r w:rsidRPr="00907F0B">
        <w:rPr>
          <w:rFonts w:asciiTheme="minorHAnsi" w:hAnsiTheme="minorHAnsi" w:cstheme="minorHAnsi"/>
          <w:spacing w:val="-5"/>
        </w:rPr>
        <w:t xml:space="preserve"> </w:t>
      </w:r>
      <w:r w:rsidRPr="00907F0B">
        <w:rPr>
          <w:rFonts w:asciiTheme="minorHAnsi" w:hAnsiTheme="minorHAnsi" w:cstheme="minorHAnsi"/>
        </w:rPr>
        <w:t>CQI</w:t>
      </w:r>
      <w:r w:rsidRPr="00907F0B">
        <w:rPr>
          <w:rFonts w:asciiTheme="minorHAnsi" w:hAnsiTheme="minorHAnsi" w:cstheme="minorHAnsi"/>
          <w:spacing w:val="-8"/>
        </w:rPr>
        <w:t xml:space="preserve"> </w:t>
      </w:r>
      <w:r w:rsidRPr="00907F0B">
        <w:rPr>
          <w:rFonts w:asciiTheme="minorHAnsi" w:hAnsiTheme="minorHAnsi" w:cstheme="minorHAnsi"/>
        </w:rPr>
        <w:t>Team,</w:t>
      </w:r>
      <w:r w:rsidRPr="00907F0B">
        <w:rPr>
          <w:rFonts w:asciiTheme="minorHAnsi" w:hAnsiTheme="minorHAnsi" w:cstheme="minorHAnsi"/>
          <w:spacing w:val="-4"/>
        </w:rPr>
        <w:t xml:space="preserve"> </w:t>
      </w:r>
      <w:r w:rsidRPr="00907F0B">
        <w:rPr>
          <w:rFonts w:asciiTheme="minorHAnsi" w:hAnsiTheme="minorHAnsi" w:cstheme="minorHAnsi"/>
        </w:rPr>
        <w:t>a</w:t>
      </w:r>
      <w:r w:rsidRPr="00907F0B">
        <w:rPr>
          <w:rFonts w:asciiTheme="minorHAnsi" w:hAnsiTheme="minorHAnsi" w:cstheme="minorHAnsi"/>
          <w:spacing w:val="-6"/>
        </w:rPr>
        <w:t xml:space="preserve"> </w:t>
      </w:r>
      <w:r w:rsidRPr="00907F0B">
        <w:rPr>
          <w:rFonts w:asciiTheme="minorHAnsi" w:hAnsiTheme="minorHAnsi" w:cstheme="minorHAnsi"/>
        </w:rPr>
        <w:t>significant</w:t>
      </w:r>
      <w:r w:rsidRPr="00907F0B">
        <w:rPr>
          <w:rFonts w:asciiTheme="minorHAnsi" w:hAnsiTheme="minorHAnsi" w:cstheme="minorHAnsi"/>
          <w:spacing w:val="-4"/>
        </w:rPr>
        <w:t xml:space="preserve"> </w:t>
      </w:r>
      <w:r w:rsidRPr="00907F0B">
        <w:rPr>
          <w:rFonts w:asciiTheme="minorHAnsi" w:hAnsiTheme="minorHAnsi" w:cstheme="minorHAnsi"/>
        </w:rPr>
        <w:t>focus</w:t>
      </w:r>
      <w:r w:rsidRPr="00907F0B">
        <w:rPr>
          <w:rFonts w:asciiTheme="minorHAnsi" w:hAnsiTheme="minorHAnsi" w:cstheme="minorHAnsi"/>
          <w:spacing w:val="-5"/>
        </w:rPr>
        <w:t xml:space="preserve"> </w:t>
      </w:r>
      <w:r w:rsidRPr="00907F0B">
        <w:rPr>
          <w:rFonts w:asciiTheme="minorHAnsi" w:hAnsiTheme="minorHAnsi" w:cstheme="minorHAnsi"/>
        </w:rPr>
        <w:t>will</w:t>
      </w:r>
      <w:r w:rsidRPr="00907F0B">
        <w:rPr>
          <w:rFonts w:asciiTheme="minorHAnsi" w:hAnsiTheme="minorHAnsi" w:cstheme="minorHAnsi"/>
          <w:spacing w:val="-4"/>
        </w:rPr>
        <w:t xml:space="preserve"> </w:t>
      </w:r>
      <w:r w:rsidRPr="00907F0B">
        <w:rPr>
          <w:rFonts w:asciiTheme="minorHAnsi" w:hAnsiTheme="minorHAnsi" w:cstheme="minorHAnsi"/>
        </w:rPr>
        <w:t>be</w:t>
      </w:r>
      <w:r w:rsidRPr="00907F0B">
        <w:rPr>
          <w:rFonts w:asciiTheme="minorHAnsi" w:hAnsiTheme="minorHAnsi" w:cstheme="minorHAnsi"/>
          <w:spacing w:val="-6"/>
        </w:rPr>
        <w:t xml:space="preserve"> </w:t>
      </w:r>
      <w:r w:rsidRPr="00907F0B">
        <w:rPr>
          <w:rFonts w:asciiTheme="minorHAnsi" w:hAnsiTheme="minorHAnsi" w:cstheme="minorHAnsi"/>
        </w:rPr>
        <w:t>on quality data collection and analysis.</w:t>
      </w:r>
    </w:p>
    <w:p w14:paraId="2186B0AD" w14:textId="77777777" w:rsidR="00112D49" w:rsidRPr="00907F0B" w:rsidRDefault="00112D49">
      <w:pPr>
        <w:pStyle w:val="BodyText"/>
        <w:spacing w:before="41"/>
        <w:rPr>
          <w:rFonts w:asciiTheme="minorHAnsi" w:hAnsiTheme="minorHAnsi" w:cstheme="minorHAnsi"/>
        </w:rPr>
      </w:pPr>
    </w:p>
    <w:p w14:paraId="473497AB" w14:textId="29C07E45" w:rsidR="00112D49" w:rsidRPr="00907F0B" w:rsidRDefault="00DC3A48" w:rsidP="004A423C">
      <w:pPr>
        <w:pStyle w:val="BodyText"/>
        <w:spacing w:after="160" w:line="276" w:lineRule="auto"/>
        <w:ind w:left="662" w:right="1037"/>
        <w:rPr>
          <w:rFonts w:asciiTheme="minorHAnsi" w:hAnsiTheme="minorHAnsi" w:cstheme="minorHAnsi"/>
        </w:rPr>
      </w:pPr>
      <w:r w:rsidRPr="00907F0B">
        <w:rPr>
          <w:rFonts w:asciiTheme="minorHAnsi" w:hAnsiTheme="minorHAnsi" w:cstheme="minorHAnsi"/>
        </w:rPr>
        <w:t>Additional</w:t>
      </w:r>
      <w:r w:rsidRPr="00907F0B">
        <w:rPr>
          <w:rFonts w:asciiTheme="minorHAnsi" w:hAnsiTheme="minorHAnsi" w:cstheme="minorHAnsi"/>
          <w:spacing w:val="-4"/>
        </w:rPr>
        <w:t xml:space="preserve"> </w:t>
      </w:r>
      <w:r w:rsidRPr="00907F0B">
        <w:rPr>
          <w:rFonts w:asciiTheme="minorHAnsi" w:hAnsiTheme="minorHAnsi" w:cstheme="minorHAnsi"/>
        </w:rPr>
        <w:t>information</w:t>
      </w:r>
      <w:r w:rsidRPr="00907F0B">
        <w:rPr>
          <w:rFonts w:asciiTheme="minorHAnsi" w:hAnsiTheme="minorHAnsi" w:cstheme="minorHAnsi"/>
          <w:spacing w:val="-4"/>
        </w:rPr>
        <w:t xml:space="preserve"> </w:t>
      </w:r>
      <w:r w:rsidRPr="00907F0B">
        <w:rPr>
          <w:rFonts w:asciiTheme="minorHAnsi" w:hAnsiTheme="minorHAnsi" w:cstheme="minorHAnsi"/>
        </w:rPr>
        <w:t>about</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development</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use</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data</w:t>
      </w:r>
      <w:r w:rsidRPr="00907F0B">
        <w:rPr>
          <w:rFonts w:asciiTheme="minorHAnsi" w:hAnsiTheme="minorHAnsi" w:cstheme="minorHAnsi"/>
          <w:spacing w:val="-4"/>
        </w:rPr>
        <w:t xml:space="preserve"> </w:t>
      </w:r>
      <w:r w:rsidRPr="00907F0B">
        <w:rPr>
          <w:rFonts w:asciiTheme="minorHAnsi" w:hAnsiTheme="minorHAnsi" w:cstheme="minorHAnsi"/>
        </w:rPr>
        <w:t>is</w:t>
      </w:r>
      <w:r w:rsidRPr="00907F0B">
        <w:rPr>
          <w:rFonts w:asciiTheme="minorHAnsi" w:hAnsiTheme="minorHAnsi" w:cstheme="minorHAnsi"/>
          <w:spacing w:val="-4"/>
        </w:rPr>
        <w:t xml:space="preserve"> </w:t>
      </w:r>
      <w:r w:rsidRPr="00907F0B">
        <w:rPr>
          <w:rFonts w:asciiTheme="minorHAnsi" w:hAnsiTheme="minorHAnsi" w:cstheme="minorHAnsi"/>
        </w:rPr>
        <w:t>provided</w:t>
      </w:r>
      <w:r w:rsidRPr="00907F0B">
        <w:rPr>
          <w:rFonts w:asciiTheme="minorHAnsi" w:hAnsiTheme="minorHAnsi" w:cstheme="minorHAnsi"/>
          <w:spacing w:val="-2"/>
        </w:rPr>
        <w:t xml:space="preserve"> </w:t>
      </w:r>
      <w:r w:rsidRPr="00907F0B">
        <w:rPr>
          <w:rFonts w:asciiTheme="minorHAnsi" w:hAnsiTheme="minorHAnsi" w:cstheme="minorHAnsi"/>
        </w:rPr>
        <w:t>in</w:t>
      </w:r>
      <w:r w:rsidRPr="00907F0B">
        <w:rPr>
          <w:rFonts w:asciiTheme="minorHAnsi" w:hAnsiTheme="minorHAnsi" w:cstheme="minorHAnsi"/>
          <w:spacing w:val="-4"/>
        </w:rPr>
        <w:t xml:space="preserve"> </w:t>
      </w:r>
      <w:r w:rsidRPr="00907F0B">
        <w:rPr>
          <w:rFonts w:asciiTheme="minorHAnsi" w:hAnsiTheme="minorHAnsi" w:cstheme="minorHAnsi"/>
        </w:rPr>
        <w:t>Section</w:t>
      </w:r>
      <w:r w:rsidRPr="00907F0B">
        <w:rPr>
          <w:rFonts w:asciiTheme="minorHAnsi" w:hAnsiTheme="minorHAnsi" w:cstheme="minorHAnsi"/>
          <w:spacing w:val="-4"/>
        </w:rPr>
        <w:t xml:space="preserve"> </w:t>
      </w:r>
      <w:r w:rsidRPr="00907F0B">
        <w:rPr>
          <w:rFonts w:asciiTheme="minorHAnsi" w:hAnsiTheme="minorHAnsi" w:cstheme="minorHAnsi"/>
        </w:rPr>
        <w:t>III,</w:t>
      </w:r>
      <w:r w:rsidRPr="00907F0B">
        <w:rPr>
          <w:rFonts w:asciiTheme="minorHAnsi" w:hAnsiTheme="minorHAnsi" w:cstheme="minorHAnsi"/>
          <w:spacing w:val="-3"/>
        </w:rPr>
        <w:t xml:space="preserve"> </w:t>
      </w:r>
      <w:r w:rsidRPr="00907F0B">
        <w:rPr>
          <w:rFonts w:asciiTheme="minorHAnsi" w:hAnsiTheme="minorHAnsi" w:cstheme="minorHAnsi"/>
        </w:rPr>
        <w:t>Item 25, Section V (Quality Assurance) and will also be included in the next submission of the MDCPS Data Quality Plan.</w:t>
      </w:r>
    </w:p>
    <w:p w14:paraId="7A69DB7A" w14:textId="31BAE713" w:rsidR="00112D49" w:rsidRPr="00907F0B" w:rsidRDefault="00112D49">
      <w:pPr>
        <w:pStyle w:val="BodyText"/>
        <w:rPr>
          <w:rFonts w:asciiTheme="minorHAnsi" w:hAnsiTheme="minorHAnsi" w:cstheme="minorHAnsi"/>
          <w:sz w:val="20"/>
        </w:rPr>
      </w:pPr>
    </w:p>
    <w:p w14:paraId="148A9C67" w14:textId="7415F124" w:rsidR="00112D49" w:rsidRPr="00907F0B" w:rsidRDefault="00DC3A48">
      <w:pPr>
        <w:pStyle w:val="BodyText"/>
        <w:spacing w:line="276" w:lineRule="auto"/>
        <w:ind w:left="660" w:right="1037"/>
        <w:jc w:val="both"/>
        <w:rPr>
          <w:rFonts w:asciiTheme="minorHAnsi" w:hAnsiTheme="minorHAnsi" w:cstheme="minorHAnsi"/>
        </w:rPr>
      </w:pPr>
      <w:r w:rsidRPr="00907F0B">
        <w:rPr>
          <w:rFonts w:asciiTheme="minorHAnsi" w:hAnsiTheme="minorHAnsi" w:cstheme="minorHAnsi"/>
        </w:rPr>
        <w:t>The</w:t>
      </w:r>
      <w:r w:rsidR="009347EA" w:rsidRPr="00907F0B">
        <w:rPr>
          <w:rFonts w:asciiTheme="minorHAnsi" w:hAnsiTheme="minorHAnsi" w:cstheme="minorHAnsi"/>
        </w:rPr>
        <w:t xml:space="preserve"> agency has worked hard to improve the</w:t>
      </w:r>
      <w:r w:rsidRPr="00907F0B">
        <w:rPr>
          <w:rFonts w:asciiTheme="minorHAnsi" w:hAnsiTheme="minorHAnsi" w:cstheme="minorHAnsi"/>
        </w:rPr>
        <w:t xml:space="preserve"> number of cases with the case plan goal not established.</w:t>
      </w:r>
      <w:r w:rsidR="009347EA" w:rsidRPr="00907F0B">
        <w:rPr>
          <w:rFonts w:asciiTheme="minorHAnsi" w:hAnsiTheme="minorHAnsi" w:cstheme="minorHAnsi"/>
        </w:rPr>
        <w:t xml:space="preserve"> </w:t>
      </w:r>
      <w:r w:rsidR="00335DEF" w:rsidRPr="00907F0B">
        <w:rPr>
          <w:rFonts w:asciiTheme="minorHAnsi" w:hAnsiTheme="minorHAnsi" w:cstheme="minorHAnsi"/>
        </w:rPr>
        <w:t xml:space="preserve">The technical assistance efforts and other internal procedures have </w:t>
      </w:r>
      <w:r w:rsidR="00722B25" w:rsidRPr="00907F0B">
        <w:rPr>
          <w:rFonts w:asciiTheme="minorHAnsi" w:hAnsiTheme="minorHAnsi" w:cstheme="minorHAnsi"/>
        </w:rPr>
        <w:t>been</w:t>
      </w:r>
      <w:r w:rsidR="00335DEF" w:rsidRPr="00907F0B">
        <w:rPr>
          <w:rFonts w:asciiTheme="minorHAnsi" w:hAnsiTheme="minorHAnsi" w:cstheme="minorHAnsi"/>
        </w:rPr>
        <w:t xml:space="preserve"> essential to this improvement. </w:t>
      </w:r>
      <w:r w:rsidRPr="00907F0B">
        <w:rPr>
          <w:rFonts w:asciiTheme="minorHAnsi" w:hAnsiTheme="minorHAnsi" w:cstheme="minorHAnsi"/>
        </w:rPr>
        <w:t>A</w:t>
      </w:r>
      <w:r w:rsidRPr="00907F0B">
        <w:rPr>
          <w:rFonts w:asciiTheme="minorHAnsi" w:hAnsiTheme="minorHAnsi" w:cstheme="minorHAnsi"/>
          <w:spacing w:val="-2"/>
        </w:rPr>
        <w:t xml:space="preserve"> </w:t>
      </w:r>
      <w:r w:rsidRPr="00907F0B">
        <w:rPr>
          <w:rFonts w:asciiTheme="minorHAnsi" w:hAnsiTheme="minorHAnsi" w:cstheme="minorHAnsi"/>
        </w:rPr>
        <w:t>case</w:t>
      </w:r>
      <w:r w:rsidRPr="00907F0B">
        <w:rPr>
          <w:rFonts w:asciiTheme="minorHAnsi" w:hAnsiTheme="minorHAnsi" w:cstheme="minorHAnsi"/>
          <w:spacing w:val="-2"/>
        </w:rPr>
        <w:t xml:space="preserve"> </w:t>
      </w:r>
      <w:r w:rsidRPr="00907F0B">
        <w:rPr>
          <w:rFonts w:asciiTheme="minorHAnsi" w:hAnsiTheme="minorHAnsi" w:cstheme="minorHAnsi"/>
        </w:rPr>
        <w:t>plan</w:t>
      </w:r>
      <w:r w:rsidRPr="00907F0B">
        <w:rPr>
          <w:rFonts w:asciiTheme="minorHAnsi" w:hAnsiTheme="minorHAnsi" w:cstheme="minorHAnsi"/>
          <w:spacing w:val="-3"/>
        </w:rPr>
        <w:t xml:space="preserve"> </w:t>
      </w:r>
      <w:r w:rsidRPr="00907F0B">
        <w:rPr>
          <w:rFonts w:asciiTheme="minorHAnsi" w:hAnsiTheme="minorHAnsi" w:cstheme="minorHAnsi"/>
        </w:rPr>
        <w:t>goal,</w:t>
      </w:r>
      <w:r w:rsidRPr="00907F0B">
        <w:rPr>
          <w:rFonts w:asciiTheme="minorHAnsi" w:hAnsiTheme="minorHAnsi" w:cstheme="minorHAnsi"/>
          <w:spacing w:val="-2"/>
        </w:rPr>
        <w:t xml:space="preserve"> </w:t>
      </w:r>
      <w:r w:rsidRPr="00907F0B">
        <w:rPr>
          <w:rFonts w:asciiTheme="minorHAnsi" w:hAnsiTheme="minorHAnsi" w:cstheme="minorHAnsi"/>
        </w:rPr>
        <w:t>per</w:t>
      </w:r>
      <w:r w:rsidRPr="00907F0B">
        <w:rPr>
          <w:rFonts w:asciiTheme="minorHAnsi" w:hAnsiTheme="minorHAnsi" w:cstheme="minorHAnsi"/>
          <w:spacing w:val="-3"/>
        </w:rPr>
        <w:t xml:space="preserve"> </w:t>
      </w:r>
      <w:r w:rsidRPr="00907F0B">
        <w:rPr>
          <w:rFonts w:asciiTheme="minorHAnsi" w:hAnsiTheme="minorHAnsi" w:cstheme="minorHAnsi"/>
        </w:rPr>
        <w:t>regulations,</w:t>
      </w:r>
      <w:r w:rsidRPr="00907F0B">
        <w:rPr>
          <w:rFonts w:asciiTheme="minorHAnsi" w:hAnsiTheme="minorHAnsi" w:cstheme="minorHAnsi"/>
          <w:spacing w:val="-2"/>
        </w:rPr>
        <w:t xml:space="preserve"> </w:t>
      </w:r>
      <w:r w:rsidRPr="00907F0B">
        <w:rPr>
          <w:rFonts w:asciiTheme="minorHAnsi" w:hAnsiTheme="minorHAnsi" w:cstheme="minorHAnsi"/>
        </w:rPr>
        <w:t>must</w:t>
      </w:r>
      <w:r w:rsidRPr="00907F0B">
        <w:rPr>
          <w:rFonts w:asciiTheme="minorHAnsi" w:hAnsiTheme="minorHAnsi" w:cstheme="minorHAnsi"/>
          <w:spacing w:val="-3"/>
        </w:rPr>
        <w:t xml:space="preserve"> </w:t>
      </w:r>
      <w:r w:rsidRPr="00907F0B">
        <w:rPr>
          <w:rFonts w:asciiTheme="minorHAnsi" w:hAnsiTheme="minorHAnsi" w:cstheme="minorHAnsi"/>
        </w:rPr>
        <w:t>be determined within a predetermined number of days of placement.</w:t>
      </w:r>
    </w:p>
    <w:p w14:paraId="7F22CE71" w14:textId="77777777" w:rsidR="00112D49" w:rsidRPr="00907F0B" w:rsidRDefault="00DC3A48">
      <w:pPr>
        <w:pStyle w:val="BodyText"/>
        <w:spacing w:before="79" w:line="276" w:lineRule="auto"/>
        <w:ind w:left="660" w:right="1039"/>
        <w:jc w:val="both"/>
        <w:rPr>
          <w:rFonts w:asciiTheme="minorHAnsi" w:hAnsiTheme="minorHAnsi" w:cstheme="minorHAnsi"/>
        </w:rPr>
      </w:pPr>
      <w:r w:rsidRPr="00907F0B">
        <w:rPr>
          <w:rFonts w:asciiTheme="minorHAnsi" w:hAnsiTheme="minorHAnsi" w:cstheme="minorHAnsi"/>
        </w:rPr>
        <w:t>Item 5 assesses if an appropriate permanency goal was established for the child in a timely manner.</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case</w:t>
      </w:r>
      <w:r w:rsidRPr="00907F0B">
        <w:rPr>
          <w:rFonts w:asciiTheme="minorHAnsi" w:hAnsiTheme="minorHAnsi" w:cstheme="minorHAnsi"/>
          <w:spacing w:val="-15"/>
        </w:rPr>
        <w:t xml:space="preserve"> </w:t>
      </w:r>
      <w:r w:rsidRPr="00907F0B">
        <w:rPr>
          <w:rFonts w:asciiTheme="minorHAnsi" w:hAnsiTheme="minorHAnsi" w:cstheme="minorHAnsi"/>
        </w:rPr>
        <w:t>review</w:t>
      </w:r>
      <w:r w:rsidRPr="00907F0B">
        <w:rPr>
          <w:rFonts w:asciiTheme="minorHAnsi" w:hAnsiTheme="minorHAnsi" w:cstheme="minorHAnsi"/>
          <w:spacing w:val="-15"/>
        </w:rPr>
        <w:t xml:space="preserve"> </w:t>
      </w:r>
      <w:r w:rsidRPr="00907F0B">
        <w:rPr>
          <w:rFonts w:asciiTheme="minorHAnsi" w:hAnsiTheme="minorHAnsi" w:cstheme="minorHAnsi"/>
        </w:rPr>
        <w:t>results,</w:t>
      </w:r>
      <w:r w:rsidRPr="00907F0B">
        <w:rPr>
          <w:rFonts w:asciiTheme="minorHAnsi" w:hAnsiTheme="minorHAnsi" w:cstheme="minorHAnsi"/>
          <w:spacing w:val="-15"/>
        </w:rPr>
        <w:t xml:space="preserve"> </w:t>
      </w:r>
      <w:r w:rsidRPr="00907F0B">
        <w:rPr>
          <w:rFonts w:asciiTheme="minorHAnsi" w:hAnsiTheme="minorHAnsi" w:cstheme="minorHAnsi"/>
        </w:rPr>
        <w:t>provided</w:t>
      </w:r>
      <w:r w:rsidRPr="00907F0B">
        <w:rPr>
          <w:rFonts w:asciiTheme="minorHAnsi" w:hAnsiTheme="minorHAnsi" w:cstheme="minorHAnsi"/>
          <w:spacing w:val="-15"/>
        </w:rPr>
        <w:t xml:space="preserve"> </w:t>
      </w:r>
      <w:r w:rsidRPr="00907F0B">
        <w:rPr>
          <w:rFonts w:asciiTheme="minorHAnsi" w:hAnsiTheme="minorHAnsi" w:cstheme="minorHAnsi"/>
        </w:rPr>
        <w:t>above</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Item</w:t>
      </w:r>
      <w:r w:rsidRPr="00907F0B">
        <w:rPr>
          <w:rFonts w:asciiTheme="minorHAnsi" w:hAnsiTheme="minorHAnsi" w:cstheme="minorHAnsi"/>
          <w:spacing w:val="-15"/>
        </w:rPr>
        <w:t xml:space="preserve"> </w:t>
      </w:r>
      <w:r w:rsidRPr="00907F0B">
        <w:rPr>
          <w:rFonts w:asciiTheme="minorHAnsi" w:hAnsiTheme="minorHAnsi" w:cstheme="minorHAnsi"/>
        </w:rPr>
        <w:t>5,</w:t>
      </w:r>
      <w:r w:rsidRPr="00907F0B">
        <w:rPr>
          <w:rFonts w:asciiTheme="minorHAnsi" w:hAnsiTheme="minorHAnsi" w:cstheme="minorHAnsi"/>
          <w:spacing w:val="-15"/>
        </w:rPr>
        <w:t xml:space="preserve"> </w:t>
      </w:r>
      <w:r w:rsidRPr="00907F0B">
        <w:rPr>
          <w:rFonts w:asciiTheme="minorHAnsi" w:hAnsiTheme="minorHAnsi" w:cstheme="minorHAnsi"/>
        </w:rPr>
        <w:t>show</w:t>
      </w:r>
      <w:r w:rsidRPr="00907F0B">
        <w:rPr>
          <w:rFonts w:asciiTheme="minorHAnsi" w:hAnsiTheme="minorHAnsi" w:cstheme="minorHAnsi"/>
          <w:spacing w:val="-15"/>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MDCPS</w:t>
      </w:r>
      <w:r w:rsidRPr="00907F0B">
        <w:rPr>
          <w:rFonts w:asciiTheme="minorHAnsi" w:hAnsiTheme="minorHAnsi" w:cstheme="minorHAnsi"/>
          <w:spacing w:val="-15"/>
        </w:rPr>
        <w:t xml:space="preserve"> </w:t>
      </w:r>
      <w:r w:rsidRPr="00907F0B">
        <w:rPr>
          <w:rFonts w:asciiTheme="minorHAnsi" w:hAnsiTheme="minorHAnsi" w:cstheme="minorHAnsi"/>
        </w:rPr>
        <w:t>has</w:t>
      </w:r>
      <w:r w:rsidRPr="00907F0B">
        <w:rPr>
          <w:rFonts w:asciiTheme="minorHAnsi" w:hAnsiTheme="minorHAnsi" w:cstheme="minorHAnsi"/>
          <w:spacing w:val="-15"/>
        </w:rPr>
        <w:t xml:space="preserve"> </w:t>
      </w:r>
      <w:r w:rsidRPr="00907F0B">
        <w:rPr>
          <w:rFonts w:asciiTheme="minorHAnsi" w:hAnsiTheme="minorHAnsi" w:cstheme="minorHAnsi"/>
        </w:rPr>
        <w:t>significantly improved</w:t>
      </w:r>
      <w:r w:rsidRPr="00907F0B">
        <w:rPr>
          <w:rFonts w:asciiTheme="minorHAnsi" w:hAnsiTheme="minorHAnsi" w:cstheme="minorHAnsi"/>
          <w:spacing w:val="-1"/>
        </w:rPr>
        <w:t xml:space="preserve"> </w:t>
      </w:r>
      <w:r w:rsidRPr="00907F0B">
        <w:rPr>
          <w:rFonts w:asciiTheme="minorHAnsi" w:hAnsiTheme="minorHAnsi" w:cstheme="minorHAnsi"/>
        </w:rPr>
        <w:t>performance</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has</w:t>
      </w:r>
      <w:r w:rsidRPr="00907F0B">
        <w:rPr>
          <w:rFonts w:asciiTheme="minorHAnsi" w:hAnsiTheme="minorHAnsi" w:cstheme="minorHAnsi"/>
          <w:spacing w:val="-1"/>
        </w:rPr>
        <w:t xml:space="preserve"> </w:t>
      </w:r>
      <w:r w:rsidRPr="00907F0B">
        <w:rPr>
          <w:rFonts w:asciiTheme="minorHAnsi" w:hAnsiTheme="minorHAnsi" w:cstheme="minorHAnsi"/>
        </w:rPr>
        <w:t>met</w:t>
      </w:r>
      <w:r w:rsidRPr="00907F0B">
        <w:rPr>
          <w:rFonts w:asciiTheme="minorHAnsi" w:hAnsiTheme="minorHAnsi" w:cstheme="minorHAnsi"/>
          <w:spacing w:val="1"/>
        </w:rPr>
        <w:t xml:space="preserve"> </w:t>
      </w:r>
      <w:r w:rsidRPr="00907F0B">
        <w:rPr>
          <w:rFonts w:asciiTheme="minorHAnsi" w:hAnsiTheme="minorHAnsi" w:cstheme="minorHAnsi"/>
        </w:rPr>
        <w:t>its</w:t>
      </w:r>
      <w:r w:rsidRPr="00907F0B">
        <w:rPr>
          <w:rFonts w:asciiTheme="minorHAnsi" w:hAnsiTheme="minorHAnsi" w:cstheme="minorHAnsi"/>
          <w:spacing w:val="-1"/>
        </w:rPr>
        <w:t xml:space="preserve"> </w:t>
      </w:r>
      <w:r w:rsidRPr="00907F0B">
        <w:rPr>
          <w:rFonts w:asciiTheme="minorHAnsi" w:hAnsiTheme="minorHAnsi" w:cstheme="minorHAnsi"/>
        </w:rPr>
        <w:t>CFSR</w:t>
      </w:r>
      <w:r w:rsidRPr="00907F0B">
        <w:rPr>
          <w:rFonts w:asciiTheme="minorHAnsi" w:hAnsiTheme="minorHAnsi" w:cstheme="minorHAnsi"/>
          <w:spacing w:val="-1"/>
        </w:rPr>
        <w:t xml:space="preserve"> </w:t>
      </w:r>
      <w:r w:rsidRPr="00907F0B">
        <w:rPr>
          <w:rFonts w:asciiTheme="minorHAnsi" w:hAnsiTheme="minorHAnsi" w:cstheme="minorHAnsi"/>
        </w:rPr>
        <w:t>Round</w:t>
      </w:r>
      <w:r w:rsidRPr="00907F0B">
        <w:rPr>
          <w:rFonts w:asciiTheme="minorHAnsi" w:hAnsiTheme="minorHAnsi" w:cstheme="minorHAnsi"/>
          <w:spacing w:val="-1"/>
        </w:rPr>
        <w:t xml:space="preserve"> </w:t>
      </w:r>
      <w:r w:rsidRPr="00907F0B">
        <w:rPr>
          <w:rFonts w:asciiTheme="minorHAnsi" w:hAnsiTheme="minorHAnsi" w:cstheme="minorHAnsi"/>
        </w:rPr>
        <w:t>3 PIP</w:t>
      </w:r>
      <w:r w:rsidRPr="00907F0B">
        <w:rPr>
          <w:rFonts w:asciiTheme="minorHAnsi" w:hAnsiTheme="minorHAnsi" w:cstheme="minorHAnsi"/>
          <w:spacing w:val="-1"/>
        </w:rPr>
        <w:t xml:space="preserve"> </w:t>
      </w:r>
      <w:r w:rsidRPr="00907F0B">
        <w:rPr>
          <w:rFonts w:asciiTheme="minorHAnsi" w:hAnsiTheme="minorHAnsi" w:cstheme="minorHAnsi"/>
        </w:rPr>
        <w:t>goal,</w:t>
      </w:r>
      <w:r w:rsidRPr="00907F0B">
        <w:rPr>
          <w:rFonts w:asciiTheme="minorHAnsi" w:hAnsiTheme="minorHAnsi" w:cstheme="minorHAnsi"/>
          <w:spacing w:val="-1"/>
        </w:rPr>
        <w:t xml:space="preserve"> </w:t>
      </w:r>
      <w:r w:rsidRPr="00907F0B">
        <w:rPr>
          <w:rFonts w:asciiTheme="minorHAnsi" w:hAnsiTheme="minorHAnsi" w:cstheme="minorHAnsi"/>
        </w:rPr>
        <w:t>more</w:t>
      </w:r>
      <w:r w:rsidRPr="00907F0B">
        <w:rPr>
          <w:rFonts w:asciiTheme="minorHAnsi" w:hAnsiTheme="minorHAnsi" w:cstheme="minorHAnsi"/>
          <w:spacing w:val="-3"/>
        </w:rPr>
        <w:t xml:space="preserve"> </w:t>
      </w:r>
      <w:r w:rsidRPr="00907F0B">
        <w:rPr>
          <w:rFonts w:asciiTheme="minorHAnsi" w:hAnsiTheme="minorHAnsi" w:cstheme="minorHAnsi"/>
        </w:rPr>
        <w:t>work</w:t>
      </w:r>
      <w:r w:rsidRPr="00907F0B">
        <w:rPr>
          <w:rFonts w:asciiTheme="minorHAnsi" w:hAnsiTheme="minorHAnsi" w:cstheme="minorHAnsi"/>
          <w:spacing w:val="-1"/>
        </w:rPr>
        <w:t xml:space="preserve"> </w:t>
      </w:r>
      <w:r w:rsidRPr="00907F0B">
        <w:rPr>
          <w:rFonts w:asciiTheme="minorHAnsi" w:hAnsiTheme="minorHAnsi" w:cstheme="minorHAnsi"/>
        </w:rPr>
        <w:t>needs</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be</w:t>
      </w:r>
      <w:r w:rsidRPr="00907F0B">
        <w:rPr>
          <w:rFonts w:asciiTheme="minorHAnsi" w:hAnsiTheme="minorHAnsi" w:cstheme="minorHAnsi"/>
          <w:spacing w:val="-1"/>
        </w:rPr>
        <w:t xml:space="preserve"> </w:t>
      </w:r>
      <w:r w:rsidRPr="00907F0B">
        <w:rPr>
          <w:rFonts w:asciiTheme="minorHAnsi" w:hAnsiTheme="minorHAnsi" w:cstheme="minorHAnsi"/>
          <w:spacing w:val="-2"/>
        </w:rPr>
        <w:t>done.</w:t>
      </w:r>
    </w:p>
    <w:p w14:paraId="7556BBCF" w14:textId="0F1C44BD" w:rsidR="00112D49" w:rsidRPr="00907F0B" w:rsidRDefault="00112D49">
      <w:pPr>
        <w:pStyle w:val="BodyText"/>
        <w:spacing w:before="79"/>
        <w:rPr>
          <w:rFonts w:asciiTheme="minorHAnsi" w:hAnsiTheme="minorHAnsi" w:cstheme="minorHAnsi"/>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1702"/>
        <w:gridCol w:w="1706"/>
        <w:gridCol w:w="1734"/>
      </w:tblGrid>
      <w:tr w:rsidR="00680FAB" w:rsidRPr="00907F0B" w14:paraId="2326A269" w14:textId="77777777" w:rsidTr="004A423C">
        <w:trPr>
          <w:trHeight w:val="827"/>
          <w:jc w:val="center"/>
        </w:trPr>
        <w:tc>
          <w:tcPr>
            <w:tcW w:w="2160" w:type="dxa"/>
          </w:tcPr>
          <w:p w14:paraId="1B6FF0A8" w14:textId="77777777" w:rsidR="00680FAB" w:rsidRPr="00907F0B" w:rsidRDefault="00680FAB">
            <w:pPr>
              <w:pStyle w:val="TableParagraph"/>
              <w:spacing w:line="276" w:lineRule="exact"/>
              <w:ind w:left="160" w:right="142" w:firstLine="587"/>
              <w:rPr>
                <w:rFonts w:asciiTheme="minorHAnsi" w:hAnsiTheme="minorHAnsi" w:cstheme="minorHAnsi"/>
                <w:b/>
                <w:sz w:val="24"/>
              </w:rPr>
            </w:pPr>
            <w:r w:rsidRPr="00907F0B">
              <w:rPr>
                <w:rFonts w:asciiTheme="minorHAnsi" w:hAnsiTheme="minorHAnsi" w:cstheme="minorHAnsi"/>
                <w:b/>
                <w:sz w:val="24"/>
              </w:rPr>
              <w:lastRenderedPageBreak/>
              <w:t>Item 5 Permanency</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Goal for</w:t>
            </w:r>
            <w:r w:rsidRPr="00907F0B">
              <w:rPr>
                <w:rFonts w:asciiTheme="minorHAnsi" w:hAnsiTheme="minorHAnsi" w:cstheme="minorHAnsi"/>
                <w:b/>
                <w:spacing w:val="-2"/>
                <w:sz w:val="24"/>
              </w:rPr>
              <w:t xml:space="preserve"> </w:t>
            </w:r>
            <w:r w:rsidRPr="00907F0B">
              <w:rPr>
                <w:rFonts w:asciiTheme="minorHAnsi" w:hAnsiTheme="minorHAnsi" w:cstheme="minorHAnsi"/>
                <w:b/>
                <w:sz w:val="24"/>
              </w:rPr>
              <w:t>Child</w:t>
            </w:r>
            <w:r w:rsidRPr="00907F0B">
              <w:rPr>
                <w:rFonts w:asciiTheme="minorHAnsi" w:hAnsiTheme="minorHAnsi" w:cstheme="minorHAnsi"/>
                <w:b/>
                <w:spacing w:val="1"/>
                <w:sz w:val="24"/>
              </w:rPr>
              <w:t xml:space="preserve"> </w:t>
            </w:r>
            <w:r w:rsidRPr="00907F0B">
              <w:rPr>
                <w:rFonts w:asciiTheme="minorHAnsi" w:hAnsiTheme="minorHAnsi" w:cstheme="minorHAnsi"/>
                <w:b/>
                <w:spacing w:val="-2"/>
                <w:sz w:val="24"/>
              </w:rPr>
              <w:t>Practice</w:t>
            </w:r>
          </w:p>
        </w:tc>
        <w:tc>
          <w:tcPr>
            <w:tcW w:w="1702" w:type="dxa"/>
            <w:shd w:val="clear" w:color="auto" w:fill="BCD5ED"/>
          </w:tcPr>
          <w:p w14:paraId="30702BA2" w14:textId="6B646186" w:rsidR="00680FAB" w:rsidRPr="00907F0B" w:rsidRDefault="00680FAB" w:rsidP="004A423C">
            <w:pPr>
              <w:pStyle w:val="TableParagraph"/>
              <w:spacing w:before="138"/>
              <w:ind w:right="228"/>
              <w:jc w:val="center"/>
              <w:rPr>
                <w:rFonts w:asciiTheme="minorHAnsi" w:hAnsiTheme="minorHAnsi" w:cstheme="minorHAnsi"/>
                <w:b/>
                <w:sz w:val="24"/>
              </w:rPr>
            </w:pPr>
            <w:r w:rsidRPr="00907F0B">
              <w:rPr>
                <w:rFonts w:asciiTheme="minorHAnsi" w:hAnsiTheme="minorHAnsi" w:cstheme="minorHAnsi"/>
                <w:b/>
                <w:spacing w:val="-2"/>
                <w:sz w:val="24"/>
              </w:rPr>
              <w:t xml:space="preserve">Reporting </w:t>
            </w:r>
            <w:r w:rsidRPr="00907F0B">
              <w:rPr>
                <w:rFonts w:asciiTheme="minorHAnsi" w:hAnsiTheme="minorHAnsi" w:cstheme="minorHAnsi"/>
                <w:b/>
                <w:sz w:val="24"/>
              </w:rPr>
              <w:t>Period 11</w:t>
            </w:r>
          </w:p>
        </w:tc>
        <w:tc>
          <w:tcPr>
            <w:tcW w:w="1706" w:type="dxa"/>
            <w:shd w:val="clear" w:color="auto" w:fill="BCD5ED"/>
          </w:tcPr>
          <w:p w14:paraId="5A46AE15" w14:textId="04FE3D6E" w:rsidR="00680FAB" w:rsidRPr="00907F0B" w:rsidRDefault="00680FAB" w:rsidP="004A423C">
            <w:pPr>
              <w:pStyle w:val="TableParagraph"/>
              <w:spacing w:before="138"/>
              <w:ind w:left="2" w:right="284"/>
              <w:jc w:val="center"/>
              <w:rPr>
                <w:rFonts w:asciiTheme="minorHAnsi" w:hAnsiTheme="minorHAnsi" w:cstheme="minorHAnsi"/>
                <w:b/>
                <w:sz w:val="24"/>
              </w:rPr>
            </w:pPr>
            <w:r w:rsidRPr="00907F0B">
              <w:rPr>
                <w:rFonts w:asciiTheme="minorHAnsi" w:hAnsiTheme="minorHAnsi" w:cstheme="minorHAnsi"/>
                <w:b/>
                <w:spacing w:val="-2"/>
                <w:sz w:val="24"/>
              </w:rPr>
              <w:t xml:space="preserve">Reporting </w:t>
            </w:r>
            <w:r w:rsidRPr="00907F0B">
              <w:rPr>
                <w:rFonts w:asciiTheme="minorHAnsi" w:hAnsiTheme="minorHAnsi" w:cstheme="minorHAnsi"/>
                <w:b/>
                <w:sz w:val="24"/>
              </w:rPr>
              <w:t>Period 12</w:t>
            </w:r>
          </w:p>
        </w:tc>
        <w:tc>
          <w:tcPr>
            <w:tcW w:w="1734" w:type="dxa"/>
            <w:shd w:val="clear" w:color="auto" w:fill="BCD5ED"/>
          </w:tcPr>
          <w:p w14:paraId="6491395D" w14:textId="2887603B" w:rsidR="00680FAB" w:rsidRPr="00907F0B" w:rsidRDefault="00680FAB" w:rsidP="004A423C">
            <w:pPr>
              <w:pStyle w:val="TableParagraph"/>
              <w:spacing w:before="138"/>
              <w:ind w:left="3" w:right="309"/>
              <w:jc w:val="center"/>
              <w:rPr>
                <w:rFonts w:asciiTheme="minorHAnsi" w:hAnsiTheme="minorHAnsi" w:cstheme="minorHAnsi"/>
                <w:b/>
                <w:sz w:val="24"/>
              </w:rPr>
            </w:pPr>
            <w:r w:rsidRPr="00907F0B">
              <w:rPr>
                <w:rFonts w:asciiTheme="minorHAnsi" w:hAnsiTheme="minorHAnsi" w:cstheme="minorHAnsi"/>
                <w:b/>
                <w:spacing w:val="-2"/>
                <w:sz w:val="24"/>
              </w:rPr>
              <w:t xml:space="preserve">Reporting </w:t>
            </w:r>
            <w:r w:rsidRPr="00907F0B">
              <w:rPr>
                <w:rFonts w:asciiTheme="minorHAnsi" w:hAnsiTheme="minorHAnsi" w:cstheme="minorHAnsi"/>
                <w:b/>
                <w:sz w:val="24"/>
              </w:rPr>
              <w:t>Period 13</w:t>
            </w:r>
          </w:p>
        </w:tc>
      </w:tr>
      <w:tr w:rsidR="00680FAB" w:rsidRPr="00907F0B" w14:paraId="33218D3B" w14:textId="77777777" w:rsidTr="004A423C">
        <w:trPr>
          <w:trHeight w:val="615"/>
          <w:jc w:val="center"/>
        </w:trPr>
        <w:tc>
          <w:tcPr>
            <w:tcW w:w="2160" w:type="dxa"/>
          </w:tcPr>
          <w:p w14:paraId="1C31517E" w14:textId="77777777" w:rsidR="00680FAB" w:rsidRPr="00907F0B" w:rsidRDefault="00680FAB">
            <w:pPr>
              <w:pStyle w:val="TableParagraph"/>
              <w:spacing w:before="168"/>
              <w:ind w:left="6"/>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1702" w:type="dxa"/>
          </w:tcPr>
          <w:p w14:paraId="1F642C3C" w14:textId="4ED00B73" w:rsidR="00680FAB" w:rsidRPr="00907F0B" w:rsidRDefault="00AF3D5C" w:rsidP="004A423C">
            <w:pPr>
              <w:pStyle w:val="TableParagraph"/>
              <w:jc w:val="center"/>
              <w:rPr>
                <w:rFonts w:asciiTheme="minorHAnsi" w:hAnsiTheme="minorHAnsi" w:cstheme="minorHAnsi"/>
                <w:sz w:val="24"/>
              </w:rPr>
            </w:pPr>
            <w:r w:rsidRPr="00907F0B">
              <w:rPr>
                <w:rFonts w:asciiTheme="minorHAnsi" w:hAnsiTheme="minorHAnsi" w:cstheme="minorHAnsi"/>
                <w:sz w:val="24"/>
              </w:rPr>
              <w:t>April 2022 - March 2023</w:t>
            </w:r>
          </w:p>
        </w:tc>
        <w:tc>
          <w:tcPr>
            <w:tcW w:w="1706" w:type="dxa"/>
          </w:tcPr>
          <w:p w14:paraId="1C88B841" w14:textId="0308E2E5" w:rsidR="00680FAB" w:rsidRPr="00907F0B" w:rsidRDefault="0077628A" w:rsidP="004A423C">
            <w:pPr>
              <w:pStyle w:val="TableParagraph"/>
              <w:spacing w:before="21"/>
              <w:ind w:left="2"/>
              <w:jc w:val="center"/>
              <w:rPr>
                <w:rFonts w:asciiTheme="minorHAnsi" w:hAnsiTheme="minorHAnsi" w:cstheme="minorHAnsi"/>
                <w:sz w:val="24"/>
              </w:rPr>
            </w:pPr>
            <w:r w:rsidRPr="00907F0B">
              <w:rPr>
                <w:rFonts w:asciiTheme="minorHAnsi" w:hAnsiTheme="minorHAnsi" w:cstheme="minorHAnsi"/>
                <w:sz w:val="24"/>
              </w:rPr>
              <w:t>July 2022 – June 2023</w:t>
            </w:r>
          </w:p>
        </w:tc>
        <w:tc>
          <w:tcPr>
            <w:tcW w:w="1734" w:type="dxa"/>
          </w:tcPr>
          <w:p w14:paraId="679238FD" w14:textId="15FF09C9" w:rsidR="00680FAB" w:rsidRPr="00907F0B" w:rsidRDefault="007F3CE4" w:rsidP="004A423C">
            <w:pPr>
              <w:pStyle w:val="TableParagraph"/>
              <w:ind w:left="3"/>
              <w:jc w:val="center"/>
              <w:rPr>
                <w:rFonts w:asciiTheme="minorHAnsi" w:hAnsiTheme="minorHAnsi" w:cstheme="minorHAnsi"/>
                <w:sz w:val="24"/>
              </w:rPr>
            </w:pPr>
            <w:r w:rsidRPr="00907F0B">
              <w:rPr>
                <w:rFonts w:asciiTheme="minorHAnsi" w:hAnsiTheme="minorHAnsi" w:cstheme="minorHAnsi"/>
                <w:sz w:val="24"/>
              </w:rPr>
              <w:t>Oct 2022 – Sept 202</w:t>
            </w:r>
            <w:r w:rsidRPr="00907F0B">
              <w:rPr>
                <w:rFonts w:asciiTheme="minorHAnsi" w:hAnsiTheme="minorHAnsi" w:cstheme="minorHAnsi"/>
                <w:spacing w:val="-4"/>
                <w:sz w:val="24"/>
              </w:rPr>
              <w:t>3</w:t>
            </w:r>
          </w:p>
        </w:tc>
      </w:tr>
      <w:tr w:rsidR="00680FAB" w:rsidRPr="00907F0B" w14:paraId="03A23709" w14:textId="77777777" w:rsidTr="004A423C">
        <w:trPr>
          <w:trHeight w:val="613"/>
          <w:jc w:val="center"/>
        </w:trPr>
        <w:tc>
          <w:tcPr>
            <w:tcW w:w="2160" w:type="dxa"/>
          </w:tcPr>
          <w:p w14:paraId="2933EBB3" w14:textId="77777777" w:rsidR="00680FAB" w:rsidRPr="00907F0B" w:rsidRDefault="00680FAB">
            <w:pPr>
              <w:pStyle w:val="TableParagraph"/>
              <w:spacing w:before="30"/>
              <w:ind w:left="6" w:right="142"/>
              <w:rPr>
                <w:rFonts w:asciiTheme="minorHAnsi" w:hAnsiTheme="minorHAnsi" w:cstheme="minorHAnsi"/>
                <w:sz w:val="24"/>
              </w:rPr>
            </w:pPr>
            <w:r w:rsidRPr="00907F0B">
              <w:rPr>
                <w:rFonts w:asciiTheme="minorHAnsi" w:hAnsiTheme="minorHAnsi" w:cstheme="minorHAnsi"/>
                <w:sz w:val="24"/>
              </w:rPr>
              <w:t>Number of Cases Rated</w:t>
            </w:r>
            <w:r w:rsidRPr="00907F0B">
              <w:rPr>
                <w:rFonts w:asciiTheme="minorHAnsi" w:hAnsiTheme="minorHAnsi" w:cstheme="minorHAnsi"/>
                <w:spacing w:val="-13"/>
                <w:sz w:val="24"/>
              </w:rPr>
              <w:t xml:space="preserve"> </w:t>
            </w:r>
            <w:r w:rsidRPr="00907F0B">
              <w:rPr>
                <w:rFonts w:asciiTheme="minorHAnsi" w:hAnsiTheme="minorHAnsi" w:cstheme="minorHAnsi"/>
                <w:sz w:val="24"/>
              </w:rPr>
              <w:t>as</w:t>
            </w:r>
            <w:r w:rsidRPr="00907F0B">
              <w:rPr>
                <w:rFonts w:asciiTheme="minorHAnsi" w:hAnsiTheme="minorHAnsi" w:cstheme="minorHAnsi"/>
                <w:spacing w:val="-13"/>
                <w:sz w:val="24"/>
              </w:rPr>
              <w:t xml:space="preserve"> </w:t>
            </w:r>
            <w:r w:rsidRPr="00907F0B">
              <w:rPr>
                <w:rFonts w:asciiTheme="minorHAnsi" w:hAnsiTheme="minorHAnsi" w:cstheme="minorHAnsi"/>
                <w:sz w:val="24"/>
              </w:rPr>
              <w:t>a</w:t>
            </w:r>
            <w:r w:rsidRPr="00907F0B">
              <w:rPr>
                <w:rFonts w:asciiTheme="minorHAnsi" w:hAnsiTheme="minorHAnsi" w:cstheme="minorHAnsi"/>
                <w:spacing w:val="-14"/>
                <w:sz w:val="24"/>
              </w:rPr>
              <w:t xml:space="preserve"> </w:t>
            </w:r>
            <w:r w:rsidRPr="00907F0B">
              <w:rPr>
                <w:rFonts w:asciiTheme="minorHAnsi" w:hAnsiTheme="minorHAnsi" w:cstheme="minorHAnsi"/>
                <w:sz w:val="24"/>
              </w:rPr>
              <w:t>Strength</w:t>
            </w:r>
          </w:p>
        </w:tc>
        <w:tc>
          <w:tcPr>
            <w:tcW w:w="1702" w:type="dxa"/>
          </w:tcPr>
          <w:p w14:paraId="47E5EEA5" w14:textId="742712FF" w:rsidR="00680FAB" w:rsidRPr="00907F0B" w:rsidRDefault="007F3CE4" w:rsidP="004A423C">
            <w:pPr>
              <w:pStyle w:val="TableParagraph"/>
              <w:spacing w:before="169"/>
              <w:ind w:left="80"/>
              <w:jc w:val="center"/>
              <w:rPr>
                <w:rFonts w:asciiTheme="minorHAnsi" w:hAnsiTheme="minorHAnsi" w:cstheme="minorHAnsi"/>
                <w:sz w:val="24"/>
              </w:rPr>
            </w:pPr>
            <w:r w:rsidRPr="00907F0B">
              <w:rPr>
                <w:rFonts w:asciiTheme="minorHAnsi" w:hAnsiTheme="minorHAnsi" w:cstheme="minorHAnsi"/>
                <w:spacing w:val="-5"/>
                <w:sz w:val="24"/>
              </w:rPr>
              <w:t>132</w:t>
            </w:r>
          </w:p>
        </w:tc>
        <w:tc>
          <w:tcPr>
            <w:tcW w:w="1706" w:type="dxa"/>
          </w:tcPr>
          <w:p w14:paraId="5B0107C2" w14:textId="1A10BC92" w:rsidR="00680FAB" w:rsidRPr="00907F0B" w:rsidRDefault="007F3CE4" w:rsidP="004A423C">
            <w:pPr>
              <w:pStyle w:val="TableParagraph"/>
              <w:spacing w:before="169"/>
              <w:ind w:left="92" w:right="1"/>
              <w:jc w:val="center"/>
              <w:rPr>
                <w:rFonts w:asciiTheme="minorHAnsi" w:hAnsiTheme="minorHAnsi" w:cstheme="minorHAnsi"/>
                <w:sz w:val="24"/>
              </w:rPr>
            </w:pPr>
            <w:r w:rsidRPr="00907F0B">
              <w:rPr>
                <w:rFonts w:asciiTheme="minorHAnsi" w:hAnsiTheme="minorHAnsi" w:cstheme="minorHAnsi"/>
                <w:spacing w:val="-5"/>
                <w:sz w:val="24"/>
              </w:rPr>
              <w:t>147</w:t>
            </w:r>
          </w:p>
        </w:tc>
        <w:tc>
          <w:tcPr>
            <w:tcW w:w="1734" w:type="dxa"/>
          </w:tcPr>
          <w:p w14:paraId="519372D2" w14:textId="0F1EF14D" w:rsidR="00680FAB" w:rsidRPr="00907F0B" w:rsidRDefault="007F3CE4" w:rsidP="004A423C">
            <w:pPr>
              <w:pStyle w:val="TableParagraph"/>
              <w:spacing w:before="169"/>
              <w:ind w:left="93" w:right="1"/>
              <w:jc w:val="center"/>
              <w:rPr>
                <w:rFonts w:asciiTheme="minorHAnsi" w:hAnsiTheme="minorHAnsi" w:cstheme="minorHAnsi"/>
                <w:sz w:val="24"/>
              </w:rPr>
            </w:pPr>
            <w:r w:rsidRPr="00907F0B">
              <w:rPr>
                <w:rFonts w:asciiTheme="minorHAnsi" w:hAnsiTheme="minorHAnsi" w:cstheme="minorHAnsi"/>
                <w:spacing w:val="-5"/>
                <w:sz w:val="24"/>
              </w:rPr>
              <w:t>144</w:t>
            </w:r>
          </w:p>
        </w:tc>
      </w:tr>
      <w:tr w:rsidR="00680FAB" w:rsidRPr="00907F0B" w14:paraId="5C1238A6" w14:textId="77777777" w:rsidTr="004A423C">
        <w:trPr>
          <w:trHeight w:val="616"/>
          <w:jc w:val="center"/>
        </w:trPr>
        <w:tc>
          <w:tcPr>
            <w:tcW w:w="2160" w:type="dxa"/>
          </w:tcPr>
          <w:p w14:paraId="01260C05" w14:textId="77777777" w:rsidR="00680FAB" w:rsidRPr="00907F0B" w:rsidRDefault="00680FAB">
            <w:pPr>
              <w:pStyle w:val="TableParagraph"/>
              <w:spacing w:before="32"/>
              <w:ind w:left="6" w:right="461"/>
              <w:rPr>
                <w:rFonts w:asciiTheme="minorHAnsi" w:hAnsiTheme="minorHAnsi" w:cstheme="minorHAnsi"/>
                <w:sz w:val="24"/>
              </w:rPr>
            </w:pPr>
            <w:r w:rsidRPr="00907F0B">
              <w:rPr>
                <w:rFonts w:asciiTheme="minorHAnsi" w:hAnsiTheme="minorHAnsi" w:cstheme="minorHAnsi"/>
                <w:sz w:val="24"/>
              </w:rPr>
              <w:t>Number of Total Applicable</w:t>
            </w:r>
            <w:r w:rsidRPr="00907F0B">
              <w:rPr>
                <w:rFonts w:asciiTheme="minorHAnsi" w:hAnsiTheme="minorHAnsi" w:cstheme="minorHAnsi"/>
                <w:spacing w:val="-15"/>
                <w:sz w:val="24"/>
              </w:rPr>
              <w:t xml:space="preserve"> </w:t>
            </w:r>
            <w:r w:rsidRPr="00907F0B">
              <w:rPr>
                <w:rFonts w:asciiTheme="minorHAnsi" w:hAnsiTheme="minorHAnsi" w:cstheme="minorHAnsi"/>
                <w:sz w:val="24"/>
              </w:rPr>
              <w:t>Cases</w:t>
            </w:r>
          </w:p>
        </w:tc>
        <w:tc>
          <w:tcPr>
            <w:tcW w:w="1702" w:type="dxa"/>
          </w:tcPr>
          <w:p w14:paraId="2BA7D4B0" w14:textId="311BDCA8" w:rsidR="00680FAB" w:rsidRPr="00907F0B" w:rsidRDefault="007F3CE4" w:rsidP="004A423C">
            <w:pPr>
              <w:pStyle w:val="TableParagraph"/>
              <w:spacing w:before="170"/>
              <w:ind w:left="80"/>
              <w:jc w:val="center"/>
              <w:rPr>
                <w:rFonts w:asciiTheme="minorHAnsi" w:hAnsiTheme="minorHAnsi" w:cstheme="minorHAnsi"/>
                <w:sz w:val="24"/>
              </w:rPr>
            </w:pPr>
            <w:r w:rsidRPr="00907F0B">
              <w:rPr>
                <w:rFonts w:asciiTheme="minorHAnsi" w:hAnsiTheme="minorHAnsi" w:cstheme="minorHAnsi"/>
                <w:spacing w:val="-5"/>
                <w:sz w:val="24"/>
              </w:rPr>
              <w:t>210</w:t>
            </w:r>
          </w:p>
        </w:tc>
        <w:tc>
          <w:tcPr>
            <w:tcW w:w="1706" w:type="dxa"/>
          </w:tcPr>
          <w:p w14:paraId="6097389B" w14:textId="77777777" w:rsidR="00680FAB" w:rsidRPr="00907F0B" w:rsidRDefault="00680FAB" w:rsidP="004A423C">
            <w:pPr>
              <w:pStyle w:val="TableParagraph"/>
              <w:spacing w:before="170"/>
              <w:ind w:left="92" w:right="1"/>
              <w:jc w:val="center"/>
              <w:rPr>
                <w:rFonts w:asciiTheme="minorHAnsi" w:hAnsiTheme="minorHAnsi" w:cstheme="minorHAnsi"/>
                <w:sz w:val="24"/>
              </w:rPr>
            </w:pPr>
            <w:r w:rsidRPr="00907F0B">
              <w:rPr>
                <w:rFonts w:asciiTheme="minorHAnsi" w:hAnsiTheme="minorHAnsi" w:cstheme="minorHAnsi"/>
                <w:spacing w:val="-5"/>
                <w:sz w:val="24"/>
              </w:rPr>
              <w:t>210</w:t>
            </w:r>
          </w:p>
        </w:tc>
        <w:tc>
          <w:tcPr>
            <w:tcW w:w="1734" w:type="dxa"/>
          </w:tcPr>
          <w:p w14:paraId="24638164" w14:textId="77777777" w:rsidR="00680FAB" w:rsidRPr="00907F0B" w:rsidRDefault="00680FAB" w:rsidP="004A423C">
            <w:pPr>
              <w:pStyle w:val="TableParagraph"/>
              <w:spacing w:before="170"/>
              <w:ind w:left="93" w:right="1"/>
              <w:jc w:val="center"/>
              <w:rPr>
                <w:rFonts w:asciiTheme="minorHAnsi" w:hAnsiTheme="minorHAnsi" w:cstheme="minorHAnsi"/>
                <w:sz w:val="24"/>
              </w:rPr>
            </w:pPr>
            <w:r w:rsidRPr="00907F0B">
              <w:rPr>
                <w:rFonts w:asciiTheme="minorHAnsi" w:hAnsiTheme="minorHAnsi" w:cstheme="minorHAnsi"/>
                <w:spacing w:val="-5"/>
                <w:sz w:val="24"/>
              </w:rPr>
              <w:t>210</w:t>
            </w:r>
          </w:p>
        </w:tc>
      </w:tr>
      <w:tr w:rsidR="00680FAB" w:rsidRPr="00907F0B" w14:paraId="47702A9E" w14:textId="77777777" w:rsidTr="004A423C">
        <w:trPr>
          <w:trHeight w:val="436"/>
          <w:jc w:val="center"/>
        </w:trPr>
        <w:tc>
          <w:tcPr>
            <w:tcW w:w="2160" w:type="dxa"/>
          </w:tcPr>
          <w:p w14:paraId="42140EC6" w14:textId="77777777" w:rsidR="00680FAB" w:rsidRPr="00907F0B" w:rsidRDefault="00680FAB">
            <w:pPr>
              <w:pStyle w:val="TableParagraph"/>
              <w:spacing w:before="78"/>
              <w:ind w:left="6"/>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1702" w:type="dxa"/>
          </w:tcPr>
          <w:p w14:paraId="16878CF0" w14:textId="14ECF007" w:rsidR="00680FAB" w:rsidRPr="00907F0B" w:rsidRDefault="007F3CE4" w:rsidP="004A423C">
            <w:pPr>
              <w:pStyle w:val="TableParagraph"/>
              <w:spacing w:before="78"/>
              <w:ind w:left="80"/>
              <w:jc w:val="center"/>
              <w:rPr>
                <w:rFonts w:asciiTheme="minorHAnsi" w:hAnsiTheme="minorHAnsi" w:cstheme="minorHAnsi"/>
                <w:sz w:val="24"/>
              </w:rPr>
            </w:pPr>
            <w:r w:rsidRPr="00907F0B">
              <w:rPr>
                <w:rFonts w:asciiTheme="minorHAnsi" w:hAnsiTheme="minorHAnsi" w:cstheme="minorHAnsi"/>
                <w:spacing w:val="-2"/>
                <w:sz w:val="24"/>
              </w:rPr>
              <w:t>62.86%</w:t>
            </w:r>
          </w:p>
        </w:tc>
        <w:tc>
          <w:tcPr>
            <w:tcW w:w="1706" w:type="dxa"/>
          </w:tcPr>
          <w:p w14:paraId="69367FD8" w14:textId="60C0EB99" w:rsidR="00680FAB" w:rsidRPr="00907F0B" w:rsidRDefault="007F3CE4" w:rsidP="004A423C">
            <w:pPr>
              <w:pStyle w:val="TableParagraph"/>
              <w:spacing w:before="78"/>
              <w:ind w:left="92"/>
              <w:jc w:val="center"/>
              <w:rPr>
                <w:rFonts w:asciiTheme="minorHAnsi" w:hAnsiTheme="minorHAnsi" w:cstheme="minorHAnsi"/>
                <w:sz w:val="24"/>
              </w:rPr>
            </w:pPr>
            <w:r w:rsidRPr="00907F0B">
              <w:rPr>
                <w:rFonts w:asciiTheme="minorHAnsi" w:hAnsiTheme="minorHAnsi" w:cstheme="minorHAnsi"/>
                <w:spacing w:val="-2"/>
                <w:sz w:val="24"/>
              </w:rPr>
              <w:t>70%</w:t>
            </w:r>
          </w:p>
        </w:tc>
        <w:tc>
          <w:tcPr>
            <w:tcW w:w="1734" w:type="dxa"/>
          </w:tcPr>
          <w:p w14:paraId="6AD36532" w14:textId="641B291E" w:rsidR="00680FAB" w:rsidRPr="00907F0B" w:rsidRDefault="007F3CE4" w:rsidP="004A423C">
            <w:pPr>
              <w:pStyle w:val="TableParagraph"/>
              <w:spacing w:before="78"/>
              <w:ind w:left="93"/>
              <w:jc w:val="center"/>
              <w:rPr>
                <w:rFonts w:asciiTheme="minorHAnsi" w:hAnsiTheme="minorHAnsi" w:cstheme="minorHAnsi"/>
                <w:sz w:val="24"/>
              </w:rPr>
            </w:pPr>
            <w:r w:rsidRPr="00907F0B">
              <w:rPr>
                <w:rFonts w:asciiTheme="minorHAnsi" w:hAnsiTheme="minorHAnsi" w:cstheme="minorHAnsi"/>
                <w:spacing w:val="-2"/>
                <w:sz w:val="24"/>
              </w:rPr>
              <w:t>68.57%</w:t>
            </w:r>
          </w:p>
        </w:tc>
      </w:tr>
    </w:tbl>
    <w:p w14:paraId="351FD6A7" w14:textId="77777777" w:rsidR="00112D49" w:rsidRPr="00907F0B" w:rsidRDefault="00112D49">
      <w:pPr>
        <w:pStyle w:val="BodyText"/>
        <w:rPr>
          <w:rFonts w:asciiTheme="minorHAnsi" w:hAnsiTheme="minorHAnsi" w:cstheme="minorHAnsi"/>
        </w:rPr>
      </w:pPr>
    </w:p>
    <w:p w14:paraId="741AA132" w14:textId="77777777" w:rsidR="00112D49" w:rsidRPr="00907F0B" w:rsidRDefault="00DC3A48">
      <w:pPr>
        <w:pStyle w:val="Heading1"/>
        <w:rPr>
          <w:rFonts w:asciiTheme="minorHAnsi" w:hAnsiTheme="minorHAnsi" w:cstheme="minorHAnsi"/>
        </w:rPr>
      </w:pPr>
      <w:bookmarkStart w:id="79" w:name="_TOC_250013"/>
      <w:bookmarkStart w:id="80" w:name="_Toc170757324"/>
      <w:bookmarkStart w:id="81" w:name="_Toc170758463"/>
      <w:r w:rsidRPr="00907F0B">
        <w:rPr>
          <w:rFonts w:asciiTheme="minorHAnsi" w:hAnsiTheme="minorHAnsi" w:cstheme="minorHAnsi"/>
          <w:color w:val="2E5395"/>
        </w:rPr>
        <w:t>Case</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Review</w:t>
      </w:r>
      <w:r w:rsidRPr="00907F0B">
        <w:rPr>
          <w:rFonts w:asciiTheme="minorHAnsi" w:hAnsiTheme="minorHAnsi" w:cstheme="minorHAnsi"/>
          <w:color w:val="2E5395"/>
          <w:spacing w:val="-3"/>
        </w:rPr>
        <w:t xml:space="preserve"> </w:t>
      </w:r>
      <w:bookmarkEnd w:id="79"/>
      <w:r w:rsidRPr="00907F0B">
        <w:rPr>
          <w:rFonts w:asciiTheme="minorHAnsi" w:hAnsiTheme="minorHAnsi" w:cstheme="minorHAnsi"/>
          <w:color w:val="2E5395"/>
          <w:spacing w:val="-2"/>
        </w:rPr>
        <w:t>System</w:t>
      </w:r>
      <w:bookmarkEnd w:id="80"/>
      <w:bookmarkEnd w:id="81"/>
    </w:p>
    <w:p w14:paraId="3CA6E616" w14:textId="77777777" w:rsidR="00112D49" w:rsidRPr="00907F0B" w:rsidRDefault="00DC3A48">
      <w:pPr>
        <w:pStyle w:val="BodyText"/>
        <w:spacing w:before="23" w:line="259" w:lineRule="auto"/>
        <w:ind w:left="660" w:right="1039"/>
        <w:jc w:val="both"/>
        <w:rPr>
          <w:rFonts w:asciiTheme="minorHAnsi" w:hAnsiTheme="minorHAnsi" w:cstheme="minorHAnsi"/>
        </w:rPr>
      </w:pPr>
      <w:r w:rsidRPr="00907F0B">
        <w:rPr>
          <w:rFonts w:asciiTheme="minorHAnsi" w:hAnsiTheme="minorHAnsi" w:cstheme="minorHAnsi"/>
          <w:b/>
          <w:color w:val="2E5395"/>
        </w:rPr>
        <w:t xml:space="preserve">Case Review System, </w:t>
      </w:r>
      <w:r w:rsidRPr="00907F0B">
        <w:rPr>
          <w:rFonts w:asciiTheme="minorHAnsi" w:hAnsiTheme="minorHAnsi" w:cstheme="minorHAnsi"/>
          <w:b/>
          <w:i/>
          <w:color w:val="2E5395"/>
        </w:rPr>
        <w:t>Item 20: Written Case Plan</w:t>
      </w:r>
      <w:r w:rsidRPr="00907F0B">
        <w:rPr>
          <w:rFonts w:asciiTheme="minorHAnsi" w:hAnsiTheme="minorHAnsi" w:cstheme="minorHAnsi"/>
        </w:rPr>
        <w:t>. The case review system is functioning statewide to ensure that each child has a written case plan that is developed jointly with the child’s parent(s) and includes the required provisions.</w:t>
      </w:r>
    </w:p>
    <w:p w14:paraId="69D5BB9F" w14:textId="77777777" w:rsidR="00112D49" w:rsidRPr="00907F0B" w:rsidRDefault="00112D49">
      <w:pPr>
        <w:pStyle w:val="BodyText"/>
        <w:spacing w:before="22"/>
        <w:rPr>
          <w:rFonts w:asciiTheme="minorHAnsi" w:hAnsiTheme="minorHAnsi" w:cstheme="minorHAnsi"/>
        </w:rPr>
      </w:pPr>
    </w:p>
    <w:p w14:paraId="478BB69A" w14:textId="77777777" w:rsidR="00112D49" w:rsidRPr="00907F0B" w:rsidRDefault="00DC3A48">
      <w:pPr>
        <w:pStyle w:val="BodyText"/>
        <w:spacing w:before="1" w:line="256" w:lineRule="auto"/>
        <w:ind w:left="660" w:right="1036"/>
        <w:jc w:val="both"/>
        <w:rPr>
          <w:rFonts w:asciiTheme="minorHAnsi" w:hAnsiTheme="minorHAnsi" w:cstheme="minorHAnsi"/>
        </w:rPr>
      </w:pPr>
      <w:r w:rsidRPr="00907F0B">
        <w:rPr>
          <w:rFonts w:asciiTheme="minorHAnsi" w:hAnsiTheme="minorHAnsi" w:cstheme="minorHAnsi"/>
        </w:rPr>
        <w:t>The Family Team Meeting process is used to develop Family Service Plans. Agency policy and best practices approaches outline the engagement of parents and case participants in the development of initial and ongoing reviews of family service plans. However, this was identified as an area needing improvement during Round 3 CFSR. And although MDCPS’s performance in this area has improved, it remains below substantial conformity.</w:t>
      </w:r>
    </w:p>
    <w:p w14:paraId="27ED5A3C" w14:textId="77777777" w:rsidR="001C12EA" w:rsidRPr="00907F0B" w:rsidRDefault="00DC3A48" w:rsidP="001C12EA">
      <w:pPr>
        <w:pStyle w:val="BodyText"/>
        <w:spacing w:before="239"/>
        <w:ind w:left="660" w:right="1038"/>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Case</w:t>
      </w:r>
      <w:r w:rsidRPr="00907F0B">
        <w:rPr>
          <w:rFonts w:asciiTheme="minorHAnsi" w:hAnsiTheme="minorHAnsi" w:cstheme="minorHAnsi"/>
          <w:spacing w:val="-10"/>
        </w:rPr>
        <w:t xml:space="preserve"> </w:t>
      </w:r>
      <w:r w:rsidRPr="00907F0B">
        <w:rPr>
          <w:rFonts w:asciiTheme="minorHAnsi" w:hAnsiTheme="minorHAnsi" w:cstheme="minorHAnsi"/>
        </w:rPr>
        <w:t>review</w:t>
      </w:r>
      <w:r w:rsidRPr="00907F0B">
        <w:rPr>
          <w:rFonts w:asciiTheme="minorHAnsi" w:hAnsiTheme="minorHAnsi" w:cstheme="minorHAnsi"/>
          <w:spacing w:val="-10"/>
        </w:rPr>
        <w:t xml:space="preserve"> </w:t>
      </w:r>
      <w:r w:rsidRPr="00907F0B">
        <w:rPr>
          <w:rFonts w:asciiTheme="minorHAnsi" w:hAnsiTheme="minorHAnsi" w:cstheme="minorHAnsi"/>
        </w:rPr>
        <w:t>process</w:t>
      </w:r>
      <w:r w:rsidRPr="00907F0B">
        <w:rPr>
          <w:rFonts w:asciiTheme="minorHAnsi" w:hAnsiTheme="minorHAnsi" w:cstheme="minorHAnsi"/>
          <w:spacing w:val="-6"/>
        </w:rPr>
        <w:t xml:space="preserve"> </w:t>
      </w:r>
      <w:r w:rsidRPr="00907F0B">
        <w:rPr>
          <w:rFonts w:asciiTheme="minorHAnsi" w:hAnsiTheme="minorHAnsi" w:cstheme="minorHAnsi"/>
        </w:rPr>
        <w:t>(Foster</w:t>
      </w:r>
      <w:r w:rsidRPr="00907F0B">
        <w:rPr>
          <w:rFonts w:asciiTheme="minorHAnsi" w:hAnsiTheme="minorHAnsi" w:cstheme="minorHAnsi"/>
          <w:spacing w:val="-10"/>
        </w:rPr>
        <w:t xml:space="preserve"> </w:t>
      </w:r>
      <w:r w:rsidRPr="00907F0B">
        <w:rPr>
          <w:rFonts w:asciiTheme="minorHAnsi" w:hAnsiTheme="minorHAnsi" w:cstheme="minorHAnsi"/>
        </w:rPr>
        <w:t>Care</w:t>
      </w:r>
      <w:r w:rsidRPr="00907F0B">
        <w:rPr>
          <w:rFonts w:asciiTheme="minorHAnsi" w:hAnsiTheme="minorHAnsi" w:cstheme="minorHAnsi"/>
          <w:spacing w:val="-10"/>
        </w:rPr>
        <w:t xml:space="preserve"> </w:t>
      </w:r>
      <w:r w:rsidRPr="00907F0B">
        <w:rPr>
          <w:rFonts w:asciiTheme="minorHAnsi" w:hAnsiTheme="minorHAnsi" w:cstheme="minorHAnsi"/>
        </w:rPr>
        <w:t>Review</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Regional</w:t>
      </w:r>
      <w:r w:rsidRPr="00907F0B">
        <w:rPr>
          <w:rFonts w:asciiTheme="minorHAnsi" w:hAnsiTheme="minorHAnsi" w:cstheme="minorHAnsi"/>
          <w:spacing w:val="-9"/>
        </w:rPr>
        <w:t xml:space="preserve"> </w:t>
      </w:r>
      <w:r w:rsidRPr="00907F0B">
        <w:rPr>
          <w:rFonts w:asciiTheme="minorHAnsi" w:hAnsiTheme="minorHAnsi" w:cstheme="minorHAnsi"/>
        </w:rPr>
        <w:t>Review</w:t>
      </w:r>
      <w:r w:rsidRPr="00907F0B">
        <w:rPr>
          <w:rFonts w:asciiTheme="minorHAnsi" w:hAnsiTheme="minorHAnsi" w:cstheme="minorHAnsi"/>
          <w:spacing w:val="-10"/>
        </w:rPr>
        <w:t xml:space="preserve"> </w:t>
      </w:r>
      <w:r w:rsidRPr="00907F0B">
        <w:rPr>
          <w:rFonts w:asciiTheme="minorHAnsi" w:hAnsiTheme="minorHAnsi" w:cstheme="minorHAnsi"/>
        </w:rPr>
        <w:t>using</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OSRI)</w:t>
      </w:r>
      <w:r w:rsidRPr="00907F0B">
        <w:rPr>
          <w:rFonts w:asciiTheme="minorHAnsi" w:hAnsiTheme="minorHAnsi" w:cstheme="minorHAnsi"/>
          <w:spacing w:val="-6"/>
        </w:rPr>
        <w:t xml:space="preserve"> </w:t>
      </w:r>
      <w:r w:rsidRPr="00907F0B">
        <w:rPr>
          <w:rFonts w:asciiTheme="minorHAnsi" w:hAnsiTheme="minorHAnsi" w:cstheme="minorHAnsi"/>
        </w:rPr>
        <w:t>provides additional insight into performance.</w:t>
      </w:r>
      <w:r w:rsidRPr="00907F0B">
        <w:rPr>
          <w:rFonts w:asciiTheme="minorHAnsi" w:hAnsiTheme="minorHAnsi" w:cstheme="minorHAnsi"/>
          <w:spacing w:val="40"/>
        </w:rPr>
        <w:t xml:space="preserve"> </w:t>
      </w:r>
      <w:r w:rsidRPr="00907F0B">
        <w:rPr>
          <w:rFonts w:asciiTheme="minorHAnsi" w:hAnsiTheme="minorHAnsi" w:cstheme="minorHAnsi"/>
        </w:rPr>
        <w:t>FCR data from the MSA is specific to the plan being Reunification for</w:t>
      </w:r>
      <w:r w:rsidRPr="00907F0B">
        <w:rPr>
          <w:rFonts w:asciiTheme="minorHAnsi" w:hAnsiTheme="minorHAnsi" w:cstheme="minorHAnsi"/>
          <w:spacing w:val="-2"/>
        </w:rPr>
        <w:t xml:space="preserve"> </w:t>
      </w:r>
      <w:r w:rsidRPr="00907F0B">
        <w:rPr>
          <w:rFonts w:asciiTheme="minorHAnsi" w:hAnsiTheme="minorHAnsi" w:cstheme="minorHAnsi"/>
        </w:rPr>
        <w:t>involving parents in case</w:t>
      </w:r>
      <w:r w:rsidRPr="00907F0B">
        <w:rPr>
          <w:rFonts w:asciiTheme="minorHAnsi" w:hAnsiTheme="minorHAnsi" w:cstheme="minorHAnsi"/>
          <w:spacing w:val="-1"/>
        </w:rPr>
        <w:t xml:space="preserve"> </w:t>
      </w:r>
      <w:r w:rsidRPr="00907F0B">
        <w:rPr>
          <w:rFonts w:asciiTheme="minorHAnsi" w:hAnsiTheme="minorHAnsi" w:cstheme="minorHAnsi"/>
        </w:rPr>
        <w:t>planning. This would skew</w:t>
      </w:r>
      <w:r w:rsidRPr="00907F0B">
        <w:rPr>
          <w:rFonts w:asciiTheme="minorHAnsi" w:hAnsiTheme="minorHAnsi" w:cstheme="minorHAnsi"/>
          <w:spacing w:val="-1"/>
        </w:rPr>
        <w:t xml:space="preserve"> </w:t>
      </w:r>
      <w:r w:rsidRPr="00907F0B">
        <w:rPr>
          <w:rFonts w:asciiTheme="minorHAnsi" w:hAnsiTheme="minorHAnsi" w:cstheme="minorHAnsi"/>
        </w:rPr>
        <w:t>data</w:t>
      </w:r>
      <w:r w:rsidRPr="00907F0B">
        <w:rPr>
          <w:rFonts w:asciiTheme="minorHAnsi" w:hAnsiTheme="minorHAnsi" w:cstheme="minorHAnsi"/>
          <w:spacing w:val="-1"/>
        </w:rPr>
        <w:t xml:space="preserve"> </w:t>
      </w:r>
      <w:r w:rsidRPr="00907F0B">
        <w:rPr>
          <w:rFonts w:asciiTheme="minorHAnsi" w:hAnsiTheme="minorHAnsi" w:cstheme="minorHAnsi"/>
        </w:rPr>
        <w:t>and not have</w:t>
      </w:r>
      <w:r w:rsidRPr="00907F0B">
        <w:rPr>
          <w:rFonts w:asciiTheme="minorHAnsi" w:hAnsiTheme="minorHAnsi" w:cstheme="minorHAnsi"/>
          <w:spacing w:val="-1"/>
        </w:rPr>
        <w:t xml:space="preserve"> </w:t>
      </w:r>
      <w:r w:rsidRPr="00907F0B">
        <w:rPr>
          <w:rFonts w:asciiTheme="minorHAnsi" w:hAnsiTheme="minorHAnsi" w:cstheme="minorHAnsi"/>
        </w:rPr>
        <w:t>data on cases that the</w:t>
      </w:r>
      <w:r w:rsidRPr="00907F0B">
        <w:rPr>
          <w:rFonts w:asciiTheme="minorHAnsi" w:hAnsiTheme="minorHAnsi" w:cstheme="minorHAnsi"/>
          <w:spacing w:val="-1"/>
        </w:rPr>
        <w:t xml:space="preserve"> </w:t>
      </w:r>
      <w:r w:rsidRPr="00907F0B">
        <w:rPr>
          <w:rFonts w:asciiTheme="minorHAnsi" w:hAnsiTheme="minorHAnsi" w:cstheme="minorHAnsi"/>
        </w:rPr>
        <w:t>plan</w:t>
      </w:r>
      <w:r w:rsidRPr="00907F0B">
        <w:rPr>
          <w:rFonts w:asciiTheme="minorHAnsi" w:hAnsiTheme="minorHAnsi" w:cstheme="minorHAnsi"/>
          <w:spacing w:val="-1"/>
        </w:rPr>
        <w:t xml:space="preserve"> </w:t>
      </w:r>
      <w:r w:rsidRPr="00907F0B">
        <w:rPr>
          <w:rFonts w:asciiTheme="minorHAnsi" w:hAnsiTheme="minorHAnsi" w:cstheme="minorHAnsi"/>
        </w:rPr>
        <w:t>has changed to a</w:t>
      </w:r>
      <w:r w:rsidRPr="00907F0B">
        <w:rPr>
          <w:rFonts w:asciiTheme="minorHAnsi" w:hAnsiTheme="minorHAnsi" w:cstheme="minorHAnsi"/>
          <w:spacing w:val="-1"/>
        </w:rPr>
        <w:t xml:space="preserve"> </w:t>
      </w:r>
      <w:r w:rsidRPr="00907F0B">
        <w:rPr>
          <w:rFonts w:asciiTheme="minorHAnsi" w:hAnsiTheme="minorHAnsi" w:cstheme="minorHAnsi"/>
        </w:rPr>
        <w:t>DLC type</w:t>
      </w:r>
      <w:r w:rsidRPr="00907F0B">
        <w:rPr>
          <w:rFonts w:asciiTheme="minorHAnsi" w:hAnsiTheme="minorHAnsi" w:cstheme="minorHAnsi"/>
          <w:spacing w:val="-1"/>
        </w:rPr>
        <w:t xml:space="preserve"> </w:t>
      </w:r>
      <w:r w:rsidRPr="00907F0B">
        <w:rPr>
          <w:rFonts w:asciiTheme="minorHAnsi" w:hAnsiTheme="minorHAnsi" w:cstheme="minorHAnsi"/>
        </w:rPr>
        <w:t>plan,</w:t>
      </w:r>
      <w:r w:rsidRPr="00907F0B">
        <w:rPr>
          <w:rFonts w:asciiTheme="minorHAnsi" w:hAnsiTheme="minorHAnsi" w:cstheme="minorHAnsi"/>
          <w:spacing w:val="-1"/>
        </w:rPr>
        <w:t xml:space="preserve"> </w:t>
      </w:r>
      <w:r w:rsidRPr="00907F0B">
        <w:rPr>
          <w:rFonts w:asciiTheme="minorHAnsi" w:hAnsiTheme="minorHAnsi" w:cstheme="minorHAnsi"/>
        </w:rPr>
        <w:t>IL,</w:t>
      </w:r>
      <w:r w:rsidRPr="00907F0B">
        <w:rPr>
          <w:rFonts w:asciiTheme="minorHAnsi" w:hAnsiTheme="minorHAnsi" w:cstheme="minorHAnsi"/>
          <w:spacing w:val="-1"/>
        </w:rPr>
        <w:t xml:space="preserve"> </w:t>
      </w:r>
      <w:r w:rsidRPr="00907F0B">
        <w:rPr>
          <w:rFonts w:asciiTheme="minorHAnsi" w:hAnsiTheme="minorHAnsi" w:cstheme="minorHAnsi"/>
        </w:rPr>
        <w:t>or</w:t>
      </w:r>
      <w:r w:rsidRPr="00907F0B">
        <w:rPr>
          <w:rFonts w:asciiTheme="minorHAnsi" w:hAnsiTheme="minorHAnsi" w:cstheme="minorHAnsi"/>
          <w:spacing w:val="-1"/>
        </w:rPr>
        <w:t xml:space="preserve"> </w:t>
      </w:r>
      <w:r w:rsidRPr="00907F0B">
        <w:rPr>
          <w:rFonts w:asciiTheme="minorHAnsi" w:hAnsiTheme="minorHAnsi" w:cstheme="minorHAnsi"/>
        </w:rPr>
        <w:t xml:space="preserve">Adoption in which TPR has not </w:t>
      </w:r>
      <w:r w:rsidRPr="00907F0B">
        <w:rPr>
          <w:rFonts w:asciiTheme="minorHAnsi" w:hAnsiTheme="minorHAnsi" w:cstheme="minorHAnsi"/>
          <w:spacing w:val="-2"/>
        </w:rPr>
        <w:t>occurred.</w:t>
      </w:r>
    </w:p>
    <w:p w14:paraId="57AB7721" w14:textId="77777777" w:rsidR="001C12EA" w:rsidRPr="00907F0B" w:rsidRDefault="001C12EA" w:rsidP="001C12EA">
      <w:pPr>
        <w:pStyle w:val="BodyText"/>
        <w:spacing w:before="148"/>
        <w:rPr>
          <w:rFonts w:asciiTheme="minorHAnsi" w:hAnsiTheme="minorHAnsi" w:cstheme="minorHAnsi"/>
          <w:sz w:val="20"/>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491"/>
        <w:gridCol w:w="3044"/>
      </w:tblGrid>
      <w:tr w:rsidR="001C12EA" w:rsidRPr="00907F0B" w14:paraId="207075A2" w14:textId="77777777" w:rsidTr="004A423C">
        <w:trPr>
          <w:trHeight w:val="1104"/>
          <w:jc w:val="center"/>
        </w:trPr>
        <w:tc>
          <w:tcPr>
            <w:tcW w:w="2491" w:type="dxa"/>
            <w:shd w:val="clear" w:color="auto" w:fill="DEEAF6"/>
          </w:tcPr>
          <w:p w14:paraId="680603D4" w14:textId="77777777" w:rsidR="001C12EA" w:rsidRPr="00907F0B" w:rsidRDefault="001C12EA" w:rsidP="00240C7C">
            <w:pPr>
              <w:pStyle w:val="TableParagraph"/>
              <w:ind w:left="343" w:right="293" w:firstLine="511"/>
              <w:rPr>
                <w:rFonts w:asciiTheme="minorHAnsi" w:hAnsiTheme="minorHAnsi" w:cstheme="minorHAnsi"/>
                <w:b/>
                <w:sz w:val="24"/>
              </w:rPr>
            </w:pPr>
            <w:r w:rsidRPr="00907F0B">
              <w:rPr>
                <w:rFonts w:asciiTheme="minorHAnsi" w:hAnsiTheme="minorHAnsi" w:cstheme="minorHAnsi"/>
                <w:b/>
                <w:sz w:val="24"/>
              </w:rPr>
              <w:t>Item 13 Child</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Family</w:t>
            </w:r>
          </w:p>
          <w:p w14:paraId="49CDC9DC" w14:textId="77777777" w:rsidR="001C12EA" w:rsidRPr="00907F0B" w:rsidRDefault="001C12EA" w:rsidP="00240C7C">
            <w:pPr>
              <w:pStyle w:val="TableParagraph"/>
              <w:spacing w:line="270" w:lineRule="atLeast"/>
              <w:ind w:left="782" w:hanging="586"/>
              <w:rPr>
                <w:rFonts w:asciiTheme="minorHAnsi" w:hAnsiTheme="minorHAnsi" w:cstheme="minorHAnsi"/>
                <w:b/>
                <w:sz w:val="24"/>
              </w:rPr>
            </w:pPr>
            <w:r w:rsidRPr="00907F0B">
              <w:rPr>
                <w:rFonts w:asciiTheme="minorHAnsi" w:hAnsiTheme="minorHAnsi" w:cstheme="minorHAnsi"/>
                <w:b/>
                <w:sz w:val="24"/>
              </w:rPr>
              <w:t>Involvement</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in</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 xml:space="preserve">Case </w:t>
            </w:r>
            <w:r w:rsidRPr="00907F0B">
              <w:rPr>
                <w:rFonts w:asciiTheme="minorHAnsi" w:hAnsiTheme="minorHAnsi" w:cstheme="minorHAnsi"/>
                <w:b/>
                <w:spacing w:val="-2"/>
                <w:sz w:val="24"/>
              </w:rPr>
              <w:t>Planning</w:t>
            </w:r>
          </w:p>
        </w:tc>
        <w:tc>
          <w:tcPr>
            <w:tcW w:w="3044" w:type="dxa"/>
            <w:shd w:val="clear" w:color="auto" w:fill="DEEAF6"/>
          </w:tcPr>
          <w:p w14:paraId="76C5E1B3" w14:textId="77777777" w:rsidR="001C12EA" w:rsidRPr="00907F0B" w:rsidRDefault="001C12EA" w:rsidP="00240C7C">
            <w:pPr>
              <w:pStyle w:val="TableParagraph"/>
              <w:spacing w:before="263"/>
              <w:ind w:left="482" w:hanging="92"/>
              <w:rPr>
                <w:rFonts w:asciiTheme="minorHAnsi" w:hAnsiTheme="minorHAnsi" w:cstheme="minorHAnsi"/>
                <w:b/>
                <w:bCs/>
                <w:sz w:val="24"/>
                <w:szCs w:val="24"/>
              </w:rPr>
            </w:pPr>
            <w:r w:rsidRPr="00907F0B">
              <w:rPr>
                <w:rFonts w:asciiTheme="minorHAnsi" w:hAnsiTheme="minorHAnsi" w:cstheme="minorHAnsi"/>
                <w:b/>
                <w:bCs/>
                <w:spacing w:val="-2"/>
                <w:sz w:val="24"/>
                <w:szCs w:val="24"/>
              </w:rPr>
              <w:t>Service Areas 1-4</w:t>
            </w:r>
          </w:p>
        </w:tc>
      </w:tr>
      <w:tr w:rsidR="001C12EA" w:rsidRPr="00907F0B" w14:paraId="7ADBECC4" w14:textId="77777777" w:rsidTr="004A423C">
        <w:trPr>
          <w:trHeight w:val="594"/>
          <w:jc w:val="center"/>
        </w:trPr>
        <w:tc>
          <w:tcPr>
            <w:tcW w:w="2491" w:type="dxa"/>
          </w:tcPr>
          <w:p w14:paraId="155D8705" w14:textId="77777777" w:rsidR="001C12EA" w:rsidRPr="00907F0B" w:rsidRDefault="001C12EA" w:rsidP="00240C7C">
            <w:pPr>
              <w:pStyle w:val="TableParagraph"/>
              <w:spacing w:before="147"/>
              <w:ind w:left="674"/>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2"/>
                <w:sz w:val="24"/>
              </w:rPr>
              <w:t xml:space="preserve"> Period</w:t>
            </w:r>
          </w:p>
        </w:tc>
        <w:tc>
          <w:tcPr>
            <w:tcW w:w="3044" w:type="dxa"/>
          </w:tcPr>
          <w:p w14:paraId="40118303" w14:textId="77777777" w:rsidR="001C12EA" w:rsidRPr="00907F0B" w:rsidRDefault="001C12EA" w:rsidP="00240C7C">
            <w:pPr>
              <w:pStyle w:val="TableParagraph"/>
              <w:spacing w:before="21" w:line="275" w:lineRule="exact"/>
              <w:ind w:left="350"/>
              <w:rPr>
                <w:rFonts w:asciiTheme="minorHAnsi" w:hAnsiTheme="minorHAnsi" w:cstheme="minorHAnsi"/>
                <w:sz w:val="24"/>
                <w:szCs w:val="24"/>
              </w:rPr>
            </w:pPr>
            <w:r w:rsidRPr="00907F0B">
              <w:rPr>
                <w:rFonts w:asciiTheme="minorHAnsi" w:hAnsiTheme="minorHAnsi" w:cstheme="minorHAnsi"/>
                <w:sz w:val="24"/>
                <w:szCs w:val="24"/>
              </w:rPr>
              <w:t>January 2024 – June 2024</w:t>
            </w:r>
          </w:p>
        </w:tc>
      </w:tr>
      <w:tr w:rsidR="001C12EA" w:rsidRPr="00907F0B" w14:paraId="39716B8B" w14:textId="77777777" w:rsidTr="004A423C">
        <w:trPr>
          <w:trHeight w:val="597"/>
          <w:jc w:val="center"/>
        </w:trPr>
        <w:tc>
          <w:tcPr>
            <w:tcW w:w="2491" w:type="dxa"/>
          </w:tcPr>
          <w:p w14:paraId="621723DF" w14:textId="77777777" w:rsidR="001C12EA" w:rsidRPr="00907F0B" w:rsidRDefault="001C12EA" w:rsidP="00240C7C">
            <w:pPr>
              <w:pStyle w:val="TableParagraph"/>
              <w:spacing w:line="275" w:lineRule="exact"/>
              <w:ind w:left="412"/>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1"/>
                <w:sz w:val="24"/>
              </w:rPr>
              <w:t xml:space="preserve"> </w:t>
            </w:r>
            <w:r w:rsidRPr="00907F0B">
              <w:rPr>
                <w:rFonts w:asciiTheme="minorHAnsi" w:hAnsiTheme="minorHAnsi" w:cstheme="minorHAnsi"/>
                <w:sz w:val="24"/>
              </w:rPr>
              <w:t>of</w:t>
            </w:r>
            <w:r w:rsidRPr="00907F0B">
              <w:rPr>
                <w:rFonts w:asciiTheme="minorHAnsi" w:hAnsiTheme="minorHAnsi" w:cstheme="minorHAnsi"/>
                <w:spacing w:val="-2"/>
                <w:sz w:val="24"/>
              </w:rPr>
              <w:t xml:space="preserve"> </w:t>
            </w:r>
            <w:r w:rsidRPr="00907F0B">
              <w:rPr>
                <w:rFonts w:asciiTheme="minorHAnsi" w:hAnsiTheme="minorHAnsi" w:cstheme="minorHAnsi"/>
                <w:spacing w:val="-4"/>
                <w:sz w:val="24"/>
              </w:rPr>
              <w:t>Cases</w:t>
            </w:r>
          </w:p>
          <w:p w14:paraId="2CC807D7" w14:textId="77777777" w:rsidR="001C12EA" w:rsidRPr="00907F0B" w:rsidRDefault="001C12EA" w:rsidP="00240C7C">
            <w:pPr>
              <w:pStyle w:val="TableParagraph"/>
              <w:spacing w:before="21"/>
              <w:ind w:left="314"/>
              <w:rPr>
                <w:rFonts w:asciiTheme="minorHAnsi" w:hAnsiTheme="minorHAnsi" w:cstheme="minorHAnsi"/>
                <w:sz w:val="24"/>
              </w:rPr>
            </w:pPr>
            <w:r w:rsidRPr="00907F0B">
              <w:rPr>
                <w:rFonts w:asciiTheme="minorHAnsi" w:hAnsiTheme="minorHAnsi" w:cstheme="minorHAnsi"/>
                <w:sz w:val="24"/>
              </w:rPr>
              <w:t>Rated</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Strength</w:t>
            </w:r>
          </w:p>
        </w:tc>
        <w:tc>
          <w:tcPr>
            <w:tcW w:w="3044" w:type="dxa"/>
          </w:tcPr>
          <w:p w14:paraId="10E1972E" w14:textId="77777777" w:rsidR="001C12EA" w:rsidRPr="00907F0B" w:rsidRDefault="001C12EA" w:rsidP="00240C7C">
            <w:pPr>
              <w:pStyle w:val="TableParagraph"/>
              <w:spacing w:line="275" w:lineRule="exact"/>
              <w:ind w:left="69" w:right="58"/>
              <w:jc w:val="center"/>
              <w:rPr>
                <w:rFonts w:asciiTheme="minorHAnsi" w:hAnsiTheme="minorHAnsi" w:cstheme="minorHAnsi"/>
                <w:sz w:val="24"/>
                <w:szCs w:val="24"/>
              </w:rPr>
            </w:pPr>
            <w:r w:rsidRPr="00907F0B">
              <w:rPr>
                <w:rFonts w:asciiTheme="minorHAnsi" w:hAnsiTheme="minorHAnsi" w:cstheme="minorHAnsi"/>
                <w:spacing w:val="-5"/>
                <w:sz w:val="24"/>
                <w:szCs w:val="24"/>
              </w:rPr>
              <w:t>66</w:t>
            </w:r>
          </w:p>
        </w:tc>
      </w:tr>
      <w:tr w:rsidR="001C12EA" w:rsidRPr="00907F0B" w14:paraId="778A06DA" w14:textId="77777777" w:rsidTr="004A423C">
        <w:trPr>
          <w:trHeight w:val="457"/>
          <w:jc w:val="center"/>
        </w:trPr>
        <w:tc>
          <w:tcPr>
            <w:tcW w:w="2491" w:type="dxa"/>
          </w:tcPr>
          <w:p w14:paraId="4F37974D" w14:textId="77777777" w:rsidR="001C12EA" w:rsidRPr="00907F0B" w:rsidRDefault="001C12EA" w:rsidP="00240C7C">
            <w:pPr>
              <w:pStyle w:val="TableParagraph"/>
              <w:spacing w:before="78"/>
              <w:ind w:left="4" w:right="2"/>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w:t>
            </w:r>
          </w:p>
        </w:tc>
        <w:tc>
          <w:tcPr>
            <w:tcW w:w="3044" w:type="dxa"/>
          </w:tcPr>
          <w:p w14:paraId="22B43CB7" w14:textId="77777777" w:rsidR="001C12EA" w:rsidRPr="00907F0B" w:rsidRDefault="001C12EA" w:rsidP="00240C7C">
            <w:pPr>
              <w:pStyle w:val="TableParagraph"/>
              <w:spacing w:line="275" w:lineRule="exact"/>
              <w:ind w:left="69" w:right="58"/>
              <w:jc w:val="center"/>
              <w:rPr>
                <w:rFonts w:asciiTheme="minorHAnsi" w:hAnsiTheme="minorHAnsi" w:cstheme="minorHAnsi"/>
                <w:sz w:val="24"/>
                <w:szCs w:val="24"/>
              </w:rPr>
            </w:pPr>
            <w:r w:rsidRPr="00907F0B">
              <w:rPr>
                <w:rFonts w:asciiTheme="minorHAnsi" w:hAnsiTheme="minorHAnsi" w:cstheme="minorHAnsi"/>
                <w:spacing w:val="-2"/>
                <w:sz w:val="24"/>
                <w:szCs w:val="24"/>
              </w:rPr>
              <w:t>58.93%</w:t>
            </w:r>
          </w:p>
        </w:tc>
      </w:tr>
    </w:tbl>
    <w:p w14:paraId="0535D940" w14:textId="77777777" w:rsidR="001C12EA" w:rsidRPr="00907F0B" w:rsidRDefault="001C12EA" w:rsidP="001C12EA">
      <w:pPr>
        <w:pStyle w:val="BodyText"/>
        <w:spacing w:before="203"/>
        <w:rPr>
          <w:rFonts w:asciiTheme="minorHAnsi" w:hAnsiTheme="minorHAnsi" w:cstheme="minorHAnsi"/>
          <w:sz w:val="20"/>
          <w:szCs w:val="20"/>
        </w:rPr>
      </w:pPr>
    </w:p>
    <w:p w14:paraId="7DDC300F" w14:textId="77777777" w:rsidR="001C12EA" w:rsidRPr="00907F0B" w:rsidDel="00286E43" w:rsidRDefault="001C12EA" w:rsidP="001C12EA">
      <w:pPr>
        <w:pStyle w:val="BodyText"/>
        <w:spacing w:before="42" w:line="276" w:lineRule="auto"/>
        <w:ind w:left="720"/>
        <w:rPr>
          <w:rFonts w:asciiTheme="minorHAnsi" w:hAnsiTheme="minorHAnsi" w:cstheme="minorHAnsi"/>
        </w:rPr>
      </w:pPr>
      <w:r w:rsidRPr="00907F0B">
        <w:rPr>
          <w:rFonts w:asciiTheme="minorHAnsi" w:hAnsiTheme="minorHAnsi" w:cstheme="minorHAnsi"/>
        </w:rPr>
        <w:t xml:space="preserve">While the above results show State Rating Summary (combined case types), Practice Performance </w:t>
      </w:r>
      <w:r w:rsidRPr="00907F0B">
        <w:rPr>
          <w:rFonts w:asciiTheme="minorHAnsi" w:hAnsiTheme="minorHAnsi" w:cstheme="minorHAnsi"/>
        </w:rPr>
        <w:lastRenderedPageBreak/>
        <w:t>report reflected that the agency made concerted efforts to actively involve the following family members in the case planning process:</w:t>
      </w:r>
    </w:p>
    <w:p w14:paraId="032C980E" w14:textId="77777777" w:rsidR="001C12EA" w:rsidRPr="00907F0B" w:rsidDel="00286E43" w:rsidRDefault="001C12EA">
      <w:pPr>
        <w:pStyle w:val="BodyText"/>
        <w:numPr>
          <w:ilvl w:val="0"/>
          <w:numId w:val="71"/>
        </w:numPr>
        <w:spacing w:before="42" w:line="276" w:lineRule="auto"/>
        <w:rPr>
          <w:rFonts w:asciiTheme="minorHAnsi" w:hAnsiTheme="minorHAnsi" w:cstheme="minorHAnsi"/>
        </w:rPr>
      </w:pPr>
      <w:r w:rsidRPr="00907F0B">
        <w:rPr>
          <w:rFonts w:asciiTheme="minorHAnsi" w:hAnsiTheme="minorHAnsi" w:cstheme="minorHAnsi"/>
        </w:rPr>
        <w:t xml:space="preserve">Target child in foster care cases at 93.02% of 43 cases. </w:t>
      </w:r>
    </w:p>
    <w:p w14:paraId="60D1F413" w14:textId="77777777" w:rsidR="001C12EA" w:rsidRPr="00907F0B" w:rsidDel="00286E43" w:rsidRDefault="001C12EA">
      <w:pPr>
        <w:pStyle w:val="BodyText"/>
        <w:numPr>
          <w:ilvl w:val="0"/>
          <w:numId w:val="71"/>
        </w:numPr>
        <w:spacing w:before="42" w:line="276" w:lineRule="auto"/>
        <w:rPr>
          <w:rFonts w:asciiTheme="minorHAnsi" w:hAnsiTheme="minorHAnsi" w:cstheme="minorHAnsi"/>
        </w:rPr>
      </w:pPr>
      <w:r w:rsidRPr="00907F0B">
        <w:rPr>
          <w:rFonts w:asciiTheme="minorHAnsi" w:hAnsiTheme="minorHAnsi" w:cstheme="minorHAnsi"/>
        </w:rPr>
        <w:t>Children in in-home cases at 65.85% of the 41 cases.</w:t>
      </w:r>
    </w:p>
    <w:p w14:paraId="718D7670" w14:textId="77777777" w:rsidR="001C12EA" w:rsidRPr="00907F0B" w:rsidDel="00286E43" w:rsidRDefault="001C12EA">
      <w:pPr>
        <w:pStyle w:val="BodyText"/>
        <w:numPr>
          <w:ilvl w:val="0"/>
          <w:numId w:val="71"/>
        </w:numPr>
        <w:spacing w:before="42" w:line="276" w:lineRule="auto"/>
        <w:rPr>
          <w:rFonts w:asciiTheme="minorHAnsi" w:hAnsiTheme="minorHAnsi" w:cstheme="minorHAnsi"/>
        </w:rPr>
      </w:pPr>
      <w:r w:rsidRPr="00907F0B">
        <w:rPr>
          <w:rFonts w:asciiTheme="minorHAnsi" w:hAnsiTheme="minorHAnsi" w:cstheme="minorHAnsi"/>
        </w:rPr>
        <w:t>Mothers of foster care cases at 65.38% of the 52 cases.</w:t>
      </w:r>
    </w:p>
    <w:p w14:paraId="5B0588FE" w14:textId="77777777" w:rsidR="001C12EA" w:rsidRPr="00907F0B" w:rsidDel="00286E43" w:rsidRDefault="001C12EA">
      <w:pPr>
        <w:pStyle w:val="BodyText"/>
        <w:numPr>
          <w:ilvl w:val="0"/>
          <w:numId w:val="71"/>
        </w:numPr>
        <w:spacing w:before="42" w:line="276" w:lineRule="auto"/>
        <w:rPr>
          <w:rFonts w:asciiTheme="minorHAnsi" w:hAnsiTheme="minorHAnsi" w:cstheme="minorHAnsi"/>
        </w:rPr>
      </w:pPr>
      <w:r w:rsidRPr="00907F0B">
        <w:rPr>
          <w:rFonts w:asciiTheme="minorHAnsi" w:hAnsiTheme="minorHAnsi" w:cstheme="minorHAnsi"/>
        </w:rPr>
        <w:t xml:space="preserve">Mothers of in-home cases at 72.34% of the 47 cases. </w:t>
      </w:r>
    </w:p>
    <w:p w14:paraId="7E655E19" w14:textId="77777777" w:rsidR="001C12EA" w:rsidRPr="00907F0B" w:rsidDel="00286E43" w:rsidRDefault="001C12EA">
      <w:pPr>
        <w:pStyle w:val="BodyText"/>
        <w:numPr>
          <w:ilvl w:val="0"/>
          <w:numId w:val="71"/>
        </w:numPr>
        <w:spacing w:before="42" w:line="276" w:lineRule="auto"/>
        <w:rPr>
          <w:rFonts w:asciiTheme="minorHAnsi" w:hAnsiTheme="minorHAnsi" w:cstheme="minorHAnsi"/>
        </w:rPr>
      </w:pPr>
      <w:r w:rsidRPr="00907F0B">
        <w:rPr>
          <w:rFonts w:asciiTheme="minorHAnsi" w:hAnsiTheme="minorHAnsi" w:cstheme="minorHAnsi"/>
        </w:rPr>
        <w:t>Fathers of foster care cases at 48.28% of the 29 cases.</w:t>
      </w:r>
    </w:p>
    <w:p w14:paraId="11D7DF85" w14:textId="77777777" w:rsidR="001C12EA" w:rsidRPr="00907F0B" w:rsidDel="00286E43" w:rsidRDefault="001C12EA">
      <w:pPr>
        <w:pStyle w:val="BodyText"/>
        <w:numPr>
          <w:ilvl w:val="0"/>
          <w:numId w:val="71"/>
        </w:numPr>
        <w:spacing w:before="42" w:after="120" w:line="276" w:lineRule="auto"/>
        <w:rPr>
          <w:rFonts w:asciiTheme="minorHAnsi" w:hAnsiTheme="minorHAnsi" w:cstheme="minorHAnsi"/>
        </w:rPr>
      </w:pPr>
      <w:r w:rsidRPr="00907F0B">
        <w:rPr>
          <w:rFonts w:asciiTheme="minorHAnsi" w:hAnsiTheme="minorHAnsi" w:cstheme="minorHAnsi"/>
        </w:rPr>
        <w:t>Fathers of in-home cases at 55.17% of the 29 cases.</w:t>
      </w:r>
    </w:p>
    <w:p w14:paraId="20497232" w14:textId="77777777" w:rsidR="001C12EA" w:rsidRPr="00907F0B" w:rsidRDefault="001C12EA" w:rsidP="001C12EA">
      <w:pPr>
        <w:pStyle w:val="BodyText"/>
        <w:spacing w:before="1" w:line="276" w:lineRule="auto"/>
        <w:ind w:left="660" w:right="1039"/>
        <w:jc w:val="both"/>
        <w:rPr>
          <w:rFonts w:asciiTheme="minorHAnsi" w:hAnsiTheme="minorHAnsi" w:cstheme="minorHAnsi"/>
        </w:rPr>
      </w:pPr>
      <w:r w:rsidRPr="00907F0B">
        <w:rPr>
          <w:rFonts w:asciiTheme="minorHAnsi" w:hAnsiTheme="minorHAnsi" w:cstheme="minorHAnsi"/>
        </w:rPr>
        <w:t>MDCPS plans to strengthen the interview structure to provide opportunities for children, parents,</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stakeholders</w:t>
      </w:r>
      <w:r w:rsidRPr="00907F0B">
        <w:rPr>
          <w:rFonts w:asciiTheme="minorHAnsi" w:hAnsiTheme="minorHAnsi" w:cstheme="minorHAnsi"/>
          <w:spacing w:val="-7"/>
        </w:rPr>
        <w:t xml:space="preserve"> </w:t>
      </w:r>
      <w:r w:rsidRPr="00907F0B">
        <w:rPr>
          <w:rFonts w:asciiTheme="minorHAnsi" w:hAnsiTheme="minorHAnsi" w:cstheme="minorHAnsi"/>
        </w:rPr>
        <w:t>to</w:t>
      </w:r>
      <w:r w:rsidRPr="00907F0B">
        <w:rPr>
          <w:rFonts w:asciiTheme="minorHAnsi" w:hAnsiTheme="minorHAnsi" w:cstheme="minorHAnsi"/>
          <w:spacing w:val="-6"/>
        </w:rPr>
        <w:t xml:space="preserve"> </w:t>
      </w:r>
      <w:r w:rsidRPr="00907F0B">
        <w:rPr>
          <w:rFonts w:asciiTheme="minorHAnsi" w:hAnsiTheme="minorHAnsi" w:cstheme="minorHAnsi"/>
        </w:rPr>
        <w:t>be</w:t>
      </w:r>
      <w:r w:rsidRPr="00907F0B">
        <w:rPr>
          <w:rFonts w:asciiTheme="minorHAnsi" w:hAnsiTheme="minorHAnsi" w:cstheme="minorHAnsi"/>
          <w:spacing w:val="-8"/>
        </w:rPr>
        <w:t xml:space="preserve"> </w:t>
      </w:r>
      <w:r w:rsidRPr="00907F0B">
        <w:rPr>
          <w:rFonts w:asciiTheme="minorHAnsi" w:hAnsiTheme="minorHAnsi" w:cstheme="minorHAnsi"/>
        </w:rPr>
        <w:t>more</w:t>
      </w:r>
      <w:r w:rsidRPr="00907F0B">
        <w:rPr>
          <w:rFonts w:asciiTheme="minorHAnsi" w:hAnsiTheme="minorHAnsi" w:cstheme="minorHAnsi"/>
          <w:spacing w:val="-8"/>
        </w:rPr>
        <w:t xml:space="preserve"> </w:t>
      </w:r>
      <w:r w:rsidRPr="00907F0B">
        <w:rPr>
          <w:rFonts w:asciiTheme="minorHAnsi" w:hAnsiTheme="minorHAnsi" w:cstheme="minorHAnsi"/>
        </w:rPr>
        <w:t>actively</w:t>
      </w:r>
      <w:r w:rsidRPr="00907F0B">
        <w:rPr>
          <w:rFonts w:asciiTheme="minorHAnsi" w:hAnsiTheme="minorHAnsi" w:cstheme="minorHAnsi"/>
          <w:spacing w:val="-6"/>
        </w:rPr>
        <w:t xml:space="preserve"> </w:t>
      </w:r>
      <w:r w:rsidRPr="00907F0B">
        <w:rPr>
          <w:rFonts w:asciiTheme="minorHAnsi" w:hAnsiTheme="minorHAnsi" w:cstheme="minorHAnsi"/>
        </w:rPr>
        <w:t>involved</w:t>
      </w:r>
      <w:r w:rsidRPr="00907F0B">
        <w:rPr>
          <w:rFonts w:asciiTheme="minorHAnsi" w:hAnsiTheme="minorHAnsi" w:cstheme="minorHAnsi"/>
          <w:spacing w:val="-7"/>
        </w:rPr>
        <w:t xml:space="preserve"> </w:t>
      </w:r>
      <w:r w:rsidRPr="00907F0B">
        <w:rPr>
          <w:rFonts w:asciiTheme="minorHAnsi" w:hAnsiTheme="minorHAnsi" w:cstheme="minorHAnsi"/>
        </w:rPr>
        <w:t>in</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development</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goals,</w:t>
      </w:r>
      <w:r w:rsidRPr="00907F0B">
        <w:rPr>
          <w:rFonts w:asciiTheme="minorHAnsi" w:hAnsiTheme="minorHAnsi" w:cstheme="minorHAnsi"/>
          <w:spacing w:val="-6"/>
        </w:rPr>
        <w:t xml:space="preserve"> </w:t>
      </w:r>
      <w:r w:rsidRPr="00907F0B">
        <w:rPr>
          <w:rFonts w:asciiTheme="minorHAnsi" w:hAnsiTheme="minorHAnsi" w:cstheme="minorHAnsi"/>
        </w:rPr>
        <w:t>plans,</w:t>
      </w:r>
      <w:r w:rsidRPr="00907F0B">
        <w:rPr>
          <w:rFonts w:asciiTheme="minorHAnsi" w:hAnsiTheme="minorHAnsi" w:cstheme="minorHAnsi"/>
          <w:spacing w:val="-7"/>
        </w:rPr>
        <w:t xml:space="preserve"> </w:t>
      </w:r>
      <w:r w:rsidRPr="00907F0B">
        <w:rPr>
          <w:rFonts w:asciiTheme="minorHAnsi" w:hAnsiTheme="minorHAnsi" w:cstheme="minorHAnsi"/>
        </w:rPr>
        <w:t>and solutions related to each circumstance.</w:t>
      </w:r>
      <w:r w:rsidRPr="00907F0B">
        <w:rPr>
          <w:rFonts w:asciiTheme="minorHAnsi" w:hAnsiTheme="minorHAnsi" w:cstheme="minorHAnsi"/>
          <w:spacing w:val="40"/>
        </w:rPr>
        <w:t xml:space="preserve"> </w:t>
      </w:r>
      <w:r w:rsidRPr="00907F0B">
        <w:rPr>
          <w:rFonts w:asciiTheme="minorHAnsi" w:hAnsiTheme="minorHAnsi" w:cstheme="minorHAnsi"/>
        </w:rPr>
        <w:t>This is included in Goal 2/Objective 2 in Section V.</w:t>
      </w:r>
    </w:p>
    <w:p w14:paraId="4DB05D19" w14:textId="77777777" w:rsidR="00112D49" w:rsidRPr="00907F0B" w:rsidRDefault="00112D49" w:rsidP="001C12EA">
      <w:pPr>
        <w:pStyle w:val="BodyText"/>
        <w:spacing w:before="239"/>
        <w:ind w:left="660" w:right="1038"/>
        <w:jc w:val="both"/>
        <w:rPr>
          <w:rFonts w:asciiTheme="minorHAnsi" w:hAnsiTheme="minorHAnsi" w:cstheme="minorHAnsi"/>
        </w:rPr>
      </w:pPr>
    </w:p>
    <w:p w14:paraId="01F078DA" w14:textId="77777777" w:rsidR="00112D49" w:rsidRPr="00907F0B" w:rsidRDefault="00DC3A48">
      <w:pPr>
        <w:pStyle w:val="BodyText"/>
        <w:spacing w:line="259" w:lineRule="auto"/>
        <w:ind w:left="660" w:right="1032"/>
        <w:rPr>
          <w:rFonts w:asciiTheme="minorHAnsi" w:hAnsiTheme="minorHAnsi" w:cstheme="minorHAnsi"/>
        </w:rPr>
      </w:pPr>
      <w:r w:rsidRPr="00907F0B">
        <w:rPr>
          <w:rFonts w:asciiTheme="minorHAnsi" w:hAnsiTheme="minorHAnsi" w:cstheme="minorHAnsi"/>
          <w:b/>
          <w:color w:val="2E5395"/>
        </w:rPr>
        <w:t xml:space="preserve">Case Review System, </w:t>
      </w:r>
      <w:r w:rsidRPr="00907F0B">
        <w:rPr>
          <w:rFonts w:asciiTheme="minorHAnsi" w:hAnsiTheme="minorHAnsi" w:cstheme="minorHAnsi"/>
          <w:i/>
          <w:color w:val="2E5395"/>
        </w:rPr>
        <w:t>Item 21: Periodic Reviews</w:t>
      </w:r>
      <w:r w:rsidRPr="00907F0B">
        <w:rPr>
          <w:rFonts w:asciiTheme="minorHAnsi" w:hAnsiTheme="minorHAnsi" w:cstheme="minorHAnsi"/>
        </w:rPr>
        <w:t>. Is the case review system is functioning statewide</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ensure</w:t>
      </w:r>
      <w:r w:rsidRPr="00907F0B">
        <w:rPr>
          <w:rFonts w:asciiTheme="minorHAnsi" w:hAnsiTheme="minorHAnsi" w:cstheme="minorHAnsi"/>
          <w:spacing w:val="-4"/>
        </w:rPr>
        <w:t xml:space="preserve"> </w:t>
      </w:r>
      <w:r w:rsidRPr="00907F0B">
        <w:rPr>
          <w:rFonts w:asciiTheme="minorHAnsi" w:hAnsiTheme="minorHAnsi" w:cstheme="minorHAnsi"/>
        </w:rPr>
        <w:t>that</w:t>
      </w:r>
      <w:r w:rsidRPr="00907F0B">
        <w:rPr>
          <w:rFonts w:asciiTheme="minorHAnsi" w:hAnsiTheme="minorHAnsi" w:cstheme="minorHAnsi"/>
          <w:spacing w:val="-3"/>
        </w:rPr>
        <w:t xml:space="preserve"> </w:t>
      </w:r>
      <w:r w:rsidRPr="00907F0B">
        <w:rPr>
          <w:rFonts w:asciiTheme="minorHAnsi" w:hAnsiTheme="minorHAnsi" w:cstheme="minorHAnsi"/>
        </w:rPr>
        <w:t>a</w:t>
      </w:r>
      <w:r w:rsidRPr="00907F0B">
        <w:rPr>
          <w:rFonts w:asciiTheme="minorHAnsi" w:hAnsiTheme="minorHAnsi" w:cstheme="minorHAnsi"/>
          <w:spacing w:val="-2"/>
        </w:rPr>
        <w:t xml:space="preserve"> </w:t>
      </w:r>
      <w:r w:rsidRPr="00907F0B">
        <w:rPr>
          <w:rFonts w:asciiTheme="minorHAnsi" w:hAnsiTheme="minorHAnsi" w:cstheme="minorHAnsi"/>
        </w:rPr>
        <w:t>periodic</w:t>
      </w:r>
      <w:r w:rsidRPr="00907F0B">
        <w:rPr>
          <w:rFonts w:asciiTheme="minorHAnsi" w:hAnsiTheme="minorHAnsi" w:cstheme="minorHAnsi"/>
          <w:spacing w:val="-4"/>
        </w:rPr>
        <w:t xml:space="preserve"> </w:t>
      </w:r>
      <w:r w:rsidRPr="00907F0B">
        <w:rPr>
          <w:rFonts w:asciiTheme="minorHAnsi" w:hAnsiTheme="minorHAnsi" w:cstheme="minorHAnsi"/>
        </w:rPr>
        <w:t>review</w:t>
      </w:r>
      <w:r w:rsidRPr="00907F0B">
        <w:rPr>
          <w:rFonts w:asciiTheme="minorHAnsi" w:hAnsiTheme="minorHAnsi" w:cstheme="minorHAnsi"/>
          <w:spacing w:val="-3"/>
        </w:rPr>
        <w:t xml:space="preserve"> </w:t>
      </w:r>
      <w:r w:rsidRPr="00907F0B">
        <w:rPr>
          <w:rFonts w:asciiTheme="minorHAnsi" w:hAnsiTheme="minorHAnsi" w:cstheme="minorHAnsi"/>
        </w:rPr>
        <w:t>for</w:t>
      </w:r>
      <w:r w:rsidRPr="00907F0B">
        <w:rPr>
          <w:rFonts w:asciiTheme="minorHAnsi" w:hAnsiTheme="minorHAnsi" w:cstheme="minorHAnsi"/>
          <w:spacing w:val="-2"/>
        </w:rPr>
        <w:t xml:space="preserve"> </w:t>
      </w:r>
      <w:r w:rsidRPr="00907F0B">
        <w:rPr>
          <w:rFonts w:asciiTheme="minorHAnsi" w:hAnsiTheme="minorHAnsi" w:cstheme="minorHAnsi"/>
        </w:rPr>
        <w:t>each</w:t>
      </w:r>
      <w:r w:rsidRPr="00907F0B">
        <w:rPr>
          <w:rFonts w:asciiTheme="minorHAnsi" w:hAnsiTheme="minorHAnsi" w:cstheme="minorHAnsi"/>
          <w:spacing w:val="-1"/>
        </w:rPr>
        <w:t xml:space="preserve"> </w:t>
      </w:r>
      <w:r w:rsidRPr="00907F0B">
        <w:rPr>
          <w:rFonts w:asciiTheme="minorHAnsi" w:hAnsiTheme="minorHAnsi" w:cstheme="minorHAnsi"/>
        </w:rPr>
        <w:t>child</w:t>
      </w:r>
      <w:r w:rsidRPr="00907F0B">
        <w:rPr>
          <w:rFonts w:asciiTheme="minorHAnsi" w:hAnsiTheme="minorHAnsi" w:cstheme="minorHAnsi"/>
          <w:spacing w:val="-3"/>
        </w:rPr>
        <w:t xml:space="preserve"> </w:t>
      </w:r>
      <w:r w:rsidRPr="00907F0B">
        <w:rPr>
          <w:rFonts w:asciiTheme="minorHAnsi" w:hAnsiTheme="minorHAnsi" w:cstheme="minorHAnsi"/>
        </w:rPr>
        <w:t>occurs</w:t>
      </w:r>
      <w:r w:rsidRPr="00907F0B">
        <w:rPr>
          <w:rFonts w:asciiTheme="minorHAnsi" w:hAnsiTheme="minorHAnsi" w:cstheme="minorHAnsi"/>
          <w:spacing w:val="-3"/>
        </w:rPr>
        <w:t xml:space="preserve"> </w:t>
      </w:r>
      <w:r w:rsidRPr="00907F0B">
        <w:rPr>
          <w:rFonts w:asciiTheme="minorHAnsi" w:hAnsiTheme="minorHAnsi" w:cstheme="minorHAnsi"/>
        </w:rPr>
        <w:t>no</w:t>
      </w:r>
      <w:r w:rsidRPr="00907F0B">
        <w:rPr>
          <w:rFonts w:asciiTheme="minorHAnsi" w:hAnsiTheme="minorHAnsi" w:cstheme="minorHAnsi"/>
          <w:spacing w:val="-3"/>
        </w:rPr>
        <w:t xml:space="preserve"> </w:t>
      </w:r>
      <w:r w:rsidRPr="00907F0B">
        <w:rPr>
          <w:rFonts w:asciiTheme="minorHAnsi" w:hAnsiTheme="minorHAnsi" w:cstheme="minorHAnsi"/>
        </w:rPr>
        <w:t>less</w:t>
      </w:r>
      <w:r w:rsidRPr="00907F0B">
        <w:rPr>
          <w:rFonts w:asciiTheme="minorHAnsi" w:hAnsiTheme="minorHAnsi" w:cstheme="minorHAnsi"/>
          <w:spacing w:val="-3"/>
        </w:rPr>
        <w:t xml:space="preserve"> </w:t>
      </w:r>
      <w:r w:rsidRPr="00907F0B">
        <w:rPr>
          <w:rFonts w:asciiTheme="minorHAnsi" w:hAnsiTheme="minorHAnsi" w:cstheme="minorHAnsi"/>
        </w:rPr>
        <w:t>frequently</w:t>
      </w:r>
      <w:r w:rsidRPr="00907F0B">
        <w:rPr>
          <w:rFonts w:asciiTheme="minorHAnsi" w:hAnsiTheme="minorHAnsi" w:cstheme="minorHAnsi"/>
          <w:spacing w:val="-3"/>
        </w:rPr>
        <w:t xml:space="preserve"> </w:t>
      </w:r>
      <w:r w:rsidRPr="00907F0B">
        <w:rPr>
          <w:rFonts w:asciiTheme="minorHAnsi" w:hAnsiTheme="minorHAnsi" w:cstheme="minorHAnsi"/>
        </w:rPr>
        <w:t>than</w:t>
      </w:r>
      <w:r w:rsidRPr="00907F0B">
        <w:rPr>
          <w:rFonts w:asciiTheme="minorHAnsi" w:hAnsiTheme="minorHAnsi" w:cstheme="minorHAnsi"/>
          <w:spacing w:val="-3"/>
        </w:rPr>
        <w:t xml:space="preserve"> </w:t>
      </w:r>
      <w:r w:rsidRPr="00907F0B">
        <w:rPr>
          <w:rFonts w:asciiTheme="minorHAnsi" w:hAnsiTheme="minorHAnsi" w:cstheme="minorHAnsi"/>
        </w:rPr>
        <w:t>once every 6 months, either by a court or by administrative review?</w:t>
      </w:r>
    </w:p>
    <w:p w14:paraId="015904D6" w14:textId="77777777" w:rsidR="00112D49" w:rsidRPr="00907F0B" w:rsidRDefault="00112D49">
      <w:pPr>
        <w:pStyle w:val="BodyText"/>
        <w:spacing w:before="20"/>
        <w:rPr>
          <w:rFonts w:asciiTheme="minorHAnsi" w:hAnsiTheme="minorHAnsi" w:cstheme="minorHAnsi"/>
        </w:rPr>
      </w:pPr>
    </w:p>
    <w:p w14:paraId="5F1D5911" w14:textId="77777777" w:rsidR="001C7769" w:rsidRPr="00907F0B" w:rsidRDefault="00D84877" w:rsidP="001C7769">
      <w:pPr>
        <w:pStyle w:val="BodyText"/>
        <w:spacing w:before="79" w:line="276" w:lineRule="auto"/>
        <w:ind w:left="660" w:right="1039"/>
        <w:jc w:val="both"/>
        <w:rPr>
          <w:rFonts w:asciiTheme="minorHAnsi" w:hAnsiTheme="minorHAnsi" w:cstheme="minorHAnsi"/>
        </w:rPr>
      </w:pPr>
      <w:r w:rsidRPr="00907F0B">
        <w:rPr>
          <w:rFonts w:asciiTheme="minorHAnsi" w:hAnsiTheme="minorHAnsi" w:cstheme="minorHAnsi"/>
        </w:rPr>
        <w:t>This systemic</w:t>
      </w:r>
      <w:r w:rsidRPr="00907F0B">
        <w:rPr>
          <w:rFonts w:asciiTheme="minorHAnsi" w:hAnsiTheme="minorHAnsi" w:cstheme="minorHAnsi"/>
          <w:spacing w:val="-1"/>
        </w:rPr>
        <w:t xml:space="preserve"> </w:t>
      </w:r>
      <w:r w:rsidRPr="00907F0B">
        <w:rPr>
          <w:rFonts w:asciiTheme="minorHAnsi" w:hAnsiTheme="minorHAnsi" w:cstheme="minorHAnsi"/>
        </w:rPr>
        <w:t>factor continues</w:t>
      </w:r>
      <w:r w:rsidRPr="00907F0B">
        <w:rPr>
          <w:rFonts w:asciiTheme="minorHAnsi" w:hAnsiTheme="minorHAnsi" w:cstheme="minorHAnsi"/>
          <w:spacing w:val="-1"/>
        </w:rPr>
        <w:t xml:space="preserve"> </w:t>
      </w:r>
      <w:r w:rsidRPr="00907F0B">
        <w:rPr>
          <w:rFonts w:asciiTheme="minorHAnsi" w:hAnsiTheme="minorHAnsi" w:cstheme="minorHAnsi"/>
        </w:rPr>
        <w:t>to rate as a</w:t>
      </w:r>
      <w:r w:rsidRPr="00907F0B">
        <w:rPr>
          <w:rFonts w:asciiTheme="minorHAnsi" w:hAnsiTheme="minorHAnsi" w:cstheme="minorHAnsi"/>
          <w:spacing w:val="-1"/>
        </w:rPr>
        <w:t xml:space="preserve"> </w:t>
      </w:r>
      <w:r w:rsidRPr="00907F0B">
        <w:rPr>
          <w:rFonts w:asciiTheme="minorHAnsi" w:hAnsiTheme="minorHAnsi" w:cstheme="minorHAnsi"/>
        </w:rPr>
        <w:t>strength.</w:t>
      </w:r>
      <w:r w:rsidRPr="00907F0B">
        <w:rPr>
          <w:rFonts w:asciiTheme="minorHAnsi" w:hAnsiTheme="minorHAnsi" w:cstheme="minorHAnsi"/>
          <w:spacing w:val="40"/>
        </w:rPr>
        <w:t xml:space="preserve"> </w:t>
      </w:r>
      <w:r w:rsidRPr="00907F0B">
        <w:rPr>
          <w:rFonts w:asciiTheme="minorHAnsi" w:hAnsiTheme="minorHAnsi" w:cstheme="minorHAnsi"/>
        </w:rPr>
        <w:t>An</w:t>
      </w:r>
      <w:r w:rsidRPr="00907F0B">
        <w:rPr>
          <w:rFonts w:asciiTheme="minorHAnsi" w:hAnsiTheme="minorHAnsi" w:cstheme="minorHAnsi"/>
          <w:spacing w:val="-1"/>
        </w:rPr>
        <w:t xml:space="preserve"> </w:t>
      </w:r>
      <w:r w:rsidRPr="00907F0B">
        <w:rPr>
          <w:rFonts w:asciiTheme="minorHAnsi" w:hAnsiTheme="minorHAnsi" w:cstheme="minorHAnsi"/>
        </w:rPr>
        <w:t>internal administrative</w:t>
      </w:r>
      <w:r w:rsidRPr="00907F0B">
        <w:rPr>
          <w:rFonts w:asciiTheme="minorHAnsi" w:hAnsiTheme="minorHAnsi" w:cstheme="minorHAnsi"/>
          <w:spacing w:val="-1"/>
        </w:rPr>
        <w:t xml:space="preserve"> </w:t>
      </w:r>
      <w:r w:rsidRPr="00907F0B">
        <w:rPr>
          <w:rFonts w:asciiTheme="minorHAnsi" w:hAnsiTheme="minorHAnsi" w:cstheme="minorHAnsi"/>
        </w:rPr>
        <w:t>review is held every</w:t>
      </w:r>
      <w:r w:rsidRPr="00907F0B">
        <w:rPr>
          <w:rFonts w:asciiTheme="minorHAnsi" w:hAnsiTheme="minorHAnsi" w:cstheme="minorHAnsi"/>
          <w:spacing w:val="-10"/>
        </w:rPr>
        <w:t xml:space="preserve"> </w:t>
      </w:r>
      <w:r w:rsidRPr="00907F0B">
        <w:rPr>
          <w:rFonts w:asciiTheme="minorHAnsi" w:hAnsiTheme="minorHAnsi" w:cstheme="minorHAnsi"/>
        </w:rPr>
        <w:t>6</w:t>
      </w:r>
      <w:r w:rsidRPr="00907F0B">
        <w:rPr>
          <w:rFonts w:asciiTheme="minorHAnsi" w:hAnsiTheme="minorHAnsi" w:cstheme="minorHAnsi"/>
          <w:spacing w:val="-10"/>
        </w:rPr>
        <w:t xml:space="preserve"> </w:t>
      </w:r>
      <w:r w:rsidRPr="00907F0B">
        <w:rPr>
          <w:rFonts w:asciiTheme="minorHAnsi" w:hAnsiTheme="minorHAnsi" w:cstheme="minorHAnsi"/>
        </w:rPr>
        <w:t>months</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all</w:t>
      </w:r>
      <w:r w:rsidRPr="00907F0B">
        <w:rPr>
          <w:rFonts w:asciiTheme="minorHAnsi" w:hAnsiTheme="minorHAnsi" w:cstheme="minorHAnsi"/>
          <w:spacing w:val="-9"/>
        </w:rPr>
        <w:t xml:space="preserve"> </w:t>
      </w:r>
      <w:r w:rsidRPr="00907F0B">
        <w:rPr>
          <w:rFonts w:asciiTheme="minorHAnsi" w:hAnsiTheme="minorHAnsi" w:cstheme="minorHAnsi"/>
        </w:rPr>
        <w:t>children</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foster</w:t>
      </w:r>
      <w:r w:rsidRPr="00907F0B">
        <w:rPr>
          <w:rFonts w:asciiTheme="minorHAnsi" w:hAnsiTheme="minorHAnsi" w:cstheme="minorHAnsi"/>
          <w:spacing w:val="-10"/>
        </w:rPr>
        <w:t xml:space="preserve"> </w:t>
      </w:r>
      <w:r w:rsidRPr="00907F0B">
        <w:rPr>
          <w:rFonts w:asciiTheme="minorHAnsi" w:hAnsiTheme="minorHAnsi" w:cstheme="minorHAnsi"/>
        </w:rPr>
        <w:t>care</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a</w:t>
      </w:r>
      <w:r w:rsidRPr="00907F0B">
        <w:rPr>
          <w:rFonts w:asciiTheme="minorHAnsi" w:hAnsiTheme="minorHAnsi" w:cstheme="minorHAnsi"/>
          <w:spacing w:val="-8"/>
        </w:rPr>
        <w:t xml:space="preserve"> </w:t>
      </w:r>
      <w:r w:rsidRPr="00907F0B">
        <w:rPr>
          <w:rFonts w:asciiTheme="minorHAnsi" w:hAnsiTheme="minorHAnsi" w:cstheme="minorHAnsi"/>
        </w:rPr>
        <w:t>report</w:t>
      </w:r>
      <w:r w:rsidRPr="00907F0B">
        <w:rPr>
          <w:rFonts w:asciiTheme="minorHAnsi" w:hAnsiTheme="minorHAnsi" w:cstheme="minorHAnsi"/>
          <w:spacing w:val="-10"/>
        </w:rPr>
        <w:t xml:space="preserve"> </w:t>
      </w:r>
      <w:r w:rsidRPr="00907F0B">
        <w:rPr>
          <w:rFonts w:asciiTheme="minorHAnsi" w:hAnsiTheme="minorHAnsi" w:cstheme="minorHAnsi"/>
        </w:rPr>
        <w:t>entitled</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Youth</w:t>
      </w:r>
      <w:r w:rsidRPr="00907F0B">
        <w:rPr>
          <w:rFonts w:asciiTheme="minorHAnsi" w:hAnsiTheme="minorHAnsi" w:cstheme="minorHAnsi"/>
          <w:spacing w:val="-7"/>
        </w:rPr>
        <w:t xml:space="preserve"> </w:t>
      </w:r>
      <w:r w:rsidRPr="00907F0B">
        <w:rPr>
          <w:rFonts w:asciiTheme="minorHAnsi" w:hAnsiTheme="minorHAnsi" w:cstheme="minorHAnsi"/>
        </w:rPr>
        <w:t>Court</w:t>
      </w:r>
      <w:r w:rsidRPr="00907F0B">
        <w:rPr>
          <w:rFonts w:asciiTheme="minorHAnsi" w:hAnsiTheme="minorHAnsi" w:cstheme="minorHAnsi"/>
          <w:spacing w:val="-10"/>
        </w:rPr>
        <w:t xml:space="preserve"> </w:t>
      </w:r>
      <w:r w:rsidRPr="00907F0B">
        <w:rPr>
          <w:rFonts w:asciiTheme="minorHAnsi" w:hAnsiTheme="minorHAnsi" w:cstheme="minorHAnsi"/>
        </w:rPr>
        <w:t>Hearing</w:t>
      </w:r>
      <w:r w:rsidRPr="00907F0B">
        <w:rPr>
          <w:rFonts w:asciiTheme="minorHAnsi" w:hAnsiTheme="minorHAnsi" w:cstheme="minorHAnsi"/>
          <w:spacing w:val="-10"/>
        </w:rPr>
        <w:t xml:space="preserve"> </w:t>
      </w:r>
      <w:r w:rsidRPr="00907F0B">
        <w:rPr>
          <w:rFonts w:asciiTheme="minorHAnsi" w:hAnsiTheme="minorHAnsi" w:cstheme="minorHAnsi"/>
        </w:rPr>
        <w:t>and Review</w:t>
      </w:r>
      <w:r w:rsidRPr="00907F0B">
        <w:rPr>
          <w:rFonts w:asciiTheme="minorHAnsi" w:hAnsiTheme="minorHAnsi" w:cstheme="minorHAnsi"/>
          <w:spacing w:val="-4"/>
        </w:rPr>
        <w:t xml:space="preserve"> </w:t>
      </w:r>
      <w:r w:rsidRPr="00907F0B">
        <w:rPr>
          <w:rFonts w:asciiTheme="minorHAnsi" w:hAnsiTheme="minorHAnsi" w:cstheme="minorHAnsi"/>
        </w:rPr>
        <w:t>Summary</w:t>
      </w:r>
      <w:r w:rsidRPr="00907F0B">
        <w:rPr>
          <w:rFonts w:asciiTheme="minorHAnsi" w:hAnsiTheme="minorHAnsi" w:cstheme="minorHAnsi"/>
          <w:spacing w:val="-3"/>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submitted</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court</w:t>
      </w:r>
      <w:r w:rsidRPr="00907F0B">
        <w:rPr>
          <w:rFonts w:asciiTheme="minorHAnsi" w:hAnsiTheme="minorHAnsi" w:cstheme="minorHAnsi"/>
          <w:spacing w:val="-3"/>
        </w:rPr>
        <w:t xml:space="preserve"> </w:t>
      </w:r>
      <w:r w:rsidRPr="00907F0B">
        <w:rPr>
          <w:rFonts w:asciiTheme="minorHAnsi" w:hAnsiTheme="minorHAnsi" w:cstheme="minorHAnsi"/>
        </w:rPr>
        <w:t>after</w:t>
      </w:r>
      <w:r w:rsidRPr="00907F0B">
        <w:rPr>
          <w:rFonts w:asciiTheme="minorHAnsi" w:hAnsiTheme="minorHAnsi" w:cstheme="minorHAnsi"/>
          <w:spacing w:val="-3"/>
        </w:rPr>
        <w:t xml:space="preserve"> </w:t>
      </w:r>
      <w:r w:rsidRPr="00907F0B">
        <w:rPr>
          <w:rFonts w:asciiTheme="minorHAnsi" w:hAnsiTheme="minorHAnsi" w:cstheme="minorHAnsi"/>
        </w:rPr>
        <w:t>each</w:t>
      </w:r>
      <w:r w:rsidRPr="00907F0B">
        <w:rPr>
          <w:rFonts w:asciiTheme="minorHAnsi" w:hAnsiTheme="minorHAnsi" w:cstheme="minorHAnsi"/>
          <w:spacing w:val="-3"/>
        </w:rPr>
        <w:t xml:space="preserve"> </w:t>
      </w:r>
      <w:r w:rsidRPr="00907F0B">
        <w:rPr>
          <w:rFonts w:asciiTheme="minorHAnsi" w:hAnsiTheme="minorHAnsi" w:cstheme="minorHAnsi"/>
        </w:rPr>
        <w:t>review.</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Foster</w:t>
      </w:r>
      <w:r w:rsidRPr="00907F0B">
        <w:rPr>
          <w:rFonts w:asciiTheme="minorHAnsi" w:hAnsiTheme="minorHAnsi" w:cstheme="minorHAnsi"/>
          <w:spacing w:val="-4"/>
        </w:rPr>
        <w:t xml:space="preserve"> </w:t>
      </w:r>
      <w:r w:rsidRPr="00907F0B">
        <w:rPr>
          <w:rFonts w:asciiTheme="minorHAnsi" w:hAnsiTheme="minorHAnsi" w:cstheme="minorHAnsi"/>
        </w:rPr>
        <w:t>Care</w:t>
      </w:r>
      <w:r w:rsidRPr="00907F0B">
        <w:rPr>
          <w:rFonts w:asciiTheme="minorHAnsi" w:hAnsiTheme="minorHAnsi" w:cstheme="minorHAnsi"/>
          <w:spacing w:val="-5"/>
        </w:rPr>
        <w:t xml:space="preserve"> </w:t>
      </w:r>
      <w:r w:rsidRPr="00907F0B">
        <w:rPr>
          <w:rFonts w:asciiTheme="minorHAnsi" w:hAnsiTheme="minorHAnsi" w:cstheme="minorHAnsi"/>
        </w:rPr>
        <w:t>Review</w:t>
      </w:r>
      <w:r w:rsidRPr="00907F0B">
        <w:rPr>
          <w:rFonts w:asciiTheme="minorHAnsi" w:hAnsiTheme="minorHAnsi" w:cstheme="minorHAnsi"/>
          <w:spacing w:val="-4"/>
        </w:rPr>
        <w:t xml:space="preserve"> </w:t>
      </w:r>
      <w:r w:rsidRPr="00907F0B">
        <w:rPr>
          <w:rFonts w:asciiTheme="minorHAnsi" w:hAnsiTheme="minorHAnsi" w:cstheme="minorHAnsi"/>
        </w:rPr>
        <w:t>Unit</w:t>
      </w:r>
      <w:r w:rsidRPr="00907F0B">
        <w:rPr>
          <w:rFonts w:asciiTheme="minorHAnsi" w:hAnsiTheme="minorHAnsi" w:cstheme="minorHAnsi"/>
          <w:spacing w:val="-3"/>
        </w:rPr>
        <w:t xml:space="preserve"> </w:t>
      </w:r>
      <w:r w:rsidRPr="00907F0B">
        <w:rPr>
          <w:rFonts w:asciiTheme="minorHAnsi" w:hAnsiTheme="minorHAnsi" w:cstheme="minorHAnsi"/>
        </w:rPr>
        <w:t>(a subunit of CQI) conducts the review which includes a comprehensive review of the child’s electronic,</w:t>
      </w:r>
      <w:r w:rsidRPr="00907F0B">
        <w:rPr>
          <w:rFonts w:asciiTheme="minorHAnsi" w:hAnsiTheme="minorHAnsi" w:cstheme="minorHAnsi"/>
          <w:spacing w:val="-1"/>
        </w:rPr>
        <w:t xml:space="preserve"> </w:t>
      </w:r>
      <w:r w:rsidRPr="00907F0B">
        <w:rPr>
          <w:rFonts w:asciiTheme="minorHAnsi" w:hAnsiTheme="minorHAnsi" w:cstheme="minorHAnsi"/>
        </w:rPr>
        <w:t>paper</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MYCIDS</w:t>
      </w:r>
      <w:r w:rsidRPr="00907F0B">
        <w:rPr>
          <w:rFonts w:asciiTheme="minorHAnsi" w:hAnsiTheme="minorHAnsi" w:cstheme="minorHAnsi"/>
          <w:spacing w:val="-1"/>
        </w:rPr>
        <w:t xml:space="preserve"> </w:t>
      </w:r>
      <w:r w:rsidRPr="00907F0B">
        <w:rPr>
          <w:rFonts w:asciiTheme="minorHAnsi" w:hAnsiTheme="minorHAnsi" w:cstheme="minorHAnsi"/>
        </w:rPr>
        <w:t>(youth</w:t>
      </w:r>
      <w:r w:rsidRPr="00907F0B">
        <w:rPr>
          <w:rFonts w:asciiTheme="minorHAnsi" w:hAnsiTheme="minorHAnsi" w:cstheme="minorHAnsi"/>
          <w:spacing w:val="-3"/>
        </w:rPr>
        <w:t xml:space="preserve"> </w:t>
      </w:r>
      <w:r w:rsidRPr="00907F0B">
        <w:rPr>
          <w:rFonts w:asciiTheme="minorHAnsi" w:hAnsiTheme="minorHAnsi" w:cstheme="minorHAnsi"/>
        </w:rPr>
        <w:t>court)</w:t>
      </w:r>
      <w:r w:rsidRPr="00907F0B">
        <w:rPr>
          <w:rFonts w:asciiTheme="minorHAnsi" w:hAnsiTheme="minorHAnsi" w:cstheme="minorHAnsi"/>
          <w:spacing w:val="-4"/>
        </w:rPr>
        <w:t xml:space="preserve"> </w:t>
      </w:r>
      <w:r w:rsidRPr="00907F0B">
        <w:rPr>
          <w:rFonts w:asciiTheme="minorHAnsi" w:hAnsiTheme="minorHAnsi" w:cstheme="minorHAnsi"/>
        </w:rPr>
        <w:t>file. A</w:t>
      </w:r>
      <w:r w:rsidRPr="00907F0B">
        <w:rPr>
          <w:rFonts w:asciiTheme="minorHAnsi" w:hAnsiTheme="minorHAnsi" w:cstheme="minorHAnsi"/>
          <w:spacing w:val="-3"/>
        </w:rPr>
        <w:t xml:space="preserve"> </w:t>
      </w:r>
      <w:r w:rsidRPr="00907F0B">
        <w:rPr>
          <w:rFonts w:asciiTheme="minorHAnsi" w:hAnsiTheme="minorHAnsi" w:cstheme="minorHAnsi"/>
        </w:rPr>
        <w:t>county</w:t>
      </w:r>
      <w:r w:rsidRPr="00907F0B">
        <w:rPr>
          <w:rFonts w:asciiTheme="minorHAnsi" w:hAnsiTheme="minorHAnsi" w:cstheme="minorHAnsi"/>
          <w:spacing w:val="-1"/>
        </w:rPr>
        <w:t xml:space="preserve"> </w:t>
      </w:r>
      <w:r w:rsidRPr="00907F0B">
        <w:rPr>
          <w:rFonts w:asciiTheme="minorHAnsi" w:hAnsiTheme="minorHAnsi" w:cstheme="minorHAnsi"/>
        </w:rPr>
        <w:t>conference</w:t>
      </w:r>
      <w:r w:rsidRPr="00907F0B">
        <w:rPr>
          <w:rFonts w:asciiTheme="minorHAnsi" w:hAnsiTheme="minorHAnsi" w:cstheme="minorHAnsi"/>
          <w:spacing w:val="-4"/>
        </w:rPr>
        <w:t xml:space="preserve"> </w:t>
      </w:r>
      <w:r w:rsidRPr="00907F0B">
        <w:rPr>
          <w:rFonts w:asciiTheme="minorHAnsi" w:hAnsiTheme="minorHAnsi" w:cstheme="minorHAnsi"/>
        </w:rPr>
        <w:t>is</w:t>
      </w:r>
      <w:r w:rsidRPr="00907F0B">
        <w:rPr>
          <w:rFonts w:asciiTheme="minorHAnsi" w:hAnsiTheme="minorHAnsi" w:cstheme="minorHAnsi"/>
          <w:spacing w:val="-1"/>
        </w:rPr>
        <w:t xml:space="preserve"> </w:t>
      </w:r>
      <w:r w:rsidRPr="00907F0B">
        <w:rPr>
          <w:rFonts w:asciiTheme="minorHAnsi" w:hAnsiTheme="minorHAnsi" w:cstheme="minorHAnsi"/>
        </w:rPr>
        <w:t>then</w:t>
      </w:r>
      <w:r w:rsidRPr="00907F0B">
        <w:rPr>
          <w:rFonts w:asciiTheme="minorHAnsi" w:hAnsiTheme="minorHAnsi" w:cstheme="minorHAnsi"/>
          <w:spacing w:val="-3"/>
        </w:rPr>
        <w:t xml:space="preserve"> </w:t>
      </w:r>
      <w:r w:rsidRPr="00907F0B">
        <w:rPr>
          <w:rFonts w:asciiTheme="minorHAnsi" w:hAnsiTheme="minorHAnsi" w:cstheme="minorHAnsi"/>
        </w:rPr>
        <w:t>held</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discuss the child’s plan, progress towards the plan and potential barriers. Parents, grandparents, caseworkers,</w:t>
      </w:r>
      <w:r w:rsidRPr="00907F0B">
        <w:rPr>
          <w:rFonts w:asciiTheme="minorHAnsi" w:hAnsiTheme="minorHAnsi" w:cstheme="minorHAnsi"/>
          <w:spacing w:val="-15"/>
        </w:rPr>
        <w:t xml:space="preserve"> </w:t>
      </w:r>
      <w:r w:rsidRPr="00907F0B">
        <w:rPr>
          <w:rFonts w:asciiTheme="minorHAnsi" w:hAnsiTheme="minorHAnsi" w:cstheme="minorHAnsi"/>
        </w:rPr>
        <w:t>resource</w:t>
      </w:r>
      <w:r w:rsidRPr="00907F0B">
        <w:rPr>
          <w:rFonts w:asciiTheme="minorHAnsi" w:hAnsiTheme="minorHAnsi" w:cstheme="minorHAnsi"/>
          <w:spacing w:val="-15"/>
        </w:rPr>
        <w:t xml:space="preserve"> </w:t>
      </w:r>
      <w:r w:rsidRPr="00907F0B">
        <w:rPr>
          <w:rFonts w:asciiTheme="minorHAnsi" w:hAnsiTheme="minorHAnsi" w:cstheme="minorHAnsi"/>
        </w:rPr>
        <w:t>parents/caregivers,</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child</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child’s</w:t>
      </w:r>
      <w:r w:rsidRPr="00907F0B">
        <w:rPr>
          <w:rFonts w:asciiTheme="minorHAnsi" w:hAnsiTheme="minorHAnsi" w:cstheme="minorHAnsi"/>
          <w:spacing w:val="-15"/>
        </w:rPr>
        <w:t xml:space="preserve"> </w:t>
      </w:r>
      <w:r w:rsidRPr="00907F0B">
        <w:rPr>
          <w:rFonts w:asciiTheme="minorHAnsi" w:hAnsiTheme="minorHAnsi" w:cstheme="minorHAnsi"/>
        </w:rPr>
        <w:t>Guardian</w:t>
      </w:r>
      <w:r w:rsidRPr="00907F0B">
        <w:rPr>
          <w:rFonts w:asciiTheme="minorHAnsi" w:hAnsiTheme="minorHAnsi" w:cstheme="minorHAnsi"/>
          <w:spacing w:val="-15"/>
        </w:rPr>
        <w:t xml:space="preserve"> </w:t>
      </w:r>
      <w:r w:rsidRPr="00907F0B">
        <w:rPr>
          <w:rFonts w:asciiTheme="minorHAnsi" w:hAnsiTheme="minorHAnsi" w:cstheme="minorHAnsi"/>
        </w:rPr>
        <w:t>Ad</w:t>
      </w:r>
      <w:r w:rsidRPr="00907F0B">
        <w:rPr>
          <w:rFonts w:asciiTheme="minorHAnsi" w:hAnsiTheme="minorHAnsi" w:cstheme="minorHAnsi"/>
          <w:spacing w:val="-15"/>
        </w:rPr>
        <w:t xml:space="preserve"> </w:t>
      </w:r>
      <w:r w:rsidRPr="00907F0B">
        <w:rPr>
          <w:rFonts w:asciiTheme="minorHAnsi" w:hAnsiTheme="minorHAnsi" w:cstheme="minorHAnsi"/>
        </w:rPr>
        <w:t>Litem</w:t>
      </w:r>
      <w:r w:rsidRPr="00907F0B">
        <w:rPr>
          <w:rFonts w:asciiTheme="minorHAnsi" w:hAnsiTheme="minorHAnsi" w:cstheme="minorHAnsi"/>
          <w:spacing w:val="-15"/>
        </w:rPr>
        <w:t xml:space="preserve"> </w:t>
      </w:r>
      <w:r w:rsidRPr="00907F0B">
        <w:rPr>
          <w:rFonts w:asciiTheme="minorHAnsi" w:hAnsiTheme="minorHAnsi" w:cstheme="minorHAnsi"/>
        </w:rPr>
        <w:t>are</w:t>
      </w:r>
      <w:r w:rsidRPr="00907F0B">
        <w:rPr>
          <w:rFonts w:asciiTheme="minorHAnsi" w:hAnsiTheme="minorHAnsi" w:cstheme="minorHAnsi"/>
          <w:spacing w:val="-15"/>
        </w:rPr>
        <w:t xml:space="preserve"> </w:t>
      </w:r>
      <w:r w:rsidRPr="00907F0B">
        <w:rPr>
          <w:rFonts w:asciiTheme="minorHAnsi" w:hAnsiTheme="minorHAnsi" w:cstheme="minorHAnsi"/>
        </w:rPr>
        <w:t xml:space="preserve">required to receive invitation to participate in the county conference. </w:t>
      </w:r>
      <w:r w:rsidR="001C7769" w:rsidRPr="00907F0B">
        <w:rPr>
          <w:rFonts w:asciiTheme="minorHAnsi" w:hAnsiTheme="minorHAnsi" w:cstheme="minorHAnsi"/>
        </w:rPr>
        <w:t>This is currently tracked with MSA 6.4.a on the FCR Supplemental form.</w:t>
      </w:r>
    </w:p>
    <w:p w14:paraId="302DE21C" w14:textId="587303E3" w:rsidR="00112D49" w:rsidRPr="00907F0B" w:rsidRDefault="00D84877">
      <w:pPr>
        <w:pStyle w:val="BodyText"/>
        <w:spacing w:before="79" w:line="276" w:lineRule="auto"/>
        <w:ind w:left="660" w:right="1039"/>
        <w:jc w:val="both"/>
        <w:rPr>
          <w:rFonts w:asciiTheme="minorHAnsi" w:hAnsiTheme="minorHAnsi" w:cstheme="minorHAnsi"/>
        </w:rPr>
      </w:pPr>
      <w:r w:rsidRPr="00907F0B">
        <w:rPr>
          <w:rFonts w:asciiTheme="minorHAnsi" w:hAnsiTheme="minorHAnsi" w:cstheme="minorHAnsi"/>
        </w:rPr>
        <w:t>All efforts are made to schedule and hold the conferences prior to the six-month timeframe and all children receive a review. Only &lt;1% of the children have a longer period under review (more than 6 months) (See table</w:t>
      </w:r>
      <w:r w:rsidRPr="00907F0B">
        <w:rPr>
          <w:rFonts w:asciiTheme="minorHAnsi" w:hAnsiTheme="minorHAnsi" w:cstheme="minorHAnsi"/>
          <w:spacing w:val="-14"/>
        </w:rPr>
        <w:t xml:space="preserve"> </w:t>
      </w:r>
      <w:r w:rsidRPr="00907F0B">
        <w:rPr>
          <w:rFonts w:asciiTheme="minorHAnsi" w:hAnsiTheme="minorHAnsi" w:cstheme="minorHAnsi"/>
        </w:rPr>
        <w:t>below).</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Youth</w:t>
      </w:r>
      <w:r w:rsidRPr="00907F0B">
        <w:rPr>
          <w:rFonts w:asciiTheme="minorHAnsi" w:hAnsiTheme="minorHAnsi" w:cstheme="minorHAnsi"/>
          <w:spacing w:val="-11"/>
        </w:rPr>
        <w:t xml:space="preserve"> </w:t>
      </w:r>
      <w:r w:rsidRPr="00907F0B">
        <w:rPr>
          <w:rFonts w:asciiTheme="minorHAnsi" w:hAnsiTheme="minorHAnsi" w:cstheme="minorHAnsi"/>
        </w:rPr>
        <w:t>Court</w:t>
      </w:r>
      <w:r w:rsidRPr="00907F0B">
        <w:rPr>
          <w:rFonts w:asciiTheme="minorHAnsi" w:hAnsiTheme="minorHAnsi" w:cstheme="minorHAnsi"/>
          <w:spacing w:val="-13"/>
        </w:rPr>
        <w:t xml:space="preserve"> </w:t>
      </w:r>
      <w:r w:rsidRPr="00907F0B">
        <w:rPr>
          <w:rFonts w:asciiTheme="minorHAnsi" w:hAnsiTheme="minorHAnsi" w:cstheme="minorHAnsi"/>
        </w:rPr>
        <w:t>Hearing</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Review</w:t>
      </w:r>
      <w:r w:rsidRPr="00907F0B">
        <w:rPr>
          <w:rFonts w:asciiTheme="minorHAnsi" w:hAnsiTheme="minorHAnsi" w:cstheme="minorHAnsi"/>
          <w:spacing w:val="-14"/>
        </w:rPr>
        <w:t xml:space="preserve"> </w:t>
      </w:r>
      <w:r w:rsidRPr="00907F0B">
        <w:rPr>
          <w:rFonts w:asciiTheme="minorHAnsi" w:hAnsiTheme="minorHAnsi" w:cstheme="minorHAnsi"/>
        </w:rPr>
        <w:t>Summary</w:t>
      </w:r>
      <w:r w:rsidRPr="00907F0B">
        <w:rPr>
          <w:rFonts w:asciiTheme="minorHAnsi" w:hAnsiTheme="minorHAnsi" w:cstheme="minorHAnsi"/>
          <w:spacing w:val="-14"/>
        </w:rPr>
        <w:t xml:space="preserve"> </w:t>
      </w:r>
      <w:r w:rsidRPr="00907F0B">
        <w:rPr>
          <w:rFonts w:asciiTheme="minorHAnsi" w:hAnsiTheme="minorHAnsi" w:cstheme="minorHAnsi"/>
        </w:rPr>
        <w:t>outlines</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discussion</w:t>
      </w:r>
      <w:r w:rsidRPr="00907F0B">
        <w:rPr>
          <w:rFonts w:asciiTheme="minorHAnsi" w:hAnsiTheme="minorHAnsi" w:cstheme="minorHAnsi"/>
          <w:spacing w:val="-13"/>
        </w:rPr>
        <w:t xml:space="preserve"> </w:t>
      </w:r>
      <w:r w:rsidRPr="00907F0B">
        <w:rPr>
          <w:rFonts w:asciiTheme="minorHAnsi" w:hAnsiTheme="minorHAnsi" w:cstheme="minorHAnsi"/>
        </w:rPr>
        <w:t>that</w:t>
      </w:r>
      <w:r w:rsidRPr="00907F0B">
        <w:rPr>
          <w:rFonts w:asciiTheme="minorHAnsi" w:hAnsiTheme="minorHAnsi" w:cstheme="minorHAnsi"/>
          <w:spacing w:val="-13"/>
        </w:rPr>
        <w:t xml:space="preserve"> </w:t>
      </w:r>
      <w:r w:rsidRPr="00907F0B">
        <w:rPr>
          <w:rFonts w:asciiTheme="minorHAnsi" w:hAnsiTheme="minorHAnsi" w:cstheme="minorHAnsi"/>
        </w:rPr>
        <w:t>took place</w:t>
      </w:r>
      <w:r w:rsidRPr="00907F0B">
        <w:rPr>
          <w:rFonts w:asciiTheme="minorHAnsi" w:hAnsiTheme="minorHAnsi" w:cstheme="minorHAnsi"/>
          <w:spacing w:val="-11"/>
        </w:rPr>
        <w:t xml:space="preserve"> </w:t>
      </w:r>
      <w:r w:rsidRPr="00907F0B">
        <w:rPr>
          <w:rFonts w:asciiTheme="minorHAnsi" w:hAnsiTheme="minorHAnsi" w:cstheme="minorHAnsi"/>
        </w:rPr>
        <w:t>at</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6-month</w:t>
      </w:r>
      <w:r w:rsidRPr="00907F0B">
        <w:rPr>
          <w:rFonts w:asciiTheme="minorHAnsi" w:hAnsiTheme="minorHAnsi" w:cstheme="minorHAnsi"/>
          <w:spacing w:val="-12"/>
        </w:rPr>
        <w:t xml:space="preserve"> </w:t>
      </w:r>
      <w:r w:rsidRPr="00907F0B">
        <w:rPr>
          <w:rFonts w:asciiTheme="minorHAnsi" w:hAnsiTheme="minorHAnsi" w:cstheme="minorHAnsi"/>
        </w:rPr>
        <w:t>review</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provides</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court</w:t>
      </w:r>
      <w:r w:rsidRPr="00907F0B">
        <w:rPr>
          <w:rFonts w:asciiTheme="minorHAnsi" w:hAnsiTheme="minorHAnsi" w:cstheme="minorHAnsi"/>
          <w:spacing w:val="-10"/>
        </w:rPr>
        <w:t xml:space="preserve"> </w:t>
      </w:r>
      <w:r w:rsidRPr="00907F0B">
        <w:rPr>
          <w:rFonts w:asciiTheme="minorHAnsi" w:hAnsiTheme="minorHAnsi" w:cstheme="minorHAnsi"/>
        </w:rPr>
        <w:t>with</w:t>
      </w:r>
      <w:r w:rsidRPr="00907F0B">
        <w:rPr>
          <w:rFonts w:asciiTheme="minorHAnsi" w:hAnsiTheme="minorHAnsi" w:cstheme="minorHAnsi"/>
          <w:spacing w:val="-12"/>
        </w:rPr>
        <w:t xml:space="preserve"> </w:t>
      </w:r>
      <w:r w:rsidRPr="00907F0B">
        <w:rPr>
          <w:rFonts w:asciiTheme="minorHAnsi" w:hAnsiTheme="minorHAnsi" w:cstheme="minorHAnsi"/>
        </w:rPr>
        <w:t>information</w:t>
      </w:r>
      <w:r w:rsidRPr="00907F0B">
        <w:rPr>
          <w:rFonts w:asciiTheme="minorHAnsi" w:hAnsiTheme="minorHAnsi" w:cstheme="minorHAnsi"/>
          <w:spacing w:val="-12"/>
        </w:rPr>
        <w:t xml:space="preserve"> </w:t>
      </w:r>
      <w:r w:rsidRPr="00907F0B">
        <w:rPr>
          <w:rFonts w:asciiTheme="minorHAnsi" w:hAnsiTheme="minorHAnsi" w:cstheme="minorHAnsi"/>
        </w:rPr>
        <w:t>related</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efforts</w:t>
      </w:r>
      <w:r w:rsidRPr="00907F0B">
        <w:rPr>
          <w:rFonts w:asciiTheme="minorHAnsi" w:hAnsiTheme="minorHAnsi" w:cstheme="minorHAnsi"/>
          <w:spacing w:val="-12"/>
        </w:rPr>
        <w:t xml:space="preserve"> </w:t>
      </w:r>
      <w:r w:rsidRPr="00907F0B">
        <w:rPr>
          <w:rFonts w:asciiTheme="minorHAnsi" w:hAnsiTheme="minorHAnsi" w:cstheme="minorHAnsi"/>
        </w:rPr>
        <w:t xml:space="preserve">made by the agency, the parents and resource parents to achieve permanency for the child. The Agency has the option to request a court hearing when the Youth Court Hearing and Review Summary is submitted. In addition to the Youth Court Hearing and Review Summary, which is provided to the court, the Periodic Administrative Determination is provided to the County of Responsibility worker and Supervisor outlining documentation and practice areas that require follow up or recommending further </w:t>
      </w:r>
      <w:r w:rsidRPr="00907F0B">
        <w:rPr>
          <w:rFonts w:asciiTheme="minorHAnsi" w:hAnsiTheme="minorHAnsi" w:cstheme="minorHAnsi"/>
        </w:rPr>
        <w:lastRenderedPageBreak/>
        <w:t>assessment. The 6.4.a report is utilized to ensure that all children in state custody receive a timely periodic review. The report is reviewed quarterly</w:t>
      </w:r>
      <w:r w:rsidRPr="00907F0B">
        <w:rPr>
          <w:rFonts w:asciiTheme="minorHAnsi" w:hAnsiTheme="minorHAnsi" w:cstheme="minorHAnsi"/>
          <w:spacing w:val="-3"/>
        </w:rPr>
        <w:t xml:space="preserve"> </w:t>
      </w:r>
      <w:r w:rsidRPr="00907F0B">
        <w:rPr>
          <w:rFonts w:asciiTheme="minorHAnsi" w:hAnsiTheme="minorHAnsi" w:cstheme="minorHAnsi"/>
        </w:rPr>
        <w:t>to correctly identify the</w:t>
      </w:r>
      <w:r w:rsidRPr="00907F0B">
        <w:rPr>
          <w:rFonts w:asciiTheme="minorHAnsi" w:hAnsiTheme="minorHAnsi" w:cstheme="minorHAnsi"/>
          <w:spacing w:val="-3"/>
        </w:rPr>
        <w:t xml:space="preserve"> </w:t>
      </w:r>
      <w:r w:rsidRPr="00907F0B">
        <w:rPr>
          <w:rFonts w:asciiTheme="minorHAnsi" w:hAnsiTheme="minorHAnsi" w:cstheme="minorHAnsi"/>
        </w:rPr>
        <w:t>percentage</w:t>
      </w:r>
      <w:r w:rsidRPr="00907F0B">
        <w:rPr>
          <w:rFonts w:asciiTheme="minorHAnsi" w:hAnsiTheme="minorHAnsi" w:cstheme="minorHAnsi"/>
          <w:spacing w:val="-1"/>
        </w:rPr>
        <w:t xml:space="preserve"> </w:t>
      </w:r>
      <w:r w:rsidRPr="00907F0B">
        <w:rPr>
          <w:rFonts w:asciiTheme="minorHAnsi" w:hAnsiTheme="minorHAnsi" w:cstheme="minorHAnsi"/>
        </w:rPr>
        <w:t>of children overdue for</w:t>
      </w:r>
      <w:r w:rsidRPr="00907F0B">
        <w:rPr>
          <w:rFonts w:asciiTheme="minorHAnsi" w:hAnsiTheme="minorHAnsi" w:cstheme="minorHAnsi"/>
          <w:spacing w:val="-1"/>
        </w:rPr>
        <w:t xml:space="preserve"> </w:t>
      </w:r>
      <w:r w:rsidRPr="00907F0B">
        <w:rPr>
          <w:rFonts w:asciiTheme="minorHAnsi" w:hAnsiTheme="minorHAnsi" w:cstheme="minorHAnsi"/>
        </w:rPr>
        <w:t>a</w:t>
      </w:r>
      <w:r w:rsidRPr="00907F0B">
        <w:rPr>
          <w:rFonts w:asciiTheme="minorHAnsi" w:hAnsiTheme="minorHAnsi" w:cstheme="minorHAnsi"/>
          <w:spacing w:val="-1"/>
        </w:rPr>
        <w:t xml:space="preserve"> </w:t>
      </w:r>
      <w:r w:rsidRPr="00907F0B">
        <w:rPr>
          <w:rFonts w:asciiTheme="minorHAnsi" w:hAnsiTheme="minorHAnsi" w:cstheme="minorHAnsi"/>
        </w:rPr>
        <w:t>review due</w:t>
      </w:r>
      <w:r w:rsidRPr="00907F0B">
        <w:rPr>
          <w:rFonts w:asciiTheme="minorHAnsi" w:hAnsiTheme="minorHAnsi" w:cstheme="minorHAnsi"/>
          <w:spacing w:val="-2"/>
        </w:rPr>
        <w:t xml:space="preserve"> </w:t>
      </w:r>
      <w:r w:rsidRPr="00907F0B">
        <w:rPr>
          <w:rFonts w:asciiTheme="minorHAnsi" w:hAnsiTheme="minorHAnsi" w:cstheme="minorHAnsi"/>
        </w:rPr>
        <w:t xml:space="preserve">to </w:t>
      </w:r>
      <w:r w:rsidR="00722B25" w:rsidRPr="00907F0B">
        <w:rPr>
          <w:rFonts w:asciiTheme="minorHAnsi" w:hAnsiTheme="minorHAnsi" w:cstheme="minorHAnsi"/>
          <w:spacing w:val="-2"/>
        </w:rPr>
        <w:t>potential</w:t>
      </w:r>
      <w:r w:rsidR="00722B25" w:rsidRPr="00907F0B">
        <w:rPr>
          <w:rFonts w:asciiTheme="minorHAnsi" w:hAnsiTheme="minorHAnsi" w:cstheme="minorHAnsi"/>
        </w:rPr>
        <w:t xml:space="preserve"> reporting</w:t>
      </w:r>
      <w:r w:rsidRPr="00907F0B">
        <w:rPr>
          <w:rFonts w:asciiTheme="minorHAnsi" w:hAnsiTheme="minorHAnsi" w:cstheme="minorHAnsi"/>
        </w:rPr>
        <w:t xml:space="preserve"> or reviewer data entry errors. MYCIDS court orders are reviewed for those children identified as overdue (the review was not held prior to 6 months) to determine if a review court hearing was held in between the 6-month administrative review. The data below represents the percentage of children due for a 6-month review in each MSA quarter and the review was held timely.</w:t>
      </w:r>
    </w:p>
    <w:p w14:paraId="6B48257C" w14:textId="77777777" w:rsidR="00112D49" w:rsidRPr="00907F0B" w:rsidRDefault="00112D49">
      <w:pPr>
        <w:pStyle w:val="BodyText"/>
        <w:spacing w:before="21"/>
        <w:rPr>
          <w:rFonts w:asciiTheme="minorHAnsi" w:hAnsiTheme="minorHAnsi" w:cstheme="minorHAnsi"/>
        </w:rPr>
      </w:pPr>
    </w:p>
    <w:p w14:paraId="49D2F3AB" w14:textId="77777777" w:rsidR="00112D49" w:rsidRPr="00907F0B" w:rsidRDefault="00DC3A48">
      <w:pPr>
        <w:pStyle w:val="BodyText"/>
        <w:spacing w:line="259" w:lineRule="auto"/>
        <w:ind w:left="660" w:right="1044"/>
        <w:jc w:val="both"/>
        <w:rPr>
          <w:rFonts w:asciiTheme="minorHAnsi" w:hAnsiTheme="minorHAnsi" w:cstheme="minorHAnsi"/>
        </w:rPr>
      </w:pPr>
      <w:r w:rsidRPr="00907F0B">
        <w:rPr>
          <w:rFonts w:asciiTheme="minorHAnsi" w:hAnsiTheme="minorHAnsi" w:cstheme="minorHAnsi"/>
        </w:rPr>
        <w:t>MDCPS continues this case review process. This data represents children due for a review in each quarter and the review was held timely.</w:t>
      </w:r>
    </w:p>
    <w:p w14:paraId="3CDAB712" w14:textId="77777777" w:rsidR="00112D49" w:rsidRPr="00907F0B" w:rsidRDefault="00112D49">
      <w:pPr>
        <w:pStyle w:val="BodyText"/>
        <w:spacing w:before="70"/>
        <w:rPr>
          <w:rFonts w:asciiTheme="minorHAnsi" w:hAnsiTheme="minorHAnsi" w:cstheme="minorHAnsi"/>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3872"/>
      </w:tblGrid>
      <w:tr w:rsidR="00112D49" w:rsidRPr="00907F0B" w14:paraId="4C9BD5A4" w14:textId="77777777">
        <w:trPr>
          <w:trHeight w:val="457"/>
        </w:trPr>
        <w:tc>
          <w:tcPr>
            <w:tcW w:w="4861" w:type="dxa"/>
          </w:tcPr>
          <w:p w14:paraId="2DAE001D" w14:textId="77777777" w:rsidR="00112D49" w:rsidRPr="00907F0B" w:rsidRDefault="00DC3A48">
            <w:pPr>
              <w:pStyle w:val="TableParagraph"/>
              <w:spacing w:line="275" w:lineRule="exact"/>
              <w:ind w:left="378"/>
              <w:rPr>
                <w:rFonts w:asciiTheme="minorHAnsi" w:hAnsiTheme="minorHAnsi" w:cstheme="minorHAnsi"/>
                <w:b/>
                <w:sz w:val="24"/>
              </w:rPr>
            </w:pPr>
            <w:r w:rsidRPr="00907F0B">
              <w:rPr>
                <w:rFonts w:asciiTheme="minorHAnsi" w:hAnsiTheme="minorHAnsi" w:cstheme="minorHAnsi"/>
                <w:b/>
                <w:sz w:val="24"/>
              </w:rPr>
              <w:t>Reporting</w:t>
            </w:r>
            <w:r w:rsidRPr="00907F0B">
              <w:rPr>
                <w:rFonts w:asciiTheme="minorHAnsi" w:hAnsiTheme="minorHAnsi" w:cstheme="minorHAnsi"/>
                <w:b/>
                <w:spacing w:val="-3"/>
                <w:sz w:val="24"/>
              </w:rPr>
              <w:t xml:space="preserve"> </w:t>
            </w:r>
            <w:r w:rsidRPr="00907F0B">
              <w:rPr>
                <w:rFonts w:asciiTheme="minorHAnsi" w:hAnsiTheme="minorHAnsi" w:cstheme="minorHAnsi"/>
                <w:b/>
                <w:spacing w:val="-2"/>
                <w:sz w:val="24"/>
              </w:rPr>
              <w:t>Period</w:t>
            </w:r>
          </w:p>
        </w:tc>
        <w:tc>
          <w:tcPr>
            <w:tcW w:w="3872" w:type="dxa"/>
          </w:tcPr>
          <w:p w14:paraId="07471275" w14:textId="77777777" w:rsidR="00112D49" w:rsidRPr="00907F0B" w:rsidRDefault="00DC3A48">
            <w:pPr>
              <w:pStyle w:val="TableParagraph"/>
              <w:spacing w:line="275" w:lineRule="exact"/>
              <w:ind w:left="378"/>
              <w:rPr>
                <w:rFonts w:asciiTheme="minorHAnsi" w:hAnsiTheme="minorHAnsi" w:cstheme="minorHAnsi"/>
                <w:b/>
                <w:sz w:val="24"/>
              </w:rPr>
            </w:pPr>
            <w:r w:rsidRPr="00907F0B">
              <w:rPr>
                <w:rFonts w:asciiTheme="minorHAnsi" w:hAnsiTheme="minorHAnsi" w:cstheme="minorHAnsi"/>
                <w:b/>
                <w:sz w:val="24"/>
              </w:rPr>
              <w:t>Timely</w:t>
            </w:r>
            <w:r w:rsidRPr="00907F0B">
              <w:rPr>
                <w:rFonts w:asciiTheme="minorHAnsi" w:hAnsiTheme="minorHAnsi" w:cstheme="minorHAnsi"/>
                <w:b/>
                <w:spacing w:val="-2"/>
                <w:sz w:val="24"/>
              </w:rPr>
              <w:t xml:space="preserve"> </w:t>
            </w:r>
            <w:r w:rsidRPr="00907F0B">
              <w:rPr>
                <w:rFonts w:asciiTheme="minorHAnsi" w:hAnsiTheme="minorHAnsi" w:cstheme="minorHAnsi"/>
                <w:b/>
                <w:sz w:val="24"/>
              </w:rPr>
              <w:t>Administrative</w:t>
            </w:r>
            <w:r w:rsidRPr="00907F0B">
              <w:rPr>
                <w:rFonts w:asciiTheme="minorHAnsi" w:hAnsiTheme="minorHAnsi" w:cstheme="minorHAnsi"/>
                <w:b/>
                <w:spacing w:val="-3"/>
                <w:sz w:val="24"/>
              </w:rPr>
              <w:t xml:space="preserve"> </w:t>
            </w:r>
            <w:r w:rsidRPr="00907F0B">
              <w:rPr>
                <w:rFonts w:asciiTheme="minorHAnsi" w:hAnsiTheme="minorHAnsi" w:cstheme="minorHAnsi"/>
                <w:b/>
                <w:spacing w:val="-2"/>
                <w:sz w:val="24"/>
              </w:rPr>
              <w:t>Review</w:t>
            </w:r>
          </w:p>
        </w:tc>
      </w:tr>
      <w:tr w:rsidR="00F9671F" w:rsidRPr="00907F0B" w14:paraId="2B12ABE2" w14:textId="77777777">
        <w:trPr>
          <w:trHeight w:val="417"/>
        </w:trPr>
        <w:tc>
          <w:tcPr>
            <w:tcW w:w="4861" w:type="dxa"/>
          </w:tcPr>
          <w:p w14:paraId="115FC4D4" w14:textId="476D23DC" w:rsidR="00F9671F" w:rsidRPr="00907F0B" w:rsidRDefault="00F9671F" w:rsidP="00F9671F">
            <w:pPr>
              <w:pStyle w:val="TableParagraph"/>
              <w:spacing w:line="275" w:lineRule="exact"/>
              <w:ind w:left="378"/>
              <w:rPr>
                <w:rFonts w:asciiTheme="minorHAnsi" w:hAnsiTheme="minorHAnsi" w:cstheme="minorHAnsi"/>
                <w:sz w:val="24"/>
              </w:rPr>
            </w:pPr>
            <w:r w:rsidRPr="00907F0B">
              <w:rPr>
                <w:rFonts w:asciiTheme="minorHAnsi" w:hAnsiTheme="minorHAnsi" w:cstheme="minorHAnsi"/>
                <w:sz w:val="24"/>
                <w:szCs w:val="24"/>
              </w:rPr>
              <w:t>Q1 2023 (January 2023 - March 2023)</w:t>
            </w:r>
          </w:p>
        </w:tc>
        <w:tc>
          <w:tcPr>
            <w:tcW w:w="3872" w:type="dxa"/>
          </w:tcPr>
          <w:p w14:paraId="220EC119" w14:textId="41058E02" w:rsidR="00F9671F" w:rsidRPr="00907F0B" w:rsidRDefault="00F9671F" w:rsidP="00F9671F">
            <w:pPr>
              <w:pStyle w:val="TableParagraph"/>
              <w:spacing w:line="275" w:lineRule="exact"/>
              <w:ind w:left="278"/>
              <w:jc w:val="center"/>
              <w:rPr>
                <w:rFonts w:asciiTheme="minorHAnsi" w:hAnsiTheme="minorHAnsi" w:cstheme="minorHAnsi"/>
                <w:sz w:val="24"/>
              </w:rPr>
            </w:pPr>
            <w:r w:rsidRPr="00907F0B">
              <w:rPr>
                <w:rFonts w:asciiTheme="minorHAnsi" w:hAnsiTheme="minorHAnsi" w:cstheme="minorHAnsi"/>
                <w:sz w:val="24"/>
                <w:szCs w:val="24"/>
              </w:rPr>
              <w:t>99%</w:t>
            </w:r>
          </w:p>
        </w:tc>
      </w:tr>
      <w:tr w:rsidR="00F9671F" w:rsidRPr="00907F0B" w14:paraId="133D2E0B" w14:textId="77777777">
        <w:trPr>
          <w:trHeight w:val="417"/>
        </w:trPr>
        <w:tc>
          <w:tcPr>
            <w:tcW w:w="4861" w:type="dxa"/>
          </w:tcPr>
          <w:p w14:paraId="0658C1BD" w14:textId="727FEAB1" w:rsidR="00F9671F" w:rsidRPr="00907F0B" w:rsidRDefault="00F9671F" w:rsidP="00F9671F">
            <w:pPr>
              <w:pStyle w:val="TableParagraph"/>
              <w:spacing w:line="276" w:lineRule="exact"/>
              <w:ind w:left="378"/>
              <w:rPr>
                <w:rFonts w:asciiTheme="minorHAnsi" w:hAnsiTheme="minorHAnsi" w:cstheme="minorHAnsi"/>
                <w:sz w:val="24"/>
              </w:rPr>
            </w:pPr>
            <w:r w:rsidRPr="00907F0B">
              <w:rPr>
                <w:rFonts w:asciiTheme="minorHAnsi" w:hAnsiTheme="minorHAnsi" w:cstheme="minorHAnsi"/>
                <w:sz w:val="24"/>
                <w:szCs w:val="24"/>
              </w:rPr>
              <w:t>Q2 2023 (April 2023 - June 2023)</w:t>
            </w:r>
          </w:p>
        </w:tc>
        <w:tc>
          <w:tcPr>
            <w:tcW w:w="3872" w:type="dxa"/>
          </w:tcPr>
          <w:p w14:paraId="160D31D3" w14:textId="305B8D13" w:rsidR="00F9671F" w:rsidRPr="00907F0B" w:rsidRDefault="00F9671F" w:rsidP="00F9671F">
            <w:pPr>
              <w:pStyle w:val="TableParagraph"/>
              <w:spacing w:line="276" w:lineRule="exact"/>
              <w:ind w:left="278"/>
              <w:jc w:val="center"/>
              <w:rPr>
                <w:rFonts w:asciiTheme="minorHAnsi" w:hAnsiTheme="minorHAnsi" w:cstheme="minorHAnsi"/>
                <w:sz w:val="24"/>
              </w:rPr>
            </w:pPr>
            <w:r w:rsidRPr="00907F0B">
              <w:rPr>
                <w:rFonts w:asciiTheme="minorHAnsi" w:hAnsiTheme="minorHAnsi" w:cstheme="minorHAnsi"/>
                <w:sz w:val="24"/>
                <w:szCs w:val="24"/>
              </w:rPr>
              <w:t>99.8%</w:t>
            </w:r>
          </w:p>
        </w:tc>
      </w:tr>
      <w:tr w:rsidR="00F9671F" w:rsidRPr="00907F0B" w14:paraId="3B35F799" w14:textId="77777777">
        <w:trPr>
          <w:trHeight w:val="417"/>
        </w:trPr>
        <w:tc>
          <w:tcPr>
            <w:tcW w:w="4861" w:type="dxa"/>
          </w:tcPr>
          <w:p w14:paraId="2D1C0CED" w14:textId="5CD1432B" w:rsidR="00F9671F" w:rsidRPr="00907F0B" w:rsidRDefault="00F9671F" w:rsidP="00F9671F">
            <w:pPr>
              <w:pStyle w:val="TableParagraph"/>
              <w:spacing w:line="275" w:lineRule="exact"/>
              <w:ind w:left="378"/>
              <w:rPr>
                <w:rFonts w:asciiTheme="minorHAnsi" w:hAnsiTheme="minorHAnsi" w:cstheme="minorHAnsi"/>
                <w:sz w:val="24"/>
              </w:rPr>
            </w:pPr>
            <w:r w:rsidRPr="00907F0B">
              <w:rPr>
                <w:rFonts w:asciiTheme="minorHAnsi" w:hAnsiTheme="minorHAnsi" w:cstheme="minorHAnsi"/>
                <w:sz w:val="24"/>
                <w:szCs w:val="24"/>
              </w:rPr>
              <w:t>Q3 2023(July 2023 - August 2023)</w:t>
            </w:r>
          </w:p>
        </w:tc>
        <w:tc>
          <w:tcPr>
            <w:tcW w:w="3872" w:type="dxa"/>
          </w:tcPr>
          <w:p w14:paraId="2828AB07" w14:textId="630AA11C" w:rsidR="00F9671F" w:rsidRPr="00907F0B" w:rsidRDefault="00F9671F" w:rsidP="00F9671F">
            <w:pPr>
              <w:pStyle w:val="TableParagraph"/>
              <w:spacing w:line="275" w:lineRule="exact"/>
              <w:ind w:left="278"/>
              <w:jc w:val="center"/>
              <w:rPr>
                <w:rFonts w:asciiTheme="minorHAnsi" w:hAnsiTheme="minorHAnsi" w:cstheme="minorHAnsi"/>
                <w:sz w:val="24"/>
              </w:rPr>
            </w:pPr>
            <w:r w:rsidRPr="00907F0B">
              <w:rPr>
                <w:rFonts w:asciiTheme="minorHAnsi" w:hAnsiTheme="minorHAnsi" w:cstheme="minorHAnsi"/>
                <w:sz w:val="24"/>
                <w:szCs w:val="24"/>
              </w:rPr>
              <w:t>99.6%</w:t>
            </w:r>
          </w:p>
        </w:tc>
      </w:tr>
      <w:tr w:rsidR="00F9671F" w:rsidRPr="00907F0B" w14:paraId="5B5C4134" w14:textId="77777777">
        <w:trPr>
          <w:trHeight w:val="419"/>
        </w:trPr>
        <w:tc>
          <w:tcPr>
            <w:tcW w:w="4861" w:type="dxa"/>
          </w:tcPr>
          <w:p w14:paraId="20686A12" w14:textId="43B542FD" w:rsidR="00F9671F" w:rsidRPr="00907F0B" w:rsidRDefault="00F9671F" w:rsidP="00F9671F">
            <w:pPr>
              <w:pStyle w:val="TableParagraph"/>
              <w:spacing w:line="275" w:lineRule="exact"/>
              <w:ind w:left="378"/>
              <w:rPr>
                <w:rFonts w:asciiTheme="minorHAnsi" w:hAnsiTheme="minorHAnsi" w:cstheme="minorHAnsi"/>
                <w:sz w:val="24"/>
              </w:rPr>
            </w:pPr>
            <w:r w:rsidRPr="00907F0B">
              <w:rPr>
                <w:rFonts w:asciiTheme="minorHAnsi" w:hAnsiTheme="minorHAnsi" w:cstheme="minorHAnsi"/>
                <w:sz w:val="24"/>
                <w:szCs w:val="24"/>
              </w:rPr>
              <w:t>Q4 2023 (September 2023 - December 2023)</w:t>
            </w:r>
          </w:p>
        </w:tc>
        <w:tc>
          <w:tcPr>
            <w:tcW w:w="3872" w:type="dxa"/>
          </w:tcPr>
          <w:p w14:paraId="60BA04EF" w14:textId="1BD7C279" w:rsidR="00F9671F" w:rsidRPr="00907F0B" w:rsidRDefault="00F9671F" w:rsidP="00F9671F">
            <w:pPr>
              <w:pStyle w:val="TableParagraph"/>
              <w:spacing w:line="275" w:lineRule="exact"/>
              <w:ind w:left="278"/>
              <w:jc w:val="center"/>
              <w:rPr>
                <w:rFonts w:asciiTheme="minorHAnsi" w:hAnsiTheme="minorHAnsi" w:cstheme="minorHAnsi"/>
                <w:sz w:val="24"/>
              </w:rPr>
            </w:pPr>
            <w:r w:rsidRPr="00907F0B">
              <w:rPr>
                <w:rFonts w:asciiTheme="minorHAnsi" w:hAnsiTheme="minorHAnsi" w:cstheme="minorHAnsi"/>
                <w:sz w:val="24"/>
                <w:szCs w:val="24"/>
              </w:rPr>
              <w:t>99.8%</w:t>
            </w:r>
          </w:p>
        </w:tc>
      </w:tr>
      <w:tr w:rsidR="00F9671F" w:rsidRPr="00907F0B" w14:paraId="4579128C" w14:textId="77777777">
        <w:trPr>
          <w:trHeight w:val="417"/>
        </w:trPr>
        <w:tc>
          <w:tcPr>
            <w:tcW w:w="4861" w:type="dxa"/>
          </w:tcPr>
          <w:p w14:paraId="7D3E55CF" w14:textId="1BF50621" w:rsidR="00F9671F" w:rsidRPr="00907F0B" w:rsidRDefault="00F9671F" w:rsidP="00F9671F">
            <w:pPr>
              <w:pStyle w:val="TableParagraph"/>
              <w:spacing w:line="275" w:lineRule="exact"/>
              <w:ind w:left="378"/>
              <w:rPr>
                <w:rFonts w:asciiTheme="minorHAnsi" w:hAnsiTheme="minorHAnsi" w:cstheme="minorHAnsi"/>
                <w:sz w:val="24"/>
              </w:rPr>
            </w:pPr>
            <w:r w:rsidRPr="00907F0B">
              <w:rPr>
                <w:rFonts w:asciiTheme="minorHAnsi" w:hAnsiTheme="minorHAnsi" w:cstheme="minorHAnsi"/>
                <w:sz w:val="24"/>
                <w:szCs w:val="24"/>
              </w:rPr>
              <w:t>Q1 2024 (January 2024 - March 2024)</w:t>
            </w:r>
          </w:p>
        </w:tc>
        <w:tc>
          <w:tcPr>
            <w:tcW w:w="3872" w:type="dxa"/>
          </w:tcPr>
          <w:p w14:paraId="5B6ED1F2" w14:textId="21F8F004" w:rsidR="00F9671F" w:rsidRPr="00907F0B" w:rsidRDefault="00F9671F" w:rsidP="00F9671F">
            <w:pPr>
              <w:pStyle w:val="TableParagraph"/>
              <w:spacing w:line="275" w:lineRule="exact"/>
              <w:ind w:left="278"/>
              <w:jc w:val="center"/>
              <w:rPr>
                <w:rFonts w:asciiTheme="minorHAnsi" w:hAnsiTheme="minorHAnsi" w:cstheme="minorHAnsi"/>
                <w:sz w:val="24"/>
              </w:rPr>
            </w:pPr>
            <w:r w:rsidRPr="00907F0B">
              <w:rPr>
                <w:rFonts w:asciiTheme="minorHAnsi" w:hAnsiTheme="minorHAnsi" w:cstheme="minorHAnsi"/>
                <w:sz w:val="24"/>
                <w:szCs w:val="24"/>
              </w:rPr>
              <w:t>99.6%</w:t>
            </w:r>
          </w:p>
        </w:tc>
      </w:tr>
    </w:tbl>
    <w:p w14:paraId="50C95256" w14:textId="77777777" w:rsidR="00112D49" w:rsidRPr="00907F0B" w:rsidRDefault="00112D49">
      <w:pPr>
        <w:pStyle w:val="BodyText"/>
        <w:spacing w:before="42"/>
        <w:rPr>
          <w:rFonts w:asciiTheme="minorHAnsi" w:hAnsiTheme="minorHAnsi" w:cstheme="minorHAnsi"/>
        </w:rPr>
      </w:pPr>
    </w:p>
    <w:p w14:paraId="3784018E" w14:textId="77777777" w:rsidR="000D4C22" w:rsidRPr="00907F0B" w:rsidRDefault="000D4C22">
      <w:pPr>
        <w:pStyle w:val="BodyText"/>
        <w:spacing w:before="42"/>
        <w:rPr>
          <w:rFonts w:asciiTheme="minorHAnsi" w:hAnsiTheme="minorHAnsi" w:cstheme="minorHAnsi"/>
        </w:rPr>
      </w:pPr>
    </w:p>
    <w:p w14:paraId="56688009" w14:textId="77777777" w:rsidR="00112D49" w:rsidRPr="00907F0B" w:rsidRDefault="00DC3A48">
      <w:pPr>
        <w:pStyle w:val="BodyText"/>
        <w:spacing w:line="259" w:lineRule="auto"/>
        <w:ind w:left="660" w:right="1036"/>
        <w:jc w:val="both"/>
        <w:rPr>
          <w:rFonts w:asciiTheme="minorHAnsi" w:hAnsiTheme="minorHAnsi" w:cstheme="minorHAnsi"/>
        </w:rPr>
      </w:pPr>
      <w:r w:rsidRPr="00907F0B">
        <w:rPr>
          <w:rFonts w:asciiTheme="minorHAnsi" w:hAnsiTheme="minorHAnsi" w:cstheme="minorHAnsi"/>
          <w:b/>
          <w:color w:val="2E5395"/>
        </w:rPr>
        <w:t>Case</w:t>
      </w:r>
      <w:r w:rsidRPr="00907F0B">
        <w:rPr>
          <w:rFonts w:asciiTheme="minorHAnsi" w:hAnsiTheme="minorHAnsi" w:cstheme="minorHAnsi"/>
          <w:b/>
          <w:color w:val="2E5395"/>
          <w:spacing w:val="-15"/>
        </w:rPr>
        <w:t xml:space="preserve"> </w:t>
      </w:r>
      <w:r w:rsidRPr="00907F0B">
        <w:rPr>
          <w:rFonts w:asciiTheme="minorHAnsi" w:hAnsiTheme="minorHAnsi" w:cstheme="minorHAnsi"/>
          <w:b/>
          <w:color w:val="2E5395"/>
        </w:rPr>
        <w:t>Review</w:t>
      </w:r>
      <w:r w:rsidRPr="00907F0B">
        <w:rPr>
          <w:rFonts w:asciiTheme="minorHAnsi" w:hAnsiTheme="minorHAnsi" w:cstheme="minorHAnsi"/>
          <w:b/>
          <w:color w:val="2E5395"/>
          <w:spacing w:val="-15"/>
        </w:rPr>
        <w:t xml:space="preserve"> </w:t>
      </w:r>
      <w:r w:rsidRPr="00907F0B">
        <w:rPr>
          <w:rFonts w:asciiTheme="minorHAnsi" w:hAnsiTheme="minorHAnsi" w:cstheme="minorHAnsi"/>
          <w:b/>
          <w:color w:val="2E5395"/>
        </w:rPr>
        <w:t>System,</w:t>
      </w:r>
      <w:r w:rsidRPr="00907F0B">
        <w:rPr>
          <w:rFonts w:asciiTheme="minorHAnsi" w:hAnsiTheme="minorHAnsi" w:cstheme="minorHAnsi"/>
          <w:b/>
          <w:color w:val="2E5395"/>
          <w:spacing w:val="-15"/>
        </w:rPr>
        <w:t xml:space="preserve"> </w:t>
      </w:r>
      <w:r w:rsidRPr="00907F0B">
        <w:rPr>
          <w:rFonts w:asciiTheme="minorHAnsi" w:hAnsiTheme="minorHAnsi" w:cstheme="minorHAnsi"/>
          <w:i/>
          <w:color w:val="2E5395"/>
        </w:rPr>
        <w:t>Item</w:t>
      </w:r>
      <w:r w:rsidRPr="00907F0B">
        <w:rPr>
          <w:rFonts w:asciiTheme="minorHAnsi" w:hAnsiTheme="minorHAnsi" w:cstheme="minorHAnsi"/>
          <w:i/>
          <w:color w:val="2E5395"/>
          <w:spacing w:val="-15"/>
        </w:rPr>
        <w:t xml:space="preserve"> </w:t>
      </w:r>
      <w:r w:rsidRPr="00907F0B">
        <w:rPr>
          <w:rFonts w:asciiTheme="minorHAnsi" w:hAnsiTheme="minorHAnsi" w:cstheme="minorHAnsi"/>
          <w:i/>
          <w:color w:val="2E5395"/>
        </w:rPr>
        <w:t>22:</w:t>
      </w:r>
      <w:r w:rsidRPr="00907F0B">
        <w:rPr>
          <w:rFonts w:asciiTheme="minorHAnsi" w:hAnsiTheme="minorHAnsi" w:cstheme="minorHAnsi"/>
          <w:i/>
          <w:color w:val="2E5395"/>
          <w:spacing w:val="-15"/>
        </w:rPr>
        <w:t xml:space="preserve"> </w:t>
      </w:r>
      <w:r w:rsidRPr="00907F0B">
        <w:rPr>
          <w:rFonts w:asciiTheme="minorHAnsi" w:hAnsiTheme="minorHAnsi" w:cstheme="minorHAnsi"/>
          <w:i/>
          <w:color w:val="2E5395"/>
        </w:rPr>
        <w:t>Permanency</w:t>
      </w:r>
      <w:r w:rsidRPr="00907F0B">
        <w:rPr>
          <w:rFonts w:asciiTheme="minorHAnsi" w:hAnsiTheme="minorHAnsi" w:cstheme="minorHAnsi"/>
          <w:i/>
          <w:color w:val="2E5395"/>
          <w:spacing w:val="-15"/>
        </w:rPr>
        <w:t xml:space="preserve"> </w:t>
      </w:r>
      <w:r w:rsidRPr="00907F0B">
        <w:rPr>
          <w:rFonts w:asciiTheme="minorHAnsi" w:hAnsiTheme="minorHAnsi" w:cstheme="minorHAnsi"/>
          <w:i/>
          <w:color w:val="2E5395"/>
        </w:rPr>
        <w:t>Hearings</w:t>
      </w:r>
      <w:r w:rsidRPr="00907F0B">
        <w:rPr>
          <w:rFonts w:asciiTheme="minorHAnsi" w:hAnsiTheme="minorHAnsi" w:cstheme="minorHAnsi"/>
          <w:b/>
        </w:rPr>
        <w:t>.</w:t>
      </w:r>
      <w:r w:rsidRPr="00907F0B">
        <w:rPr>
          <w:rFonts w:asciiTheme="minorHAnsi" w:hAnsiTheme="minorHAnsi" w:cstheme="minorHAnsi"/>
          <w:b/>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case</w:t>
      </w:r>
      <w:r w:rsidRPr="00907F0B">
        <w:rPr>
          <w:rFonts w:asciiTheme="minorHAnsi" w:hAnsiTheme="minorHAnsi" w:cstheme="minorHAnsi"/>
          <w:spacing w:val="-15"/>
        </w:rPr>
        <w:t xml:space="preserve"> </w:t>
      </w:r>
      <w:r w:rsidRPr="00907F0B">
        <w:rPr>
          <w:rFonts w:asciiTheme="minorHAnsi" w:hAnsiTheme="minorHAnsi" w:cstheme="minorHAnsi"/>
        </w:rPr>
        <w:t>review</w:t>
      </w:r>
      <w:r w:rsidRPr="00907F0B">
        <w:rPr>
          <w:rFonts w:asciiTheme="minorHAnsi" w:hAnsiTheme="minorHAnsi" w:cstheme="minorHAnsi"/>
          <w:spacing w:val="-15"/>
        </w:rPr>
        <w:t xml:space="preserve"> </w:t>
      </w:r>
      <w:r w:rsidRPr="00907F0B">
        <w:rPr>
          <w:rFonts w:asciiTheme="minorHAnsi" w:hAnsiTheme="minorHAnsi" w:cstheme="minorHAnsi"/>
        </w:rPr>
        <w:t>system</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functioning statewide to ensure that each child has a permanency hearing in a qualified court or administrative</w:t>
      </w:r>
      <w:r w:rsidRPr="00907F0B">
        <w:rPr>
          <w:rFonts w:asciiTheme="minorHAnsi" w:hAnsiTheme="minorHAnsi" w:cstheme="minorHAnsi"/>
          <w:spacing w:val="-1"/>
        </w:rPr>
        <w:t xml:space="preserve"> </w:t>
      </w:r>
      <w:r w:rsidRPr="00907F0B">
        <w:rPr>
          <w:rFonts w:asciiTheme="minorHAnsi" w:hAnsiTheme="minorHAnsi" w:cstheme="minorHAnsi"/>
        </w:rPr>
        <w:t>body that occurs</w:t>
      </w:r>
      <w:r w:rsidRPr="00907F0B">
        <w:rPr>
          <w:rFonts w:asciiTheme="minorHAnsi" w:hAnsiTheme="minorHAnsi" w:cstheme="minorHAnsi"/>
          <w:spacing w:val="-1"/>
        </w:rPr>
        <w:t xml:space="preserve"> </w:t>
      </w:r>
      <w:r w:rsidRPr="00907F0B">
        <w:rPr>
          <w:rFonts w:asciiTheme="minorHAnsi" w:hAnsiTheme="minorHAnsi" w:cstheme="minorHAnsi"/>
        </w:rPr>
        <w:t>no later than</w:t>
      </w:r>
      <w:r w:rsidRPr="00907F0B">
        <w:rPr>
          <w:rFonts w:asciiTheme="minorHAnsi" w:hAnsiTheme="minorHAnsi" w:cstheme="minorHAnsi"/>
          <w:spacing w:val="-1"/>
        </w:rPr>
        <w:t xml:space="preserve"> </w:t>
      </w:r>
      <w:r w:rsidRPr="00907F0B">
        <w:rPr>
          <w:rFonts w:asciiTheme="minorHAnsi" w:hAnsiTheme="minorHAnsi" w:cstheme="minorHAnsi"/>
        </w:rPr>
        <w:t>12 months from the</w:t>
      </w:r>
      <w:r w:rsidRPr="00907F0B">
        <w:rPr>
          <w:rFonts w:asciiTheme="minorHAnsi" w:hAnsiTheme="minorHAnsi" w:cstheme="minorHAnsi"/>
          <w:spacing w:val="-1"/>
        </w:rPr>
        <w:t xml:space="preserve"> </w:t>
      </w:r>
      <w:r w:rsidRPr="00907F0B">
        <w:rPr>
          <w:rFonts w:asciiTheme="minorHAnsi" w:hAnsiTheme="minorHAnsi" w:cstheme="minorHAnsi"/>
        </w:rPr>
        <w:t>date</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1"/>
        </w:rPr>
        <w:t xml:space="preserve"> </w:t>
      </w:r>
      <w:r w:rsidRPr="00907F0B">
        <w:rPr>
          <w:rFonts w:asciiTheme="minorHAnsi" w:hAnsiTheme="minorHAnsi" w:cstheme="minorHAnsi"/>
        </w:rPr>
        <w:t>child entered foster care and no less frequently than every 12 months thereafter. The case reviewers assess court orders</w:t>
      </w:r>
      <w:r w:rsidRPr="00907F0B">
        <w:rPr>
          <w:rFonts w:asciiTheme="minorHAnsi" w:hAnsiTheme="minorHAnsi" w:cstheme="minorHAnsi"/>
          <w:spacing w:val="-6"/>
        </w:rPr>
        <w:t xml:space="preserve"> </w:t>
      </w:r>
      <w:r w:rsidRPr="00907F0B">
        <w:rPr>
          <w:rFonts w:asciiTheme="minorHAnsi" w:hAnsiTheme="minorHAnsi" w:cstheme="minorHAnsi"/>
        </w:rPr>
        <w:t>that</w:t>
      </w:r>
      <w:r w:rsidRPr="00907F0B">
        <w:rPr>
          <w:rFonts w:asciiTheme="minorHAnsi" w:hAnsiTheme="minorHAnsi" w:cstheme="minorHAnsi"/>
          <w:spacing w:val="-6"/>
        </w:rPr>
        <w:t xml:space="preserve"> </w:t>
      </w:r>
      <w:r w:rsidRPr="00907F0B">
        <w:rPr>
          <w:rFonts w:asciiTheme="minorHAnsi" w:hAnsiTheme="minorHAnsi" w:cstheme="minorHAnsi"/>
        </w:rPr>
        <w:t>are</w:t>
      </w:r>
      <w:r w:rsidRPr="00907F0B">
        <w:rPr>
          <w:rFonts w:asciiTheme="minorHAnsi" w:hAnsiTheme="minorHAnsi" w:cstheme="minorHAnsi"/>
          <w:spacing w:val="-8"/>
        </w:rPr>
        <w:t xml:space="preserve"> </w:t>
      </w:r>
      <w:r w:rsidRPr="00907F0B">
        <w:rPr>
          <w:rFonts w:asciiTheme="minorHAnsi" w:hAnsiTheme="minorHAnsi" w:cstheme="minorHAnsi"/>
        </w:rPr>
        <w:t>entered</w:t>
      </w:r>
      <w:r w:rsidRPr="00907F0B">
        <w:rPr>
          <w:rFonts w:asciiTheme="minorHAnsi" w:hAnsiTheme="minorHAnsi" w:cstheme="minorHAnsi"/>
          <w:spacing w:val="-6"/>
        </w:rPr>
        <w:t xml:space="preserve"> </w:t>
      </w:r>
      <w:r w:rsidRPr="00907F0B">
        <w:rPr>
          <w:rFonts w:asciiTheme="minorHAnsi" w:hAnsiTheme="minorHAnsi" w:cstheme="minorHAnsi"/>
        </w:rPr>
        <w:t>into</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MYCIDS</w:t>
      </w:r>
      <w:r w:rsidRPr="00907F0B">
        <w:rPr>
          <w:rFonts w:asciiTheme="minorHAnsi" w:hAnsiTheme="minorHAnsi" w:cstheme="minorHAnsi"/>
          <w:spacing w:val="-5"/>
        </w:rPr>
        <w:t xml:space="preserve"> </w:t>
      </w:r>
      <w:r w:rsidRPr="00907F0B">
        <w:rPr>
          <w:rFonts w:asciiTheme="minorHAnsi" w:hAnsiTheme="minorHAnsi" w:cstheme="minorHAnsi"/>
        </w:rPr>
        <w:t>system</w:t>
      </w:r>
      <w:r w:rsidRPr="00907F0B">
        <w:rPr>
          <w:rFonts w:asciiTheme="minorHAnsi" w:hAnsiTheme="minorHAnsi" w:cstheme="minorHAnsi"/>
          <w:spacing w:val="-5"/>
        </w:rPr>
        <w:t xml:space="preserve"> </w:t>
      </w:r>
      <w:r w:rsidRPr="00907F0B">
        <w:rPr>
          <w:rFonts w:asciiTheme="minorHAnsi" w:hAnsiTheme="minorHAnsi" w:cstheme="minorHAnsi"/>
        </w:rPr>
        <w:t>by</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court,</w:t>
      </w:r>
      <w:r w:rsidRPr="00907F0B">
        <w:rPr>
          <w:rFonts w:asciiTheme="minorHAnsi" w:hAnsiTheme="minorHAnsi" w:cstheme="minorHAnsi"/>
          <w:spacing w:val="-6"/>
        </w:rPr>
        <w:t xml:space="preserve"> </w:t>
      </w:r>
      <w:r w:rsidRPr="00907F0B">
        <w:rPr>
          <w:rFonts w:asciiTheme="minorHAnsi" w:hAnsiTheme="minorHAnsi" w:cstheme="minorHAnsi"/>
        </w:rPr>
        <w:t>MACWIS</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hard</w:t>
      </w:r>
      <w:r w:rsidRPr="00907F0B">
        <w:rPr>
          <w:rFonts w:asciiTheme="minorHAnsi" w:hAnsiTheme="minorHAnsi" w:cstheme="minorHAnsi"/>
          <w:spacing w:val="-7"/>
        </w:rPr>
        <w:t xml:space="preserve"> </w:t>
      </w:r>
      <w:r w:rsidRPr="00907F0B">
        <w:rPr>
          <w:rFonts w:asciiTheme="minorHAnsi" w:hAnsiTheme="minorHAnsi" w:cstheme="minorHAnsi"/>
        </w:rPr>
        <w:t>case</w:t>
      </w:r>
      <w:r w:rsidRPr="00907F0B">
        <w:rPr>
          <w:rFonts w:asciiTheme="minorHAnsi" w:hAnsiTheme="minorHAnsi" w:cstheme="minorHAnsi"/>
          <w:spacing w:val="-7"/>
        </w:rPr>
        <w:t xml:space="preserve"> </w:t>
      </w:r>
      <w:r w:rsidRPr="00907F0B">
        <w:rPr>
          <w:rFonts w:asciiTheme="minorHAnsi" w:hAnsiTheme="minorHAnsi" w:cstheme="minorHAnsi"/>
        </w:rPr>
        <w:t>file in the county of responsibility. The agency has also added a request for hearing button in MACWIS to ensure timely hearings are requested by the agency.</w:t>
      </w:r>
    </w:p>
    <w:p w14:paraId="0204CE76" w14:textId="77777777" w:rsidR="00112D49" w:rsidRPr="00907F0B" w:rsidRDefault="00112D49">
      <w:pPr>
        <w:pStyle w:val="BodyText"/>
        <w:spacing w:before="19"/>
        <w:rPr>
          <w:rFonts w:asciiTheme="minorHAnsi" w:hAnsiTheme="minorHAnsi" w:cstheme="minorHAnsi"/>
        </w:rPr>
      </w:pPr>
    </w:p>
    <w:p w14:paraId="0D713BA5" w14:textId="1D20248B" w:rsidR="00112D49" w:rsidRPr="00907F0B" w:rsidRDefault="00604D6C" w:rsidP="004A423C">
      <w:pPr>
        <w:pStyle w:val="BodyText"/>
        <w:ind w:left="660" w:right="1070"/>
        <w:jc w:val="both"/>
        <w:rPr>
          <w:rFonts w:asciiTheme="minorHAnsi" w:hAnsiTheme="minorHAnsi" w:cstheme="minorHAnsi"/>
        </w:rPr>
      </w:pPr>
      <w:r w:rsidRPr="00907F0B">
        <w:rPr>
          <w:rFonts w:asciiTheme="minorHAnsi" w:hAnsiTheme="minorHAnsi" w:cstheme="minorHAnsi"/>
        </w:rPr>
        <w:t xml:space="preserve">Effective July 1, 2024, </w:t>
      </w:r>
      <w:r w:rsidR="00984569" w:rsidRPr="00907F0B">
        <w:rPr>
          <w:rFonts w:asciiTheme="minorHAnsi" w:hAnsiTheme="minorHAnsi" w:cstheme="minorHAnsi"/>
        </w:rPr>
        <w:t>t</w:t>
      </w:r>
      <w:r w:rsidR="00062A30" w:rsidRPr="00907F0B">
        <w:rPr>
          <w:rFonts w:asciiTheme="minorHAnsi" w:hAnsiTheme="minorHAnsi" w:cstheme="minorHAnsi"/>
        </w:rPr>
        <w:t xml:space="preserve">he timeline for courts to conduct permanency hearings is changing. Permanency hearings will now be held every 60 days for children under three who have been adjudicated as abused or neglected and every 120 days for children over three who have been </w:t>
      </w:r>
      <w:r w:rsidR="00984569" w:rsidRPr="00907F0B">
        <w:rPr>
          <w:rFonts w:asciiTheme="minorHAnsi" w:hAnsiTheme="minorHAnsi" w:cstheme="minorHAnsi"/>
        </w:rPr>
        <w:t>adjudicated as abused or neglected.</w:t>
      </w:r>
      <w:r w:rsidR="00B82BD1" w:rsidRPr="00907F0B">
        <w:rPr>
          <w:rFonts w:asciiTheme="minorHAnsi" w:hAnsiTheme="minorHAnsi" w:cstheme="minorHAnsi"/>
          <w:color w:val="D13438"/>
          <w:u w:val="single"/>
          <w:shd w:val="clear" w:color="auto" w:fill="FFFFFF"/>
        </w:rPr>
        <w:t xml:space="preserve"> </w:t>
      </w:r>
      <w:r w:rsidR="00B82BD1" w:rsidRPr="00907F0B">
        <w:rPr>
          <w:rStyle w:val="normaltextrun"/>
          <w:rFonts w:asciiTheme="minorHAnsi" w:hAnsiTheme="minorHAnsi" w:cstheme="minorHAnsi"/>
          <w:shd w:val="clear" w:color="auto" w:fill="FFFFFF"/>
        </w:rPr>
        <w:t>Mississippi Senate Bill 2792 defined that timeline change for the Mississippi Youth Courts. The legislative action was amended to prevent cases from languishing and to move the child(ren) from permanency faster</w:t>
      </w:r>
      <w:r w:rsidR="00B82BD1" w:rsidRPr="00907F0B">
        <w:rPr>
          <w:rStyle w:val="normaltextrun"/>
          <w:rFonts w:asciiTheme="minorHAnsi" w:hAnsiTheme="minorHAnsi" w:cstheme="minorHAnsi"/>
          <w:color w:val="D13438"/>
          <w:u w:val="single"/>
          <w:shd w:val="clear" w:color="auto" w:fill="FFFFFF"/>
        </w:rPr>
        <w:t>.</w:t>
      </w:r>
    </w:p>
    <w:p w14:paraId="4C09D3F4" w14:textId="77777777" w:rsidR="00112D49" w:rsidRPr="00907F0B" w:rsidRDefault="00112D49">
      <w:pPr>
        <w:pStyle w:val="BodyText"/>
        <w:rPr>
          <w:rFonts w:asciiTheme="minorHAnsi" w:hAnsiTheme="minorHAnsi" w:cstheme="minorHAnsi"/>
        </w:rPr>
      </w:pPr>
    </w:p>
    <w:p w14:paraId="30150C29" w14:textId="77777777" w:rsidR="00112D49" w:rsidRPr="00907F0B" w:rsidRDefault="00DC3A48">
      <w:pPr>
        <w:pStyle w:val="BodyText"/>
        <w:ind w:left="660" w:right="1042"/>
        <w:jc w:val="both"/>
        <w:rPr>
          <w:rFonts w:asciiTheme="minorHAnsi" w:hAnsiTheme="minorHAnsi" w:cstheme="minorHAnsi"/>
          <w:i/>
        </w:rPr>
      </w:pPr>
      <w:r w:rsidRPr="00907F0B">
        <w:rPr>
          <w:rFonts w:asciiTheme="minorHAnsi" w:hAnsiTheme="minorHAnsi" w:cstheme="minorHAnsi"/>
        </w:rPr>
        <w:t xml:space="preserve">Through the case review process, the case reviewers assess court orders that are entered into the MYCIDS system by the court, MACWIS and the hard case file in the county of </w:t>
      </w:r>
      <w:r w:rsidRPr="00907F0B">
        <w:rPr>
          <w:rFonts w:asciiTheme="minorHAnsi" w:hAnsiTheme="minorHAnsi" w:cstheme="minorHAnsi"/>
          <w:spacing w:val="-2"/>
        </w:rPr>
        <w:t>responsibility</w:t>
      </w:r>
      <w:r w:rsidRPr="00907F0B">
        <w:rPr>
          <w:rFonts w:asciiTheme="minorHAnsi" w:hAnsiTheme="minorHAnsi" w:cstheme="minorHAnsi"/>
          <w:i/>
          <w:spacing w:val="-2"/>
        </w:rPr>
        <w:t>.</w:t>
      </w:r>
    </w:p>
    <w:p w14:paraId="3280568A" w14:textId="77777777" w:rsidR="00112D49" w:rsidRPr="00907F0B" w:rsidRDefault="00112D49">
      <w:pPr>
        <w:pStyle w:val="BodyText"/>
        <w:rPr>
          <w:rFonts w:asciiTheme="minorHAnsi" w:hAnsiTheme="minorHAnsi" w:cstheme="minorHAnsi"/>
          <w:i/>
        </w:rPr>
      </w:pPr>
    </w:p>
    <w:p w14:paraId="0084B737" w14:textId="77777777" w:rsidR="00112D49" w:rsidRPr="00907F0B" w:rsidRDefault="00DC3A48">
      <w:pPr>
        <w:pStyle w:val="BodyText"/>
        <w:ind w:left="660" w:right="1041"/>
        <w:jc w:val="both"/>
        <w:rPr>
          <w:rFonts w:asciiTheme="minorHAnsi" w:hAnsiTheme="minorHAnsi" w:cstheme="minorHAnsi"/>
          <w:i/>
        </w:rPr>
      </w:pPr>
      <w:r w:rsidRPr="00907F0B">
        <w:rPr>
          <w:rFonts w:asciiTheme="minorHAnsi" w:hAnsiTheme="minorHAnsi" w:cstheme="minorHAnsi"/>
        </w:rPr>
        <w:lastRenderedPageBreak/>
        <w:t>Court</w:t>
      </w:r>
      <w:r w:rsidRPr="00907F0B">
        <w:rPr>
          <w:rFonts w:asciiTheme="minorHAnsi" w:hAnsiTheme="minorHAnsi" w:cstheme="minorHAnsi"/>
          <w:spacing w:val="-6"/>
        </w:rPr>
        <w:t xml:space="preserve"> </w:t>
      </w:r>
      <w:r w:rsidRPr="00907F0B">
        <w:rPr>
          <w:rFonts w:asciiTheme="minorHAnsi" w:hAnsiTheme="minorHAnsi" w:cstheme="minorHAnsi"/>
        </w:rPr>
        <w:t>data</w:t>
      </w:r>
      <w:r w:rsidRPr="00907F0B">
        <w:rPr>
          <w:rFonts w:asciiTheme="minorHAnsi" w:hAnsiTheme="minorHAnsi" w:cstheme="minorHAnsi"/>
          <w:spacing w:val="-6"/>
        </w:rPr>
        <w:t xml:space="preserve"> </w:t>
      </w:r>
      <w:r w:rsidRPr="00907F0B">
        <w:rPr>
          <w:rFonts w:asciiTheme="minorHAnsi" w:hAnsiTheme="minorHAnsi" w:cstheme="minorHAnsi"/>
        </w:rPr>
        <w:t>is</w:t>
      </w:r>
      <w:r w:rsidRPr="00907F0B">
        <w:rPr>
          <w:rFonts w:asciiTheme="minorHAnsi" w:hAnsiTheme="minorHAnsi" w:cstheme="minorHAnsi"/>
          <w:spacing w:val="-5"/>
        </w:rPr>
        <w:t xml:space="preserve"> </w:t>
      </w:r>
      <w:r w:rsidRPr="00907F0B">
        <w:rPr>
          <w:rFonts w:asciiTheme="minorHAnsi" w:hAnsiTheme="minorHAnsi" w:cstheme="minorHAnsi"/>
        </w:rPr>
        <w:t>not</w:t>
      </w:r>
      <w:r w:rsidRPr="00907F0B">
        <w:rPr>
          <w:rFonts w:asciiTheme="minorHAnsi" w:hAnsiTheme="minorHAnsi" w:cstheme="minorHAnsi"/>
          <w:spacing w:val="-3"/>
        </w:rPr>
        <w:t xml:space="preserve"> </w:t>
      </w:r>
      <w:r w:rsidRPr="00907F0B">
        <w:rPr>
          <w:rFonts w:asciiTheme="minorHAnsi" w:hAnsiTheme="minorHAnsi" w:cstheme="minorHAnsi"/>
        </w:rPr>
        <w:t>consistently</w:t>
      </w:r>
      <w:r w:rsidRPr="00907F0B">
        <w:rPr>
          <w:rFonts w:asciiTheme="minorHAnsi" w:hAnsiTheme="minorHAnsi" w:cstheme="minorHAnsi"/>
          <w:spacing w:val="-6"/>
        </w:rPr>
        <w:t xml:space="preserve"> </w:t>
      </w:r>
      <w:r w:rsidRPr="00907F0B">
        <w:rPr>
          <w:rFonts w:asciiTheme="minorHAnsi" w:hAnsiTheme="minorHAnsi" w:cstheme="minorHAnsi"/>
        </w:rPr>
        <w:t>collected</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kept</w:t>
      </w:r>
      <w:r w:rsidRPr="00907F0B">
        <w:rPr>
          <w:rFonts w:asciiTheme="minorHAnsi" w:hAnsiTheme="minorHAnsi" w:cstheme="minorHAnsi"/>
          <w:spacing w:val="-5"/>
        </w:rPr>
        <w:t xml:space="preserve"> </w:t>
      </w:r>
      <w:r w:rsidRPr="00907F0B">
        <w:rPr>
          <w:rFonts w:asciiTheme="minorHAnsi" w:hAnsiTheme="minorHAnsi" w:cstheme="minorHAnsi"/>
        </w:rPr>
        <w:t>statewide,</w:t>
      </w:r>
      <w:r w:rsidRPr="00907F0B">
        <w:rPr>
          <w:rFonts w:asciiTheme="minorHAnsi" w:hAnsiTheme="minorHAnsi" w:cstheme="minorHAnsi"/>
          <w:spacing w:val="-6"/>
        </w:rPr>
        <w:t xml:space="preserve"> </w:t>
      </w:r>
      <w:r w:rsidRPr="00907F0B">
        <w:rPr>
          <w:rFonts w:asciiTheme="minorHAnsi" w:hAnsiTheme="minorHAnsi" w:cstheme="minorHAnsi"/>
        </w:rPr>
        <w:t>therefore,</w:t>
      </w:r>
      <w:r w:rsidRPr="00907F0B">
        <w:rPr>
          <w:rFonts w:asciiTheme="minorHAnsi" w:hAnsiTheme="minorHAnsi" w:cstheme="minorHAnsi"/>
          <w:spacing w:val="-4"/>
        </w:rPr>
        <w:t xml:space="preserve"> </w:t>
      </w:r>
      <w:r w:rsidRPr="00907F0B">
        <w:rPr>
          <w:rFonts w:asciiTheme="minorHAnsi" w:hAnsiTheme="minorHAnsi" w:cstheme="minorHAnsi"/>
        </w:rPr>
        <w:t>there</w:t>
      </w:r>
      <w:r w:rsidRPr="00907F0B">
        <w:rPr>
          <w:rFonts w:asciiTheme="minorHAnsi" w:hAnsiTheme="minorHAnsi" w:cstheme="minorHAnsi"/>
          <w:spacing w:val="-4"/>
        </w:rPr>
        <w:t xml:space="preserve"> </w:t>
      </w:r>
      <w:r w:rsidRPr="00907F0B">
        <w:rPr>
          <w:rFonts w:asciiTheme="minorHAnsi" w:hAnsiTheme="minorHAnsi" w:cstheme="minorHAnsi"/>
        </w:rPr>
        <w:t>are</w:t>
      </w:r>
      <w:r w:rsidRPr="00907F0B">
        <w:rPr>
          <w:rFonts w:asciiTheme="minorHAnsi" w:hAnsiTheme="minorHAnsi" w:cstheme="minorHAnsi"/>
          <w:spacing w:val="-5"/>
        </w:rPr>
        <w:t xml:space="preserve"> </w:t>
      </w:r>
      <w:r w:rsidRPr="00907F0B">
        <w:rPr>
          <w:rFonts w:asciiTheme="minorHAnsi" w:hAnsiTheme="minorHAnsi" w:cstheme="minorHAnsi"/>
        </w:rPr>
        <w:t>concerns</w:t>
      </w:r>
      <w:r w:rsidRPr="00907F0B">
        <w:rPr>
          <w:rFonts w:asciiTheme="minorHAnsi" w:hAnsiTheme="minorHAnsi" w:cstheme="minorHAnsi"/>
          <w:spacing w:val="-3"/>
        </w:rPr>
        <w:t xml:space="preserve"> </w:t>
      </w:r>
      <w:r w:rsidRPr="00907F0B">
        <w:rPr>
          <w:rFonts w:asciiTheme="minorHAnsi" w:hAnsiTheme="minorHAnsi" w:cstheme="minorHAnsi"/>
        </w:rPr>
        <w:t>about data quality and availability that affect the state’s ability to report performance accurately in this area. To address this concern</w:t>
      </w:r>
      <w:r w:rsidRPr="00907F0B">
        <w:rPr>
          <w:rFonts w:asciiTheme="minorHAnsi" w:hAnsiTheme="minorHAnsi" w:cstheme="minorHAnsi"/>
          <w:i/>
        </w:rPr>
        <w:t xml:space="preserve">, </w:t>
      </w:r>
      <w:r w:rsidRPr="00907F0B">
        <w:rPr>
          <w:rFonts w:asciiTheme="minorHAnsi" w:hAnsiTheme="minorHAnsi" w:cstheme="minorHAnsi"/>
        </w:rPr>
        <w:t>MDCPS has requested that a hearing button be added to MACWIS to ensure timely hearings are requested by the agency</w:t>
      </w:r>
      <w:r w:rsidRPr="00907F0B">
        <w:rPr>
          <w:rFonts w:asciiTheme="minorHAnsi" w:hAnsiTheme="minorHAnsi" w:cstheme="minorHAnsi"/>
          <w:i/>
        </w:rPr>
        <w:t>.</w:t>
      </w:r>
    </w:p>
    <w:p w14:paraId="7E756C9A" w14:textId="77777777" w:rsidR="00112D49" w:rsidRPr="00907F0B" w:rsidRDefault="00112D49">
      <w:pPr>
        <w:pStyle w:val="BodyText"/>
        <w:spacing w:before="22"/>
        <w:rPr>
          <w:rFonts w:asciiTheme="minorHAnsi" w:hAnsiTheme="minorHAnsi" w:cstheme="minorHAnsi"/>
          <w:i/>
        </w:rPr>
      </w:pPr>
    </w:p>
    <w:p w14:paraId="41952EFD" w14:textId="4F690A48" w:rsidR="00112D49" w:rsidRPr="00907F0B" w:rsidRDefault="00DC3A48" w:rsidP="00B82BD1">
      <w:pPr>
        <w:pStyle w:val="BodyText"/>
        <w:spacing w:before="79" w:line="259" w:lineRule="auto"/>
        <w:ind w:left="660" w:right="1037"/>
        <w:jc w:val="both"/>
        <w:rPr>
          <w:rFonts w:asciiTheme="minorHAnsi" w:hAnsiTheme="minorHAnsi" w:cstheme="minorHAnsi"/>
          <w:sz w:val="13"/>
        </w:rPr>
      </w:pPr>
      <w:r w:rsidRPr="00907F0B">
        <w:rPr>
          <w:rFonts w:asciiTheme="minorHAnsi" w:hAnsiTheme="minorHAnsi" w:cstheme="minorHAnsi"/>
        </w:rPr>
        <w:t>MDCPS</w:t>
      </w:r>
      <w:r w:rsidRPr="00907F0B">
        <w:rPr>
          <w:rFonts w:asciiTheme="minorHAnsi" w:hAnsiTheme="minorHAnsi" w:cstheme="minorHAnsi"/>
          <w:spacing w:val="-8"/>
        </w:rPr>
        <w:t xml:space="preserve"> </w:t>
      </w:r>
      <w:r w:rsidRPr="00907F0B">
        <w:rPr>
          <w:rFonts w:asciiTheme="minorHAnsi" w:hAnsiTheme="minorHAnsi" w:cstheme="minorHAnsi"/>
        </w:rPr>
        <w:t>has</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continues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collaborate</w:t>
      </w:r>
      <w:r w:rsidRPr="00907F0B">
        <w:rPr>
          <w:rFonts w:asciiTheme="minorHAnsi" w:hAnsiTheme="minorHAnsi" w:cstheme="minorHAnsi"/>
          <w:spacing w:val="-9"/>
        </w:rPr>
        <w:t xml:space="preserve"> </w:t>
      </w:r>
      <w:r w:rsidRPr="00907F0B">
        <w:rPr>
          <w:rFonts w:asciiTheme="minorHAnsi" w:hAnsiTheme="minorHAnsi" w:cstheme="minorHAnsi"/>
        </w:rPr>
        <w:t>with</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AOC</w:t>
      </w:r>
      <w:r w:rsidRPr="00907F0B">
        <w:rPr>
          <w:rFonts w:asciiTheme="minorHAnsi" w:hAnsiTheme="minorHAnsi" w:cstheme="minorHAnsi"/>
          <w:spacing w:val="-8"/>
        </w:rPr>
        <w:t xml:space="preserve"> </w:t>
      </w:r>
      <w:r w:rsidRPr="00907F0B">
        <w:rPr>
          <w:rFonts w:asciiTheme="minorHAnsi" w:hAnsiTheme="minorHAnsi" w:cstheme="minorHAnsi"/>
        </w:rPr>
        <w:t>(Administrative</w:t>
      </w:r>
      <w:r w:rsidRPr="00907F0B">
        <w:rPr>
          <w:rFonts w:asciiTheme="minorHAnsi" w:hAnsiTheme="minorHAnsi" w:cstheme="minorHAnsi"/>
          <w:spacing w:val="-9"/>
        </w:rPr>
        <w:t xml:space="preserve"> </w:t>
      </w:r>
      <w:r w:rsidRPr="00907F0B">
        <w:rPr>
          <w:rFonts w:asciiTheme="minorHAnsi" w:hAnsiTheme="minorHAnsi" w:cstheme="minorHAnsi"/>
        </w:rPr>
        <w:t>Office</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Courts),</w:t>
      </w:r>
      <w:r w:rsidRPr="00907F0B">
        <w:rPr>
          <w:rFonts w:asciiTheme="minorHAnsi" w:hAnsiTheme="minorHAnsi" w:cstheme="minorHAnsi"/>
          <w:spacing w:val="-8"/>
        </w:rPr>
        <w:t xml:space="preserve"> </w:t>
      </w:r>
      <w:r w:rsidRPr="00907F0B">
        <w:rPr>
          <w:rFonts w:asciiTheme="minorHAnsi" w:hAnsiTheme="minorHAnsi" w:cstheme="minorHAnsi"/>
        </w:rPr>
        <w:t>the Jurists in Residence, and local youth court judges in sharing data around timely hearings. Improving</w:t>
      </w:r>
      <w:r w:rsidRPr="00907F0B">
        <w:rPr>
          <w:rFonts w:asciiTheme="minorHAnsi" w:hAnsiTheme="minorHAnsi" w:cstheme="minorHAnsi"/>
          <w:spacing w:val="-4"/>
        </w:rPr>
        <w:t xml:space="preserve"> </w:t>
      </w:r>
      <w:r w:rsidRPr="00907F0B">
        <w:rPr>
          <w:rFonts w:asciiTheme="minorHAnsi" w:hAnsiTheme="minorHAnsi" w:cstheme="minorHAnsi"/>
        </w:rPr>
        <w:t>collaboration</w:t>
      </w:r>
      <w:r w:rsidRPr="00907F0B">
        <w:rPr>
          <w:rFonts w:asciiTheme="minorHAnsi" w:hAnsiTheme="minorHAnsi" w:cstheme="minorHAnsi"/>
          <w:spacing w:val="-4"/>
        </w:rPr>
        <w:t xml:space="preserve"> </w:t>
      </w:r>
      <w:r w:rsidRPr="00907F0B">
        <w:rPr>
          <w:rFonts w:asciiTheme="minorHAnsi" w:hAnsiTheme="minorHAnsi" w:cstheme="minorHAnsi"/>
        </w:rPr>
        <w:t>with</w:t>
      </w:r>
      <w:r w:rsidRPr="00907F0B">
        <w:rPr>
          <w:rFonts w:asciiTheme="minorHAnsi" w:hAnsiTheme="minorHAnsi" w:cstheme="minorHAnsi"/>
          <w:spacing w:val="-6"/>
        </w:rPr>
        <w:t xml:space="preserve"> </w:t>
      </w:r>
      <w:r w:rsidRPr="00907F0B">
        <w:rPr>
          <w:rFonts w:asciiTheme="minorHAnsi" w:hAnsiTheme="minorHAnsi" w:cstheme="minorHAnsi"/>
        </w:rPr>
        <w:t>courts</w:t>
      </w:r>
      <w:r w:rsidRPr="00907F0B">
        <w:rPr>
          <w:rFonts w:asciiTheme="minorHAnsi" w:hAnsiTheme="minorHAnsi" w:cstheme="minorHAnsi"/>
          <w:spacing w:val="-7"/>
        </w:rPr>
        <w:t xml:space="preserve"> </w:t>
      </w:r>
      <w:r w:rsidRPr="00907F0B">
        <w:rPr>
          <w:rFonts w:asciiTheme="minorHAnsi" w:hAnsiTheme="minorHAnsi" w:cstheme="minorHAnsi"/>
        </w:rPr>
        <w:t>that</w:t>
      </w:r>
      <w:r w:rsidRPr="00907F0B">
        <w:rPr>
          <w:rFonts w:asciiTheme="minorHAnsi" w:hAnsiTheme="minorHAnsi" w:cstheme="minorHAnsi"/>
          <w:spacing w:val="-7"/>
        </w:rPr>
        <w:t xml:space="preserve"> </w:t>
      </w:r>
      <w:r w:rsidRPr="00907F0B">
        <w:rPr>
          <w:rFonts w:asciiTheme="minorHAnsi" w:hAnsiTheme="minorHAnsi" w:cstheme="minorHAnsi"/>
        </w:rPr>
        <w:t>supports</w:t>
      </w:r>
      <w:r w:rsidRPr="00907F0B">
        <w:rPr>
          <w:rFonts w:asciiTheme="minorHAnsi" w:hAnsiTheme="minorHAnsi" w:cstheme="minorHAnsi"/>
          <w:spacing w:val="-2"/>
        </w:rPr>
        <w:t xml:space="preserve"> </w:t>
      </w:r>
      <w:r w:rsidRPr="00907F0B">
        <w:rPr>
          <w:rFonts w:asciiTheme="minorHAnsi" w:hAnsiTheme="minorHAnsi" w:cstheme="minorHAnsi"/>
        </w:rPr>
        <w:t>effective</w:t>
      </w:r>
      <w:r w:rsidRPr="00907F0B">
        <w:rPr>
          <w:rFonts w:asciiTheme="minorHAnsi" w:hAnsiTheme="minorHAnsi" w:cstheme="minorHAnsi"/>
          <w:spacing w:val="-8"/>
        </w:rPr>
        <w:t xml:space="preserve"> </w:t>
      </w:r>
      <w:r w:rsidRPr="00907F0B">
        <w:rPr>
          <w:rFonts w:asciiTheme="minorHAnsi" w:hAnsiTheme="minorHAnsi" w:cstheme="minorHAnsi"/>
        </w:rPr>
        <w:t>practice</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timely</w:t>
      </w:r>
      <w:r w:rsidRPr="00907F0B">
        <w:rPr>
          <w:rFonts w:asciiTheme="minorHAnsi" w:hAnsiTheme="minorHAnsi" w:cstheme="minorHAnsi"/>
          <w:spacing w:val="-7"/>
        </w:rPr>
        <w:t xml:space="preserve"> </w:t>
      </w:r>
      <w:r w:rsidRPr="00907F0B">
        <w:rPr>
          <w:rFonts w:asciiTheme="minorHAnsi" w:hAnsiTheme="minorHAnsi" w:cstheme="minorHAnsi"/>
        </w:rPr>
        <w:t>permanency is addressed in Goal 5 of the CFSR PIP. See the table in Item 21 for results from qualitative reviews</w:t>
      </w:r>
      <w:r w:rsidRPr="00907F0B">
        <w:rPr>
          <w:rFonts w:asciiTheme="minorHAnsi" w:hAnsiTheme="minorHAnsi" w:cstheme="minorHAnsi"/>
          <w:spacing w:val="-13"/>
        </w:rPr>
        <w:t xml:space="preserve"> </w:t>
      </w:r>
      <w:r w:rsidRPr="00907F0B">
        <w:rPr>
          <w:rFonts w:asciiTheme="minorHAnsi" w:hAnsiTheme="minorHAnsi" w:cstheme="minorHAnsi"/>
        </w:rPr>
        <w:t>conducted</w:t>
      </w:r>
      <w:r w:rsidRPr="00907F0B">
        <w:rPr>
          <w:rFonts w:asciiTheme="minorHAnsi" w:hAnsiTheme="minorHAnsi" w:cstheme="minorHAnsi"/>
          <w:spacing w:val="-13"/>
        </w:rPr>
        <w:t xml:space="preserve"> </w:t>
      </w:r>
      <w:r w:rsidRPr="00907F0B">
        <w:rPr>
          <w:rFonts w:asciiTheme="minorHAnsi" w:hAnsiTheme="minorHAnsi" w:cstheme="minorHAnsi"/>
        </w:rPr>
        <w:t>by</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foster</w:t>
      </w:r>
      <w:r w:rsidRPr="00907F0B">
        <w:rPr>
          <w:rFonts w:asciiTheme="minorHAnsi" w:hAnsiTheme="minorHAnsi" w:cstheme="minorHAnsi"/>
          <w:spacing w:val="-13"/>
        </w:rPr>
        <w:t xml:space="preserve"> </w:t>
      </w:r>
      <w:r w:rsidRPr="00907F0B">
        <w:rPr>
          <w:rFonts w:asciiTheme="minorHAnsi" w:hAnsiTheme="minorHAnsi" w:cstheme="minorHAnsi"/>
        </w:rPr>
        <w:t>care</w:t>
      </w:r>
      <w:r w:rsidRPr="00907F0B">
        <w:rPr>
          <w:rFonts w:asciiTheme="minorHAnsi" w:hAnsiTheme="minorHAnsi" w:cstheme="minorHAnsi"/>
          <w:spacing w:val="-12"/>
        </w:rPr>
        <w:t xml:space="preserve"> </w:t>
      </w:r>
      <w:r w:rsidRPr="00907F0B">
        <w:rPr>
          <w:rFonts w:asciiTheme="minorHAnsi" w:hAnsiTheme="minorHAnsi" w:cstheme="minorHAnsi"/>
        </w:rPr>
        <w:t>review</w:t>
      </w:r>
      <w:r w:rsidRPr="00907F0B">
        <w:rPr>
          <w:rFonts w:asciiTheme="minorHAnsi" w:hAnsiTheme="minorHAnsi" w:cstheme="minorHAnsi"/>
          <w:spacing w:val="-13"/>
        </w:rPr>
        <w:t xml:space="preserve"> </w:t>
      </w:r>
      <w:r w:rsidRPr="00907F0B">
        <w:rPr>
          <w:rFonts w:asciiTheme="minorHAnsi" w:hAnsiTheme="minorHAnsi" w:cstheme="minorHAnsi"/>
        </w:rPr>
        <w:t>staff</w:t>
      </w:r>
      <w:r w:rsidRPr="00907F0B">
        <w:rPr>
          <w:rFonts w:asciiTheme="minorHAnsi" w:hAnsiTheme="minorHAnsi" w:cstheme="minorHAnsi"/>
          <w:spacing w:val="-12"/>
        </w:rPr>
        <w:t xml:space="preserve"> </w:t>
      </w:r>
      <w:r w:rsidRPr="00907F0B">
        <w:rPr>
          <w:rFonts w:asciiTheme="minorHAnsi" w:hAnsiTheme="minorHAnsi" w:cstheme="minorHAnsi"/>
        </w:rPr>
        <w:t>for</w:t>
      </w:r>
      <w:r w:rsidRPr="00907F0B">
        <w:rPr>
          <w:rFonts w:asciiTheme="minorHAnsi" w:hAnsiTheme="minorHAnsi" w:cstheme="minorHAnsi"/>
          <w:spacing w:val="-13"/>
        </w:rPr>
        <w:t xml:space="preserve"> </w:t>
      </w:r>
      <w:r w:rsidRPr="00907F0B">
        <w:rPr>
          <w:rFonts w:asciiTheme="minorHAnsi" w:hAnsiTheme="minorHAnsi" w:cstheme="minorHAnsi"/>
        </w:rPr>
        <w:t>Olivia</w:t>
      </w:r>
      <w:r w:rsidRPr="00907F0B">
        <w:rPr>
          <w:rFonts w:asciiTheme="minorHAnsi" w:hAnsiTheme="minorHAnsi" w:cstheme="minorHAnsi"/>
          <w:spacing w:val="-13"/>
        </w:rPr>
        <w:t xml:space="preserve"> </w:t>
      </w:r>
      <w:r w:rsidRPr="00907F0B">
        <w:rPr>
          <w:rFonts w:asciiTheme="minorHAnsi" w:hAnsiTheme="minorHAnsi" w:cstheme="minorHAnsi"/>
        </w:rPr>
        <w:t>Y.</w:t>
      </w:r>
      <w:r w:rsidRPr="00907F0B">
        <w:rPr>
          <w:rFonts w:asciiTheme="minorHAnsi" w:hAnsiTheme="minorHAnsi" w:cstheme="minorHAnsi"/>
          <w:spacing w:val="-13"/>
        </w:rPr>
        <w:t xml:space="preserve"> </w:t>
      </w:r>
      <w:r w:rsidRPr="00907F0B">
        <w:rPr>
          <w:rFonts w:asciiTheme="minorHAnsi" w:hAnsiTheme="minorHAnsi" w:cstheme="minorHAnsi"/>
        </w:rPr>
        <w:t>reporting.</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MSA</w:t>
      </w:r>
      <w:r w:rsidRPr="00907F0B">
        <w:rPr>
          <w:rFonts w:asciiTheme="minorHAnsi" w:hAnsiTheme="minorHAnsi" w:cstheme="minorHAnsi"/>
          <w:spacing w:val="-12"/>
        </w:rPr>
        <w:t xml:space="preserve"> </w:t>
      </w:r>
      <w:r w:rsidRPr="00907F0B">
        <w:rPr>
          <w:rFonts w:asciiTheme="minorHAnsi" w:hAnsiTheme="minorHAnsi" w:cstheme="minorHAnsi"/>
        </w:rPr>
        <w:t>6.4.a</w:t>
      </w:r>
      <w:r w:rsidRPr="00907F0B">
        <w:rPr>
          <w:rFonts w:asciiTheme="minorHAnsi" w:hAnsiTheme="minorHAnsi" w:cstheme="minorHAnsi"/>
          <w:spacing w:val="-13"/>
        </w:rPr>
        <w:t xml:space="preserve"> </w:t>
      </w:r>
      <w:r w:rsidRPr="00907F0B">
        <w:rPr>
          <w:rFonts w:asciiTheme="minorHAnsi" w:hAnsiTheme="minorHAnsi" w:cstheme="minorHAnsi"/>
          <w:spacing w:val="-2"/>
        </w:rPr>
        <w:t>report</w:t>
      </w:r>
      <w:r w:rsidR="002C4A2C" w:rsidRPr="00907F0B">
        <w:rPr>
          <w:rFonts w:asciiTheme="minorHAnsi" w:hAnsiTheme="minorHAnsi" w:cstheme="minorHAnsi"/>
        </w:rPr>
        <w:t xml:space="preserve"> </w:t>
      </w:r>
      <w:r w:rsidRPr="00907F0B">
        <w:rPr>
          <w:rFonts w:asciiTheme="minorHAnsi" w:hAnsiTheme="minorHAnsi" w:cstheme="minorHAnsi"/>
        </w:rPr>
        <w:t>is utilized to ensure that all children in state custody receive a timely periodic review. The report is reviewed quarterly to correctly identify the percentage of children overdue for a review due to potential reporting or reviewer data entry errors. MYCIDS court orders are reviewed for those children identified as overdue (the review was not held prior to 6 months) to</w:t>
      </w:r>
      <w:r w:rsidRPr="00907F0B">
        <w:rPr>
          <w:rFonts w:asciiTheme="minorHAnsi" w:hAnsiTheme="minorHAnsi" w:cstheme="minorHAnsi"/>
          <w:spacing w:val="-8"/>
        </w:rPr>
        <w:t xml:space="preserve"> </w:t>
      </w:r>
      <w:r w:rsidRPr="00907F0B">
        <w:rPr>
          <w:rFonts w:asciiTheme="minorHAnsi" w:hAnsiTheme="minorHAnsi" w:cstheme="minorHAnsi"/>
        </w:rPr>
        <w:t>determine</w:t>
      </w:r>
      <w:r w:rsidRPr="00907F0B">
        <w:rPr>
          <w:rFonts w:asciiTheme="minorHAnsi" w:hAnsiTheme="minorHAnsi" w:cstheme="minorHAnsi"/>
          <w:spacing w:val="-9"/>
        </w:rPr>
        <w:t xml:space="preserve"> </w:t>
      </w:r>
      <w:r w:rsidRPr="00907F0B">
        <w:rPr>
          <w:rFonts w:asciiTheme="minorHAnsi" w:hAnsiTheme="minorHAnsi" w:cstheme="minorHAnsi"/>
        </w:rPr>
        <w:t>if</w:t>
      </w:r>
      <w:r w:rsidRPr="00907F0B">
        <w:rPr>
          <w:rFonts w:asciiTheme="minorHAnsi" w:hAnsiTheme="minorHAnsi" w:cstheme="minorHAnsi"/>
          <w:spacing w:val="-9"/>
        </w:rPr>
        <w:t xml:space="preserve"> </w:t>
      </w:r>
      <w:r w:rsidRPr="00907F0B">
        <w:rPr>
          <w:rFonts w:asciiTheme="minorHAnsi" w:hAnsiTheme="minorHAnsi" w:cstheme="minorHAnsi"/>
        </w:rPr>
        <w:t>a</w:t>
      </w:r>
      <w:r w:rsidRPr="00907F0B">
        <w:rPr>
          <w:rFonts w:asciiTheme="minorHAnsi" w:hAnsiTheme="minorHAnsi" w:cstheme="minorHAnsi"/>
          <w:spacing w:val="-9"/>
        </w:rPr>
        <w:t xml:space="preserve"> </w:t>
      </w:r>
      <w:r w:rsidRPr="00907F0B">
        <w:rPr>
          <w:rFonts w:asciiTheme="minorHAnsi" w:hAnsiTheme="minorHAnsi" w:cstheme="minorHAnsi"/>
        </w:rPr>
        <w:t>review</w:t>
      </w:r>
      <w:r w:rsidRPr="00907F0B">
        <w:rPr>
          <w:rFonts w:asciiTheme="minorHAnsi" w:hAnsiTheme="minorHAnsi" w:cstheme="minorHAnsi"/>
          <w:spacing w:val="-9"/>
        </w:rPr>
        <w:t xml:space="preserve"> </w:t>
      </w:r>
      <w:r w:rsidRPr="00907F0B">
        <w:rPr>
          <w:rFonts w:asciiTheme="minorHAnsi" w:hAnsiTheme="minorHAnsi" w:cstheme="minorHAnsi"/>
        </w:rPr>
        <w:t>court</w:t>
      </w:r>
      <w:r w:rsidRPr="00907F0B">
        <w:rPr>
          <w:rFonts w:asciiTheme="minorHAnsi" w:hAnsiTheme="minorHAnsi" w:cstheme="minorHAnsi"/>
          <w:spacing w:val="-9"/>
        </w:rPr>
        <w:t xml:space="preserve"> </w:t>
      </w:r>
      <w:r w:rsidRPr="00907F0B">
        <w:rPr>
          <w:rFonts w:asciiTheme="minorHAnsi" w:hAnsiTheme="minorHAnsi" w:cstheme="minorHAnsi"/>
        </w:rPr>
        <w:t>hearing</w:t>
      </w:r>
      <w:r w:rsidRPr="00907F0B">
        <w:rPr>
          <w:rFonts w:asciiTheme="minorHAnsi" w:hAnsiTheme="minorHAnsi" w:cstheme="minorHAnsi"/>
          <w:spacing w:val="-9"/>
        </w:rPr>
        <w:t xml:space="preserve"> </w:t>
      </w:r>
      <w:r w:rsidRPr="00907F0B">
        <w:rPr>
          <w:rFonts w:asciiTheme="minorHAnsi" w:hAnsiTheme="minorHAnsi" w:cstheme="minorHAnsi"/>
        </w:rPr>
        <w:t>was</w:t>
      </w:r>
      <w:r w:rsidRPr="00907F0B">
        <w:rPr>
          <w:rFonts w:asciiTheme="minorHAnsi" w:hAnsiTheme="minorHAnsi" w:cstheme="minorHAnsi"/>
          <w:spacing w:val="-8"/>
        </w:rPr>
        <w:t xml:space="preserve"> </w:t>
      </w:r>
      <w:r w:rsidRPr="00907F0B">
        <w:rPr>
          <w:rFonts w:asciiTheme="minorHAnsi" w:hAnsiTheme="minorHAnsi" w:cstheme="minorHAnsi"/>
        </w:rPr>
        <w:t>held</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between</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6-month</w:t>
      </w:r>
      <w:r w:rsidRPr="00907F0B">
        <w:rPr>
          <w:rFonts w:asciiTheme="minorHAnsi" w:hAnsiTheme="minorHAnsi" w:cstheme="minorHAnsi"/>
          <w:spacing w:val="-8"/>
        </w:rPr>
        <w:t xml:space="preserve"> </w:t>
      </w:r>
      <w:r w:rsidRPr="00907F0B">
        <w:rPr>
          <w:rFonts w:asciiTheme="minorHAnsi" w:hAnsiTheme="minorHAnsi" w:cstheme="minorHAnsi"/>
        </w:rPr>
        <w:t>administrative</w:t>
      </w:r>
      <w:r w:rsidRPr="00907F0B">
        <w:rPr>
          <w:rFonts w:asciiTheme="minorHAnsi" w:hAnsiTheme="minorHAnsi" w:cstheme="minorHAnsi"/>
          <w:spacing w:val="-9"/>
        </w:rPr>
        <w:t xml:space="preserve"> </w:t>
      </w:r>
      <w:r w:rsidRPr="00907F0B">
        <w:rPr>
          <w:rFonts w:asciiTheme="minorHAnsi" w:hAnsiTheme="minorHAnsi" w:cstheme="minorHAnsi"/>
        </w:rPr>
        <w:t xml:space="preserve">review. </w:t>
      </w:r>
      <w:r w:rsidR="00B82BD1" w:rsidRPr="00907F0B">
        <w:rPr>
          <w:rFonts w:asciiTheme="minorHAnsi" w:hAnsiTheme="minorHAnsi" w:cstheme="minorHAnsi"/>
        </w:rPr>
        <w:t>T</w:t>
      </w:r>
      <w:r w:rsidR="00B82BD1" w:rsidRPr="00907F0B">
        <w:rPr>
          <w:rStyle w:val="normaltextrun"/>
          <w:rFonts w:asciiTheme="minorHAnsi" w:hAnsiTheme="minorHAnsi" w:cstheme="minorHAnsi"/>
          <w:shd w:val="clear" w:color="auto" w:fill="FFFFFF"/>
        </w:rPr>
        <w:t>his is a standard workflow process for the Foster Care Review Unit. Federal requirements expect an administrative review to be held within every six months. Mississippi Youth Court Law sets the same expectation. The MSA requires additional data collection. Therefore, workflow process attempts to meet all requirements / data collection in this efficient method.</w:t>
      </w:r>
      <w:r w:rsidR="00B82BD1" w:rsidRPr="00907F0B">
        <w:rPr>
          <w:rFonts w:asciiTheme="minorHAnsi" w:hAnsiTheme="minorHAnsi" w:cstheme="minorHAnsi"/>
        </w:rPr>
        <w:t xml:space="preserve"> </w:t>
      </w:r>
      <w:r w:rsidRPr="00907F0B">
        <w:rPr>
          <w:rFonts w:asciiTheme="minorHAnsi" w:hAnsiTheme="minorHAnsi" w:cstheme="minorHAnsi"/>
        </w:rPr>
        <w:t>The data below represents the percentage of children due for a 6-month review in each MSA quarter and the review was held timely.</w:t>
      </w:r>
      <w:r w:rsidR="00B82BD1" w:rsidRPr="00907F0B">
        <w:rPr>
          <w:rFonts w:asciiTheme="minorHAnsi" w:hAnsiTheme="minorHAnsi" w:cstheme="minorHAnsi"/>
          <w:color w:val="D13438"/>
          <w:u w:val="single"/>
          <w:shd w:val="clear" w:color="auto" w:fill="FFFFFF"/>
        </w:rPr>
        <w:t xml:space="preserve"> </w:t>
      </w:r>
      <w:r w:rsidR="00B82BD1" w:rsidRPr="00907F0B">
        <w:rPr>
          <w:rStyle w:val="normaltextrun"/>
          <w:rFonts w:asciiTheme="minorHAnsi" w:hAnsiTheme="minorHAnsi" w:cstheme="minorHAnsi"/>
          <w:shd w:val="clear" w:color="auto" w:fill="FFFFFF"/>
        </w:rPr>
        <w:t xml:space="preserve">This is MSA item 6.4.b.2 and every child in foster care receives a review within a </w:t>
      </w:r>
      <w:r w:rsidR="00722B25" w:rsidRPr="00907F0B">
        <w:rPr>
          <w:rStyle w:val="normaltextrun"/>
          <w:rFonts w:asciiTheme="minorHAnsi" w:hAnsiTheme="minorHAnsi" w:cstheme="minorHAnsi"/>
          <w:shd w:val="clear" w:color="auto" w:fill="FFFFFF"/>
        </w:rPr>
        <w:t>6-month</w:t>
      </w:r>
      <w:r w:rsidR="00B82BD1" w:rsidRPr="00907F0B">
        <w:rPr>
          <w:rStyle w:val="normaltextrun"/>
          <w:rFonts w:asciiTheme="minorHAnsi" w:hAnsiTheme="minorHAnsi" w:cstheme="minorHAnsi"/>
          <w:shd w:val="clear" w:color="auto" w:fill="FFFFFF"/>
        </w:rPr>
        <w:t xml:space="preserve"> timeframe</w:t>
      </w:r>
      <w:r w:rsidR="00F41542" w:rsidRPr="00907F0B">
        <w:rPr>
          <w:rStyle w:val="normaltextrun"/>
          <w:rFonts w:asciiTheme="minorHAnsi" w:hAnsiTheme="minorHAnsi" w:cstheme="minorHAnsi"/>
          <w:shd w:val="clear" w:color="auto" w:fill="FFFFFF"/>
        </w:rPr>
        <w:t>.</w:t>
      </w:r>
    </w:p>
    <w:tbl>
      <w:tblPr>
        <w:tblW w:w="0" w:type="auto"/>
        <w:tblInd w:w="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9"/>
        <w:gridCol w:w="4313"/>
      </w:tblGrid>
      <w:tr w:rsidR="00112D49" w:rsidRPr="00907F0B" w14:paraId="17CE9ED0" w14:textId="77777777" w:rsidTr="004A423C">
        <w:trPr>
          <w:trHeight w:val="757"/>
          <w:tblHeader/>
        </w:trPr>
        <w:tc>
          <w:tcPr>
            <w:tcW w:w="4409" w:type="dxa"/>
          </w:tcPr>
          <w:p w14:paraId="13387841" w14:textId="77777777" w:rsidR="00112D49" w:rsidRPr="00907F0B" w:rsidRDefault="00DC3A48">
            <w:pPr>
              <w:pStyle w:val="TableParagraph"/>
              <w:spacing w:before="1"/>
              <w:ind w:left="107"/>
              <w:rPr>
                <w:rFonts w:asciiTheme="minorHAnsi" w:hAnsiTheme="minorHAnsi" w:cstheme="minorHAnsi"/>
                <w:b/>
                <w:sz w:val="24"/>
              </w:rPr>
            </w:pPr>
            <w:r w:rsidRPr="00907F0B">
              <w:rPr>
                <w:rFonts w:asciiTheme="minorHAnsi" w:hAnsiTheme="minorHAnsi" w:cstheme="minorHAnsi"/>
                <w:b/>
                <w:sz w:val="24"/>
              </w:rPr>
              <w:t>Reporting</w:t>
            </w:r>
            <w:r w:rsidRPr="00907F0B">
              <w:rPr>
                <w:rFonts w:asciiTheme="minorHAnsi" w:hAnsiTheme="minorHAnsi" w:cstheme="minorHAnsi"/>
                <w:b/>
                <w:spacing w:val="-3"/>
                <w:sz w:val="24"/>
              </w:rPr>
              <w:t xml:space="preserve"> </w:t>
            </w:r>
            <w:r w:rsidRPr="00907F0B">
              <w:rPr>
                <w:rFonts w:asciiTheme="minorHAnsi" w:hAnsiTheme="minorHAnsi" w:cstheme="minorHAnsi"/>
                <w:b/>
                <w:spacing w:val="-2"/>
                <w:sz w:val="24"/>
              </w:rPr>
              <w:t>Period</w:t>
            </w:r>
          </w:p>
        </w:tc>
        <w:tc>
          <w:tcPr>
            <w:tcW w:w="4313" w:type="dxa"/>
          </w:tcPr>
          <w:p w14:paraId="786A0F01" w14:textId="77777777" w:rsidR="00112D49" w:rsidRPr="00907F0B" w:rsidRDefault="00DC3A48">
            <w:pPr>
              <w:pStyle w:val="TableParagraph"/>
              <w:spacing w:before="1" w:line="259" w:lineRule="auto"/>
              <w:ind w:left="108"/>
              <w:rPr>
                <w:rFonts w:asciiTheme="minorHAnsi" w:hAnsiTheme="minorHAnsi" w:cstheme="minorHAnsi"/>
                <w:b/>
                <w:sz w:val="24"/>
              </w:rPr>
            </w:pPr>
            <w:r w:rsidRPr="00907F0B">
              <w:rPr>
                <w:rFonts w:asciiTheme="minorHAnsi" w:hAnsiTheme="minorHAnsi" w:cstheme="minorHAnsi"/>
                <w:b/>
                <w:sz w:val="24"/>
              </w:rPr>
              <w:t>Reasonable</w:t>
            </w:r>
            <w:r w:rsidRPr="00907F0B">
              <w:rPr>
                <w:rFonts w:asciiTheme="minorHAnsi" w:hAnsiTheme="minorHAnsi" w:cstheme="minorHAnsi"/>
                <w:b/>
                <w:spacing w:val="-10"/>
                <w:sz w:val="24"/>
              </w:rPr>
              <w:t xml:space="preserve"> </w:t>
            </w:r>
            <w:r w:rsidRPr="00907F0B">
              <w:rPr>
                <w:rFonts w:asciiTheme="minorHAnsi" w:hAnsiTheme="minorHAnsi" w:cstheme="minorHAnsi"/>
                <w:b/>
                <w:sz w:val="24"/>
              </w:rPr>
              <w:t>Steps</w:t>
            </w:r>
            <w:r w:rsidRPr="00907F0B">
              <w:rPr>
                <w:rFonts w:asciiTheme="minorHAnsi" w:hAnsiTheme="minorHAnsi" w:cstheme="minorHAnsi"/>
                <w:b/>
                <w:spacing w:val="-10"/>
                <w:sz w:val="24"/>
              </w:rPr>
              <w:t xml:space="preserve"> </w:t>
            </w:r>
            <w:r w:rsidRPr="00907F0B">
              <w:rPr>
                <w:rFonts w:asciiTheme="minorHAnsi" w:hAnsiTheme="minorHAnsi" w:cstheme="minorHAnsi"/>
                <w:b/>
                <w:sz w:val="24"/>
              </w:rPr>
              <w:t>to</w:t>
            </w:r>
            <w:r w:rsidRPr="00907F0B">
              <w:rPr>
                <w:rFonts w:asciiTheme="minorHAnsi" w:hAnsiTheme="minorHAnsi" w:cstheme="minorHAnsi"/>
                <w:b/>
                <w:spacing w:val="-10"/>
                <w:sz w:val="24"/>
              </w:rPr>
              <w:t xml:space="preserve"> </w:t>
            </w:r>
            <w:r w:rsidRPr="00907F0B">
              <w:rPr>
                <w:rFonts w:asciiTheme="minorHAnsi" w:hAnsiTheme="minorHAnsi" w:cstheme="minorHAnsi"/>
                <w:b/>
                <w:sz w:val="24"/>
              </w:rPr>
              <w:t>Ensure</w:t>
            </w:r>
            <w:r w:rsidRPr="00907F0B">
              <w:rPr>
                <w:rFonts w:asciiTheme="minorHAnsi" w:hAnsiTheme="minorHAnsi" w:cstheme="minorHAnsi"/>
                <w:b/>
                <w:spacing w:val="-11"/>
                <w:sz w:val="24"/>
              </w:rPr>
              <w:t xml:space="preserve"> </w:t>
            </w:r>
            <w:r w:rsidRPr="00907F0B">
              <w:rPr>
                <w:rFonts w:asciiTheme="minorHAnsi" w:hAnsiTheme="minorHAnsi" w:cstheme="minorHAnsi"/>
                <w:b/>
                <w:sz w:val="24"/>
              </w:rPr>
              <w:t>a Permanency Hearing</w:t>
            </w:r>
          </w:p>
        </w:tc>
      </w:tr>
      <w:tr w:rsidR="001C3B3F" w:rsidRPr="00907F0B" w14:paraId="68D6DB84" w14:textId="77777777">
        <w:trPr>
          <w:trHeight w:val="457"/>
        </w:trPr>
        <w:tc>
          <w:tcPr>
            <w:tcW w:w="4409" w:type="dxa"/>
          </w:tcPr>
          <w:p w14:paraId="6CAF585E" w14:textId="1B6710DF" w:rsidR="001C3B3F" w:rsidRPr="00907F0B" w:rsidRDefault="001C3B3F" w:rsidP="001C3B3F">
            <w:pPr>
              <w:pStyle w:val="TableParagraph"/>
              <w:spacing w:line="275" w:lineRule="exact"/>
              <w:ind w:left="107"/>
              <w:rPr>
                <w:rFonts w:asciiTheme="minorHAnsi" w:hAnsiTheme="minorHAnsi" w:cstheme="minorHAnsi"/>
                <w:sz w:val="24"/>
              </w:rPr>
            </w:pPr>
            <w:r w:rsidRPr="00907F0B">
              <w:rPr>
                <w:rFonts w:asciiTheme="minorHAnsi" w:hAnsiTheme="minorHAnsi" w:cstheme="minorHAnsi"/>
                <w:sz w:val="24"/>
                <w:szCs w:val="24"/>
              </w:rPr>
              <w:t>Q2</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2023 (April 2023 -</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June</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2023)</w:t>
            </w:r>
          </w:p>
        </w:tc>
        <w:tc>
          <w:tcPr>
            <w:tcW w:w="4313" w:type="dxa"/>
          </w:tcPr>
          <w:p w14:paraId="1DDE00F1" w14:textId="5BFEEA4A" w:rsidR="001C3B3F" w:rsidRPr="00907F0B" w:rsidRDefault="001C3B3F" w:rsidP="001C3B3F">
            <w:pPr>
              <w:pStyle w:val="TableParagraph"/>
              <w:spacing w:line="275" w:lineRule="exact"/>
              <w:ind w:left="18"/>
              <w:jc w:val="center"/>
              <w:rPr>
                <w:rFonts w:asciiTheme="minorHAnsi" w:hAnsiTheme="minorHAnsi" w:cstheme="minorHAnsi"/>
                <w:sz w:val="24"/>
              </w:rPr>
            </w:pPr>
            <w:r w:rsidRPr="00907F0B">
              <w:rPr>
                <w:rFonts w:asciiTheme="minorHAnsi" w:hAnsiTheme="minorHAnsi" w:cstheme="minorHAnsi"/>
                <w:spacing w:val="-2"/>
                <w:sz w:val="24"/>
                <w:szCs w:val="24"/>
              </w:rPr>
              <w:t>96.4%</w:t>
            </w:r>
          </w:p>
        </w:tc>
      </w:tr>
      <w:tr w:rsidR="001C3B3F" w:rsidRPr="00907F0B" w14:paraId="202DA520" w14:textId="77777777">
        <w:trPr>
          <w:trHeight w:val="458"/>
        </w:trPr>
        <w:tc>
          <w:tcPr>
            <w:tcW w:w="4409" w:type="dxa"/>
          </w:tcPr>
          <w:p w14:paraId="15B0391D" w14:textId="6B3DB926" w:rsidR="001C3B3F" w:rsidRPr="00907F0B" w:rsidRDefault="001C3B3F" w:rsidP="001C3B3F">
            <w:pPr>
              <w:pStyle w:val="TableParagraph"/>
              <w:spacing w:line="275" w:lineRule="exact"/>
              <w:ind w:left="107"/>
              <w:rPr>
                <w:rFonts w:asciiTheme="minorHAnsi" w:hAnsiTheme="minorHAnsi" w:cstheme="minorHAnsi"/>
                <w:sz w:val="24"/>
              </w:rPr>
            </w:pPr>
            <w:r w:rsidRPr="00907F0B">
              <w:rPr>
                <w:rFonts w:asciiTheme="minorHAnsi" w:hAnsiTheme="minorHAnsi" w:cstheme="minorHAnsi"/>
                <w:sz w:val="24"/>
                <w:szCs w:val="24"/>
              </w:rPr>
              <w:t>Q3</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2023 (July 2023 -</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September</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2023)</w:t>
            </w:r>
          </w:p>
        </w:tc>
        <w:tc>
          <w:tcPr>
            <w:tcW w:w="4313" w:type="dxa"/>
          </w:tcPr>
          <w:p w14:paraId="248BBF11" w14:textId="39F4E283" w:rsidR="001C3B3F" w:rsidRPr="00907F0B" w:rsidRDefault="001C3B3F" w:rsidP="001C3B3F">
            <w:pPr>
              <w:pStyle w:val="TableParagraph"/>
              <w:spacing w:line="275" w:lineRule="exact"/>
              <w:ind w:left="18"/>
              <w:jc w:val="center"/>
              <w:rPr>
                <w:rFonts w:asciiTheme="minorHAnsi" w:hAnsiTheme="minorHAnsi" w:cstheme="minorHAnsi"/>
                <w:sz w:val="24"/>
              </w:rPr>
            </w:pPr>
            <w:r w:rsidRPr="00907F0B">
              <w:rPr>
                <w:rFonts w:asciiTheme="minorHAnsi" w:hAnsiTheme="minorHAnsi" w:cstheme="minorHAnsi"/>
                <w:spacing w:val="-2"/>
                <w:sz w:val="24"/>
                <w:szCs w:val="24"/>
              </w:rPr>
              <w:t>98.7%</w:t>
            </w:r>
          </w:p>
        </w:tc>
      </w:tr>
      <w:tr w:rsidR="001C3B3F" w:rsidRPr="00907F0B" w14:paraId="6E9F378D" w14:textId="77777777">
        <w:trPr>
          <w:trHeight w:val="457"/>
        </w:trPr>
        <w:tc>
          <w:tcPr>
            <w:tcW w:w="4409" w:type="dxa"/>
          </w:tcPr>
          <w:p w14:paraId="12248E13" w14:textId="04F1DEF1" w:rsidR="001C3B3F" w:rsidRPr="00907F0B" w:rsidRDefault="001C3B3F" w:rsidP="001C3B3F">
            <w:pPr>
              <w:pStyle w:val="TableParagraph"/>
              <w:spacing w:line="275" w:lineRule="exact"/>
              <w:ind w:left="107"/>
              <w:rPr>
                <w:rFonts w:asciiTheme="minorHAnsi" w:hAnsiTheme="minorHAnsi" w:cstheme="minorHAnsi"/>
                <w:sz w:val="24"/>
              </w:rPr>
            </w:pPr>
            <w:r w:rsidRPr="00907F0B">
              <w:rPr>
                <w:rFonts w:asciiTheme="minorHAnsi" w:hAnsiTheme="minorHAnsi" w:cstheme="minorHAnsi"/>
                <w:sz w:val="24"/>
                <w:szCs w:val="24"/>
              </w:rPr>
              <w:t>Q4</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2023</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(October</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2023</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December</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2023)</w:t>
            </w:r>
          </w:p>
        </w:tc>
        <w:tc>
          <w:tcPr>
            <w:tcW w:w="4313" w:type="dxa"/>
          </w:tcPr>
          <w:p w14:paraId="1F6B3364" w14:textId="4E026ABD" w:rsidR="001C3B3F" w:rsidRPr="00907F0B" w:rsidRDefault="001C3B3F" w:rsidP="001C3B3F">
            <w:pPr>
              <w:pStyle w:val="TableParagraph"/>
              <w:spacing w:line="275" w:lineRule="exact"/>
              <w:ind w:left="18"/>
              <w:jc w:val="center"/>
              <w:rPr>
                <w:rFonts w:asciiTheme="minorHAnsi" w:hAnsiTheme="minorHAnsi" w:cstheme="minorHAnsi"/>
                <w:sz w:val="24"/>
              </w:rPr>
            </w:pPr>
            <w:r w:rsidRPr="00907F0B">
              <w:rPr>
                <w:rFonts w:asciiTheme="minorHAnsi" w:hAnsiTheme="minorHAnsi" w:cstheme="minorHAnsi"/>
                <w:spacing w:val="-2"/>
                <w:sz w:val="24"/>
              </w:rPr>
              <w:t>98.5%</w:t>
            </w:r>
          </w:p>
        </w:tc>
      </w:tr>
      <w:tr w:rsidR="001C3B3F" w:rsidRPr="00907F0B" w14:paraId="7C09CC39" w14:textId="77777777">
        <w:trPr>
          <w:trHeight w:val="457"/>
        </w:trPr>
        <w:tc>
          <w:tcPr>
            <w:tcW w:w="4409" w:type="dxa"/>
          </w:tcPr>
          <w:p w14:paraId="55356784" w14:textId="435240C7" w:rsidR="001C3B3F" w:rsidRPr="00907F0B" w:rsidRDefault="001C3B3F" w:rsidP="001C3B3F">
            <w:pPr>
              <w:pStyle w:val="TableParagraph"/>
              <w:spacing w:line="275" w:lineRule="exact"/>
              <w:ind w:left="107"/>
              <w:rPr>
                <w:rFonts w:asciiTheme="minorHAnsi" w:hAnsiTheme="minorHAnsi" w:cstheme="minorHAnsi"/>
                <w:sz w:val="24"/>
              </w:rPr>
            </w:pPr>
            <w:r w:rsidRPr="00907F0B">
              <w:rPr>
                <w:rFonts w:asciiTheme="minorHAnsi" w:hAnsiTheme="minorHAnsi" w:cstheme="minorHAnsi"/>
                <w:sz w:val="24"/>
                <w:szCs w:val="24"/>
              </w:rPr>
              <w:t xml:space="preserve"> Q1 2024 (January 2024 – March 2024)</w:t>
            </w:r>
          </w:p>
        </w:tc>
        <w:tc>
          <w:tcPr>
            <w:tcW w:w="4313" w:type="dxa"/>
          </w:tcPr>
          <w:p w14:paraId="7CD1146E" w14:textId="458BF26D" w:rsidR="001C3B3F" w:rsidRPr="00907F0B" w:rsidRDefault="001C3B3F" w:rsidP="001C3B3F">
            <w:pPr>
              <w:pStyle w:val="TableParagraph"/>
              <w:spacing w:line="275" w:lineRule="exact"/>
              <w:ind w:left="18"/>
              <w:jc w:val="center"/>
              <w:rPr>
                <w:rFonts w:asciiTheme="minorHAnsi" w:hAnsiTheme="minorHAnsi" w:cstheme="minorHAnsi"/>
                <w:spacing w:val="-2"/>
                <w:sz w:val="24"/>
              </w:rPr>
            </w:pPr>
            <w:r w:rsidRPr="00907F0B">
              <w:rPr>
                <w:rFonts w:asciiTheme="minorHAnsi" w:hAnsiTheme="minorHAnsi" w:cstheme="minorHAnsi"/>
                <w:sz w:val="24"/>
                <w:szCs w:val="24"/>
              </w:rPr>
              <w:t>96.5%</w:t>
            </w:r>
          </w:p>
        </w:tc>
      </w:tr>
    </w:tbl>
    <w:p w14:paraId="6D230D36" w14:textId="77777777" w:rsidR="00112D49" w:rsidRPr="00907F0B" w:rsidRDefault="00112D49">
      <w:pPr>
        <w:pStyle w:val="BodyText"/>
        <w:spacing w:before="41"/>
        <w:rPr>
          <w:rFonts w:asciiTheme="minorHAnsi" w:hAnsiTheme="minorHAnsi" w:cstheme="minorHAnsi"/>
        </w:rPr>
      </w:pPr>
    </w:p>
    <w:p w14:paraId="74BECD85" w14:textId="77777777" w:rsidR="00112D49" w:rsidRPr="00907F0B" w:rsidRDefault="00DC3A48">
      <w:pPr>
        <w:ind w:left="660"/>
        <w:jc w:val="both"/>
        <w:rPr>
          <w:rFonts w:asciiTheme="minorHAnsi" w:hAnsiTheme="minorHAnsi" w:cstheme="minorHAnsi"/>
          <w:i/>
          <w:sz w:val="24"/>
        </w:rPr>
      </w:pPr>
      <w:r w:rsidRPr="00907F0B">
        <w:rPr>
          <w:rFonts w:asciiTheme="minorHAnsi" w:hAnsiTheme="minorHAnsi" w:cstheme="minorHAnsi"/>
          <w:b/>
          <w:color w:val="2E5395"/>
          <w:sz w:val="24"/>
        </w:rPr>
        <w:t>Case</w:t>
      </w:r>
      <w:r w:rsidRPr="00907F0B">
        <w:rPr>
          <w:rFonts w:asciiTheme="minorHAnsi" w:hAnsiTheme="minorHAnsi" w:cstheme="minorHAnsi"/>
          <w:b/>
          <w:color w:val="2E5395"/>
          <w:spacing w:val="-3"/>
          <w:sz w:val="24"/>
        </w:rPr>
        <w:t xml:space="preserve"> </w:t>
      </w:r>
      <w:r w:rsidRPr="00907F0B">
        <w:rPr>
          <w:rFonts w:asciiTheme="minorHAnsi" w:hAnsiTheme="minorHAnsi" w:cstheme="minorHAnsi"/>
          <w:b/>
          <w:color w:val="2E5395"/>
          <w:sz w:val="24"/>
        </w:rPr>
        <w:t>Review</w:t>
      </w:r>
      <w:r w:rsidRPr="00907F0B">
        <w:rPr>
          <w:rFonts w:asciiTheme="minorHAnsi" w:hAnsiTheme="minorHAnsi" w:cstheme="minorHAnsi"/>
          <w:b/>
          <w:color w:val="2E5395"/>
          <w:spacing w:val="-1"/>
          <w:sz w:val="24"/>
        </w:rPr>
        <w:t xml:space="preserve"> </w:t>
      </w:r>
      <w:r w:rsidRPr="00907F0B">
        <w:rPr>
          <w:rFonts w:asciiTheme="minorHAnsi" w:hAnsiTheme="minorHAnsi" w:cstheme="minorHAnsi"/>
          <w:b/>
          <w:color w:val="2E5395"/>
          <w:sz w:val="24"/>
        </w:rPr>
        <w:t xml:space="preserve">System, </w:t>
      </w:r>
      <w:r w:rsidRPr="00907F0B">
        <w:rPr>
          <w:rFonts w:asciiTheme="minorHAnsi" w:hAnsiTheme="minorHAnsi" w:cstheme="minorHAnsi"/>
          <w:i/>
          <w:color w:val="2E5395"/>
          <w:sz w:val="24"/>
        </w:rPr>
        <w:t>Item 23:</w:t>
      </w:r>
      <w:r w:rsidRPr="00907F0B">
        <w:rPr>
          <w:rFonts w:asciiTheme="minorHAnsi" w:hAnsiTheme="minorHAnsi" w:cstheme="minorHAnsi"/>
          <w:i/>
          <w:color w:val="2E5395"/>
          <w:spacing w:val="-3"/>
          <w:sz w:val="24"/>
        </w:rPr>
        <w:t xml:space="preserve"> </w:t>
      </w:r>
      <w:r w:rsidRPr="00907F0B">
        <w:rPr>
          <w:rFonts w:asciiTheme="minorHAnsi" w:hAnsiTheme="minorHAnsi" w:cstheme="minorHAnsi"/>
          <w:i/>
          <w:color w:val="2E5395"/>
          <w:sz w:val="24"/>
        </w:rPr>
        <w:t>Termination</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of</w:t>
      </w:r>
      <w:r w:rsidRPr="00907F0B">
        <w:rPr>
          <w:rFonts w:asciiTheme="minorHAnsi" w:hAnsiTheme="minorHAnsi" w:cstheme="minorHAnsi"/>
          <w:i/>
          <w:color w:val="2E5395"/>
          <w:spacing w:val="-1"/>
          <w:sz w:val="24"/>
        </w:rPr>
        <w:t xml:space="preserve"> </w:t>
      </w:r>
      <w:r w:rsidRPr="00907F0B">
        <w:rPr>
          <w:rFonts w:asciiTheme="minorHAnsi" w:hAnsiTheme="minorHAnsi" w:cstheme="minorHAnsi"/>
          <w:i/>
          <w:color w:val="2E5395"/>
          <w:sz w:val="24"/>
        </w:rPr>
        <w:t xml:space="preserve">Parental </w:t>
      </w:r>
      <w:r w:rsidRPr="00907F0B">
        <w:rPr>
          <w:rFonts w:asciiTheme="minorHAnsi" w:hAnsiTheme="minorHAnsi" w:cstheme="minorHAnsi"/>
          <w:i/>
          <w:color w:val="2E5395"/>
          <w:spacing w:val="-2"/>
          <w:sz w:val="24"/>
        </w:rPr>
        <w:t>Rights</w:t>
      </w:r>
    </w:p>
    <w:p w14:paraId="56DF5FBA" w14:textId="2162020F" w:rsidR="00112D49" w:rsidRPr="00907F0B" w:rsidRDefault="00877073">
      <w:pPr>
        <w:pStyle w:val="BodyText"/>
        <w:spacing w:line="276" w:lineRule="auto"/>
        <w:ind w:left="660" w:right="1037"/>
        <w:jc w:val="both"/>
        <w:rPr>
          <w:rFonts w:asciiTheme="minorHAnsi" w:hAnsiTheme="minorHAnsi" w:cstheme="minorHAnsi"/>
        </w:rPr>
      </w:pPr>
      <w:r w:rsidRPr="00907F0B">
        <w:rPr>
          <w:rFonts w:asciiTheme="minorHAnsi" w:hAnsiTheme="minorHAnsi" w:cstheme="minorHAnsi"/>
        </w:rPr>
        <w:t xml:space="preserve">MDCPS agrees with the CFSR rating for this item as an area needing improvement.  The Office of Permanency conducted a qualitative review for the period of January 1 – December 31, 2023. Results from this review found that 31% of the applicable cases rated a complaint (674 children with timely TPR referrals or timely ASFA documentation out of 2,207 children who reached 15 of the most recent 22 months in care prior to or during the calendar years 2022 and 2023).  It was noted that MDPCS requires much needed improvement in filing timely TPR referrals and notating initial/subsequent ASFA exceptions. </w:t>
      </w:r>
    </w:p>
    <w:p w14:paraId="52683883" w14:textId="77777777" w:rsidR="00112D49" w:rsidRPr="00907F0B" w:rsidRDefault="00112D49">
      <w:pPr>
        <w:pStyle w:val="BodyText"/>
        <w:spacing w:before="44"/>
        <w:rPr>
          <w:rFonts w:asciiTheme="minorHAnsi" w:hAnsiTheme="minorHAnsi" w:cstheme="minorHAnsi"/>
        </w:rPr>
      </w:pPr>
    </w:p>
    <w:p w14:paraId="51C29BF9" w14:textId="23DDF5B9" w:rsidR="00402850" w:rsidRPr="00907F0B" w:rsidRDefault="00402850">
      <w:pPr>
        <w:pStyle w:val="BodyText"/>
        <w:numPr>
          <w:ilvl w:val="1"/>
          <w:numId w:val="67"/>
        </w:numPr>
        <w:spacing w:before="44"/>
        <w:ind w:left="990" w:right="980" w:hanging="270"/>
        <w:rPr>
          <w:rFonts w:asciiTheme="minorHAnsi" w:hAnsiTheme="minorHAnsi" w:cstheme="minorHAnsi"/>
        </w:rPr>
      </w:pPr>
      <w:r w:rsidRPr="00907F0B">
        <w:rPr>
          <w:rFonts w:asciiTheme="minorHAnsi" w:hAnsiTheme="minorHAnsi" w:cstheme="minorHAnsi"/>
        </w:rPr>
        <w:t>TPR Referrals for children who reached 15 of the most recent 22 months in 2022– 6.3.b.2</w:t>
      </w:r>
    </w:p>
    <w:p w14:paraId="31E67F24" w14:textId="1528849D" w:rsidR="00402850" w:rsidRPr="00907F0B" w:rsidRDefault="00402850" w:rsidP="004A423C">
      <w:pPr>
        <w:pStyle w:val="BodyText"/>
        <w:spacing w:before="44"/>
        <w:ind w:left="1170" w:right="980"/>
        <w:rPr>
          <w:rFonts w:asciiTheme="minorHAnsi" w:hAnsiTheme="minorHAnsi" w:cstheme="minorHAnsi"/>
        </w:rPr>
      </w:pPr>
      <w:r w:rsidRPr="00907F0B">
        <w:rPr>
          <w:rFonts w:asciiTheme="minorHAnsi" w:hAnsiTheme="minorHAnsi" w:cstheme="minorHAnsi"/>
        </w:rPr>
        <w:t>281 Timely TPR Referrals (Numerator)/1,079 Total Population (Denominator)</w:t>
      </w:r>
    </w:p>
    <w:p w14:paraId="72A86031" w14:textId="63AB4A9A" w:rsidR="00402850" w:rsidRPr="00907F0B" w:rsidRDefault="00402850">
      <w:pPr>
        <w:pStyle w:val="BodyText"/>
        <w:numPr>
          <w:ilvl w:val="1"/>
          <w:numId w:val="67"/>
        </w:numPr>
        <w:spacing w:before="44"/>
        <w:ind w:left="990" w:right="980" w:hanging="270"/>
        <w:rPr>
          <w:rFonts w:asciiTheme="minorHAnsi" w:hAnsiTheme="minorHAnsi" w:cstheme="minorHAnsi"/>
        </w:rPr>
      </w:pPr>
      <w:r w:rsidRPr="00907F0B">
        <w:rPr>
          <w:rFonts w:asciiTheme="minorHAnsi" w:hAnsiTheme="minorHAnsi" w:cstheme="minorHAnsi"/>
        </w:rPr>
        <w:t>TPR Referrals for children who reached 15 of the most recent 22 months in 2023– 6.3.b.2</w:t>
      </w:r>
    </w:p>
    <w:p w14:paraId="407F2905" w14:textId="3D59E238" w:rsidR="00402850" w:rsidRPr="00907F0B" w:rsidRDefault="00402850" w:rsidP="004A423C">
      <w:pPr>
        <w:pStyle w:val="BodyText"/>
        <w:spacing w:before="44" w:after="120"/>
        <w:ind w:left="1166" w:right="979"/>
        <w:rPr>
          <w:rFonts w:asciiTheme="minorHAnsi" w:hAnsiTheme="minorHAnsi" w:cstheme="minorHAnsi"/>
        </w:rPr>
      </w:pPr>
      <w:r w:rsidRPr="00907F0B">
        <w:rPr>
          <w:rFonts w:asciiTheme="minorHAnsi" w:hAnsiTheme="minorHAnsi" w:cstheme="minorHAnsi"/>
        </w:rPr>
        <w:t>297 Timely TPR Referrals (Numerator)/1,128 Total Population (Denominator)</w:t>
      </w:r>
    </w:p>
    <w:p w14:paraId="695569F9" w14:textId="3C4843E1" w:rsidR="00402850" w:rsidRPr="00907F0B" w:rsidRDefault="00402850">
      <w:pPr>
        <w:pStyle w:val="BodyText"/>
        <w:numPr>
          <w:ilvl w:val="1"/>
          <w:numId w:val="67"/>
        </w:numPr>
        <w:spacing w:before="44"/>
        <w:ind w:left="990" w:right="980" w:hanging="270"/>
        <w:rPr>
          <w:rFonts w:asciiTheme="minorHAnsi" w:hAnsiTheme="minorHAnsi" w:cstheme="minorHAnsi"/>
        </w:rPr>
      </w:pPr>
      <w:r w:rsidRPr="00907F0B">
        <w:rPr>
          <w:rFonts w:asciiTheme="minorHAnsi" w:hAnsiTheme="minorHAnsi" w:cstheme="minorHAnsi"/>
        </w:rPr>
        <w:t>ASFA Exceptions for children who reached 15 of the most recent 22 months in 2022–6.3.b.2 - 66 Valid ASFA Exceptions (Numerator)/1,079 Total Population (Denominator)</w:t>
      </w:r>
    </w:p>
    <w:p w14:paraId="18B0373D" w14:textId="347F043B" w:rsidR="00112D49" w:rsidRPr="00907F0B" w:rsidRDefault="00402850">
      <w:pPr>
        <w:pStyle w:val="ListParagraph"/>
        <w:numPr>
          <w:ilvl w:val="0"/>
          <w:numId w:val="37"/>
        </w:numPr>
        <w:tabs>
          <w:tab w:val="left" w:pos="929"/>
          <w:tab w:val="left" w:pos="931"/>
        </w:tabs>
        <w:spacing w:before="9" w:line="271" w:lineRule="auto"/>
        <w:ind w:left="990" w:right="980" w:hanging="270"/>
        <w:rPr>
          <w:rFonts w:asciiTheme="minorHAnsi" w:hAnsiTheme="minorHAnsi" w:cstheme="minorHAnsi"/>
          <w:sz w:val="24"/>
        </w:rPr>
      </w:pPr>
      <w:r w:rsidRPr="00907F0B">
        <w:rPr>
          <w:rFonts w:asciiTheme="minorHAnsi" w:hAnsiTheme="minorHAnsi" w:cstheme="minorHAnsi"/>
          <w:sz w:val="24"/>
          <w:szCs w:val="24"/>
        </w:rPr>
        <w:t>ASFA Exceptions for children who reached 15 of the most recent 22 months in 2023 –6.3.b.2 - 30 Valid ASFA Exceptions (Numerator)/1,128 Total Population (Denominator)</w:t>
      </w:r>
    </w:p>
    <w:p w14:paraId="3B43DF86" w14:textId="77777777" w:rsidR="00112D49" w:rsidRPr="00907F0B" w:rsidRDefault="00112D49">
      <w:pPr>
        <w:pStyle w:val="BodyText"/>
        <w:spacing w:before="48"/>
        <w:rPr>
          <w:rFonts w:asciiTheme="minorHAnsi" w:hAnsiTheme="minorHAnsi" w:cstheme="minorHAnsi"/>
        </w:rPr>
      </w:pPr>
    </w:p>
    <w:p w14:paraId="35E2F2A5" w14:textId="5186259A" w:rsidR="00112D49" w:rsidRPr="00907F0B" w:rsidRDefault="00665825">
      <w:pPr>
        <w:pStyle w:val="BodyText"/>
        <w:spacing w:line="276" w:lineRule="auto"/>
        <w:ind w:left="660" w:right="1036"/>
        <w:jc w:val="both"/>
        <w:rPr>
          <w:rFonts w:asciiTheme="minorHAnsi" w:hAnsiTheme="minorHAnsi" w:cstheme="minorHAnsi"/>
        </w:rPr>
      </w:pPr>
      <w:r w:rsidRPr="00907F0B">
        <w:rPr>
          <w:rFonts w:asciiTheme="minorHAnsi" w:hAnsiTheme="minorHAnsi" w:cstheme="minorHAnsi"/>
        </w:rPr>
        <w:t xml:space="preserve">The method of analysis was related to provision 6.3.b.2. A termination of parental rights (TPR) referral shall be made on behalf of a child before the child has spent more than 15 of the most recent 22 months in foster care unless an available exception pursuant to the federal Adoption and Safe Families Act (ASFA) has been documented by MDCPS in the child’s case record. After the initial ASFA exception, MDCPS may continue the exception for only one additional six-month period unless continued invocation of the exception is reviewed, approved, and documented semi-annually by the RD assigned to the county of responsibility for the child. </w:t>
      </w:r>
    </w:p>
    <w:p w14:paraId="72AE93A8" w14:textId="2668525F" w:rsidR="00112D49" w:rsidRPr="00907F0B" w:rsidRDefault="00DC3A48" w:rsidP="004A423C">
      <w:pPr>
        <w:pStyle w:val="BodyText"/>
        <w:spacing w:before="76" w:after="160" w:line="276" w:lineRule="auto"/>
        <w:ind w:left="662" w:right="1037"/>
        <w:jc w:val="both"/>
        <w:rPr>
          <w:rFonts w:asciiTheme="minorHAnsi" w:hAnsiTheme="minorHAnsi" w:cstheme="minorHAnsi"/>
        </w:rPr>
      </w:pPr>
      <w:r w:rsidRPr="00907F0B">
        <w:rPr>
          <w:rFonts w:asciiTheme="minorHAnsi" w:hAnsiTheme="minorHAnsi" w:cstheme="minorHAnsi"/>
        </w:rPr>
        <w:t>This quality assurance process has been established within the permanency support unit as part of the Olivia Y. CQI plan to ensure proper tracking, reporting and accountability to this provision. MDCPS details a process of leveraging timely termination of parental rights through court engagement and collaboration to ensure timely permanency for all children in care in the CFSR PIP.</w:t>
      </w:r>
      <w:r w:rsidR="00665825" w:rsidRPr="00907F0B">
        <w:rPr>
          <w:rFonts w:asciiTheme="minorHAnsi" w:hAnsiTheme="minorHAnsi" w:cstheme="minorHAnsi"/>
        </w:rPr>
        <w:t xml:space="preserve"> </w:t>
      </w:r>
    </w:p>
    <w:p w14:paraId="3C549DE4" w14:textId="6D2B2854" w:rsidR="00112D49" w:rsidRPr="00907F0B" w:rsidRDefault="00100D5A" w:rsidP="004A423C">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 xml:space="preserve">The data presented was collected from MACWIS by the Data Reporting Unit and analyzed by the Office of Permanency. </w:t>
      </w:r>
    </w:p>
    <w:p w14:paraId="6DCF5A70" w14:textId="5B45601A" w:rsidR="00112D49" w:rsidRPr="00907F0B" w:rsidRDefault="00DC3A48" w:rsidP="004A423C">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 xml:space="preserve">The barriers and compelling reasons observed for not filing/referring a TPR packet to the AG’s office in a timely manner include: (1) the county not submitting the packet to State office in a timely manner; or (2) a TPR packet may contain deficiencies that must be corrected on the county level before the packet can be referred to the AG’s office. </w:t>
      </w:r>
    </w:p>
    <w:p w14:paraId="7A49E3A5" w14:textId="1C915A9A" w:rsidR="00112D49" w:rsidRPr="00907F0B" w:rsidRDefault="00F9772A">
      <w:pPr>
        <w:pStyle w:val="BodyText"/>
        <w:spacing w:line="276" w:lineRule="auto"/>
        <w:ind w:left="660" w:right="1043"/>
        <w:jc w:val="both"/>
        <w:rPr>
          <w:rFonts w:asciiTheme="minorHAnsi" w:hAnsiTheme="minorHAnsi" w:cstheme="minorHAnsi"/>
        </w:rPr>
      </w:pPr>
      <w:r w:rsidRPr="00907F0B">
        <w:rPr>
          <w:rFonts w:asciiTheme="minorHAnsi" w:hAnsiTheme="minorHAnsi" w:cstheme="minorHAnsi"/>
        </w:rPr>
        <w:t xml:space="preserve">A process is being built within the new Pathways system that will trigger alerts at certain parts of the TPR process for the reviewing and tracking of timely TPR packet submission and/or ASFA exceptions.  The Office of Permanency is working through policy and procedure revisions that are intended to improve the timeliness and accuracy of the TPR and ASFA Exception process.  </w:t>
      </w:r>
    </w:p>
    <w:p w14:paraId="7FAF253A" w14:textId="77777777" w:rsidR="00112D49" w:rsidRPr="00907F0B" w:rsidRDefault="00112D49">
      <w:pPr>
        <w:pStyle w:val="BodyText"/>
        <w:spacing w:before="39"/>
        <w:rPr>
          <w:rFonts w:asciiTheme="minorHAnsi" w:hAnsiTheme="minorHAnsi" w:cstheme="minorHAnsi"/>
        </w:rPr>
      </w:pPr>
    </w:p>
    <w:p w14:paraId="7D341EAC" w14:textId="77777777" w:rsidR="00112D49" w:rsidRPr="00907F0B" w:rsidRDefault="00DC3A48">
      <w:pPr>
        <w:pStyle w:val="BodyText"/>
        <w:spacing w:line="259" w:lineRule="auto"/>
        <w:ind w:left="660" w:right="1037"/>
        <w:jc w:val="both"/>
        <w:rPr>
          <w:rFonts w:asciiTheme="minorHAnsi" w:hAnsiTheme="minorHAnsi" w:cstheme="minorHAnsi"/>
        </w:rPr>
      </w:pPr>
      <w:r w:rsidRPr="00907F0B">
        <w:rPr>
          <w:rFonts w:asciiTheme="minorHAnsi" w:hAnsiTheme="minorHAnsi" w:cstheme="minorHAnsi"/>
          <w:b/>
          <w:color w:val="2E5395"/>
        </w:rPr>
        <w:t xml:space="preserve">Case Review System, </w:t>
      </w:r>
      <w:r w:rsidRPr="00907F0B">
        <w:rPr>
          <w:rFonts w:asciiTheme="minorHAnsi" w:hAnsiTheme="minorHAnsi" w:cstheme="minorHAnsi"/>
          <w:i/>
          <w:color w:val="2E5395"/>
        </w:rPr>
        <w:t>Item 24: Notice of Hearings and Reviews to Caregivers</w:t>
      </w:r>
      <w:r w:rsidRPr="00907F0B">
        <w:rPr>
          <w:rFonts w:asciiTheme="minorHAnsi" w:hAnsiTheme="minorHAnsi" w:cstheme="minorHAnsi"/>
        </w:rPr>
        <w:t xml:space="preserve">. Is the case </w:t>
      </w:r>
      <w:r w:rsidRPr="00907F0B">
        <w:rPr>
          <w:rFonts w:asciiTheme="minorHAnsi" w:hAnsiTheme="minorHAnsi" w:cstheme="minorHAnsi"/>
        </w:rPr>
        <w:lastRenderedPageBreak/>
        <w:t>review system is functioning to ensure that foster parents, pre-adoptive parents, and relative caregivers</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children</w:t>
      </w:r>
      <w:r w:rsidRPr="00907F0B">
        <w:rPr>
          <w:rFonts w:asciiTheme="minorHAnsi" w:hAnsiTheme="minorHAnsi" w:cstheme="minorHAnsi"/>
          <w:spacing w:val="-5"/>
        </w:rPr>
        <w:t xml:space="preserve"> </w:t>
      </w:r>
      <w:r w:rsidRPr="00907F0B">
        <w:rPr>
          <w:rFonts w:asciiTheme="minorHAnsi" w:hAnsiTheme="minorHAnsi" w:cstheme="minorHAnsi"/>
        </w:rPr>
        <w:t>in</w:t>
      </w:r>
      <w:r w:rsidRPr="00907F0B">
        <w:rPr>
          <w:rFonts w:asciiTheme="minorHAnsi" w:hAnsiTheme="minorHAnsi" w:cstheme="minorHAnsi"/>
          <w:spacing w:val="-2"/>
        </w:rPr>
        <w:t xml:space="preserve"> </w:t>
      </w:r>
      <w:r w:rsidRPr="00907F0B">
        <w:rPr>
          <w:rFonts w:asciiTheme="minorHAnsi" w:hAnsiTheme="minorHAnsi" w:cstheme="minorHAnsi"/>
        </w:rPr>
        <w:t>foster</w:t>
      </w:r>
      <w:r w:rsidRPr="00907F0B">
        <w:rPr>
          <w:rFonts w:asciiTheme="minorHAnsi" w:hAnsiTheme="minorHAnsi" w:cstheme="minorHAnsi"/>
          <w:spacing w:val="-6"/>
        </w:rPr>
        <w:t xml:space="preserve"> </w:t>
      </w:r>
      <w:r w:rsidRPr="00907F0B">
        <w:rPr>
          <w:rFonts w:asciiTheme="minorHAnsi" w:hAnsiTheme="minorHAnsi" w:cstheme="minorHAnsi"/>
        </w:rPr>
        <w:t>care</w:t>
      </w:r>
      <w:r w:rsidRPr="00907F0B">
        <w:rPr>
          <w:rFonts w:asciiTheme="minorHAnsi" w:hAnsiTheme="minorHAnsi" w:cstheme="minorHAnsi"/>
          <w:spacing w:val="-4"/>
        </w:rPr>
        <w:t xml:space="preserve"> </w:t>
      </w:r>
      <w:r w:rsidRPr="00907F0B">
        <w:rPr>
          <w:rFonts w:asciiTheme="minorHAnsi" w:hAnsiTheme="minorHAnsi" w:cstheme="minorHAnsi"/>
        </w:rPr>
        <w:t>are</w:t>
      </w:r>
      <w:r w:rsidRPr="00907F0B">
        <w:rPr>
          <w:rFonts w:asciiTheme="minorHAnsi" w:hAnsiTheme="minorHAnsi" w:cstheme="minorHAnsi"/>
          <w:spacing w:val="-6"/>
        </w:rPr>
        <w:t xml:space="preserve"> </w:t>
      </w:r>
      <w:r w:rsidRPr="00907F0B">
        <w:rPr>
          <w:rFonts w:asciiTheme="minorHAnsi" w:hAnsiTheme="minorHAnsi" w:cstheme="minorHAnsi"/>
        </w:rPr>
        <w:t>notified</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have</w:t>
      </w:r>
      <w:r w:rsidRPr="00907F0B">
        <w:rPr>
          <w:rFonts w:asciiTheme="minorHAnsi" w:hAnsiTheme="minorHAnsi" w:cstheme="minorHAnsi"/>
          <w:spacing w:val="-6"/>
        </w:rPr>
        <w:t xml:space="preserve"> </w:t>
      </w:r>
      <w:r w:rsidRPr="00907F0B">
        <w:rPr>
          <w:rFonts w:asciiTheme="minorHAnsi" w:hAnsiTheme="minorHAnsi" w:cstheme="minorHAnsi"/>
        </w:rPr>
        <w:t>a</w:t>
      </w:r>
      <w:r w:rsidRPr="00907F0B">
        <w:rPr>
          <w:rFonts w:asciiTheme="minorHAnsi" w:hAnsiTheme="minorHAnsi" w:cstheme="minorHAnsi"/>
          <w:spacing w:val="-3"/>
        </w:rPr>
        <w:t xml:space="preserve"> </w:t>
      </w:r>
      <w:r w:rsidRPr="00907F0B">
        <w:rPr>
          <w:rFonts w:asciiTheme="minorHAnsi" w:hAnsiTheme="minorHAnsi" w:cstheme="minorHAnsi"/>
        </w:rPr>
        <w:t>right</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be</w:t>
      </w:r>
      <w:r w:rsidRPr="00907F0B">
        <w:rPr>
          <w:rFonts w:asciiTheme="minorHAnsi" w:hAnsiTheme="minorHAnsi" w:cstheme="minorHAnsi"/>
          <w:spacing w:val="-6"/>
        </w:rPr>
        <w:t xml:space="preserve"> </w:t>
      </w:r>
      <w:r w:rsidRPr="00907F0B">
        <w:rPr>
          <w:rFonts w:asciiTheme="minorHAnsi" w:hAnsiTheme="minorHAnsi" w:cstheme="minorHAnsi"/>
        </w:rPr>
        <w:t>heard</w:t>
      </w:r>
      <w:r w:rsidRPr="00907F0B">
        <w:rPr>
          <w:rFonts w:asciiTheme="minorHAnsi" w:hAnsiTheme="minorHAnsi" w:cstheme="minorHAnsi"/>
          <w:spacing w:val="-6"/>
        </w:rPr>
        <w:t xml:space="preserve"> </w:t>
      </w:r>
      <w:r w:rsidRPr="00907F0B">
        <w:rPr>
          <w:rFonts w:asciiTheme="minorHAnsi" w:hAnsiTheme="minorHAnsi" w:cstheme="minorHAnsi"/>
        </w:rPr>
        <w:t>in,</w:t>
      </w:r>
      <w:r w:rsidRPr="00907F0B">
        <w:rPr>
          <w:rFonts w:asciiTheme="minorHAnsi" w:hAnsiTheme="minorHAnsi" w:cstheme="minorHAnsi"/>
          <w:spacing w:val="-2"/>
        </w:rPr>
        <w:t xml:space="preserve"> </w:t>
      </w:r>
      <w:r w:rsidRPr="00907F0B">
        <w:rPr>
          <w:rFonts w:asciiTheme="minorHAnsi" w:hAnsiTheme="minorHAnsi" w:cstheme="minorHAnsi"/>
        </w:rPr>
        <w:t>any</w:t>
      </w:r>
      <w:r w:rsidRPr="00907F0B">
        <w:rPr>
          <w:rFonts w:asciiTheme="minorHAnsi" w:hAnsiTheme="minorHAnsi" w:cstheme="minorHAnsi"/>
          <w:spacing w:val="-5"/>
        </w:rPr>
        <w:t xml:space="preserve"> </w:t>
      </w:r>
      <w:r w:rsidRPr="00907F0B">
        <w:rPr>
          <w:rFonts w:asciiTheme="minorHAnsi" w:hAnsiTheme="minorHAnsi" w:cstheme="minorHAnsi"/>
        </w:rPr>
        <w:t>review or hearing held with respect to the child? The case reviewer assesses MACWIS&gt; Court Tab&gt; Legal History&gt; Select Current Custody line&gt; County Conference tab&gt; select current County Conference&gt; Invitation Letter&gt; review list of invitees and compare to Placement tab.</w:t>
      </w:r>
      <w:r w:rsidRPr="00907F0B">
        <w:rPr>
          <w:rFonts w:asciiTheme="minorHAnsi" w:hAnsiTheme="minorHAnsi" w:cstheme="minorHAnsi"/>
          <w:spacing w:val="40"/>
        </w:rPr>
        <w:t xml:space="preserve"> </w:t>
      </w:r>
      <w:r w:rsidRPr="00907F0B">
        <w:rPr>
          <w:rFonts w:asciiTheme="minorHAnsi" w:hAnsiTheme="minorHAnsi" w:cstheme="minorHAnsi"/>
        </w:rPr>
        <w:t>All invitees are recorded in the MSA 6.4.a data question noted below.</w:t>
      </w:r>
    </w:p>
    <w:p w14:paraId="5389AF62" w14:textId="77777777" w:rsidR="00112D49" w:rsidRPr="00907F0B" w:rsidRDefault="00112D49">
      <w:pPr>
        <w:pStyle w:val="BodyText"/>
        <w:spacing w:before="21"/>
        <w:rPr>
          <w:rFonts w:asciiTheme="minorHAnsi" w:hAnsiTheme="minorHAnsi" w:cstheme="minorHAnsi"/>
        </w:rPr>
      </w:pPr>
    </w:p>
    <w:p w14:paraId="641A2907" w14:textId="77777777" w:rsidR="00112D49" w:rsidRPr="00907F0B" w:rsidRDefault="00DC3A48">
      <w:pPr>
        <w:pStyle w:val="BodyText"/>
        <w:spacing w:line="259" w:lineRule="auto"/>
        <w:ind w:left="660" w:right="1037"/>
        <w:jc w:val="both"/>
        <w:rPr>
          <w:rFonts w:asciiTheme="minorHAnsi" w:hAnsiTheme="minorHAnsi" w:cstheme="minorHAnsi"/>
        </w:rPr>
      </w:pPr>
      <w:r w:rsidRPr="00907F0B">
        <w:rPr>
          <w:rFonts w:asciiTheme="minorHAnsi" w:hAnsiTheme="minorHAnsi" w:cstheme="minorHAnsi"/>
        </w:rPr>
        <w:t>Barriers include courts sending invitations of upcoming dates; courts not having updated information</w:t>
      </w:r>
      <w:r w:rsidRPr="00907F0B">
        <w:rPr>
          <w:rFonts w:asciiTheme="minorHAnsi" w:hAnsiTheme="minorHAnsi" w:cstheme="minorHAnsi"/>
          <w:spacing w:val="-4"/>
        </w:rPr>
        <w:t xml:space="preserve"> </w:t>
      </w:r>
      <w:r w:rsidRPr="00907F0B">
        <w:rPr>
          <w:rFonts w:asciiTheme="minorHAnsi" w:hAnsiTheme="minorHAnsi" w:cstheme="minorHAnsi"/>
        </w:rPr>
        <w:t>for</w:t>
      </w:r>
      <w:r w:rsidRPr="00907F0B">
        <w:rPr>
          <w:rFonts w:asciiTheme="minorHAnsi" w:hAnsiTheme="minorHAnsi" w:cstheme="minorHAnsi"/>
          <w:spacing w:val="-5"/>
        </w:rPr>
        <w:t xml:space="preserve"> </w:t>
      </w:r>
      <w:r w:rsidRPr="00907F0B">
        <w:rPr>
          <w:rFonts w:asciiTheme="minorHAnsi" w:hAnsiTheme="minorHAnsi" w:cstheme="minorHAnsi"/>
        </w:rPr>
        <w:t>child(ren)</w:t>
      </w:r>
      <w:r w:rsidRPr="00907F0B">
        <w:rPr>
          <w:rFonts w:asciiTheme="minorHAnsi" w:hAnsiTheme="minorHAnsi" w:cstheme="minorHAnsi"/>
          <w:spacing w:val="-4"/>
        </w:rPr>
        <w:t xml:space="preserve"> </w:t>
      </w:r>
      <w:r w:rsidRPr="00907F0B">
        <w:rPr>
          <w:rFonts w:asciiTheme="minorHAnsi" w:hAnsiTheme="minorHAnsi" w:cstheme="minorHAnsi"/>
        </w:rPr>
        <w:t>–</w:t>
      </w:r>
      <w:r w:rsidRPr="00907F0B">
        <w:rPr>
          <w:rFonts w:asciiTheme="minorHAnsi" w:hAnsiTheme="minorHAnsi" w:cstheme="minorHAnsi"/>
          <w:spacing w:val="-4"/>
        </w:rPr>
        <w:t xml:space="preserve"> </w:t>
      </w:r>
      <w:r w:rsidRPr="00907F0B">
        <w:rPr>
          <w:rFonts w:asciiTheme="minorHAnsi" w:hAnsiTheme="minorHAnsi" w:cstheme="minorHAnsi"/>
        </w:rPr>
        <w:t>invitations</w:t>
      </w:r>
      <w:r w:rsidRPr="00907F0B">
        <w:rPr>
          <w:rFonts w:asciiTheme="minorHAnsi" w:hAnsiTheme="minorHAnsi" w:cstheme="minorHAnsi"/>
          <w:spacing w:val="-4"/>
        </w:rPr>
        <w:t xml:space="preserve"> </w:t>
      </w:r>
      <w:r w:rsidRPr="00907F0B">
        <w:rPr>
          <w:rFonts w:asciiTheme="minorHAnsi" w:hAnsiTheme="minorHAnsi" w:cstheme="minorHAnsi"/>
        </w:rPr>
        <w:t>are</w:t>
      </w:r>
      <w:r w:rsidRPr="00907F0B">
        <w:rPr>
          <w:rFonts w:asciiTheme="minorHAnsi" w:hAnsiTheme="minorHAnsi" w:cstheme="minorHAnsi"/>
          <w:spacing w:val="-6"/>
        </w:rPr>
        <w:t xml:space="preserve"> </w:t>
      </w:r>
      <w:r w:rsidRPr="00907F0B">
        <w:rPr>
          <w:rFonts w:asciiTheme="minorHAnsi" w:hAnsiTheme="minorHAnsi" w:cstheme="minorHAnsi"/>
        </w:rPr>
        <w:t>mailed</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previous</w:t>
      </w:r>
      <w:r w:rsidRPr="00907F0B">
        <w:rPr>
          <w:rFonts w:asciiTheme="minorHAnsi" w:hAnsiTheme="minorHAnsi" w:cstheme="minorHAnsi"/>
          <w:spacing w:val="-4"/>
        </w:rPr>
        <w:t xml:space="preserve"> </w:t>
      </w:r>
      <w:r w:rsidRPr="00907F0B">
        <w:rPr>
          <w:rFonts w:asciiTheme="minorHAnsi" w:hAnsiTheme="minorHAnsi" w:cstheme="minorHAnsi"/>
        </w:rPr>
        <w:t>caregiver.</w:t>
      </w:r>
      <w:r w:rsidRPr="00907F0B">
        <w:rPr>
          <w:rFonts w:asciiTheme="minorHAnsi" w:hAnsiTheme="minorHAnsi" w:cstheme="minorHAnsi"/>
          <w:spacing w:val="-4"/>
        </w:rPr>
        <w:t xml:space="preserve"> </w:t>
      </w:r>
      <w:r w:rsidRPr="00907F0B">
        <w:rPr>
          <w:rFonts w:asciiTheme="minorHAnsi" w:hAnsiTheme="minorHAnsi" w:cstheme="minorHAnsi"/>
        </w:rPr>
        <w:t>MDCPS</w:t>
      </w:r>
      <w:r w:rsidRPr="00907F0B">
        <w:rPr>
          <w:rFonts w:asciiTheme="minorHAnsi" w:hAnsiTheme="minorHAnsi" w:cstheme="minorHAnsi"/>
          <w:spacing w:val="-4"/>
        </w:rPr>
        <w:t xml:space="preserve"> </w:t>
      </w:r>
      <w:r w:rsidRPr="00907F0B">
        <w:rPr>
          <w:rFonts w:asciiTheme="minorHAnsi" w:hAnsiTheme="minorHAnsi" w:cstheme="minorHAnsi"/>
        </w:rPr>
        <w:t xml:space="preserve">workers </w:t>
      </w:r>
      <w:r w:rsidRPr="00907F0B">
        <w:rPr>
          <w:rFonts w:asciiTheme="minorHAnsi" w:hAnsiTheme="minorHAnsi" w:cstheme="minorHAnsi"/>
          <w:spacing w:val="-2"/>
        </w:rPr>
        <w:t>usually</w:t>
      </w:r>
      <w:r w:rsidRPr="00907F0B">
        <w:rPr>
          <w:rFonts w:asciiTheme="minorHAnsi" w:hAnsiTheme="minorHAnsi" w:cstheme="minorHAnsi"/>
          <w:spacing w:val="-7"/>
        </w:rPr>
        <w:t xml:space="preserve"> </w:t>
      </w:r>
      <w:r w:rsidRPr="00907F0B">
        <w:rPr>
          <w:rFonts w:asciiTheme="minorHAnsi" w:hAnsiTheme="minorHAnsi" w:cstheme="minorHAnsi"/>
          <w:spacing w:val="-2"/>
        </w:rPr>
        <w:t>inform</w:t>
      </w:r>
      <w:r w:rsidRPr="00907F0B">
        <w:rPr>
          <w:rFonts w:asciiTheme="minorHAnsi" w:hAnsiTheme="minorHAnsi" w:cstheme="minorHAnsi"/>
          <w:spacing w:val="-6"/>
        </w:rPr>
        <w:t xml:space="preserve"> </w:t>
      </w:r>
      <w:r w:rsidRPr="00907F0B">
        <w:rPr>
          <w:rFonts w:asciiTheme="minorHAnsi" w:hAnsiTheme="minorHAnsi" w:cstheme="minorHAnsi"/>
          <w:spacing w:val="-2"/>
        </w:rPr>
        <w:t>caregivers</w:t>
      </w:r>
      <w:r w:rsidRPr="00907F0B">
        <w:rPr>
          <w:rFonts w:asciiTheme="minorHAnsi" w:hAnsiTheme="minorHAnsi" w:cstheme="minorHAnsi"/>
          <w:spacing w:val="-5"/>
        </w:rPr>
        <w:t xml:space="preserve"> </w:t>
      </w:r>
      <w:r w:rsidRPr="00907F0B">
        <w:rPr>
          <w:rFonts w:asciiTheme="minorHAnsi" w:hAnsiTheme="minorHAnsi" w:cstheme="minorHAnsi"/>
          <w:spacing w:val="-2"/>
        </w:rPr>
        <w:t>of</w:t>
      </w:r>
      <w:r w:rsidRPr="00907F0B">
        <w:rPr>
          <w:rFonts w:asciiTheme="minorHAnsi" w:hAnsiTheme="minorHAnsi" w:cstheme="minorHAnsi"/>
          <w:spacing w:val="-8"/>
        </w:rPr>
        <w:t xml:space="preserve"> </w:t>
      </w:r>
      <w:r w:rsidRPr="00907F0B">
        <w:rPr>
          <w:rFonts w:asciiTheme="minorHAnsi" w:hAnsiTheme="minorHAnsi" w:cstheme="minorHAnsi"/>
          <w:spacing w:val="-2"/>
        </w:rPr>
        <w:t>upcoming</w:t>
      </w:r>
      <w:r w:rsidRPr="00907F0B">
        <w:rPr>
          <w:rFonts w:asciiTheme="minorHAnsi" w:hAnsiTheme="minorHAnsi" w:cstheme="minorHAnsi"/>
          <w:spacing w:val="-7"/>
        </w:rPr>
        <w:t xml:space="preserve"> </w:t>
      </w:r>
      <w:r w:rsidRPr="00907F0B">
        <w:rPr>
          <w:rFonts w:asciiTheme="minorHAnsi" w:hAnsiTheme="minorHAnsi" w:cstheme="minorHAnsi"/>
          <w:spacing w:val="-2"/>
        </w:rPr>
        <w:t>court</w:t>
      </w:r>
      <w:r w:rsidRPr="00907F0B">
        <w:rPr>
          <w:rFonts w:asciiTheme="minorHAnsi" w:hAnsiTheme="minorHAnsi" w:cstheme="minorHAnsi"/>
          <w:spacing w:val="-7"/>
        </w:rPr>
        <w:t xml:space="preserve"> </w:t>
      </w:r>
      <w:r w:rsidRPr="00907F0B">
        <w:rPr>
          <w:rFonts w:asciiTheme="minorHAnsi" w:hAnsiTheme="minorHAnsi" w:cstheme="minorHAnsi"/>
          <w:spacing w:val="-2"/>
        </w:rPr>
        <w:t>dates</w:t>
      </w:r>
      <w:r w:rsidRPr="00907F0B">
        <w:rPr>
          <w:rFonts w:asciiTheme="minorHAnsi" w:hAnsiTheme="minorHAnsi" w:cstheme="minorHAnsi"/>
          <w:spacing w:val="-7"/>
        </w:rPr>
        <w:t xml:space="preserve"> </w:t>
      </w:r>
      <w:r w:rsidRPr="00907F0B">
        <w:rPr>
          <w:rFonts w:asciiTheme="minorHAnsi" w:hAnsiTheme="minorHAnsi" w:cstheme="minorHAnsi"/>
          <w:spacing w:val="-2"/>
        </w:rPr>
        <w:t>or</w:t>
      </w:r>
      <w:r w:rsidRPr="00907F0B">
        <w:rPr>
          <w:rFonts w:asciiTheme="minorHAnsi" w:hAnsiTheme="minorHAnsi" w:cstheme="minorHAnsi"/>
          <w:spacing w:val="-8"/>
        </w:rPr>
        <w:t xml:space="preserve"> </w:t>
      </w:r>
      <w:r w:rsidRPr="00907F0B">
        <w:rPr>
          <w:rFonts w:asciiTheme="minorHAnsi" w:hAnsiTheme="minorHAnsi" w:cstheme="minorHAnsi"/>
          <w:spacing w:val="-2"/>
        </w:rPr>
        <w:t>print</w:t>
      </w:r>
      <w:r w:rsidRPr="00907F0B">
        <w:rPr>
          <w:rFonts w:asciiTheme="minorHAnsi" w:hAnsiTheme="minorHAnsi" w:cstheme="minorHAnsi"/>
          <w:spacing w:val="-7"/>
        </w:rPr>
        <w:t xml:space="preserve"> </w:t>
      </w:r>
      <w:r w:rsidRPr="00907F0B">
        <w:rPr>
          <w:rFonts w:asciiTheme="minorHAnsi" w:hAnsiTheme="minorHAnsi" w:cstheme="minorHAnsi"/>
          <w:spacing w:val="-2"/>
        </w:rPr>
        <w:t>an</w:t>
      </w:r>
      <w:r w:rsidRPr="00907F0B">
        <w:rPr>
          <w:rFonts w:asciiTheme="minorHAnsi" w:hAnsiTheme="minorHAnsi" w:cstheme="minorHAnsi"/>
          <w:spacing w:val="-7"/>
        </w:rPr>
        <w:t xml:space="preserve"> </w:t>
      </w:r>
      <w:r w:rsidRPr="00907F0B">
        <w:rPr>
          <w:rFonts w:asciiTheme="minorHAnsi" w:hAnsiTheme="minorHAnsi" w:cstheme="minorHAnsi"/>
          <w:spacing w:val="-2"/>
        </w:rPr>
        <w:t>unofficial</w:t>
      </w:r>
      <w:r w:rsidRPr="00907F0B">
        <w:rPr>
          <w:rFonts w:asciiTheme="minorHAnsi" w:hAnsiTheme="minorHAnsi" w:cstheme="minorHAnsi"/>
          <w:spacing w:val="-6"/>
        </w:rPr>
        <w:t xml:space="preserve"> </w:t>
      </w:r>
      <w:r w:rsidRPr="00907F0B">
        <w:rPr>
          <w:rFonts w:asciiTheme="minorHAnsi" w:hAnsiTheme="minorHAnsi" w:cstheme="minorHAnsi"/>
          <w:spacing w:val="-2"/>
        </w:rPr>
        <w:t>letter.</w:t>
      </w:r>
      <w:r w:rsidRPr="00907F0B">
        <w:rPr>
          <w:rFonts w:asciiTheme="minorHAnsi" w:hAnsiTheme="minorHAnsi" w:cstheme="minorHAnsi"/>
          <w:spacing w:val="-8"/>
        </w:rPr>
        <w:t xml:space="preserve"> </w:t>
      </w:r>
      <w:r w:rsidRPr="00907F0B">
        <w:rPr>
          <w:rFonts w:asciiTheme="minorHAnsi" w:hAnsiTheme="minorHAnsi" w:cstheme="minorHAnsi"/>
          <w:spacing w:val="-2"/>
        </w:rPr>
        <w:t>A</w:t>
      </w:r>
      <w:r w:rsidRPr="00907F0B">
        <w:rPr>
          <w:rFonts w:asciiTheme="minorHAnsi" w:hAnsiTheme="minorHAnsi" w:cstheme="minorHAnsi"/>
          <w:spacing w:val="-7"/>
        </w:rPr>
        <w:t xml:space="preserve"> </w:t>
      </w:r>
      <w:r w:rsidRPr="00907F0B">
        <w:rPr>
          <w:rFonts w:asciiTheme="minorHAnsi" w:hAnsiTheme="minorHAnsi" w:cstheme="minorHAnsi"/>
          <w:spacing w:val="-2"/>
        </w:rPr>
        <w:t>way</w:t>
      </w:r>
      <w:r w:rsidRPr="00907F0B">
        <w:rPr>
          <w:rFonts w:asciiTheme="minorHAnsi" w:hAnsiTheme="minorHAnsi" w:cstheme="minorHAnsi"/>
          <w:spacing w:val="-7"/>
        </w:rPr>
        <w:t xml:space="preserve"> </w:t>
      </w:r>
      <w:r w:rsidRPr="00907F0B">
        <w:rPr>
          <w:rFonts w:asciiTheme="minorHAnsi" w:hAnsiTheme="minorHAnsi" w:cstheme="minorHAnsi"/>
          <w:spacing w:val="-2"/>
        </w:rPr>
        <w:t>to</w:t>
      </w:r>
      <w:r w:rsidRPr="00907F0B">
        <w:rPr>
          <w:rFonts w:asciiTheme="minorHAnsi" w:hAnsiTheme="minorHAnsi" w:cstheme="minorHAnsi"/>
          <w:spacing w:val="-6"/>
        </w:rPr>
        <w:t xml:space="preserve"> </w:t>
      </w:r>
      <w:r w:rsidRPr="00907F0B">
        <w:rPr>
          <w:rFonts w:asciiTheme="minorHAnsi" w:hAnsiTheme="minorHAnsi" w:cstheme="minorHAnsi"/>
          <w:spacing w:val="-2"/>
        </w:rPr>
        <w:t xml:space="preserve">address </w:t>
      </w:r>
      <w:r w:rsidRPr="00907F0B">
        <w:rPr>
          <w:rFonts w:asciiTheme="minorHAnsi" w:hAnsiTheme="minorHAnsi" w:cstheme="minorHAnsi"/>
        </w:rPr>
        <w:t>these barriers would be to add a character in the</w:t>
      </w:r>
      <w:r w:rsidRPr="00907F0B">
        <w:rPr>
          <w:rFonts w:asciiTheme="minorHAnsi" w:hAnsiTheme="minorHAnsi" w:cstheme="minorHAnsi"/>
          <w:spacing w:val="-1"/>
        </w:rPr>
        <w:t xml:space="preserve"> </w:t>
      </w:r>
      <w:r w:rsidRPr="00907F0B">
        <w:rPr>
          <w:rFonts w:asciiTheme="minorHAnsi" w:hAnsiTheme="minorHAnsi" w:cstheme="minorHAnsi"/>
        </w:rPr>
        <w:t xml:space="preserve">Court tab that allows MDCPS to print letters </w:t>
      </w:r>
      <w:r w:rsidRPr="00907F0B">
        <w:rPr>
          <w:rFonts w:asciiTheme="minorHAnsi" w:hAnsiTheme="minorHAnsi" w:cstheme="minorHAnsi"/>
          <w:spacing w:val="-2"/>
        </w:rPr>
        <w:t>and</w:t>
      </w:r>
      <w:r w:rsidRPr="00907F0B">
        <w:rPr>
          <w:rFonts w:asciiTheme="minorHAnsi" w:hAnsiTheme="minorHAnsi" w:cstheme="minorHAnsi"/>
          <w:spacing w:val="-6"/>
        </w:rPr>
        <w:t xml:space="preserve"> </w:t>
      </w:r>
      <w:r w:rsidRPr="00907F0B">
        <w:rPr>
          <w:rFonts w:asciiTheme="minorHAnsi" w:hAnsiTheme="minorHAnsi" w:cstheme="minorHAnsi"/>
          <w:spacing w:val="-2"/>
        </w:rPr>
        <w:t>invite</w:t>
      </w:r>
      <w:r w:rsidRPr="00907F0B">
        <w:rPr>
          <w:rFonts w:asciiTheme="minorHAnsi" w:hAnsiTheme="minorHAnsi" w:cstheme="minorHAnsi"/>
          <w:spacing w:val="-6"/>
        </w:rPr>
        <w:t xml:space="preserve"> </w:t>
      </w:r>
      <w:r w:rsidRPr="00907F0B">
        <w:rPr>
          <w:rFonts w:asciiTheme="minorHAnsi" w:hAnsiTheme="minorHAnsi" w:cstheme="minorHAnsi"/>
          <w:spacing w:val="-2"/>
        </w:rPr>
        <w:t>important</w:t>
      </w:r>
      <w:r w:rsidRPr="00907F0B">
        <w:rPr>
          <w:rFonts w:asciiTheme="minorHAnsi" w:hAnsiTheme="minorHAnsi" w:cstheme="minorHAnsi"/>
          <w:spacing w:val="-5"/>
        </w:rPr>
        <w:t xml:space="preserve"> </w:t>
      </w:r>
      <w:r w:rsidRPr="00907F0B">
        <w:rPr>
          <w:rFonts w:asciiTheme="minorHAnsi" w:hAnsiTheme="minorHAnsi" w:cstheme="minorHAnsi"/>
          <w:spacing w:val="-2"/>
        </w:rPr>
        <w:t>case</w:t>
      </w:r>
      <w:r w:rsidRPr="00907F0B">
        <w:rPr>
          <w:rFonts w:asciiTheme="minorHAnsi" w:hAnsiTheme="minorHAnsi" w:cstheme="minorHAnsi"/>
          <w:spacing w:val="-4"/>
        </w:rPr>
        <w:t xml:space="preserve"> </w:t>
      </w:r>
      <w:r w:rsidRPr="00907F0B">
        <w:rPr>
          <w:rFonts w:asciiTheme="minorHAnsi" w:hAnsiTheme="minorHAnsi" w:cstheme="minorHAnsi"/>
          <w:spacing w:val="-2"/>
        </w:rPr>
        <w:t>members</w:t>
      </w:r>
      <w:r w:rsidRPr="00907F0B">
        <w:rPr>
          <w:rFonts w:asciiTheme="minorHAnsi" w:hAnsiTheme="minorHAnsi" w:cstheme="minorHAnsi"/>
          <w:spacing w:val="-6"/>
        </w:rPr>
        <w:t xml:space="preserve"> </w:t>
      </w:r>
      <w:r w:rsidRPr="00907F0B">
        <w:rPr>
          <w:rFonts w:asciiTheme="minorHAnsi" w:hAnsiTheme="minorHAnsi" w:cstheme="minorHAnsi"/>
          <w:spacing w:val="-2"/>
        </w:rPr>
        <w:t>to</w:t>
      </w:r>
      <w:r w:rsidRPr="00907F0B">
        <w:rPr>
          <w:rFonts w:asciiTheme="minorHAnsi" w:hAnsiTheme="minorHAnsi" w:cstheme="minorHAnsi"/>
          <w:spacing w:val="-5"/>
        </w:rPr>
        <w:t xml:space="preserve"> </w:t>
      </w:r>
      <w:r w:rsidRPr="00907F0B">
        <w:rPr>
          <w:rFonts w:asciiTheme="minorHAnsi" w:hAnsiTheme="minorHAnsi" w:cstheme="minorHAnsi"/>
          <w:spacing w:val="-2"/>
        </w:rPr>
        <w:t>court</w:t>
      </w:r>
      <w:r w:rsidRPr="00907F0B">
        <w:rPr>
          <w:rFonts w:asciiTheme="minorHAnsi" w:hAnsiTheme="minorHAnsi" w:cstheme="minorHAnsi"/>
          <w:spacing w:val="-6"/>
        </w:rPr>
        <w:t xml:space="preserve"> </w:t>
      </w:r>
      <w:r w:rsidRPr="00907F0B">
        <w:rPr>
          <w:rFonts w:asciiTheme="minorHAnsi" w:hAnsiTheme="minorHAnsi" w:cstheme="minorHAnsi"/>
          <w:spacing w:val="-2"/>
        </w:rPr>
        <w:t>(</w:t>
      </w:r>
      <w:r w:rsidRPr="00907F0B">
        <w:rPr>
          <w:rFonts w:asciiTheme="minorHAnsi" w:hAnsiTheme="minorHAnsi" w:cstheme="minorHAnsi"/>
          <w:i/>
          <w:spacing w:val="-2"/>
        </w:rPr>
        <w:t>like</w:t>
      </w:r>
      <w:r w:rsidRPr="00907F0B">
        <w:rPr>
          <w:rFonts w:asciiTheme="minorHAnsi" w:hAnsiTheme="minorHAnsi" w:cstheme="minorHAnsi"/>
          <w:i/>
          <w:spacing w:val="-6"/>
        </w:rPr>
        <w:t xml:space="preserve"> </w:t>
      </w:r>
      <w:r w:rsidRPr="00907F0B">
        <w:rPr>
          <w:rFonts w:asciiTheme="minorHAnsi" w:hAnsiTheme="minorHAnsi" w:cstheme="minorHAnsi"/>
          <w:i/>
          <w:spacing w:val="-2"/>
        </w:rPr>
        <w:t>how</w:t>
      </w:r>
      <w:r w:rsidRPr="00907F0B">
        <w:rPr>
          <w:rFonts w:asciiTheme="minorHAnsi" w:hAnsiTheme="minorHAnsi" w:cstheme="minorHAnsi"/>
          <w:i/>
          <w:spacing w:val="-5"/>
        </w:rPr>
        <w:t xml:space="preserve"> </w:t>
      </w:r>
      <w:r w:rsidRPr="00907F0B">
        <w:rPr>
          <w:rFonts w:asciiTheme="minorHAnsi" w:hAnsiTheme="minorHAnsi" w:cstheme="minorHAnsi"/>
          <w:i/>
          <w:spacing w:val="-2"/>
        </w:rPr>
        <w:t>the</w:t>
      </w:r>
      <w:r w:rsidRPr="00907F0B">
        <w:rPr>
          <w:rFonts w:asciiTheme="minorHAnsi" w:hAnsiTheme="minorHAnsi" w:cstheme="minorHAnsi"/>
          <w:i/>
          <w:spacing w:val="-6"/>
        </w:rPr>
        <w:t xml:space="preserve"> </w:t>
      </w:r>
      <w:r w:rsidRPr="00907F0B">
        <w:rPr>
          <w:rFonts w:asciiTheme="minorHAnsi" w:hAnsiTheme="minorHAnsi" w:cstheme="minorHAnsi"/>
          <w:i/>
          <w:spacing w:val="-2"/>
        </w:rPr>
        <w:t>county</w:t>
      </w:r>
      <w:r w:rsidRPr="00907F0B">
        <w:rPr>
          <w:rFonts w:asciiTheme="minorHAnsi" w:hAnsiTheme="minorHAnsi" w:cstheme="minorHAnsi"/>
          <w:i/>
          <w:spacing w:val="-6"/>
        </w:rPr>
        <w:t xml:space="preserve"> </w:t>
      </w:r>
      <w:r w:rsidRPr="00907F0B">
        <w:rPr>
          <w:rFonts w:asciiTheme="minorHAnsi" w:hAnsiTheme="minorHAnsi" w:cstheme="minorHAnsi"/>
          <w:i/>
          <w:spacing w:val="-2"/>
        </w:rPr>
        <w:t>conference</w:t>
      </w:r>
      <w:r w:rsidRPr="00907F0B">
        <w:rPr>
          <w:rFonts w:asciiTheme="minorHAnsi" w:hAnsiTheme="minorHAnsi" w:cstheme="minorHAnsi"/>
          <w:i/>
          <w:spacing w:val="-8"/>
        </w:rPr>
        <w:t xml:space="preserve"> </w:t>
      </w:r>
      <w:r w:rsidRPr="00907F0B">
        <w:rPr>
          <w:rFonts w:asciiTheme="minorHAnsi" w:hAnsiTheme="minorHAnsi" w:cstheme="minorHAnsi"/>
          <w:i/>
          <w:spacing w:val="-2"/>
        </w:rPr>
        <w:t>letters</w:t>
      </w:r>
      <w:r w:rsidRPr="00907F0B">
        <w:rPr>
          <w:rFonts w:asciiTheme="minorHAnsi" w:hAnsiTheme="minorHAnsi" w:cstheme="minorHAnsi"/>
          <w:i/>
          <w:spacing w:val="-5"/>
        </w:rPr>
        <w:t xml:space="preserve"> </w:t>
      </w:r>
      <w:r w:rsidRPr="00907F0B">
        <w:rPr>
          <w:rFonts w:asciiTheme="minorHAnsi" w:hAnsiTheme="minorHAnsi" w:cstheme="minorHAnsi"/>
          <w:i/>
          <w:spacing w:val="-2"/>
        </w:rPr>
        <w:t>are</w:t>
      </w:r>
      <w:r w:rsidRPr="00907F0B">
        <w:rPr>
          <w:rFonts w:asciiTheme="minorHAnsi" w:hAnsiTheme="minorHAnsi" w:cstheme="minorHAnsi"/>
          <w:i/>
          <w:spacing w:val="-8"/>
        </w:rPr>
        <w:t xml:space="preserve"> </w:t>
      </w:r>
      <w:r w:rsidRPr="00907F0B">
        <w:rPr>
          <w:rFonts w:asciiTheme="minorHAnsi" w:hAnsiTheme="minorHAnsi" w:cstheme="minorHAnsi"/>
          <w:i/>
          <w:spacing w:val="-2"/>
        </w:rPr>
        <w:t xml:space="preserve">selected, </w:t>
      </w:r>
      <w:r w:rsidRPr="00907F0B">
        <w:rPr>
          <w:rFonts w:asciiTheme="minorHAnsi" w:hAnsiTheme="minorHAnsi" w:cstheme="minorHAnsi"/>
          <w:i/>
        </w:rPr>
        <w:t>printed, and mailed</w:t>
      </w:r>
      <w:r w:rsidRPr="00907F0B">
        <w:rPr>
          <w:rFonts w:asciiTheme="minorHAnsi" w:hAnsiTheme="minorHAnsi" w:cstheme="minorHAnsi"/>
        </w:rPr>
        <w:t>).</w:t>
      </w:r>
    </w:p>
    <w:p w14:paraId="5AA4D6FF" w14:textId="77777777" w:rsidR="00112D49" w:rsidRPr="00907F0B" w:rsidRDefault="00112D49">
      <w:pPr>
        <w:pStyle w:val="BodyText"/>
        <w:spacing w:before="22"/>
        <w:rPr>
          <w:rFonts w:asciiTheme="minorHAnsi" w:hAnsiTheme="minorHAnsi" w:cstheme="minorHAnsi"/>
        </w:rPr>
      </w:pPr>
    </w:p>
    <w:p w14:paraId="6D3127F4" w14:textId="77777777" w:rsidR="00B82BD1" w:rsidRPr="00907F0B" w:rsidRDefault="00B82BD1" w:rsidP="00B82BD1">
      <w:pPr>
        <w:pStyle w:val="paragraph"/>
        <w:spacing w:before="0" w:beforeAutospacing="0" w:after="0" w:afterAutospacing="0"/>
        <w:ind w:left="660" w:right="1035"/>
        <w:jc w:val="both"/>
        <w:textAlignment w:val="baseline"/>
        <w:rPr>
          <w:rFonts w:asciiTheme="minorHAnsi" w:hAnsiTheme="minorHAnsi" w:cstheme="minorHAnsi"/>
          <w:sz w:val="18"/>
          <w:szCs w:val="18"/>
        </w:rPr>
      </w:pPr>
      <w:r w:rsidRPr="00907F0B">
        <w:rPr>
          <w:rStyle w:val="normaltextrun"/>
          <w:rFonts w:asciiTheme="minorHAnsi" w:hAnsiTheme="minorHAnsi" w:cstheme="minorHAnsi"/>
        </w:rPr>
        <w:t>In Pathways, MDCPS Specialists will be able to select persons to invite to the county conference, and the Foster Care Reviewer will be able to record persons that attended the conference.  Pathways will generate the invitations for county conference as a PDF that can then be mailed or emailed to the person being invited.</w:t>
      </w:r>
      <w:r w:rsidRPr="00907F0B">
        <w:rPr>
          <w:rStyle w:val="eop"/>
          <w:rFonts w:asciiTheme="minorHAnsi" w:hAnsiTheme="minorHAnsi" w:cstheme="minorHAnsi"/>
        </w:rPr>
        <w:t> </w:t>
      </w:r>
    </w:p>
    <w:p w14:paraId="11D6A837" w14:textId="77777777" w:rsidR="00B82BD1" w:rsidRPr="00907F0B" w:rsidRDefault="00B82BD1" w:rsidP="00B82BD1">
      <w:pPr>
        <w:pStyle w:val="paragraph"/>
        <w:spacing w:before="0" w:beforeAutospacing="0" w:after="0" w:afterAutospacing="0"/>
        <w:ind w:left="660" w:right="1035"/>
        <w:jc w:val="both"/>
        <w:textAlignment w:val="baseline"/>
        <w:rPr>
          <w:rFonts w:asciiTheme="minorHAnsi" w:hAnsiTheme="minorHAnsi" w:cstheme="minorHAnsi"/>
          <w:sz w:val="18"/>
          <w:szCs w:val="18"/>
        </w:rPr>
      </w:pPr>
      <w:r w:rsidRPr="00907F0B">
        <w:rPr>
          <w:rStyle w:val="scxw76078996"/>
          <w:rFonts w:asciiTheme="minorHAnsi" w:hAnsiTheme="minorHAnsi" w:cstheme="minorHAnsi"/>
        </w:rPr>
        <w:t> </w:t>
      </w:r>
      <w:r w:rsidRPr="00907F0B">
        <w:rPr>
          <w:rFonts w:asciiTheme="minorHAnsi" w:hAnsiTheme="minorHAnsi" w:cstheme="minorHAnsi"/>
        </w:rPr>
        <w:br/>
      </w:r>
      <w:r w:rsidRPr="00907F0B">
        <w:rPr>
          <w:rStyle w:val="normaltextrun"/>
          <w:rFonts w:asciiTheme="minorHAnsi" w:hAnsiTheme="minorHAnsi" w:cstheme="minorHAnsi"/>
        </w:rPr>
        <w:t>Currently, there is not a plan in Pathways for generating notices/invitations to case participants of upcoming court hearings. The court dockets are set in MYCIDS, not in Pathways.  We are working with the courts on building an interface with MYCIDS and hope to be able to receive information about the court schedule/docket as part of that interface.  If we can receive court schedule/docket information from MYCIDS, we could evaluate sending invitations/notices of court hearings as a possible future enhancement to Pathways.</w:t>
      </w:r>
      <w:r w:rsidRPr="00907F0B">
        <w:rPr>
          <w:rStyle w:val="eop"/>
          <w:rFonts w:asciiTheme="minorHAnsi" w:hAnsiTheme="minorHAnsi" w:cstheme="minorHAnsi"/>
        </w:rPr>
        <w:t> </w:t>
      </w:r>
    </w:p>
    <w:p w14:paraId="34BDD74A" w14:textId="77777777" w:rsidR="00B82BD1" w:rsidRPr="00907F0B" w:rsidRDefault="00B82BD1">
      <w:pPr>
        <w:pStyle w:val="BodyText"/>
        <w:spacing w:line="259" w:lineRule="auto"/>
        <w:ind w:left="660" w:right="1040"/>
        <w:jc w:val="both"/>
        <w:rPr>
          <w:rFonts w:asciiTheme="minorHAnsi" w:hAnsiTheme="minorHAnsi" w:cstheme="minorHAnsi"/>
        </w:rPr>
      </w:pPr>
    </w:p>
    <w:p w14:paraId="00D8CC3B" w14:textId="68197C2E" w:rsidR="00112D49" w:rsidRPr="00907F0B" w:rsidRDefault="00DC3A48">
      <w:pPr>
        <w:pStyle w:val="BodyText"/>
        <w:spacing w:line="259" w:lineRule="auto"/>
        <w:ind w:left="660" w:right="1040"/>
        <w:jc w:val="both"/>
        <w:rPr>
          <w:rFonts w:asciiTheme="minorHAnsi" w:hAnsiTheme="minorHAnsi" w:cstheme="minorHAnsi"/>
        </w:rPr>
      </w:pPr>
      <w:r w:rsidRPr="00907F0B">
        <w:rPr>
          <w:rFonts w:asciiTheme="minorHAnsi" w:hAnsiTheme="minorHAnsi" w:cstheme="minorHAnsi"/>
        </w:rPr>
        <w:t>Information collected during interviews with stakeholders during the CFSR, showed that caregivers are not routinely notified of reviews and court hearings, and that their right to be heard</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these</w:t>
      </w:r>
      <w:r w:rsidRPr="00907F0B">
        <w:rPr>
          <w:rFonts w:asciiTheme="minorHAnsi" w:hAnsiTheme="minorHAnsi" w:cstheme="minorHAnsi"/>
          <w:spacing w:val="-10"/>
        </w:rPr>
        <w:t xml:space="preserve"> </w:t>
      </w:r>
      <w:r w:rsidRPr="00907F0B">
        <w:rPr>
          <w:rFonts w:asciiTheme="minorHAnsi" w:hAnsiTheme="minorHAnsi" w:cstheme="minorHAnsi"/>
        </w:rPr>
        <w:t>proceedings</w:t>
      </w:r>
      <w:r w:rsidRPr="00907F0B">
        <w:rPr>
          <w:rFonts w:asciiTheme="minorHAnsi" w:hAnsiTheme="minorHAnsi" w:cstheme="minorHAnsi"/>
          <w:spacing w:val="-9"/>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not</w:t>
      </w:r>
      <w:r w:rsidRPr="00907F0B">
        <w:rPr>
          <w:rFonts w:asciiTheme="minorHAnsi" w:hAnsiTheme="minorHAnsi" w:cstheme="minorHAnsi"/>
          <w:spacing w:val="-11"/>
        </w:rPr>
        <w:t xml:space="preserve"> </w:t>
      </w:r>
      <w:r w:rsidRPr="00907F0B">
        <w:rPr>
          <w:rFonts w:asciiTheme="minorHAnsi" w:hAnsiTheme="minorHAnsi" w:cstheme="minorHAnsi"/>
        </w:rPr>
        <w:t>always</w:t>
      </w:r>
      <w:r w:rsidRPr="00907F0B">
        <w:rPr>
          <w:rFonts w:asciiTheme="minorHAnsi" w:hAnsiTheme="minorHAnsi" w:cstheme="minorHAnsi"/>
          <w:spacing w:val="-9"/>
        </w:rPr>
        <w:t xml:space="preserve"> </w:t>
      </w:r>
      <w:r w:rsidRPr="00907F0B">
        <w:rPr>
          <w:rFonts w:asciiTheme="minorHAnsi" w:hAnsiTheme="minorHAnsi" w:cstheme="minorHAnsi"/>
        </w:rPr>
        <w:t>guaranteed.</w:t>
      </w:r>
      <w:r w:rsidRPr="00907F0B">
        <w:rPr>
          <w:rFonts w:asciiTheme="minorHAnsi" w:hAnsiTheme="minorHAnsi" w:cstheme="minorHAnsi"/>
          <w:spacing w:val="-9"/>
        </w:rPr>
        <w:t xml:space="preserve"> </w:t>
      </w:r>
      <w:r w:rsidRPr="00907F0B">
        <w:rPr>
          <w:rFonts w:asciiTheme="minorHAnsi" w:hAnsiTheme="minorHAnsi" w:cstheme="minorHAnsi"/>
        </w:rPr>
        <w:t>Stakeholders</w:t>
      </w:r>
      <w:r w:rsidRPr="00907F0B">
        <w:rPr>
          <w:rFonts w:asciiTheme="minorHAnsi" w:hAnsiTheme="minorHAnsi" w:cstheme="minorHAnsi"/>
          <w:spacing w:val="-9"/>
        </w:rPr>
        <w:t xml:space="preserve"> </w:t>
      </w:r>
      <w:r w:rsidRPr="00907F0B">
        <w:rPr>
          <w:rFonts w:asciiTheme="minorHAnsi" w:hAnsiTheme="minorHAnsi" w:cstheme="minorHAnsi"/>
        </w:rPr>
        <w:t>reported</w:t>
      </w:r>
      <w:r w:rsidRPr="00907F0B">
        <w:rPr>
          <w:rFonts w:asciiTheme="minorHAnsi" w:hAnsiTheme="minorHAnsi" w:cstheme="minorHAnsi"/>
          <w:spacing w:val="-9"/>
        </w:rPr>
        <w:t xml:space="preserve"> </w:t>
      </w:r>
      <w:r w:rsidRPr="00907F0B">
        <w:rPr>
          <w:rFonts w:asciiTheme="minorHAnsi" w:hAnsiTheme="minorHAnsi" w:cstheme="minorHAnsi"/>
        </w:rPr>
        <w:t>that</w:t>
      </w:r>
      <w:r w:rsidRPr="00907F0B">
        <w:rPr>
          <w:rFonts w:asciiTheme="minorHAnsi" w:hAnsiTheme="minorHAnsi" w:cstheme="minorHAnsi"/>
          <w:spacing w:val="-9"/>
        </w:rPr>
        <w:t xml:space="preserve"> </w:t>
      </w:r>
      <w:r w:rsidRPr="00907F0B">
        <w:rPr>
          <w:rFonts w:asciiTheme="minorHAnsi" w:hAnsiTheme="minorHAnsi" w:cstheme="minorHAnsi"/>
        </w:rPr>
        <w:t>practice</w:t>
      </w:r>
      <w:r w:rsidRPr="00907F0B">
        <w:rPr>
          <w:rFonts w:asciiTheme="minorHAnsi" w:hAnsiTheme="minorHAnsi" w:cstheme="minorHAnsi"/>
          <w:spacing w:val="-10"/>
        </w:rPr>
        <w:t xml:space="preserve"> </w:t>
      </w:r>
      <w:r w:rsidRPr="00907F0B">
        <w:rPr>
          <w:rFonts w:asciiTheme="minorHAnsi" w:hAnsiTheme="minorHAnsi" w:cstheme="minorHAnsi"/>
        </w:rPr>
        <w:t>varies across the state and that in some jurisdictions, caregivers are not allowed to remain in the courtroom or offer information during hearings.</w:t>
      </w:r>
      <w:r w:rsidRPr="00907F0B">
        <w:rPr>
          <w:rFonts w:asciiTheme="minorHAnsi" w:hAnsiTheme="minorHAnsi" w:cstheme="minorHAnsi"/>
          <w:spacing w:val="40"/>
        </w:rPr>
        <w:t xml:space="preserve"> </w:t>
      </w:r>
      <w:r w:rsidRPr="00907F0B">
        <w:rPr>
          <w:rFonts w:asciiTheme="minorHAnsi" w:hAnsiTheme="minorHAnsi" w:cstheme="minorHAnsi"/>
        </w:rPr>
        <w:t>Due to these reasons, Item 24 is an area needing improvement.</w:t>
      </w:r>
    </w:p>
    <w:p w14:paraId="181FB3E0" w14:textId="77777777" w:rsidR="00112D49" w:rsidRPr="00907F0B" w:rsidRDefault="00112D49">
      <w:pPr>
        <w:pStyle w:val="BodyText"/>
        <w:spacing w:before="19"/>
        <w:rPr>
          <w:rFonts w:asciiTheme="minorHAnsi" w:hAnsiTheme="minorHAnsi" w:cstheme="minorHAnsi"/>
        </w:rPr>
      </w:pPr>
    </w:p>
    <w:p w14:paraId="134453F2" w14:textId="77777777" w:rsidR="00112D49" w:rsidRPr="00907F0B" w:rsidRDefault="00DC3A48">
      <w:pPr>
        <w:pStyle w:val="BodyText"/>
        <w:spacing w:line="259" w:lineRule="auto"/>
        <w:ind w:left="660" w:right="1034"/>
        <w:jc w:val="both"/>
        <w:rPr>
          <w:rFonts w:asciiTheme="minorHAnsi" w:hAnsiTheme="minorHAnsi" w:cstheme="minorHAnsi"/>
        </w:rPr>
      </w:pPr>
      <w:r w:rsidRPr="00907F0B">
        <w:rPr>
          <w:rFonts w:asciiTheme="minorHAnsi" w:hAnsiTheme="minorHAnsi" w:cstheme="minorHAnsi"/>
        </w:rPr>
        <w:t xml:space="preserve">The table below shows results from qualitative reviews conducted by the foster care review staff for Olivia Y. reporting. The method of analysis was related to provision </w:t>
      </w:r>
      <w:r w:rsidRPr="00907F0B">
        <w:rPr>
          <w:rFonts w:asciiTheme="minorHAnsi" w:hAnsiTheme="minorHAnsi" w:cstheme="minorHAnsi"/>
          <w:i/>
        </w:rPr>
        <w:t xml:space="preserve">6.4.a. </w:t>
      </w:r>
      <w:r w:rsidRPr="00907F0B">
        <w:rPr>
          <w:rFonts w:asciiTheme="minorHAnsi" w:hAnsiTheme="minorHAnsi" w:cstheme="minorHAnsi"/>
        </w:rPr>
        <w:t>A child's permanency plan shall be reviewed in a court or administrative case review at least every six months. Foster care reviews (FCR) shall satisfy this administrative case review requirement.</w:t>
      </w:r>
    </w:p>
    <w:p w14:paraId="3F553967" w14:textId="77777777" w:rsidR="00112D49" w:rsidRPr="00907F0B" w:rsidRDefault="00112D49">
      <w:pPr>
        <w:pStyle w:val="BodyText"/>
        <w:spacing w:before="22"/>
        <w:rPr>
          <w:rFonts w:asciiTheme="minorHAnsi" w:hAnsiTheme="minorHAnsi" w:cstheme="minorHAnsi"/>
        </w:rPr>
      </w:pPr>
    </w:p>
    <w:p w14:paraId="4387F561" w14:textId="77777777" w:rsidR="00112D49" w:rsidRPr="00907F0B" w:rsidRDefault="00DC3A48">
      <w:pPr>
        <w:pStyle w:val="BodyText"/>
        <w:spacing w:before="1" w:line="259" w:lineRule="auto"/>
        <w:ind w:left="660" w:right="1040"/>
        <w:jc w:val="both"/>
        <w:rPr>
          <w:rFonts w:asciiTheme="minorHAnsi" w:hAnsiTheme="minorHAnsi" w:cstheme="minorHAnsi"/>
        </w:rPr>
      </w:pPr>
      <w:r w:rsidRPr="00907F0B">
        <w:rPr>
          <w:rFonts w:asciiTheme="minorHAnsi" w:hAnsiTheme="minorHAnsi" w:cstheme="minorHAnsi"/>
        </w:rPr>
        <w:t>The County Conference invitation letter includes a space at the bottom for the invitee to respond</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let</w:t>
      </w:r>
      <w:r w:rsidRPr="00907F0B">
        <w:rPr>
          <w:rFonts w:asciiTheme="minorHAnsi" w:hAnsiTheme="minorHAnsi" w:cstheme="minorHAnsi"/>
          <w:spacing w:val="-5"/>
        </w:rPr>
        <w:t xml:space="preserve"> </w:t>
      </w:r>
      <w:r w:rsidRPr="00907F0B">
        <w:rPr>
          <w:rFonts w:asciiTheme="minorHAnsi" w:hAnsiTheme="minorHAnsi" w:cstheme="minorHAnsi"/>
        </w:rPr>
        <w:t>their</w:t>
      </w:r>
      <w:r w:rsidRPr="00907F0B">
        <w:rPr>
          <w:rFonts w:asciiTheme="minorHAnsi" w:hAnsiTheme="minorHAnsi" w:cstheme="minorHAnsi"/>
          <w:spacing w:val="-3"/>
        </w:rPr>
        <w:t xml:space="preserve"> </w:t>
      </w:r>
      <w:r w:rsidRPr="00907F0B">
        <w:rPr>
          <w:rFonts w:asciiTheme="minorHAnsi" w:hAnsiTheme="minorHAnsi" w:cstheme="minorHAnsi"/>
        </w:rPr>
        <w:t>comments</w:t>
      </w:r>
      <w:r w:rsidRPr="00907F0B">
        <w:rPr>
          <w:rFonts w:asciiTheme="minorHAnsi" w:hAnsiTheme="minorHAnsi" w:cstheme="minorHAnsi"/>
          <w:spacing w:val="-5"/>
        </w:rPr>
        <w:t xml:space="preserve"> </w:t>
      </w:r>
      <w:r w:rsidRPr="00907F0B">
        <w:rPr>
          <w:rFonts w:asciiTheme="minorHAnsi" w:hAnsiTheme="minorHAnsi" w:cstheme="minorHAnsi"/>
        </w:rPr>
        <w:t>be</w:t>
      </w:r>
      <w:r w:rsidRPr="00907F0B">
        <w:rPr>
          <w:rFonts w:asciiTheme="minorHAnsi" w:hAnsiTheme="minorHAnsi" w:cstheme="minorHAnsi"/>
          <w:spacing w:val="-6"/>
        </w:rPr>
        <w:t xml:space="preserve"> </w:t>
      </w:r>
      <w:r w:rsidRPr="00907F0B">
        <w:rPr>
          <w:rFonts w:asciiTheme="minorHAnsi" w:hAnsiTheme="minorHAnsi" w:cstheme="minorHAnsi"/>
        </w:rPr>
        <w:t>heard</w:t>
      </w:r>
      <w:r w:rsidRPr="00907F0B">
        <w:rPr>
          <w:rFonts w:asciiTheme="minorHAnsi" w:hAnsiTheme="minorHAnsi" w:cstheme="minorHAnsi"/>
          <w:spacing w:val="-3"/>
        </w:rPr>
        <w:t xml:space="preserve"> </w:t>
      </w:r>
      <w:r w:rsidRPr="00907F0B">
        <w:rPr>
          <w:rFonts w:asciiTheme="minorHAnsi" w:hAnsiTheme="minorHAnsi" w:cstheme="minorHAnsi"/>
        </w:rPr>
        <w:t>during</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county</w:t>
      </w:r>
      <w:r w:rsidRPr="00907F0B">
        <w:rPr>
          <w:rFonts w:asciiTheme="minorHAnsi" w:hAnsiTheme="minorHAnsi" w:cstheme="minorHAnsi"/>
          <w:spacing w:val="-2"/>
        </w:rPr>
        <w:t xml:space="preserve"> </w:t>
      </w:r>
      <w:r w:rsidRPr="00907F0B">
        <w:rPr>
          <w:rFonts w:asciiTheme="minorHAnsi" w:hAnsiTheme="minorHAnsi" w:cstheme="minorHAnsi"/>
        </w:rPr>
        <w:t>conference</w:t>
      </w:r>
      <w:r w:rsidRPr="00907F0B">
        <w:rPr>
          <w:rFonts w:asciiTheme="minorHAnsi" w:hAnsiTheme="minorHAnsi" w:cstheme="minorHAnsi"/>
          <w:spacing w:val="-6"/>
        </w:rPr>
        <w:t xml:space="preserve"> </w:t>
      </w:r>
      <w:r w:rsidRPr="00907F0B">
        <w:rPr>
          <w:rFonts w:asciiTheme="minorHAnsi" w:hAnsiTheme="minorHAnsi" w:cstheme="minorHAnsi"/>
        </w:rPr>
        <w:t>if</w:t>
      </w:r>
      <w:r w:rsidRPr="00907F0B">
        <w:rPr>
          <w:rFonts w:asciiTheme="minorHAnsi" w:hAnsiTheme="minorHAnsi" w:cstheme="minorHAnsi"/>
          <w:spacing w:val="-3"/>
        </w:rPr>
        <w:t xml:space="preserve"> </w:t>
      </w:r>
      <w:r w:rsidRPr="00907F0B">
        <w:rPr>
          <w:rFonts w:asciiTheme="minorHAnsi" w:hAnsiTheme="minorHAnsi" w:cstheme="minorHAnsi"/>
        </w:rPr>
        <w:t>they</w:t>
      </w:r>
      <w:r w:rsidRPr="00907F0B">
        <w:rPr>
          <w:rFonts w:asciiTheme="minorHAnsi" w:hAnsiTheme="minorHAnsi" w:cstheme="minorHAnsi"/>
          <w:spacing w:val="-5"/>
        </w:rPr>
        <w:t xml:space="preserve"> </w:t>
      </w:r>
      <w:r w:rsidRPr="00907F0B">
        <w:rPr>
          <w:rFonts w:asciiTheme="minorHAnsi" w:hAnsiTheme="minorHAnsi" w:cstheme="minorHAnsi"/>
        </w:rPr>
        <w:t>are</w:t>
      </w:r>
      <w:r w:rsidRPr="00907F0B">
        <w:rPr>
          <w:rFonts w:asciiTheme="minorHAnsi" w:hAnsiTheme="minorHAnsi" w:cstheme="minorHAnsi"/>
          <w:spacing w:val="-6"/>
        </w:rPr>
        <w:t xml:space="preserve"> </w:t>
      </w:r>
      <w:r w:rsidRPr="00907F0B">
        <w:rPr>
          <w:rFonts w:asciiTheme="minorHAnsi" w:hAnsiTheme="minorHAnsi" w:cstheme="minorHAnsi"/>
        </w:rPr>
        <w:t>unable</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be there in person or via phone/conference line.</w:t>
      </w:r>
    </w:p>
    <w:p w14:paraId="51DD5B03" w14:textId="77777777" w:rsidR="00112D49" w:rsidRPr="00907F0B" w:rsidRDefault="00112D49">
      <w:pPr>
        <w:pStyle w:val="BodyText"/>
        <w:spacing w:before="20"/>
        <w:rPr>
          <w:rFonts w:asciiTheme="minorHAnsi" w:hAnsiTheme="minorHAnsi" w:cstheme="minorHAnsi"/>
        </w:rPr>
      </w:pPr>
    </w:p>
    <w:p w14:paraId="4319E775" w14:textId="29E1B9CA" w:rsidR="00112D49" w:rsidRPr="00907F0B" w:rsidRDefault="00DC3A48">
      <w:pPr>
        <w:pStyle w:val="BodyText"/>
        <w:spacing w:before="79" w:line="259" w:lineRule="auto"/>
        <w:ind w:left="660" w:right="1034"/>
        <w:jc w:val="both"/>
        <w:rPr>
          <w:rFonts w:asciiTheme="minorHAnsi" w:hAnsiTheme="minorHAnsi" w:cstheme="minorHAnsi"/>
        </w:rPr>
      </w:pPr>
      <w:r w:rsidRPr="00907F0B">
        <w:rPr>
          <w:rFonts w:asciiTheme="minorHAnsi" w:hAnsiTheme="minorHAnsi" w:cstheme="minorHAnsi"/>
        </w:rPr>
        <w:t>MDCPS will take all reasonable steps, including written notice, to ensure the participation of the child, parents, caregivers, and relevant professionals in court or administrative reviews. MDCPS</w:t>
      </w:r>
      <w:r w:rsidRPr="00907F0B">
        <w:rPr>
          <w:rFonts w:asciiTheme="minorHAnsi" w:hAnsiTheme="minorHAnsi" w:cstheme="minorHAnsi"/>
          <w:spacing w:val="-10"/>
        </w:rPr>
        <w:t xml:space="preserve"> </w:t>
      </w:r>
      <w:r w:rsidRPr="00907F0B">
        <w:rPr>
          <w:rFonts w:asciiTheme="minorHAnsi" w:hAnsiTheme="minorHAnsi" w:cstheme="minorHAnsi"/>
        </w:rPr>
        <w:t>has</w:t>
      </w:r>
      <w:r w:rsidRPr="00907F0B">
        <w:rPr>
          <w:rFonts w:asciiTheme="minorHAnsi" w:hAnsiTheme="minorHAnsi" w:cstheme="minorHAnsi"/>
          <w:spacing w:val="-7"/>
        </w:rPr>
        <w:t xml:space="preserve"> </w:t>
      </w:r>
      <w:r w:rsidRPr="00907F0B">
        <w:rPr>
          <w:rFonts w:asciiTheme="minorHAnsi" w:hAnsiTheme="minorHAnsi" w:cstheme="minorHAnsi"/>
        </w:rPr>
        <w:t>begun</w:t>
      </w:r>
      <w:r w:rsidRPr="00907F0B">
        <w:rPr>
          <w:rFonts w:asciiTheme="minorHAnsi" w:hAnsiTheme="minorHAnsi" w:cstheme="minorHAnsi"/>
          <w:spacing w:val="-9"/>
        </w:rPr>
        <w:t xml:space="preserve"> </w:t>
      </w:r>
      <w:r w:rsidRPr="00907F0B">
        <w:rPr>
          <w:rFonts w:asciiTheme="minorHAnsi" w:hAnsiTheme="minorHAnsi" w:cstheme="minorHAnsi"/>
        </w:rPr>
        <w:t>developing</w:t>
      </w:r>
      <w:r w:rsidRPr="00907F0B">
        <w:rPr>
          <w:rFonts w:asciiTheme="minorHAnsi" w:hAnsiTheme="minorHAnsi" w:cstheme="minorHAnsi"/>
          <w:spacing w:val="-7"/>
        </w:rPr>
        <w:t xml:space="preserve"> </w:t>
      </w:r>
      <w:r w:rsidRPr="00907F0B">
        <w:rPr>
          <w:rFonts w:asciiTheme="minorHAnsi" w:hAnsiTheme="minorHAnsi" w:cstheme="minorHAnsi"/>
        </w:rPr>
        <w:t>plans</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9"/>
        </w:rPr>
        <w:t xml:space="preserve"> </w:t>
      </w:r>
      <w:r w:rsidRPr="00907F0B">
        <w:rPr>
          <w:rFonts w:asciiTheme="minorHAnsi" w:hAnsiTheme="minorHAnsi" w:cstheme="minorHAnsi"/>
        </w:rPr>
        <w:t>improving</w:t>
      </w:r>
      <w:r w:rsidRPr="00907F0B">
        <w:rPr>
          <w:rFonts w:asciiTheme="minorHAnsi" w:hAnsiTheme="minorHAnsi" w:cstheme="minorHAnsi"/>
          <w:spacing w:val="-9"/>
        </w:rPr>
        <w:t xml:space="preserve"> </w:t>
      </w:r>
      <w:r w:rsidRPr="00907F0B">
        <w:rPr>
          <w:rFonts w:asciiTheme="minorHAnsi" w:hAnsiTheme="minorHAnsi" w:cstheme="minorHAnsi"/>
        </w:rPr>
        <w:t>notifications</w:t>
      </w:r>
      <w:r w:rsidRPr="00907F0B">
        <w:rPr>
          <w:rFonts w:asciiTheme="minorHAnsi" w:hAnsiTheme="minorHAnsi" w:cstheme="minorHAnsi"/>
          <w:spacing w:val="-7"/>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parents,</w:t>
      </w:r>
      <w:r w:rsidRPr="00907F0B">
        <w:rPr>
          <w:rFonts w:asciiTheme="minorHAnsi" w:hAnsiTheme="minorHAnsi" w:cstheme="minorHAnsi"/>
          <w:spacing w:val="-7"/>
        </w:rPr>
        <w:t xml:space="preserve"> </w:t>
      </w:r>
      <w:r w:rsidRPr="00907F0B">
        <w:rPr>
          <w:rFonts w:asciiTheme="minorHAnsi" w:hAnsiTheme="minorHAnsi" w:cstheme="minorHAnsi"/>
        </w:rPr>
        <w:t>foster</w:t>
      </w:r>
      <w:r w:rsidRPr="00907F0B">
        <w:rPr>
          <w:rFonts w:asciiTheme="minorHAnsi" w:hAnsiTheme="minorHAnsi" w:cstheme="minorHAnsi"/>
          <w:spacing w:val="-9"/>
        </w:rPr>
        <w:t xml:space="preserve"> </w:t>
      </w:r>
      <w:r w:rsidRPr="00907F0B">
        <w:rPr>
          <w:rFonts w:asciiTheme="minorHAnsi" w:hAnsiTheme="minorHAnsi" w:cstheme="minorHAnsi"/>
        </w:rPr>
        <w:t>parents,</w:t>
      </w:r>
      <w:r w:rsidRPr="00907F0B">
        <w:rPr>
          <w:rFonts w:asciiTheme="minorHAnsi" w:hAnsiTheme="minorHAnsi" w:cstheme="minorHAnsi"/>
          <w:spacing w:val="-5"/>
        </w:rPr>
        <w:t xml:space="preserve"> and</w:t>
      </w:r>
      <w:r w:rsidR="00F9772A" w:rsidRPr="00907F0B">
        <w:rPr>
          <w:rFonts w:asciiTheme="minorHAnsi" w:hAnsiTheme="minorHAnsi" w:cstheme="minorHAnsi"/>
        </w:rPr>
        <w:t xml:space="preserve"> </w:t>
      </w:r>
      <w:r w:rsidRPr="00907F0B">
        <w:rPr>
          <w:rFonts w:asciiTheme="minorHAnsi" w:hAnsiTheme="minorHAnsi" w:cstheme="minorHAnsi"/>
        </w:rPr>
        <w:t>others.</w:t>
      </w:r>
      <w:r w:rsidRPr="00907F0B">
        <w:rPr>
          <w:rFonts w:asciiTheme="minorHAnsi" w:hAnsiTheme="minorHAnsi" w:cstheme="minorHAnsi"/>
          <w:spacing w:val="63"/>
        </w:rPr>
        <w:t xml:space="preserve"> </w:t>
      </w:r>
      <w:r w:rsidRPr="00907F0B">
        <w:rPr>
          <w:rFonts w:asciiTheme="minorHAnsi" w:hAnsiTheme="minorHAnsi" w:cstheme="minorHAnsi"/>
        </w:rPr>
        <w:t>It should be noted that the County Conference invitation letter is not simply</w:t>
      </w:r>
      <w:r w:rsidRPr="00907F0B">
        <w:rPr>
          <w:rFonts w:asciiTheme="minorHAnsi" w:hAnsiTheme="minorHAnsi" w:cstheme="minorHAnsi"/>
          <w:spacing w:val="-1"/>
        </w:rPr>
        <w:t xml:space="preserve"> </w:t>
      </w:r>
      <w:r w:rsidRPr="00907F0B">
        <w:rPr>
          <w:rFonts w:asciiTheme="minorHAnsi" w:hAnsiTheme="minorHAnsi" w:cstheme="minorHAnsi"/>
        </w:rPr>
        <w:t>notice of a</w:t>
      </w:r>
      <w:r w:rsidRPr="00907F0B">
        <w:rPr>
          <w:rFonts w:asciiTheme="minorHAnsi" w:hAnsiTheme="minorHAnsi" w:cstheme="minorHAnsi"/>
          <w:spacing w:val="-4"/>
        </w:rPr>
        <w:t xml:space="preserve"> </w:t>
      </w:r>
      <w:r w:rsidRPr="00907F0B">
        <w:rPr>
          <w:rFonts w:asciiTheme="minorHAnsi" w:hAnsiTheme="minorHAnsi" w:cstheme="minorHAnsi"/>
        </w:rPr>
        <w:t>hearing,</w:t>
      </w:r>
      <w:r w:rsidRPr="00907F0B">
        <w:rPr>
          <w:rFonts w:asciiTheme="minorHAnsi" w:hAnsiTheme="minorHAnsi" w:cstheme="minorHAnsi"/>
          <w:spacing w:val="-3"/>
        </w:rPr>
        <w:t xml:space="preserve"> </w:t>
      </w:r>
      <w:r w:rsidRPr="00907F0B">
        <w:rPr>
          <w:rFonts w:asciiTheme="minorHAnsi" w:hAnsiTheme="minorHAnsi" w:cstheme="minorHAnsi"/>
        </w:rPr>
        <w:t>but</w:t>
      </w:r>
      <w:r w:rsidRPr="00907F0B">
        <w:rPr>
          <w:rFonts w:asciiTheme="minorHAnsi" w:hAnsiTheme="minorHAnsi" w:cstheme="minorHAnsi"/>
          <w:spacing w:val="-3"/>
        </w:rPr>
        <w:t xml:space="preserve"> </w:t>
      </w:r>
      <w:r w:rsidRPr="00907F0B">
        <w:rPr>
          <w:rFonts w:asciiTheme="minorHAnsi" w:hAnsiTheme="minorHAnsi" w:cstheme="minorHAnsi"/>
        </w:rPr>
        <w:t>it</w:t>
      </w:r>
      <w:r w:rsidRPr="00907F0B">
        <w:rPr>
          <w:rFonts w:asciiTheme="minorHAnsi" w:hAnsiTheme="minorHAnsi" w:cstheme="minorHAnsi"/>
          <w:spacing w:val="-3"/>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also</w:t>
      </w:r>
      <w:r w:rsidRPr="00907F0B">
        <w:rPr>
          <w:rFonts w:asciiTheme="minorHAnsi" w:hAnsiTheme="minorHAnsi" w:cstheme="minorHAnsi"/>
          <w:spacing w:val="-3"/>
        </w:rPr>
        <w:t xml:space="preserve"> </w:t>
      </w:r>
      <w:r w:rsidRPr="00907F0B">
        <w:rPr>
          <w:rFonts w:asciiTheme="minorHAnsi" w:hAnsiTheme="minorHAnsi" w:cstheme="minorHAnsi"/>
        </w:rPr>
        <w:t>an</w:t>
      </w:r>
      <w:r w:rsidRPr="00907F0B">
        <w:rPr>
          <w:rFonts w:asciiTheme="minorHAnsi" w:hAnsiTheme="minorHAnsi" w:cstheme="minorHAnsi"/>
          <w:spacing w:val="-5"/>
        </w:rPr>
        <w:t xml:space="preserve"> </w:t>
      </w:r>
      <w:r w:rsidRPr="00907F0B">
        <w:rPr>
          <w:rFonts w:asciiTheme="minorHAnsi" w:hAnsiTheme="minorHAnsi" w:cstheme="minorHAnsi"/>
        </w:rPr>
        <w:t>invitation</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attend</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participate.</w:t>
      </w:r>
      <w:r w:rsidRPr="00907F0B">
        <w:rPr>
          <w:rFonts w:asciiTheme="minorHAnsi" w:hAnsiTheme="minorHAnsi" w:cstheme="minorHAnsi"/>
          <w:spacing w:val="40"/>
        </w:rPr>
        <w:t xml:space="preserve"> </w:t>
      </w:r>
      <w:r w:rsidRPr="00907F0B">
        <w:rPr>
          <w:rFonts w:asciiTheme="minorHAnsi" w:hAnsiTheme="minorHAnsi" w:cstheme="minorHAnsi"/>
        </w:rPr>
        <w:t>If</w:t>
      </w:r>
      <w:r w:rsidRPr="00907F0B">
        <w:rPr>
          <w:rFonts w:asciiTheme="minorHAnsi" w:hAnsiTheme="minorHAnsi" w:cstheme="minorHAnsi"/>
          <w:spacing w:val="-2"/>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person</w:t>
      </w:r>
      <w:r w:rsidRPr="00907F0B">
        <w:rPr>
          <w:rFonts w:asciiTheme="minorHAnsi" w:hAnsiTheme="minorHAnsi" w:cstheme="minorHAnsi"/>
          <w:spacing w:val="-3"/>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unable</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be</w:t>
      </w:r>
      <w:r w:rsidRPr="00907F0B">
        <w:rPr>
          <w:rFonts w:asciiTheme="minorHAnsi" w:hAnsiTheme="minorHAnsi" w:cstheme="minorHAnsi"/>
          <w:spacing w:val="-4"/>
        </w:rPr>
        <w:t xml:space="preserve"> </w:t>
      </w:r>
      <w:r w:rsidRPr="00907F0B">
        <w:rPr>
          <w:rFonts w:asciiTheme="minorHAnsi" w:hAnsiTheme="minorHAnsi" w:cstheme="minorHAnsi"/>
        </w:rPr>
        <w:t>there in-person</w:t>
      </w:r>
      <w:r w:rsidRPr="00907F0B">
        <w:rPr>
          <w:rFonts w:asciiTheme="minorHAnsi" w:hAnsiTheme="minorHAnsi" w:cstheme="minorHAnsi"/>
          <w:spacing w:val="-15"/>
        </w:rPr>
        <w:t xml:space="preserve"> </w:t>
      </w:r>
      <w:r w:rsidRPr="00907F0B">
        <w:rPr>
          <w:rFonts w:asciiTheme="minorHAnsi" w:hAnsiTheme="minorHAnsi" w:cstheme="minorHAnsi"/>
        </w:rPr>
        <w:t>arrangements</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teleconference</w:t>
      </w:r>
      <w:r w:rsidRPr="00907F0B">
        <w:rPr>
          <w:rFonts w:asciiTheme="minorHAnsi" w:hAnsiTheme="minorHAnsi" w:cstheme="minorHAnsi"/>
          <w:spacing w:val="-15"/>
        </w:rPr>
        <w:t xml:space="preserve"> </w:t>
      </w:r>
      <w:r w:rsidRPr="00907F0B">
        <w:rPr>
          <w:rFonts w:asciiTheme="minorHAnsi" w:hAnsiTheme="minorHAnsi" w:cstheme="minorHAnsi"/>
        </w:rPr>
        <w:t>or</w:t>
      </w:r>
      <w:r w:rsidRPr="00907F0B">
        <w:rPr>
          <w:rFonts w:asciiTheme="minorHAnsi" w:hAnsiTheme="minorHAnsi" w:cstheme="minorHAnsi"/>
          <w:spacing w:val="-15"/>
        </w:rPr>
        <w:t xml:space="preserve"> </w:t>
      </w:r>
      <w:r w:rsidRPr="00907F0B">
        <w:rPr>
          <w:rFonts w:asciiTheme="minorHAnsi" w:hAnsiTheme="minorHAnsi" w:cstheme="minorHAnsi"/>
        </w:rPr>
        <w:t>phone</w:t>
      </w:r>
      <w:r w:rsidRPr="00907F0B">
        <w:rPr>
          <w:rFonts w:asciiTheme="minorHAnsi" w:hAnsiTheme="minorHAnsi" w:cstheme="minorHAnsi"/>
          <w:spacing w:val="-15"/>
        </w:rPr>
        <w:t xml:space="preserve"> </w:t>
      </w:r>
      <w:r w:rsidRPr="00907F0B">
        <w:rPr>
          <w:rFonts w:asciiTheme="minorHAnsi" w:hAnsiTheme="minorHAnsi" w:cstheme="minorHAnsi"/>
        </w:rPr>
        <w:t>are</w:t>
      </w:r>
      <w:r w:rsidRPr="00907F0B">
        <w:rPr>
          <w:rFonts w:asciiTheme="minorHAnsi" w:hAnsiTheme="minorHAnsi" w:cstheme="minorHAnsi"/>
          <w:spacing w:val="-15"/>
        </w:rPr>
        <w:t xml:space="preserve"> </w:t>
      </w:r>
      <w:r w:rsidRPr="00907F0B">
        <w:rPr>
          <w:rFonts w:asciiTheme="minorHAnsi" w:hAnsiTheme="minorHAnsi" w:cstheme="minorHAnsi"/>
        </w:rPr>
        <w:t>available.</w:t>
      </w:r>
      <w:r w:rsidRPr="00907F0B">
        <w:rPr>
          <w:rFonts w:asciiTheme="minorHAnsi" w:hAnsiTheme="minorHAnsi" w:cstheme="minorHAnsi"/>
          <w:spacing w:val="28"/>
        </w:rPr>
        <w:t xml:space="preserve"> </w:t>
      </w:r>
      <w:r w:rsidRPr="00907F0B">
        <w:rPr>
          <w:rFonts w:asciiTheme="minorHAnsi" w:hAnsiTheme="minorHAnsi" w:cstheme="minorHAnsi"/>
        </w:rPr>
        <w:t>If</w:t>
      </w:r>
      <w:r w:rsidRPr="00907F0B">
        <w:rPr>
          <w:rFonts w:asciiTheme="minorHAnsi" w:hAnsiTheme="minorHAnsi" w:cstheme="minorHAnsi"/>
          <w:spacing w:val="-15"/>
        </w:rPr>
        <w:t xml:space="preserve"> </w:t>
      </w:r>
      <w:r w:rsidRPr="00907F0B">
        <w:rPr>
          <w:rFonts w:asciiTheme="minorHAnsi" w:hAnsiTheme="minorHAnsi" w:cstheme="minorHAnsi"/>
        </w:rPr>
        <w:t>attendance</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not</w:t>
      </w:r>
      <w:r w:rsidRPr="00907F0B">
        <w:rPr>
          <w:rFonts w:asciiTheme="minorHAnsi" w:hAnsiTheme="minorHAnsi" w:cstheme="minorHAnsi"/>
          <w:spacing w:val="-15"/>
        </w:rPr>
        <w:t xml:space="preserve"> </w:t>
      </w:r>
      <w:r w:rsidRPr="00907F0B">
        <w:rPr>
          <w:rFonts w:asciiTheme="minorHAnsi" w:hAnsiTheme="minorHAnsi" w:cstheme="minorHAnsi"/>
        </w:rPr>
        <w:t>possible, the bottom of the invitation provides space for their input; their comments are returned to the agency.</w:t>
      </w:r>
      <w:r w:rsidRPr="00907F0B">
        <w:rPr>
          <w:rFonts w:asciiTheme="minorHAnsi" w:hAnsiTheme="minorHAnsi" w:cstheme="minorHAnsi"/>
          <w:spacing w:val="40"/>
        </w:rPr>
        <w:t xml:space="preserve"> </w:t>
      </w:r>
      <w:r w:rsidRPr="00907F0B">
        <w:rPr>
          <w:rFonts w:asciiTheme="minorHAnsi" w:hAnsiTheme="minorHAnsi" w:cstheme="minorHAnsi"/>
        </w:rPr>
        <w:t>The MDCPS will evaluate opportunities to collect data to identify the percentage of foster</w:t>
      </w:r>
      <w:r w:rsidRPr="00907F0B">
        <w:rPr>
          <w:rFonts w:asciiTheme="minorHAnsi" w:hAnsiTheme="minorHAnsi" w:cstheme="minorHAnsi"/>
          <w:spacing w:val="-3"/>
        </w:rPr>
        <w:t xml:space="preserve"> </w:t>
      </w:r>
      <w:r w:rsidRPr="00907F0B">
        <w:rPr>
          <w:rFonts w:asciiTheme="minorHAnsi" w:hAnsiTheme="minorHAnsi" w:cstheme="minorHAnsi"/>
        </w:rPr>
        <w:t>parents</w:t>
      </w:r>
      <w:r w:rsidRPr="00907F0B">
        <w:rPr>
          <w:rFonts w:asciiTheme="minorHAnsi" w:hAnsiTheme="minorHAnsi" w:cstheme="minorHAnsi"/>
          <w:spacing w:val="-3"/>
        </w:rPr>
        <w:t xml:space="preserve"> </w:t>
      </w:r>
      <w:r w:rsidRPr="00907F0B">
        <w:rPr>
          <w:rFonts w:asciiTheme="minorHAnsi" w:hAnsiTheme="minorHAnsi" w:cstheme="minorHAnsi"/>
        </w:rPr>
        <w:t>attending</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hearings</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an</w:t>
      </w:r>
      <w:r w:rsidRPr="00907F0B">
        <w:rPr>
          <w:rFonts w:asciiTheme="minorHAnsi" w:hAnsiTheme="minorHAnsi" w:cstheme="minorHAnsi"/>
          <w:spacing w:val="-3"/>
        </w:rPr>
        <w:t xml:space="preserve"> </w:t>
      </w:r>
      <w:r w:rsidRPr="00907F0B">
        <w:rPr>
          <w:rFonts w:asciiTheme="minorHAnsi" w:hAnsiTheme="minorHAnsi" w:cstheme="minorHAnsi"/>
        </w:rPr>
        <w:t>effective</w:t>
      </w:r>
      <w:r w:rsidRPr="00907F0B">
        <w:rPr>
          <w:rFonts w:asciiTheme="minorHAnsi" w:hAnsiTheme="minorHAnsi" w:cstheme="minorHAnsi"/>
          <w:spacing w:val="-4"/>
        </w:rPr>
        <w:t xml:space="preserve"> </w:t>
      </w:r>
      <w:r w:rsidRPr="00907F0B">
        <w:rPr>
          <w:rFonts w:asciiTheme="minorHAnsi" w:hAnsiTheme="minorHAnsi" w:cstheme="minorHAnsi"/>
        </w:rPr>
        <w:t>way. See</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table</w:t>
      </w:r>
      <w:r w:rsidRPr="00907F0B">
        <w:rPr>
          <w:rFonts w:asciiTheme="minorHAnsi" w:hAnsiTheme="minorHAnsi" w:cstheme="minorHAnsi"/>
          <w:spacing w:val="-4"/>
        </w:rPr>
        <w:t xml:space="preserve"> </w:t>
      </w:r>
      <w:r w:rsidRPr="00907F0B">
        <w:rPr>
          <w:rFonts w:asciiTheme="minorHAnsi" w:hAnsiTheme="minorHAnsi" w:cstheme="minorHAnsi"/>
        </w:rPr>
        <w:t>below</w:t>
      </w:r>
      <w:r w:rsidRPr="00907F0B">
        <w:rPr>
          <w:rFonts w:asciiTheme="minorHAnsi" w:hAnsiTheme="minorHAnsi" w:cstheme="minorHAnsi"/>
          <w:spacing w:val="-3"/>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results</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 foster care review performance for the periods covered in this update: MDCPS began collecting the data by participant in 2020 and that</w:t>
      </w:r>
      <w:r w:rsidRPr="00907F0B">
        <w:rPr>
          <w:rFonts w:asciiTheme="minorHAnsi" w:hAnsiTheme="minorHAnsi" w:cstheme="minorHAnsi"/>
          <w:spacing w:val="-4"/>
        </w:rPr>
        <w:t xml:space="preserve"> </w:t>
      </w:r>
      <w:r w:rsidRPr="00907F0B">
        <w:rPr>
          <w:rFonts w:asciiTheme="minorHAnsi" w:hAnsiTheme="minorHAnsi" w:cstheme="minorHAnsi"/>
        </w:rPr>
        <w:t>information was included in each quarterly report submission. Also, the report data for each quarter submission from the MSA Quality Case</w:t>
      </w:r>
      <w:r w:rsidRPr="00907F0B">
        <w:rPr>
          <w:rFonts w:asciiTheme="minorHAnsi" w:hAnsiTheme="minorHAnsi" w:cstheme="minorHAnsi"/>
          <w:spacing w:val="-5"/>
        </w:rPr>
        <w:t xml:space="preserve"> </w:t>
      </w:r>
      <w:r w:rsidRPr="00907F0B">
        <w:rPr>
          <w:rFonts w:asciiTheme="minorHAnsi" w:hAnsiTheme="minorHAnsi" w:cstheme="minorHAnsi"/>
        </w:rPr>
        <w:t>Review</w:t>
      </w:r>
      <w:r w:rsidRPr="00907F0B">
        <w:rPr>
          <w:rFonts w:asciiTheme="minorHAnsi" w:hAnsiTheme="minorHAnsi" w:cstheme="minorHAnsi"/>
          <w:spacing w:val="-5"/>
        </w:rPr>
        <w:t xml:space="preserve"> </w:t>
      </w:r>
      <w:r w:rsidRPr="00907F0B">
        <w:rPr>
          <w:rFonts w:asciiTheme="minorHAnsi" w:hAnsiTheme="minorHAnsi" w:cstheme="minorHAnsi"/>
        </w:rPr>
        <w:t>Summaries</w:t>
      </w:r>
      <w:r w:rsidRPr="00907F0B">
        <w:rPr>
          <w:rFonts w:asciiTheme="minorHAnsi" w:hAnsiTheme="minorHAnsi" w:cstheme="minorHAnsi"/>
          <w:spacing w:val="-7"/>
        </w:rPr>
        <w:t xml:space="preserve"> </w:t>
      </w:r>
      <w:r w:rsidRPr="00907F0B">
        <w:rPr>
          <w:rFonts w:asciiTheme="minorHAnsi" w:hAnsiTheme="minorHAnsi" w:cstheme="minorHAnsi"/>
        </w:rPr>
        <w:t>report</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methodology</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obtain</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data</w:t>
      </w:r>
      <w:r w:rsidRPr="00907F0B">
        <w:rPr>
          <w:rFonts w:asciiTheme="minorHAnsi" w:hAnsiTheme="minorHAnsi" w:cstheme="minorHAnsi"/>
          <w:spacing w:val="-4"/>
        </w:rPr>
        <w:t xml:space="preserve"> </w:t>
      </w:r>
      <w:r w:rsidRPr="00907F0B">
        <w:rPr>
          <w:rFonts w:asciiTheme="minorHAnsi" w:hAnsiTheme="minorHAnsi" w:cstheme="minorHAnsi"/>
        </w:rPr>
        <w:t>is</w:t>
      </w:r>
      <w:r w:rsidRPr="00907F0B">
        <w:rPr>
          <w:rFonts w:asciiTheme="minorHAnsi" w:hAnsiTheme="minorHAnsi" w:cstheme="minorHAnsi"/>
          <w:spacing w:val="-4"/>
        </w:rPr>
        <w:t xml:space="preserve"> </w:t>
      </w:r>
      <w:r w:rsidRPr="00907F0B">
        <w:rPr>
          <w:rFonts w:asciiTheme="minorHAnsi" w:hAnsiTheme="minorHAnsi" w:cstheme="minorHAnsi"/>
        </w:rPr>
        <w:t>included</w:t>
      </w:r>
      <w:r w:rsidRPr="00907F0B">
        <w:rPr>
          <w:rFonts w:asciiTheme="minorHAnsi" w:hAnsiTheme="minorHAnsi" w:cstheme="minorHAnsi"/>
          <w:spacing w:val="-4"/>
        </w:rPr>
        <w:t xml:space="preserve"> </w:t>
      </w:r>
      <w:r w:rsidRPr="00907F0B">
        <w:rPr>
          <w:rFonts w:asciiTheme="minorHAnsi" w:hAnsiTheme="minorHAnsi" w:cstheme="minorHAnsi"/>
        </w:rPr>
        <w:t>on</w:t>
      </w:r>
      <w:r w:rsidRPr="00907F0B">
        <w:rPr>
          <w:rFonts w:asciiTheme="minorHAnsi" w:hAnsiTheme="minorHAnsi" w:cstheme="minorHAnsi"/>
          <w:spacing w:val="-4"/>
        </w:rPr>
        <w:t xml:space="preserve"> </w:t>
      </w:r>
      <w:r w:rsidRPr="00907F0B">
        <w:rPr>
          <w:rFonts w:asciiTheme="minorHAnsi" w:hAnsiTheme="minorHAnsi" w:cstheme="minorHAnsi"/>
        </w:rPr>
        <w:t>that</w:t>
      </w:r>
      <w:r w:rsidRPr="00907F0B">
        <w:rPr>
          <w:rFonts w:asciiTheme="minorHAnsi" w:hAnsiTheme="minorHAnsi" w:cstheme="minorHAnsi"/>
          <w:spacing w:val="-4"/>
        </w:rPr>
        <w:t xml:space="preserve"> </w:t>
      </w:r>
      <w:r w:rsidRPr="00907F0B">
        <w:rPr>
          <w:rFonts w:asciiTheme="minorHAnsi" w:hAnsiTheme="minorHAnsi" w:cstheme="minorHAnsi"/>
        </w:rPr>
        <w:t>can</w:t>
      </w:r>
      <w:r w:rsidRPr="00907F0B">
        <w:rPr>
          <w:rFonts w:asciiTheme="minorHAnsi" w:hAnsiTheme="minorHAnsi" w:cstheme="minorHAnsi"/>
          <w:spacing w:val="-4"/>
        </w:rPr>
        <w:t xml:space="preserve"> </w:t>
      </w:r>
      <w:r w:rsidRPr="00907F0B">
        <w:rPr>
          <w:rFonts w:asciiTheme="minorHAnsi" w:hAnsiTheme="minorHAnsi" w:cstheme="minorHAnsi"/>
        </w:rPr>
        <w:t>be found below.</w:t>
      </w:r>
    </w:p>
    <w:p w14:paraId="53D14374" w14:textId="77777777" w:rsidR="00112D49" w:rsidRPr="00907F0B" w:rsidRDefault="00112D49">
      <w:pPr>
        <w:pStyle w:val="BodyText"/>
        <w:spacing w:before="66"/>
        <w:rPr>
          <w:rFonts w:asciiTheme="minorHAnsi" w:hAnsiTheme="minorHAnsi" w:cstheme="minorHAnsi"/>
          <w:sz w:val="20"/>
        </w:rPr>
      </w:pPr>
    </w:p>
    <w:tbl>
      <w:tblPr>
        <w:tblW w:w="0" w:type="auto"/>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30"/>
        <w:gridCol w:w="4638"/>
      </w:tblGrid>
      <w:tr w:rsidR="00112D49" w:rsidRPr="00907F0B" w14:paraId="29DF238E" w14:textId="77777777" w:rsidTr="004A423C">
        <w:trPr>
          <w:trHeight w:val="551"/>
          <w:tblHeader/>
        </w:trPr>
        <w:tc>
          <w:tcPr>
            <w:tcW w:w="9768" w:type="dxa"/>
            <w:gridSpan w:val="2"/>
          </w:tcPr>
          <w:p w14:paraId="1E158BB7" w14:textId="77777777" w:rsidR="00112D49" w:rsidRPr="00907F0B" w:rsidRDefault="00DC3A48">
            <w:pPr>
              <w:pStyle w:val="TableParagraph"/>
              <w:spacing w:line="275" w:lineRule="exact"/>
              <w:ind w:left="18" w:right="8"/>
              <w:jc w:val="center"/>
              <w:rPr>
                <w:rFonts w:asciiTheme="minorHAnsi" w:hAnsiTheme="minorHAnsi" w:cstheme="minorHAnsi"/>
                <w:b/>
                <w:sz w:val="24"/>
              </w:rPr>
            </w:pPr>
            <w:r w:rsidRPr="00907F0B">
              <w:rPr>
                <w:rFonts w:asciiTheme="minorHAnsi" w:hAnsiTheme="minorHAnsi" w:cstheme="minorHAnsi"/>
                <w:b/>
                <w:sz w:val="24"/>
              </w:rPr>
              <w:t>Foster</w:t>
            </w:r>
            <w:r w:rsidRPr="00907F0B">
              <w:rPr>
                <w:rFonts w:asciiTheme="minorHAnsi" w:hAnsiTheme="minorHAnsi" w:cstheme="minorHAnsi"/>
                <w:b/>
                <w:spacing w:val="-4"/>
                <w:sz w:val="24"/>
              </w:rPr>
              <w:t xml:space="preserve"> </w:t>
            </w:r>
            <w:r w:rsidRPr="00907F0B">
              <w:rPr>
                <w:rFonts w:asciiTheme="minorHAnsi" w:hAnsiTheme="minorHAnsi" w:cstheme="minorHAnsi"/>
                <w:b/>
                <w:sz w:val="24"/>
              </w:rPr>
              <w:t>Care</w:t>
            </w:r>
            <w:r w:rsidRPr="00907F0B">
              <w:rPr>
                <w:rFonts w:asciiTheme="minorHAnsi" w:hAnsiTheme="minorHAnsi" w:cstheme="minorHAnsi"/>
                <w:b/>
                <w:spacing w:val="-1"/>
                <w:sz w:val="24"/>
              </w:rPr>
              <w:t xml:space="preserve"> </w:t>
            </w:r>
            <w:r w:rsidRPr="00907F0B">
              <w:rPr>
                <w:rFonts w:asciiTheme="minorHAnsi" w:hAnsiTheme="minorHAnsi" w:cstheme="minorHAnsi"/>
                <w:b/>
                <w:sz w:val="24"/>
              </w:rPr>
              <w:t>Review</w:t>
            </w:r>
            <w:r w:rsidRPr="00907F0B">
              <w:rPr>
                <w:rFonts w:asciiTheme="minorHAnsi" w:hAnsiTheme="minorHAnsi" w:cstheme="minorHAnsi"/>
                <w:b/>
                <w:spacing w:val="-2"/>
                <w:sz w:val="24"/>
              </w:rPr>
              <w:t xml:space="preserve"> </w:t>
            </w:r>
            <w:r w:rsidRPr="00907F0B">
              <w:rPr>
                <w:rFonts w:asciiTheme="minorHAnsi" w:hAnsiTheme="minorHAnsi" w:cstheme="minorHAnsi"/>
                <w:b/>
                <w:sz w:val="24"/>
              </w:rPr>
              <w:t>Results for</w:t>
            </w:r>
            <w:r w:rsidRPr="00907F0B">
              <w:rPr>
                <w:rFonts w:asciiTheme="minorHAnsi" w:hAnsiTheme="minorHAnsi" w:cstheme="minorHAnsi"/>
                <w:b/>
                <w:spacing w:val="-2"/>
                <w:sz w:val="24"/>
              </w:rPr>
              <w:t xml:space="preserve"> </w:t>
            </w:r>
            <w:r w:rsidRPr="00907F0B">
              <w:rPr>
                <w:rFonts w:asciiTheme="minorHAnsi" w:hAnsiTheme="minorHAnsi" w:cstheme="minorHAnsi"/>
                <w:b/>
                <w:sz w:val="24"/>
              </w:rPr>
              <w:t>Reasonable Steps*</w:t>
            </w:r>
            <w:r w:rsidRPr="00907F0B">
              <w:rPr>
                <w:rFonts w:asciiTheme="minorHAnsi" w:hAnsiTheme="minorHAnsi" w:cstheme="minorHAnsi"/>
                <w:b/>
                <w:spacing w:val="-1"/>
                <w:sz w:val="24"/>
              </w:rPr>
              <w:t xml:space="preserve"> </w:t>
            </w:r>
            <w:r w:rsidRPr="00907F0B">
              <w:rPr>
                <w:rFonts w:asciiTheme="minorHAnsi" w:hAnsiTheme="minorHAnsi" w:cstheme="minorHAnsi"/>
                <w:b/>
                <w:sz w:val="24"/>
              </w:rPr>
              <w:t>to Ensure</w:t>
            </w:r>
            <w:r w:rsidRPr="00907F0B">
              <w:rPr>
                <w:rFonts w:asciiTheme="minorHAnsi" w:hAnsiTheme="minorHAnsi" w:cstheme="minorHAnsi"/>
                <w:b/>
                <w:spacing w:val="-1"/>
                <w:sz w:val="24"/>
              </w:rPr>
              <w:t xml:space="preserve"> </w:t>
            </w:r>
            <w:r w:rsidRPr="00907F0B">
              <w:rPr>
                <w:rFonts w:asciiTheme="minorHAnsi" w:hAnsiTheme="minorHAnsi" w:cstheme="minorHAnsi"/>
                <w:b/>
                <w:spacing w:val="-2"/>
                <w:sz w:val="24"/>
              </w:rPr>
              <w:t>Participation</w:t>
            </w:r>
          </w:p>
          <w:p w14:paraId="3B9DA567" w14:textId="77777777" w:rsidR="00112D49" w:rsidRPr="00907F0B" w:rsidRDefault="00DC3A48">
            <w:pPr>
              <w:pStyle w:val="TableParagraph"/>
              <w:spacing w:line="256" w:lineRule="exact"/>
              <w:ind w:left="18"/>
              <w:jc w:val="center"/>
              <w:rPr>
                <w:rFonts w:asciiTheme="minorHAnsi" w:hAnsiTheme="minorHAnsi" w:cstheme="minorHAnsi"/>
              </w:rPr>
            </w:pPr>
            <w:r w:rsidRPr="00907F0B">
              <w:rPr>
                <w:rFonts w:asciiTheme="minorHAnsi" w:hAnsiTheme="minorHAnsi" w:cstheme="minorHAnsi"/>
                <w:sz w:val="24"/>
              </w:rPr>
              <w:t>Reasonable</w:t>
            </w:r>
            <w:r w:rsidRPr="00907F0B">
              <w:rPr>
                <w:rFonts w:asciiTheme="minorHAnsi" w:hAnsiTheme="minorHAnsi" w:cstheme="minorHAnsi"/>
                <w:spacing w:val="-6"/>
                <w:sz w:val="24"/>
              </w:rPr>
              <w:t xml:space="preserve"> </w:t>
            </w:r>
            <w:r w:rsidRPr="00907F0B">
              <w:rPr>
                <w:rFonts w:asciiTheme="minorHAnsi" w:hAnsiTheme="minorHAnsi" w:cstheme="minorHAnsi"/>
                <w:sz w:val="24"/>
              </w:rPr>
              <w:t>steps</w:t>
            </w:r>
            <w:r w:rsidRPr="00907F0B">
              <w:rPr>
                <w:rFonts w:asciiTheme="minorHAnsi" w:hAnsiTheme="minorHAnsi" w:cstheme="minorHAnsi"/>
                <w:spacing w:val="-4"/>
                <w:sz w:val="24"/>
              </w:rPr>
              <w:t xml:space="preserve"> </w:t>
            </w:r>
            <w:r w:rsidRPr="00907F0B">
              <w:rPr>
                <w:rFonts w:asciiTheme="minorHAnsi" w:hAnsiTheme="minorHAnsi" w:cstheme="minorHAnsi"/>
              </w:rPr>
              <w:t>include</w:t>
            </w:r>
            <w:r w:rsidRPr="00907F0B">
              <w:rPr>
                <w:rFonts w:asciiTheme="minorHAnsi" w:hAnsiTheme="minorHAnsi" w:cstheme="minorHAnsi"/>
                <w:spacing w:val="-5"/>
              </w:rPr>
              <w:t xml:space="preserve"> </w:t>
            </w:r>
            <w:r w:rsidRPr="00907F0B">
              <w:rPr>
                <w:rFonts w:asciiTheme="minorHAnsi" w:hAnsiTheme="minorHAnsi" w:cstheme="minorHAnsi"/>
              </w:rPr>
              <w:t>written</w:t>
            </w:r>
            <w:r w:rsidRPr="00907F0B">
              <w:rPr>
                <w:rFonts w:asciiTheme="minorHAnsi" w:hAnsiTheme="minorHAnsi" w:cstheme="minorHAnsi"/>
                <w:spacing w:val="-3"/>
              </w:rPr>
              <w:t xml:space="preserve"> </w:t>
            </w:r>
            <w:r w:rsidRPr="00907F0B">
              <w:rPr>
                <w:rFonts w:asciiTheme="minorHAnsi" w:hAnsiTheme="minorHAnsi" w:cstheme="minorHAnsi"/>
              </w:rPr>
              <w:t>notice,</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5"/>
              </w:rPr>
              <w:t xml:space="preserve"> </w:t>
            </w:r>
            <w:r w:rsidRPr="00907F0B">
              <w:rPr>
                <w:rFonts w:asciiTheme="minorHAnsi" w:hAnsiTheme="minorHAnsi" w:cstheme="minorHAnsi"/>
              </w:rPr>
              <w:t>participation</w:t>
            </w:r>
            <w:r w:rsidRPr="00907F0B">
              <w:rPr>
                <w:rFonts w:asciiTheme="minorHAnsi" w:hAnsiTheme="minorHAnsi" w:cstheme="minorHAnsi"/>
                <w:spacing w:val="-14"/>
              </w:rPr>
              <w:t xml:space="preserve"> </w:t>
            </w:r>
            <w:r w:rsidRPr="00907F0B">
              <w:rPr>
                <w:rFonts w:asciiTheme="minorHAnsi" w:hAnsiTheme="minorHAnsi" w:cstheme="minorHAnsi"/>
              </w:rPr>
              <w:t>in</w:t>
            </w:r>
            <w:r w:rsidRPr="00907F0B">
              <w:rPr>
                <w:rFonts w:asciiTheme="minorHAnsi" w:hAnsiTheme="minorHAnsi" w:cstheme="minorHAnsi"/>
                <w:spacing w:val="-10"/>
              </w:rPr>
              <w:t xml:space="preserve"> </w:t>
            </w:r>
            <w:r w:rsidRPr="00907F0B">
              <w:rPr>
                <w:rFonts w:asciiTheme="minorHAnsi" w:hAnsiTheme="minorHAnsi" w:cstheme="minorHAnsi"/>
                <w:spacing w:val="-5"/>
              </w:rPr>
              <w:t>FCR</w:t>
            </w:r>
          </w:p>
        </w:tc>
      </w:tr>
      <w:tr w:rsidR="00112D49" w:rsidRPr="00907F0B" w14:paraId="4220019A" w14:textId="77777777" w:rsidTr="004A423C">
        <w:trPr>
          <w:trHeight w:val="553"/>
          <w:tblHeader/>
        </w:trPr>
        <w:tc>
          <w:tcPr>
            <w:tcW w:w="5130" w:type="dxa"/>
          </w:tcPr>
          <w:p w14:paraId="7063CED5" w14:textId="77777777" w:rsidR="00112D49" w:rsidRPr="00907F0B" w:rsidRDefault="00DC3A48">
            <w:pPr>
              <w:pStyle w:val="TableParagraph"/>
              <w:spacing w:before="138"/>
              <w:ind w:left="107"/>
              <w:rPr>
                <w:rFonts w:asciiTheme="minorHAnsi" w:hAnsiTheme="minorHAnsi" w:cstheme="minorHAnsi"/>
                <w:b/>
                <w:sz w:val="24"/>
              </w:rPr>
            </w:pPr>
            <w:r w:rsidRPr="00907F0B">
              <w:rPr>
                <w:rFonts w:asciiTheme="minorHAnsi" w:hAnsiTheme="minorHAnsi" w:cstheme="minorHAnsi"/>
                <w:b/>
                <w:sz w:val="24"/>
              </w:rPr>
              <w:t>Reporting</w:t>
            </w:r>
            <w:r w:rsidRPr="00907F0B">
              <w:rPr>
                <w:rFonts w:asciiTheme="minorHAnsi" w:hAnsiTheme="minorHAnsi" w:cstheme="minorHAnsi"/>
                <w:b/>
                <w:spacing w:val="-3"/>
                <w:sz w:val="24"/>
              </w:rPr>
              <w:t xml:space="preserve"> </w:t>
            </w:r>
            <w:r w:rsidRPr="00907F0B">
              <w:rPr>
                <w:rFonts w:asciiTheme="minorHAnsi" w:hAnsiTheme="minorHAnsi" w:cstheme="minorHAnsi"/>
                <w:b/>
                <w:spacing w:val="-2"/>
                <w:sz w:val="24"/>
              </w:rPr>
              <w:t>Period</w:t>
            </w:r>
          </w:p>
        </w:tc>
        <w:tc>
          <w:tcPr>
            <w:tcW w:w="4638" w:type="dxa"/>
          </w:tcPr>
          <w:p w14:paraId="4002AFD3" w14:textId="77777777" w:rsidR="00112D49" w:rsidRPr="00907F0B" w:rsidRDefault="00DC3A48">
            <w:pPr>
              <w:pStyle w:val="TableParagraph"/>
              <w:spacing w:line="270" w:lineRule="atLeast"/>
              <w:ind w:left="1960" w:right="427" w:hanging="1323"/>
              <w:rPr>
                <w:rFonts w:asciiTheme="minorHAnsi" w:hAnsiTheme="minorHAnsi" w:cstheme="minorHAnsi"/>
                <w:b/>
                <w:sz w:val="24"/>
              </w:rPr>
            </w:pPr>
            <w:r w:rsidRPr="00907F0B">
              <w:rPr>
                <w:rFonts w:asciiTheme="minorHAnsi" w:hAnsiTheme="minorHAnsi" w:cstheme="minorHAnsi"/>
                <w:b/>
                <w:sz w:val="24"/>
              </w:rPr>
              <w:t>%</w:t>
            </w:r>
            <w:r w:rsidRPr="00907F0B">
              <w:rPr>
                <w:rFonts w:asciiTheme="minorHAnsi" w:hAnsiTheme="minorHAnsi" w:cstheme="minorHAnsi"/>
                <w:b/>
                <w:spacing w:val="-8"/>
                <w:sz w:val="24"/>
              </w:rPr>
              <w:t xml:space="preserve"> </w:t>
            </w:r>
            <w:r w:rsidRPr="00907F0B">
              <w:rPr>
                <w:rFonts w:asciiTheme="minorHAnsi" w:hAnsiTheme="minorHAnsi" w:cstheme="minorHAnsi"/>
                <w:b/>
                <w:sz w:val="24"/>
              </w:rPr>
              <w:t>Invited</w:t>
            </w:r>
            <w:r w:rsidRPr="00907F0B">
              <w:rPr>
                <w:rFonts w:asciiTheme="minorHAnsi" w:hAnsiTheme="minorHAnsi" w:cstheme="minorHAnsi"/>
                <w:b/>
                <w:spacing w:val="-8"/>
                <w:sz w:val="24"/>
              </w:rPr>
              <w:t xml:space="preserve"> </w:t>
            </w:r>
            <w:r w:rsidRPr="00907F0B">
              <w:rPr>
                <w:rFonts w:asciiTheme="minorHAnsi" w:hAnsiTheme="minorHAnsi" w:cstheme="minorHAnsi"/>
                <w:b/>
                <w:sz w:val="24"/>
              </w:rPr>
              <w:t>to</w:t>
            </w:r>
            <w:r w:rsidRPr="00907F0B">
              <w:rPr>
                <w:rFonts w:asciiTheme="minorHAnsi" w:hAnsiTheme="minorHAnsi" w:cstheme="minorHAnsi"/>
                <w:b/>
                <w:spacing w:val="-8"/>
                <w:sz w:val="24"/>
              </w:rPr>
              <w:t xml:space="preserve"> </w:t>
            </w:r>
            <w:r w:rsidRPr="00907F0B">
              <w:rPr>
                <w:rFonts w:asciiTheme="minorHAnsi" w:hAnsiTheme="minorHAnsi" w:cstheme="minorHAnsi"/>
                <w:b/>
                <w:sz w:val="24"/>
              </w:rPr>
              <w:t>Participate</w:t>
            </w:r>
            <w:r w:rsidRPr="00907F0B">
              <w:rPr>
                <w:rFonts w:asciiTheme="minorHAnsi" w:hAnsiTheme="minorHAnsi" w:cstheme="minorHAnsi"/>
                <w:b/>
                <w:spacing w:val="-9"/>
                <w:sz w:val="24"/>
              </w:rPr>
              <w:t xml:space="preserve"> </w:t>
            </w:r>
            <w:r w:rsidRPr="00907F0B">
              <w:rPr>
                <w:rFonts w:asciiTheme="minorHAnsi" w:hAnsiTheme="minorHAnsi" w:cstheme="minorHAnsi"/>
                <w:b/>
                <w:sz w:val="24"/>
              </w:rPr>
              <w:t>in</w:t>
            </w:r>
            <w:r w:rsidRPr="00907F0B">
              <w:rPr>
                <w:rFonts w:asciiTheme="minorHAnsi" w:hAnsiTheme="minorHAnsi" w:cstheme="minorHAnsi"/>
                <w:b/>
                <w:spacing w:val="-7"/>
                <w:sz w:val="24"/>
              </w:rPr>
              <w:t xml:space="preserve"> </w:t>
            </w:r>
            <w:r w:rsidRPr="00907F0B">
              <w:rPr>
                <w:rFonts w:asciiTheme="minorHAnsi" w:hAnsiTheme="minorHAnsi" w:cstheme="minorHAnsi"/>
                <w:b/>
                <w:sz w:val="24"/>
              </w:rPr>
              <w:t>FCR, by role</w:t>
            </w:r>
          </w:p>
        </w:tc>
      </w:tr>
      <w:tr w:rsidR="00690F86" w:rsidRPr="00907F0B" w14:paraId="7E9E1937" w14:textId="77777777" w:rsidTr="004A423C">
        <w:trPr>
          <w:trHeight w:val="2658"/>
        </w:trPr>
        <w:tc>
          <w:tcPr>
            <w:tcW w:w="5130" w:type="dxa"/>
            <w:vAlign w:val="center"/>
          </w:tcPr>
          <w:p w14:paraId="1660A101" w14:textId="61C72DF3" w:rsidR="00690F86" w:rsidRPr="00907F0B" w:rsidRDefault="00690F86" w:rsidP="00690F86">
            <w:pPr>
              <w:pStyle w:val="TableParagraph"/>
              <w:ind w:left="107"/>
              <w:rPr>
                <w:rFonts w:asciiTheme="minorHAnsi" w:hAnsiTheme="minorHAnsi" w:cstheme="minorHAnsi"/>
                <w:sz w:val="24"/>
              </w:rPr>
            </w:pPr>
            <w:r w:rsidRPr="00907F0B">
              <w:rPr>
                <w:rFonts w:asciiTheme="minorHAnsi" w:hAnsiTheme="minorHAnsi" w:cstheme="minorHAnsi"/>
                <w:sz w:val="24"/>
                <w:szCs w:val="24"/>
              </w:rPr>
              <w:t>Q2</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2023 (April 2023-June</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2023)</w:t>
            </w:r>
          </w:p>
        </w:tc>
        <w:tc>
          <w:tcPr>
            <w:tcW w:w="4638" w:type="dxa"/>
          </w:tcPr>
          <w:p w14:paraId="61234E27" w14:textId="77777777" w:rsidR="00690F86" w:rsidRPr="00907F0B" w:rsidRDefault="00690F86">
            <w:pPr>
              <w:pStyle w:val="TableParagraph"/>
              <w:numPr>
                <w:ilvl w:val="0"/>
                <w:numId w:val="36"/>
              </w:numPr>
              <w:spacing w:before="42" w:line="275" w:lineRule="exact"/>
              <w:rPr>
                <w:rFonts w:asciiTheme="minorHAnsi" w:hAnsiTheme="minorHAnsi" w:cstheme="minorHAnsi"/>
                <w:sz w:val="24"/>
                <w:szCs w:val="24"/>
              </w:rPr>
            </w:pPr>
            <w:r w:rsidRPr="00907F0B">
              <w:rPr>
                <w:rFonts w:asciiTheme="minorHAnsi" w:hAnsiTheme="minorHAnsi" w:cstheme="minorHAnsi"/>
                <w:sz w:val="24"/>
                <w:szCs w:val="24"/>
              </w:rPr>
              <w:t>78.8%</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Mother</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227A271B" w14:textId="77777777" w:rsidR="00690F86" w:rsidRPr="00907F0B" w:rsidRDefault="00690F86">
            <w:pPr>
              <w:pStyle w:val="TableParagraph"/>
              <w:numPr>
                <w:ilvl w:val="0"/>
                <w:numId w:val="36"/>
              </w:numPr>
              <w:tabs>
                <w:tab w:val="left" w:pos="317"/>
              </w:tabs>
              <w:spacing w:before="42"/>
              <w:ind w:left="317" w:hanging="210"/>
              <w:rPr>
                <w:rFonts w:asciiTheme="minorHAnsi" w:hAnsiTheme="minorHAnsi" w:cstheme="minorHAnsi"/>
                <w:sz w:val="24"/>
                <w:szCs w:val="24"/>
              </w:rPr>
            </w:pPr>
            <w:r w:rsidRPr="00907F0B">
              <w:rPr>
                <w:rFonts w:asciiTheme="minorHAnsi" w:hAnsiTheme="minorHAnsi" w:cstheme="minorHAnsi"/>
                <w:sz w:val="24"/>
                <w:szCs w:val="24"/>
              </w:rPr>
              <w:t>79.1%</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Father</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433AF0BA" w14:textId="77777777" w:rsidR="00690F86" w:rsidRPr="00907F0B" w:rsidRDefault="00690F86">
            <w:pPr>
              <w:pStyle w:val="TableParagraph"/>
              <w:numPr>
                <w:ilvl w:val="0"/>
                <w:numId w:val="36"/>
              </w:numPr>
              <w:tabs>
                <w:tab w:val="left" w:pos="317"/>
              </w:tabs>
              <w:spacing w:before="40"/>
              <w:ind w:left="317" w:hanging="210"/>
              <w:rPr>
                <w:rFonts w:asciiTheme="minorHAnsi" w:hAnsiTheme="minorHAnsi" w:cstheme="minorHAnsi"/>
                <w:sz w:val="24"/>
                <w:szCs w:val="24"/>
              </w:rPr>
            </w:pPr>
            <w:r w:rsidRPr="00907F0B">
              <w:rPr>
                <w:rFonts w:asciiTheme="minorHAnsi" w:hAnsiTheme="minorHAnsi" w:cstheme="minorHAnsi"/>
                <w:sz w:val="24"/>
                <w:szCs w:val="24"/>
              </w:rPr>
              <w:t>79.5%</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 xml:space="preserve">Child </w:t>
            </w:r>
            <w:r w:rsidRPr="00907F0B">
              <w:rPr>
                <w:rFonts w:asciiTheme="minorHAnsi" w:hAnsiTheme="minorHAnsi" w:cstheme="minorHAnsi"/>
                <w:spacing w:val="-2"/>
                <w:sz w:val="24"/>
                <w:szCs w:val="24"/>
              </w:rPr>
              <w:t>invited</w:t>
            </w:r>
          </w:p>
          <w:p w14:paraId="4731F912" w14:textId="77777777" w:rsidR="00690F86" w:rsidRPr="00907F0B" w:rsidRDefault="00690F86">
            <w:pPr>
              <w:pStyle w:val="TableParagraph"/>
              <w:numPr>
                <w:ilvl w:val="0"/>
                <w:numId w:val="36"/>
              </w:numPr>
              <w:tabs>
                <w:tab w:val="left" w:pos="317"/>
              </w:tabs>
              <w:spacing w:before="42"/>
              <w:ind w:left="317" w:hanging="210"/>
              <w:rPr>
                <w:rFonts w:asciiTheme="minorHAnsi" w:hAnsiTheme="minorHAnsi" w:cstheme="minorHAnsi"/>
                <w:sz w:val="24"/>
                <w:szCs w:val="24"/>
              </w:rPr>
            </w:pPr>
            <w:r w:rsidRPr="00907F0B">
              <w:rPr>
                <w:rFonts w:asciiTheme="minorHAnsi" w:hAnsiTheme="minorHAnsi" w:cstheme="minorHAnsi"/>
                <w:sz w:val="24"/>
                <w:szCs w:val="24"/>
              </w:rPr>
              <w:t>75.1%</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GAL</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632CF7C9" w14:textId="77777777" w:rsidR="00690F86" w:rsidRPr="00907F0B" w:rsidRDefault="00690F86">
            <w:pPr>
              <w:pStyle w:val="TableParagraph"/>
              <w:numPr>
                <w:ilvl w:val="0"/>
                <w:numId w:val="36"/>
              </w:numPr>
              <w:tabs>
                <w:tab w:val="left" w:pos="317"/>
              </w:tabs>
              <w:spacing w:before="40"/>
              <w:ind w:left="317" w:hanging="210"/>
              <w:rPr>
                <w:rFonts w:asciiTheme="minorHAnsi" w:hAnsiTheme="minorHAnsi" w:cstheme="minorHAnsi"/>
                <w:sz w:val="24"/>
                <w:szCs w:val="24"/>
              </w:rPr>
            </w:pPr>
            <w:r w:rsidRPr="00907F0B">
              <w:rPr>
                <w:rFonts w:asciiTheme="minorHAnsi" w:hAnsiTheme="minorHAnsi" w:cstheme="minorHAnsi"/>
                <w:sz w:val="24"/>
                <w:szCs w:val="24"/>
              </w:rPr>
              <w:t>75.9%</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Caretakers</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4F2AC877" w14:textId="77777777" w:rsidR="00690F86" w:rsidRPr="00907F0B" w:rsidRDefault="00690F86">
            <w:pPr>
              <w:pStyle w:val="TableParagraph"/>
              <w:numPr>
                <w:ilvl w:val="0"/>
                <w:numId w:val="36"/>
              </w:numPr>
              <w:tabs>
                <w:tab w:val="left" w:pos="317"/>
              </w:tabs>
              <w:spacing w:before="39"/>
              <w:ind w:left="317" w:hanging="210"/>
              <w:rPr>
                <w:rFonts w:asciiTheme="minorHAnsi" w:hAnsiTheme="minorHAnsi" w:cstheme="minorHAnsi"/>
                <w:sz w:val="24"/>
              </w:rPr>
            </w:pPr>
            <w:r w:rsidRPr="00907F0B">
              <w:rPr>
                <w:rFonts w:asciiTheme="minorHAnsi" w:hAnsiTheme="minorHAnsi" w:cstheme="minorHAnsi"/>
                <w:sz w:val="24"/>
              </w:rPr>
              <w:t>100%</w:t>
            </w:r>
            <w:r w:rsidRPr="00907F0B">
              <w:rPr>
                <w:rFonts w:asciiTheme="minorHAnsi" w:hAnsiTheme="minorHAnsi" w:cstheme="minorHAnsi"/>
                <w:spacing w:val="-3"/>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Relevant</w:t>
            </w:r>
            <w:r w:rsidRPr="00907F0B">
              <w:rPr>
                <w:rFonts w:asciiTheme="minorHAnsi" w:hAnsiTheme="minorHAnsi" w:cstheme="minorHAnsi"/>
                <w:spacing w:val="-1"/>
                <w:sz w:val="24"/>
              </w:rPr>
              <w:t xml:space="preserve"> </w:t>
            </w:r>
            <w:r w:rsidRPr="00907F0B">
              <w:rPr>
                <w:rFonts w:asciiTheme="minorHAnsi" w:hAnsiTheme="minorHAnsi" w:cstheme="minorHAnsi"/>
                <w:sz w:val="24"/>
              </w:rPr>
              <w:t>Professionals</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invited.</w:t>
            </w:r>
          </w:p>
          <w:p w14:paraId="4C79FAFA" w14:textId="2A50FE18" w:rsidR="00690F86" w:rsidRPr="00907F0B" w:rsidRDefault="00690F86">
            <w:pPr>
              <w:pStyle w:val="TableParagraph"/>
              <w:numPr>
                <w:ilvl w:val="0"/>
                <w:numId w:val="36"/>
              </w:numPr>
              <w:tabs>
                <w:tab w:val="left" w:pos="317"/>
              </w:tabs>
              <w:spacing w:before="43"/>
              <w:ind w:left="317" w:hanging="210"/>
              <w:rPr>
                <w:rFonts w:asciiTheme="minorHAnsi" w:hAnsiTheme="minorHAnsi" w:cstheme="minorHAnsi"/>
                <w:sz w:val="24"/>
              </w:rPr>
            </w:pPr>
            <w:r w:rsidRPr="00907F0B">
              <w:rPr>
                <w:rFonts w:asciiTheme="minorHAnsi" w:hAnsiTheme="minorHAnsi" w:cstheme="minorHAnsi"/>
                <w:sz w:val="24"/>
                <w:szCs w:val="24"/>
              </w:rPr>
              <w:t>64.8%</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All</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 xml:space="preserve">relevant parties </w:t>
            </w:r>
            <w:r w:rsidRPr="00907F0B">
              <w:rPr>
                <w:rFonts w:asciiTheme="minorHAnsi" w:hAnsiTheme="minorHAnsi" w:cstheme="minorHAnsi"/>
                <w:spacing w:val="-2"/>
                <w:sz w:val="24"/>
                <w:szCs w:val="24"/>
              </w:rPr>
              <w:t>invited</w:t>
            </w:r>
          </w:p>
        </w:tc>
      </w:tr>
      <w:tr w:rsidR="00DE02FD" w:rsidRPr="00907F0B" w14:paraId="160EC298" w14:textId="77777777" w:rsidTr="004A423C">
        <w:trPr>
          <w:trHeight w:val="2538"/>
        </w:trPr>
        <w:tc>
          <w:tcPr>
            <w:tcW w:w="5130" w:type="dxa"/>
            <w:vAlign w:val="center"/>
          </w:tcPr>
          <w:p w14:paraId="0CBF3941" w14:textId="7F398A01" w:rsidR="00DE02FD" w:rsidRPr="00907F0B" w:rsidRDefault="00DE02FD" w:rsidP="00DE02FD">
            <w:pPr>
              <w:pStyle w:val="TableParagraph"/>
              <w:ind w:left="107"/>
              <w:rPr>
                <w:rFonts w:asciiTheme="minorHAnsi" w:hAnsiTheme="minorHAnsi" w:cstheme="minorHAnsi"/>
                <w:sz w:val="24"/>
              </w:rPr>
            </w:pPr>
            <w:r w:rsidRPr="00907F0B">
              <w:rPr>
                <w:rFonts w:asciiTheme="minorHAnsi" w:hAnsiTheme="minorHAnsi" w:cstheme="minorHAnsi"/>
                <w:sz w:val="24"/>
                <w:szCs w:val="24"/>
              </w:rPr>
              <w:t>Q3</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2023 (July 2023-</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 xml:space="preserve">September </w:t>
            </w:r>
            <w:r w:rsidRPr="00907F0B">
              <w:rPr>
                <w:rFonts w:asciiTheme="minorHAnsi" w:hAnsiTheme="minorHAnsi" w:cstheme="minorHAnsi"/>
                <w:spacing w:val="-2"/>
                <w:sz w:val="24"/>
                <w:szCs w:val="24"/>
              </w:rPr>
              <w:t>2023)</w:t>
            </w:r>
          </w:p>
        </w:tc>
        <w:tc>
          <w:tcPr>
            <w:tcW w:w="4638" w:type="dxa"/>
          </w:tcPr>
          <w:p w14:paraId="04146DED" w14:textId="77777777" w:rsidR="00DE02FD" w:rsidRPr="00907F0B" w:rsidRDefault="00DE02FD">
            <w:pPr>
              <w:pStyle w:val="TableParagraph"/>
              <w:numPr>
                <w:ilvl w:val="0"/>
                <w:numId w:val="35"/>
              </w:numPr>
              <w:tabs>
                <w:tab w:val="left" w:pos="329"/>
              </w:tabs>
              <w:spacing w:before="41"/>
              <w:ind w:left="329" w:hanging="222"/>
              <w:rPr>
                <w:rFonts w:asciiTheme="minorHAnsi" w:hAnsiTheme="minorHAnsi" w:cstheme="minorHAnsi"/>
                <w:sz w:val="24"/>
                <w:szCs w:val="24"/>
              </w:rPr>
            </w:pPr>
            <w:r w:rsidRPr="00907F0B">
              <w:rPr>
                <w:rFonts w:asciiTheme="minorHAnsi" w:hAnsiTheme="minorHAnsi" w:cstheme="minorHAnsi"/>
                <w:sz w:val="24"/>
                <w:szCs w:val="24"/>
              </w:rPr>
              <w:t>77.4%</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Mother</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1EC9C63C" w14:textId="77777777" w:rsidR="00DE02FD" w:rsidRPr="00907F0B" w:rsidRDefault="00DE02FD">
            <w:pPr>
              <w:pStyle w:val="TableParagraph"/>
              <w:numPr>
                <w:ilvl w:val="0"/>
                <w:numId w:val="35"/>
              </w:numPr>
              <w:tabs>
                <w:tab w:val="left" w:pos="329"/>
              </w:tabs>
              <w:spacing w:before="40"/>
              <w:ind w:left="329" w:hanging="222"/>
              <w:rPr>
                <w:rFonts w:asciiTheme="minorHAnsi" w:hAnsiTheme="minorHAnsi" w:cstheme="minorHAnsi"/>
                <w:sz w:val="24"/>
                <w:szCs w:val="24"/>
              </w:rPr>
            </w:pPr>
            <w:r w:rsidRPr="00907F0B">
              <w:rPr>
                <w:rFonts w:asciiTheme="minorHAnsi" w:hAnsiTheme="minorHAnsi" w:cstheme="minorHAnsi"/>
                <w:sz w:val="24"/>
                <w:szCs w:val="24"/>
              </w:rPr>
              <w:t>76.5%</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Father</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3DC6BAEC" w14:textId="77777777" w:rsidR="00DE02FD" w:rsidRPr="00907F0B" w:rsidRDefault="00DE02FD">
            <w:pPr>
              <w:pStyle w:val="TableParagraph"/>
              <w:numPr>
                <w:ilvl w:val="0"/>
                <w:numId w:val="35"/>
              </w:numPr>
              <w:tabs>
                <w:tab w:val="left" w:pos="329"/>
              </w:tabs>
              <w:spacing w:before="41"/>
              <w:ind w:left="329" w:hanging="222"/>
              <w:rPr>
                <w:rFonts w:asciiTheme="minorHAnsi" w:hAnsiTheme="minorHAnsi" w:cstheme="minorHAnsi"/>
                <w:sz w:val="24"/>
                <w:szCs w:val="24"/>
              </w:rPr>
            </w:pPr>
            <w:r w:rsidRPr="00907F0B">
              <w:rPr>
                <w:rFonts w:asciiTheme="minorHAnsi" w:hAnsiTheme="minorHAnsi" w:cstheme="minorHAnsi"/>
                <w:sz w:val="24"/>
                <w:szCs w:val="24"/>
              </w:rPr>
              <w:t>77.5%</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 xml:space="preserve">Child </w:t>
            </w:r>
            <w:r w:rsidRPr="00907F0B">
              <w:rPr>
                <w:rFonts w:asciiTheme="minorHAnsi" w:hAnsiTheme="minorHAnsi" w:cstheme="minorHAnsi"/>
                <w:spacing w:val="-2"/>
                <w:sz w:val="24"/>
                <w:szCs w:val="24"/>
              </w:rPr>
              <w:t>invited</w:t>
            </w:r>
          </w:p>
          <w:p w14:paraId="0BFDC262" w14:textId="77777777" w:rsidR="00DE02FD" w:rsidRPr="00907F0B" w:rsidRDefault="00DE02FD">
            <w:pPr>
              <w:pStyle w:val="TableParagraph"/>
              <w:numPr>
                <w:ilvl w:val="0"/>
                <w:numId w:val="35"/>
              </w:numPr>
              <w:tabs>
                <w:tab w:val="left" w:pos="329"/>
              </w:tabs>
              <w:spacing w:before="44"/>
              <w:ind w:left="329" w:hanging="222"/>
              <w:rPr>
                <w:rFonts w:asciiTheme="minorHAnsi" w:hAnsiTheme="minorHAnsi" w:cstheme="minorHAnsi"/>
                <w:sz w:val="24"/>
                <w:szCs w:val="24"/>
              </w:rPr>
            </w:pPr>
            <w:r w:rsidRPr="00907F0B">
              <w:rPr>
                <w:rFonts w:asciiTheme="minorHAnsi" w:hAnsiTheme="minorHAnsi" w:cstheme="minorHAnsi"/>
                <w:sz w:val="24"/>
                <w:szCs w:val="24"/>
              </w:rPr>
              <w:t>72.7%</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GAL</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2116EA7E" w14:textId="77777777" w:rsidR="00DE02FD" w:rsidRPr="00907F0B" w:rsidRDefault="00DE02FD">
            <w:pPr>
              <w:pStyle w:val="TableParagraph"/>
              <w:numPr>
                <w:ilvl w:val="0"/>
                <w:numId w:val="35"/>
              </w:numPr>
              <w:tabs>
                <w:tab w:val="left" w:pos="329"/>
              </w:tabs>
              <w:spacing w:before="40"/>
              <w:ind w:left="329" w:hanging="222"/>
              <w:rPr>
                <w:rFonts w:asciiTheme="minorHAnsi" w:hAnsiTheme="minorHAnsi" w:cstheme="minorHAnsi"/>
                <w:sz w:val="24"/>
                <w:szCs w:val="24"/>
              </w:rPr>
            </w:pPr>
            <w:r w:rsidRPr="00907F0B">
              <w:rPr>
                <w:rFonts w:asciiTheme="minorHAnsi" w:hAnsiTheme="minorHAnsi" w:cstheme="minorHAnsi"/>
                <w:sz w:val="24"/>
                <w:szCs w:val="24"/>
              </w:rPr>
              <w:t>72.3%</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Caretakers</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072EA2CB" w14:textId="77777777" w:rsidR="00DE02FD" w:rsidRPr="00907F0B" w:rsidRDefault="00DE02FD">
            <w:pPr>
              <w:pStyle w:val="TableParagraph"/>
              <w:numPr>
                <w:ilvl w:val="0"/>
                <w:numId w:val="35"/>
              </w:numPr>
              <w:tabs>
                <w:tab w:val="left" w:pos="329"/>
              </w:tabs>
              <w:spacing w:before="41"/>
              <w:ind w:left="329" w:hanging="222"/>
              <w:rPr>
                <w:rFonts w:asciiTheme="minorHAnsi" w:hAnsiTheme="minorHAnsi" w:cstheme="minorHAnsi"/>
                <w:sz w:val="24"/>
              </w:rPr>
            </w:pPr>
            <w:r w:rsidRPr="00907F0B">
              <w:rPr>
                <w:rFonts w:asciiTheme="minorHAnsi" w:hAnsiTheme="minorHAnsi" w:cstheme="minorHAnsi"/>
                <w:sz w:val="24"/>
              </w:rPr>
              <w:t>100%</w:t>
            </w:r>
            <w:r w:rsidRPr="00907F0B">
              <w:rPr>
                <w:rFonts w:asciiTheme="minorHAnsi" w:hAnsiTheme="minorHAnsi" w:cstheme="minorHAnsi"/>
                <w:spacing w:val="-3"/>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Relevant</w:t>
            </w:r>
            <w:r w:rsidRPr="00907F0B">
              <w:rPr>
                <w:rFonts w:asciiTheme="minorHAnsi" w:hAnsiTheme="minorHAnsi" w:cstheme="minorHAnsi"/>
                <w:spacing w:val="-1"/>
                <w:sz w:val="24"/>
              </w:rPr>
              <w:t xml:space="preserve"> </w:t>
            </w:r>
            <w:r w:rsidRPr="00907F0B">
              <w:rPr>
                <w:rFonts w:asciiTheme="minorHAnsi" w:hAnsiTheme="minorHAnsi" w:cstheme="minorHAnsi"/>
                <w:sz w:val="24"/>
              </w:rPr>
              <w:t>Professionals</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invited</w:t>
            </w:r>
          </w:p>
          <w:p w14:paraId="5D9AC89B" w14:textId="285AD5E1" w:rsidR="00DE02FD" w:rsidRPr="00907F0B" w:rsidRDefault="00DE02FD">
            <w:pPr>
              <w:pStyle w:val="TableParagraph"/>
              <w:numPr>
                <w:ilvl w:val="0"/>
                <w:numId w:val="35"/>
              </w:numPr>
              <w:tabs>
                <w:tab w:val="left" w:pos="419"/>
              </w:tabs>
              <w:spacing w:before="41"/>
              <w:ind w:left="419" w:hanging="312"/>
              <w:rPr>
                <w:rFonts w:asciiTheme="minorHAnsi" w:hAnsiTheme="minorHAnsi" w:cstheme="minorHAnsi"/>
                <w:sz w:val="24"/>
              </w:rPr>
            </w:pPr>
            <w:r w:rsidRPr="00907F0B">
              <w:rPr>
                <w:rFonts w:asciiTheme="minorHAnsi" w:hAnsiTheme="minorHAnsi" w:cstheme="minorHAnsi"/>
                <w:sz w:val="24"/>
                <w:szCs w:val="24"/>
              </w:rPr>
              <w:t>64%</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All</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 xml:space="preserve">relevant parties </w:t>
            </w:r>
            <w:r w:rsidRPr="00907F0B">
              <w:rPr>
                <w:rFonts w:asciiTheme="minorHAnsi" w:hAnsiTheme="minorHAnsi" w:cstheme="minorHAnsi"/>
                <w:spacing w:val="-2"/>
                <w:sz w:val="24"/>
                <w:szCs w:val="24"/>
              </w:rPr>
              <w:t>invited</w:t>
            </w:r>
          </w:p>
        </w:tc>
      </w:tr>
      <w:tr w:rsidR="00E23B4A" w:rsidRPr="00907F0B" w14:paraId="3C15E88C" w14:textId="77777777" w:rsidTr="004A423C">
        <w:trPr>
          <w:trHeight w:val="2541"/>
        </w:trPr>
        <w:tc>
          <w:tcPr>
            <w:tcW w:w="5130" w:type="dxa"/>
            <w:vAlign w:val="center"/>
          </w:tcPr>
          <w:p w14:paraId="755A8623" w14:textId="1DA4C191" w:rsidR="00E23B4A" w:rsidRPr="00907F0B" w:rsidRDefault="00E23B4A" w:rsidP="00E23B4A">
            <w:pPr>
              <w:pStyle w:val="TableParagraph"/>
              <w:ind w:left="107"/>
              <w:rPr>
                <w:rFonts w:asciiTheme="minorHAnsi" w:hAnsiTheme="minorHAnsi" w:cstheme="minorHAnsi"/>
                <w:sz w:val="24"/>
              </w:rPr>
            </w:pPr>
            <w:r w:rsidRPr="00907F0B">
              <w:rPr>
                <w:rFonts w:asciiTheme="minorHAnsi" w:hAnsiTheme="minorHAnsi" w:cstheme="minorHAnsi"/>
                <w:sz w:val="24"/>
                <w:szCs w:val="24"/>
              </w:rPr>
              <w:lastRenderedPageBreak/>
              <w:t>Q4</w:t>
            </w:r>
            <w:r w:rsidRPr="00907F0B">
              <w:rPr>
                <w:rFonts w:asciiTheme="minorHAnsi" w:hAnsiTheme="minorHAnsi" w:cstheme="minorHAnsi"/>
                <w:spacing w:val="-5"/>
                <w:sz w:val="24"/>
                <w:szCs w:val="24"/>
              </w:rPr>
              <w:t xml:space="preserve"> </w:t>
            </w:r>
            <w:r w:rsidRPr="00907F0B">
              <w:rPr>
                <w:rFonts w:asciiTheme="minorHAnsi" w:hAnsiTheme="minorHAnsi" w:cstheme="minorHAnsi"/>
                <w:sz w:val="24"/>
                <w:szCs w:val="24"/>
              </w:rPr>
              <w:t>2023</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(October</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2023-</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December</w:t>
            </w:r>
            <w:r w:rsidRPr="00907F0B">
              <w:rPr>
                <w:rFonts w:asciiTheme="minorHAnsi" w:hAnsiTheme="minorHAnsi" w:cstheme="minorHAnsi"/>
                <w:spacing w:val="-2"/>
                <w:sz w:val="24"/>
                <w:szCs w:val="24"/>
              </w:rPr>
              <w:t xml:space="preserve"> 2023)</w:t>
            </w:r>
          </w:p>
        </w:tc>
        <w:tc>
          <w:tcPr>
            <w:tcW w:w="4638" w:type="dxa"/>
          </w:tcPr>
          <w:p w14:paraId="01DC1B1A" w14:textId="77777777" w:rsidR="00E23B4A" w:rsidRPr="00907F0B" w:rsidRDefault="00E23B4A">
            <w:pPr>
              <w:pStyle w:val="TableParagraph"/>
              <w:numPr>
                <w:ilvl w:val="0"/>
                <w:numId w:val="34"/>
              </w:numPr>
              <w:spacing w:before="1"/>
              <w:rPr>
                <w:rFonts w:asciiTheme="minorHAnsi" w:hAnsiTheme="minorHAnsi" w:cstheme="minorHAnsi"/>
                <w:sz w:val="24"/>
                <w:szCs w:val="24"/>
              </w:rPr>
            </w:pPr>
            <w:r w:rsidRPr="00907F0B">
              <w:rPr>
                <w:rFonts w:asciiTheme="minorHAnsi" w:hAnsiTheme="minorHAnsi" w:cstheme="minorHAnsi"/>
                <w:sz w:val="24"/>
                <w:szCs w:val="24"/>
              </w:rPr>
              <w:t>80%</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Mother</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74086B5D" w14:textId="77777777" w:rsidR="00E23B4A" w:rsidRPr="00907F0B" w:rsidRDefault="00E23B4A">
            <w:pPr>
              <w:pStyle w:val="TableParagraph"/>
              <w:numPr>
                <w:ilvl w:val="0"/>
                <w:numId w:val="34"/>
              </w:numPr>
              <w:tabs>
                <w:tab w:val="left" w:pos="433"/>
              </w:tabs>
              <w:spacing w:before="43"/>
              <w:ind w:left="433" w:hanging="326"/>
              <w:rPr>
                <w:rFonts w:asciiTheme="minorHAnsi" w:hAnsiTheme="minorHAnsi" w:cstheme="minorHAnsi"/>
                <w:sz w:val="24"/>
                <w:szCs w:val="24"/>
              </w:rPr>
            </w:pPr>
            <w:r w:rsidRPr="00907F0B">
              <w:rPr>
                <w:rFonts w:asciiTheme="minorHAnsi" w:hAnsiTheme="minorHAnsi" w:cstheme="minorHAnsi"/>
                <w:sz w:val="24"/>
                <w:szCs w:val="24"/>
              </w:rPr>
              <w:t>80%</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Father</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020BD477" w14:textId="77777777" w:rsidR="00E23B4A" w:rsidRPr="00907F0B" w:rsidRDefault="00E23B4A">
            <w:pPr>
              <w:pStyle w:val="TableParagraph"/>
              <w:numPr>
                <w:ilvl w:val="0"/>
                <w:numId w:val="34"/>
              </w:numPr>
              <w:tabs>
                <w:tab w:val="left" w:pos="433"/>
              </w:tabs>
              <w:spacing w:before="41"/>
              <w:ind w:left="433" w:hanging="326"/>
              <w:rPr>
                <w:rFonts w:asciiTheme="minorHAnsi" w:hAnsiTheme="minorHAnsi" w:cstheme="minorHAnsi"/>
                <w:sz w:val="24"/>
                <w:szCs w:val="24"/>
              </w:rPr>
            </w:pPr>
            <w:r w:rsidRPr="00907F0B">
              <w:rPr>
                <w:rFonts w:asciiTheme="minorHAnsi" w:hAnsiTheme="minorHAnsi" w:cstheme="minorHAnsi"/>
                <w:sz w:val="24"/>
                <w:szCs w:val="24"/>
              </w:rPr>
              <w:t>77.3%</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 xml:space="preserve">Child </w:t>
            </w:r>
            <w:r w:rsidRPr="00907F0B">
              <w:rPr>
                <w:rFonts w:asciiTheme="minorHAnsi" w:hAnsiTheme="minorHAnsi" w:cstheme="minorHAnsi"/>
                <w:spacing w:val="-2"/>
                <w:sz w:val="24"/>
                <w:szCs w:val="24"/>
              </w:rPr>
              <w:t>invited</w:t>
            </w:r>
          </w:p>
          <w:p w14:paraId="1AE27F39" w14:textId="77777777" w:rsidR="00E23B4A" w:rsidRPr="00907F0B" w:rsidRDefault="00E23B4A">
            <w:pPr>
              <w:pStyle w:val="TableParagraph"/>
              <w:numPr>
                <w:ilvl w:val="0"/>
                <w:numId w:val="34"/>
              </w:numPr>
              <w:tabs>
                <w:tab w:val="left" w:pos="433"/>
              </w:tabs>
              <w:spacing w:before="41"/>
              <w:ind w:left="433" w:hanging="326"/>
              <w:rPr>
                <w:rFonts w:asciiTheme="minorHAnsi" w:hAnsiTheme="minorHAnsi" w:cstheme="minorHAnsi"/>
                <w:sz w:val="24"/>
                <w:szCs w:val="24"/>
              </w:rPr>
            </w:pPr>
            <w:r w:rsidRPr="00907F0B">
              <w:rPr>
                <w:rFonts w:asciiTheme="minorHAnsi" w:hAnsiTheme="minorHAnsi" w:cstheme="minorHAnsi"/>
                <w:sz w:val="24"/>
                <w:szCs w:val="24"/>
              </w:rPr>
              <w:t>76%</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GAL</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7E3764B4" w14:textId="77777777" w:rsidR="00E23B4A" w:rsidRPr="00907F0B" w:rsidRDefault="00E23B4A">
            <w:pPr>
              <w:pStyle w:val="TableParagraph"/>
              <w:numPr>
                <w:ilvl w:val="0"/>
                <w:numId w:val="34"/>
              </w:numPr>
              <w:tabs>
                <w:tab w:val="left" w:pos="433"/>
              </w:tabs>
              <w:spacing w:before="41"/>
              <w:ind w:left="433" w:hanging="326"/>
              <w:rPr>
                <w:rFonts w:asciiTheme="minorHAnsi" w:hAnsiTheme="minorHAnsi" w:cstheme="minorHAnsi"/>
                <w:sz w:val="24"/>
                <w:szCs w:val="24"/>
              </w:rPr>
            </w:pPr>
            <w:r w:rsidRPr="00907F0B">
              <w:rPr>
                <w:rFonts w:asciiTheme="minorHAnsi" w:hAnsiTheme="minorHAnsi" w:cstheme="minorHAnsi"/>
                <w:sz w:val="24"/>
                <w:szCs w:val="24"/>
              </w:rPr>
              <w:t>77.2%</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Caretakers</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invited</w:t>
            </w:r>
          </w:p>
          <w:p w14:paraId="2E1F4AAC" w14:textId="77777777" w:rsidR="00E23B4A" w:rsidRPr="00907F0B" w:rsidRDefault="00E23B4A">
            <w:pPr>
              <w:pStyle w:val="TableParagraph"/>
              <w:numPr>
                <w:ilvl w:val="0"/>
                <w:numId w:val="34"/>
              </w:numPr>
              <w:tabs>
                <w:tab w:val="left" w:pos="433"/>
              </w:tabs>
              <w:spacing w:before="41"/>
              <w:ind w:left="433" w:hanging="326"/>
              <w:rPr>
                <w:rFonts w:asciiTheme="minorHAnsi" w:hAnsiTheme="minorHAnsi" w:cstheme="minorHAnsi"/>
                <w:sz w:val="24"/>
                <w:szCs w:val="24"/>
              </w:rPr>
            </w:pPr>
            <w:r w:rsidRPr="00907F0B">
              <w:rPr>
                <w:rFonts w:asciiTheme="minorHAnsi" w:hAnsiTheme="minorHAnsi" w:cstheme="minorHAnsi"/>
                <w:sz w:val="24"/>
                <w:szCs w:val="24"/>
              </w:rPr>
              <w:t>100%</w:t>
            </w:r>
            <w:r w:rsidRPr="00907F0B">
              <w:rPr>
                <w:rFonts w:asciiTheme="minorHAnsi" w:hAnsiTheme="minorHAnsi" w:cstheme="minorHAnsi"/>
                <w:spacing w:val="-3"/>
                <w:sz w:val="24"/>
                <w:szCs w:val="24"/>
              </w:rPr>
              <w:t xml:space="preserve"> </w:t>
            </w:r>
            <w:r w:rsidRPr="00907F0B">
              <w:rPr>
                <w:rFonts w:asciiTheme="minorHAnsi" w:hAnsiTheme="minorHAnsi" w:cstheme="minorHAnsi"/>
                <w:sz w:val="24"/>
                <w:szCs w:val="24"/>
              </w:rPr>
              <w:t>-</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Relevant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Professionals</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invite</w:t>
            </w:r>
          </w:p>
          <w:p w14:paraId="685FBE56" w14:textId="42E6EE0F" w:rsidR="00E23B4A" w:rsidRPr="00907F0B" w:rsidRDefault="00E23B4A">
            <w:pPr>
              <w:pStyle w:val="TableParagraph"/>
              <w:numPr>
                <w:ilvl w:val="0"/>
                <w:numId w:val="34"/>
              </w:numPr>
              <w:tabs>
                <w:tab w:val="left" w:pos="433"/>
              </w:tabs>
              <w:spacing w:before="41"/>
              <w:ind w:left="433" w:hanging="326"/>
              <w:rPr>
                <w:rFonts w:asciiTheme="minorHAnsi" w:hAnsiTheme="minorHAnsi" w:cstheme="minorHAnsi"/>
                <w:sz w:val="24"/>
              </w:rPr>
            </w:pPr>
            <w:r w:rsidRPr="00907F0B">
              <w:rPr>
                <w:rFonts w:asciiTheme="minorHAnsi" w:hAnsiTheme="minorHAnsi" w:cstheme="minorHAnsi"/>
                <w:sz w:val="24"/>
                <w:szCs w:val="24"/>
              </w:rPr>
              <w:t>68.2% - All relevant parties invited</w:t>
            </w:r>
          </w:p>
        </w:tc>
      </w:tr>
      <w:tr w:rsidR="00F857B4" w:rsidRPr="00907F0B" w14:paraId="117F2006" w14:textId="77777777" w:rsidTr="004A423C">
        <w:trPr>
          <w:trHeight w:val="2480"/>
        </w:trPr>
        <w:tc>
          <w:tcPr>
            <w:tcW w:w="5130" w:type="dxa"/>
            <w:vAlign w:val="center"/>
          </w:tcPr>
          <w:p w14:paraId="0711FF8D" w14:textId="32C0CF2B" w:rsidR="00F857B4" w:rsidRPr="00907F0B" w:rsidRDefault="00F857B4" w:rsidP="00F857B4">
            <w:pPr>
              <w:pStyle w:val="TableParagraph"/>
              <w:rPr>
                <w:rFonts w:asciiTheme="minorHAnsi" w:hAnsiTheme="minorHAnsi" w:cstheme="minorHAnsi"/>
              </w:rPr>
            </w:pPr>
            <w:r w:rsidRPr="00907F0B">
              <w:rPr>
                <w:rFonts w:asciiTheme="minorHAnsi" w:hAnsiTheme="minorHAnsi" w:cstheme="minorHAnsi"/>
                <w:sz w:val="24"/>
                <w:szCs w:val="24"/>
              </w:rPr>
              <w:t>Q1 2024 (January 2024 – March 2024)</w:t>
            </w:r>
          </w:p>
        </w:tc>
        <w:tc>
          <w:tcPr>
            <w:tcW w:w="4638" w:type="dxa"/>
          </w:tcPr>
          <w:p w14:paraId="0BA3C444" w14:textId="77777777" w:rsidR="00F857B4" w:rsidRPr="00907F0B" w:rsidRDefault="00F857B4">
            <w:pPr>
              <w:pStyle w:val="TableParagraph"/>
              <w:numPr>
                <w:ilvl w:val="0"/>
                <w:numId w:val="34"/>
              </w:numPr>
              <w:spacing w:before="1"/>
              <w:rPr>
                <w:rFonts w:asciiTheme="minorHAnsi" w:hAnsiTheme="minorHAnsi" w:cstheme="minorHAnsi"/>
                <w:sz w:val="24"/>
                <w:szCs w:val="24"/>
              </w:rPr>
            </w:pPr>
            <w:r w:rsidRPr="00907F0B">
              <w:rPr>
                <w:rFonts w:asciiTheme="minorHAnsi" w:hAnsiTheme="minorHAnsi" w:cstheme="minorHAnsi"/>
                <w:sz w:val="24"/>
                <w:szCs w:val="24"/>
              </w:rPr>
              <w:t>83.5% - Mother invited</w:t>
            </w:r>
          </w:p>
          <w:p w14:paraId="24AD1E53" w14:textId="77777777" w:rsidR="00F857B4" w:rsidRPr="00907F0B" w:rsidRDefault="00F857B4">
            <w:pPr>
              <w:pStyle w:val="TableParagraph"/>
              <w:numPr>
                <w:ilvl w:val="0"/>
                <w:numId w:val="34"/>
              </w:numPr>
              <w:tabs>
                <w:tab w:val="left" w:pos="433"/>
              </w:tabs>
              <w:spacing w:before="43"/>
              <w:ind w:left="433" w:hanging="326"/>
              <w:rPr>
                <w:rFonts w:asciiTheme="minorHAnsi" w:hAnsiTheme="minorHAnsi" w:cstheme="minorHAnsi"/>
                <w:sz w:val="24"/>
                <w:szCs w:val="24"/>
              </w:rPr>
            </w:pPr>
            <w:r w:rsidRPr="00907F0B">
              <w:rPr>
                <w:rFonts w:asciiTheme="minorHAnsi" w:hAnsiTheme="minorHAnsi" w:cstheme="minorHAnsi"/>
                <w:sz w:val="24"/>
                <w:szCs w:val="24"/>
              </w:rPr>
              <w:t>82.2% - Father invited</w:t>
            </w:r>
          </w:p>
          <w:p w14:paraId="207123C8" w14:textId="77777777" w:rsidR="00F857B4" w:rsidRPr="00907F0B" w:rsidRDefault="00F857B4">
            <w:pPr>
              <w:pStyle w:val="TableParagraph"/>
              <w:numPr>
                <w:ilvl w:val="0"/>
                <w:numId w:val="34"/>
              </w:numPr>
              <w:tabs>
                <w:tab w:val="left" w:pos="433"/>
              </w:tabs>
              <w:spacing w:before="41"/>
              <w:ind w:left="433" w:hanging="326"/>
              <w:rPr>
                <w:rFonts w:asciiTheme="minorHAnsi" w:hAnsiTheme="minorHAnsi" w:cstheme="minorHAnsi"/>
                <w:sz w:val="24"/>
                <w:szCs w:val="24"/>
              </w:rPr>
            </w:pPr>
            <w:r w:rsidRPr="00907F0B">
              <w:rPr>
                <w:rFonts w:asciiTheme="minorHAnsi" w:hAnsiTheme="minorHAnsi" w:cstheme="minorHAnsi"/>
                <w:sz w:val="24"/>
                <w:szCs w:val="24"/>
              </w:rPr>
              <w:t>82% - Child invited</w:t>
            </w:r>
          </w:p>
          <w:p w14:paraId="2F766A07" w14:textId="77777777" w:rsidR="00F857B4" w:rsidRPr="00907F0B" w:rsidRDefault="00F857B4">
            <w:pPr>
              <w:pStyle w:val="TableParagraph"/>
              <w:numPr>
                <w:ilvl w:val="0"/>
                <w:numId w:val="34"/>
              </w:numPr>
              <w:tabs>
                <w:tab w:val="left" w:pos="433"/>
              </w:tabs>
              <w:spacing w:before="41"/>
              <w:ind w:left="433" w:hanging="326"/>
              <w:rPr>
                <w:rFonts w:asciiTheme="minorHAnsi" w:hAnsiTheme="minorHAnsi" w:cstheme="minorHAnsi"/>
                <w:sz w:val="24"/>
                <w:szCs w:val="24"/>
              </w:rPr>
            </w:pPr>
            <w:r w:rsidRPr="00907F0B">
              <w:rPr>
                <w:rFonts w:asciiTheme="minorHAnsi" w:hAnsiTheme="minorHAnsi" w:cstheme="minorHAnsi"/>
                <w:sz w:val="24"/>
                <w:szCs w:val="24"/>
              </w:rPr>
              <w:t>78.9% - GAL invited</w:t>
            </w:r>
          </w:p>
          <w:p w14:paraId="6CCE551F" w14:textId="77777777" w:rsidR="00F857B4" w:rsidRPr="00907F0B" w:rsidRDefault="00F857B4">
            <w:pPr>
              <w:pStyle w:val="TableParagraph"/>
              <w:numPr>
                <w:ilvl w:val="0"/>
                <w:numId w:val="34"/>
              </w:numPr>
              <w:tabs>
                <w:tab w:val="left" w:pos="433"/>
              </w:tabs>
              <w:spacing w:before="41"/>
              <w:ind w:left="433" w:hanging="326"/>
              <w:rPr>
                <w:rFonts w:asciiTheme="minorHAnsi" w:hAnsiTheme="minorHAnsi" w:cstheme="minorHAnsi"/>
                <w:sz w:val="24"/>
                <w:szCs w:val="24"/>
              </w:rPr>
            </w:pPr>
            <w:r w:rsidRPr="00907F0B">
              <w:rPr>
                <w:rFonts w:asciiTheme="minorHAnsi" w:hAnsiTheme="minorHAnsi" w:cstheme="minorHAnsi"/>
                <w:sz w:val="24"/>
                <w:szCs w:val="24"/>
              </w:rPr>
              <w:t>81.2% - Caretakers invited</w:t>
            </w:r>
          </w:p>
          <w:p w14:paraId="42A48A83" w14:textId="77777777" w:rsidR="00F857B4" w:rsidRPr="00907F0B" w:rsidRDefault="00F857B4">
            <w:pPr>
              <w:pStyle w:val="TableParagraph"/>
              <w:numPr>
                <w:ilvl w:val="0"/>
                <w:numId w:val="34"/>
              </w:numPr>
              <w:tabs>
                <w:tab w:val="left" w:pos="433"/>
              </w:tabs>
              <w:spacing w:before="41"/>
              <w:ind w:left="433" w:hanging="326"/>
              <w:rPr>
                <w:rFonts w:asciiTheme="minorHAnsi" w:hAnsiTheme="minorHAnsi" w:cstheme="minorHAnsi"/>
                <w:sz w:val="24"/>
                <w:szCs w:val="24"/>
              </w:rPr>
            </w:pPr>
            <w:r w:rsidRPr="00907F0B">
              <w:rPr>
                <w:rFonts w:asciiTheme="minorHAnsi" w:hAnsiTheme="minorHAnsi" w:cstheme="minorHAnsi"/>
                <w:sz w:val="24"/>
                <w:szCs w:val="24"/>
              </w:rPr>
              <w:t>100% - Relevant Professionals invite</w:t>
            </w:r>
          </w:p>
          <w:p w14:paraId="58856BA3" w14:textId="1C3A978D" w:rsidR="00F857B4" w:rsidRPr="00907F0B" w:rsidRDefault="00F857B4">
            <w:pPr>
              <w:pStyle w:val="TableParagraph"/>
              <w:numPr>
                <w:ilvl w:val="0"/>
                <w:numId w:val="33"/>
              </w:numPr>
              <w:tabs>
                <w:tab w:val="left" w:pos="433"/>
              </w:tabs>
              <w:spacing w:line="276" w:lineRule="exact"/>
              <w:ind w:hanging="326"/>
              <w:rPr>
                <w:rFonts w:asciiTheme="minorHAnsi" w:hAnsiTheme="minorHAnsi" w:cstheme="minorHAnsi"/>
                <w:sz w:val="24"/>
              </w:rPr>
            </w:pPr>
            <w:r w:rsidRPr="00907F0B">
              <w:rPr>
                <w:rFonts w:asciiTheme="minorHAnsi" w:hAnsiTheme="minorHAnsi" w:cstheme="minorHAnsi"/>
                <w:sz w:val="24"/>
                <w:szCs w:val="24"/>
              </w:rPr>
              <w:t>71.3% - All relevant parties invited</w:t>
            </w:r>
          </w:p>
        </w:tc>
      </w:tr>
    </w:tbl>
    <w:p w14:paraId="54FC5334" w14:textId="77777777" w:rsidR="00112D49" w:rsidRPr="00907F0B" w:rsidRDefault="00112D49">
      <w:pPr>
        <w:pStyle w:val="BodyText"/>
        <w:spacing w:before="20"/>
        <w:rPr>
          <w:rFonts w:asciiTheme="minorHAnsi" w:hAnsiTheme="minorHAnsi" w:cstheme="minorHAnsi"/>
        </w:rPr>
      </w:pPr>
    </w:p>
    <w:p w14:paraId="0850F68E" w14:textId="0BBC5ECD" w:rsidR="000D4C22" w:rsidRPr="00907F0B" w:rsidRDefault="00DC3A48">
      <w:pPr>
        <w:pStyle w:val="BodyText"/>
        <w:spacing w:before="1" w:line="276" w:lineRule="auto"/>
        <w:ind w:left="660" w:right="1035"/>
        <w:jc w:val="both"/>
        <w:rPr>
          <w:rFonts w:asciiTheme="minorHAnsi" w:hAnsiTheme="minorHAnsi" w:cstheme="minorHAnsi"/>
          <w:i/>
          <w:iCs/>
          <w:color w:val="2E5395"/>
        </w:rPr>
      </w:pPr>
      <w:r w:rsidRPr="00907F0B">
        <w:rPr>
          <w:rFonts w:asciiTheme="minorHAnsi" w:hAnsiTheme="minorHAnsi" w:cstheme="minorHAnsi"/>
          <w:i/>
          <w:iCs/>
          <w:color w:val="2E5395"/>
        </w:rPr>
        <w:t>Quality Assurance System</w:t>
      </w:r>
    </w:p>
    <w:p w14:paraId="6F10E79A" w14:textId="55A0AEE6" w:rsidR="00112D49" w:rsidRPr="00907F0B" w:rsidRDefault="00DC3A48">
      <w:pPr>
        <w:pStyle w:val="BodyText"/>
        <w:spacing w:before="1" w:line="276" w:lineRule="auto"/>
        <w:ind w:left="660" w:right="1035"/>
        <w:jc w:val="both"/>
        <w:rPr>
          <w:rFonts w:asciiTheme="minorHAnsi" w:hAnsiTheme="minorHAnsi" w:cstheme="minorHAnsi"/>
        </w:rPr>
      </w:pPr>
      <w:r w:rsidRPr="00907F0B">
        <w:rPr>
          <w:rFonts w:asciiTheme="minorHAnsi" w:hAnsiTheme="minorHAnsi" w:cstheme="minorHAnsi"/>
        </w:rPr>
        <w:t>How well is the quality assurance system functioning statewide to ensure that it is (1) operating in the jurisdictions where the services</w:t>
      </w:r>
      <w:r w:rsidRPr="00907F0B">
        <w:rPr>
          <w:rFonts w:asciiTheme="minorHAnsi" w:hAnsiTheme="minorHAnsi" w:cstheme="minorHAnsi"/>
          <w:spacing w:val="-12"/>
        </w:rPr>
        <w:t xml:space="preserve"> </w:t>
      </w:r>
      <w:r w:rsidRPr="00907F0B">
        <w:rPr>
          <w:rFonts w:asciiTheme="minorHAnsi" w:hAnsiTheme="minorHAnsi" w:cstheme="minorHAnsi"/>
        </w:rPr>
        <w:t>included</w:t>
      </w:r>
      <w:r w:rsidRPr="00907F0B">
        <w:rPr>
          <w:rFonts w:asciiTheme="minorHAnsi" w:hAnsiTheme="minorHAnsi" w:cstheme="minorHAnsi"/>
          <w:spacing w:val="-14"/>
        </w:rPr>
        <w:t xml:space="preserve"> </w:t>
      </w:r>
      <w:r w:rsidRPr="00907F0B">
        <w:rPr>
          <w:rFonts w:asciiTheme="minorHAnsi" w:hAnsiTheme="minorHAnsi" w:cstheme="minorHAnsi"/>
        </w:rPr>
        <w:t>in</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Child</w:t>
      </w:r>
      <w:r w:rsidRPr="00907F0B">
        <w:rPr>
          <w:rFonts w:asciiTheme="minorHAnsi" w:hAnsiTheme="minorHAnsi" w:cstheme="minorHAnsi"/>
          <w:spacing w:val="-14"/>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Family</w:t>
      </w:r>
      <w:r w:rsidRPr="00907F0B">
        <w:rPr>
          <w:rFonts w:asciiTheme="minorHAnsi" w:hAnsiTheme="minorHAnsi" w:cstheme="minorHAnsi"/>
          <w:spacing w:val="-14"/>
        </w:rPr>
        <w:t xml:space="preserve"> </w:t>
      </w:r>
      <w:r w:rsidRPr="00907F0B">
        <w:rPr>
          <w:rFonts w:asciiTheme="minorHAnsi" w:hAnsiTheme="minorHAnsi" w:cstheme="minorHAnsi"/>
        </w:rPr>
        <w:t>Services</w:t>
      </w:r>
      <w:r w:rsidRPr="00907F0B">
        <w:rPr>
          <w:rFonts w:asciiTheme="minorHAnsi" w:hAnsiTheme="minorHAnsi" w:cstheme="minorHAnsi"/>
          <w:spacing w:val="-12"/>
        </w:rPr>
        <w:t xml:space="preserve"> </w:t>
      </w:r>
      <w:r w:rsidRPr="00907F0B">
        <w:rPr>
          <w:rFonts w:asciiTheme="minorHAnsi" w:hAnsiTheme="minorHAnsi" w:cstheme="minorHAnsi"/>
        </w:rPr>
        <w:t>Plan</w:t>
      </w:r>
      <w:r w:rsidRPr="00907F0B">
        <w:rPr>
          <w:rFonts w:asciiTheme="minorHAnsi" w:hAnsiTheme="minorHAnsi" w:cstheme="minorHAnsi"/>
          <w:spacing w:val="-15"/>
        </w:rPr>
        <w:t xml:space="preserve"> </w:t>
      </w:r>
      <w:r w:rsidRPr="00907F0B">
        <w:rPr>
          <w:rFonts w:asciiTheme="minorHAnsi" w:hAnsiTheme="minorHAnsi" w:cstheme="minorHAnsi"/>
        </w:rPr>
        <w:t>(CFSP)</w:t>
      </w:r>
      <w:r w:rsidRPr="00907F0B">
        <w:rPr>
          <w:rFonts w:asciiTheme="minorHAnsi" w:hAnsiTheme="minorHAnsi" w:cstheme="minorHAnsi"/>
          <w:spacing w:val="-15"/>
        </w:rPr>
        <w:t xml:space="preserve"> </w:t>
      </w:r>
      <w:r w:rsidRPr="00907F0B">
        <w:rPr>
          <w:rFonts w:asciiTheme="minorHAnsi" w:hAnsiTheme="minorHAnsi" w:cstheme="minorHAnsi"/>
        </w:rPr>
        <w:t>are</w:t>
      </w:r>
      <w:r w:rsidRPr="00907F0B">
        <w:rPr>
          <w:rFonts w:asciiTheme="minorHAnsi" w:hAnsiTheme="minorHAnsi" w:cstheme="minorHAnsi"/>
          <w:spacing w:val="-14"/>
        </w:rPr>
        <w:t xml:space="preserve"> </w:t>
      </w:r>
      <w:r w:rsidRPr="00907F0B">
        <w:rPr>
          <w:rFonts w:asciiTheme="minorHAnsi" w:hAnsiTheme="minorHAnsi" w:cstheme="minorHAnsi"/>
        </w:rPr>
        <w:t>provided,</w:t>
      </w:r>
      <w:r w:rsidRPr="00907F0B">
        <w:rPr>
          <w:rFonts w:asciiTheme="minorHAnsi" w:hAnsiTheme="minorHAnsi" w:cstheme="minorHAnsi"/>
          <w:spacing w:val="-14"/>
        </w:rPr>
        <w:t xml:space="preserve"> </w:t>
      </w:r>
      <w:r w:rsidRPr="00907F0B">
        <w:rPr>
          <w:rFonts w:asciiTheme="minorHAnsi" w:hAnsiTheme="minorHAnsi" w:cstheme="minorHAnsi"/>
        </w:rPr>
        <w:t>(2)</w:t>
      </w:r>
      <w:r w:rsidRPr="00907F0B">
        <w:rPr>
          <w:rFonts w:asciiTheme="minorHAnsi" w:hAnsiTheme="minorHAnsi" w:cstheme="minorHAnsi"/>
          <w:spacing w:val="-14"/>
        </w:rPr>
        <w:t xml:space="preserve"> </w:t>
      </w:r>
      <w:r w:rsidRPr="00907F0B">
        <w:rPr>
          <w:rFonts w:asciiTheme="minorHAnsi" w:hAnsiTheme="minorHAnsi" w:cstheme="minorHAnsi"/>
        </w:rPr>
        <w:t>has</w:t>
      </w:r>
      <w:r w:rsidRPr="00907F0B">
        <w:rPr>
          <w:rFonts w:asciiTheme="minorHAnsi" w:hAnsiTheme="minorHAnsi" w:cstheme="minorHAnsi"/>
          <w:spacing w:val="-14"/>
        </w:rPr>
        <w:t xml:space="preserve"> </w:t>
      </w:r>
      <w:r w:rsidRPr="00907F0B">
        <w:rPr>
          <w:rFonts w:asciiTheme="minorHAnsi" w:hAnsiTheme="minorHAnsi" w:cstheme="minorHAnsi"/>
        </w:rPr>
        <w:t>standards to</w:t>
      </w:r>
      <w:r w:rsidRPr="00907F0B">
        <w:rPr>
          <w:rFonts w:asciiTheme="minorHAnsi" w:hAnsiTheme="minorHAnsi" w:cstheme="minorHAnsi"/>
          <w:spacing w:val="-9"/>
        </w:rPr>
        <w:t xml:space="preserve"> </w:t>
      </w:r>
      <w:r w:rsidRPr="00907F0B">
        <w:rPr>
          <w:rFonts w:asciiTheme="minorHAnsi" w:hAnsiTheme="minorHAnsi" w:cstheme="minorHAnsi"/>
        </w:rPr>
        <w:t>evaluate</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quality</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services</w:t>
      </w:r>
      <w:r w:rsidRPr="00907F0B">
        <w:rPr>
          <w:rFonts w:asciiTheme="minorHAnsi" w:hAnsiTheme="minorHAnsi" w:cstheme="minorHAnsi"/>
          <w:spacing w:val="-7"/>
        </w:rPr>
        <w:t xml:space="preserve"> </w:t>
      </w:r>
      <w:r w:rsidRPr="00907F0B">
        <w:rPr>
          <w:rFonts w:asciiTheme="minorHAnsi" w:hAnsiTheme="minorHAnsi" w:cstheme="minorHAnsi"/>
        </w:rPr>
        <w:t>(including</w:t>
      </w:r>
      <w:r w:rsidRPr="00907F0B">
        <w:rPr>
          <w:rFonts w:asciiTheme="minorHAnsi" w:hAnsiTheme="minorHAnsi" w:cstheme="minorHAnsi"/>
          <w:spacing w:val="-10"/>
        </w:rPr>
        <w:t xml:space="preserve"> </w:t>
      </w:r>
      <w:r w:rsidRPr="00907F0B">
        <w:rPr>
          <w:rFonts w:asciiTheme="minorHAnsi" w:hAnsiTheme="minorHAnsi" w:cstheme="minorHAnsi"/>
        </w:rPr>
        <w:t>standards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ensure</w:t>
      </w:r>
      <w:r w:rsidRPr="00907F0B">
        <w:rPr>
          <w:rFonts w:asciiTheme="minorHAnsi" w:hAnsiTheme="minorHAnsi" w:cstheme="minorHAnsi"/>
          <w:spacing w:val="-11"/>
        </w:rPr>
        <w:t xml:space="preserve"> </w:t>
      </w:r>
      <w:r w:rsidRPr="00907F0B">
        <w:rPr>
          <w:rFonts w:asciiTheme="minorHAnsi" w:hAnsiTheme="minorHAnsi" w:cstheme="minorHAnsi"/>
        </w:rPr>
        <w:t>that</w:t>
      </w:r>
      <w:r w:rsidRPr="00907F0B">
        <w:rPr>
          <w:rFonts w:asciiTheme="minorHAnsi" w:hAnsiTheme="minorHAnsi" w:cstheme="minorHAnsi"/>
          <w:spacing w:val="-9"/>
        </w:rPr>
        <w:t xml:space="preserve"> </w:t>
      </w:r>
      <w:r w:rsidRPr="00907F0B">
        <w:rPr>
          <w:rFonts w:asciiTheme="minorHAnsi" w:hAnsiTheme="minorHAnsi" w:cstheme="minorHAnsi"/>
        </w:rPr>
        <w:t>children</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foster</w:t>
      </w:r>
      <w:r w:rsidRPr="00907F0B">
        <w:rPr>
          <w:rFonts w:asciiTheme="minorHAnsi" w:hAnsiTheme="minorHAnsi" w:cstheme="minorHAnsi"/>
          <w:spacing w:val="-8"/>
        </w:rPr>
        <w:t xml:space="preserve"> </w:t>
      </w:r>
      <w:r w:rsidRPr="00907F0B">
        <w:rPr>
          <w:rFonts w:asciiTheme="minorHAnsi" w:hAnsiTheme="minorHAnsi" w:cstheme="minorHAnsi"/>
        </w:rPr>
        <w:t>care</w:t>
      </w:r>
      <w:r w:rsidRPr="00907F0B">
        <w:rPr>
          <w:rFonts w:asciiTheme="minorHAnsi" w:hAnsiTheme="minorHAnsi" w:cstheme="minorHAnsi"/>
          <w:spacing w:val="-9"/>
        </w:rPr>
        <w:t xml:space="preserve"> </w:t>
      </w:r>
      <w:r w:rsidRPr="00907F0B">
        <w:rPr>
          <w:rFonts w:asciiTheme="minorHAnsi" w:hAnsiTheme="minorHAnsi" w:cstheme="minorHAnsi"/>
        </w:rPr>
        <w:t>are provided</w:t>
      </w:r>
      <w:r w:rsidRPr="00907F0B">
        <w:rPr>
          <w:rFonts w:asciiTheme="minorHAnsi" w:hAnsiTheme="minorHAnsi" w:cstheme="minorHAnsi"/>
          <w:spacing w:val="-13"/>
        </w:rPr>
        <w:t xml:space="preserve"> </w:t>
      </w:r>
      <w:r w:rsidRPr="00907F0B">
        <w:rPr>
          <w:rFonts w:asciiTheme="minorHAnsi" w:hAnsiTheme="minorHAnsi" w:cstheme="minorHAnsi"/>
        </w:rPr>
        <w:t>quality</w:t>
      </w:r>
      <w:r w:rsidRPr="00907F0B">
        <w:rPr>
          <w:rFonts w:asciiTheme="minorHAnsi" w:hAnsiTheme="minorHAnsi" w:cstheme="minorHAnsi"/>
          <w:spacing w:val="-13"/>
        </w:rPr>
        <w:t xml:space="preserve"> </w:t>
      </w:r>
      <w:r w:rsidRPr="00907F0B">
        <w:rPr>
          <w:rFonts w:asciiTheme="minorHAnsi" w:hAnsiTheme="minorHAnsi" w:cstheme="minorHAnsi"/>
        </w:rPr>
        <w:t>services</w:t>
      </w:r>
      <w:r w:rsidRPr="00907F0B">
        <w:rPr>
          <w:rFonts w:asciiTheme="minorHAnsi" w:hAnsiTheme="minorHAnsi" w:cstheme="minorHAnsi"/>
          <w:spacing w:val="-10"/>
        </w:rPr>
        <w:t xml:space="preserve"> </w:t>
      </w:r>
      <w:r w:rsidRPr="00907F0B">
        <w:rPr>
          <w:rFonts w:asciiTheme="minorHAnsi" w:hAnsiTheme="minorHAnsi" w:cstheme="minorHAnsi"/>
        </w:rPr>
        <w:t>that</w:t>
      </w:r>
      <w:r w:rsidRPr="00907F0B">
        <w:rPr>
          <w:rFonts w:asciiTheme="minorHAnsi" w:hAnsiTheme="minorHAnsi" w:cstheme="minorHAnsi"/>
          <w:spacing w:val="-12"/>
        </w:rPr>
        <w:t xml:space="preserve"> </w:t>
      </w:r>
      <w:r w:rsidRPr="00907F0B">
        <w:rPr>
          <w:rFonts w:asciiTheme="minorHAnsi" w:hAnsiTheme="minorHAnsi" w:cstheme="minorHAnsi"/>
        </w:rPr>
        <w:t>protect</w:t>
      </w:r>
      <w:r w:rsidRPr="00907F0B">
        <w:rPr>
          <w:rFonts w:asciiTheme="minorHAnsi" w:hAnsiTheme="minorHAnsi" w:cstheme="minorHAnsi"/>
          <w:spacing w:val="-13"/>
        </w:rPr>
        <w:t xml:space="preserve"> </w:t>
      </w:r>
      <w:r w:rsidRPr="00907F0B">
        <w:rPr>
          <w:rFonts w:asciiTheme="minorHAnsi" w:hAnsiTheme="minorHAnsi" w:cstheme="minorHAnsi"/>
        </w:rPr>
        <w:t>their</w:t>
      </w:r>
      <w:r w:rsidRPr="00907F0B">
        <w:rPr>
          <w:rFonts w:asciiTheme="minorHAnsi" w:hAnsiTheme="minorHAnsi" w:cstheme="minorHAnsi"/>
          <w:spacing w:val="-12"/>
        </w:rPr>
        <w:t xml:space="preserve"> </w:t>
      </w:r>
      <w:r w:rsidRPr="00907F0B">
        <w:rPr>
          <w:rFonts w:asciiTheme="minorHAnsi" w:hAnsiTheme="minorHAnsi" w:cstheme="minorHAnsi"/>
        </w:rPr>
        <w:t>health</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safety),</w:t>
      </w:r>
      <w:r w:rsidRPr="00907F0B">
        <w:rPr>
          <w:rFonts w:asciiTheme="minorHAnsi" w:hAnsiTheme="minorHAnsi" w:cstheme="minorHAnsi"/>
          <w:spacing w:val="-11"/>
        </w:rPr>
        <w:t xml:space="preserve"> </w:t>
      </w:r>
      <w:r w:rsidRPr="00907F0B">
        <w:rPr>
          <w:rFonts w:asciiTheme="minorHAnsi" w:hAnsiTheme="minorHAnsi" w:cstheme="minorHAnsi"/>
        </w:rPr>
        <w:t>(3)</w:t>
      </w:r>
      <w:r w:rsidRPr="00907F0B">
        <w:rPr>
          <w:rFonts w:asciiTheme="minorHAnsi" w:hAnsiTheme="minorHAnsi" w:cstheme="minorHAnsi"/>
          <w:spacing w:val="-15"/>
        </w:rPr>
        <w:t xml:space="preserve"> </w:t>
      </w:r>
      <w:r w:rsidRPr="00907F0B">
        <w:rPr>
          <w:rFonts w:asciiTheme="minorHAnsi" w:hAnsiTheme="minorHAnsi" w:cstheme="minorHAnsi"/>
        </w:rPr>
        <w:t>identifies</w:t>
      </w:r>
      <w:r w:rsidRPr="00907F0B">
        <w:rPr>
          <w:rFonts w:asciiTheme="minorHAnsi" w:hAnsiTheme="minorHAnsi" w:cstheme="minorHAnsi"/>
          <w:spacing w:val="-13"/>
        </w:rPr>
        <w:t xml:space="preserve"> </w:t>
      </w:r>
      <w:r w:rsidRPr="00907F0B">
        <w:rPr>
          <w:rFonts w:asciiTheme="minorHAnsi" w:hAnsiTheme="minorHAnsi" w:cstheme="minorHAnsi"/>
        </w:rPr>
        <w:t>strengths</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needs of the service delivery system, (4) provides relevant reports, and (5) evaluates implemented program improvement measures?</w:t>
      </w:r>
    </w:p>
    <w:p w14:paraId="06A13F51" w14:textId="798FF914" w:rsidR="00502E5E" w:rsidRPr="00907F0B" w:rsidRDefault="00502E5E" w:rsidP="004A423C">
      <w:pPr>
        <w:pStyle w:val="BodyText"/>
        <w:spacing w:before="159" w:after="120" w:line="276" w:lineRule="auto"/>
        <w:ind w:left="662" w:right="1037"/>
        <w:jc w:val="both"/>
        <w:rPr>
          <w:rFonts w:asciiTheme="minorHAnsi" w:hAnsiTheme="minorHAnsi" w:cstheme="minorHAnsi"/>
        </w:rPr>
      </w:pPr>
      <w:r w:rsidRPr="00907F0B">
        <w:rPr>
          <w:rFonts w:asciiTheme="minorHAnsi" w:hAnsiTheme="minorHAnsi" w:cstheme="minorHAnsi"/>
        </w:rPr>
        <w:t xml:space="preserve">The Technical Assistance Unit was developed as a support to Service Areas to assist in addressing practice indicators where opportunities for improvement are identified. The SAP Documentation learning labs were revamped and reimplemented by the Technical Assistance Unit during the PUR. ADC’s and Managers are able to complete a referral form on SharePoint to request assistance from the TA unit. Two strategic meetings were held within each Region. A focus on each training provides details on how to assess the safety and well being of families as well as how to document using the SAP format to capture the assessment of visit. </w:t>
      </w:r>
    </w:p>
    <w:p w14:paraId="7306CB0F" w14:textId="2E898405" w:rsidR="00502E5E" w:rsidRPr="00907F0B" w:rsidRDefault="00502E5E"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The program’s ongoing activities will include case reviews, collection of data, analysis, reporting and training. Our goals are to provide reliable, comprehensive data from the case reviews</w:t>
      </w:r>
      <w:r w:rsidRPr="00907F0B">
        <w:rPr>
          <w:rFonts w:asciiTheme="minorHAnsi" w:hAnsiTheme="minorHAnsi" w:cstheme="minorHAnsi"/>
          <w:spacing w:val="-8"/>
        </w:rPr>
        <w:t xml:space="preserve"> </w:t>
      </w:r>
      <w:r w:rsidRPr="00907F0B">
        <w:rPr>
          <w:rFonts w:asciiTheme="minorHAnsi" w:hAnsiTheme="minorHAnsi" w:cstheme="minorHAnsi"/>
        </w:rPr>
        <w:t>that</w:t>
      </w:r>
      <w:r w:rsidRPr="00907F0B">
        <w:rPr>
          <w:rFonts w:asciiTheme="minorHAnsi" w:hAnsiTheme="minorHAnsi" w:cstheme="minorHAnsi"/>
          <w:spacing w:val="-8"/>
        </w:rPr>
        <w:t xml:space="preserve"> </w:t>
      </w:r>
      <w:r w:rsidRPr="00907F0B">
        <w:rPr>
          <w:rFonts w:asciiTheme="minorHAnsi" w:hAnsiTheme="minorHAnsi" w:cstheme="minorHAnsi"/>
        </w:rPr>
        <w:t>can</w:t>
      </w:r>
      <w:r w:rsidRPr="00907F0B">
        <w:rPr>
          <w:rFonts w:asciiTheme="minorHAnsi" w:hAnsiTheme="minorHAnsi" w:cstheme="minorHAnsi"/>
          <w:spacing w:val="-8"/>
        </w:rPr>
        <w:t xml:space="preserve"> </w:t>
      </w:r>
      <w:r w:rsidRPr="00907F0B">
        <w:rPr>
          <w:rFonts w:asciiTheme="minorHAnsi" w:hAnsiTheme="minorHAnsi" w:cstheme="minorHAnsi"/>
        </w:rPr>
        <w:t>be</w:t>
      </w:r>
      <w:r w:rsidRPr="00907F0B">
        <w:rPr>
          <w:rFonts w:asciiTheme="minorHAnsi" w:hAnsiTheme="minorHAnsi" w:cstheme="minorHAnsi"/>
          <w:spacing w:val="-9"/>
        </w:rPr>
        <w:t xml:space="preserve"> </w:t>
      </w:r>
      <w:r w:rsidRPr="00907F0B">
        <w:rPr>
          <w:rFonts w:asciiTheme="minorHAnsi" w:hAnsiTheme="minorHAnsi" w:cstheme="minorHAnsi"/>
        </w:rPr>
        <w:t>used</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inform</w:t>
      </w:r>
      <w:r w:rsidRPr="00907F0B">
        <w:rPr>
          <w:rFonts w:asciiTheme="minorHAnsi" w:hAnsiTheme="minorHAnsi" w:cstheme="minorHAnsi"/>
          <w:spacing w:val="-8"/>
        </w:rPr>
        <w:t xml:space="preserve"> </w:t>
      </w:r>
      <w:r w:rsidRPr="00907F0B">
        <w:rPr>
          <w:rFonts w:asciiTheme="minorHAnsi" w:hAnsiTheme="minorHAnsi" w:cstheme="minorHAnsi"/>
        </w:rPr>
        <w:t>agency</w:t>
      </w:r>
      <w:r w:rsidRPr="00907F0B">
        <w:rPr>
          <w:rFonts w:asciiTheme="minorHAnsi" w:hAnsiTheme="minorHAnsi" w:cstheme="minorHAnsi"/>
          <w:spacing w:val="-8"/>
        </w:rPr>
        <w:t xml:space="preserve"> </w:t>
      </w:r>
      <w:r w:rsidRPr="00907F0B">
        <w:rPr>
          <w:rFonts w:asciiTheme="minorHAnsi" w:hAnsiTheme="minorHAnsi" w:cstheme="minorHAnsi"/>
        </w:rPr>
        <w:t>leadership</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offer</w:t>
      </w:r>
      <w:r w:rsidRPr="00907F0B">
        <w:rPr>
          <w:rFonts w:asciiTheme="minorHAnsi" w:hAnsiTheme="minorHAnsi" w:cstheme="minorHAnsi"/>
          <w:spacing w:val="-9"/>
        </w:rPr>
        <w:t xml:space="preserve"> </w:t>
      </w:r>
      <w:r w:rsidRPr="00907F0B">
        <w:rPr>
          <w:rFonts w:asciiTheme="minorHAnsi" w:hAnsiTheme="minorHAnsi" w:cstheme="minorHAnsi"/>
        </w:rPr>
        <w:t>insight</w:t>
      </w:r>
      <w:r w:rsidRPr="00907F0B">
        <w:rPr>
          <w:rFonts w:asciiTheme="minorHAnsi" w:hAnsiTheme="minorHAnsi" w:cstheme="minorHAnsi"/>
          <w:spacing w:val="-8"/>
        </w:rPr>
        <w:t xml:space="preserve"> </w:t>
      </w:r>
      <w:r w:rsidRPr="00907F0B">
        <w:rPr>
          <w:rFonts w:asciiTheme="minorHAnsi" w:hAnsiTheme="minorHAnsi" w:cstheme="minorHAnsi"/>
        </w:rPr>
        <w:t>into</w:t>
      </w:r>
      <w:r w:rsidRPr="00907F0B">
        <w:rPr>
          <w:rFonts w:asciiTheme="minorHAnsi" w:hAnsiTheme="minorHAnsi" w:cstheme="minorHAnsi"/>
          <w:spacing w:val="-8"/>
        </w:rPr>
        <w:t xml:space="preserve"> </w:t>
      </w:r>
      <w:r w:rsidRPr="00907F0B">
        <w:rPr>
          <w:rFonts w:asciiTheme="minorHAnsi" w:hAnsiTheme="minorHAnsi" w:cstheme="minorHAnsi"/>
        </w:rPr>
        <w:t>needed</w:t>
      </w:r>
      <w:r w:rsidRPr="00907F0B">
        <w:rPr>
          <w:rFonts w:asciiTheme="minorHAnsi" w:hAnsiTheme="minorHAnsi" w:cstheme="minorHAnsi"/>
          <w:spacing w:val="-8"/>
        </w:rPr>
        <w:t xml:space="preserve"> </w:t>
      </w:r>
      <w:r w:rsidRPr="00907F0B">
        <w:rPr>
          <w:rFonts w:asciiTheme="minorHAnsi" w:hAnsiTheme="minorHAnsi" w:cstheme="minorHAnsi"/>
        </w:rPr>
        <w:t>revisions</w:t>
      </w:r>
      <w:r w:rsidRPr="00907F0B">
        <w:rPr>
          <w:rFonts w:asciiTheme="minorHAnsi" w:hAnsiTheme="minorHAnsi" w:cstheme="minorHAnsi"/>
          <w:spacing w:val="-8"/>
        </w:rPr>
        <w:t xml:space="preserve"> </w:t>
      </w:r>
      <w:r w:rsidRPr="00907F0B">
        <w:rPr>
          <w:rFonts w:asciiTheme="minorHAnsi" w:hAnsiTheme="minorHAnsi" w:cstheme="minorHAnsi"/>
        </w:rPr>
        <w:lastRenderedPageBreak/>
        <w:t>in policy,</w:t>
      </w:r>
      <w:r w:rsidRPr="00907F0B">
        <w:rPr>
          <w:rFonts w:asciiTheme="minorHAnsi" w:hAnsiTheme="minorHAnsi" w:cstheme="minorHAnsi"/>
          <w:spacing w:val="-5"/>
        </w:rPr>
        <w:t xml:space="preserve"> </w:t>
      </w:r>
      <w:r w:rsidRPr="00907F0B">
        <w:rPr>
          <w:rFonts w:asciiTheme="minorHAnsi" w:hAnsiTheme="minorHAnsi" w:cstheme="minorHAnsi"/>
        </w:rPr>
        <w:t>practice,</w:t>
      </w:r>
      <w:r w:rsidRPr="00907F0B">
        <w:rPr>
          <w:rFonts w:asciiTheme="minorHAnsi" w:hAnsiTheme="minorHAnsi" w:cstheme="minorHAnsi"/>
          <w:spacing w:val="-5"/>
        </w:rPr>
        <w:t xml:space="preserve"> </w:t>
      </w:r>
      <w:r w:rsidRPr="00907F0B">
        <w:rPr>
          <w:rFonts w:asciiTheme="minorHAnsi" w:hAnsiTheme="minorHAnsi" w:cstheme="minorHAnsi"/>
        </w:rPr>
        <w:t>procedures,</w:t>
      </w:r>
      <w:r w:rsidRPr="00907F0B">
        <w:rPr>
          <w:rFonts w:asciiTheme="minorHAnsi" w:hAnsiTheme="minorHAnsi" w:cstheme="minorHAnsi"/>
          <w:spacing w:val="-5"/>
        </w:rPr>
        <w:t xml:space="preserve"> </w:t>
      </w:r>
      <w:r w:rsidRPr="00907F0B">
        <w:rPr>
          <w:rFonts w:asciiTheme="minorHAnsi" w:hAnsiTheme="minorHAnsi" w:cstheme="minorHAnsi"/>
        </w:rPr>
        <w:t>training</w:t>
      </w:r>
      <w:r w:rsidRPr="00907F0B">
        <w:rPr>
          <w:rFonts w:asciiTheme="minorHAnsi" w:hAnsiTheme="minorHAnsi" w:cstheme="minorHAnsi"/>
          <w:spacing w:val="-3"/>
        </w:rPr>
        <w:t xml:space="preserve"> </w:t>
      </w:r>
      <w:r w:rsidRPr="00907F0B">
        <w:rPr>
          <w:rFonts w:asciiTheme="minorHAnsi" w:hAnsiTheme="minorHAnsi" w:cstheme="minorHAnsi"/>
        </w:rPr>
        <w:t>as</w:t>
      </w:r>
      <w:r w:rsidRPr="00907F0B">
        <w:rPr>
          <w:rFonts w:asciiTheme="minorHAnsi" w:hAnsiTheme="minorHAnsi" w:cstheme="minorHAnsi"/>
          <w:spacing w:val="-5"/>
        </w:rPr>
        <w:t xml:space="preserve"> </w:t>
      </w:r>
      <w:r w:rsidRPr="00907F0B">
        <w:rPr>
          <w:rFonts w:asciiTheme="minorHAnsi" w:hAnsiTheme="minorHAnsi" w:cstheme="minorHAnsi"/>
        </w:rPr>
        <w:t>well</w:t>
      </w:r>
      <w:r w:rsidRPr="00907F0B">
        <w:rPr>
          <w:rFonts w:asciiTheme="minorHAnsi" w:hAnsiTheme="minorHAnsi" w:cstheme="minorHAnsi"/>
          <w:spacing w:val="-4"/>
        </w:rPr>
        <w:t xml:space="preserve"> </w:t>
      </w:r>
      <w:r w:rsidRPr="00907F0B">
        <w:rPr>
          <w:rFonts w:asciiTheme="minorHAnsi" w:hAnsiTheme="minorHAnsi" w:cstheme="minorHAnsi"/>
        </w:rPr>
        <w:t>as</w:t>
      </w:r>
      <w:r w:rsidRPr="00907F0B">
        <w:rPr>
          <w:rFonts w:asciiTheme="minorHAnsi" w:hAnsiTheme="minorHAnsi" w:cstheme="minorHAnsi"/>
          <w:spacing w:val="-3"/>
        </w:rPr>
        <w:t xml:space="preserve"> </w:t>
      </w:r>
      <w:r w:rsidRPr="00907F0B">
        <w:rPr>
          <w:rFonts w:asciiTheme="minorHAnsi" w:hAnsiTheme="minorHAnsi" w:cstheme="minorHAnsi"/>
        </w:rPr>
        <w:t>offering</w:t>
      </w:r>
      <w:r w:rsidRPr="00907F0B">
        <w:rPr>
          <w:rFonts w:asciiTheme="minorHAnsi" w:hAnsiTheme="minorHAnsi" w:cstheme="minorHAnsi"/>
          <w:spacing w:val="-5"/>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venue</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measure</w:t>
      </w:r>
      <w:r w:rsidRPr="00907F0B">
        <w:rPr>
          <w:rFonts w:asciiTheme="minorHAnsi" w:hAnsiTheme="minorHAnsi" w:cstheme="minorHAnsi"/>
          <w:spacing w:val="-4"/>
        </w:rPr>
        <w:t xml:space="preserve"> </w:t>
      </w:r>
      <w:r w:rsidRPr="00907F0B">
        <w:rPr>
          <w:rFonts w:asciiTheme="minorHAnsi" w:hAnsiTheme="minorHAnsi" w:cstheme="minorHAnsi"/>
        </w:rPr>
        <w:t>success.</w:t>
      </w:r>
      <w:r w:rsidRPr="00907F0B">
        <w:rPr>
          <w:rFonts w:asciiTheme="minorHAnsi" w:hAnsiTheme="minorHAnsi" w:cstheme="minorHAnsi"/>
          <w:spacing w:val="-4"/>
        </w:rPr>
        <w:t xml:space="preserve"> </w:t>
      </w:r>
      <w:r w:rsidRPr="00907F0B">
        <w:rPr>
          <w:rFonts w:asciiTheme="minorHAnsi" w:hAnsiTheme="minorHAnsi" w:cstheme="minorHAnsi"/>
        </w:rPr>
        <w:t xml:space="preserve">  Service Area Reviews</w:t>
      </w:r>
      <w:r w:rsidRPr="00907F0B">
        <w:rPr>
          <w:rFonts w:asciiTheme="minorHAnsi" w:hAnsiTheme="minorHAnsi" w:cstheme="minorHAnsi"/>
          <w:spacing w:val="-6"/>
        </w:rPr>
        <w:t xml:space="preserve"> </w:t>
      </w:r>
      <w:r w:rsidRPr="00907F0B">
        <w:rPr>
          <w:rFonts w:asciiTheme="minorHAnsi" w:hAnsiTheme="minorHAnsi" w:cstheme="minorHAnsi"/>
        </w:rPr>
        <w:t>include</w:t>
      </w:r>
      <w:r w:rsidRPr="00907F0B">
        <w:rPr>
          <w:rFonts w:asciiTheme="minorHAnsi" w:hAnsiTheme="minorHAnsi" w:cstheme="minorHAnsi"/>
          <w:spacing w:val="-7"/>
        </w:rPr>
        <w:t xml:space="preserve"> </w:t>
      </w:r>
      <w:r w:rsidRPr="00907F0B">
        <w:rPr>
          <w:rFonts w:asciiTheme="minorHAnsi" w:hAnsiTheme="minorHAnsi" w:cstheme="minorHAnsi"/>
        </w:rPr>
        <w:t>30 cases</w:t>
      </w:r>
      <w:r w:rsidRPr="00907F0B">
        <w:rPr>
          <w:rFonts w:asciiTheme="minorHAnsi" w:hAnsiTheme="minorHAnsi" w:cstheme="minorHAnsi"/>
          <w:spacing w:val="-3"/>
        </w:rPr>
        <w:t xml:space="preserve"> </w:t>
      </w:r>
      <w:r w:rsidRPr="00907F0B">
        <w:rPr>
          <w:rFonts w:asciiTheme="minorHAnsi" w:hAnsiTheme="minorHAnsi" w:cstheme="minorHAnsi"/>
        </w:rPr>
        <w:t>per</w:t>
      </w:r>
      <w:r w:rsidRPr="00907F0B">
        <w:rPr>
          <w:rFonts w:asciiTheme="minorHAnsi" w:hAnsiTheme="minorHAnsi" w:cstheme="minorHAnsi"/>
          <w:spacing w:val="-3"/>
        </w:rPr>
        <w:t xml:space="preserve"> </w:t>
      </w:r>
      <w:r w:rsidRPr="00907F0B">
        <w:rPr>
          <w:rFonts w:asciiTheme="minorHAnsi" w:hAnsiTheme="minorHAnsi" w:cstheme="minorHAnsi"/>
        </w:rPr>
        <w:t xml:space="preserve">Service </w:t>
      </w:r>
      <w:r w:rsidR="00091C78" w:rsidRPr="00907F0B">
        <w:rPr>
          <w:rFonts w:asciiTheme="minorHAnsi" w:hAnsiTheme="minorHAnsi" w:cstheme="minorHAnsi"/>
        </w:rPr>
        <w:t>Area.</w:t>
      </w:r>
      <w:r w:rsidRPr="00907F0B">
        <w:rPr>
          <w:rFonts w:asciiTheme="minorHAnsi" w:hAnsiTheme="minorHAnsi" w:cstheme="minorHAnsi"/>
          <w:spacing w:val="-3"/>
        </w:rPr>
        <w:t xml:space="preserve"> </w:t>
      </w:r>
      <w:r w:rsidRPr="00907F0B">
        <w:rPr>
          <w:rFonts w:asciiTheme="minorHAnsi" w:hAnsiTheme="minorHAnsi" w:cstheme="minorHAnsi"/>
        </w:rPr>
        <w:t>FCR</w:t>
      </w:r>
      <w:r w:rsidRPr="00907F0B">
        <w:rPr>
          <w:rFonts w:asciiTheme="minorHAnsi" w:hAnsiTheme="minorHAnsi" w:cstheme="minorHAnsi"/>
          <w:spacing w:val="-5"/>
        </w:rPr>
        <w:t xml:space="preserve"> </w:t>
      </w:r>
      <w:r w:rsidRPr="00907F0B">
        <w:rPr>
          <w:rFonts w:asciiTheme="minorHAnsi" w:hAnsiTheme="minorHAnsi" w:cstheme="minorHAnsi"/>
        </w:rPr>
        <w:t>reviews</w:t>
      </w:r>
      <w:r w:rsidRPr="00907F0B">
        <w:rPr>
          <w:rFonts w:asciiTheme="minorHAnsi" w:hAnsiTheme="minorHAnsi" w:cstheme="minorHAnsi"/>
          <w:spacing w:val="-6"/>
        </w:rPr>
        <w:t xml:space="preserve"> </w:t>
      </w:r>
      <w:r w:rsidRPr="00907F0B">
        <w:rPr>
          <w:rFonts w:asciiTheme="minorHAnsi" w:hAnsiTheme="minorHAnsi" w:cstheme="minorHAnsi"/>
        </w:rPr>
        <w:t>every</w:t>
      </w:r>
      <w:r w:rsidRPr="00907F0B">
        <w:rPr>
          <w:rFonts w:asciiTheme="minorHAnsi" w:hAnsiTheme="minorHAnsi" w:cstheme="minorHAnsi"/>
          <w:spacing w:val="-4"/>
        </w:rPr>
        <w:t xml:space="preserve"> </w:t>
      </w:r>
      <w:r w:rsidRPr="00907F0B">
        <w:rPr>
          <w:rFonts w:asciiTheme="minorHAnsi" w:hAnsiTheme="minorHAnsi" w:cstheme="minorHAnsi"/>
        </w:rPr>
        <w:t>child</w:t>
      </w:r>
      <w:r w:rsidRPr="00907F0B">
        <w:rPr>
          <w:rFonts w:asciiTheme="minorHAnsi" w:hAnsiTheme="minorHAnsi" w:cstheme="minorHAnsi"/>
          <w:spacing w:val="-6"/>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custody</w:t>
      </w:r>
      <w:r w:rsidRPr="00907F0B">
        <w:rPr>
          <w:rFonts w:asciiTheme="minorHAnsi" w:hAnsiTheme="minorHAnsi" w:cstheme="minorHAnsi"/>
          <w:spacing w:val="-6"/>
        </w:rPr>
        <w:t xml:space="preserve"> </w:t>
      </w:r>
      <w:r w:rsidRPr="00907F0B">
        <w:rPr>
          <w:rFonts w:asciiTheme="minorHAnsi" w:hAnsiTheme="minorHAnsi" w:cstheme="minorHAnsi"/>
        </w:rPr>
        <w:t>every</w:t>
      </w:r>
      <w:r w:rsidRPr="00907F0B">
        <w:rPr>
          <w:rFonts w:asciiTheme="minorHAnsi" w:hAnsiTheme="minorHAnsi" w:cstheme="minorHAnsi"/>
          <w:spacing w:val="-7"/>
        </w:rPr>
        <w:t xml:space="preserve"> </w:t>
      </w:r>
      <w:r w:rsidRPr="00907F0B">
        <w:rPr>
          <w:rFonts w:asciiTheme="minorHAnsi" w:hAnsiTheme="minorHAnsi" w:cstheme="minorHAnsi"/>
        </w:rPr>
        <w:t>5</w:t>
      </w:r>
      <w:r w:rsidRPr="00907F0B">
        <w:rPr>
          <w:rFonts w:asciiTheme="minorHAnsi" w:hAnsiTheme="minorHAnsi" w:cstheme="minorHAnsi"/>
          <w:spacing w:val="-6"/>
        </w:rPr>
        <w:t xml:space="preserve"> </w:t>
      </w:r>
      <w:r w:rsidRPr="00907F0B">
        <w:rPr>
          <w:rFonts w:asciiTheme="minorHAnsi" w:hAnsiTheme="minorHAnsi" w:cstheme="minorHAnsi"/>
        </w:rPr>
        <w:t>months</w:t>
      </w:r>
      <w:r w:rsidRPr="00907F0B">
        <w:rPr>
          <w:rFonts w:asciiTheme="minorHAnsi" w:hAnsiTheme="minorHAnsi" w:cstheme="minorHAnsi"/>
          <w:spacing w:val="-6"/>
        </w:rPr>
        <w:t xml:space="preserve"> </w:t>
      </w:r>
      <w:r w:rsidRPr="00907F0B">
        <w:rPr>
          <w:rFonts w:asciiTheme="minorHAnsi" w:hAnsiTheme="minorHAnsi" w:cstheme="minorHAnsi"/>
        </w:rPr>
        <w:t>that the</w:t>
      </w:r>
      <w:r w:rsidRPr="00907F0B">
        <w:rPr>
          <w:rFonts w:asciiTheme="minorHAnsi" w:hAnsiTheme="minorHAnsi" w:cstheme="minorHAnsi"/>
          <w:spacing w:val="-13"/>
        </w:rPr>
        <w:t xml:space="preserve"> </w:t>
      </w:r>
      <w:r w:rsidRPr="00907F0B">
        <w:rPr>
          <w:rFonts w:asciiTheme="minorHAnsi" w:hAnsiTheme="minorHAnsi" w:cstheme="minorHAnsi"/>
        </w:rPr>
        <w:t>child</w:t>
      </w:r>
      <w:r w:rsidRPr="00907F0B">
        <w:rPr>
          <w:rFonts w:asciiTheme="minorHAnsi" w:hAnsiTheme="minorHAnsi" w:cstheme="minorHAnsi"/>
          <w:spacing w:val="-12"/>
        </w:rPr>
        <w:t xml:space="preserve"> </w:t>
      </w:r>
      <w:r w:rsidRPr="00907F0B">
        <w:rPr>
          <w:rFonts w:asciiTheme="minorHAnsi" w:hAnsiTheme="minorHAnsi" w:cstheme="minorHAnsi"/>
        </w:rPr>
        <w:t>remains</w:t>
      </w:r>
      <w:r w:rsidRPr="00907F0B">
        <w:rPr>
          <w:rFonts w:asciiTheme="minorHAnsi" w:hAnsiTheme="minorHAnsi" w:cstheme="minorHAnsi"/>
          <w:spacing w:val="-12"/>
        </w:rPr>
        <w:t xml:space="preserve"> </w:t>
      </w:r>
      <w:r w:rsidRPr="00907F0B">
        <w:rPr>
          <w:rFonts w:asciiTheme="minorHAnsi" w:hAnsiTheme="minorHAnsi" w:cstheme="minorHAnsi"/>
        </w:rPr>
        <w:t>in</w:t>
      </w:r>
      <w:r w:rsidRPr="00907F0B">
        <w:rPr>
          <w:rFonts w:asciiTheme="minorHAnsi" w:hAnsiTheme="minorHAnsi" w:cstheme="minorHAnsi"/>
          <w:spacing w:val="-12"/>
        </w:rPr>
        <w:t xml:space="preserve"> </w:t>
      </w:r>
      <w:r w:rsidRPr="00907F0B">
        <w:rPr>
          <w:rFonts w:asciiTheme="minorHAnsi" w:hAnsiTheme="minorHAnsi" w:cstheme="minorHAnsi"/>
        </w:rPr>
        <w:t>custody</w:t>
      </w:r>
      <w:r w:rsidRPr="00907F0B">
        <w:rPr>
          <w:rFonts w:asciiTheme="minorHAnsi" w:hAnsiTheme="minorHAnsi" w:cstheme="minorHAnsi"/>
          <w:spacing w:val="-12"/>
        </w:rPr>
        <w:t xml:space="preserve"> </w:t>
      </w:r>
      <w:r w:rsidRPr="00907F0B">
        <w:rPr>
          <w:rFonts w:asciiTheme="minorHAnsi" w:hAnsiTheme="minorHAnsi" w:cstheme="minorHAnsi"/>
        </w:rPr>
        <w:t>(prior</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or</w:t>
      </w:r>
      <w:r w:rsidRPr="00907F0B">
        <w:rPr>
          <w:rFonts w:asciiTheme="minorHAnsi" w:hAnsiTheme="minorHAnsi" w:cstheme="minorHAnsi"/>
          <w:spacing w:val="-13"/>
        </w:rPr>
        <w:t xml:space="preserve"> </w:t>
      </w:r>
      <w:r w:rsidRPr="00907F0B">
        <w:rPr>
          <w:rFonts w:asciiTheme="minorHAnsi" w:hAnsiTheme="minorHAnsi" w:cstheme="minorHAnsi"/>
        </w:rPr>
        <w:t>within</w:t>
      </w:r>
      <w:r w:rsidRPr="00907F0B">
        <w:rPr>
          <w:rFonts w:asciiTheme="minorHAnsi" w:hAnsiTheme="minorHAnsi" w:cstheme="minorHAnsi"/>
          <w:spacing w:val="-9"/>
        </w:rPr>
        <w:t xml:space="preserve"> </w:t>
      </w:r>
      <w:r w:rsidRPr="00907F0B">
        <w:rPr>
          <w:rFonts w:asciiTheme="minorHAnsi" w:hAnsiTheme="minorHAnsi" w:cstheme="minorHAnsi"/>
        </w:rPr>
        <w:t>every</w:t>
      </w:r>
      <w:r w:rsidRPr="00907F0B">
        <w:rPr>
          <w:rFonts w:asciiTheme="minorHAnsi" w:hAnsiTheme="minorHAnsi" w:cstheme="minorHAnsi"/>
          <w:spacing w:val="-12"/>
        </w:rPr>
        <w:t xml:space="preserve"> </w:t>
      </w:r>
      <w:r w:rsidRPr="00907F0B">
        <w:rPr>
          <w:rFonts w:asciiTheme="minorHAnsi" w:hAnsiTheme="minorHAnsi" w:cstheme="minorHAnsi"/>
        </w:rPr>
        <w:t>6</w:t>
      </w:r>
      <w:r w:rsidRPr="00907F0B">
        <w:rPr>
          <w:rFonts w:asciiTheme="minorHAnsi" w:hAnsiTheme="minorHAnsi" w:cstheme="minorHAnsi"/>
          <w:spacing w:val="-12"/>
        </w:rPr>
        <w:t xml:space="preserve"> </w:t>
      </w:r>
      <w:r w:rsidRPr="00907F0B">
        <w:rPr>
          <w:rFonts w:asciiTheme="minorHAnsi" w:hAnsiTheme="minorHAnsi" w:cstheme="minorHAnsi"/>
        </w:rPr>
        <w:t>months),</w:t>
      </w:r>
      <w:r w:rsidRPr="00907F0B">
        <w:rPr>
          <w:rFonts w:asciiTheme="minorHAnsi" w:hAnsiTheme="minorHAnsi" w:cstheme="minorHAnsi"/>
          <w:spacing w:val="-13"/>
        </w:rPr>
        <w:t xml:space="preserve"> </w:t>
      </w:r>
      <w:r w:rsidRPr="00907F0B">
        <w:rPr>
          <w:rFonts w:asciiTheme="minorHAnsi" w:hAnsiTheme="minorHAnsi" w:cstheme="minorHAnsi"/>
        </w:rPr>
        <w:t>Safety</w:t>
      </w:r>
      <w:r w:rsidRPr="00907F0B">
        <w:rPr>
          <w:rFonts w:asciiTheme="minorHAnsi" w:hAnsiTheme="minorHAnsi" w:cstheme="minorHAnsi"/>
          <w:spacing w:val="-12"/>
        </w:rPr>
        <w:t xml:space="preserve"> </w:t>
      </w:r>
      <w:r w:rsidRPr="00907F0B">
        <w:rPr>
          <w:rFonts w:asciiTheme="minorHAnsi" w:hAnsiTheme="minorHAnsi" w:cstheme="minorHAnsi"/>
        </w:rPr>
        <w:t>Reviews</w:t>
      </w:r>
      <w:r w:rsidRPr="00907F0B">
        <w:rPr>
          <w:rFonts w:asciiTheme="minorHAnsi" w:hAnsiTheme="minorHAnsi" w:cstheme="minorHAnsi"/>
          <w:spacing w:val="-12"/>
        </w:rPr>
        <w:t xml:space="preserve"> </w:t>
      </w:r>
      <w:r w:rsidRPr="00907F0B">
        <w:rPr>
          <w:rFonts w:asciiTheme="minorHAnsi" w:hAnsiTheme="minorHAnsi" w:cstheme="minorHAnsi"/>
        </w:rPr>
        <w:t>are</w:t>
      </w:r>
      <w:r w:rsidRPr="00907F0B">
        <w:rPr>
          <w:rFonts w:asciiTheme="minorHAnsi" w:hAnsiTheme="minorHAnsi" w:cstheme="minorHAnsi"/>
          <w:spacing w:val="-11"/>
        </w:rPr>
        <w:t xml:space="preserve"> </w:t>
      </w:r>
      <w:r w:rsidRPr="00907F0B">
        <w:rPr>
          <w:rFonts w:asciiTheme="minorHAnsi" w:hAnsiTheme="minorHAnsi" w:cstheme="minorHAnsi"/>
        </w:rPr>
        <w:t>conducted on all maltreatment in care investigations and screen outs and a large percentage of regular ANE investigations and screen outs. The Congregate Care Unit is no longer apart of the CQI Unit. However, Congregate Care reviews every provider at a minimum annually and monthly assessments are conducted with all employees, resource parents and children served by congregate care providers.</w:t>
      </w:r>
    </w:p>
    <w:p w14:paraId="78B1C747" w14:textId="77777777" w:rsidR="00502E5E" w:rsidRPr="00907F0B" w:rsidRDefault="00502E5E" w:rsidP="004A423C">
      <w:pPr>
        <w:pStyle w:val="BodyText"/>
        <w:spacing w:before="1" w:after="120" w:line="276" w:lineRule="auto"/>
        <w:ind w:left="662" w:right="1037"/>
        <w:jc w:val="both"/>
        <w:rPr>
          <w:rFonts w:asciiTheme="minorHAnsi" w:hAnsiTheme="minorHAnsi" w:cstheme="minorHAnsi"/>
        </w:rPr>
      </w:pPr>
      <w:r w:rsidRPr="00907F0B">
        <w:rPr>
          <w:rFonts w:asciiTheme="minorHAnsi" w:hAnsiTheme="minorHAnsi" w:cstheme="minorHAnsi"/>
        </w:rPr>
        <w:t>Meetings are held after each Service Area Review, so each Service Area Review has a meeting at a minimum once a year. Reports are submitted to each Assistant Deputy Commissioner and Social Service Manager monthly and a report is provided to each Supervisor after each FCR. Every FCR/county conference offers an opportunity for a meeting to discuss the case and any questions.</w:t>
      </w:r>
      <w:r w:rsidRPr="00907F0B">
        <w:rPr>
          <w:rFonts w:asciiTheme="minorHAnsi" w:hAnsiTheme="minorHAnsi" w:cstheme="minorHAnsi"/>
          <w:spacing w:val="40"/>
        </w:rPr>
        <w:t xml:space="preserve"> </w:t>
      </w:r>
      <w:r w:rsidRPr="00907F0B">
        <w:rPr>
          <w:rFonts w:asciiTheme="minorHAnsi" w:hAnsiTheme="minorHAnsi" w:cstheme="minorHAnsi"/>
        </w:rPr>
        <w:t>Also, the CQI Unit revised the</w:t>
      </w:r>
      <w:r w:rsidRPr="00907F0B">
        <w:rPr>
          <w:rFonts w:asciiTheme="minorHAnsi" w:hAnsiTheme="minorHAnsi" w:cstheme="minorHAnsi"/>
          <w:spacing w:val="-2"/>
        </w:rPr>
        <w:t xml:space="preserve"> </w:t>
      </w:r>
      <w:r w:rsidRPr="00907F0B">
        <w:rPr>
          <w:rFonts w:asciiTheme="minorHAnsi" w:hAnsiTheme="minorHAnsi" w:cstheme="minorHAnsi"/>
        </w:rPr>
        <w:t>Case</w:t>
      </w:r>
      <w:r w:rsidRPr="00907F0B">
        <w:rPr>
          <w:rFonts w:asciiTheme="minorHAnsi" w:hAnsiTheme="minorHAnsi" w:cstheme="minorHAnsi"/>
          <w:spacing w:val="-2"/>
        </w:rPr>
        <w:t xml:space="preserve"> </w:t>
      </w:r>
      <w:r w:rsidRPr="00907F0B">
        <w:rPr>
          <w:rFonts w:asciiTheme="minorHAnsi" w:hAnsiTheme="minorHAnsi" w:cstheme="minorHAnsi"/>
        </w:rPr>
        <w:t>Staffing</w:t>
      </w:r>
      <w:r w:rsidRPr="00907F0B">
        <w:rPr>
          <w:rFonts w:asciiTheme="minorHAnsi" w:hAnsiTheme="minorHAnsi" w:cstheme="minorHAnsi"/>
          <w:spacing w:val="-2"/>
        </w:rPr>
        <w:t xml:space="preserve"> </w:t>
      </w:r>
      <w:r w:rsidRPr="00907F0B">
        <w:rPr>
          <w:rFonts w:asciiTheme="minorHAnsi" w:hAnsiTheme="minorHAnsi" w:cstheme="minorHAnsi"/>
        </w:rPr>
        <w:t>Tool</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created</w:t>
      </w:r>
      <w:r w:rsidRPr="00907F0B">
        <w:rPr>
          <w:rFonts w:asciiTheme="minorHAnsi" w:hAnsiTheme="minorHAnsi" w:cstheme="minorHAnsi"/>
          <w:spacing w:val="-2"/>
        </w:rPr>
        <w:t xml:space="preserve"> </w:t>
      </w:r>
      <w:r w:rsidRPr="00907F0B">
        <w:rPr>
          <w:rFonts w:asciiTheme="minorHAnsi" w:hAnsiTheme="minorHAnsi" w:cstheme="minorHAnsi"/>
        </w:rPr>
        <w:t>a</w:t>
      </w:r>
      <w:r w:rsidRPr="00907F0B">
        <w:rPr>
          <w:rFonts w:asciiTheme="minorHAnsi" w:hAnsiTheme="minorHAnsi" w:cstheme="minorHAnsi"/>
          <w:spacing w:val="-2"/>
        </w:rPr>
        <w:t xml:space="preserve"> </w:t>
      </w:r>
      <w:r w:rsidRPr="00907F0B">
        <w:rPr>
          <w:rFonts w:asciiTheme="minorHAnsi" w:hAnsiTheme="minorHAnsi" w:cstheme="minorHAnsi"/>
        </w:rPr>
        <w:t>Documentation</w:t>
      </w:r>
      <w:r w:rsidRPr="00907F0B">
        <w:rPr>
          <w:rFonts w:asciiTheme="minorHAnsi" w:hAnsiTheme="minorHAnsi" w:cstheme="minorHAnsi"/>
          <w:spacing w:val="-1"/>
        </w:rPr>
        <w:t xml:space="preserve"> </w:t>
      </w:r>
      <w:r w:rsidRPr="00907F0B">
        <w:rPr>
          <w:rFonts w:asciiTheme="minorHAnsi" w:hAnsiTheme="minorHAnsi" w:cstheme="minorHAnsi"/>
        </w:rPr>
        <w:t>Framework</w:t>
      </w:r>
      <w:r w:rsidRPr="00907F0B">
        <w:rPr>
          <w:rFonts w:asciiTheme="minorHAnsi" w:hAnsiTheme="minorHAnsi" w:cstheme="minorHAnsi"/>
          <w:spacing w:val="-2"/>
        </w:rPr>
        <w:t xml:space="preserve"> </w:t>
      </w:r>
      <w:r w:rsidRPr="00907F0B">
        <w:rPr>
          <w:rFonts w:asciiTheme="minorHAnsi" w:hAnsiTheme="minorHAnsi" w:cstheme="minorHAnsi"/>
        </w:rPr>
        <w:t>for</w:t>
      </w:r>
      <w:r w:rsidRPr="00907F0B">
        <w:rPr>
          <w:rFonts w:asciiTheme="minorHAnsi" w:hAnsiTheme="minorHAnsi" w:cstheme="minorHAnsi"/>
          <w:spacing w:val="-2"/>
        </w:rPr>
        <w:t xml:space="preserve"> </w:t>
      </w:r>
      <w:r w:rsidRPr="00907F0B">
        <w:rPr>
          <w:rFonts w:asciiTheme="minorHAnsi" w:hAnsiTheme="minorHAnsi" w:cstheme="minorHAnsi"/>
        </w:rPr>
        <w:t>all</w:t>
      </w:r>
      <w:r w:rsidRPr="00907F0B">
        <w:rPr>
          <w:rFonts w:asciiTheme="minorHAnsi" w:hAnsiTheme="minorHAnsi" w:cstheme="minorHAnsi"/>
          <w:spacing w:val="-1"/>
        </w:rPr>
        <w:t xml:space="preserve"> </w:t>
      </w:r>
      <w:r w:rsidRPr="00907F0B">
        <w:rPr>
          <w:rFonts w:asciiTheme="minorHAnsi" w:hAnsiTheme="minorHAnsi" w:cstheme="minorHAnsi"/>
        </w:rPr>
        <w:t>field</w:t>
      </w:r>
      <w:r w:rsidRPr="00907F0B">
        <w:rPr>
          <w:rFonts w:asciiTheme="minorHAnsi" w:hAnsiTheme="minorHAnsi" w:cstheme="minorHAnsi"/>
          <w:spacing w:val="-1"/>
        </w:rPr>
        <w:t xml:space="preserve"> </w:t>
      </w:r>
      <w:r w:rsidRPr="00907F0B">
        <w:rPr>
          <w:rFonts w:asciiTheme="minorHAnsi" w:hAnsiTheme="minorHAnsi" w:cstheme="minorHAnsi"/>
        </w:rPr>
        <w:t>staff</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utilize</w:t>
      </w:r>
      <w:r w:rsidRPr="00907F0B">
        <w:rPr>
          <w:rFonts w:asciiTheme="minorHAnsi" w:hAnsiTheme="minorHAnsi" w:cstheme="minorHAnsi"/>
          <w:spacing w:val="-3"/>
        </w:rPr>
        <w:t xml:space="preserve"> </w:t>
      </w:r>
      <w:r w:rsidRPr="00907F0B">
        <w:rPr>
          <w:rFonts w:asciiTheme="minorHAnsi" w:hAnsiTheme="minorHAnsi" w:cstheme="minorHAnsi"/>
        </w:rPr>
        <w:t xml:space="preserve">to capture quality documentation. The Technical Assistance unit completed SAP refresher or introductory course to all staff as mentioned up above. </w:t>
      </w:r>
    </w:p>
    <w:p w14:paraId="722516D3" w14:textId="77777777" w:rsidR="00502E5E" w:rsidRPr="00907F0B" w:rsidRDefault="00502E5E" w:rsidP="00502E5E">
      <w:pPr>
        <w:pStyle w:val="BodyText"/>
        <w:spacing w:line="276" w:lineRule="auto"/>
        <w:ind w:left="660" w:right="1038"/>
        <w:jc w:val="both"/>
        <w:rPr>
          <w:rFonts w:asciiTheme="minorHAnsi" w:hAnsiTheme="minorHAnsi" w:cstheme="minorHAnsi"/>
        </w:rPr>
      </w:pPr>
      <w:r w:rsidRPr="00907F0B">
        <w:rPr>
          <w:rFonts w:asciiTheme="minorHAnsi" w:hAnsiTheme="minorHAnsi" w:cstheme="minorHAnsi"/>
        </w:rPr>
        <w:t>Challenges</w:t>
      </w:r>
      <w:r w:rsidRPr="00907F0B">
        <w:rPr>
          <w:rFonts w:asciiTheme="minorHAnsi" w:hAnsiTheme="minorHAnsi" w:cstheme="minorHAnsi"/>
          <w:spacing w:val="-6"/>
        </w:rPr>
        <w:t xml:space="preserve"> </w:t>
      </w:r>
      <w:r w:rsidRPr="00907F0B">
        <w:rPr>
          <w:rFonts w:asciiTheme="minorHAnsi" w:hAnsiTheme="minorHAnsi" w:cstheme="minorHAnsi"/>
        </w:rPr>
        <w:t>include</w:t>
      </w:r>
      <w:r w:rsidRPr="00907F0B">
        <w:rPr>
          <w:rFonts w:asciiTheme="minorHAnsi" w:hAnsiTheme="minorHAnsi" w:cstheme="minorHAnsi"/>
          <w:spacing w:val="-4"/>
        </w:rPr>
        <w:t xml:space="preserve"> </w:t>
      </w:r>
      <w:r w:rsidRPr="00907F0B">
        <w:rPr>
          <w:rFonts w:asciiTheme="minorHAnsi" w:hAnsiTheme="minorHAnsi" w:cstheme="minorHAnsi"/>
        </w:rPr>
        <w:t>conducting</w:t>
      </w:r>
      <w:r w:rsidRPr="00907F0B">
        <w:rPr>
          <w:rFonts w:asciiTheme="minorHAnsi" w:hAnsiTheme="minorHAnsi" w:cstheme="minorHAnsi"/>
          <w:spacing w:val="-6"/>
        </w:rPr>
        <w:t xml:space="preserve"> </w:t>
      </w:r>
      <w:r w:rsidRPr="00907F0B">
        <w:rPr>
          <w:rFonts w:asciiTheme="minorHAnsi" w:hAnsiTheme="minorHAnsi" w:cstheme="minorHAnsi"/>
        </w:rPr>
        <w:t>a</w:t>
      </w:r>
      <w:r w:rsidRPr="00907F0B">
        <w:rPr>
          <w:rFonts w:asciiTheme="minorHAnsi" w:hAnsiTheme="minorHAnsi" w:cstheme="minorHAnsi"/>
          <w:spacing w:val="-7"/>
        </w:rPr>
        <w:t xml:space="preserve"> </w:t>
      </w:r>
      <w:r w:rsidRPr="00907F0B">
        <w:rPr>
          <w:rFonts w:asciiTheme="minorHAnsi" w:hAnsiTheme="minorHAnsi" w:cstheme="minorHAnsi"/>
        </w:rPr>
        <w:t>100%</w:t>
      </w:r>
      <w:r w:rsidRPr="00907F0B">
        <w:rPr>
          <w:rFonts w:asciiTheme="minorHAnsi" w:hAnsiTheme="minorHAnsi" w:cstheme="minorHAnsi"/>
          <w:spacing w:val="-4"/>
        </w:rPr>
        <w:t xml:space="preserve"> </w:t>
      </w:r>
      <w:r w:rsidRPr="00907F0B">
        <w:rPr>
          <w:rFonts w:asciiTheme="minorHAnsi" w:hAnsiTheme="minorHAnsi" w:cstheme="minorHAnsi"/>
        </w:rPr>
        <w:t>review</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all</w:t>
      </w:r>
      <w:r w:rsidRPr="00907F0B">
        <w:rPr>
          <w:rFonts w:asciiTheme="minorHAnsi" w:hAnsiTheme="minorHAnsi" w:cstheme="minorHAnsi"/>
          <w:spacing w:val="-5"/>
        </w:rPr>
        <w:t xml:space="preserve"> </w:t>
      </w:r>
      <w:r w:rsidRPr="00907F0B">
        <w:rPr>
          <w:rFonts w:asciiTheme="minorHAnsi" w:hAnsiTheme="minorHAnsi" w:cstheme="minorHAnsi"/>
        </w:rPr>
        <w:t>children</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collecting</w:t>
      </w:r>
      <w:r w:rsidRPr="00907F0B">
        <w:rPr>
          <w:rFonts w:asciiTheme="minorHAnsi" w:hAnsiTheme="minorHAnsi" w:cstheme="minorHAnsi"/>
          <w:spacing w:val="-6"/>
        </w:rPr>
        <w:t xml:space="preserve"> </w:t>
      </w:r>
      <w:r w:rsidRPr="00907F0B">
        <w:rPr>
          <w:rFonts w:asciiTheme="minorHAnsi" w:hAnsiTheme="minorHAnsi" w:cstheme="minorHAnsi"/>
        </w:rPr>
        <w:t>a</w:t>
      </w:r>
      <w:r w:rsidRPr="00907F0B">
        <w:rPr>
          <w:rFonts w:asciiTheme="minorHAnsi" w:hAnsiTheme="minorHAnsi" w:cstheme="minorHAnsi"/>
          <w:spacing w:val="-7"/>
        </w:rPr>
        <w:t xml:space="preserve"> </w:t>
      </w:r>
      <w:r w:rsidRPr="00907F0B">
        <w:rPr>
          <w:rFonts w:asciiTheme="minorHAnsi" w:hAnsiTheme="minorHAnsi" w:cstheme="minorHAnsi"/>
        </w:rPr>
        <w:t>large</w:t>
      </w:r>
      <w:r w:rsidRPr="00907F0B">
        <w:rPr>
          <w:rFonts w:asciiTheme="minorHAnsi" w:hAnsiTheme="minorHAnsi" w:cstheme="minorHAnsi"/>
          <w:spacing w:val="-4"/>
        </w:rPr>
        <w:t xml:space="preserve"> </w:t>
      </w:r>
      <w:r w:rsidRPr="00907F0B">
        <w:rPr>
          <w:rFonts w:asciiTheme="minorHAnsi" w:hAnsiTheme="minorHAnsi" w:cstheme="minorHAnsi"/>
        </w:rPr>
        <w:t>amount</w:t>
      </w:r>
      <w:r w:rsidRPr="00907F0B">
        <w:rPr>
          <w:rFonts w:asciiTheme="minorHAnsi" w:hAnsiTheme="minorHAnsi" w:cstheme="minorHAnsi"/>
          <w:spacing w:val="-5"/>
        </w:rPr>
        <w:t xml:space="preserve"> </w:t>
      </w:r>
      <w:r w:rsidRPr="00907F0B">
        <w:rPr>
          <w:rFonts w:asciiTheme="minorHAnsi" w:hAnsiTheme="minorHAnsi" w:cstheme="minorHAnsi"/>
        </w:rPr>
        <w:t>of information</w:t>
      </w:r>
      <w:r w:rsidRPr="00907F0B">
        <w:rPr>
          <w:rFonts w:asciiTheme="minorHAnsi" w:hAnsiTheme="minorHAnsi" w:cstheme="minorHAnsi"/>
          <w:spacing w:val="-6"/>
        </w:rPr>
        <w:t xml:space="preserve"> </w:t>
      </w:r>
      <w:r w:rsidRPr="00907F0B">
        <w:rPr>
          <w:rFonts w:asciiTheme="minorHAnsi" w:hAnsiTheme="minorHAnsi" w:cstheme="minorHAnsi"/>
        </w:rPr>
        <w:t>results</w:t>
      </w:r>
      <w:r w:rsidRPr="00907F0B">
        <w:rPr>
          <w:rFonts w:asciiTheme="minorHAnsi" w:hAnsiTheme="minorHAnsi" w:cstheme="minorHAnsi"/>
          <w:spacing w:val="-7"/>
        </w:rPr>
        <w:t xml:space="preserve"> </w:t>
      </w:r>
      <w:r w:rsidRPr="00907F0B">
        <w:rPr>
          <w:rFonts w:asciiTheme="minorHAnsi" w:hAnsiTheme="minorHAnsi" w:cstheme="minorHAnsi"/>
        </w:rPr>
        <w:t>in</w:t>
      </w:r>
      <w:r w:rsidRPr="00907F0B">
        <w:rPr>
          <w:rFonts w:asciiTheme="minorHAnsi" w:hAnsiTheme="minorHAnsi" w:cstheme="minorHAnsi"/>
          <w:spacing w:val="-6"/>
        </w:rPr>
        <w:t xml:space="preserve"> </w:t>
      </w:r>
      <w:r w:rsidRPr="00907F0B">
        <w:rPr>
          <w:rFonts w:asciiTheme="minorHAnsi" w:hAnsiTheme="minorHAnsi" w:cstheme="minorHAnsi"/>
        </w:rPr>
        <w:t>difficulty</w:t>
      </w:r>
      <w:r w:rsidRPr="00907F0B">
        <w:rPr>
          <w:rFonts w:asciiTheme="minorHAnsi" w:hAnsiTheme="minorHAnsi" w:cstheme="minorHAnsi"/>
          <w:spacing w:val="-6"/>
        </w:rPr>
        <w:t xml:space="preserve"> </w:t>
      </w:r>
      <w:r w:rsidRPr="00907F0B">
        <w:rPr>
          <w:rFonts w:asciiTheme="minorHAnsi" w:hAnsiTheme="minorHAnsi" w:cstheme="minorHAnsi"/>
        </w:rPr>
        <w:t>determining</w:t>
      </w:r>
      <w:r w:rsidRPr="00907F0B">
        <w:rPr>
          <w:rFonts w:asciiTheme="minorHAnsi" w:hAnsiTheme="minorHAnsi" w:cstheme="minorHAnsi"/>
          <w:spacing w:val="-6"/>
        </w:rPr>
        <w:t xml:space="preserve"> </w:t>
      </w:r>
      <w:r w:rsidRPr="00907F0B">
        <w:rPr>
          <w:rFonts w:asciiTheme="minorHAnsi" w:hAnsiTheme="minorHAnsi" w:cstheme="minorHAnsi"/>
        </w:rPr>
        <w:t>priority.</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case</w:t>
      </w:r>
      <w:r w:rsidRPr="00907F0B">
        <w:rPr>
          <w:rFonts w:asciiTheme="minorHAnsi" w:hAnsiTheme="minorHAnsi" w:cstheme="minorHAnsi"/>
          <w:spacing w:val="-8"/>
        </w:rPr>
        <w:t xml:space="preserve"> </w:t>
      </w:r>
      <w:r w:rsidRPr="00907F0B">
        <w:rPr>
          <w:rFonts w:asciiTheme="minorHAnsi" w:hAnsiTheme="minorHAnsi" w:cstheme="minorHAnsi"/>
        </w:rPr>
        <w:t>review</w:t>
      </w:r>
      <w:r w:rsidRPr="00907F0B">
        <w:rPr>
          <w:rFonts w:asciiTheme="minorHAnsi" w:hAnsiTheme="minorHAnsi" w:cstheme="minorHAnsi"/>
          <w:spacing w:val="-7"/>
        </w:rPr>
        <w:t xml:space="preserve"> </w:t>
      </w:r>
      <w:r w:rsidRPr="00907F0B">
        <w:rPr>
          <w:rFonts w:asciiTheme="minorHAnsi" w:hAnsiTheme="minorHAnsi" w:cstheme="minorHAnsi"/>
        </w:rPr>
        <w:t>unit</w:t>
      </w:r>
      <w:r w:rsidRPr="00907F0B">
        <w:rPr>
          <w:rFonts w:asciiTheme="minorHAnsi" w:hAnsiTheme="minorHAnsi" w:cstheme="minorHAnsi"/>
          <w:spacing w:val="-6"/>
        </w:rPr>
        <w:t xml:space="preserve"> </w:t>
      </w:r>
      <w:r w:rsidRPr="00907F0B">
        <w:rPr>
          <w:rFonts w:asciiTheme="minorHAnsi" w:hAnsiTheme="minorHAnsi" w:cstheme="minorHAnsi"/>
        </w:rPr>
        <w:t>has</w:t>
      </w:r>
      <w:r w:rsidRPr="00907F0B">
        <w:rPr>
          <w:rFonts w:asciiTheme="minorHAnsi" w:hAnsiTheme="minorHAnsi" w:cstheme="minorHAnsi"/>
          <w:spacing w:val="-7"/>
        </w:rPr>
        <w:t xml:space="preserve"> </w:t>
      </w:r>
      <w:r w:rsidRPr="00907F0B">
        <w:rPr>
          <w:rFonts w:asciiTheme="minorHAnsi" w:hAnsiTheme="minorHAnsi" w:cstheme="minorHAnsi"/>
        </w:rPr>
        <w:t>been</w:t>
      </w:r>
      <w:r w:rsidRPr="00907F0B">
        <w:rPr>
          <w:rFonts w:asciiTheme="minorHAnsi" w:hAnsiTheme="minorHAnsi" w:cstheme="minorHAnsi"/>
          <w:spacing w:val="-7"/>
        </w:rPr>
        <w:t xml:space="preserve"> </w:t>
      </w:r>
      <w:r w:rsidRPr="00907F0B">
        <w:rPr>
          <w:rFonts w:asciiTheme="minorHAnsi" w:hAnsiTheme="minorHAnsi" w:cstheme="minorHAnsi"/>
        </w:rPr>
        <w:t>viewed</w:t>
      </w:r>
      <w:r w:rsidRPr="00907F0B">
        <w:rPr>
          <w:rFonts w:asciiTheme="minorHAnsi" w:hAnsiTheme="minorHAnsi" w:cstheme="minorHAnsi"/>
          <w:spacing w:val="-4"/>
        </w:rPr>
        <w:t xml:space="preserve"> </w:t>
      </w:r>
      <w:r w:rsidRPr="00907F0B">
        <w:rPr>
          <w:rFonts w:asciiTheme="minorHAnsi" w:hAnsiTheme="minorHAnsi" w:cstheme="minorHAnsi"/>
        </w:rPr>
        <w:t>as CQI,</w:t>
      </w:r>
      <w:r w:rsidRPr="00907F0B">
        <w:rPr>
          <w:rFonts w:asciiTheme="minorHAnsi" w:hAnsiTheme="minorHAnsi" w:cstheme="minorHAnsi"/>
          <w:spacing w:val="-11"/>
        </w:rPr>
        <w:t xml:space="preserve"> </w:t>
      </w:r>
      <w:r w:rsidRPr="00907F0B">
        <w:rPr>
          <w:rFonts w:asciiTheme="minorHAnsi" w:hAnsiTheme="minorHAnsi" w:cstheme="minorHAnsi"/>
        </w:rPr>
        <w:t>however,</w:t>
      </w:r>
      <w:r w:rsidRPr="00907F0B">
        <w:rPr>
          <w:rFonts w:asciiTheme="minorHAnsi" w:hAnsiTheme="minorHAnsi" w:cstheme="minorHAnsi"/>
          <w:spacing w:val="-11"/>
        </w:rPr>
        <w:t xml:space="preserve"> </w:t>
      </w:r>
      <w:r w:rsidRPr="00907F0B">
        <w:rPr>
          <w:rFonts w:asciiTheme="minorHAnsi" w:hAnsiTheme="minorHAnsi" w:cstheme="minorHAnsi"/>
        </w:rPr>
        <w:t>CQI</w:t>
      </w:r>
      <w:r w:rsidRPr="00907F0B">
        <w:rPr>
          <w:rFonts w:asciiTheme="minorHAnsi" w:hAnsiTheme="minorHAnsi" w:cstheme="minorHAnsi"/>
          <w:spacing w:val="-11"/>
        </w:rPr>
        <w:t xml:space="preserve"> </w:t>
      </w:r>
      <w:r w:rsidRPr="00907F0B">
        <w:rPr>
          <w:rFonts w:asciiTheme="minorHAnsi" w:hAnsiTheme="minorHAnsi" w:cstheme="minorHAnsi"/>
        </w:rPr>
        <w:t>is</w:t>
      </w:r>
      <w:r w:rsidRPr="00907F0B">
        <w:rPr>
          <w:rFonts w:asciiTheme="minorHAnsi" w:hAnsiTheme="minorHAnsi" w:cstheme="minorHAnsi"/>
          <w:spacing w:val="-10"/>
        </w:rPr>
        <w:t xml:space="preserve"> </w:t>
      </w:r>
      <w:r w:rsidRPr="00907F0B">
        <w:rPr>
          <w:rFonts w:asciiTheme="minorHAnsi" w:hAnsiTheme="minorHAnsi" w:cstheme="minorHAnsi"/>
        </w:rPr>
        <w:t>a</w:t>
      </w:r>
      <w:r w:rsidRPr="00907F0B">
        <w:rPr>
          <w:rFonts w:asciiTheme="minorHAnsi" w:hAnsiTheme="minorHAnsi" w:cstheme="minorHAnsi"/>
          <w:spacing w:val="-12"/>
        </w:rPr>
        <w:t xml:space="preserve"> </w:t>
      </w:r>
      <w:r w:rsidRPr="00907F0B">
        <w:rPr>
          <w:rFonts w:asciiTheme="minorHAnsi" w:hAnsiTheme="minorHAnsi" w:cstheme="minorHAnsi"/>
        </w:rPr>
        <w:t>concept</w:t>
      </w:r>
      <w:r w:rsidRPr="00907F0B">
        <w:rPr>
          <w:rFonts w:asciiTheme="minorHAnsi" w:hAnsiTheme="minorHAnsi" w:cstheme="minorHAnsi"/>
          <w:spacing w:val="-10"/>
        </w:rPr>
        <w:t xml:space="preserve"> </w:t>
      </w:r>
      <w:r w:rsidRPr="00907F0B">
        <w:rPr>
          <w:rFonts w:asciiTheme="minorHAnsi" w:hAnsiTheme="minorHAnsi" w:cstheme="minorHAnsi"/>
        </w:rPr>
        <w:t>that</w:t>
      </w:r>
      <w:r w:rsidRPr="00907F0B">
        <w:rPr>
          <w:rFonts w:asciiTheme="minorHAnsi" w:hAnsiTheme="minorHAnsi" w:cstheme="minorHAnsi"/>
          <w:spacing w:val="-11"/>
        </w:rPr>
        <w:t xml:space="preserve"> </w:t>
      </w:r>
      <w:r w:rsidRPr="00907F0B">
        <w:rPr>
          <w:rFonts w:asciiTheme="minorHAnsi" w:hAnsiTheme="minorHAnsi" w:cstheme="minorHAnsi"/>
        </w:rPr>
        <w:t>belongs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entire</w:t>
      </w:r>
      <w:r w:rsidRPr="00907F0B">
        <w:rPr>
          <w:rFonts w:asciiTheme="minorHAnsi" w:hAnsiTheme="minorHAnsi" w:cstheme="minorHAnsi"/>
          <w:spacing w:val="-12"/>
        </w:rPr>
        <w:t xml:space="preserve"> </w:t>
      </w:r>
      <w:r w:rsidRPr="00907F0B">
        <w:rPr>
          <w:rFonts w:asciiTheme="minorHAnsi" w:hAnsiTheme="minorHAnsi" w:cstheme="minorHAnsi"/>
        </w:rPr>
        <w:t>agency</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begins</w:t>
      </w:r>
      <w:r w:rsidRPr="00907F0B">
        <w:rPr>
          <w:rFonts w:asciiTheme="minorHAnsi" w:hAnsiTheme="minorHAnsi" w:cstheme="minorHAnsi"/>
          <w:spacing w:val="-8"/>
        </w:rPr>
        <w:t xml:space="preserve"> </w:t>
      </w:r>
      <w:r w:rsidRPr="00907F0B">
        <w:rPr>
          <w:rFonts w:asciiTheme="minorHAnsi" w:hAnsiTheme="minorHAnsi" w:cstheme="minorHAnsi"/>
        </w:rPr>
        <w:t>with</w:t>
      </w:r>
      <w:r w:rsidRPr="00907F0B">
        <w:rPr>
          <w:rFonts w:asciiTheme="minorHAnsi" w:hAnsiTheme="minorHAnsi" w:cstheme="minorHAnsi"/>
          <w:spacing w:val="-10"/>
        </w:rPr>
        <w:t xml:space="preserve"> </w:t>
      </w:r>
      <w:r w:rsidRPr="00907F0B">
        <w:rPr>
          <w:rFonts w:asciiTheme="minorHAnsi" w:hAnsiTheme="minorHAnsi" w:cstheme="minorHAnsi"/>
        </w:rPr>
        <w:t>performance review</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each</w:t>
      </w:r>
      <w:r w:rsidRPr="00907F0B">
        <w:rPr>
          <w:rFonts w:asciiTheme="minorHAnsi" w:hAnsiTheme="minorHAnsi" w:cstheme="minorHAnsi"/>
          <w:spacing w:val="-7"/>
        </w:rPr>
        <w:t xml:space="preserve"> </w:t>
      </w:r>
      <w:r w:rsidRPr="00907F0B">
        <w:rPr>
          <w:rFonts w:asciiTheme="minorHAnsi" w:hAnsiTheme="minorHAnsi" w:cstheme="minorHAnsi"/>
        </w:rPr>
        <w:t>worker.</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case</w:t>
      </w:r>
      <w:r w:rsidRPr="00907F0B">
        <w:rPr>
          <w:rFonts w:asciiTheme="minorHAnsi" w:hAnsiTheme="minorHAnsi" w:cstheme="minorHAnsi"/>
          <w:spacing w:val="-8"/>
        </w:rPr>
        <w:t xml:space="preserve"> </w:t>
      </w:r>
      <w:r w:rsidRPr="00907F0B">
        <w:rPr>
          <w:rFonts w:asciiTheme="minorHAnsi" w:hAnsiTheme="minorHAnsi" w:cstheme="minorHAnsi"/>
        </w:rPr>
        <w:t>review</w:t>
      </w:r>
      <w:r w:rsidRPr="00907F0B">
        <w:rPr>
          <w:rFonts w:asciiTheme="minorHAnsi" w:hAnsiTheme="minorHAnsi" w:cstheme="minorHAnsi"/>
          <w:spacing w:val="-8"/>
        </w:rPr>
        <w:t xml:space="preserve"> </w:t>
      </w:r>
      <w:r w:rsidRPr="00907F0B">
        <w:rPr>
          <w:rFonts w:asciiTheme="minorHAnsi" w:hAnsiTheme="minorHAnsi" w:cstheme="minorHAnsi"/>
        </w:rPr>
        <w:t>unit</w:t>
      </w:r>
      <w:r w:rsidRPr="00907F0B">
        <w:rPr>
          <w:rFonts w:asciiTheme="minorHAnsi" w:hAnsiTheme="minorHAnsi" w:cstheme="minorHAnsi"/>
          <w:spacing w:val="-7"/>
        </w:rPr>
        <w:t xml:space="preserve"> </w:t>
      </w:r>
      <w:r w:rsidRPr="00907F0B">
        <w:rPr>
          <w:rFonts w:asciiTheme="minorHAnsi" w:hAnsiTheme="minorHAnsi" w:cstheme="minorHAnsi"/>
        </w:rPr>
        <w:t>has</w:t>
      </w:r>
      <w:r w:rsidRPr="00907F0B">
        <w:rPr>
          <w:rFonts w:asciiTheme="minorHAnsi" w:hAnsiTheme="minorHAnsi" w:cstheme="minorHAnsi"/>
          <w:spacing w:val="-7"/>
        </w:rPr>
        <w:t xml:space="preserve"> </w:t>
      </w:r>
      <w:r w:rsidRPr="00907F0B">
        <w:rPr>
          <w:rFonts w:asciiTheme="minorHAnsi" w:hAnsiTheme="minorHAnsi" w:cstheme="minorHAnsi"/>
        </w:rPr>
        <w:t>long</w:t>
      </w:r>
      <w:r w:rsidRPr="00907F0B">
        <w:rPr>
          <w:rFonts w:asciiTheme="minorHAnsi" w:hAnsiTheme="minorHAnsi" w:cstheme="minorHAnsi"/>
          <w:spacing w:val="-7"/>
        </w:rPr>
        <w:t xml:space="preserve"> </w:t>
      </w:r>
      <w:r w:rsidRPr="00907F0B">
        <w:rPr>
          <w:rFonts w:asciiTheme="minorHAnsi" w:hAnsiTheme="minorHAnsi" w:cstheme="minorHAnsi"/>
        </w:rPr>
        <w:t>been</w:t>
      </w:r>
      <w:r w:rsidRPr="00907F0B">
        <w:rPr>
          <w:rFonts w:asciiTheme="minorHAnsi" w:hAnsiTheme="minorHAnsi" w:cstheme="minorHAnsi"/>
          <w:spacing w:val="-7"/>
        </w:rPr>
        <w:t xml:space="preserve"> </w:t>
      </w:r>
      <w:r w:rsidRPr="00907F0B">
        <w:rPr>
          <w:rFonts w:asciiTheme="minorHAnsi" w:hAnsiTheme="minorHAnsi" w:cstheme="minorHAnsi"/>
        </w:rPr>
        <w:t>required</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7"/>
        </w:rPr>
        <w:t xml:space="preserve"> </w:t>
      </w:r>
      <w:r w:rsidRPr="00907F0B">
        <w:rPr>
          <w:rFonts w:asciiTheme="minorHAnsi" w:hAnsiTheme="minorHAnsi" w:cstheme="minorHAnsi"/>
        </w:rPr>
        <w:t>carry</w:t>
      </w:r>
      <w:r w:rsidRPr="00907F0B">
        <w:rPr>
          <w:rFonts w:asciiTheme="minorHAnsi" w:hAnsiTheme="minorHAnsi" w:cstheme="minorHAnsi"/>
          <w:spacing w:val="-5"/>
        </w:rPr>
        <w:t xml:space="preserve"> </w:t>
      </w:r>
      <w:r w:rsidRPr="00907F0B">
        <w:rPr>
          <w:rFonts w:asciiTheme="minorHAnsi" w:hAnsiTheme="minorHAnsi" w:cstheme="minorHAnsi"/>
        </w:rPr>
        <w:t>out</w:t>
      </w:r>
      <w:r w:rsidRPr="00907F0B">
        <w:rPr>
          <w:rFonts w:asciiTheme="minorHAnsi" w:hAnsiTheme="minorHAnsi" w:cstheme="minorHAnsi"/>
          <w:spacing w:val="-7"/>
        </w:rPr>
        <w:t xml:space="preserve"> </w:t>
      </w:r>
      <w:r w:rsidRPr="00907F0B">
        <w:rPr>
          <w:rFonts w:asciiTheme="minorHAnsi" w:hAnsiTheme="minorHAnsi" w:cstheme="minorHAnsi"/>
        </w:rPr>
        <w:t>CQI</w:t>
      </w:r>
      <w:r w:rsidRPr="00907F0B">
        <w:rPr>
          <w:rFonts w:asciiTheme="minorHAnsi" w:hAnsiTheme="minorHAnsi" w:cstheme="minorHAnsi"/>
          <w:spacing w:val="-8"/>
        </w:rPr>
        <w:t xml:space="preserve"> </w:t>
      </w:r>
      <w:r w:rsidRPr="00907F0B">
        <w:rPr>
          <w:rFonts w:asciiTheme="minorHAnsi" w:hAnsiTheme="minorHAnsi" w:cstheme="minorHAnsi"/>
        </w:rPr>
        <w:t>activities but because that data collection and analysis belonged to that unit, it diminishes the sense of urgency and ownership at the field level to enter data correctly, analyze the data or to take corrective action steps to strengthen or improve case deficiencies. However, the Leadership Team will hold meetings in the future to break down the Quality Case Review Unit and how all units are a part of CQI.</w:t>
      </w:r>
    </w:p>
    <w:p w14:paraId="04476E7B" w14:textId="77777777" w:rsidR="00502E5E" w:rsidRPr="00907F0B" w:rsidRDefault="00502E5E" w:rsidP="004A423C">
      <w:pPr>
        <w:pStyle w:val="BodyText"/>
        <w:spacing w:before="76" w:after="120" w:line="276" w:lineRule="auto"/>
        <w:ind w:left="634" w:right="1037"/>
        <w:jc w:val="both"/>
        <w:rPr>
          <w:rFonts w:asciiTheme="minorHAnsi" w:hAnsiTheme="minorHAnsi" w:cstheme="minorHAnsi"/>
        </w:rPr>
      </w:pPr>
      <w:r w:rsidRPr="00907F0B">
        <w:rPr>
          <w:rFonts w:asciiTheme="minorHAnsi" w:hAnsiTheme="minorHAnsi" w:cstheme="minorHAnsi"/>
        </w:rPr>
        <w:t>A lot of data is collected on families and children from the case reviews. These reviews provide information that is analyzed across every Region and every county. The reviews produce specific data for different requests such as MSA reporting, corrective actions, data quality and case practice. The results are</w:t>
      </w:r>
      <w:r w:rsidRPr="00907F0B">
        <w:rPr>
          <w:rFonts w:asciiTheme="minorHAnsi" w:hAnsiTheme="minorHAnsi" w:cstheme="minorHAnsi"/>
          <w:spacing w:val="-1"/>
        </w:rPr>
        <w:t xml:space="preserve"> </w:t>
      </w:r>
      <w:r w:rsidRPr="00907F0B">
        <w:rPr>
          <w:rFonts w:asciiTheme="minorHAnsi" w:hAnsiTheme="minorHAnsi" w:cstheme="minorHAnsi"/>
        </w:rPr>
        <w:t>analyzed based on several factors such as length of time in care, type of permanent plan, age of child, etc. This analysis offers opportunities to provide feedback regarding consistency of practice across the state. Review results can be analyzed Regionally or by county as well. Timely Permanency, comprehensive assessments and</w:t>
      </w:r>
      <w:r w:rsidRPr="00907F0B">
        <w:rPr>
          <w:rFonts w:asciiTheme="minorHAnsi" w:hAnsiTheme="minorHAnsi" w:cstheme="minorHAnsi"/>
          <w:spacing w:val="-3"/>
        </w:rPr>
        <w:t xml:space="preserve"> </w:t>
      </w:r>
      <w:r w:rsidRPr="00907F0B">
        <w:rPr>
          <w:rFonts w:asciiTheme="minorHAnsi" w:hAnsiTheme="minorHAnsi" w:cstheme="minorHAnsi"/>
        </w:rPr>
        <w:t>provision</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needed</w:t>
      </w:r>
      <w:r w:rsidRPr="00907F0B">
        <w:rPr>
          <w:rFonts w:asciiTheme="minorHAnsi" w:hAnsiTheme="minorHAnsi" w:cstheme="minorHAnsi"/>
          <w:spacing w:val="-1"/>
        </w:rPr>
        <w:t xml:space="preserve"> </w:t>
      </w:r>
      <w:r w:rsidRPr="00907F0B">
        <w:rPr>
          <w:rFonts w:asciiTheme="minorHAnsi" w:hAnsiTheme="minorHAnsi" w:cstheme="minorHAnsi"/>
        </w:rPr>
        <w:t>services</w:t>
      </w:r>
      <w:r w:rsidRPr="00907F0B">
        <w:rPr>
          <w:rFonts w:asciiTheme="minorHAnsi" w:hAnsiTheme="minorHAnsi" w:cstheme="minorHAnsi"/>
          <w:spacing w:val="-3"/>
        </w:rPr>
        <w:t xml:space="preserve"> </w:t>
      </w:r>
      <w:r w:rsidRPr="00907F0B">
        <w:rPr>
          <w:rFonts w:asciiTheme="minorHAnsi" w:hAnsiTheme="minorHAnsi" w:cstheme="minorHAnsi"/>
        </w:rPr>
        <w:t>are</w:t>
      </w:r>
      <w:r w:rsidRPr="00907F0B">
        <w:rPr>
          <w:rFonts w:asciiTheme="minorHAnsi" w:hAnsiTheme="minorHAnsi" w:cstheme="minorHAnsi"/>
          <w:spacing w:val="-3"/>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focus</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qualitative</w:t>
      </w:r>
      <w:r w:rsidRPr="00907F0B">
        <w:rPr>
          <w:rFonts w:asciiTheme="minorHAnsi" w:hAnsiTheme="minorHAnsi" w:cstheme="minorHAnsi"/>
          <w:spacing w:val="-3"/>
        </w:rPr>
        <w:t xml:space="preserve"> </w:t>
      </w:r>
      <w:r w:rsidRPr="00907F0B">
        <w:rPr>
          <w:rFonts w:asciiTheme="minorHAnsi" w:hAnsiTheme="minorHAnsi" w:cstheme="minorHAnsi"/>
        </w:rPr>
        <w:t>reviews.</w:t>
      </w:r>
      <w:r w:rsidRPr="00907F0B">
        <w:rPr>
          <w:rFonts w:asciiTheme="minorHAnsi" w:hAnsiTheme="minorHAnsi" w:cstheme="minorHAnsi"/>
          <w:spacing w:val="-2"/>
        </w:rPr>
        <w:t xml:space="preserve"> </w:t>
      </w:r>
      <w:r w:rsidRPr="00907F0B">
        <w:rPr>
          <w:rFonts w:asciiTheme="minorHAnsi" w:hAnsiTheme="minorHAnsi" w:cstheme="minorHAnsi"/>
        </w:rPr>
        <w:t>Information</w:t>
      </w:r>
      <w:r w:rsidRPr="00907F0B">
        <w:rPr>
          <w:rFonts w:asciiTheme="minorHAnsi" w:hAnsiTheme="minorHAnsi" w:cstheme="minorHAnsi"/>
          <w:spacing w:val="-3"/>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 xml:space="preserve">shared with leadership to provide a feedback loop that informs initiatives, policy, training, and </w:t>
      </w:r>
      <w:r w:rsidRPr="00907F0B">
        <w:rPr>
          <w:rFonts w:asciiTheme="minorHAnsi" w:hAnsiTheme="minorHAnsi" w:cstheme="minorHAnsi"/>
          <w:spacing w:val="-2"/>
        </w:rPr>
        <w:t>practice.</w:t>
      </w:r>
    </w:p>
    <w:p w14:paraId="3C6C6914" w14:textId="77777777" w:rsidR="00502E5E" w:rsidRPr="00907F0B" w:rsidRDefault="00502E5E" w:rsidP="004A423C">
      <w:pPr>
        <w:pStyle w:val="BodyText"/>
        <w:spacing w:after="120" w:line="276" w:lineRule="auto"/>
        <w:ind w:left="634" w:right="1037"/>
        <w:jc w:val="both"/>
        <w:rPr>
          <w:rFonts w:asciiTheme="minorHAnsi" w:hAnsiTheme="minorHAnsi" w:cstheme="minorHAnsi"/>
        </w:rPr>
      </w:pPr>
      <w:r w:rsidRPr="00907F0B">
        <w:rPr>
          <w:rFonts w:asciiTheme="minorHAnsi" w:hAnsiTheme="minorHAnsi" w:cstheme="minorHAnsi"/>
        </w:rPr>
        <w:t xml:space="preserve">These reviews provide information that is analyzed across every Region and every county. The reviews produce specific data for different requests such as MSA reporting, corrective actions, </w:t>
      </w:r>
      <w:r w:rsidRPr="00907F0B">
        <w:rPr>
          <w:rFonts w:asciiTheme="minorHAnsi" w:hAnsiTheme="minorHAnsi" w:cstheme="minorHAnsi"/>
        </w:rPr>
        <w:lastRenderedPageBreak/>
        <w:t>data quality and case practice. The results are analyzed based on several factors such as length of time in care, type of permanent plan, age of child, etc. This analysis offers opportunities to provide feedback regarding consistency of practice across the state. Review results can be analyzed Regionally or by county as well. Timely Permanency, comprehensive assessments and provision of needed services are a focus of the qualitative reviews. Information is shared with leadership to provide a feedback loop that informs initiatives, policy, training, and practice.</w:t>
      </w:r>
    </w:p>
    <w:p w14:paraId="1BBA82D6" w14:textId="77777777" w:rsidR="00502E5E" w:rsidRPr="00907F0B" w:rsidRDefault="00502E5E" w:rsidP="00502E5E">
      <w:pPr>
        <w:pStyle w:val="BodyText"/>
        <w:spacing w:line="276" w:lineRule="auto"/>
        <w:ind w:left="660" w:right="1040"/>
        <w:jc w:val="both"/>
        <w:rPr>
          <w:rFonts w:asciiTheme="minorHAnsi" w:hAnsiTheme="minorHAnsi" w:cstheme="minorHAnsi"/>
        </w:rPr>
      </w:pPr>
      <w:r w:rsidRPr="00907F0B">
        <w:rPr>
          <w:rFonts w:asciiTheme="minorHAnsi" w:hAnsiTheme="minorHAnsi" w:cstheme="minorHAnsi"/>
        </w:rPr>
        <w:t>During the CFSR, Round 3, Mississippi received an overall rating of Strength for Item 25: Quality Assurance System.</w:t>
      </w:r>
      <w:r w:rsidRPr="00907F0B">
        <w:rPr>
          <w:rFonts w:asciiTheme="minorHAnsi" w:hAnsiTheme="minorHAnsi" w:cstheme="minorHAnsi"/>
          <w:spacing w:val="40"/>
        </w:rPr>
        <w:t xml:space="preserve"> </w:t>
      </w:r>
      <w:r w:rsidRPr="00907F0B">
        <w:rPr>
          <w:rFonts w:asciiTheme="minorHAnsi" w:hAnsiTheme="minorHAnsi" w:cstheme="minorHAnsi"/>
        </w:rPr>
        <w:t>Since 2018, MDCPS has continued to implement improvement strategics, further strengthening the quality assurance system.</w:t>
      </w:r>
    </w:p>
    <w:p w14:paraId="5D3A1086" w14:textId="6C9A881C" w:rsidR="00502E5E" w:rsidRPr="00907F0B" w:rsidRDefault="00502E5E" w:rsidP="00502E5E">
      <w:pPr>
        <w:pStyle w:val="BodyText"/>
        <w:spacing w:before="162" w:line="276" w:lineRule="auto"/>
        <w:ind w:left="660" w:right="1035"/>
        <w:jc w:val="both"/>
        <w:rPr>
          <w:rFonts w:asciiTheme="minorHAnsi" w:hAnsiTheme="minorHAnsi" w:cstheme="minorHAnsi"/>
        </w:rPr>
      </w:pPr>
      <w:r w:rsidRPr="00907F0B">
        <w:rPr>
          <w:rFonts w:asciiTheme="minorHAnsi" w:hAnsiTheme="minorHAnsi" w:cstheme="minorHAnsi"/>
        </w:rPr>
        <w:t>In July 2018, the Mississippi Department of Child</w:t>
      </w:r>
      <w:r w:rsidRPr="00907F0B">
        <w:rPr>
          <w:rFonts w:asciiTheme="minorHAnsi" w:hAnsiTheme="minorHAnsi" w:cstheme="minorHAnsi"/>
          <w:spacing w:val="-1"/>
        </w:rPr>
        <w:t xml:space="preserve"> </w:t>
      </w:r>
      <w:r w:rsidRPr="00907F0B">
        <w:rPr>
          <w:rFonts w:asciiTheme="minorHAnsi" w:hAnsiTheme="minorHAnsi" w:cstheme="minorHAnsi"/>
        </w:rPr>
        <w:t>Protection Services reorganized its agency structure to align skills and resources to the work required for CQI activities. What was previously</w:t>
      </w:r>
      <w:r w:rsidRPr="00907F0B">
        <w:rPr>
          <w:rFonts w:asciiTheme="minorHAnsi" w:hAnsiTheme="minorHAnsi" w:cstheme="minorHAnsi"/>
          <w:spacing w:val="-13"/>
        </w:rPr>
        <w:t xml:space="preserve"> </w:t>
      </w:r>
      <w:r w:rsidRPr="00907F0B">
        <w:rPr>
          <w:rFonts w:asciiTheme="minorHAnsi" w:hAnsiTheme="minorHAnsi" w:cstheme="minorHAnsi"/>
        </w:rPr>
        <w:t>known</w:t>
      </w:r>
      <w:r w:rsidRPr="00907F0B">
        <w:rPr>
          <w:rFonts w:asciiTheme="minorHAnsi" w:hAnsiTheme="minorHAnsi" w:cstheme="minorHAnsi"/>
          <w:spacing w:val="-11"/>
        </w:rPr>
        <w:t xml:space="preserve"> </w:t>
      </w:r>
      <w:r w:rsidRPr="00907F0B">
        <w:rPr>
          <w:rFonts w:asciiTheme="minorHAnsi" w:hAnsiTheme="minorHAnsi" w:cstheme="minorHAnsi"/>
        </w:rPr>
        <w:t>as</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Foster</w:t>
      </w:r>
      <w:r w:rsidRPr="00907F0B">
        <w:rPr>
          <w:rFonts w:asciiTheme="minorHAnsi" w:hAnsiTheme="minorHAnsi" w:cstheme="minorHAnsi"/>
          <w:spacing w:val="-12"/>
        </w:rPr>
        <w:t xml:space="preserve"> </w:t>
      </w:r>
      <w:r w:rsidRPr="00907F0B">
        <w:rPr>
          <w:rFonts w:asciiTheme="minorHAnsi" w:hAnsiTheme="minorHAnsi" w:cstheme="minorHAnsi"/>
        </w:rPr>
        <w:t>Care</w:t>
      </w:r>
      <w:r w:rsidRPr="00907F0B">
        <w:rPr>
          <w:rFonts w:asciiTheme="minorHAnsi" w:hAnsiTheme="minorHAnsi" w:cstheme="minorHAnsi"/>
          <w:spacing w:val="-13"/>
        </w:rPr>
        <w:t xml:space="preserve"> </w:t>
      </w:r>
      <w:r w:rsidRPr="00907F0B">
        <w:rPr>
          <w:rFonts w:asciiTheme="minorHAnsi" w:hAnsiTheme="minorHAnsi" w:cstheme="minorHAnsi"/>
        </w:rPr>
        <w:t>Review</w:t>
      </w:r>
      <w:r w:rsidRPr="00907F0B">
        <w:rPr>
          <w:rFonts w:asciiTheme="minorHAnsi" w:hAnsiTheme="minorHAnsi" w:cstheme="minorHAnsi"/>
          <w:spacing w:val="-12"/>
        </w:rPr>
        <w:t xml:space="preserve"> </w:t>
      </w:r>
      <w:r w:rsidRPr="00907F0B">
        <w:rPr>
          <w:rFonts w:asciiTheme="minorHAnsi" w:hAnsiTheme="minorHAnsi" w:cstheme="minorHAnsi"/>
        </w:rPr>
        <w:t>unit</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Evaluation</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Monitoring</w:t>
      </w:r>
      <w:r w:rsidRPr="00907F0B">
        <w:rPr>
          <w:rFonts w:asciiTheme="minorHAnsi" w:hAnsiTheme="minorHAnsi" w:cstheme="minorHAnsi"/>
          <w:spacing w:val="-13"/>
        </w:rPr>
        <w:t xml:space="preserve"> </w:t>
      </w:r>
      <w:r w:rsidRPr="00907F0B">
        <w:rPr>
          <w:rFonts w:asciiTheme="minorHAnsi" w:hAnsiTheme="minorHAnsi" w:cstheme="minorHAnsi"/>
        </w:rPr>
        <w:t>unit</w:t>
      </w:r>
      <w:r w:rsidRPr="00907F0B">
        <w:rPr>
          <w:rFonts w:asciiTheme="minorHAnsi" w:hAnsiTheme="minorHAnsi" w:cstheme="minorHAnsi"/>
          <w:spacing w:val="-12"/>
        </w:rPr>
        <w:t xml:space="preserve"> </w:t>
      </w:r>
      <w:r w:rsidRPr="00907F0B">
        <w:rPr>
          <w:rFonts w:asciiTheme="minorHAnsi" w:hAnsiTheme="minorHAnsi" w:cstheme="minorHAnsi"/>
        </w:rPr>
        <w:t xml:space="preserve">were consolidated into the Quality Case Review unit. In 2019 the Safety Review Unit and Congregate Care Unit were also consolidated under the same structure.  </w:t>
      </w:r>
      <w:r w:rsidR="00091C78" w:rsidRPr="00907F0B">
        <w:rPr>
          <w:rFonts w:asciiTheme="minorHAnsi" w:hAnsiTheme="minorHAnsi" w:cstheme="minorHAnsi"/>
        </w:rPr>
        <w:t>However,</w:t>
      </w:r>
      <w:r w:rsidRPr="00907F0B">
        <w:rPr>
          <w:rFonts w:asciiTheme="minorHAnsi" w:hAnsiTheme="minorHAnsi" w:cstheme="minorHAnsi"/>
        </w:rPr>
        <w:t xml:space="preserve"> in 2023, Congregate Care was moved under the leadership with the Licensure Unit.  This arrangement increases staff capacity to perform the functions of quality case reviews with consistency and integrity of the process.</w:t>
      </w:r>
    </w:p>
    <w:p w14:paraId="1798DB25" w14:textId="77777777" w:rsidR="00502E5E" w:rsidRPr="00907F0B" w:rsidRDefault="00502E5E" w:rsidP="00502E5E">
      <w:pPr>
        <w:pStyle w:val="BodyText"/>
        <w:spacing w:before="160" w:line="259" w:lineRule="auto"/>
        <w:ind w:left="660" w:right="1041"/>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Quality</w:t>
      </w:r>
      <w:r w:rsidRPr="00907F0B">
        <w:rPr>
          <w:rFonts w:asciiTheme="minorHAnsi" w:hAnsiTheme="minorHAnsi" w:cstheme="minorHAnsi"/>
          <w:spacing w:val="-1"/>
        </w:rPr>
        <w:t xml:space="preserve"> </w:t>
      </w:r>
      <w:r w:rsidRPr="00907F0B">
        <w:rPr>
          <w:rFonts w:asciiTheme="minorHAnsi" w:hAnsiTheme="minorHAnsi" w:cstheme="minorHAnsi"/>
        </w:rPr>
        <w:t>Case</w:t>
      </w:r>
      <w:r w:rsidRPr="00907F0B">
        <w:rPr>
          <w:rFonts w:asciiTheme="minorHAnsi" w:hAnsiTheme="minorHAnsi" w:cstheme="minorHAnsi"/>
          <w:spacing w:val="-2"/>
        </w:rPr>
        <w:t xml:space="preserve"> </w:t>
      </w:r>
      <w:r w:rsidRPr="00907F0B">
        <w:rPr>
          <w:rFonts w:asciiTheme="minorHAnsi" w:hAnsiTheme="minorHAnsi" w:cstheme="minorHAnsi"/>
        </w:rPr>
        <w:t>Review</w:t>
      </w:r>
      <w:r w:rsidRPr="00907F0B">
        <w:rPr>
          <w:rFonts w:asciiTheme="minorHAnsi" w:hAnsiTheme="minorHAnsi" w:cstheme="minorHAnsi"/>
          <w:spacing w:val="-2"/>
        </w:rPr>
        <w:t xml:space="preserve"> </w:t>
      </w:r>
      <w:r w:rsidRPr="00907F0B">
        <w:rPr>
          <w:rFonts w:asciiTheme="minorHAnsi" w:hAnsiTheme="minorHAnsi" w:cstheme="minorHAnsi"/>
        </w:rPr>
        <w:t>Unit</w:t>
      </w:r>
      <w:r w:rsidRPr="00907F0B">
        <w:rPr>
          <w:rFonts w:asciiTheme="minorHAnsi" w:hAnsiTheme="minorHAnsi" w:cstheme="minorHAnsi"/>
          <w:spacing w:val="-1"/>
        </w:rPr>
        <w:t xml:space="preserve"> </w:t>
      </w:r>
      <w:r w:rsidRPr="00907F0B">
        <w:rPr>
          <w:rFonts w:asciiTheme="minorHAnsi" w:hAnsiTheme="minorHAnsi" w:cstheme="minorHAnsi"/>
        </w:rPr>
        <w:t>is</w:t>
      </w:r>
      <w:r w:rsidRPr="00907F0B">
        <w:rPr>
          <w:rFonts w:asciiTheme="minorHAnsi" w:hAnsiTheme="minorHAnsi" w:cstheme="minorHAnsi"/>
          <w:spacing w:val="-1"/>
        </w:rPr>
        <w:t xml:space="preserve"> </w:t>
      </w:r>
      <w:r w:rsidRPr="00907F0B">
        <w:rPr>
          <w:rFonts w:asciiTheme="minorHAnsi" w:hAnsiTheme="minorHAnsi" w:cstheme="minorHAnsi"/>
        </w:rPr>
        <w:t>comprised</w:t>
      </w:r>
      <w:r w:rsidRPr="00907F0B">
        <w:rPr>
          <w:rFonts w:asciiTheme="minorHAnsi" w:hAnsiTheme="minorHAnsi" w:cstheme="minorHAnsi"/>
          <w:spacing w:val="-2"/>
        </w:rPr>
        <w:t xml:space="preserve"> </w:t>
      </w:r>
      <w:r w:rsidRPr="00907F0B">
        <w:rPr>
          <w:rFonts w:asciiTheme="minorHAnsi" w:hAnsiTheme="minorHAnsi" w:cstheme="minorHAnsi"/>
        </w:rPr>
        <w:t>of approximately</w:t>
      </w:r>
      <w:r w:rsidRPr="00907F0B">
        <w:rPr>
          <w:rFonts w:asciiTheme="minorHAnsi" w:hAnsiTheme="minorHAnsi" w:cstheme="minorHAnsi"/>
          <w:spacing w:val="-1"/>
        </w:rPr>
        <w:t xml:space="preserve"> </w:t>
      </w:r>
      <w:r w:rsidRPr="00907F0B">
        <w:rPr>
          <w:rFonts w:asciiTheme="minorHAnsi" w:hAnsiTheme="minorHAnsi" w:cstheme="minorHAnsi"/>
        </w:rPr>
        <w:t>fifty</w:t>
      </w:r>
      <w:r w:rsidRPr="00907F0B">
        <w:rPr>
          <w:rFonts w:asciiTheme="minorHAnsi" w:hAnsiTheme="minorHAnsi" w:cstheme="minorHAnsi"/>
          <w:spacing w:val="-1"/>
        </w:rPr>
        <w:t xml:space="preserve"> </w:t>
      </w:r>
      <w:r w:rsidRPr="00907F0B">
        <w:rPr>
          <w:rFonts w:asciiTheme="minorHAnsi" w:hAnsiTheme="minorHAnsi" w:cstheme="minorHAnsi"/>
        </w:rPr>
        <w:t>staff who</w:t>
      </w:r>
      <w:r w:rsidRPr="00907F0B">
        <w:rPr>
          <w:rFonts w:asciiTheme="minorHAnsi" w:hAnsiTheme="minorHAnsi" w:cstheme="minorHAnsi"/>
          <w:spacing w:val="-2"/>
        </w:rPr>
        <w:t xml:space="preserve"> </w:t>
      </w:r>
      <w:r w:rsidRPr="00907F0B">
        <w:rPr>
          <w:rFonts w:asciiTheme="minorHAnsi" w:hAnsiTheme="minorHAnsi" w:cstheme="minorHAnsi"/>
        </w:rPr>
        <w:t>conduct</w:t>
      </w:r>
      <w:r w:rsidRPr="00907F0B">
        <w:rPr>
          <w:rFonts w:asciiTheme="minorHAnsi" w:hAnsiTheme="minorHAnsi" w:cstheme="minorHAnsi"/>
          <w:spacing w:val="-1"/>
        </w:rPr>
        <w:t xml:space="preserve"> </w:t>
      </w:r>
      <w:r w:rsidRPr="00907F0B">
        <w:rPr>
          <w:rFonts w:asciiTheme="minorHAnsi" w:hAnsiTheme="minorHAnsi" w:cstheme="minorHAnsi"/>
        </w:rPr>
        <w:t>various case reviews, including:</w:t>
      </w:r>
    </w:p>
    <w:p w14:paraId="5E1BD496" w14:textId="77777777" w:rsidR="00502E5E" w:rsidRPr="00907F0B" w:rsidRDefault="00502E5E">
      <w:pPr>
        <w:pStyle w:val="ListParagraph"/>
        <w:numPr>
          <w:ilvl w:val="0"/>
          <w:numId w:val="32"/>
        </w:numPr>
        <w:tabs>
          <w:tab w:val="left" w:pos="1020"/>
        </w:tabs>
        <w:spacing w:before="1" w:line="256" w:lineRule="auto"/>
        <w:ind w:right="1044"/>
        <w:jc w:val="both"/>
        <w:rPr>
          <w:rFonts w:asciiTheme="minorHAnsi" w:hAnsiTheme="minorHAnsi" w:cstheme="minorHAnsi"/>
          <w:sz w:val="24"/>
        </w:rPr>
      </w:pPr>
      <w:r w:rsidRPr="00907F0B">
        <w:rPr>
          <w:rFonts w:asciiTheme="minorHAnsi" w:hAnsiTheme="minorHAnsi" w:cstheme="minorHAnsi"/>
          <w:sz w:val="24"/>
        </w:rPr>
        <w:t>Foster Care Reviews:</w:t>
      </w:r>
      <w:r w:rsidRPr="00907F0B">
        <w:rPr>
          <w:rFonts w:asciiTheme="minorHAnsi" w:hAnsiTheme="minorHAnsi" w:cstheme="minorHAnsi"/>
          <w:spacing w:val="40"/>
          <w:sz w:val="24"/>
        </w:rPr>
        <w:t xml:space="preserve"> </w:t>
      </w:r>
      <w:r w:rsidRPr="00907F0B">
        <w:rPr>
          <w:rFonts w:asciiTheme="minorHAnsi" w:hAnsiTheme="minorHAnsi" w:cstheme="minorHAnsi"/>
          <w:sz w:val="24"/>
        </w:rPr>
        <w:t>The Foster Care Review is conducted for every child in foster care six months and every six months thereafter.</w:t>
      </w:r>
      <w:r w:rsidRPr="00907F0B">
        <w:rPr>
          <w:rFonts w:asciiTheme="minorHAnsi" w:hAnsiTheme="minorHAnsi" w:cstheme="minorHAnsi"/>
          <w:spacing w:val="40"/>
          <w:sz w:val="24"/>
        </w:rPr>
        <w:t xml:space="preserve"> </w:t>
      </w:r>
      <w:r w:rsidRPr="00907F0B">
        <w:rPr>
          <w:rFonts w:asciiTheme="minorHAnsi" w:hAnsiTheme="minorHAnsi" w:cstheme="minorHAnsi"/>
          <w:sz w:val="24"/>
        </w:rPr>
        <w:t>Additional details on this process are found under Item 21.</w:t>
      </w:r>
    </w:p>
    <w:p w14:paraId="47D0BB63" w14:textId="4E71F0AF" w:rsidR="00502E5E" w:rsidRPr="00907F0B" w:rsidRDefault="00502E5E">
      <w:pPr>
        <w:pStyle w:val="ListParagraph"/>
        <w:numPr>
          <w:ilvl w:val="0"/>
          <w:numId w:val="32"/>
        </w:numPr>
        <w:tabs>
          <w:tab w:val="left" w:pos="1020"/>
        </w:tabs>
        <w:spacing w:before="79" w:line="259" w:lineRule="auto"/>
        <w:ind w:right="1042"/>
        <w:jc w:val="both"/>
        <w:rPr>
          <w:rFonts w:asciiTheme="minorHAnsi" w:hAnsiTheme="minorHAnsi" w:cstheme="minorHAnsi"/>
        </w:rPr>
      </w:pPr>
      <w:r w:rsidRPr="00907F0B">
        <w:rPr>
          <w:rFonts w:asciiTheme="minorHAnsi" w:hAnsiTheme="minorHAnsi" w:cstheme="minorHAnsi"/>
          <w:sz w:val="24"/>
        </w:rPr>
        <w:t>Safety Reviews:</w:t>
      </w:r>
      <w:r w:rsidRPr="00907F0B">
        <w:rPr>
          <w:rFonts w:asciiTheme="minorHAnsi" w:hAnsiTheme="minorHAnsi" w:cstheme="minorHAnsi"/>
          <w:spacing w:val="40"/>
          <w:sz w:val="24"/>
        </w:rPr>
        <w:t xml:space="preserve"> </w:t>
      </w:r>
      <w:r w:rsidRPr="00907F0B">
        <w:rPr>
          <w:rFonts w:asciiTheme="minorHAnsi" w:hAnsiTheme="minorHAnsi" w:cstheme="minorHAnsi"/>
          <w:sz w:val="24"/>
        </w:rPr>
        <w:t>A case review is conducted for every investigation that includes a child in</w:t>
      </w:r>
      <w:r w:rsidRPr="00907F0B">
        <w:rPr>
          <w:rFonts w:asciiTheme="minorHAnsi" w:hAnsiTheme="minorHAnsi" w:cstheme="minorHAnsi"/>
          <w:spacing w:val="11"/>
          <w:sz w:val="24"/>
        </w:rPr>
        <w:t xml:space="preserve"> </w:t>
      </w:r>
      <w:r w:rsidRPr="00907F0B">
        <w:rPr>
          <w:rFonts w:asciiTheme="minorHAnsi" w:hAnsiTheme="minorHAnsi" w:cstheme="minorHAnsi"/>
          <w:sz w:val="24"/>
        </w:rPr>
        <w:t>foster care to</w:t>
      </w:r>
      <w:r w:rsidRPr="00907F0B">
        <w:rPr>
          <w:rFonts w:asciiTheme="minorHAnsi" w:hAnsiTheme="minorHAnsi" w:cstheme="minorHAnsi"/>
          <w:spacing w:val="11"/>
          <w:sz w:val="24"/>
        </w:rPr>
        <w:t xml:space="preserve"> </w:t>
      </w:r>
      <w:r w:rsidRPr="00907F0B">
        <w:rPr>
          <w:rFonts w:asciiTheme="minorHAnsi" w:hAnsiTheme="minorHAnsi" w:cstheme="minorHAnsi"/>
          <w:sz w:val="24"/>
        </w:rPr>
        <w:t>monitor the quality</w:t>
      </w:r>
      <w:r w:rsidRPr="00907F0B">
        <w:rPr>
          <w:rFonts w:asciiTheme="minorHAnsi" w:hAnsiTheme="minorHAnsi" w:cstheme="minorHAnsi"/>
          <w:spacing w:val="11"/>
          <w:sz w:val="24"/>
        </w:rPr>
        <w:t xml:space="preserve"> </w:t>
      </w:r>
      <w:r w:rsidRPr="00907F0B">
        <w:rPr>
          <w:rFonts w:asciiTheme="minorHAnsi" w:hAnsiTheme="minorHAnsi" w:cstheme="minorHAnsi"/>
          <w:sz w:val="24"/>
        </w:rPr>
        <w:t>of the investigation.</w:t>
      </w:r>
      <w:r w:rsidRPr="00907F0B">
        <w:rPr>
          <w:rFonts w:asciiTheme="minorHAnsi" w:hAnsiTheme="minorHAnsi" w:cstheme="minorHAnsi"/>
          <w:spacing w:val="80"/>
          <w:sz w:val="24"/>
        </w:rPr>
        <w:t xml:space="preserve"> </w:t>
      </w:r>
      <w:r w:rsidRPr="00907F0B">
        <w:rPr>
          <w:rFonts w:asciiTheme="minorHAnsi" w:hAnsiTheme="minorHAnsi" w:cstheme="minorHAnsi"/>
          <w:sz w:val="24"/>
        </w:rPr>
        <w:t>This</w:t>
      </w:r>
      <w:r w:rsidRPr="00907F0B">
        <w:rPr>
          <w:rFonts w:asciiTheme="minorHAnsi" w:hAnsiTheme="minorHAnsi" w:cstheme="minorHAnsi"/>
          <w:spacing w:val="11"/>
          <w:sz w:val="24"/>
        </w:rPr>
        <w:t xml:space="preserve"> </w:t>
      </w:r>
      <w:r w:rsidRPr="00907F0B">
        <w:rPr>
          <w:rFonts w:asciiTheme="minorHAnsi" w:hAnsiTheme="minorHAnsi" w:cstheme="minorHAnsi"/>
          <w:sz w:val="24"/>
        </w:rPr>
        <w:t>process</w:t>
      </w:r>
      <w:r w:rsidRPr="00907F0B">
        <w:rPr>
          <w:rFonts w:asciiTheme="minorHAnsi" w:hAnsiTheme="minorHAnsi" w:cstheme="minorHAnsi"/>
          <w:spacing w:val="11"/>
          <w:sz w:val="24"/>
        </w:rPr>
        <w:t xml:space="preserve"> </w:t>
      </w:r>
      <w:r w:rsidRPr="00907F0B">
        <w:rPr>
          <w:rFonts w:asciiTheme="minorHAnsi" w:hAnsiTheme="minorHAnsi" w:cstheme="minorHAnsi"/>
          <w:sz w:val="24"/>
        </w:rPr>
        <w:t>was</w:t>
      </w:r>
      <w:r w:rsidRPr="00907F0B">
        <w:rPr>
          <w:rFonts w:asciiTheme="minorHAnsi" w:hAnsiTheme="minorHAnsi" w:cstheme="minorHAnsi"/>
          <w:spacing w:val="11"/>
          <w:sz w:val="24"/>
        </w:rPr>
        <w:t xml:space="preserve"> </w:t>
      </w:r>
      <w:r w:rsidRPr="00907F0B">
        <w:rPr>
          <w:rFonts w:asciiTheme="minorHAnsi" w:hAnsiTheme="minorHAnsi" w:cstheme="minorHAnsi"/>
          <w:sz w:val="24"/>
        </w:rPr>
        <w:t xml:space="preserve">developed in </w:t>
      </w:r>
      <w:r w:rsidRPr="00907F0B">
        <w:rPr>
          <w:rFonts w:asciiTheme="minorHAnsi" w:hAnsiTheme="minorHAnsi" w:cstheme="minorHAnsi"/>
        </w:rPr>
        <w:t>response to the MSA.</w:t>
      </w:r>
      <w:r w:rsidRPr="00907F0B">
        <w:rPr>
          <w:rFonts w:asciiTheme="minorHAnsi" w:hAnsiTheme="minorHAnsi" w:cstheme="minorHAnsi"/>
          <w:spacing w:val="40"/>
        </w:rPr>
        <w:t xml:space="preserve"> </w:t>
      </w:r>
      <w:r w:rsidRPr="00907F0B">
        <w:rPr>
          <w:rFonts w:asciiTheme="minorHAnsi" w:hAnsiTheme="minorHAnsi" w:cstheme="minorHAnsi"/>
        </w:rPr>
        <w:t>Throughout the year, the Safety Review Team also reviews a percentage of other in-home maltreatment investigations.</w:t>
      </w:r>
    </w:p>
    <w:p w14:paraId="2DB19823" w14:textId="77777777" w:rsidR="00502E5E" w:rsidRPr="00907F0B" w:rsidRDefault="00502E5E">
      <w:pPr>
        <w:pStyle w:val="ListParagraph"/>
        <w:numPr>
          <w:ilvl w:val="0"/>
          <w:numId w:val="32"/>
        </w:numPr>
        <w:tabs>
          <w:tab w:val="left" w:pos="1020"/>
        </w:tabs>
        <w:spacing w:before="1" w:line="256" w:lineRule="auto"/>
        <w:ind w:right="1043"/>
        <w:contextualSpacing/>
        <w:jc w:val="both"/>
        <w:rPr>
          <w:rFonts w:asciiTheme="minorHAnsi" w:hAnsiTheme="minorHAnsi" w:cstheme="minorHAnsi"/>
          <w:sz w:val="24"/>
          <w:szCs w:val="24"/>
        </w:rPr>
      </w:pPr>
      <w:r w:rsidRPr="00907F0B">
        <w:rPr>
          <w:rFonts w:asciiTheme="minorHAnsi" w:hAnsiTheme="minorHAnsi" w:cstheme="minorHAnsi"/>
          <w:sz w:val="24"/>
          <w:szCs w:val="24"/>
        </w:rPr>
        <w:t>Service Area Reviews:</w:t>
      </w:r>
      <w:r w:rsidRPr="00907F0B">
        <w:rPr>
          <w:rFonts w:asciiTheme="minorHAnsi" w:hAnsiTheme="minorHAnsi" w:cstheme="minorHAnsi"/>
          <w:spacing w:val="40"/>
          <w:sz w:val="24"/>
          <w:szCs w:val="24"/>
        </w:rPr>
        <w:t xml:space="preserve"> </w:t>
      </w:r>
      <w:r w:rsidRPr="00907F0B">
        <w:rPr>
          <w:rFonts w:asciiTheme="minorHAnsi" w:hAnsiTheme="minorHAnsi" w:cstheme="minorHAnsi"/>
          <w:sz w:val="24"/>
          <w:szCs w:val="24"/>
        </w:rPr>
        <w:t>The Service Area Reviews are conducted in every region throughout the state using the federal On-Site Review Instrument (OSRI) and provide performance information that is the primary driver for Regional Action Plans.</w:t>
      </w:r>
      <w:r w:rsidRPr="00907F0B">
        <w:rPr>
          <w:rFonts w:asciiTheme="minorHAnsi" w:hAnsiTheme="minorHAnsi" w:cstheme="minorHAnsi"/>
          <w:spacing w:val="40"/>
          <w:sz w:val="24"/>
          <w:szCs w:val="24"/>
        </w:rPr>
        <w:t xml:space="preserve"> </w:t>
      </w:r>
      <w:r w:rsidRPr="00907F0B">
        <w:rPr>
          <w:rFonts w:asciiTheme="minorHAnsi" w:hAnsiTheme="minorHAnsi" w:cstheme="minorHAnsi"/>
          <w:sz w:val="24"/>
          <w:szCs w:val="24"/>
        </w:rPr>
        <w:t>The QA process described in this Item focuses predominately on these Regional Reviews.</w:t>
      </w:r>
    </w:p>
    <w:p w14:paraId="11264205" w14:textId="77777777" w:rsidR="00502E5E" w:rsidRPr="00907F0B" w:rsidRDefault="00502E5E" w:rsidP="00502E5E">
      <w:pPr>
        <w:pStyle w:val="BodyText"/>
        <w:spacing w:before="46"/>
        <w:rPr>
          <w:rFonts w:asciiTheme="minorHAnsi" w:hAnsiTheme="minorHAnsi" w:cstheme="minorHAnsi"/>
        </w:rPr>
      </w:pPr>
    </w:p>
    <w:p w14:paraId="03BF825A" w14:textId="77777777" w:rsidR="00502E5E" w:rsidRPr="00907F0B" w:rsidRDefault="00502E5E" w:rsidP="00502E5E">
      <w:pPr>
        <w:pStyle w:val="BodyText"/>
        <w:spacing w:line="276" w:lineRule="auto"/>
        <w:ind w:left="660" w:right="1035"/>
        <w:jc w:val="both"/>
        <w:rPr>
          <w:rFonts w:asciiTheme="minorHAnsi" w:hAnsiTheme="minorHAnsi" w:cstheme="minorHAnsi"/>
        </w:rPr>
      </w:pPr>
      <w:r w:rsidRPr="00907F0B">
        <w:rPr>
          <w:rFonts w:asciiTheme="minorHAnsi" w:hAnsiTheme="minorHAnsi" w:cstheme="minorHAnsi"/>
        </w:rPr>
        <w:t>The case review unit has been viewed as CQI, however, CQI is a concept that belongs to the entire agency and begins with performance review of each worker. The case review unit has long been required to carry out CQI activities but because that data collection and analysis belonged to that unit, it diminishes the sense of urgency and ownership at the field level to enter</w:t>
      </w:r>
      <w:r w:rsidRPr="00907F0B">
        <w:rPr>
          <w:rFonts w:asciiTheme="minorHAnsi" w:hAnsiTheme="minorHAnsi" w:cstheme="minorHAnsi"/>
          <w:spacing w:val="-11"/>
        </w:rPr>
        <w:t xml:space="preserve"> </w:t>
      </w:r>
      <w:r w:rsidRPr="00907F0B">
        <w:rPr>
          <w:rFonts w:asciiTheme="minorHAnsi" w:hAnsiTheme="minorHAnsi" w:cstheme="minorHAnsi"/>
        </w:rPr>
        <w:t>data</w:t>
      </w:r>
      <w:r w:rsidRPr="00907F0B">
        <w:rPr>
          <w:rFonts w:asciiTheme="minorHAnsi" w:hAnsiTheme="minorHAnsi" w:cstheme="minorHAnsi"/>
          <w:spacing w:val="-10"/>
        </w:rPr>
        <w:t xml:space="preserve"> </w:t>
      </w:r>
      <w:r w:rsidRPr="00907F0B">
        <w:rPr>
          <w:rFonts w:asciiTheme="minorHAnsi" w:hAnsiTheme="minorHAnsi" w:cstheme="minorHAnsi"/>
        </w:rPr>
        <w:t>correctly,</w:t>
      </w:r>
      <w:r w:rsidRPr="00907F0B">
        <w:rPr>
          <w:rFonts w:asciiTheme="minorHAnsi" w:hAnsiTheme="minorHAnsi" w:cstheme="minorHAnsi"/>
          <w:spacing w:val="-10"/>
        </w:rPr>
        <w:t xml:space="preserve"> </w:t>
      </w:r>
      <w:r w:rsidRPr="00907F0B">
        <w:rPr>
          <w:rFonts w:asciiTheme="minorHAnsi" w:hAnsiTheme="minorHAnsi" w:cstheme="minorHAnsi"/>
        </w:rPr>
        <w:t>analyze</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data</w:t>
      </w:r>
      <w:r w:rsidRPr="00907F0B">
        <w:rPr>
          <w:rFonts w:asciiTheme="minorHAnsi" w:hAnsiTheme="minorHAnsi" w:cstheme="minorHAnsi"/>
          <w:spacing w:val="-10"/>
        </w:rPr>
        <w:t xml:space="preserve"> </w:t>
      </w:r>
      <w:r w:rsidRPr="00907F0B">
        <w:rPr>
          <w:rFonts w:asciiTheme="minorHAnsi" w:hAnsiTheme="minorHAnsi" w:cstheme="minorHAnsi"/>
        </w:rPr>
        <w:t>or</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take</w:t>
      </w:r>
      <w:r w:rsidRPr="00907F0B">
        <w:rPr>
          <w:rFonts w:asciiTheme="minorHAnsi" w:hAnsiTheme="minorHAnsi" w:cstheme="minorHAnsi"/>
          <w:spacing w:val="-11"/>
        </w:rPr>
        <w:t xml:space="preserve"> </w:t>
      </w:r>
      <w:r w:rsidRPr="00907F0B">
        <w:rPr>
          <w:rFonts w:asciiTheme="minorHAnsi" w:hAnsiTheme="minorHAnsi" w:cstheme="minorHAnsi"/>
        </w:rPr>
        <w:t>corrective</w:t>
      </w:r>
      <w:r w:rsidRPr="00907F0B">
        <w:rPr>
          <w:rFonts w:asciiTheme="minorHAnsi" w:hAnsiTheme="minorHAnsi" w:cstheme="minorHAnsi"/>
          <w:spacing w:val="-11"/>
        </w:rPr>
        <w:t xml:space="preserve"> </w:t>
      </w:r>
      <w:r w:rsidRPr="00907F0B">
        <w:rPr>
          <w:rFonts w:asciiTheme="minorHAnsi" w:hAnsiTheme="minorHAnsi" w:cstheme="minorHAnsi"/>
        </w:rPr>
        <w:t>action</w:t>
      </w:r>
      <w:r w:rsidRPr="00907F0B">
        <w:rPr>
          <w:rFonts w:asciiTheme="minorHAnsi" w:hAnsiTheme="minorHAnsi" w:cstheme="minorHAnsi"/>
          <w:spacing w:val="-10"/>
        </w:rPr>
        <w:t xml:space="preserve"> </w:t>
      </w:r>
      <w:r w:rsidRPr="00907F0B">
        <w:rPr>
          <w:rFonts w:asciiTheme="minorHAnsi" w:hAnsiTheme="minorHAnsi" w:cstheme="minorHAnsi"/>
        </w:rPr>
        <w:t>steps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strengthen</w:t>
      </w:r>
      <w:r w:rsidRPr="00907F0B">
        <w:rPr>
          <w:rFonts w:asciiTheme="minorHAnsi" w:hAnsiTheme="minorHAnsi" w:cstheme="minorHAnsi"/>
          <w:spacing w:val="-10"/>
        </w:rPr>
        <w:t xml:space="preserve"> </w:t>
      </w:r>
      <w:r w:rsidRPr="00907F0B">
        <w:rPr>
          <w:rFonts w:asciiTheme="minorHAnsi" w:hAnsiTheme="minorHAnsi" w:cstheme="minorHAnsi"/>
        </w:rPr>
        <w:t>or</w:t>
      </w:r>
      <w:r w:rsidRPr="00907F0B">
        <w:rPr>
          <w:rFonts w:asciiTheme="minorHAnsi" w:hAnsiTheme="minorHAnsi" w:cstheme="minorHAnsi"/>
          <w:spacing w:val="-10"/>
        </w:rPr>
        <w:t xml:space="preserve"> </w:t>
      </w:r>
      <w:r w:rsidRPr="00907F0B">
        <w:rPr>
          <w:rFonts w:asciiTheme="minorHAnsi" w:hAnsiTheme="minorHAnsi" w:cstheme="minorHAnsi"/>
        </w:rPr>
        <w:lastRenderedPageBreak/>
        <w:t>improve case deficiencies. However, the Leadership Team will hold meetings in the future to break down the Quality Case Review Unit and how all units are a part of CQI.</w:t>
      </w:r>
    </w:p>
    <w:p w14:paraId="64F86393" w14:textId="77777777" w:rsidR="00502E5E" w:rsidRPr="00907F0B" w:rsidRDefault="00502E5E" w:rsidP="00502E5E">
      <w:pPr>
        <w:pStyle w:val="BodyText"/>
        <w:spacing w:before="42"/>
        <w:rPr>
          <w:rFonts w:asciiTheme="minorHAnsi" w:hAnsiTheme="minorHAnsi" w:cstheme="minorHAnsi"/>
        </w:rPr>
      </w:pPr>
    </w:p>
    <w:p w14:paraId="2810F70A" w14:textId="77777777" w:rsidR="00502E5E" w:rsidRPr="00907F0B" w:rsidRDefault="00502E5E" w:rsidP="00502E5E">
      <w:pPr>
        <w:pStyle w:val="BodyText"/>
        <w:spacing w:before="1" w:line="276" w:lineRule="auto"/>
        <w:ind w:left="660" w:right="1033"/>
        <w:jc w:val="both"/>
        <w:rPr>
          <w:rFonts w:asciiTheme="minorHAnsi" w:hAnsiTheme="minorHAnsi" w:cstheme="minorHAnsi"/>
        </w:rPr>
      </w:pPr>
      <w:r w:rsidRPr="00907F0B">
        <w:rPr>
          <w:rFonts w:asciiTheme="minorHAnsi" w:hAnsiTheme="minorHAnsi" w:cstheme="minorHAnsi"/>
        </w:rPr>
        <w:t>Although CQI is an identified program unit, its activities and processes are intentionally embedded</w:t>
      </w:r>
      <w:r w:rsidRPr="00907F0B">
        <w:rPr>
          <w:rFonts w:asciiTheme="minorHAnsi" w:hAnsiTheme="minorHAnsi" w:cstheme="minorHAnsi"/>
          <w:spacing w:val="-11"/>
        </w:rPr>
        <w:t xml:space="preserve"> </w:t>
      </w:r>
      <w:r w:rsidRPr="00907F0B">
        <w:rPr>
          <w:rFonts w:asciiTheme="minorHAnsi" w:hAnsiTheme="minorHAnsi" w:cstheme="minorHAnsi"/>
        </w:rPr>
        <w:t>throughout</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fabric</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agency</w:t>
      </w:r>
      <w:r w:rsidRPr="00907F0B">
        <w:rPr>
          <w:rFonts w:asciiTheme="minorHAnsi" w:hAnsiTheme="minorHAnsi" w:cstheme="minorHAnsi"/>
          <w:spacing w:val="-11"/>
        </w:rPr>
        <w:t xml:space="preserve"> </w:t>
      </w:r>
      <w:r w:rsidRPr="00907F0B">
        <w:rPr>
          <w:rFonts w:asciiTheme="minorHAnsi" w:hAnsiTheme="minorHAnsi" w:cstheme="minorHAnsi"/>
        </w:rPr>
        <w:t>in</w:t>
      </w:r>
      <w:r w:rsidRPr="00907F0B">
        <w:rPr>
          <w:rFonts w:asciiTheme="minorHAnsi" w:hAnsiTheme="minorHAnsi" w:cstheme="minorHAnsi"/>
          <w:spacing w:val="-10"/>
        </w:rPr>
        <w:t xml:space="preserve"> </w:t>
      </w:r>
      <w:r w:rsidRPr="00907F0B">
        <w:rPr>
          <w:rFonts w:asciiTheme="minorHAnsi" w:hAnsiTheme="minorHAnsi" w:cstheme="minorHAnsi"/>
        </w:rPr>
        <w:t>collaboration</w:t>
      </w:r>
      <w:r w:rsidRPr="00907F0B">
        <w:rPr>
          <w:rFonts w:asciiTheme="minorHAnsi" w:hAnsiTheme="minorHAnsi" w:cstheme="minorHAnsi"/>
          <w:spacing w:val="-11"/>
        </w:rPr>
        <w:t xml:space="preserve"> </w:t>
      </w:r>
      <w:r w:rsidRPr="00907F0B">
        <w:rPr>
          <w:rFonts w:asciiTheme="minorHAnsi" w:hAnsiTheme="minorHAnsi" w:cstheme="minorHAnsi"/>
        </w:rPr>
        <w:t>with</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in</w:t>
      </w:r>
      <w:r w:rsidRPr="00907F0B">
        <w:rPr>
          <w:rFonts w:asciiTheme="minorHAnsi" w:hAnsiTheme="minorHAnsi" w:cstheme="minorHAnsi"/>
          <w:spacing w:val="-13"/>
        </w:rPr>
        <w:t xml:space="preserve"> </w:t>
      </w:r>
      <w:r w:rsidRPr="00907F0B">
        <w:rPr>
          <w:rFonts w:asciiTheme="minorHAnsi" w:hAnsiTheme="minorHAnsi" w:cstheme="minorHAnsi"/>
        </w:rPr>
        <w:t>some</w:t>
      </w:r>
      <w:r w:rsidRPr="00907F0B">
        <w:rPr>
          <w:rFonts w:asciiTheme="minorHAnsi" w:hAnsiTheme="minorHAnsi" w:cstheme="minorHAnsi"/>
          <w:spacing w:val="-11"/>
        </w:rPr>
        <w:t xml:space="preserve"> </w:t>
      </w:r>
      <w:r w:rsidRPr="00907F0B">
        <w:rPr>
          <w:rFonts w:asciiTheme="minorHAnsi" w:hAnsiTheme="minorHAnsi" w:cstheme="minorHAnsi"/>
        </w:rPr>
        <w:t>instances,</w:t>
      </w:r>
      <w:r w:rsidRPr="00907F0B">
        <w:rPr>
          <w:rFonts w:asciiTheme="minorHAnsi" w:hAnsiTheme="minorHAnsi" w:cstheme="minorHAnsi"/>
          <w:spacing w:val="-10"/>
        </w:rPr>
        <w:t xml:space="preserve"> </w:t>
      </w:r>
      <w:r w:rsidRPr="00907F0B">
        <w:rPr>
          <w:rFonts w:asciiTheme="minorHAnsi" w:hAnsiTheme="minorHAnsi" w:cstheme="minorHAnsi"/>
        </w:rPr>
        <w:t>led by other program units.</w:t>
      </w:r>
      <w:r w:rsidRPr="00907F0B">
        <w:rPr>
          <w:rFonts w:asciiTheme="minorHAnsi" w:hAnsiTheme="minorHAnsi" w:cstheme="minorHAnsi"/>
          <w:spacing w:val="80"/>
        </w:rPr>
        <w:t xml:space="preserve"> </w:t>
      </w:r>
      <w:r w:rsidRPr="00907F0B">
        <w:rPr>
          <w:rFonts w:asciiTheme="minorHAnsi" w:hAnsiTheme="minorHAnsi" w:cstheme="minorHAnsi"/>
        </w:rPr>
        <w:t>There is a myriad of performance reviews that occur a part of the MSA, foster parent licensure reviews, and more than seventy quantitative data reports that track agency performance (CORE Reports). CORE, MDCPS’ Central Online Reporting Environment consists of reports that are primarily built around the MSA requirements, and many</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them</w:t>
      </w:r>
      <w:r w:rsidRPr="00907F0B">
        <w:rPr>
          <w:rFonts w:asciiTheme="minorHAnsi" w:hAnsiTheme="minorHAnsi" w:cstheme="minorHAnsi"/>
          <w:spacing w:val="-15"/>
        </w:rPr>
        <w:t xml:space="preserve"> </w:t>
      </w:r>
      <w:r w:rsidRPr="00907F0B">
        <w:rPr>
          <w:rFonts w:asciiTheme="minorHAnsi" w:hAnsiTheme="minorHAnsi" w:cstheme="minorHAnsi"/>
        </w:rPr>
        <w:t>loosely</w:t>
      </w:r>
      <w:r w:rsidRPr="00907F0B">
        <w:rPr>
          <w:rFonts w:asciiTheme="minorHAnsi" w:hAnsiTheme="minorHAnsi" w:cstheme="minorHAnsi"/>
          <w:spacing w:val="-15"/>
        </w:rPr>
        <w:t xml:space="preserve"> </w:t>
      </w:r>
      <w:r w:rsidRPr="00907F0B">
        <w:rPr>
          <w:rFonts w:asciiTheme="minorHAnsi" w:hAnsiTheme="minorHAnsi" w:cstheme="minorHAnsi"/>
        </w:rPr>
        <w:t>align</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several</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CFSR</w:t>
      </w:r>
      <w:r w:rsidRPr="00907F0B">
        <w:rPr>
          <w:rFonts w:asciiTheme="minorHAnsi" w:hAnsiTheme="minorHAnsi" w:cstheme="minorHAnsi"/>
          <w:spacing w:val="-15"/>
        </w:rPr>
        <w:t xml:space="preserve"> </w:t>
      </w:r>
      <w:r w:rsidRPr="00907F0B">
        <w:rPr>
          <w:rFonts w:asciiTheme="minorHAnsi" w:hAnsiTheme="minorHAnsi" w:cstheme="minorHAnsi"/>
        </w:rPr>
        <w:t>Items</w:t>
      </w:r>
      <w:r w:rsidRPr="00907F0B">
        <w:rPr>
          <w:rFonts w:asciiTheme="minorHAnsi" w:hAnsiTheme="minorHAnsi" w:cstheme="minorHAnsi"/>
          <w:spacing w:val="-15"/>
        </w:rPr>
        <w:t xml:space="preserve"> </w:t>
      </w:r>
      <w:r w:rsidRPr="00907F0B">
        <w:rPr>
          <w:rFonts w:asciiTheme="minorHAnsi" w:hAnsiTheme="minorHAnsi" w:cstheme="minorHAnsi"/>
        </w:rPr>
        <w:t>discussed</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this</w:t>
      </w:r>
      <w:r w:rsidRPr="00907F0B">
        <w:rPr>
          <w:rFonts w:asciiTheme="minorHAnsi" w:hAnsiTheme="minorHAnsi" w:cstheme="minorHAnsi"/>
          <w:spacing w:val="-15"/>
        </w:rPr>
        <w:t xml:space="preserve"> </w:t>
      </w:r>
      <w:r w:rsidRPr="00907F0B">
        <w:rPr>
          <w:rFonts w:asciiTheme="minorHAnsi" w:hAnsiTheme="minorHAnsi" w:cstheme="minorHAnsi"/>
        </w:rPr>
        <w:t>section.</w:t>
      </w:r>
      <w:r w:rsidRPr="00907F0B">
        <w:rPr>
          <w:rFonts w:asciiTheme="minorHAnsi" w:hAnsiTheme="minorHAnsi" w:cstheme="minorHAnsi"/>
          <w:spacing w:val="38"/>
        </w:rPr>
        <w:t xml:space="preserve"> </w:t>
      </w:r>
      <w:r w:rsidRPr="00907F0B">
        <w:rPr>
          <w:rFonts w:asciiTheme="minorHAnsi" w:hAnsiTheme="minorHAnsi" w:cstheme="minorHAnsi"/>
        </w:rPr>
        <w:t>However, MDCPS has identified opportunities to improve the quality of the data that feeds CORE Reports, and on the use/analysis of quantitative data.</w:t>
      </w:r>
      <w:r w:rsidRPr="00907F0B">
        <w:rPr>
          <w:rFonts w:asciiTheme="minorHAnsi" w:hAnsiTheme="minorHAnsi" w:cstheme="minorHAnsi"/>
          <w:spacing w:val="40"/>
        </w:rPr>
        <w:t xml:space="preserve"> </w:t>
      </w:r>
      <w:r w:rsidRPr="00907F0B">
        <w:rPr>
          <w:rFonts w:asciiTheme="minorHAnsi" w:hAnsiTheme="minorHAnsi" w:cstheme="minorHAnsi"/>
        </w:rPr>
        <w:t>MDCPS will focus on improving data quality,</w:t>
      </w:r>
      <w:r w:rsidRPr="00907F0B">
        <w:rPr>
          <w:rFonts w:asciiTheme="minorHAnsi" w:hAnsiTheme="minorHAnsi" w:cstheme="minorHAnsi"/>
          <w:spacing w:val="-1"/>
        </w:rPr>
        <w:t xml:space="preserve"> </w:t>
      </w:r>
      <w:r w:rsidRPr="00907F0B">
        <w:rPr>
          <w:rFonts w:asciiTheme="minorHAnsi" w:hAnsiTheme="minorHAnsi" w:cstheme="minorHAnsi"/>
        </w:rPr>
        <w:t>management,</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literacy</w:t>
      </w:r>
      <w:r w:rsidRPr="00907F0B">
        <w:rPr>
          <w:rFonts w:asciiTheme="minorHAnsi" w:hAnsiTheme="minorHAnsi" w:cstheme="minorHAnsi"/>
          <w:spacing w:val="-2"/>
        </w:rPr>
        <w:t xml:space="preserve"> </w:t>
      </w:r>
      <w:r w:rsidRPr="00907F0B">
        <w:rPr>
          <w:rFonts w:asciiTheme="minorHAnsi" w:hAnsiTheme="minorHAnsi" w:cstheme="minorHAnsi"/>
        </w:rPr>
        <w:t>throughout</w:t>
      </w:r>
      <w:r w:rsidRPr="00907F0B">
        <w:rPr>
          <w:rFonts w:asciiTheme="minorHAnsi" w:hAnsiTheme="minorHAnsi" w:cstheme="minorHAnsi"/>
          <w:spacing w:val="-2"/>
        </w:rPr>
        <w:t xml:space="preserve"> </w:t>
      </w:r>
      <w:r w:rsidRPr="00907F0B">
        <w:rPr>
          <w:rFonts w:asciiTheme="minorHAnsi" w:hAnsiTheme="minorHAnsi" w:cstheme="minorHAnsi"/>
        </w:rPr>
        <w:t>the implementation</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this</w:t>
      </w:r>
      <w:r w:rsidRPr="00907F0B">
        <w:rPr>
          <w:rFonts w:asciiTheme="minorHAnsi" w:hAnsiTheme="minorHAnsi" w:cstheme="minorHAnsi"/>
          <w:spacing w:val="-2"/>
        </w:rPr>
        <w:t xml:space="preserve"> </w:t>
      </w:r>
      <w:r w:rsidRPr="00907F0B">
        <w:rPr>
          <w:rFonts w:asciiTheme="minorHAnsi" w:hAnsiTheme="minorHAnsi" w:cstheme="minorHAnsi"/>
        </w:rPr>
        <w:t>CFSP/APSR, and</w:t>
      </w:r>
      <w:r w:rsidRPr="00907F0B">
        <w:rPr>
          <w:rFonts w:asciiTheme="minorHAnsi" w:hAnsiTheme="minorHAnsi" w:cstheme="minorHAnsi"/>
          <w:spacing w:val="-2"/>
        </w:rPr>
        <w:t xml:space="preserve"> </w:t>
      </w:r>
      <w:r w:rsidRPr="00907F0B">
        <w:rPr>
          <w:rFonts w:asciiTheme="minorHAnsi" w:hAnsiTheme="minorHAnsi" w:cstheme="minorHAnsi"/>
        </w:rPr>
        <w:t>as such,</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CORE</w:t>
      </w:r>
      <w:r w:rsidRPr="00907F0B">
        <w:rPr>
          <w:rFonts w:asciiTheme="minorHAnsi" w:hAnsiTheme="minorHAnsi" w:cstheme="minorHAnsi"/>
          <w:spacing w:val="-2"/>
        </w:rPr>
        <w:t xml:space="preserve"> </w:t>
      </w:r>
      <w:r w:rsidRPr="00907F0B">
        <w:rPr>
          <w:rFonts w:asciiTheme="minorHAnsi" w:hAnsiTheme="minorHAnsi" w:cstheme="minorHAnsi"/>
        </w:rPr>
        <w:t>Reports will</w:t>
      </w:r>
      <w:r w:rsidRPr="00907F0B">
        <w:rPr>
          <w:rFonts w:asciiTheme="minorHAnsi" w:hAnsiTheme="minorHAnsi" w:cstheme="minorHAnsi"/>
          <w:spacing w:val="-1"/>
        </w:rPr>
        <w:t xml:space="preserve"> </w:t>
      </w:r>
      <w:r w:rsidRPr="00907F0B">
        <w:rPr>
          <w:rFonts w:asciiTheme="minorHAnsi" w:hAnsiTheme="minorHAnsi" w:cstheme="minorHAnsi"/>
        </w:rPr>
        <w:t>likely</w:t>
      </w:r>
      <w:r w:rsidRPr="00907F0B">
        <w:rPr>
          <w:rFonts w:asciiTheme="minorHAnsi" w:hAnsiTheme="minorHAnsi" w:cstheme="minorHAnsi"/>
          <w:spacing w:val="-2"/>
        </w:rPr>
        <w:t xml:space="preserve"> </w:t>
      </w:r>
      <w:r w:rsidRPr="00907F0B">
        <w:rPr>
          <w:rFonts w:asciiTheme="minorHAnsi" w:hAnsiTheme="minorHAnsi" w:cstheme="minorHAnsi"/>
        </w:rPr>
        <w:t>be</w:t>
      </w:r>
      <w:r w:rsidRPr="00907F0B">
        <w:rPr>
          <w:rFonts w:asciiTheme="minorHAnsi" w:hAnsiTheme="minorHAnsi" w:cstheme="minorHAnsi"/>
          <w:spacing w:val="-3"/>
        </w:rPr>
        <w:t xml:space="preserve"> </w:t>
      </w:r>
      <w:r w:rsidRPr="00907F0B">
        <w:rPr>
          <w:rFonts w:asciiTheme="minorHAnsi" w:hAnsiTheme="minorHAnsi" w:cstheme="minorHAnsi"/>
        </w:rPr>
        <w:t>revised.</w:t>
      </w:r>
      <w:r w:rsidRPr="00907F0B">
        <w:rPr>
          <w:rFonts w:asciiTheme="minorHAnsi" w:hAnsiTheme="minorHAnsi" w:cstheme="minorHAnsi"/>
          <w:spacing w:val="40"/>
        </w:rPr>
        <w:t xml:space="preserve"> </w:t>
      </w:r>
      <w:r w:rsidRPr="00907F0B">
        <w:rPr>
          <w:rFonts w:asciiTheme="minorHAnsi" w:hAnsiTheme="minorHAnsi" w:cstheme="minorHAnsi"/>
        </w:rPr>
        <w:t>As</w:t>
      </w:r>
      <w:r w:rsidRPr="00907F0B">
        <w:rPr>
          <w:rFonts w:asciiTheme="minorHAnsi" w:hAnsiTheme="minorHAnsi" w:cstheme="minorHAnsi"/>
          <w:spacing w:val="-2"/>
        </w:rPr>
        <w:t xml:space="preserve"> </w:t>
      </w:r>
      <w:r w:rsidRPr="00907F0B">
        <w:rPr>
          <w:rFonts w:asciiTheme="minorHAnsi" w:hAnsiTheme="minorHAnsi" w:cstheme="minorHAnsi"/>
        </w:rPr>
        <w:t>MDCPS</w:t>
      </w:r>
      <w:r w:rsidRPr="00907F0B">
        <w:rPr>
          <w:rFonts w:asciiTheme="minorHAnsi" w:hAnsiTheme="minorHAnsi" w:cstheme="minorHAnsi"/>
          <w:spacing w:val="-1"/>
        </w:rPr>
        <w:t xml:space="preserve"> </w:t>
      </w:r>
      <w:r w:rsidRPr="00907F0B">
        <w:rPr>
          <w:rFonts w:asciiTheme="minorHAnsi" w:hAnsiTheme="minorHAnsi" w:cstheme="minorHAnsi"/>
        </w:rPr>
        <w:t>develops</w:t>
      </w:r>
      <w:r w:rsidRPr="00907F0B">
        <w:rPr>
          <w:rFonts w:asciiTheme="minorHAnsi" w:hAnsiTheme="minorHAnsi" w:cstheme="minorHAnsi"/>
          <w:spacing w:val="-2"/>
        </w:rPr>
        <w:t xml:space="preserve"> </w:t>
      </w:r>
      <w:r w:rsidRPr="00907F0B">
        <w:rPr>
          <w:rFonts w:asciiTheme="minorHAnsi" w:hAnsiTheme="minorHAnsi" w:cstheme="minorHAnsi"/>
        </w:rPr>
        <w:t>a</w:t>
      </w:r>
      <w:r w:rsidRPr="00907F0B">
        <w:rPr>
          <w:rFonts w:asciiTheme="minorHAnsi" w:hAnsiTheme="minorHAnsi" w:cstheme="minorHAnsi"/>
          <w:spacing w:val="-3"/>
        </w:rPr>
        <w:t xml:space="preserve"> </w:t>
      </w:r>
      <w:r w:rsidRPr="00907F0B">
        <w:rPr>
          <w:rFonts w:asciiTheme="minorHAnsi" w:hAnsiTheme="minorHAnsi" w:cstheme="minorHAnsi"/>
        </w:rPr>
        <w:t>fully</w:t>
      </w:r>
      <w:r w:rsidRPr="00907F0B">
        <w:rPr>
          <w:rFonts w:asciiTheme="minorHAnsi" w:hAnsiTheme="minorHAnsi" w:cstheme="minorHAnsi"/>
          <w:spacing w:val="-2"/>
        </w:rPr>
        <w:t xml:space="preserve"> </w:t>
      </w:r>
      <w:r w:rsidRPr="00907F0B">
        <w:rPr>
          <w:rFonts w:asciiTheme="minorHAnsi" w:hAnsiTheme="minorHAnsi" w:cstheme="minorHAnsi"/>
        </w:rPr>
        <w:t>functioning</w:t>
      </w:r>
      <w:r w:rsidRPr="00907F0B">
        <w:rPr>
          <w:rFonts w:asciiTheme="minorHAnsi" w:hAnsiTheme="minorHAnsi" w:cstheme="minorHAnsi"/>
          <w:spacing w:val="-1"/>
        </w:rPr>
        <w:t xml:space="preserve"> </w:t>
      </w:r>
      <w:r w:rsidRPr="00907F0B">
        <w:rPr>
          <w:rFonts w:asciiTheme="minorHAnsi" w:hAnsiTheme="minorHAnsi" w:cstheme="minorHAnsi"/>
        </w:rPr>
        <w:t>CQI Team, a significant focus will be on quality data collection and analysis.</w:t>
      </w:r>
      <w:r w:rsidRPr="00907F0B">
        <w:rPr>
          <w:rFonts w:asciiTheme="minorHAnsi" w:hAnsiTheme="minorHAnsi" w:cstheme="minorHAnsi"/>
          <w:spacing w:val="40"/>
        </w:rPr>
        <w:t xml:space="preserve"> </w:t>
      </w:r>
      <w:r w:rsidRPr="00907F0B">
        <w:rPr>
          <w:rFonts w:asciiTheme="minorHAnsi" w:hAnsiTheme="minorHAnsi" w:cstheme="minorHAnsi"/>
        </w:rPr>
        <w:t>Additional information about the development and use of data is provided in Section V (Quality Assurance)</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will</w:t>
      </w:r>
      <w:r w:rsidRPr="00907F0B">
        <w:rPr>
          <w:rFonts w:asciiTheme="minorHAnsi" w:hAnsiTheme="minorHAnsi" w:cstheme="minorHAnsi"/>
          <w:spacing w:val="-7"/>
        </w:rPr>
        <w:t xml:space="preserve"> </w:t>
      </w:r>
      <w:r w:rsidRPr="00907F0B">
        <w:rPr>
          <w:rFonts w:asciiTheme="minorHAnsi" w:hAnsiTheme="minorHAnsi" w:cstheme="minorHAnsi"/>
        </w:rPr>
        <w:t>also</w:t>
      </w:r>
      <w:r w:rsidRPr="00907F0B">
        <w:rPr>
          <w:rFonts w:asciiTheme="minorHAnsi" w:hAnsiTheme="minorHAnsi" w:cstheme="minorHAnsi"/>
          <w:spacing w:val="-4"/>
        </w:rPr>
        <w:t xml:space="preserve"> </w:t>
      </w:r>
      <w:r w:rsidRPr="00907F0B">
        <w:rPr>
          <w:rFonts w:asciiTheme="minorHAnsi" w:hAnsiTheme="minorHAnsi" w:cstheme="minorHAnsi"/>
        </w:rPr>
        <w:t>be</w:t>
      </w:r>
      <w:r w:rsidRPr="00907F0B">
        <w:rPr>
          <w:rFonts w:asciiTheme="minorHAnsi" w:hAnsiTheme="minorHAnsi" w:cstheme="minorHAnsi"/>
          <w:spacing w:val="-9"/>
        </w:rPr>
        <w:t xml:space="preserve"> </w:t>
      </w:r>
      <w:r w:rsidRPr="00907F0B">
        <w:rPr>
          <w:rFonts w:asciiTheme="minorHAnsi" w:hAnsiTheme="minorHAnsi" w:cstheme="minorHAnsi"/>
        </w:rPr>
        <w:t>included</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next</w:t>
      </w:r>
      <w:r w:rsidRPr="00907F0B">
        <w:rPr>
          <w:rFonts w:asciiTheme="minorHAnsi" w:hAnsiTheme="minorHAnsi" w:cstheme="minorHAnsi"/>
          <w:spacing w:val="-7"/>
        </w:rPr>
        <w:t xml:space="preserve"> </w:t>
      </w:r>
      <w:r w:rsidRPr="00907F0B">
        <w:rPr>
          <w:rFonts w:asciiTheme="minorHAnsi" w:hAnsiTheme="minorHAnsi" w:cstheme="minorHAnsi"/>
        </w:rPr>
        <w:t>submission</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MDCPS</w:t>
      </w:r>
      <w:r w:rsidRPr="00907F0B">
        <w:rPr>
          <w:rFonts w:asciiTheme="minorHAnsi" w:hAnsiTheme="minorHAnsi" w:cstheme="minorHAnsi"/>
          <w:spacing w:val="-9"/>
        </w:rPr>
        <w:t xml:space="preserve"> </w:t>
      </w:r>
      <w:r w:rsidRPr="00907F0B">
        <w:rPr>
          <w:rFonts w:asciiTheme="minorHAnsi" w:hAnsiTheme="minorHAnsi" w:cstheme="minorHAnsi"/>
        </w:rPr>
        <w:t>Data</w:t>
      </w:r>
      <w:r w:rsidRPr="00907F0B">
        <w:rPr>
          <w:rFonts w:asciiTheme="minorHAnsi" w:hAnsiTheme="minorHAnsi" w:cstheme="minorHAnsi"/>
          <w:spacing w:val="-8"/>
        </w:rPr>
        <w:t xml:space="preserve"> </w:t>
      </w:r>
      <w:r w:rsidRPr="00907F0B">
        <w:rPr>
          <w:rFonts w:asciiTheme="minorHAnsi" w:hAnsiTheme="minorHAnsi" w:cstheme="minorHAnsi"/>
        </w:rPr>
        <w:t>Quality</w:t>
      </w:r>
      <w:r w:rsidRPr="00907F0B">
        <w:rPr>
          <w:rFonts w:asciiTheme="minorHAnsi" w:hAnsiTheme="minorHAnsi" w:cstheme="minorHAnsi"/>
          <w:spacing w:val="-7"/>
        </w:rPr>
        <w:t xml:space="preserve"> </w:t>
      </w:r>
      <w:r w:rsidRPr="00907F0B">
        <w:rPr>
          <w:rFonts w:asciiTheme="minorHAnsi" w:hAnsiTheme="minorHAnsi" w:cstheme="minorHAnsi"/>
        </w:rPr>
        <w:t>Plan.</w:t>
      </w:r>
    </w:p>
    <w:p w14:paraId="2DE1FF0B" w14:textId="77777777" w:rsidR="00502E5E" w:rsidRPr="00907F0B" w:rsidRDefault="00502E5E" w:rsidP="00502E5E">
      <w:pPr>
        <w:pStyle w:val="BodyText"/>
        <w:spacing w:before="21"/>
        <w:rPr>
          <w:rFonts w:asciiTheme="minorHAnsi" w:hAnsiTheme="minorHAnsi" w:cstheme="minorHAnsi"/>
        </w:rPr>
      </w:pPr>
    </w:p>
    <w:p w14:paraId="481318F3" w14:textId="77777777" w:rsidR="00502E5E" w:rsidRPr="00907F0B" w:rsidRDefault="00502E5E" w:rsidP="00502E5E">
      <w:pPr>
        <w:pStyle w:val="BodyText"/>
        <w:spacing w:line="276" w:lineRule="auto"/>
        <w:ind w:left="660" w:right="1035"/>
        <w:jc w:val="both"/>
        <w:rPr>
          <w:rFonts w:asciiTheme="minorHAnsi" w:hAnsiTheme="minorHAnsi" w:cstheme="minorHAnsi"/>
        </w:rPr>
      </w:pPr>
      <w:r w:rsidRPr="00907F0B">
        <w:rPr>
          <w:rFonts w:asciiTheme="minorHAnsi" w:hAnsiTheme="minorHAnsi" w:cstheme="minorHAnsi"/>
        </w:rPr>
        <w:t>Additional insight into case practice is acquired from case-specific interviews with key individuals; if interviews can’t be arranged, the case is eliminated.</w:t>
      </w:r>
      <w:r w:rsidRPr="00907F0B">
        <w:rPr>
          <w:rFonts w:asciiTheme="minorHAnsi" w:hAnsiTheme="minorHAnsi" w:cstheme="minorHAnsi"/>
          <w:spacing w:val="40"/>
        </w:rPr>
        <w:t xml:space="preserve"> </w:t>
      </w:r>
      <w:r w:rsidRPr="00907F0B">
        <w:rPr>
          <w:rFonts w:asciiTheme="minorHAnsi" w:hAnsiTheme="minorHAnsi" w:cstheme="minorHAnsi"/>
        </w:rPr>
        <w:t>Key case-specific individuals include the child(ren) (when they are age and developmentally appropriate), parents,</w:t>
      </w:r>
      <w:r w:rsidRPr="00907F0B">
        <w:rPr>
          <w:rFonts w:asciiTheme="minorHAnsi" w:hAnsiTheme="minorHAnsi" w:cstheme="minorHAnsi"/>
          <w:spacing w:val="-12"/>
        </w:rPr>
        <w:t xml:space="preserve"> </w:t>
      </w:r>
      <w:r w:rsidRPr="00907F0B">
        <w:rPr>
          <w:rFonts w:asciiTheme="minorHAnsi" w:hAnsiTheme="minorHAnsi" w:cstheme="minorHAnsi"/>
        </w:rPr>
        <w:t>caregiver/foster</w:t>
      </w:r>
      <w:r w:rsidRPr="00907F0B">
        <w:rPr>
          <w:rFonts w:asciiTheme="minorHAnsi" w:hAnsiTheme="minorHAnsi" w:cstheme="minorHAnsi"/>
          <w:spacing w:val="-12"/>
        </w:rPr>
        <w:t xml:space="preserve"> </w:t>
      </w:r>
      <w:r w:rsidRPr="00907F0B">
        <w:rPr>
          <w:rFonts w:asciiTheme="minorHAnsi" w:hAnsiTheme="minorHAnsi" w:cstheme="minorHAnsi"/>
        </w:rPr>
        <w:t>care</w:t>
      </w:r>
      <w:r w:rsidRPr="00907F0B">
        <w:rPr>
          <w:rFonts w:asciiTheme="minorHAnsi" w:hAnsiTheme="minorHAnsi" w:cstheme="minorHAnsi"/>
          <w:spacing w:val="-13"/>
        </w:rPr>
        <w:t xml:space="preserve"> </w:t>
      </w:r>
      <w:r w:rsidRPr="00907F0B">
        <w:rPr>
          <w:rFonts w:asciiTheme="minorHAnsi" w:hAnsiTheme="minorHAnsi" w:cstheme="minorHAnsi"/>
        </w:rPr>
        <w:t>provider,</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caseworker</w:t>
      </w:r>
      <w:r w:rsidRPr="00907F0B">
        <w:rPr>
          <w:rFonts w:asciiTheme="minorHAnsi" w:hAnsiTheme="minorHAnsi" w:cstheme="minorHAnsi"/>
          <w:spacing w:val="-14"/>
        </w:rPr>
        <w:t xml:space="preserve"> </w:t>
      </w:r>
      <w:r w:rsidRPr="00907F0B">
        <w:rPr>
          <w:rFonts w:asciiTheme="minorHAnsi" w:hAnsiTheme="minorHAnsi" w:cstheme="minorHAnsi"/>
        </w:rPr>
        <w:t>or</w:t>
      </w:r>
      <w:r w:rsidRPr="00907F0B">
        <w:rPr>
          <w:rFonts w:asciiTheme="minorHAnsi" w:hAnsiTheme="minorHAnsi" w:cstheme="minorHAnsi"/>
          <w:spacing w:val="-14"/>
        </w:rPr>
        <w:t xml:space="preserve"> </w:t>
      </w:r>
      <w:r w:rsidRPr="00907F0B">
        <w:rPr>
          <w:rFonts w:asciiTheme="minorHAnsi" w:hAnsiTheme="minorHAnsi" w:cstheme="minorHAnsi"/>
        </w:rPr>
        <w:t>supervisor,</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when</w:t>
      </w:r>
      <w:r w:rsidRPr="00907F0B">
        <w:rPr>
          <w:rFonts w:asciiTheme="minorHAnsi" w:hAnsiTheme="minorHAnsi" w:cstheme="minorHAnsi"/>
          <w:spacing w:val="-13"/>
        </w:rPr>
        <w:t xml:space="preserve"> </w:t>
      </w:r>
      <w:r w:rsidRPr="00907F0B">
        <w:rPr>
          <w:rFonts w:asciiTheme="minorHAnsi" w:hAnsiTheme="minorHAnsi" w:cstheme="minorHAnsi"/>
        </w:rPr>
        <w:t>possible,</w:t>
      </w:r>
      <w:r w:rsidRPr="00907F0B">
        <w:rPr>
          <w:rFonts w:asciiTheme="minorHAnsi" w:hAnsiTheme="minorHAnsi" w:cstheme="minorHAnsi"/>
          <w:spacing w:val="-14"/>
        </w:rPr>
        <w:t xml:space="preserve"> </w:t>
      </w:r>
      <w:r w:rsidRPr="00907F0B">
        <w:rPr>
          <w:rFonts w:asciiTheme="minorHAnsi" w:hAnsiTheme="minorHAnsi" w:cstheme="minorHAnsi"/>
        </w:rPr>
        <w:t>other service</w:t>
      </w:r>
      <w:r w:rsidRPr="00907F0B">
        <w:rPr>
          <w:rFonts w:asciiTheme="minorHAnsi" w:hAnsiTheme="minorHAnsi" w:cstheme="minorHAnsi"/>
          <w:spacing w:val="-13"/>
        </w:rPr>
        <w:t xml:space="preserve"> </w:t>
      </w:r>
      <w:r w:rsidRPr="00907F0B">
        <w:rPr>
          <w:rFonts w:asciiTheme="minorHAnsi" w:hAnsiTheme="minorHAnsi" w:cstheme="minorHAnsi"/>
        </w:rPr>
        <w:t>providers,</w:t>
      </w:r>
      <w:r w:rsidRPr="00907F0B">
        <w:rPr>
          <w:rFonts w:asciiTheme="minorHAnsi" w:hAnsiTheme="minorHAnsi" w:cstheme="minorHAnsi"/>
          <w:spacing w:val="-13"/>
        </w:rPr>
        <w:t xml:space="preserve"> </w:t>
      </w:r>
      <w:r w:rsidRPr="00907F0B">
        <w:rPr>
          <w:rFonts w:asciiTheme="minorHAnsi" w:hAnsiTheme="minorHAnsi" w:cstheme="minorHAnsi"/>
        </w:rPr>
        <w:t>or</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attorney</w:t>
      </w:r>
      <w:r w:rsidRPr="00907F0B">
        <w:rPr>
          <w:rFonts w:asciiTheme="minorHAnsi" w:hAnsiTheme="minorHAnsi" w:cstheme="minorHAnsi"/>
          <w:spacing w:val="-14"/>
        </w:rPr>
        <w:t xml:space="preserve"> </w:t>
      </w:r>
      <w:r w:rsidRPr="00907F0B">
        <w:rPr>
          <w:rFonts w:asciiTheme="minorHAnsi" w:hAnsiTheme="minorHAnsi" w:cstheme="minorHAnsi"/>
        </w:rPr>
        <w:t>for</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child</w:t>
      </w:r>
      <w:r w:rsidRPr="00907F0B">
        <w:rPr>
          <w:rFonts w:asciiTheme="minorHAnsi" w:hAnsiTheme="minorHAnsi" w:cstheme="minorHAnsi"/>
          <w:spacing w:val="-12"/>
        </w:rPr>
        <w:t xml:space="preserve"> </w:t>
      </w:r>
      <w:r w:rsidRPr="00907F0B">
        <w:rPr>
          <w:rFonts w:asciiTheme="minorHAnsi" w:hAnsiTheme="minorHAnsi" w:cstheme="minorHAnsi"/>
        </w:rPr>
        <w:t>(Guardian</w:t>
      </w:r>
      <w:r w:rsidRPr="00907F0B">
        <w:rPr>
          <w:rFonts w:asciiTheme="minorHAnsi" w:hAnsiTheme="minorHAnsi" w:cstheme="minorHAnsi"/>
          <w:spacing w:val="-14"/>
        </w:rPr>
        <w:t xml:space="preserve"> </w:t>
      </w:r>
      <w:r w:rsidRPr="00907F0B">
        <w:rPr>
          <w:rFonts w:asciiTheme="minorHAnsi" w:hAnsiTheme="minorHAnsi" w:cstheme="minorHAnsi"/>
        </w:rPr>
        <w:t>Ad</w:t>
      </w:r>
      <w:r w:rsidRPr="00907F0B">
        <w:rPr>
          <w:rFonts w:asciiTheme="minorHAnsi" w:hAnsiTheme="minorHAnsi" w:cstheme="minorHAnsi"/>
          <w:spacing w:val="-15"/>
        </w:rPr>
        <w:t xml:space="preserve"> </w:t>
      </w:r>
      <w:r w:rsidRPr="00907F0B">
        <w:rPr>
          <w:rFonts w:asciiTheme="minorHAnsi" w:hAnsiTheme="minorHAnsi" w:cstheme="minorHAnsi"/>
        </w:rPr>
        <w:t>Litem).</w:t>
      </w:r>
      <w:r w:rsidRPr="00907F0B">
        <w:rPr>
          <w:rFonts w:asciiTheme="minorHAnsi" w:hAnsiTheme="minorHAnsi" w:cstheme="minorHAnsi"/>
          <w:spacing w:val="31"/>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information</w:t>
      </w:r>
      <w:r w:rsidRPr="00907F0B">
        <w:rPr>
          <w:rFonts w:asciiTheme="minorHAnsi" w:hAnsiTheme="minorHAnsi" w:cstheme="minorHAnsi"/>
          <w:spacing w:val="-14"/>
        </w:rPr>
        <w:t xml:space="preserve"> </w:t>
      </w:r>
      <w:r w:rsidRPr="00907F0B">
        <w:rPr>
          <w:rFonts w:asciiTheme="minorHAnsi" w:hAnsiTheme="minorHAnsi" w:cstheme="minorHAnsi"/>
        </w:rPr>
        <w:t>provided by interviewees provides MDCPS with key insight into practice that may not be thoroughly represented in the written case record.</w:t>
      </w:r>
    </w:p>
    <w:p w14:paraId="1FB105C9" w14:textId="77777777" w:rsidR="00502E5E" w:rsidRPr="00907F0B" w:rsidRDefault="00502E5E" w:rsidP="00502E5E">
      <w:pPr>
        <w:pStyle w:val="BodyText"/>
        <w:spacing w:before="42"/>
        <w:rPr>
          <w:rFonts w:asciiTheme="minorHAnsi" w:hAnsiTheme="minorHAnsi" w:cstheme="minorHAnsi"/>
        </w:rPr>
      </w:pPr>
    </w:p>
    <w:p w14:paraId="6537ABE3" w14:textId="77777777" w:rsidR="00502E5E" w:rsidRPr="00907F0B" w:rsidRDefault="00502E5E" w:rsidP="00502E5E">
      <w:pPr>
        <w:pStyle w:val="BodyText"/>
        <w:spacing w:before="1" w:line="276" w:lineRule="auto"/>
        <w:ind w:left="660" w:right="1036"/>
        <w:jc w:val="both"/>
        <w:rPr>
          <w:rFonts w:asciiTheme="minorHAnsi" w:hAnsiTheme="minorHAnsi" w:cstheme="minorHAnsi"/>
        </w:rPr>
      </w:pPr>
      <w:r w:rsidRPr="00907F0B">
        <w:rPr>
          <w:rFonts w:asciiTheme="minorHAnsi" w:hAnsiTheme="minorHAnsi" w:cstheme="minorHAnsi"/>
        </w:rPr>
        <w:t>Currently,</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case</w:t>
      </w:r>
      <w:r w:rsidRPr="00907F0B">
        <w:rPr>
          <w:rFonts w:asciiTheme="minorHAnsi" w:hAnsiTheme="minorHAnsi" w:cstheme="minorHAnsi"/>
          <w:spacing w:val="-15"/>
        </w:rPr>
        <w:t xml:space="preserve"> </w:t>
      </w:r>
      <w:r w:rsidRPr="00907F0B">
        <w:rPr>
          <w:rFonts w:asciiTheme="minorHAnsi" w:hAnsiTheme="minorHAnsi" w:cstheme="minorHAnsi"/>
        </w:rPr>
        <w:t>review</w:t>
      </w:r>
      <w:r w:rsidRPr="00907F0B">
        <w:rPr>
          <w:rFonts w:asciiTheme="minorHAnsi" w:hAnsiTheme="minorHAnsi" w:cstheme="minorHAnsi"/>
          <w:spacing w:val="-15"/>
        </w:rPr>
        <w:t xml:space="preserve"> </w:t>
      </w:r>
      <w:r w:rsidRPr="00907F0B">
        <w:rPr>
          <w:rFonts w:asciiTheme="minorHAnsi" w:hAnsiTheme="minorHAnsi" w:cstheme="minorHAnsi"/>
        </w:rPr>
        <w:t>sample</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a</w:t>
      </w:r>
      <w:r w:rsidRPr="00907F0B">
        <w:rPr>
          <w:rFonts w:asciiTheme="minorHAnsi" w:hAnsiTheme="minorHAnsi" w:cstheme="minorHAnsi"/>
          <w:spacing w:val="-15"/>
        </w:rPr>
        <w:t xml:space="preserve"> </w:t>
      </w:r>
      <w:r w:rsidRPr="00907F0B">
        <w:rPr>
          <w:rFonts w:asciiTheme="minorHAnsi" w:hAnsiTheme="minorHAnsi" w:cstheme="minorHAnsi"/>
        </w:rPr>
        <w:t>random</w:t>
      </w:r>
      <w:r w:rsidRPr="00907F0B">
        <w:rPr>
          <w:rFonts w:asciiTheme="minorHAnsi" w:hAnsiTheme="minorHAnsi" w:cstheme="minorHAnsi"/>
          <w:spacing w:val="-15"/>
        </w:rPr>
        <w:t xml:space="preserve"> </w:t>
      </w:r>
      <w:r w:rsidRPr="00907F0B">
        <w:rPr>
          <w:rFonts w:asciiTheme="minorHAnsi" w:hAnsiTheme="minorHAnsi" w:cstheme="minorHAnsi"/>
        </w:rPr>
        <w:t>representation</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children</w:t>
      </w:r>
      <w:r w:rsidRPr="00907F0B">
        <w:rPr>
          <w:rFonts w:asciiTheme="minorHAnsi" w:hAnsiTheme="minorHAnsi" w:cstheme="minorHAnsi"/>
          <w:spacing w:val="-14"/>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families</w:t>
      </w:r>
      <w:r w:rsidRPr="00907F0B">
        <w:rPr>
          <w:rFonts w:asciiTheme="minorHAnsi" w:hAnsiTheme="minorHAnsi" w:cstheme="minorHAnsi"/>
          <w:spacing w:val="-14"/>
        </w:rPr>
        <w:t xml:space="preserve"> </w:t>
      </w:r>
      <w:r w:rsidRPr="00907F0B">
        <w:rPr>
          <w:rFonts w:asciiTheme="minorHAnsi" w:hAnsiTheme="minorHAnsi" w:cstheme="minorHAnsi"/>
        </w:rPr>
        <w:t>receiving foster</w:t>
      </w:r>
      <w:r w:rsidRPr="00907F0B">
        <w:rPr>
          <w:rFonts w:asciiTheme="minorHAnsi" w:hAnsiTheme="minorHAnsi" w:cstheme="minorHAnsi"/>
          <w:spacing w:val="-9"/>
        </w:rPr>
        <w:t xml:space="preserve"> </w:t>
      </w:r>
      <w:r w:rsidRPr="00907F0B">
        <w:rPr>
          <w:rFonts w:asciiTheme="minorHAnsi" w:hAnsiTheme="minorHAnsi" w:cstheme="minorHAnsi"/>
        </w:rPr>
        <w:t>care</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in-home</w:t>
      </w:r>
      <w:r w:rsidRPr="00907F0B">
        <w:rPr>
          <w:rFonts w:asciiTheme="minorHAnsi" w:hAnsiTheme="minorHAnsi" w:cstheme="minorHAnsi"/>
          <w:spacing w:val="-9"/>
        </w:rPr>
        <w:t xml:space="preserve"> </w:t>
      </w:r>
      <w:r w:rsidRPr="00907F0B">
        <w:rPr>
          <w:rFonts w:asciiTheme="minorHAnsi" w:hAnsiTheme="minorHAnsi" w:cstheme="minorHAnsi"/>
        </w:rPr>
        <w:t>services</w:t>
      </w:r>
      <w:r w:rsidRPr="00907F0B">
        <w:rPr>
          <w:rFonts w:asciiTheme="minorHAnsi" w:hAnsiTheme="minorHAnsi" w:cstheme="minorHAnsi"/>
          <w:spacing w:val="-8"/>
        </w:rPr>
        <w:t xml:space="preserve"> </w:t>
      </w:r>
      <w:r w:rsidRPr="00907F0B">
        <w:rPr>
          <w:rFonts w:asciiTheme="minorHAnsi" w:hAnsiTheme="minorHAnsi" w:cstheme="minorHAnsi"/>
        </w:rPr>
        <w:t>through</w:t>
      </w:r>
      <w:r w:rsidRPr="00907F0B">
        <w:rPr>
          <w:rFonts w:asciiTheme="minorHAnsi" w:hAnsiTheme="minorHAnsi" w:cstheme="minorHAnsi"/>
          <w:spacing w:val="-11"/>
        </w:rPr>
        <w:t xml:space="preserve"> </w:t>
      </w:r>
      <w:r w:rsidRPr="00907F0B">
        <w:rPr>
          <w:rFonts w:asciiTheme="minorHAnsi" w:hAnsiTheme="minorHAnsi" w:cstheme="minorHAnsi"/>
        </w:rPr>
        <w:t>MDCPS.</w:t>
      </w:r>
      <w:r w:rsidRPr="00907F0B">
        <w:rPr>
          <w:rFonts w:asciiTheme="minorHAnsi" w:hAnsiTheme="minorHAnsi" w:cstheme="minorHAnsi"/>
          <w:spacing w:val="40"/>
        </w:rPr>
        <w:t xml:space="preserve"> </w:t>
      </w:r>
      <w:r w:rsidRPr="00907F0B">
        <w:rPr>
          <w:rFonts w:asciiTheme="minorHAnsi" w:hAnsiTheme="minorHAnsi" w:cstheme="minorHAnsi"/>
        </w:rPr>
        <w:t>MDCPS</w:t>
      </w:r>
      <w:r w:rsidRPr="00907F0B">
        <w:rPr>
          <w:rFonts w:asciiTheme="minorHAnsi" w:hAnsiTheme="minorHAnsi" w:cstheme="minorHAnsi"/>
          <w:spacing w:val="-10"/>
        </w:rPr>
        <w:t xml:space="preserve"> </w:t>
      </w:r>
      <w:r w:rsidRPr="00907F0B">
        <w:rPr>
          <w:rFonts w:asciiTheme="minorHAnsi" w:hAnsiTheme="minorHAnsi" w:cstheme="minorHAnsi"/>
        </w:rPr>
        <w:t>continually</w:t>
      </w:r>
      <w:r w:rsidRPr="00907F0B">
        <w:rPr>
          <w:rFonts w:asciiTheme="minorHAnsi" w:hAnsiTheme="minorHAnsi" w:cstheme="minorHAnsi"/>
          <w:spacing w:val="-11"/>
        </w:rPr>
        <w:t xml:space="preserve"> </w:t>
      </w:r>
      <w:r w:rsidRPr="00907F0B">
        <w:rPr>
          <w:rFonts w:asciiTheme="minorHAnsi" w:hAnsiTheme="minorHAnsi" w:cstheme="minorHAnsi"/>
        </w:rPr>
        <w:t>seeks</w:t>
      </w:r>
      <w:r w:rsidRPr="00907F0B">
        <w:rPr>
          <w:rFonts w:asciiTheme="minorHAnsi" w:hAnsiTheme="minorHAnsi" w:cstheme="minorHAnsi"/>
          <w:spacing w:val="-10"/>
        </w:rPr>
        <w:t xml:space="preserve"> </w:t>
      </w:r>
      <w:r w:rsidRPr="00907F0B">
        <w:rPr>
          <w:rFonts w:asciiTheme="minorHAnsi" w:hAnsiTheme="minorHAnsi" w:cstheme="minorHAnsi"/>
        </w:rPr>
        <w:t>opportunities</w:t>
      </w:r>
      <w:r w:rsidRPr="00907F0B">
        <w:rPr>
          <w:rFonts w:asciiTheme="minorHAnsi" w:hAnsiTheme="minorHAnsi" w:cstheme="minorHAnsi"/>
          <w:spacing w:val="-10"/>
        </w:rPr>
        <w:t xml:space="preserve"> </w:t>
      </w:r>
      <w:r w:rsidRPr="00907F0B">
        <w:rPr>
          <w:rFonts w:asciiTheme="minorHAnsi" w:hAnsiTheme="minorHAnsi" w:cstheme="minorHAnsi"/>
        </w:rPr>
        <w:t>to improve the case review process and will be reviewing the guidelines for sampling to ensure that</w:t>
      </w:r>
      <w:r w:rsidRPr="00907F0B">
        <w:rPr>
          <w:rFonts w:asciiTheme="minorHAnsi" w:hAnsiTheme="minorHAnsi" w:cstheme="minorHAnsi"/>
          <w:spacing w:val="-1"/>
        </w:rPr>
        <w:t xml:space="preserve"> </w:t>
      </w:r>
      <w:r w:rsidRPr="00907F0B">
        <w:rPr>
          <w:rFonts w:asciiTheme="minorHAnsi" w:hAnsiTheme="minorHAnsi" w:cstheme="minorHAnsi"/>
        </w:rPr>
        <w:t>it</w:t>
      </w:r>
      <w:r w:rsidRPr="00907F0B">
        <w:rPr>
          <w:rFonts w:asciiTheme="minorHAnsi" w:hAnsiTheme="minorHAnsi" w:cstheme="minorHAnsi"/>
          <w:spacing w:val="-1"/>
        </w:rPr>
        <w:t xml:space="preserve"> </w:t>
      </w:r>
      <w:r w:rsidRPr="00907F0B">
        <w:rPr>
          <w:rFonts w:asciiTheme="minorHAnsi" w:hAnsiTheme="minorHAnsi" w:cstheme="minorHAnsi"/>
        </w:rPr>
        <w:t>reflects</w:t>
      </w:r>
      <w:r w:rsidRPr="00907F0B">
        <w:rPr>
          <w:rFonts w:asciiTheme="minorHAnsi" w:hAnsiTheme="minorHAnsi" w:cstheme="minorHAnsi"/>
          <w:spacing w:val="-1"/>
        </w:rPr>
        <w:t xml:space="preserve"> </w:t>
      </w:r>
      <w:r w:rsidRPr="00907F0B">
        <w:rPr>
          <w:rFonts w:asciiTheme="minorHAnsi" w:hAnsiTheme="minorHAnsi" w:cstheme="minorHAnsi"/>
        </w:rPr>
        <w:t>regional</w:t>
      </w:r>
      <w:r w:rsidRPr="00907F0B">
        <w:rPr>
          <w:rFonts w:asciiTheme="minorHAnsi" w:hAnsiTheme="minorHAnsi" w:cstheme="minorHAnsi"/>
          <w:spacing w:val="-1"/>
        </w:rPr>
        <w:t xml:space="preserve"> </w:t>
      </w:r>
      <w:r w:rsidRPr="00907F0B">
        <w:rPr>
          <w:rFonts w:asciiTheme="minorHAnsi" w:hAnsiTheme="minorHAnsi" w:cstheme="minorHAnsi"/>
        </w:rPr>
        <w:t>demographics,</w:t>
      </w:r>
      <w:r w:rsidRPr="00907F0B">
        <w:rPr>
          <w:rFonts w:asciiTheme="minorHAnsi" w:hAnsiTheme="minorHAnsi" w:cstheme="minorHAnsi"/>
          <w:spacing w:val="-1"/>
        </w:rPr>
        <w:t xml:space="preserve"> </w:t>
      </w:r>
      <w:r w:rsidRPr="00907F0B">
        <w:rPr>
          <w:rFonts w:asciiTheme="minorHAnsi" w:hAnsiTheme="minorHAnsi" w:cstheme="minorHAnsi"/>
        </w:rPr>
        <w:t>including</w:t>
      </w:r>
      <w:r w:rsidRPr="00907F0B">
        <w:rPr>
          <w:rFonts w:asciiTheme="minorHAnsi" w:hAnsiTheme="minorHAnsi" w:cstheme="minorHAnsi"/>
          <w:spacing w:val="-1"/>
        </w:rPr>
        <w:t xml:space="preserve"> </w:t>
      </w:r>
      <w:r w:rsidRPr="00907F0B">
        <w:rPr>
          <w:rFonts w:asciiTheme="minorHAnsi" w:hAnsiTheme="minorHAnsi" w:cstheme="minorHAnsi"/>
        </w:rPr>
        <w:t>proportional</w:t>
      </w:r>
      <w:r w:rsidRPr="00907F0B">
        <w:rPr>
          <w:rFonts w:asciiTheme="minorHAnsi" w:hAnsiTheme="minorHAnsi" w:cstheme="minorHAnsi"/>
          <w:spacing w:val="-1"/>
        </w:rPr>
        <w:t xml:space="preserve"> </w:t>
      </w:r>
      <w:r w:rsidRPr="00907F0B">
        <w:rPr>
          <w:rFonts w:asciiTheme="minorHAnsi" w:hAnsiTheme="minorHAnsi" w:cstheme="minorHAnsi"/>
        </w:rPr>
        <w:t>racial</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ethnic</w:t>
      </w:r>
      <w:r w:rsidRPr="00907F0B">
        <w:rPr>
          <w:rFonts w:asciiTheme="minorHAnsi" w:hAnsiTheme="minorHAnsi" w:cstheme="minorHAnsi"/>
          <w:spacing w:val="-1"/>
        </w:rPr>
        <w:t xml:space="preserve"> </w:t>
      </w:r>
      <w:r w:rsidRPr="00907F0B">
        <w:rPr>
          <w:rFonts w:asciiTheme="minorHAnsi" w:hAnsiTheme="minorHAnsi" w:cstheme="minorHAnsi"/>
        </w:rPr>
        <w:t>representation.</w:t>
      </w:r>
    </w:p>
    <w:p w14:paraId="23CA0253" w14:textId="77777777" w:rsidR="00502E5E" w:rsidRPr="00907F0B" w:rsidRDefault="00502E5E" w:rsidP="00502E5E">
      <w:pPr>
        <w:pStyle w:val="BodyText"/>
        <w:spacing w:before="21"/>
        <w:rPr>
          <w:rFonts w:asciiTheme="minorHAnsi" w:hAnsiTheme="minorHAnsi" w:cstheme="minorHAnsi"/>
        </w:rPr>
      </w:pPr>
    </w:p>
    <w:p w14:paraId="17C80259" w14:textId="77777777" w:rsidR="00502E5E" w:rsidRPr="00907F0B" w:rsidRDefault="00502E5E" w:rsidP="00502E5E">
      <w:pPr>
        <w:pStyle w:val="BodyText"/>
        <w:spacing w:line="259" w:lineRule="auto"/>
        <w:ind w:left="660" w:right="1038"/>
        <w:jc w:val="both"/>
        <w:rPr>
          <w:rFonts w:asciiTheme="minorHAnsi" w:hAnsiTheme="minorHAnsi" w:cstheme="minorHAnsi"/>
        </w:rPr>
      </w:pPr>
      <w:r w:rsidRPr="00907F0B">
        <w:rPr>
          <w:rFonts w:asciiTheme="minorHAnsi" w:hAnsiTheme="minorHAnsi" w:cstheme="minorHAnsi"/>
        </w:rPr>
        <w:t>When</w:t>
      </w:r>
      <w:r w:rsidRPr="00907F0B">
        <w:rPr>
          <w:rFonts w:asciiTheme="minorHAnsi" w:hAnsiTheme="minorHAnsi" w:cstheme="minorHAnsi"/>
          <w:spacing w:val="-15"/>
        </w:rPr>
        <w:t xml:space="preserve"> </w:t>
      </w:r>
      <w:r w:rsidRPr="00907F0B">
        <w:rPr>
          <w:rFonts w:asciiTheme="minorHAnsi" w:hAnsiTheme="minorHAnsi" w:cstheme="minorHAnsi"/>
        </w:rPr>
        <w:t>fully</w:t>
      </w:r>
      <w:r w:rsidRPr="00907F0B">
        <w:rPr>
          <w:rFonts w:asciiTheme="minorHAnsi" w:hAnsiTheme="minorHAnsi" w:cstheme="minorHAnsi"/>
          <w:spacing w:val="-15"/>
        </w:rPr>
        <w:t xml:space="preserve"> </w:t>
      </w:r>
      <w:r w:rsidRPr="00907F0B">
        <w:rPr>
          <w:rFonts w:asciiTheme="minorHAnsi" w:hAnsiTheme="minorHAnsi" w:cstheme="minorHAnsi"/>
        </w:rPr>
        <w:t>staffed,</w:t>
      </w:r>
      <w:r w:rsidRPr="00907F0B">
        <w:rPr>
          <w:rFonts w:asciiTheme="minorHAnsi" w:hAnsiTheme="minorHAnsi" w:cstheme="minorHAnsi"/>
          <w:spacing w:val="-15"/>
        </w:rPr>
        <w:t xml:space="preserve"> Service Area Review Unit </w:t>
      </w:r>
      <w:r w:rsidRPr="00907F0B">
        <w:rPr>
          <w:rFonts w:asciiTheme="minorHAnsi" w:hAnsiTheme="minorHAnsi" w:cstheme="minorHAnsi"/>
        </w:rPr>
        <w:t>has</w:t>
      </w:r>
      <w:r w:rsidRPr="00907F0B">
        <w:rPr>
          <w:rFonts w:asciiTheme="minorHAnsi" w:hAnsiTheme="minorHAnsi" w:cstheme="minorHAnsi"/>
          <w:spacing w:val="-15"/>
        </w:rPr>
        <w:t xml:space="preserve"> one administrative support person, </w:t>
      </w:r>
      <w:r w:rsidRPr="00907F0B">
        <w:rPr>
          <w:rFonts w:asciiTheme="minorHAnsi" w:hAnsiTheme="minorHAnsi" w:cstheme="minorHAnsi"/>
        </w:rPr>
        <w:t>nine</w:t>
      </w:r>
      <w:r w:rsidRPr="00907F0B">
        <w:rPr>
          <w:rFonts w:asciiTheme="minorHAnsi" w:hAnsiTheme="minorHAnsi" w:cstheme="minorHAnsi"/>
          <w:spacing w:val="-15"/>
        </w:rPr>
        <w:t xml:space="preserve"> </w:t>
      </w:r>
      <w:r w:rsidRPr="00907F0B">
        <w:rPr>
          <w:rFonts w:asciiTheme="minorHAnsi" w:hAnsiTheme="minorHAnsi" w:cstheme="minorHAnsi"/>
        </w:rPr>
        <w:t>dedicated</w:t>
      </w:r>
      <w:r w:rsidRPr="00907F0B">
        <w:rPr>
          <w:rFonts w:asciiTheme="minorHAnsi" w:hAnsiTheme="minorHAnsi" w:cstheme="minorHAnsi"/>
          <w:spacing w:val="-15"/>
        </w:rPr>
        <w:t xml:space="preserve"> reviewers, and two supervisors.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ensure</w:t>
      </w:r>
      <w:r w:rsidRPr="00907F0B">
        <w:rPr>
          <w:rFonts w:asciiTheme="minorHAnsi" w:hAnsiTheme="minorHAnsi" w:cstheme="minorHAnsi"/>
          <w:spacing w:val="-15"/>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practice</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assessed</w:t>
      </w:r>
      <w:r w:rsidRPr="00907F0B">
        <w:rPr>
          <w:rFonts w:asciiTheme="minorHAnsi" w:hAnsiTheme="minorHAnsi" w:cstheme="minorHAnsi"/>
          <w:spacing w:val="-15"/>
        </w:rPr>
        <w:t xml:space="preserve"> </w:t>
      </w:r>
      <w:r w:rsidRPr="00907F0B">
        <w:rPr>
          <w:rFonts w:asciiTheme="minorHAnsi" w:hAnsiTheme="minorHAnsi" w:cstheme="minorHAnsi"/>
        </w:rPr>
        <w:t>uniformly among the team members, staff participate in monthly training sessions to</w:t>
      </w:r>
      <w:r w:rsidRPr="00907F0B">
        <w:rPr>
          <w:rFonts w:asciiTheme="minorHAnsi" w:hAnsiTheme="minorHAnsi" w:cstheme="minorHAnsi"/>
          <w:spacing w:val="-1"/>
        </w:rPr>
        <w:t xml:space="preserve"> </w:t>
      </w:r>
      <w:r w:rsidRPr="00907F0B">
        <w:rPr>
          <w:rFonts w:asciiTheme="minorHAnsi" w:hAnsiTheme="minorHAnsi" w:cstheme="minorHAnsi"/>
        </w:rPr>
        <w:t>discuss and clarify questions related to the interpretation of the meaning of particular case review questions, variation in reviewer’s ratings, and trends in findings.</w:t>
      </w:r>
      <w:r w:rsidRPr="00907F0B">
        <w:rPr>
          <w:rFonts w:asciiTheme="minorHAnsi" w:hAnsiTheme="minorHAnsi" w:cstheme="minorHAnsi"/>
          <w:spacing w:val="40"/>
        </w:rPr>
        <w:t xml:space="preserve"> </w:t>
      </w:r>
      <w:r w:rsidRPr="00907F0B">
        <w:rPr>
          <w:rFonts w:asciiTheme="minorHAnsi" w:hAnsiTheme="minorHAnsi" w:cstheme="minorHAnsi"/>
        </w:rPr>
        <w:t>Consistency among case reviewers is achieved by a series of quality control procedures.</w:t>
      </w:r>
      <w:r w:rsidRPr="00907F0B">
        <w:rPr>
          <w:rFonts w:asciiTheme="minorHAnsi" w:hAnsiTheme="minorHAnsi" w:cstheme="minorHAnsi"/>
          <w:spacing w:val="40"/>
        </w:rPr>
        <w:t xml:space="preserve"> </w:t>
      </w:r>
      <w:r w:rsidRPr="00907F0B">
        <w:rPr>
          <w:rFonts w:asciiTheme="minorHAnsi" w:hAnsiTheme="minorHAnsi" w:cstheme="minorHAnsi"/>
        </w:rPr>
        <w:t xml:space="preserve">Each case that is reviewed undergoes two levels of </w:t>
      </w:r>
      <w:r w:rsidRPr="00907F0B">
        <w:rPr>
          <w:rFonts w:asciiTheme="minorHAnsi" w:hAnsiTheme="minorHAnsi" w:cstheme="minorHAnsi"/>
        </w:rPr>
        <w:lastRenderedPageBreak/>
        <w:t>quality control reviews.</w:t>
      </w:r>
    </w:p>
    <w:p w14:paraId="6F0EBBCA" w14:textId="77777777" w:rsidR="00502E5E" w:rsidRPr="00907F0B" w:rsidRDefault="00502E5E" w:rsidP="00502E5E">
      <w:pPr>
        <w:pStyle w:val="BodyText"/>
        <w:spacing w:before="22"/>
        <w:rPr>
          <w:rFonts w:asciiTheme="minorHAnsi" w:hAnsiTheme="minorHAnsi" w:cstheme="minorHAnsi"/>
        </w:rPr>
      </w:pPr>
    </w:p>
    <w:p w14:paraId="412B20D1" w14:textId="500B6DCA" w:rsidR="00502E5E" w:rsidRPr="00907F0B" w:rsidRDefault="00502E5E" w:rsidP="004A423C">
      <w:pPr>
        <w:pStyle w:val="BodyText"/>
        <w:spacing w:line="259" w:lineRule="auto"/>
        <w:ind w:left="660" w:right="1039"/>
        <w:jc w:val="both"/>
        <w:rPr>
          <w:rFonts w:asciiTheme="minorHAnsi" w:hAnsiTheme="minorHAnsi" w:cstheme="minorHAnsi"/>
        </w:rPr>
      </w:pPr>
      <w:r w:rsidRPr="00907F0B">
        <w:rPr>
          <w:rFonts w:asciiTheme="minorHAnsi" w:hAnsiTheme="minorHAnsi" w:cstheme="minorHAnsi"/>
        </w:rPr>
        <w:t>The results from case reviews are used to drive improvement efforts throughout the State.</w:t>
      </w:r>
      <w:r w:rsidRPr="00907F0B">
        <w:rPr>
          <w:rFonts w:asciiTheme="minorHAnsi" w:hAnsiTheme="minorHAnsi" w:cstheme="minorHAnsi"/>
          <w:spacing w:val="40"/>
        </w:rPr>
        <w:t xml:space="preserve"> </w:t>
      </w:r>
      <w:r w:rsidRPr="00907F0B">
        <w:rPr>
          <w:rFonts w:asciiTheme="minorHAnsi" w:hAnsiTheme="minorHAnsi" w:cstheme="minorHAnsi"/>
        </w:rPr>
        <w:t>A case</w:t>
      </w:r>
      <w:r w:rsidRPr="00907F0B">
        <w:rPr>
          <w:rFonts w:asciiTheme="minorHAnsi" w:hAnsiTheme="minorHAnsi" w:cstheme="minorHAnsi"/>
          <w:spacing w:val="-3"/>
        </w:rPr>
        <w:t xml:space="preserve"> </w:t>
      </w:r>
      <w:r w:rsidRPr="00907F0B">
        <w:rPr>
          <w:rFonts w:asciiTheme="minorHAnsi" w:hAnsiTheme="minorHAnsi" w:cstheme="minorHAnsi"/>
        </w:rPr>
        <w:t>review</w:t>
      </w:r>
      <w:r w:rsidRPr="00907F0B">
        <w:rPr>
          <w:rFonts w:asciiTheme="minorHAnsi" w:hAnsiTheme="minorHAnsi" w:cstheme="minorHAnsi"/>
          <w:spacing w:val="-3"/>
        </w:rPr>
        <w:t xml:space="preserve"> </w:t>
      </w:r>
      <w:r w:rsidRPr="00907F0B">
        <w:rPr>
          <w:rFonts w:asciiTheme="minorHAnsi" w:hAnsiTheme="minorHAnsi" w:cstheme="minorHAnsi"/>
        </w:rPr>
        <w:t>item</w:t>
      </w:r>
      <w:r w:rsidRPr="00907F0B">
        <w:rPr>
          <w:rFonts w:asciiTheme="minorHAnsi" w:hAnsiTheme="minorHAnsi" w:cstheme="minorHAnsi"/>
          <w:spacing w:val="-2"/>
        </w:rPr>
        <w:t xml:space="preserve"> </w:t>
      </w:r>
      <w:r w:rsidRPr="00907F0B">
        <w:rPr>
          <w:rFonts w:asciiTheme="minorHAnsi" w:hAnsiTheme="minorHAnsi" w:cstheme="minorHAnsi"/>
        </w:rPr>
        <w:t>is</w:t>
      </w:r>
      <w:r w:rsidRPr="00907F0B">
        <w:rPr>
          <w:rFonts w:asciiTheme="minorHAnsi" w:hAnsiTheme="minorHAnsi" w:cstheme="minorHAnsi"/>
          <w:spacing w:val="-2"/>
        </w:rPr>
        <w:t xml:space="preserve"> </w:t>
      </w:r>
      <w:r w:rsidRPr="00907F0B">
        <w:rPr>
          <w:rFonts w:asciiTheme="minorHAnsi" w:hAnsiTheme="minorHAnsi" w:cstheme="minorHAnsi"/>
        </w:rPr>
        <w:t>rated</w:t>
      </w:r>
      <w:r w:rsidRPr="00907F0B">
        <w:rPr>
          <w:rFonts w:asciiTheme="minorHAnsi" w:hAnsiTheme="minorHAnsi" w:cstheme="minorHAnsi"/>
          <w:spacing w:val="-1"/>
        </w:rPr>
        <w:t xml:space="preserve"> </w:t>
      </w:r>
      <w:r w:rsidRPr="00907F0B">
        <w:rPr>
          <w:rFonts w:asciiTheme="minorHAnsi" w:hAnsiTheme="minorHAnsi" w:cstheme="minorHAnsi"/>
        </w:rPr>
        <w:t>as</w:t>
      </w:r>
      <w:r w:rsidRPr="00907F0B">
        <w:rPr>
          <w:rFonts w:asciiTheme="minorHAnsi" w:hAnsiTheme="minorHAnsi" w:cstheme="minorHAnsi"/>
          <w:spacing w:val="-2"/>
        </w:rPr>
        <w:t xml:space="preserve"> </w:t>
      </w:r>
      <w:r w:rsidRPr="00907F0B">
        <w:rPr>
          <w:rFonts w:asciiTheme="minorHAnsi" w:hAnsiTheme="minorHAnsi" w:cstheme="minorHAnsi"/>
        </w:rPr>
        <w:t>a</w:t>
      </w:r>
      <w:r w:rsidRPr="00907F0B">
        <w:rPr>
          <w:rFonts w:asciiTheme="minorHAnsi" w:hAnsiTheme="minorHAnsi" w:cstheme="minorHAnsi"/>
          <w:spacing w:val="-3"/>
        </w:rPr>
        <w:t xml:space="preserve"> </w:t>
      </w:r>
      <w:r w:rsidRPr="00907F0B">
        <w:rPr>
          <w:rFonts w:asciiTheme="minorHAnsi" w:hAnsiTheme="minorHAnsi" w:cstheme="minorHAnsi"/>
        </w:rPr>
        <w:t>strength</w:t>
      </w:r>
      <w:r w:rsidRPr="00907F0B">
        <w:rPr>
          <w:rFonts w:asciiTheme="minorHAnsi" w:hAnsiTheme="minorHAnsi" w:cstheme="minorHAnsi"/>
          <w:spacing w:val="-2"/>
        </w:rPr>
        <w:t xml:space="preserve"> </w:t>
      </w:r>
      <w:r w:rsidRPr="00907F0B">
        <w:rPr>
          <w:rFonts w:asciiTheme="minorHAnsi" w:hAnsiTheme="minorHAnsi" w:cstheme="minorHAnsi"/>
        </w:rPr>
        <w:t>when</w:t>
      </w:r>
      <w:r w:rsidRPr="00907F0B">
        <w:rPr>
          <w:rFonts w:asciiTheme="minorHAnsi" w:hAnsiTheme="minorHAnsi" w:cstheme="minorHAnsi"/>
          <w:spacing w:val="-2"/>
        </w:rPr>
        <w:t xml:space="preserve"> </w:t>
      </w:r>
      <w:r w:rsidRPr="00907F0B">
        <w:rPr>
          <w:rFonts w:asciiTheme="minorHAnsi" w:hAnsiTheme="minorHAnsi" w:cstheme="minorHAnsi"/>
        </w:rPr>
        <w:t>90%</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cases</w:t>
      </w:r>
      <w:r w:rsidRPr="00907F0B">
        <w:rPr>
          <w:rFonts w:asciiTheme="minorHAnsi" w:hAnsiTheme="minorHAnsi" w:cstheme="minorHAnsi"/>
          <w:spacing w:val="-2"/>
        </w:rPr>
        <w:t xml:space="preserve"> </w:t>
      </w:r>
      <w:r w:rsidRPr="00907F0B">
        <w:rPr>
          <w:rFonts w:asciiTheme="minorHAnsi" w:hAnsiTheme="minorHAnsi" w:cstheme="minorHAnsi"/>
        </w:rPr>
        <w:t>that</w:t>
      </w:r>
      <w:r w:rsidRPr="00907F0B">
        <w:rPr>
          <w:rFonts w:asciiTheme="minorHAnsi" w:hAnsiTheme="minorHAnsi" w:cstheme="minorHAnsi"/>
          <w:spacing w:val="-2"/>
        </w:rPr>
        <w:t xml:space="preserve"> </w:t>
      </w:r>
      <w:r w:rsidRPr="00907F0B">
        <w:rPr>
          <w:rFonts w:asciiTheme="minorHAnsi" w:hAnsiTheme="minorHAnsi" w:cstheme="minorHAnsi"/>
        </w:rPr>
        <w:t>were</w:t>
      </w:r>
      <w:r w:rsidRPr="00907F0B">
        <w:rPr>
          <w:rFonts w:asciiTheme="minorHAnsi" w:hAnsiTheme="minorHAnsi" w:cstheme="minorHAnsi"/>
          <w:spacing w:val="-4"/>
        </w:rPr>
        <w:t xml:space="preserve"> </w:t>
      </w:r>
      <w:r w:rsidRPr="00907F0B">
        <w:rPr>
          <w:rFonts w:asciiTheme="minorHAnsi" w:hAnsiTheme="minorHAnsi" w:cstheme="minorHAnsi"/>
        </w:rPr>
        <w:t>reviewed</w:t>
      </w:r>
      <w:r w:rsidRPr="00907F0B">
        <w:rPr>
          <w:rFonts w:asciiTheme="minorHAnsi" w:hAnsiTheme="minorHAnsi" w:cstheme="minorHAnsi"/>
          <w:spacing w:val="-2"/>
        </w:rPr>
        <w:t xml:space="preserve"> </w:t>
      </w:r>
      <w:r w:rsidRPr="00907F0B">
        <w:rPr>
          <w:rFonts w:asciiTheme="minorHAnsi" w:hAnsiTheme="minorHAnsi" w:cstheme="minorHAnsi"/>
        </w:rPr>
        <w:t>are</w:t>
      </w:r>
      <w:r w:rsidRPr="00907F0B">
        <w:rPr>
          <w:rFonts w:asciiTheme="minorHAnsi" w:hAnsiTheme="minorHAnsi" w:cstheme="minorHAnsi"/>
          <w:spacing w:val="-4"/>
        </w:rPr>
        <w:t xml:space="preserve"> </w:t>
      </w:r>
      <w:r w:rsidRPr="00907F0B">
        <w:rPr>
          <w:rFonts w:asciiTheme="minorHAnsi" w:hAnsiTheme="minorHAnsi" w:cstheme="minorHAnsi"/>
        </w:rPr>
        <w:t>found</w:t>
      </w:r>
      <w:r w:rsidRPr="00907F0B">
        <w:rPr>
          <w:rFonts w:asciiTheme="minorHAnsi" w:hAnsiTheme="minorHAnsi" w:cstheme="minorHAnsi"/>
          <w:spacing w:val="-2"/>
        </w:rPr>
        <w:t xml:space="preserve"> </w:t>
      </w:r>
      <w:r w:rsidRPr="00907F0B">
        <w:rPr>
          <w:rFonts w:asciiTheme="minorHAnsi" w:hAnsiTheme="minorHAnsi" w:cstheme="minorHAnsi"/>
        </w:rPr>
        <w:t>to be substantially achieved.</w:t>
      </w:r>
      <w:r w:rsidRPr="00907F0B">
        <w:rPr>
          <w:rFonts w:asciiTheme="minorHAnsi" w:hAnsiTheme="minorHAnsi" w:cstheme="minorHAnsi"/>
          <w:spacing w:val="40"/>
        </w:rPr>
        <w:t xml:space="preserve"> </w:t>
      </w:r>
      <w:r w:rsidRPr="00907F0B">
        <w:rPr>
          <w:rFonts w:asciiTheme="minorHAnsi" w:hAnsiTheme="minorHAnsi" w:cstheme="minorHAnsi"/>
        </w:rPr>
        <w:t>Case review findings, including strengths and areas needing improvement</w:t>
      </w:r>
      <w:r w:rsidRPr="00907F0B">
        <w:rPr>
          <w:rFonts w:asciiTheme="minorHAnsi" w:hAnsiTheme="minorHAnsi" w:cstheme="minorHAnsi"/>
          <w:spacing w:val="25"/>
        </w:rPr>
        <w:t xml:space="preserve"> </w:t>
      </w:r>
      <w:r w:rsidRPr="00907F0B">
        <w:rPr>
          <w:rFonts w:asciiTheme="minorHAnsi" w:hAnsiTheme="minorHAnsi" w:cstheme="minorHAnsi"/>
        </w:rPr>
        <w:t>are</w:t>
      </w:r>
      <w:r w:rsidRPr="00907F0B">
        <w:rPr>
          <w:rFonts w:asciiTheme="minorHAnsi" w:hAnsiTheme="minorHAnsi" w:cstheme="minorHAnsi"/>
          <w:spacing w:val="25"/>
        </w:rPr>
        <w:t xml:space="preserve"> </w:t>
      </w:r>
      <w:r w:rsidRPr="00907F0B">
        <w:rPr>
          <w:rFonts w:asciiTheme="minorHAnsi" w:hAnsiTheme="minorHAnsi" w:cstheme="minorHAnsi"/>
        </w:rPr>
        <w:t>compiled</w:t>
      </w:r>
      <w:r w:rsidRPr="00907F0B">
        <w:rPr>
          <w:rFonts w:asciiTheme="minorHAnsi" w:hAnsiTheme="minorHAnsi" w:cstheme="minorHAnsi"/>
          <w:spacing w:val="27"/>
        </w:rPr>
        <w:t xml:space="preserve"> </w:t>
      </w:r>
      <w:r w:rsidRPr="00907F0B">
        <w:rPr>
          <w:rFonts w:asciiTheme="minorHAnsi" w:hAnsiTheme="minorHAnsi" w:cstheme="minorHAnsi"/>
        </w:rPr>
        <w:t>and</w:t>
      </w:r>
      <w:r w:rsidRPr="00907F0B">
        <w:rPr>
          <w:rFonts w:asciiTheme="minorHAnsi" w:hAnsiTheme="minorHAnsi" w:cstheme="minorHAnsi"/>
          <w:spacing w:val="27"/>
        </w:rPr>
        <w:t xml:space="preserve"> </w:t>
      </w:r>
      <w:r w:rsidRPr="00907F0B">
        <w:rPr>
          <w:rFonts w:asciiTheme="minorHAnsi" w:hAnsiTheme="minorHAnsi" w:cstheme="minorHAnsi"/>
        </w:rPr>
        <w:t>shared</w:t>
      </w:r>
      <w:r w:rsidRPr="00907F0B">
        <w:rPr>
          <w:rFonts w:asciiTheme="minorHAnsi" w:hAnsiTheme="minorHAnsi" w:cstheme="minorHAnsi"/>
          <w:spacing w:val="27"/>
        </w:rPr>
        <w:t xml:space="preserve"> </w:t>
      </w:r>
      <w:r w:rsidRPr="00907F0B">
        <w:rPr>
          <w:rFonts w:asciiTheme="minorHAnsi" w:hAnsiTheme="minorHAnsi" w:cstheme="minorHAnsi"/>
        </w:rPr>
        <w:t>internally.</w:t>
      </w:r>
      <w:r w:rsidRPr="00907F0B">
        <w:rPr>
          <w:rFonts w:asciiTheme="minorHAnsi" w:hAnsiTheme="minorHAnsi" w:cstheme="minorHAnsi"/>
          <w:spacing w:val="27"/>
        </w:rPr>
        <w:t xml:space="preserve"> </w:t>
      </w:r>
      <w:r w:rsidRPr="00907F0B">
        <w:rPr>
          <w:rFonts w:asciiTheme="minorHAnsi" w:hAnsiTheme="minorHAnsi" w:cstheme="minorHAnsi"/>
        </w:rPr>
        <w:t>Throughout</w:t>
      </w:r>
      <w:r w:rsidRPr="00907F0B">
        <w:rPr>
          <w:rFonts w:asciiTheme="minorHAnsi" w:hAnsiTheme="minorHAnsi" w:cstheme="minorHAnsi"/>
          <w:spacing w:val="28"/>
        </w:rPr>
        <w:t xml:space="preserve"> </w:t>
      </w:r>
      <w:r w:rsidRPr="00907F0B">
        <w:rPr>
          <w:rFonts w:asciiTheme="minorHAnsi" w:hAnsiTheme="minorHAnsi" w:cstheme="minorHAnsi"/>
        </w:rPr>
        <w:t>the</w:t>
      </w:r>
      <w:r w:rsidRPr="00907F0B">
        <w:rPr>
          <w:rFonts w:asciiTheme="minorHAnsi" w:hAnsiTheme="minorHAnsi" w:cstheme="minorHAnsi"/>
          <w:spacing w:val="27"/>
        </w:rPr>
        <w:t xml:space="preserve"> </w:t>
      </w:r>
      <w:r w:rsidRPr="00907F0B">
        <w:rPr>
          <w:rFonts w:asciiTheme="minorHAnsi" w:hAnsiTheme="minorHAnsi" w:cstheme="minorHAnsi"/>
        </w:rPr>
        <w:t>upcoming</w:t>
      </w:r>
      <w:r w:rsidRPr="00907F0B">
        <w:rPr>
          <w:rFonts w:asciiTheme="minorHAnsi" w:hAnsiTheme="minorHAnsi" w:cstheme="minorHAnsi"/>
          <w:spacing w:val="27"/>
        </w:rPr>
        <w:t xml:space="preserve"> </w:t>
      </w:r>
      <w:r w:rsidRPr="00907F0B">
        <w:rPr>
          <w:rFonts w:asciiTheme="minorHAnsi" w:hAnsiTheme="minorHAnsi" w:cstheme="minorHAnsi"/>
        </w:rPr>
        <w:t>planning</w:t>
      </w:r>
      <w:r w:rsidRPr="00907F0B">
        <w:rPr>
          <w:rFonts w:asciiTheme="minorHAnsi" w:hAnsiTheme="minorHAnsi" w:cstheme="minorHAnsi"/>
          <w:spacing w:val="27"/>
        </w:rPr>
        <w:t xml:space="preserve"> </w:t>
      </w:r>
      <w:r w:rsidRPr="00907F0B">
        <w:rPr>
          <w:rFonts w:asciiTheme="minorHAnsi" w:hAnsiTheme="minorHAnsi" w:cstheme="minorHAnsi"/>
          <w:spacing w:val="-2"/>
        </w:rPr>
        <w:t xml:space="preserve">year, </w:t>
      </w:r>
      <w:r w:rsidRPr="00907F0B">
        <w:rPr>
          <w:rFonts w:asciiTheme="minorHAnsi" w:hAnsiTheme="minorHAnsi" w:cstheme="minorHAnsi"/>
        </w:rPr>
        <w:t>MDCPS will identify opportunities to share the case review findings with key external stakeholders; internal and external stakeholder CQI-focused groups are found in Section IV, Quality Assurance.</w:t>
      </w:r>
    </w:p>
    <w:p w14:paraId="3906D401" w14:textId="77777777" w:rsidR="00502E5E" w:rsidRPr="00907F0B" w:rsidRDefault="00502E5E">
      <w:pPr>
        <w:pStyle w:val="ListParagraph"/>
        <w:numPr>
          <w:ilvl w:val="0"/>
          <w:numId w:val="31"/>
        </w:numPr>
        <w:tabs>
          <w:tab w:val="left" w:pos="1020"/>
        </w:tabs>
        <w:spacing w:before="22" w:line="259" w:lineRule="auto"/>
        <w:ind w:right="1038"/>
        <w:contextualSpacing/>
        <w:jc w:val="both"/>
        <w:rPr>
          <w:rFonts w:asciiTheme="minorHAnsi" w:hAnsiTheme="minorHAnsi" w:cstheme="minorHAnsi"/>
          <w:sz w:val="24"/>
          <w:szCs w:val="24"/>
        </w:rPr>
      </w:pPr>
      <w:r w:rsidRPr="00907F0B">
        <w:rPr>
          <w:rFonts w:asciiTheme="minorHAnsi" w:hAnsiTheme="minorHAnsi" w:cstheme="minorHAnsi"/>
          <w:sz w:val="24"/>
          <w:szCs w:val="24"/>
        </w:rPr>
        <w:t>There are several improvement opportunities for the QA case review process that will be addressed in the upcoming APSR planning year.</w:t>
      </w:r>
    </w:p>
    <w:p w14:paraId="55FFFE82" w14:textId="77777777" w:rsidR="00502E5E" w:rsidRPr="00907F0B" w:rsidRDefault="00502E5E">
      <w:pPr>
        <w:pStyle w:val="ListParagraph"/>
        <w:numPr>
          <w:ilvl w:val="0"/>
          <w:numId w:val="31"/>
        </w:numPr>
        <w:tabs>
          <w:tab w:val="left" w:pos="1020"/>
        </w:tabs>
        <w:spacing w:line="276" w:lineRule="auto"/>
        <w:ind w:right="1038"/>
        <w:jc w:val="both"/>
        <w:rPr>
          <w:rFonts w:asciiTheme="minorHAnsi" w:hAnsiTheme="minorHAnsi" w:cstheme="minorHAnsi"/>
          <w:sz w:val="24"/>
          <w:szCs w:val="24"/>
        </w:rPr>
      </w:pPr>
      <w:r w:rsidRPr="00907F0B">
        <w:rPr>
          <w:rFonts w:asciiTheme="minorHAnsi" w:hAnsiTheme="minorHAnsi" w:cstheme="minorHAnsi"/>
          <w:sz w:val="24"/>
          <w:szCs w:val="24"/>
        </w:rPr>
        <w:t>Quality Case Review Staff are strategically assigned to support and provide feedback to regions statewide during the Regional Action Plan meetings ongoing for each of the region’s</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yearly</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cycle.</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plan</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for</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improvement</w:t>
      </w:r>
      <w:r w:rsidRPr="00907F0B">
        <w:rPr>
          <w:rFonts w:asciiTheme="minorHAnsi" w:hAnsiTheme="minorHAnsi" w:cstheme="minorHAnsi"/>
          <w:spacing w:val="-3"/>
          <w:sz w:val="24"/>
          <w:szCs w:val="24"/>
        </w:rPr>
        <w:t xml:space="preserve"> </w:t>
      </w:r>
      <w:r w:rsidRPr="00907F0B">
        <w:rPr>
          <w:rFonts w:asciiTheme="minorHAnsi" w:hAnsiTheme="minorHAnsi" w:cstheme="minorHAnsi"/>
          <w:sz w:val="24"/>
          <w:szCs w:val="24"/>
        </w:rPr>
        <w:t>is</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3"/>
          <w:sz w:val="24"/>
          <w:szCs w:val="24"/>
        </w:rPr>
        <w:t xml:space="preserve"> </w:t>
      </w:r>
      <w:r w:rsidRPr="00907F0B">
        <w:rPr>
          <w:rFonts w:asciiTheme="minorHAnsi" w:hAnsiTheme="minorHAnsi" w:cstheme="minorHAnsi"/>
          <w:sz w:val="24"/>
          <w:szCs w:val="24"/>
        </w:rPr>
        <w:t>change</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RAP</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facilitation</w:t>
      </w:r>
      <w:r w:rsidRPr="00907F0B">
        <w:rPr>
          <w:rFonts w:asciiTheme="minorHAnsi" w:hAnsiTheme="minorHAnsi" w:cstheme="minorHAnsi"/>
          <w:spacing w:val="-3"/>
          <w:sz w:val="24"/>
          <w:szCs w:val="24"/>
        </w:rPr>
        <w:t xml:space="preserve"> </w:t>
      </w:r>
      <w:r w:rsidRPr="00907F0B">
        <w:rPr>
          <w:rFonts w:asciiTheme="minorHAnsi" w:hAnsiTheme="minorHAnsi" w:cstheme="minorHAnsi"/>
          <w:sz w:val="24"/>
          <w:szCs w:val="24"/>
        </w:rPr>
        <w:t>approaches with</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regions</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be</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qualitive,</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solution</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focused</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discussions</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looking</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at</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region’s</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current CORE reports that are comparable to practice items rated for PIP measurement (strategic comparison</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of</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quantitative</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and</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qualitative</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Agency</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data).</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RAP</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facilitation</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will</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also</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be regionally</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led</w:t>
      </w:r>
      <w:r w:rsidRPr="00907F0B">
        <w:rPr>
          <w:rFonts w:asciiTheme="minorHAnsi" w:hAnsiTheme="minorHAnsi" w:cstheme="minorHAnsi"/>
          <w:spacing w:val="-10"/>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strengthen</w:t>
      </w:r>
      <w:r w:rsidRPr="00907F0B">
        <w:rPr>
          <w:rFonts w:asciiTheme="minorHAnsi" w:hAnsiTheme="minorHAnsi" w:cstheme="minorHAnsi"/>
          <w:spacing w:val="-10"/>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10"/>
          <w:sz w:val="24"/>
          <w:szCs w:val="24"/>
        </w:rPr>
        <w:t xml:space="preserve"> </w:t>
      </w:r>
      <w:r w:rsidRPr="00907F0B">
        <w:rPr>
          <w:rFonts w:asciiTheme="minorHAnsi" w:hAnsiTheme="minorHAnsi" w:cstheme="minorHAnsi"/>
          <w:sz w:val="24"/>
          <w:szCs w:val="24"/>
        </w:rPr>
        <w:t>understanding</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of</w:t>
      </w:r>
      <w:r w:rsidRPr="00907F0B">
        <w:rPr>
          <w:rFonts w:asciiTheme="minorHAnsi" w:hAnsiTheme="minorHAnsi" w:cstheme="minorHAnsi"/>
          <w:spacing w:val="-10"/>
          <w:sz w:val="24"/>
          <w:szCs w:val="24"/>
        </w:rPr>
        <w:t xml:space="preserve"> </w:t>
      </w:r>
      <w:r w:rsidRPr="00907F0B">
        <w:rPr>
          <w:rFonts w:asciiTheme="minorHAnsi" w:hAnsiTheme="minorHAnsi" w:cstheme="minorHAnsi"/>
          <w:sz w:val="24"/>
          <w:szCs w:val="24"/>
        </w:rPr>
        <w:t>regional</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dynamics</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that</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impact</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10"/>
          <w:sz w:val="24"/>
          <w:szCs w:val="24"/>
        </w:rPr>
        <w:t xml:space="preserve"> </w:t>
      </w:r>
      <w:r w:rsidRPr="00907F0B">
        <w:rPr>
          <w:rFonts w:asciiTheme="minorHAnsi" w:hAnsiTheme="minorHAnsi" w:cstheme="minorHAnsi"/>
          <w:sz w:val="24"/>
          <w:szCs w:val="24"/>
        </w:rPr>
        <w:t>quality of services and local practice. While facilitating, MDCPS staff will attempt to identify interventions used with family systems or possibly what is needed by frontline staff to improve practice efforts and family outcomes.</w:t>
      </w:r>
    </w:p>
    <w:p w14:paraId="58D3B165" w14:textId="77777777" w:rsidR="00502E5E" w:rsidRPr="00907F0B" w:rsidRDefault="00502E5E">
      <w:pPr>
        <w:pStyle w:val="ListParagraph"/>
        <w:numPr>
          <w:ilvl w:val="0"/>
          <w:numId w:val="31"/>
        </w:numPr>
        <w:tabs>
          <w:tab w:val="left" w:pos="1019"/>
        </w:tabs>
        <w:ind w:left="1019" w:hanging="359"/>
        <w:jc w:val="both"/>
        <w:rPr>
          <w:rFonts w:asciiTheme="minorHAnsi" w:hAnsiTheme="minorHAnsi" w:cstheme="minorHAnsi"/>
          <w:sz w:val="24"/>
        </w:rPr>
      </w:pPr>
      <w:r w:rsidRPr="00907F0B">
        <w:rPr>
          <w:rFonts w:asciiTheme="minorHAnsi" w:hAnsiTheme="minorHAnsi" w:cstheme="minorHAnsi"/>
          <w:sz w:val="24"/>
          <w:szCs w:val="24"/>
        </w:rPr>
        <w:t>The</w:t>
      </w:r>
      <w:r w:rsidRPr="00907F0B">
        <w:rPr>
          <w:rFonts w:asciiTheme="minorHAnsi" w:hAnsiTheme="minorHAnsi" w:cstheme="minorHAnsi"/>
          <w:spacing w:val="-5"/>
          <w:sz w:val="24"/>
          <w:szCs w:val="24"/>
        </w:rPr>
        <w:t xml:space="preserve"> </w:t>
      </w:r>
      <w:r w:rsidRPr="00907F0B">
        <w:rPr>
          <w:rFonts w:asciiTheme="minorHAnsi" w:hAnsiTheme="minorHAnsi" w:cstheme="minorHAnsi"/>
          <w:sz w:val="24"/>
          <w:szCs w:val="24"/>
        </w:rPr>
        <w:t>methodology for</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identifying the</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sample</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of</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case</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be reviewed</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will be</w:t>
      </w:r>
      <w:r w:rsidRPr="00907F0B">
        <w:rPr>
          <w:rFonts w:asciiTheme="minorHAnsi" w:hAnsiTheme="minorHAnsi" w:cstheme="minorHAnsi"/>
          <w:spacing w:val="1"/>
          <w:sz w:val="24"/>
          <w:szCs w:val="24"/>
        </w:rPr>
        <w:t xml:space="preserve"> </w:t>
      </w:r>
      <w:r w:rsidRPr="00907F0B">
        <w:rPr>
          <w:rFonts w:asciiTheme="minorHAnsi" w:hAnsiTheme="minorHAnsi" w:cstheme="minorHAnsi"/>
          <w:spacing w:val="-2"/>
          <w:sz w:val="24"/>
          <w:szCs w:val="24"/>
        </w:rPr>
        <w:t>addressed.</w:t>
      </w:r>
    </w:p>
    <w:p w14:paraId="4C49464F" w14:textId="77777777" w:rsidR="00502E5E" w:rsidRPr="00907F0B" w:rsidRDefault="00502E5E">
      <w:pPr>
        <w:pStyle w:val="ListParagraph"/>
        <w:numPr>
          <w:ilvl w:val="0"/>
          <w:numId w:val="31"/>
        </w:numPr>
        <w:tabs>
          <w:tab w:val="left" w:pos="1020"/>
        </w:tabs>
        <w:spacing w:before="41" w:line="276" w:lineRule="auto"/>
        <w:ind w:right="1037"/>
        <w:jc w:val="both"/>
        <w:rPr>
          <w:rFonts w:asciiTheme="minorHAnsi" w:hAnsiTheme="minorHAnsi" w:cstheme="minorHAnsi"/>
          <w:sz w:val="24"/>
        </w:rPr>
      </w:pPr>
      <w:r w:rsidRPr="00907F0B">
        <w:rPr>
          <w:rFonts w:asciiTheme="minorHAnsi" w:hAnsiTheme="minorHAnsi" w:cstheme="minorHAnsi"/>
          <w:sz w:val="24"/>
          <w:szCs w:val="24"/>
        </w:rPr>
        <w:t xml:space="preserve">Other CQI-related improvement strategies are located within Section IV: Quality </w:t>
      </w:r>
      <w:r w:rsidRPr="00907F0B">
        <w:rPr>
          <w:rFonts w:asciiTheme="minorHAnsi" w:hAnsiTheme="minorHAnsi" w:cstheme="minorHAnsi"/>
          <w:spacing w:val="-2"/>
          <w:sz w:val="24"/>
          <w:szCs w:val="24"/>
        </w:rPr>
        <w:t>Assurance.</w:t>
      </w:r>
    </w:p>
    <w:p w14:paraId="4A8A47A7" w14:textId="77777777" w:rsidR="00112D49" w:rsidRPr="00907F0B" w:rsidRDefault="00112D49" w:rsidP="004A423C">
      <w:pPr>
        <w:rPr>
          <w:rFonts w:asciiTheme="minorHAnsi" w:hAnsiTheme="minorHAnsi" w:cstheme="minorHAnsi"/>
        </w:rPr>
      </w:pPr>
    </w:p>
    <w:p w14:paraId="35EB9CF9" w14:textId="77777777" w:rsidR="00112D49" w:rsidRPr="00907F0B" w:rsidRDefault="00DC3A48">
      <w:pPr>
        <w:pStyle w:val="Heading5"/>
        <w:rPr>
          <w:rFonts w:asciiTheme="minorHAnsi" w:hAnsiTheme="minorHAnsi" w:cstheme="minorHAnsi"/>
        </w:rPr>
      </w:pPr>
      <w:bookmarkStart w:id="82" w:name="_TOC_250012"/>
      <w:r w:rsidRPr="00907F0B">
        <w:rPr>
          <w:rFonts w:asciiTheme="minorHAnsi" w:hAnsiTheme="minorHAnsi" w:cstheme="minorHAnsi"/>
          <w:color w:val="2E5395"/>
        </w:rPr>
        <w:t>Staff</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Provider</w:t>
      </w:r>
      <w:bookmarkEnd w:id="82"/>
      <w:r w:rsidRPr="00907F0B">
        <w:rPr>
          <w:rFonts w:asciiTheme="minorHAnsi" w:hAnsiTheme="minorHAnsi" w:cstheme="minorHAnsi"/>
          <w:color w:val="2E5395"/>
          <w:spacing w:val="-2"/>
        </w:rPr>
        <w:t xml:space="preserve"> Training</w:t>
      </w:r>
    </w:p>
    <w:p w14:paraId="06B294EA" w14:textId="7401B87F" w:rsidR="00C20CC3" w:rsidRPr="00907F0B" w:rsidRDefault="00DC3A48" w:rsidP="00C20CC3">
      <w:pPr>
        <w:pStyle w:val="BodyText"/>
        <w:spacing w:after="160" w:line="276" w:lineRule="auto"/>
        <w:ind w:left="634" w:right="1066"/>
        <w:jc w:val="both"/>
        <w:rPr>
          <w:rFonts w:asciiTheme="minorHAnsi" w:hAnsiTheme="minorHAnsi" w:cstheme="minorHAnsi"/>
        </w:rPr>
      </w:pPr>
      <w:r w:rsidRPr="00907F0B">
        <w:rPr>
          <w:rFonts w:asciiTheme="minorHAnsi" w:hAnsiTheme="minorHAnsi" w:cstheme="minorHAnsi"/>
          <w:i/>
          <w:color w:val="2E5395"/>
        </w:rPr>
        <w:t>Item 26: Initial Staff Training</w:t>
      </w:r>
      <w:r w:rsidRPr="00907F0B">
        <w:rPr>
          <w:rFonts w:asciiTheme="minorHAnsi" w:hAnsiTheme="minorHAnsi" w:cstheme="minorHAnsi"/>
          <w:b/>
        </w:rPr>
        <w:t xml:space="preserve">. </w:t>
      </w:r>
      <w:r w:rsidRPr="00907F0B">
        <w:rPr>
          <w:rFonts w:asciiTheme="minorHAnsi" w:hAnsiTheme="minorHAnsi" w:cstheme="minorHAnsi"/>
        </w:rPr>
        <w:t>How well is the staff</w:t>
      </w:r>
      <w:r w:rsidRPr="00907F0B">
        <w:rPr>
          <w:rFonts w:asciiTheme="minorHAnsi" w:hAnsiTheme="minorHAnsi" w:cstheme="minorHAnsi"/>
          <w:spacing w:val="-1"/>
        </w:rPr>
        <w:t xml:space="preserve"> </w:t>
      </w:r>
      <w:r w:rsidRPr="00907F0B">
        <w:rPr>
          <w:rFonts w:asciiTheme="minorHAnsi" w:hAnsiTheme="minorHAnsi" w:cstheme="minorHAnsi"/>
        </w:rPr>
        <w:t>and provider training system functioning statewide</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ensure</w:t>
      </w:r>
      <w:r w:rsidRPr="00907F0B">
        <w:rPr>
          <w:rFonts w:asciiTheme="minorHAnsi" w:hAnsiTheme="minorHAnsi" w:cstheme="minorHAnsi"/>
          <w:spacing w:val="-4"/>
        </w:rPr>
        <w:t xml:space="preserve"> </w:t>
      </w:r>
      <w:r w:rsidRPr="00907F0B">
        <w:rPr>
          <w:rFonts w:asciiTheme="minorHAnsi" w:hAnsiTheme="minorHAnsi" w:cstheme="minorHAnsi"/>
        </w:rPr>
        <w:t>that</w:t>
      </w:r>
      <w:r w:rsidRPr="00907F0B">
        <w:rPr>
          <w:rFonts w:asciiTheme="minorHAnsi" w:hAnsiTheme="minorHAnsi" w:cstheme="minorHAnsi"/>
          <w:spacing w:val="-3"/>
        </w:rPr>
        <w:t xml:space="preserve"> </w:t>
      </w:r>
      <w:r w:rsidRPr="00907F0B">
        <w:rPr>
          <w:rFonts w:asciiTheme="minorHAnsi" w:hAnsiTheme="minorHAnsi" w:cstheme="minorHAnsi"/>
        </w:rPr>
        <w:t>initial</w:t>
      </w:r>
      <w:r w:rsidRPr="00907F0B">
        <w:rPr>
          <w:rFonts w:asciiTheme="minorHAnsi" w:hAnsiTheme="minorHAnsi" w:cstheme="minorHAnsi"/>
          <w:spacing w:val="-3"/>
        </w:rPr>
        <w:t xml:space="preserve"> </w:t>
      </w:r>
      <w:r w:rsidRPr="00907F0B">
        <w:rPr>
          <w:rFonts w:asciiTheme="minorHAnsi" w:hAnsiTheme="minorHAnsi" w:cstheme="minorHAnsi"/>
        </w:rPr>
        <w:t>training</w:t>
      </w:r>
      <w:r w:rsidRPr="00907F0B">
        <w:rPr>
          <w:rFonts w:asciiTheme="minorHAnsi" w:hAnsiTheme="minorHAnsi" w:cstheme="minorHAnsi"/>
          <w:spacing w:val="-6"/>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provided</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all</w:t>
      </w:r>
      <w:r w:rsidRPr="00907F0B">
        <w:rPr>
          <w:rFonts w:asciiTheme="minorHAnsi" w:hAnsiTheme="minorHAnsi" w:cstheme="minorHAnsi"/>
          <w:spacing w:val="-5"/>
        </w:rPr>
        <w:t xml:space="preserve"> </w:t>
      </w:r>
      <w:r w:rsidRPr="00907F0B">
        <w:rPr>
          <w:rFonts w:asciiTheme="minorHAnsi" w:hAnsiTheme="minorHAnsi" w:cstheme="minorHAnsi"/>
        </w:rPr>
        <w:t>staff</w:t>
      </w:r>
      <w:r w:rsidRPr="00907F0B">
        <w:rPr>
          <w:rFonts w:asciiTheme="minorHAnsi" w:hAnsiTheme="minorHAnsi" w:cstheme="minorHAnsi"/>
          <w:spacing w:val="-3"/>
        </w:rPr>
        <w:t xml:space="preserve"> </w:t>
      </w:r>
      <w:r w:rsidRPr="00907F0B">
        <w:rPr>
          <w:rFonts w:asciiTheme="minorHAnsi" w:hAnsiTheme="minorHAnsi" w:cstheme="minorHAnsi"/>
        </w:rPr>
        <w:t>who</w:t>
      </w:r>
      <w:r w:rsidRPr="00907F0B">
        <w:rPr>
          <w:rFonts w:asciiTheme="minorHAnsi" w:hAnsiTheme="minorHAnsi" w:cstheme="minorHAnsi"/>
          <w:spacing w:val="-3"/>
        </w:rPr>
        <w:t xml:space="preserve"> </w:t>
      </w:r>
      <w:r w:rsidRPr="00907F0B">
        <w:rPr>
          <w:rFonts w:asciiTheme="minorHAnsi" w:hAnsiTheme="minorHAnsi" w:cstheme="minorHAnsi"/>
        </w:rPr>
        <w:t>deliver</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3"/>
        </w:rPr>
        <w:t xml:space="preserve"> </w:t>
      </w:r>
      <w:r w:rsidRPr="00907F0B">
        <w:rPr>
          <w:rFonts w:asciiTheme="minorHAnsi" w:hAnsiTheme="minorHAnsi" w:cstheme="minorHAnsi"/>
        </w:rPr>
        <w:t>pursuant</w:t>
      </w:r>
      <w:r w:rsidRPr="00907F0B">
        <w:rPr>
          <w:rFonts w:asciiTheme="minorHAnsi" w:hAnsiTheme="minorHAnsi" w:cstheme="minorHAnsi"/>
          <w:spacing w:val="-3"/>
        </w:rPr>
        <w:t xml:space="preserve"> </w:t>
      </w:r>
      <w:r w:rsidRPr="00907F0B">
        <w:rPr>
          <w:rFonts w:asciiTheme="minorHAnsi" w:hAnsiTheme="minorHAnsi" w:cstheme="minorHAnsi"/>
        </w:rPr>
        <w:t>to the Child and Family Services Plan (CFSP) that includes the basic skills and knowledge required for their positions? The system is currently functioning well, and MDCPS has improved</w:t>
      </w:r>
      <w:r w:rsidRPr="00907F0B">
        <w:rPr>
          <w:rFonts w:asciiTheme="minorHAnsi" w:hAnsiTheme="minorHAnsi" w:cstheme="minorHAnsi"/>
          <w:spacing w:val="-1"/>
        </w:rPr>
        <w:t xml:space="preserve"> </w:t>
      </w:r>
      <w:r w:rsidRPr="00907F0B">
        <w:rPr>
          <w:rFonts w:asciiTheme="minorHAnsi" w:hAnsiTheme="minorHAnsi" w:cstheme="minorHAnsi"/>
        </w:rPr>
        <w:t>since</w:t>
      </w:r>
      <w:r w:rsidRPr="00907F0B">
        <w:rPr>
          <w:rFonts w:asciiTheme="minorHAnsi" w:hAnsiTheme="minorHAnsi" w:cstheme="minorHAnsi"/>
          <w:spacing w:val="-2"/>
        </w:rPr>
        <w:t xml:space="preserve"> </w:t>
      </w:r>
      <w:r w:rsidRPr="00907F0B">
        <w:rPr>
          <w:rFonts w:asciiTheme="minorHAnsi" w:hAnsiTheme="minorHAnsi" w:cstheme="minorHAnsi"/>
        </w:rPr>
        <w:t>last</w:t>
      </w:r>
      <w:r w:rsidRPr="00907F0B">
        <w:rPr>
          <w:rFonts w:asciiTheme="minorHAnsi" w:hAnsiTheme="minorHAnsi" w:cstheme="minorHAnsi"/>
          <w:spacing w:val="-1"/>
        </w:rPr>
        <w:t xml:space="preserve"> </w:t>
      </w:r>
      <w:r w:rsidRPr="00907F0B">
        <w:rPr>
          <w:rFonts w:asciiTheme="minorHAnsi" w:hAnsiTheme="minorHAnsi" w:cstheme="minorHAnsi"/>
        </w:rPr>
        <w:t xml:space="preserve">year. </w:t>
      </w:r>
      <w:r w:rsidR="00C20CC3" w:rsidRPr="00907F0B">
        <w:rPr>
          <w:rFonts w:asciiTheme="minorHAnsi" w:hAnsiTheme="minorHAnsi" w:cstheme="minorHAnsi"/>
        </w:rPr>
        <w:t xml:space="preserve">Beginning in 2024, MDCPS began migrating from online pre-service training to in-person training sessions. </w:t>
      </w:r>
      <w:r w:rsidR="00CB4795" w:rsidRPr="00907F0B">
        <w:rPr>
          <w:rFonts w:asciiTheme="minorHAnsi" w:hAnsiTheme="minorHAnsi" w:cstheme="minorHAnsi"/>
        </w:rPr>
        <w:t>The training schedule is included in the attachments</w:t>
      </w:r>
      <w:r w:rsidR="00C20CC3" w:rsidRPr="00907F0B">
        <w:rPr>
          <w:rFonts w:asciiTheme="minorHAnsi" w:hAnsiTheme="minorHAnsi" w:cstheme="minorHAnsi"/>
        </w:rPr>
        <w:t xml:space="preserve">. Weeks 2, 4, 6, and 8 are the in-person weeks for the training. The first in-person week </w:t>
      </w:r>
      <w:r w:rsidR="004D3897" w:rsidRPr="00907F0B">
        <w:rPr>
          <w:rFonts w:asciiTheme="minorHAnsi" w:hAnsiTheme="minorHAnsi" w:cstheme="minorHAnsi"/>
        </w:rPr>
        <w:t>wa</w:t>
      </w:r>
      <w:r w:rsidR="00C20CC3" w:rsidRPr="00907F0B">
        <w:rPr>
          <w:rFonts w:asciiTheme="minorHAnsi" w:hAnsiTheme="minorHAnsi" w:cstheme="minorHAnsi"/>
        </w:rPr>
        <w:t>s the week of January 8</w:t>
      </w:r>
      <w:r w:rsidR="004D3897" w:rsidRPr="00907F0B">
        <w:rPr>
          <w:rFonts w:asciiTheme="minorHAnsi" w:hAnsiTheme="minorHAnsi" w:cstheme="minorHAnsi"/>
          <w:vertAlign w:val="superscript"/>
        </w:rPr>
        <w:t>th</w:t>
      </w:r>
      <w:r w:rsidR="004D3897" w:rsidRPr="00907F0B">
        <w:rPr>
          <w:rFonts w:asciiTheme="minorHAnsi" w:hAnsiTheme="minorHAnsi" w:cstheme="minorHAnsi"/>
        </w:rPr>
        <w:t xml:space="preserve"> </w:t>
      </w:r>
      <w:r w:rsidR="00C20CC3" w:rsidRPr="00907F0B">
        <w:rPr>
          <w:rFonts w:asciiTheme="minorHAnsi" w:hAnsiTheme="minorHAnsi" w:cstheme="minorHAnsi"/>
        </w:rPr>
        <w:t>-12</w:t>
      </w:r>
      <w:r w:rsidR="004D3897" w:rsidRPr="00907F0B">
        <w:rPr>
          <w:rFonts w:asciiTheme="minorHAnsi" w:hAnsiTheme="minorHAnsi" w:cstheme="minorHAnsi"/>
          <w:vertAlign w:val="superscript"/>
        </w:rPr>
        <w:t>th</w:t>
      </w:r>
      <w:r w:rsidR="00C20CC3" w:rsidRPr="00907F0B">
        <w:rPr>
          <w:rFonts w:asciiTheme="minorHAnsi" w:hAnsiTheme="minorHAnsi" w:cstheme="minorHAnsi"/>
        </w:rPr>
        <w:t xml:space="preserve">. </w:t>
      </w:r>
    </w:p>
    <w:p w14:paraId="34F0FCE7" w14:textId="06B40F02" w:rsidR="00311AD8" w:rsidRPr="00907F0B" w:rsidRDefault="00C20CC3" w:rsidP="004A423C">
      <w:pPr>
        <w:pStyle w:val="BodyText"/>
        <w:spacing w:after="160" w:line="276" w:lineRule="auto"/>
        <w:ind w:left="634" w:right="1066"/>
        <w:jc w:val="both"/>
        <w:rPr>
          <w:rFonts w:asciiTheme="minorHAnsi" w:hAnsiTheme="minorHAnsi" w:cstheme="minorHAnsi"/>
        </w:rPr>
      </w:pPr>
      <w:r w:rsidRPr="00907F0B">
        <w:rPr>
          <w:rFonts w:asciiTheme="minorHAnsi" w:hAnsiTheme="minorHAnsi" w:cstheme="minorHAnsi"/>
        </w:rPr>
        <w:t xml:space="preserve">This decision is based on our commitment to enhancing the learning experience for our team members. In-person training provides opportunities for increased engagement, collaboration, and hands-on learning that we believe will further strengthen our workforce. We understand that this shift may require adjustments, and we are committed to providing </w:t>
      </w:r>
      <w:r w:rsidRPr="00907F0B">
        <w:rPr>
          <w:rFonts w:asciiTheme="minorHAnsi" w:hAnsiTheme="minorHAnsi" w:cstheme="minorHAnsi"/>
        </w:rPr>
        <w:lastRenderedPageBreak/>
        <w:t xml:space="preserve">the necessary support and resources to facilitate a smooth transition. </w:t>
      </w:r>
      <w:r w:rsidR="00CD2E0E" w:rsidRPr="00907F0B">
        <w:rPr>
          <w:rFonts w:asciiTheme="minorHAnsi" w:hAnsiTheme="minorHAnsi" w:cstheme="minorHAnsi"/>
        </w:rPr>
        <w:t>For now, the training is being held at the State Office.</w:t>
      </w:r>
      <w:r w:rsidRPr="00907F0B">
        <w:rPr>
          <w:rFonts w:asciiTheme="minorHAnsi" w:hAnsiTheme="minorHAnsi" w:cstheme="minorHAnsi"/>
        </w:rPr>
        <w:t xml:space="preserve"> </w:t>
      </w:r>
    </w:p>
    <w:p w14:paraId="6DB5699A" w14:textId="6B5C0813" w:rsidR="00112D49" w:rsidRPr="00907F0B" w:rsidRDefault="00AB2298" w:rsidP="00AB2298">
      <w:pPr>
        <w:widowControl/>
        <w:adjustRightInd w:val="0"/>
        <w:spacing w:line="276" w:lineRule="auto"/>
        <w:ind w:left="63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Professional Development Services </w:t>
      </w:r>
      <w:r w:rsidR="00415CA6" w:rsidRPr="00907F0B">
        <w:rPr>
          <w:rFonts w:asciiTheme="minorHAnsi" w:eastAsiaTheme="minorHAnsi" w:hAnsiTheme="minorHAnsi" w:cstheme="minorHAnsi"/>
          <w:sz w:val="24"/>
          <w:szCs w:val="24"/>
        </w:rPr>
        <w:t>completed three new hire training classes</w:t>
      </w:r>
      <w:r w:rsidR="00067798" w:rsidRPr="00907F0B">
        <w:rPr>
          <w:rFonts w:asciiTheme="minorHAnsi" w:eastAsiaTheme="minorHAnsi" w:hAnsiTheme="minorHAnsi" w:cstheme="minorHAnsi"/>
          <w:sz w:val="24"/>
          <w:szCs w:val="24"/>
        </w:rPr>
        <w:t xml:space="preserve">. Additionally, with the new curriculum for the Supervisor training, the name was changed from Clinical Supervisor Training (CST) to Developing Effective &amp; Accountable Leaders (DEAL). In doing so, the team facilitated a pilot group of supervisors within the agency to obtain feedback before introducing the new curriculum. Based on feedback, small tweaks were </w:t>
      </w:r>
      <w:r w:rsidR="00335325" w:rsidRPr="00907F0B">
        <w:rPr>
          <w:rFonts w:asciiTheme="minorHAnsi" w:eastAsiaTheme="minorHAnsi" w:hAnsiTheme="minorHAnsi" w:cstheme="minorHAnsi"/>
          <w:sz w:val="24"/>
          <w:szCs w:val="24"/>
        </w:rPr>
        <w:t xml:space="preserve">made. </w:t>
      </w:r>
      <w:r w:rsidR="00067798" w:rsidRPr="00907F0B">
        <w:rPr>
          <w:rFonts w:asciiTheme="minorHAnsi" w:eastAsiaTheme="minorHAnsi" w:hAnsiTheme="minorHAnsi" w:cstheme="minorHAnsi"/>
          <w:sz w:val="24"/>
          <w:szCs w:val="24"/>
        </w:rPr>
        <w:t xml:space="preserve">Professional Development Services facilitated the new curriculum during </w:t>
      </w:r>
      <w:r w:rsidR="004D6E0F" w:rsidRPr="00907F0B">
        <w:rPr>
          <w:rFonts w:asciiTheme="minorHAnsi" w:eastAsiaTheme="minorHAnsi" w:hAnsiTheme="minorHAnsi" w:cstheme="minorHAnsi"/>
          <w:sz w:val="24"/>
          <w:szCs w:val="24"/>
        </w:rPr>
        <w:t>February</w:t>
      </w:r>
      <w:r w:rsidR="00067798" w:rsidRPr="00907F0B">
        <w:rPr>
          <w:rFonts w:asciiTheme="minorHAnsi" w:eastAsiaTheme="minorHAnsi" w:hAnsiTheme="minorHAnsi" w:cstheme="minorHAnsi"/>
          <w:sz w:val="24"/>
          <w:szCs w:val="24"/>
        </w:rPr>
        <w:t xml:space="preserve"> 2024. Professional Development Services also delivered contract training for Investigation and In-home services. Mandatory training was also provided to the administrators/principals of </w:t>
      </w:r>
      <w:r w:rsidR="00711AF1" w:rsidRPr="00907F0B">
        <w:rPr>
          <w:rFonts w:asciiTheme="minorHAnsi" w:eastAsiaTheme="minorHAnsi" w:hAnsiTheme="minorHAnsi" w:cstheme="minorHAnsi"/>
          <w:sz w:val="24"/>
          <w:szCs w:val="24"/>
        </w:rPr>
        <w:t xml:space="preserve">the </w:t>
      </w:r>
      <w:r w:rsidR="00067798" w:rsidRPr="00907F0B">
        <w:rPr>
          <w:rFonts w:asciiTheme="minorHAnsi" w:eastAsiaTheme="minorHAnsi" w:hAnsiTheme="minorHAnsi" w:cstheme="minorHAnsi"/>
          <w:sz w:val="24"/>
          <w:szCs w:val="24"/>
        </w:rPr>
        <w:t xml:space="preserve">Jackson Public School district.  </w:t>
      </w:r>
      <w:r w:rsidR="00711AF1" w:rsidRPr="00907F0B">
        <w:rPr>
          <w:rFonts w:asciiTheme="minorHAnsi" w:eastAsiaTheme="minorHAnsi" w:hAnsiTheme="minorHAnsi" w:cstheme="minorHAnsi"/>
          <w:sz w:val="24"/>
          <w:szCs w:val="24"/>
        </w:rPr>
        <w:t>The program</w:t>
      </w:r>
      <w:r w:rsidRPr="00907F0B">
        <w:rPr>
          <w:rFonts w:asciiTheme="minorHAnsi" w:eastAsiaTheme="minorHAnsi" w:hAnsiTheme="minorHAnsi" w:cstheme="minorHAnsi"/>
          <w:sz w:val="24"/>
          <w:szCs w:val="24"/>
        </w:rPr>
        <w:t xml:space="preserve"> continues to deliver all new hire training, along with Supervisor training for individuals promoted to a supervisory position who serve in a case carrying role. The team also developed a one week intensive to address the training needs for both In-home and Investigation contract staff. The team delivered two-day intensive Investigations training that now includes a 2-hour delivery of Human Traffic basics.</w:t>
      </w:r>
      <w:r w:rsidR="0017730B" w:rsidRPr="00907F0B">
        <w:rPr>
          <w:rFonts w:asciiTheme="minorHAnsi" w:eastAsiaTheme="minorHAnsi" w:hAnsiTheme="minorHAnsi" w:cstheme="minorHAnsi"/>
          <w:sz w:val="24"/>
          <w:szCs w:val="24"/>
        </w:rPr>
        <w:t xml:space="preserve"> PDS </w:t>
      </w:r>
      <w:r w:rsidR="00EB3078" w:rsidRPr="00907F0B">
        <w:rPr>
          <w:rFonts w:asciiTheme="minorHAnsi" w:hAnsiTheme="minorHAnsi" w:cstheme="minorHAnsi"/>
          <w:sz w:val="24"/>
          <w:szCs w:val="24"/>
        </w:rPr>
        <w:t>also initiated a new process of having our interns participate in new hire training. This is in collaboration with the Mississippi Academic Pathways (MAP); a partnership with the eight public universities in Mississippi.</w:t>
      </w:r>
      <w:r w:rsidR="00B82BD1" w:rsidRPr="00907F0B">
        <w:rPr>
          <w:rFonts w:asciiTheme="minorHAnsi" w:hAnsiTheme="minorHAnsi" w:cstheme="minorHAnsi"/>
          <w:color w:val="D13438"/>
          <w:u w:val="single"/>
          <w:shd w:val="clear" w:color="auto" w:fill="FFFFFF"/>
        </w:rPr>
        <w:t xml:space="preserve"> </w:t>
      </w:r>
      <w:r w:rsidR="00B82BD1" w:rsidRPr="00907F0B">
        <w:rPr>
          <w:rStyle w:val="normaltextrun"/>
          <w:rFonts w:asciiTheme="minorHAnsi" w:hAnsiTheme="minorHAnsi" w:cstheme="minorHAnsi"/>
          <w:sz w:val="24"/>
          <w:szCs w:val="24"/>
          <w:shd w:val="clear" w:color="auto" w:fill="FFFFFF"/>
        </w:rPr>
        <w:t>MDCPS Foundational Development will assist in a rewrite of new hire training to include content for all disciplines and not case carrying only.</w:t>
      </w:r>
      <w:r w:rsidR="00B82BD1" w:rsidRPr="00907F0B">
        <w:rPr>
          <w:rStyle w:val="eop"/>
          <w:rFonts w:asciiTheme="minorHAnsi" w:hAnsiTheme="minorHAnsi" w:cstheme="minorHAnsi"/>
          <w:sz w:val="24"/>
          <w:szCs w:val="24"/>
          <w:shd w:val="clear" w:color="auto" w:fill="FFFFFF"/>
        </w:rPr>
        <w:t> </w:t>
      </w:r>
    </w:p>
    <w:p w14:paraId="54A02449" w14:textId="77777777" w:rsidR="00931486" w:rsidRPr="00907F0B" w:rsidRDefault="00931486" w:rsidP="00B32D63">
      <w:pPr>
        <w:widowControl/>
        <w:adjustRightInd w:val="0"/>
        <w:spacing w:line="276" w:lineRule="auto"/>
        <w:ind w:left="630" w:right="1066"/>
        <w:jc w:val="both"/>
        <w:rPr>
          <w:rFonts w:asciiTheme="minorHAnsi" w:eastAsiaTheme="minorHAnsi" w:hAnsiTheme="minorHAnsi" w:cstheme="minorHAnsi"/>
          <w:sz w:val="24"/>
          <w:szCs w:val="24"/>
        </w:rPr>
      </w:pPr>
    </w:p>
    <w:p w14:paraId="25265EF3" w14:textId="614610F3" w:rsidR="00B32D63" w:rsidRPr="00907F0B" w:rsidRDefault="00A64BFF" w:rsidP="00B32D63">
      <w:pPr>
        <w:widowControl/>
        <w:adjustRightInd w:val="0"/>
        <w:spacing w:line="276" w:lineRule="auto"/>
        <w:ind w:left="63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The team is in the process of rewriting and rebranding the Clinical Supervisor training to focus more on leadership, trauma, </w:t>
      </w:r>
      <w:r w:rsidR="00814D94" w:rsidRPr="00907F0B">
        <w:rPr>
          <w:rFonts w:asciiTheme="minorHAnsi" w:eastAsiaTheme="minorHAnsi" w:hAnsiTheme="minorHAnsi" w:cstheme="minorHAnsi"/>
          <w:sz w:val="24"/>
          <w:szCs w:val="24"/>
        </w:rPr>
        <w:t xml:space="preserve">grief, self-care and diversity, equity, inclusion, and belonging and specific </w:t>
      </w:r>
      <w:r w:rsidRPr="00907F0B">
        <w:rPr>
          <w:rFonts w:asciiTheme="minorHAnsi" w:eastAsiaTheme="minorHAnsi" w:hAnsiTheme="minorHAnsi" w:cstheme="minorHAnsi"/>
          <w:sz w:val="24"/>
          <w:szCs w:val="24"/>
        </w:rPr>
        <w:t>frameworks</w:t>
      </w:r>
      <w:r w:rsidR="003D0E03" w:rsidRPr="00907F0B">
        <w:rPr>
          <w:rFonts w:asciiTheme="minorHAnsi" w:eastAsiaTheme="minorHAnsi" w:hAnsiTheme="minorHAnsi" w:cstheme="minorHAnsi"/>
          <w:sz w:val="24"/>
          <w:szCs w:val="24"/>
        </w:rPr>
        <w:t xml:space="preserve"> (</w:t>
      </w:r>
      <w:r w:rsidR="00814D94" w:rsidRPr="00907F0B">
        <w:rPr>
          <w:rFonts w:asciiTheme="minorHAnsi" w:eastAsiaTheme="minorHAnsi" w:hAnsiTheme="minorHAnsi" w:cstheme="minorHAnsi"/>
          <w:sz w:val="24"/>
          <w:szCs w:val="24"/>
        </w:rPr>
        <w:t>Kadushin model</w:t>
      </w:r>
      <w:r w:rsidR="003D0E03" w:rsidRPr="00907F0B">
        <w:rPr>
          <w:rFonts w:asciiTheme="minorHAnsi" w:eastAsiaTheme="minorHAnsi" w:hAnsiTheme="minorHAnsi" w:cstheme="minorHAnsi"/>
          <w:sz w:val="24"/>
          <w:szCs w:val="24"/>
        </w:rPr>
        <w:t>)</w:t>
      </w:r>
      <w:r w:rsidR="00C4359D" w:rsidRPr="00907F0B">
        <w:rPr>
          <w:rFonts w:asciiTheme="minorHAnsi" w:eastAsiaTheme="minorHAnsi" w:hAnsiTheme="minorHAnsi" w:cstheme="minorHAnsi"/>
          <w:sz w:val="24"/>
          <w:szCs w:val="24"/>
        </w:rPr>
        <w:t xml:space="preserve">, </w:t>
      </w:r>
      <w:r w:rsidR="00335DEF" w:rsidRPr="00907F0B">
        <w:rPr>
          <w:rFonts w:asciiTheme="minorHAnsi" w:eastAsiaTheme="minorHAnsi" w:hAnsiTheme="minorHAnsi" w:cstheme="minorHAnsi"/>
          <w:sz w:val="24"/>
          <w:szCs w:val="24"/>
        </w:rPr>
        <w:t xml:space="preserve">which was </w:t>
      </w:r>
      <w:r w:rsidR="00091C78" w:rsidRPr="00907F0B">
        <w:rPr>
          <w:rFonts w:asciiTheme="minorHAnsi" w:eastAsiaTheme="minorHAnsi" w:hAnsiTheme="minorHAnsi" w:cstheme="minorHAnsi"/>
          <w:sz w:val="24"/>
          <w:szCs w:val="24"/>
        </w:rPr>
        <w:t>implemented in</w:t>
      </w:r>
      <w:r w:rsidR="00C4359D" w:rsidRPr="00907F0B">
        <w:rPr>
          <w:rFonts w:asciiTheme="minorHAnsi" w:eastAsiaTheme="minorHAnsi" w:hAnsiTheme="minorHAnsi" w:cstheme="minorHAnsi"/>
          <w:sz w:val="24"/>
          <w:szCs w:val="24"/>
        </w:rPr>
        <w:t xml:space="preserve"> February 2024</w:t>
      </w:r>
      <w:r w:rsidRPr="00907F0B">
        <w:rPr>
          <w:rFonts w:asciiTheme="minorHAnsi" w:eastAsiaTheme="minorHAnsi" w:hAnsiTheme="minorHAnsi" w:cstheme="minorHAnsi"/>
          <w:sz w:val="24"/>
          <w:szCs w:val="24"/>
        </w:rPr>
        <w:t xml:space="preserve">. </w:t>
      </w:r>
      <w:r w:rsidR="00C82F8D" w:rsidRPr="00907F0B">
        <w:rPr>
          <w:rFonts w:asciiTheme="minorHAnsi" w:eastAsiaTheme="minorHAnsi" w:hAnsiTheme="minorHAnsi" w:cstheme="minorHAnsi"/>
          <w:sz w:val="24"/>
          <w:szCs w:val="24"/>
        </w:rPr>
        <w:t>The team will continue with new hire training, Supervisor training and development, contract training, 18-month follow up for all new hires and will begin restructuring new hire training to be job specific development for the specific work (training specific for Safety-Investigations; training specific for In-home and Out of Home Care, Licensure, etc</w:t>
      </w:r>
      <w:r w:rsidR="00B32D63" w:rsidRPr="00907F0B">
        <w:rPr>
          <w:rFonts w:asciiTheme="minorHAnsi" w:eastAsiaTheme="minorHAnsi" w:hAnsiTheme="minorHAnsi" w:cstheme="minorHAnsi"/>
          <w:sz w:val="24"/>
          <w:szCs w:val="24"/>
        </w:rPr>
        <w:t>.</w:t>
      </w:r>
      <w:r w:rsidR="00C82F8D" w:rsidRPr="00907F0B">
        <w:rPr>
          <w:rFonts w:asciiTheme="minorHAnsi" w:eastAsiaTheme="minorHAnsi" w:hAnsiTheme="minorHAnsi" w:cstheme="minorHAnsi"/>
          <w:sz w:val="24"/>
          <w:szCs w:val="24"/>
        </w:rPr>
        <w:t>)</w:t>
      </w:r>
      <w:r w:rsidR="00652082" w:rsidRPr="00907F0B">
        <w:rPr>
          <w:rFonts w:asciiTheme="minorHAnsi" w:eastAsiaTheme="minorHAnsi" w:hAnsiTheme="minorHAnsi" w:cstheme="minorHAnsi"/>
          <w:sz w:val="24"/>
          <w:szCs w:val="24"/>
        </w:rPr>
        <w:t xml:space="preserve">; </w:t>
      </w:r>
      <w:r w:rsidR="002421B3" w:rsidRPr="00907F0B">
        <w:rPr>
          <w:rFonts w:asciiTheme="minorHAnsi" w:eastAsiaTheme="minorHAnsi" w:hAnsiTheme="minorHAnsi" w:cstheme="minorHAnsi"/>
          <w:sz w:val="24"/>
          <w:szCs w:val="24"/>
        </w:rPr>
        <w:t>training for MCIA-call center</w:t>
      </w:r>
      <w:r w:rsidR="009E3A35" w:rsidRPr="00907F0B">
        <w:rPr>
          <w:rFonts w:asciiTheme="minorHAnsi" w:eastAsiaTheme="minorHAnsi" w:hAnsiTheme="minorHAnsi" w:cstheme="minorHAnsi"/>
          <w:sz w:val="24"/>
          <w:szCs w:val="24"/>
        </w:rPr>
        <w:t xml:space="preserve"> and Investigations 2-day Intensive with HT component</w:t>
      </w:r>
      <w:r w:rsidR="00B32D63" w:rsidRPr="00907F0B">
        <w:rPr>
          <w:rFonts w:asciiTheme="minorHAnsi" w:eastAsiaTheme="minorHAnsi" w:hAnsiTheme="minorHAnsi" w:cstheme="minorHAnsi"/>
          <w:sz w:val="24"/>
          <w:szCs w:val="24"/>
        </w:rPr>
        <w:t>. Future goals include:</w:t>
      </w:r>
    </w:p>
    <w:p w14:paraId="276E7B83" w14:textId="569C31AA" w:rsidR="00B32D63" w:rsidRPr="00907F0B" w:rsidRDefault="00B32D63">
      <w:pPr>
        <w:pStyle w:val="ListParagraph"/>
        <w:widowControl/>
        <w:numPr>
          <w:ilvl w:val="0"/>
          <w:numId w:val="52"/>
        </w:numPr>
        <w:adjustRightInd w:val="0"/>
        <w:spacing w:line="276" w:lineRule="auto"/>
        <w:ind w:left="99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Completion of rewriting the Clinical Supervisor training and renaming</w:t>
      </w:r>
      <w:r w:rsidR="0037676D" w:rsidRPr="00907F0B">
        <w:rPr>
          <w:rFonts w:asciiTheme="minorHAnsi" w:eastAsiaTheme="minorHAnsi" w:hAnsiTheme="minorHAnsi" w:cstheme="minorHAnsi"/>
          <w:sz w:val="24"/>
          <w:szCs w:val="24"/>
        </w:rPr>
        <w:t>/</w:t>
      </w:r>
      <w:r w:rsidRPr="00907F0B">
        <w:rPr>
          <w:rFonts w:asciiTheme="minorHAnsi" w:eastAsiaTheme="minorHAnsi" w:hAnsiTheme="minorHAnsi" w:cstheme="minorHAnsi"/>
          <w:sz w:val="24"/>
          <w:szCs w:val="24"/>
        </w:rPr>
        <w:t xml:space="preserve">rebranding </w:t>
      </w:r>
      <w:r w:rsidR="0037676D" w:rsidRPr="00907F0B">
        <w:rPr>
          <w:rFonts w:asciiTheme="minorHAnsi" w:eastAsiaTheme="minorHAnsi" w:hAnsiTheme="minorHAnsi" w:cstheme="minorHAnsi"/>
          <w:sz w:val="24"/>
          <w:szCs w:val="24"/>
        </w:rPr>
        <w:t xml:space="preserve">it </w:t>
      </w:r>
      <w:r w:rsidRPr="00907F0B">
        <w:rPr>
          <w:rFonts w:asciiTheme="minorHAnsi" w:eastAsiaTheme="minorHAnsi" w:hAnsiTheme="minorHAnsi" w:cstheme="minorHAnsi"/>
          <w:sz w:val="24"/>
          <w:szCs w:val="24"/>
        </w:rPr>
        <w:t xml:space="preserve">to DEAL (Developing Effective &amp; Accountable Leaders). </w:t>
      </w:r>
    </w:p>
    <w:p w14:paraId="7CD17D2D" w14:textId="65A617EA" w:rsidR="00A64BFF" w:rsidRPr="00907F0B" w:rsidRDefault="00B32D63">
      <w:pPr>
        <w:pStyle w:val="ListParagraph"/>
        <w:widowControl/>
        <w:numPr>
          <w:ilvl w:val="0"/>
          <w:numId w:val="52"/>
        </w:numPr>
        <w:adjustRightInd w:val="0"/>
        <w:spacing w:line="276" w:lineRule="auto"/>
        <w:ind w:left="99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Offering multi-site contract training and multi-site Safety/Investigations training </w:t>
      </w:r>
      <w:r w:rsidR="0037676D" w:rsidRPr="00907F0B">
        <w:rPr>
          <w:rFonts w:asciiTheme="minorHAnsi" w:eastAsiaTheme="minorHAnsi" w:hAnsiTheme="minorHAnsi" w:cstheme="minorHAnsi"/>
          <w:sz w:val="24"/>
          <w:szCs w:val="24"/>
        </w:rPr>
        <w:t>to</w:t>
      </w:r>
      <w:r w:rsidRPr="00907F0B">
        <w:rPr>
          <w:rFonts w:asciiTheme="minorHAnsi" w:eastAsiaTheme="minorHAnsi" w:hAnsiTheme="minorHAnsi" w:cstheme="minorHAnsi"/>
          <w:sz w:val="24"/>
          <w:szCs w:val="24"/>
        </w:rPr>
        <w:t xml:space="preserve"> deliver the </w:t>
      </w:r>
      <w:r w:rsidR="00C54BC8" w:rsidRPr="00907F0B">
        <w:rPr>
          <w:rFonts w:asciiTheme="minorHAnsi" w:eastAsiaTheme="minorHAnsi" w:hAnsiTheme="minorHAnsi" w:cstheme="minorHAnsi"/>
          <w:sz w:val="24"/>
          <w:szCs w:val="24"/>
        </w:rPr>
        <w:t>training</w:t>
      </w:r>
      <w:r w:rsidRPr="00907F0B">
        <w:rPr>
          <w:rFonts w:asciiTheme="minorHAnsi" w:eastAsiaTheme="minorHAnsi" w:hAnsiTheme="minorHAnsi" w:cstheme="minorHAnsi"/>
          <w:sz w:val="24"/>
          <w:szCs w:val="24"/>
        </w:rPr>
        <w:t xml:space="preserve"> in proximity to the community</w:t>
      </w:r>
      <w:r w:rsidR="006622A1" w:rsidRPr="00907F0B">
        <w:rPr>
          <w:rFonts w:asciiTheme="minorHAnsi" w:eastAsiaTheme="minorHAnsi" w:hAnsiTheme="minorHAnsi" w:cstheme="minorHAnsi"/>
          <w:sz w:val="24"/>
          <w:szCs w:val="24"/>
        </w:rPr>
        <w:t>.</w:t>
      </w:r>
    </w:p>
    <w:p w14:paraId="6FB60B35" w14:textId="6CF6A8B0" w:rsidR="003D0E03" w:rsidRPr="00907F0B" w:rsidRDefault="00DD1DD1">
      <w:pPr>
        <w:pStyle w:val="ListParagraph"/>
        <w:widowControl/>
        <w:numPr>
          <w:ilvl w:val="0"/>
          <w:numId w:val="52"/>
        </w:numPr>
        <w:adjustRightInd w:val="0"/>
        <w:spacing w:line="276" w:lineRule="auto"/>
        <w:ind w:left="99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Developing a </w:t>
      </w:r>
      <w:r w:rsidR="00AA2087" w:rsidRPr="00907F0B">
        <w:rPr>
          <w:rFonts w:asciiTheme="minorHAnsi" w:eastAsiaTheme="minorHAnsi" w:hAnsiTheme="minorHAnsi" w:cstheme="minorHAnsi"/>
          <w:sz w:val="24"/>
          <w:szCs w:val="24"/>
        </w:rPr>
        <w:t>two-to-three-day</w:t>
      </w:r>
      <w:r w:rsidRPr="00907F0B">
        <w:rPr>
          <w:rFonts w:asciiTheme="minorHAnsi" w:eastAsiaTheme="minorHAnsi" w:hAnsiTheme="minorHAnsi" w:cstheme="minorHAnsi"/>
          <w:sz w:val="24"/>
          <w:szCs w:val="24"/>
        </w:rPr>
        <w:t xml:space="preserve"> Intensive for case carrying supervisors</w:t>
      </w:r>
      <w:r w:rsidR="00C8217E" w:rsidRPr="00907F0B">
        <w:rPr>
          <w:rFonts w:asciiTheme="minorHAnsi" w:eastAsiaTheme="minorHAnsi" w:hAnsiTheme="minorHAnsi" w:cstheme="minorHAnsi"/>
          <w:sz w:val="24"/>
          <w:szCs w:val="24"/>
        </w:rPr>
        <w:t xml:space="preserve"> (March 2024)</w:t>
      </w:r>
    </w:p>
    <w:p w14:paraId="36AFB038" w14:textId="622CFD8C" w:rsidR="008975A6" w:rsidRPr="00907F0B" w:rsidRDefault="008975A6">
      <w:pPr>
        <w:pStyle w:val="ListParagraph"/>
        <w:widowControl/>
        <w:numPr>
          <w:ilvl w:val="0"/>
          <w:numId w:val="52"/>
        </w:numPr>
        <w:adjustRightInd w:val="0"/>
        <w:spacing w:line="276" w:lineRule="auto"/>
        <w:ind w:left="99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Non-violent crisis intervention training (May 2024)</w:t>
      </w:r>
    </w:p>
    <w:p w14:paraId="7622E647" w14:textId="29F34ED4" w:rsidR="00023758" w:rsidRPr="00907F0B" w:rsidRDefault="00F731F5">
      <w:pPr>
        <w:pStyle w:val="ListParagraph"/>
        <w:widowControl/>
        <w:numPr>
          <w:ilvl w:val="0"/>
          <w:numId w:val="52"/>
        </w:numPr>
        <w:adjustRightInd w:val="0"/>
        <w:spacing w:line="276" w:lineRule="auto"/>
        <w:ind w:left="99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TBRI-Trust Based Relational Intervention (June 2024)</w:t>
      </w:r>
    </w:p>
    <w:p w14:paraId="270A3815" w14:textId="6DAF4A77" w:rsidR="008975A6" w:rsidRPr="00907F0B" w:rsidRDefault="008975A6">
      <w:pPr>
        <w:pStyle w:val="ListParagraph"/>
        <w:widowControl/>
        <w:numPr>
          <w:ilvl w:val="0"/>
          <w:numId w:val="52"/>
        </w:numPr>
        <w:adjustRightInd w:val="0"/>
        <w:spacing w:line="276" w:lineRule="auto"/>
        <w:ind w:left="99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Stewards of Children/Darkness to Light-Child Sexual Abuse (October 2024)</w:t>
      </w:r>
    </w:p>
    <w:p w14:paraId="2AB1681B" w14:textId="4666FB3B" w:rsidR="00B7135F" w:rsidRPr="00907F0B" w:rsidRDefault="00283988">
      <w:pPr>
        <w:pStyle w:val="ListParagraph"/>
        <w:widowControl/>
        <w:numPr>
          <w:ilvl w:val="0"/>
          <w:numId w:val="52"/>
        </w:numPr>
        <w:adjustRightInd w:val="0"/>
        <w:spacing w:line="276" w:lineRule="auto"/>
        <w:ind w:left="99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lastRenderedPageBreak/>
        <w:t>Offer additional professional development experiences from external collaborations including:</w:t>
      </w:r>
    </w:p>
    <w:p w14:paraId="31A0A94E" w14:textId="4E5F5FDE" w:rsidR="00BD5381" w:rsidRPr="00907F0B" w:rsidRDefault="00BD5381">
      <w:pPr>
        <w:pStyle w:val="ListParagraph"/>
        <w:widowControl/>
        <w:numPr>
          <w:ilvl w:val="0"/>
          <w:numId w:val="47"/>
        </w:numPr>
        <w:adjustRightInd w:val="0"/>
        <w:spacing w:line="276" w:lineRule="auto"/>
        <w:ind w:left="144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Motivational Interviewing</w:t>
      </w:r>
    </w:p>
    <w:p w14:paraId="7B8BDD90" w14:textId="5FB217A1" w:rsidR="00BD5381" w:rsidRPr="00907F0B" w:rsidRDefault="00BD5381">
      <w:pPr>
        <w:pStyle w:val="ListParagraph"/>
        <w:widowControl/>
        <w:numPr>
          <w:ilvl w:val="0"/>
          <w:numId w:val="47"/>
        </w:numPr>
        <w:adjustRightInd w:val="0"/>
        <w:spacing w:line="276" w:lineRule="auto"/>
        <w:ind w:left="144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Certified Trauma Professional/Clinical Certified Trauma Professional</w:t>
      </w:r>
    </w:p>
    <w:p w14:paraId="3FBFE169" w14:textId="0A1BF348" w:rsidR="00BD5381" w:rsidRPr="00907F0B" w:rsidRDefault="00BD5381">
      <w:pPr>
        <w:pStyle w:val="ListParagraph"/>
        <w:widowControl/>
        <w:numPr>
          <w:ilvl w:val="0"/>
          <w:numId w:val="47"/>
        </w:numPr>
        <w:adjustRightInd w:val="0"/>
        <w:spacing w:line="276" w:lineRule="auto"/>
        <w:ind w:left="1440" w:right="1066"/>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Accenture Virtual Reality</w:t>
      </w:r>
      <w:r w:rsidR="00161C78" w:rsidRPr="00907F0B">
        <w:rPr>
          <w:rFonts w:asciiTheme="minorHAnsi" w:eastAsiaTheme="minorHAnsi" w:hAnsiTheme="minorHAnsi" w:cstheme="minorHAnsi"/>
          <w:sz w:val="24"/>
          <w:szCs w:val="24"/>
        </w:rPr>
        <w:t xml:space="preserve"> </w:t>
      </w:r>
      <w:r w:rsidRPr="00907F0B">
        <w:rPr>
          <w:rFonts w:asciiTheme="minorHAnsi" w:eastAsiaTheme="minorHAnsi" w:hAnsiTheme="minorHAnsi" w:cstheme="minorHAnsi"/>
          <w:sz w:val="24"/>
          <w:szCs w:val="24"/>
        </w:rPr>
        <w:t>AVEnues</w:t>
      </w:r>
      <w:r w:rsidR="00D568A6" w:rsidRPr="00907F0B">
        <w:rPr>
          <w:rFonts w:asciiTheme="minorHAnsi" w:eastAsiaTheme="minorHAnsi" w:hAnsiTheme="minorHAnsi" w:cstheme="minorHAnsi"/>
          <w:sz w:val="24"/>
          <w:szCs w:val="24"/>
        </w:rPr>
        <w:t xml:space="preserve">; MDCPS had </w:t>
      </w:r>
      <w:r w:rsidR="00050719" w:rsidRPr="00907F0B">
        <w:rPr>
          <w:rFonts w:asciiTheme="minorHAnsi" w:hAnsiTheme="minorHAnsi" w:cstheme="minorHAnsi"/>
          <w:sz w:val="24"/>
          <w:szCs w:val="24"/>
        </w:rPr>
        <w:t xml:space="preserve">several meetings with a </w:t>
      </w:r>
      <w:r w:rsidR="00A43B70" w:rsidRPr="00907F0B">
        <w:rPr>
          <w:rFonts w:asciiTheme="minorHAnsi" w:hAnsiTheme="minorHAnsi" w:cstheme="minorHAnsi"/>
          <w:sz w:val="24"/>
          <w:szCs w:val="24"/>
        </w:rPr>
        <w:t>demonstration onsite</w:t>
      </w:r>
      <w:r w:rsidR="00050719" w:rsidRPr="00907F0B">
        <w:rPr>
          <w:rFonts w:asciiTheme="minorHAnsi" w:hAnsiTheme="minorHAnsi" w:cstheme="minorHAnsi"/>
          <w:sz w:val="24"/>
          <w:szCs w:val="24"/>
        </w:rPr>
        <w:t xml:space="preserve"> June 3, 2024</w:t>
      </w:r>
    </w:p>
    <w:p w14:paraId="778EC64F" w14:textId="5D9B6453" w:rsidR="00446410" w:rsidRPr="00907F0B" w:rsidRDefault="00A43B70">
      <w:pPr>
        <w:pStyle w:val="ListParagraph"/>
        <w:widowControl/>
        <w:numPr>
          <w:ilvl w:val="0"/>
          <w:numId w:val="47"/>
        </w:numPr>
        <w:adjustRightInd w:val="0"/>
        <w:spacing w:line="276" w:lineRule="auto"/>
        <w:ind w:left="1440" w:right="1066"/>
        <w:rPr>
          <w:rFonts w:asciiTheme="minorHAnsi" w:eastAsiaTheme="minorHAnsi" w:hAnsiTheme="minorHAnsi" w:cstheme="minorHAnsi"/>
          <w:sz w:val="24"/>
          <w:szCs w:val="24"/>
        </w:rPr>
      </w:pPr>
      <w:r w:rsidRPr="00907F0B">
        <w:rPr>
          <w:rFonts w:asciiTheme="minorHAnsi" w:hAnsiTheme="minorHAnsi" w:cstheme="minorHAnsi"/>
          <w:sz w:val="24"/>
          <w:szCs w:val="24"/>
        </w:rPr>
        <w:t>Stewards of Children: MDCPS will participate in their train-the trainer for their child sexual abuse program, Darkness2Light</w:t>
      </w:r>
    </w:p>
    <w:p w14:paraId="3F375BFA" w14:textId="7B474C73" w:rsidR="00BD5381" w:rsidRPr="00907F0B" w:rsidRDefault="00BD5381">
      <w:pPr>
        <w:pStyle w:val="ListParagraph"/>
        <w:widowControl/>
        <w:numPr>
          <w:ilvl w:val="0"/>
          <w:numId w:val="47"/>
        </w:numPr>
        <w:adjustRightInd w:val="0"/>
        <w:spacing w:line="276" w:lineRule="auto"/>
        <w:ind w:left="144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National Human Trafficking Technical Assistance Center-Train the Trainer (</w:t>
      </w:r>
      <w:r w:rsidR="00161C78" w:rsidRPr="00907F0B">
        <w:rPr>
          <w:rFonts w:asciiTheme="minorHAnsi" w:eastAsiaTheme="minorHAnsi" w:hAnsiTheme="minorHAnsi" w:cstheme="minorHAnsi"/>
          <w:sz w:val="24"/>
          <w:szCs w:val="24"/>
        </w:rPr>
        <w:t>Q</w:t>
      </w:r>
      <w:r w:rsidRPr="00907F0B">
        <w:rPr>
          <w:rFonts w:asciiTheme="minorHAnsi" w:eastAsiaTheme="minorHAnsi" w:hAnsiTheme="minorHAnsi" w:cstheme="minorHAnsi"/>
          <w:sz w:val="24"/>
          <w:szCs w:val="24"/>
        </w:rPr>
        <w:t>1, 2025)</w:t>
      </w:r>
    </w:p>
    <w:p w14:paraId="49D04FB3" w14:textId="3BD32897" w:rsidR="00BD5381" w:rsidRPr="00907F0B" w:rsidRDefault="00BD5381">
      <w:pPr>
        <w:pStyle w:val="ListParagraph"/>
        <w:widowControl/>
        <w:numPr>
          <w:ilvl w:val="0"/>
          <w:numId w:val="47"/>
        </w:numPr>
        <w:adjustRightInd w:val="0"/>
        <w:spacing w:line="276" w:lineRule="auto"/>
        <w:ind w:left="144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FFPSA training once plan is accepted</w:t>
      </w:r>
    </w:p>
    <w:p w14:paraId="578E639D" w14:textId="306A82C0" w:rsidR="00BD5381" w:rsidRPr="00907F0B" w:rsidRDefault="00BD5381">
      <w:pPr>
        <w:pStyle w:val="ListParagraph"/>
        <w:widowControl/>
        <w:numPr>
          <w:ilvl w:val="0"/>
          <w:numId w:val="47"/>
        </w:numPr>
        <w:adjustRightInd w:val="0"/>
        <w:spacing w:line="276" w:lineRule="auto"/>
        <w:ind w:left="144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Enhance our statewide training calendar for agency use</w:t>
      </w:r>
      <w:r w:rsidR="00426FE7" w:rsidRPr="00907F0B">
        <w:rPr>
          <w:rFonts w:asciiTheme="minorHAnsi" w:eastAsiaTheme="minorHAnsi" w:hAnsiTheme="minorHAnsi" w:cstheme="minorHAnsi"/>
          <w:sz w:val="24"/>
          <w:szCs w:val="24"/>
        </w:rPr>
        <w:t xml:space="preserve"> (Q1</w:t>
      </w:r>
      <w:r w:rsidR="00D55FC4" w:rsidRPr="00907F0B">
        <w:rPr>
          <w:rFonts w:asciiTheme="minorHAnsi" w:eastAsiaTheme="minorHAnsi" w:hAnsiTheme="minorHAnsi" w:cstheme="minorHAnsi"/>
          <w:sz w:val="24"/>
          <w:szCs w:val="24"/>
        </w:rPr>
        <w:t>,</w:t>
      </w:r>
      <w:r w:rsidR="00426FE7" w:rsidRPr="00907F0B">
        <w:rPr>
          <w:rFonts w:asciiTheme="minorHAnsi" w:eastAsiaTheme="minorHAnsi" w:hAnsiTheme="minorHAnsi" w:cstheme="minorHAnsi"/>
          <w:sz w:val="24"/>
          <w:szCs w:val="24"/>
        </w:rPr>
        <w:t xml:space="preserve"> 2025)</w:t>
      </w:r>
    </w:p>
    <w:p w14:paraId="66567E4C" w14:textId="11592AA1" w:rsidR="00283988" w:rsidRPr="00907F0B" w:rsidRDefault="00BD5381">
      <w:pPr>
        <w:pStyle w:val="ListParagraph"/>
        <w:widowControl/>
        <w:numPr>
          <w:ilvl w:val="0"/>
          <w:numId w:val="47"/>
        </w:numPr>
        <w:adjustRightInd w:val="0"/>
        <w:spacing w:line="276" w:lineRule="auto"/>
        <w:ind w:left="144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Mississippi Department of Public Safety &amp; MDCPS-Interdiction training (</w:t>
      </w:r>
      <w:r w:rsidR="00161C78" w:rsidRPr="00907F0B">
        <w:rPr>
          <w:rFonts w:asciiTheme="minorHAnsi" w:eastAsiaTheme="minorHAnsi" w:hAnsiTheme="minorHAnsi" w:cstheme="minorHAnsi"/>
          <w:sz w:val="24"/>
          <w:szCs w:val="24"/>
        </w:rPr>
        <w:t>Q</w:t>
      </w:r>
      <w:r w:rsidRPr="00907F0B">
        <w:rPr>
          <w:rFonts w:asciiTheme="minorHAnsi" w:eastAsiaTheme="minorHAnsi" w:hAnsiTheme="minorHAnsi" w:cstheme="minorHAnsi"/>
          <w:sz w:val="24"/>
          <w:szCs w:val="24"/>
        </w:rPr>
        <w:t>1, 2025)</w:t>
      </w:r>
    </w:p>
    <w:p w14:paraId="658FAA2A" w14:textId="77777777" w:rsidR="00082DE2" w:rsidRPr="00907F0B" w:rsidRDefault="00082DE2" w:rsidP="00082DE2">
      <w:pPr>
        <w:widowControl/>
        <w:adjustRightInd w:val="0"/>
        <w:spacing w:line="276" w:lineRule="auto"/>
        <w:ind w:right="1066"/>
        <w:jc w:val="both"/>
        <w:rPr>
          <w:rFonts w:asciiTheme="minorHAnsi" w:eastAsiaTheme="minorHAnsi" w:hAnsiTheme="minorHAnsi" w:cstheme="minorHAnsi"/>
          <w:sz w:val="24"/>
          <w:szCs w:val="24"/>
        </w:rPr>
      </w:pPr>
    </w:p>
    <w:p w14:paraId="13B5B006" w14:textId="52D3BD90" w:rsidR="00E92D0B" w:rsidRPr="00907F0B" w:rsidRDefault="00E94FD6" w:rsidP="00082DE2">
      <w:pPr>
        <w:widowControl/>
        <w:adjustRightInd w:val="0"/>
        <w:spacing w:line="276" w:lineRule="auto"/>
        <w:ind w:left="63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Professional Development participated in the Hope Summit </w:t>
      </w:r>
      <w:r w:rsidR="003B13DF" w:rsidRPr="00907F0B">
        <w:rPr>
          <w:rFonts w:asciiTheme="minorHAnsi" w:eastAsiaTheme="minorHAnsi" w:hAnsiTheme="minorHAnsi" w:cstheme="minorHAnsi"/>
          <w:sz w:val="24"/>
          <w:szCs w:val="24"/>
        </w:rPr>
        <w:t>(August 30, 2023)</w:t>
      </w:r>
      <w:r w:rsidR="004501BB" w:rsidRPr="00907F0B">
        <w:rPr>
          <w:rFonts w:asciiTheme="minorHAnsi" w:eastAsiaTheme="minorHAnsi" w:hAnsiTheme="minorHAnsi" w:cstheme="minorHAnsi"/>
          <w:sz w:val="24"/>
          <w:szCs w:val="24"/>
        </w:rPr>
        <w:t>,</w:t>
      </w:r>
      <w:r w:rsidRPr="00907F0B">
        <w:rPr>
          <w:rFonts w:asciiTheme="minorHAnsi" w:eastAsiaTheme="minorHAnsi" w:hAnsiTheme="minorHAnsi" w:cstheme="minorHAnsi"/>
          <w:sz w:val="24"/>
          <w:szCs w:val="24"/>
        </w:rPr>
        <w:t xml:space="preserve"> sponsored by Hope Rising MS as a collaboration with legislative officials, the courts, and community providers/stakeholders. </w:t>
      </w:r>
      <w:r w:rsidR="006773F6" w:rsidRPr="00907F0B">
        <w:rPr>
          <w:rFonts w:asciiTheme="minorHAnsi" w:eastAsiaTheme="minorHAnsi" w:hAnsiTheme="minorHAnsi" w:cstheme="minorHAnsi"/>
          <w:sz w:val="24"/>
          <w:szCs w:val="24"/>
        </w:rPr>
        <w:t>The Summit aimed to spread the framework of Hope across Mississippi, with leading voices in their fields</w:t>
      </w:r>
      <w:r w:rsidR="0083635A" w:rsidRPr="00907F0B">
        <w:rPr>
          <w:rFonts w:asciiTheme="minorHAnsi" w:eastAsiaTheme="minorHAnsi" w:hAnsiTheme="minorHAnsi" w:cstheme="minorHAnsi"/>
          <w:sz w:val="24"/>
          <w:szCs w:val="24"/>
        </w:rPr>
        <w:t>.</w:t>
      </w:r>
      <w:r w:rsidR="004A2400" w:rsidRPr="00907F0B">
        <w:rPr>
          <w:rFonts w:asciiTheme="minorHAnsi" w:eastAsiaTheme="minorHAnsi" w:hAnsiTheme="minorHAnsi" w:cstheme="minorHAnsi"/>
          <w:sz w:val="24"/>
          <w:szCs w:val="24"/>
        </w:rPr>
        <w:t xml:space="preserve"> </w:t>
      </w:r>
      <w:r w:rsidR="00EF0B08" w:rsidRPr="00907F0B">
        <w:rPr>
          <w:rFonts w:asciiTheme="minorHAnsi" w:eastAsiaTheme="minorHAnsi" w:hAnsiTheme="minorHAnsi" w:cstheme="minorHAnsi"/>
          <w:sz w:val="24"/>
          <w:szCs w:val="24"/>
        </w:rPr>
        <w:t xml:space="preserve">Our program welcomed other </w:t>
      </w:r>
      <w:r w:rsidR="00E92D0B" w:rsidRPr="00907F0B">
        <w:rPr>
          <w:rFonts w:asciiTheme="minorHAnsi" w:eastAsiaTheme="minorHAnsi" w:hAnsiTheme="minorHAnsi" w:cstheme="minorHAnsi"/>
          <w:sz w:val="24"/>
          <w:szCs w:val="24"/>
        </w:rPr>
        <w:t>partnerships and collaboration:</w:t>
      </w:r>
    </w:p>
    <w:p w14:paraId="77A79EBC" w14:textId="77777777" w:rsidR="00E92D0B" w:rsidRPr="00907F0B" w:rsidRDefault="00E92D0B">
      <w:pPr>
        <w:pStyle w:val="ListParagraph"/>
        <w:widowControl/>
        <w:numPr>
          <w:ilvl w:val="0"/>
          <w:numId w:val="53"/>
        </w:numPr>
        <w:adjustRightInd w:val="0"/>
        <w:spacing w:line="276" w:lineRule="auto"/>
        <w:ind w:left="99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T</w:t>
      </w:r>
      <w:r w:rsidR="00875C45" w:rsidRPr="00907F0B">
        <w:rPr>
          <w:rFonts w:asciiTheme="minorHAnsi" w:eastAsiaTheme="minorHAnsi" w:hAnsiTheme="minorHAnsi" w:cstheme="minorHAnsi"/>
          <w:sz w:val="24"/>
          <w:szCs w:val="24"/>
        </w:rPr>
        <w:t>he University of Southern Mississippi School of Social Work</w:t>
      </w:r>
      <w:r w:rsidR="00A4750D" w:rsidRPr="00907F0B">
        <w:rPr>
          <w:rFonts w:asciiTheme="minorHAnsi" w:eastAsiaTheme="minorHAnsi" w:hAnsiTheme="minorHAnsi" w:cstheme="minorHAnsi"/>
          <w:sz w:val="24"/>
          <w:szCs w:val="24"/>
        </w:rPr>
        <w:t xml:space="preserve"> (</w:t>
      </w:r>
      <w:r w:rsidR="00875C45" w:rsidRPr="00907F0B">
        <w:rPr>
          <w:rFonts w:asciiTheme="minorHAnsi" w:eastAsiaTheme="minorHAnsi" w:hAnsiTheme="minorHAnsi" w:cstheme="minorHAnsi"/>
          <w:sz w:val="24"/>
          <w:szCs w:val="24"/>
        </w:rPr>
        <w:t>Center for Human Traffick and Research</w:t>
      </w:r>
      <w:r w:rsidR="00A4750D" w:rsidRPr="00907F0B">
        <w:rPr>
          <w:rFonts w:asciiTheme="minorHAnsi" w:eastAsiaTheme="minorHAnsi" w:hAnsiTheme="minorHAnsi" w:cstheme="minorHAnsi"/>
          <w:sz w:val="24"/>
          <w:szCs w:val="24"/>
        </w:rPr>
        <w:t>)</w:t>
      </w:r>
    </w:p>
    <w:p w14:paraId="53D09329" w14:textId="77777777" w:rsidR="00644710" w:rsidRPr="00907F0B" w:rsidRDefault="00E92D0B">
      <w:pPr>
        <w:pStyle w:val="ListParagraph"/>
        <w:widowControl/>
        <w:numPr>
          <w:ilvl w:val="0"/>
          <w:numId w:val="53"/>
        </w:numPr>
        <w:adjustRightInd w:val="0"/>
        <w:spacing w:line="276" w:lineRule="auto"/>
        <w:ind w:left="99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T</w:t>
      </w:r>
      <w:r w:rsidR="00875C45" w:rsidRPr="00907F0B">
        <w:rPr>
          <w:rFonts w:asciiTheme="minorHAnsi" w:eastAsiaTheme="minorHAnsi" w:hAnsiTheme="minorHAnsi" w:cstheme="minorHAnsi"/>
          <w:sz w:val="24"/>
          <w:szCs w:val="24"/>
        </w:rPr>
        <w:t>he University of Mississippi Medical Center</w:t>
      </w:r>
      <w:r w:rsidR="009A08F5" w:rsidRPr="00907F0B">
        <w:rPr>
          <w:rFonts w:asciiTheme="minorHAnsi" w:eastAsiaTheme="minorHAnsi" w:hAnsiTheme="minorHAnsi" w:cstheme="minorHAnsi"/>
          <w:sz w:val="24"/>
          <w:szCs w:val="24"/>
        </w:rPr>
        <w:t xml:space="preserve"> (</w:t>
      </w:r>
      <w:r w:rsidR="00875C45" w:rsidRPr="00907F0B">
        <w:rPr>
          <w:rFonts w:asciiTheme="minorHAnsi" w:eastAsiaTheme="minorHAnsi" w:hAnsiTheme="minorHAnsi" w:cstheme="minorHAnsi"/>
          <w:sz w:val="24"/>
          <w:szCs w:val="24"/>
        </w:rPr>
        <w:t>TEACH ECHO</w:t>
      </w:r>
      <w:r w:rsidR="009A08F5" w:rsidRPr="00907F0B">
        <w:rPr>
          <w:rFonts w:asciiTheme="minorHAnsi" w:eastAsiaTheme="minorHAnsi" w:hAnsiTheme="minorHAnsi" w:cstheme="minorHAnsi"/>
          <w:sz w:val="24"/>
          <w:szCs w:val="24"/>
        </w:rPr>
        <w:t xml:space="preserve">) </w:t>
      </w:r>
      <w:r w:rsidR="00875C45" w:rsidRPr="00907F0B">
        <w:rPr>
          <w:rFonts w:asciiTheme="minorHAnsi" w:eastAsiaTheme="minorHAnsi" w:hAnsiTheme="minorHAnsi" w:cstheme="minorHAnsi"/>
          <w:sz w:val="24"/>
          <w:szCs w:val="24"/>
        </w:rPr>
        <w:t>for ongoing Mandated Reporter training</w:t>
      </w:r>
      <w:r w:rsidR="007B17C2" w:rsidRPr="00907F0B">
        <w:rPr>
          <w:rFonts w:asciiTheme="minorHAnsi" w:eastAsiaTheme="minorHAnsi" w:hAnsiTheme="minorHAnsi" w:cstheme="minorHAnsi"/>
          <w:sz w:val="24"/>
          <w:szCs w:val="24"/>
        </w:rPr>
        <w:t>.</w:t>
      </w:r>
      <w:r w:rsidR="00875C45" w:rsidRPr="00907F0B">
        <w:rPr>
          <w:rFonts w:asciiTheme="minorHAnsi" w:eastAsiaTheme="minorHAnsi" w:hAnsiTheme="minorHAnsi" w:cstheme="minorHAnsi"/>
          <w:sz w:val="24"/>
          <w:szCs w:val="24"/>
        </w:rPr>
        <w:t xml:space="preserve"> </w:t>
      </w:r>
    </w:p>
    <w:p w14:paraId="31E24BC6" w14:textId="77777777" w:rsidR="00B47464" w:rsidRPr="00907F0B" w:rsidRDefault="00644710">
      <w:pPr>
        <w:pStyle w:val="ListParagraph"/>
        <w:widowControl/>
        <w:numPr>
          <w:ilvl w:val="0"/>
          <w:numId w:val="53"/>
        </w:numPr>
        <w:adjustRightInd w:val="0"/>
        <w:spacing w:after="60" w:line="276" w:lineRule="auto"/>
        <w:ind w:left="994"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University of Southern MS virtual house collaboration for minimum facts interviewing.</w:t>
      </w:r>
    </w:p>
    <w:p w14:paraId="642438D9" w14:textId="77777777" w:rsidR="00923EA8" w:rsidRPr="00907F0B" w:rsidRDefault="00B47464">
      <w:pPr>
        <w:pStyle w:val="ListParagraph"/>
        <w:widowControl/>
        <w:numPr>
          <w:ilvl w:val="0"/>
          <w:numId w:val="53"/>
        </w:numPr>
        <w:adjustRightInd w:val="0"/>
        <w:spacing w:after="60" w:line="276" w:lineRule="auto"/>
        <w:ind w:left="994"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Crisis Prevention Institute-evaluating opportunity to </w:t>
      </w:r>
      <w:r w:rsidR="00923EA8" w:rsidRPr="00907F0B">
        <w:rPr>
          <w:rFonts w:asciiTheme="minorHAnsi" w:eastAsiaTheme="minorHAnsi" w:hAnsiTheme="minorHAnsi" w:cstheme="minorHAnsi"/>
          <w:sz w:val="24"/>
          <w:szCs w:val="24"/>
        </w:rPr>
        <w:t>enter</w:t>
      </w:r>
      <w:r w:rsidRPr="00907F0B">
        <w:rPr>
          <w:rFonts w:asciiTheme="minorHAnsi" w:eastAsiaTheme="minorHAnsi" w:hAnsiTheme="minorHAnsi" w:cstheme="minorHAnsi"/>
          <w:sz w:val="24"/>
          <w:szCs w:val="24"/>
        </w:rPr>
        <w:t xml:space="preserve"> a partnership for them to deliver a train the trainer for MDCPS staff and providers.</w:t>
      </w:r>
    </w:p>
    <w:p w14:paraId="46F4688B" w14:textId="77777777" w:rsidR="00EC464B" w:rsidRPr="00907F0B" w:rsidRDefault="00413CFB">
      <w:pPr>
        <w:pStyle w:val="ListParagraph"/>
        <w:widowControl/>
        <w:numPr>
          <w:ilvl w:val="0"/>
          <w:numId w:val="53"/>
        </w:numPr>
        <w:adjustRightInd w:val="0"/>
        <w:spacing w:after="60" w:line="276" w:lineRule="auto"/>
        <w:ind w:left="994"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Mississippi Academic Pathways (MAP), a partnership with the eight public universities in Mississippi. This collaboration </w:t>
      </w:r>
      <w:r w:rsidR="00A310AD" w:rsidRPr="00907F0B">
        <w:rPr>
          <w:rFonts w:asciiTheme="minorHAnsi" w:eastAsiaTheme="minorHAnsi" w:hAnsiTheme="minorHAnsi" w:cstheme="minorHAnsi"/>
          <w:sz w:val="24"/>
          <w:szCs w:val="24"/>
        </w:rPr>
        <w:t>initiated a new process of having our interns participate in new hire training.</w:t>
      </w:r>
    </w:p>
    <w:p w14:paraId="08E689BF" w14:textId="77777777" w:rsidR="00515312" w:rsidRPr="00907F0B" w:rsidRDefault="00A00B50">
      <w:pPr>
        <w:pStyle w:val="ListParagraph"/>
        <w:widowControl/>
        <w:numPr>
          <w:ilvl w:val="0"/>
          <w:numId w:val="53"/>
        </w:numPr>
        <w:adjustRightInd w:val="0"/>
        <w:spacing w:after="60" w:line="276" w:lineRule="auto"/>
        <w:ind w:left="994"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The program had several meetings with Accenture Virtual Learning and an onsite demonstration </w:t>
      </w:r>
      <w:r w:rsidR="00515312" w:rsidRPr="00907F0B">
        <w:rPr>
          <w:rFonts w:asciiTheme="minorHAnsi" w:eastAsiaTheme="minorHAnsi" w:hAnsiTheme="minorHAnsi" w:cstheme="minorHAnsi"/>
          <w:sz w:val="24"/>
          <w:szCs w:val="24"/>
        </w:rPr>
        <w:t xml:space="preserve">on </w:t>
      </w:r>
      <w:r w:rsidRPr="00907F0B">
        <w:rPr>
          <w:rFonts w:asciiTheme="minorHAnsi" w:eastAsiaTheme="minorHAnsi" w:hAnsiTheme="minorHAnsi" w:cstheme="minorHAnsi"/>
          <w:sz w:val="24"/>
          <w:szCs w:val="24"/>
        </w:rPr>
        <w:t>June 3, 2024</w:t>
      </w:r>
      <w:r w:rsidR="00515312" w:rsidRPr="00907F0B">
        <w:rPr>
          <w:rFonts w:asciiTheme="minorHAnsi" w:eastAsiaTheme="minorHAnsi" w:hAnsiTheme="minorHAnsi" w:cstheme="minorHAnsi"/>
          <w:sz w:val="24"/>
          <w:szCs w:val="24"/>
        </w:rPr>
        <w:t>.</w:t>
      </w:r>
    </w:p>
    <w:p w14:paraId="67630746" w14:textId="0FE98955" w:rsidR="00644710" w:rsidRPr="00907F0B" w:rsidRDefault="00515312">
      <w:pPr>
        <w:pStyle w:val="ListParagraph"/>
        <w:widowControl/>
        <w:numPr>
          <w:ilvl w:val="0"/>
          <w:numId w:val="53"/>
        </w:numPr>
        <w:adjustRightInd w:val="0"/>
        <w:spacing w:after="60" w:line="276" w:lineRule="auto"/>
        <w:ind w:left="994"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Stewards of Children: MDCPS will participate in their train-the trainer for their child sexual abuse program, Darkness2Light</w:t>
      </w:r>
      <w:r w:rsidR="00AD45F0" w:rsidRPr="00907F0B">
        <w:rPr>
          <w:rFonts w:asciiTheme="minorHAnsi" w:eastAsiaTheme="minorHAnsi" w:hAnsiTheme="minorHAnsi" w:cstheme="minorHAnsi"/>
          <w:sz w:val="24"/>
          <w:szCs w:val="24"/>
        </w:rPr>
        <w:t>.</w:t>
      </w:r>
    </w:p>
    <w:p w14:paraId="255CB114" w14:textId="77777777" w:rsidR="00AD45F0" w:rsidRPr="00907F0B" w:rsidRDefault="00AD45F0" w:rsidP="004A423C">
      <w:pPr>
        <w:widowControl/>
        <w:adjustRightInd w:val="0"/>
        <w:spacing w:after="60" w:line="276" w:lineRule="auto"/>
        <w:ind w:right="1066"/>
        <w:jc w:val="both"/>
        <w:rPr>
          <w:rFonts w:asciiTheme="minorHAnsi" w:eastAsiaTheme="minorHAnsi" w:hAnsiTheme="minorHAnsi" w:cstheme="minorHAnsi"/>
          <w:sz w:val="24"/>
          <w:szCs w:val="24"/>
        </w:rPr>
      </w:pPr>
    </w:p>
    <w:p w14:paraId="1C123960" w14:textId="7097D81E" w:rsidR="00082DE2" w:rsidRPr="00907F0B" w:rsidRDefault="00617282" w:rsidP="004A423C">
      <w:pPr>
        <w:pStyle w:val="ListParagraph"/>
        <w:widowControl/>
        <w:adjustRightInd w:val="0"/>
        <w:spacing w:line="276" w:lineRule="auto"/>
        <w:ind w:left="630" w:right="1066" w:firstLine="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Professional Development </w:t>
      </w:r>
      <w:r w:rsidR="009031C7" w:rsidRPr="00907F0B">
        <w:rPr>
          <w:rFonts w:asciiTheme="minorHAnsi" w:eastAsiaTheme="minorHAnsi" w:hAnsiTheme="minorHAnsi" w:cstheme="minorHAnsi"/>
          <w:sz w:val="24"/>
          <w:szCs w:val="24"/>
        </w:rPr>
        <w:t>incorporated a section in the DEAL (Developing Effective &amp; Accountable Leaders) training on (diversity, equity, inclusion and belonging)</w:t>
      </w:r>
      <w:r w:rsidRPr="00907F0B">
        <w:rPr>
          <w:rFonts w:asciiTheme="minorHAnsi" w:eastAsiaTheme="minorHAnsi" w:hAnsiTheme="minorHAnsi" w:cstheme="minorHAnsi"/>
          <w:sz w:val="24"/>
          <w:szCs w:val="24"/>
        </w:rPr>
        <w:t>.</w:t>
      </w:r>
      <w:r w:rsidR="0056142A" w:rsidRPr="00907F0B">
        <w:rPr>
          <w:rFonts w:asciiTheme="minorHAnsi" w:eastAsiaTheme="minorHAnsi" w:hAnsiTheme="minorHAnsi" w:cstheme="minorHAnsi"/>
          <w:sz w:val="24"/>
          <w:szCs w:val="24"/>
        </w:rPr>
        <w:t xml:space="preserve"> </w:t>
      </w:r>
      <w:r w:rsidR="00233C23" w:rsidRPr="00907F0B">
        <w:rPr>
          <w:rFonts w:asciiTheme="minorHAnsi" w:eastAsiaTheme="minorHAnsi" w:hAnsiTheme="minorHAnsi" w:cstheme="minorHAnsi"/>
          <w:sz w:val="24"/>
          <w:szCs w:val="24"/>
        </w:rPr>
        <w:t>The program will include content in the rewrite of the new hire development program formally called pre-</w:t>
      </w:r>
      <w:r w:rsidR="00233C23" w:rsidRPr="00907F0B">
        <w:rPr>
          <w:rFonts w:asciiTheme="minorHAnsi" w:eastAsiaTheme="minorHAnsi" w:hAnsiTheme="minorHAnsi" w:cstheme="minorHAnsi"/>
          <w:sz w:val="24"/>
          <w:szCs w:val="24"/>
        </w:rPr>
        <w:lastRenderedPageBreak/>
        <w:t xml:space="preserve">service/OJT. </w:t>
      </w:r>
      <w:r w:rsidR="0056142A" w:rsidRPr="00907F0B">
        <w:rPr>
          <w:rFonts w:asciiTheme="minorHAnsi" w:eastAsiaTheme="minorHAnsi" w:hAnsiTheme="minorHAnsi" w:cstheme="minorHAnsi"/>
          <w:sz w:val="24"/>
          <w:szCs w:val="24"/>
        </w:rPr>
        <w:t>Data regarding the number of individuals trained</w:t>
      </w:r>
      <w:r w:rsidR="00A870CC" w:rsidRPr="00907F0B">
        <w:rPr>
          <w:rFonts w:asciiTheme="minorHAnsi" w:eastAsiaTheme="minorHAnsi" w:hAnsiTheme="minorHAnsi" w:cstheme="minorHAnsi"/>
          <w:sz w:val="24"/>
          <w:szCs w:val="24"/>
        </w:rPr>
        <w:t xml:space="preserve"> will be available once new content is incorporated.</w:t>
      </w:r>
      <w:r w:rsidR="00D730A4" w:rsidRPr="00907F0B">
        <w:rPr>
          <w:rFonts w:asciiTheme="minorHAnsi" w:eastAsiaTheme="minorHAnsi" w:hAnsiTheme="minorHAnsi" w:cstheme="minorHAnsi"/>
          <w:sz w:val="24"/>
          <w:szCs w:val="24"/>
        </w:rPr>
        <w:t xml:space="preserve"> </w:t>
      </w:r>
      <w:r w:rsidR="0029518E" w:rsidRPr="00907F0B">
        <w:rPr>
          <w:rFonts w:asciiTheme="minorHAnsi" w:eastAsiaTheme="minorHAnsi" w:hAnsiTheme="minorHAnsi" w:cstheme="minorHAnsi"/>
          <w:sz w:val="24"/>
          <w:szCs w:val="24"/>
        </w:rPr>
        <w:t xml:space="preserve">The program will continue refining our training content and collaborate with external partners for additional insights on how to have meaningful training content that addresses equity for all. </w:t>
      </w:r>
      <w:r w:rsidR="000F4A4E" w:rsidRPr="00907F0B">
        <w:rPr>
          <w:rFonts w:asciiTheme="minorHAnsi" w:eastAsiaTheme="minorHAnsi" w:hAnsiTheme="minorHAnsi" w:cstheme="minorHAnsi"/>
          <w:sz w:val="24"/>
          <w:szCs w:val="24"/>
        </w:rPr>
        <w:t xml:space="preserve">The Professional Development Director initiated communication with Big Brothers Big Sisters of MS who has an outreach/community education team that works with local partners regarding DEIB. We anticipate further engagement in Quarter </w:t>
      </w:r>
      <w:r w:rsidR="001B420E" w:rsidRPr="00907F0B">
        <w:rPr>
          <w:rFonts w:asciiTheme="minorHAnsi" w:eastAsiaTheme="minorHAnsi" w:hAnsiTheme="minorHAnsi" w:cstheme="minorHAnsi"/>
          <w:sz w:val="24"/>
          <w:szCs w:val="24"/>
        </w:rPr>
        <w:t>1</w:t>
      </w:r>
      <w:r w:rsidR="000F4A4E" w:rsidRPr="00907F0B">
        <w:rPr>
          <w:rFonts w:asciiTheme="minorHAnsi" w:eastAsiaTheme="minorHAnsi" w:hAnsiTheme="minorHAnsi" w:cstheme="minorHAnsi"/>
          <w:sz w:val="24"/>
          <w:szCs w:val="24"/>
        </w:rPr>
        <w:t>, 202</w:t>
      </w:r>
      <w:r w:rsidR="001B420E" w:rsidRPr="00907F0B">
        <w:rPr>
          <w:rFonts w:asciiTheme="minorHAnsi" w:eastAsiaTheme="minorHAnsi" w:hAnsiTheme="minorHAnsi" w:cstheme="minorHAnsi"/>
          <w:sz w:val="24"/>
          <w:szCs w:val="24"/>
        </w:rPr>
        <w:t>5</w:t>
      </w:r>
      <w:r w:rsidR="000F4A4E" w:rsidRPr="00907F0B">
        <w:rPr>
          <w:rFonts w:asciiTheme="minorHAnsi" w:eastAsiaTheme="minorHAnsi" w:hAnsiTheme="minorHAnsi" w:cstheme="minorHAnsi"/>
          <w:sz w:val="24"/>
          <w:szCs w:val="24"/>
        </w:rPr>
        <w:t>.</w:t>
      </w:r>
      <w:r w:rsidR="00930508" w:rsidRPr="00907F0B">
        <w:rPr>
          <w:rFonts w:asciiTheme="minorHAnsi" w:eastAsiaTheme="minorHAnsi" w:hAnsiTheme="minorHAnsi" w:cstheme="minorHAnsi"/>
          <w:sz w:val="24"/>
          <w:szCs w:val="24"/>
        </w:rPr>
        <w:t xml:space="preserve"> Professional Development Services will assess how to collect data to show equity regarding </w:t>
      </w:r>
      <w:r w:rsidR="0062284D" w:rsidRPr="00907F0B">
        <w:rPr>
          <w:rFonts w:asciiTheme="minorHAnsi" w:eastAsiaTheme="minorHAnsi" w:hAnsiTheme="minorHAnsi" w:cstheme="minorHAnsi"/>
          <w:sz w:val="24"/>
          <w:szCs w:val="24"/>
        </w:rPr>
        <w:t>training</w:t>
      </w:r>
      <w:r w:rsidR="00930508" w:rsidRPr="00907F0B">
        <w:rPr>
          <w:rFonts w:asciiTheme="minorHAnsi" w:eastAsiaTheme="minorHAnsi" w:hAnsiTheme="minorHAnsi" w:cstheme="minorHAnsi"/>
          <w:sz w:val="24"/>
          <w:szCs w:val="24"/>
        </w:rPr>
        <w:t xml:space="preserve"> delivered to support more education and awareness about equity.</w:t>
      </w:r>
    </w:p>
    <w:p w14:paraId="2B79D354" w14:textId="77777777" w:rsidR="004A2400" w:rsidRPr="00907F0B" w:rsidRDefault="004A2400" w:rsidP="00082DE2">
      <w:pPr>
        <w:widowControl/>
        <w:adjustRightInd w:val="0"/>
        <w:spacing w:line="276" w:lineRule="auto"/>
        <w:ind w:left="630" w:right="1066"/>
        <w:jc w:val="both"/>
        <w:rPr>
          <w:rFonts w:asciiTheme="minorHAnsi" w:eastAsiaTheme="minorHAnsi" w:hAnsiTheme="minorHAnsi" w:cstheme="minorHAnsi"/>
          <w:sz w:val="24"/>
          <w:szCs w:val="24"/>
        </w:rPr>
      </w:pPr>
    </w:p>
    <w:p w14:paraId="487BAFB6" w14:textId="1F72D654" w:rsidR="004A2400" w:rsidRPr="00907F0B" w:rsidRDefault="00176D39" w:rsidP="00082DE2">
      <w:pPr>
        <w:widowControl/>
        <w:adjustRightInd w:val="0"/>
        <w:spacing w:line="276" w:lineRule="auto"/>
        <w:ind w:left="630" w:right="1066"/>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The challenge for our program remains the expressed need for training while building capacity. Our method to address is to broaden our reach through internal collaborations with other program areas who will also go through some of the train the trainer sessions. This will allow us to leverage internal resources to support the training needs. We are still working on our priority list and will identify a </w:t>
      </w:r>
      <w:r w:rsidR="00075C56" w:rsidRPr="00907F0B">
        <w:rPr>
          <w:rFonts w:asciiTheme="minorHAnsi" w:eastAsiaTheme="minorHAnsi" w:hAnsiTheme="minorHAnsi" w:cstheme="minorHAnsi"/>
          <w:sz w:val="24"/>
          <w:szCs w:val="24"/>
        </w:rPr>
        <w:t>B</w:t>
      </w:r>
      <w:r w:rsidRPr="00907F0B">
        <w:rPr>
          <w:rFonts w:asciiTheme="minorHAnsi" w:eastAsiaTheme="minorHAnsi" w:hAnsiTheme="minorHAnsi" w:cstheme="minorHAnsi"/>
          <w:sz w:val="24"/>
          <w:szCs w:val="24"/>
        </w:rPr>
        <w:t xml:space="preserve">ig 5 as a strategy. Upon execution and completion of the </w:t>
      </w:r>
      <w:r w:rsidR="00075C56" w:rsidRPr="00907F0B">
        <w:rPr>
          <w:rFonts w:asciiTheme="minorHAnsi" w:eastAsiaTheme="minorHAnsi" w:hAnsiTheme="minorHAnsi" w:cstheme="minorHAnsi"/>
          <w:sz w:val="24"/>
          <w:szCs w:val="24"/>
        </w:rPr>
        <w:t>B</w:t>
      </w:r>
      <w:r w:rsidRPr="00907F0B">
        <w:rPr>
          <w:rFonts w:asciiTheme="minorHAnsi" w:eastAsiaTheme="minorHAnsi" w:hAnsiTheme="minorHAnsi" w:cstheme="minorHAnsi"/>
          <w:sz w:val="24"/>
          <w:szCs w:val="24"/>
        </w:rPr>
        <w:t>ig 5, then we will reassess the priority list.</w:t>
      </w:r>
      <w:r w:rsidR="00FC2E99" w:rsidRPr="00907F0B">
        <w:rPr>
          <w:rFonts w:asciiTheme="minorHAnsi" w:eastAsiaTheme="minorHAnsi" w:hAnsiTheme="minorHAnsi" w:cstheme="minorHAnsi"/>
          <w:sz w:val="24"/>
          <w:szCs w:val="24"/>
        </w:rPr>
        <w:t xml:space="preserve"> We feel </w:t>
      </w:r>
      <w:r w:rsidR="0084564A" w:rsidRPr="00907F0B">
        <w:rPr>
          <w:rFonts w:asciiTheme="minorHAnsi" w:eastAsiaTheme="minorHAnsi" w:hAnsiTheme="minorHAnsi" w:cstheme="minorHAnsi"/>
          <w:sz w:val="24"/>
          <w:szCs w:val="24"/>
        </w:rPr>
        <w:t xml:space="preserve">there were no </w:t>
      </w:r>
      <w:r w:rsidR="00FC2E99" w:rsidRPr="00907F0B">
        <w:rPr>
          <w:rFonts w:asciiTheme="minorHAnsi" w:eastAsiaTheme="minorHAnsi" w:hAnsiTheme="minorHAnsi" w:cstheme="minorHAnsi"/>
          <w:sz w:val="24"/>
          <w:szCs w:val="24"/>
        </w:rPr>
        <w:t xml:space="preserve">barriers </w:t>
      </w:r>
      <w:r w:rsidR="0084564A" w:rsidRPr="00907F0B">
        <w:rPr>
          <w:rFonts w:asciiTheme="minorHAnsi" w:eastAsiaTheme="minorHAnsi" w:hAnsiTheme="minorHAnsi" w:cstheme="minorHAnsi"/>
          <w:sz w:val="24"/>
          <w:szCs w:val="24"/>
        </w:rPr>
        <w:t xml:space="preserve">that </w:t>
      </w:r>
      <w:r w:rsidR="00FC2E99" w:rsidRPr="00907F0B">
        <w:rPr>
          <w:rFonts w:asciiTheme="minorHAnsi" w:eastAsiaTheme="minorHAnsi" w:hAnsiTheme="minorHAnsi" w:cstheme="minorHAnsi"/>
          <w:sz w:val="24"/>
          <w:szCs w:val="24"/>
        </w:rPr>
        <w:t xml:space="preserve">prevented the program from achieving </w:t>
      </w:r>
      <w:r w:rsidR="00735529" w:rsidRPr="00907F0B">
        <w:rPr>
          <w:rFonts w:asciiTheme="minorHAnsi" w:eastAsiaTheme="minorHAnsi" w:hAnsiTheme="minorHAnsi" w:cstheme="minorHAnsi"/>
          <w:sz w:val="24"/>
          <w:szCs w:val="24"/>
        </w:rPr>
        <w:t xml:space="preserve">compliance requirements as our team has expanded to 46 trainers statewide with </w:t>
      </w:r>
      <w:r w:rsidR="0084564A" w:rsidRPr="00907F0B">
        <w:rPr>
          <w:rFonts w:asciiTheme="minorHAnsi" w:eastAsiaTheme="minorHAnsi" w:hAnsiTheme="minorHAnsi" w:cstheme="minorHAnsi"/>
          <w:sz w:val="24"/>
          <w:szCs w:val="24"/>
        </w:rPr>
        <w:t>five</w:t>
      </w:r>
      <w:r w:rsidR="00735529" w:rsidRPr="00907F0B">
        <w:rPr>
          <w:rFonts w:asciiTheme="minorHAnsi" w:eastAsiaTheme="minorHAnsi" w:hAnsiTheme="minorHAnsi" w:cstheme="minorHAnsi"/>
          <w:sz w:val="24"/>
          <w:szCs w:val="24"/>
        </w:rPr>
        <w:t xml:space="preserve"> Managers providing direct oversight and the Director supporting strategic initiatives and services.</w:t>
      </w:r>
      <w:r w:rsidR="007C4E4D" w:rsidRPr="00907F0B">
        <w:rPr>
          <w:rFonts w:asciiTheme="minorHAnsi" w:eastAsiaTheme="minorHAnsi" w:hAnsiTheme="minorHAnsi" w:cstheme="minorHAnsi"/>
          <w:sz w:val="24"/>
          <w:szCs w:val="24"/>
        </w:rPr>
        <w:t xml:space="preserve"> </w:t>
      </w:r>
      <w:r w:rsidR="004C1283" w:rsidRPr="00907F0B">
        <w:rPr>
          <w:rFonts w:asciiTheme="minorHAnsi" w:eastAsiaTheme="minorHAnsi" w:hAnsiTheme="minorHAnsi" w:cstheme="minorHAnsi"/>
          <w:sz w:val="24"/>
          <w:szCs w:val="24"/>
        </w:rPr>
        <w:t>However, we advocated for and was approved to bring on board additional support personnel to assist with managing the day-to-day operations of our Learning Management System (Cornerstone), along with support for logistics as it relates to in-person training (identifying appropriate training sites, coordinating hotel accommodations, and all day to day follow up with the new hire training process).</w:t>
      </w:r>
    </w:p>
    <w:p w14:paraId="2ABEFD48" w14:textId="77777777" w:rsidR="00A64BFF" w:rsidRPr="00907F0B" w:rsidRDefault="00A64BFF" w:rsidP="004A423C">
      <w:pPr>
        <w:widowControl/>
        <w:adjustRightInd w:val="0"/>
        <w:spacing w:line="276" w:lineRule="auto"/>
        <w:ind w:left="630" w:right="1066"/>
        <w:jc w:val="both"/>
        <w:rPr>
          <w:rFonts w:asciiTheme="minorHAnsi" w:hAnsiTheme="minorHAnsi" w:cstheme="minorHAnsi"/>
        </w:rPr>
      </w:pPr>
    </w:p>
    <w:p w14:paraId="3987CAA8" w14:textId="2EFD2C68" w:rsidR="00112D49" w:rsidRPr="00907F0B" w:rsidRDefault="00DC3A48">
      <w:pPr>
        <w:pStyle w:val="BodyText"/>
        <w:spacing w:before="79" w:line="276" w:lineRule="auto"/>
        <w:ind w:left="571" w:right="1037"/>
        <w:jc w:val="both"/>
        <w:rPr>
          <w:rFonts w:asciiTheme="minorHAnsi" w:hAnsiTheme="minorHAnsi" w:cstheme="minorHAnsi"/>
        </w:rPr>
      </w:pPr>
      <w:r w:rsidRPr="00907F0B">
        <w:rPr>
          <w:rFonts w:asciiTheme="minorHAnsi" w:hAnsiTheme="minorHAnsi" w:cstheme="minorHAnsi"/>
          <w:i/>
          <w:color w:val="2E5395"/>
        </w:rPr>
        <w:t>Item</w:t>
      </w:r>
      <w:r w:rsidRPr="00907F0B">
        <w:rPr>
          <w:rFonts w:asciiTheme="minorHAnsi" w:hAnsiTheme="minorHAnsi" w:cstheme="minorHAnsi"/>
          <w:i/>
          <w:color w:val="2E5395"/>
          <w:spacing w:val="-15"/>
        </w:rPr>
        <w:t xml:space="preserve"> </w:t>
      </w:r>
      <w:r w:rsidRPr="00907F0B">
        <w:rPr>
          <w:rFonts w:asciiTheme="minorHAnsi" w:hAnsiTheme="minorHAnsi" w:cstheme="minorHAnsi"/>
          <w:i/>
          <w:color w:val="2E5395"/>
        </w:rPr>
        <w:t>27:</w:t>
      </w:r>
      <w:r w:rsidRPr="00907F0B">
        <w:rPr>
          <w:rFonts w:asciiTheme="minorHAnsi" w:hAnsiTheme="minorHAnsi" w:cstheme="minorHAnsi"/>
          <w:i/>
          <w:color w:val="2E5395"/>
          <w:spacing w:val="-15"/>
        </w:rPr>
        <w:t xml:space="preserve"> </w:t>
      </w:r>
      <w:r w:rsidRPr="00907F0B">
        <w:rPr>
          <w:rFonts w:asciiTheme="minorHAnsi" w:hAnsiTheme="minorHAnsi" w:cstheme="minorHAnsi"/>
          <w:i/>
          <w:color w:val="2E5395"/>
        </w:rPr>
        <w:t>On-going</w:t>
      </w:r>
      <w:r w:rsidRPr="00907F0B">
        <w:rPr>
          <w:rFonts w:asciiTheme="minorHAnsi" w:hAnsiTheme="minorHAnsi" w:cstheme="minorHAnsi"/>
          <w:i/>
          <w:color w:val="2E5395"/>
          <w:spacing w:val="-15"/>
        </w:rPr>
        <w:t xml:space="preserve"> </w:t>
      </w:r>
      <w:r w:rsidRPr="00907F0B">
        <w:rPr>
          <w:rFonts w:asciiTheme="minorHAnsi" w:hAnsiTheme="minorHAnsi" w:cstheme="minorHAnsi"/>
          <w:i/>
          <w:color w:val="2E5395"/>
        </w:rPr>
        <w:t>Staff</w:t>
      </w:r>
      <w:r w:rsidRPr="00907F0B">
        <w:rPr>
          <w:rFonts w:asciiTheme="minorHAnsi" w:hAnsiTheme="minorHAnsi" w:cstheme="minorHAnsi"/>
          <w:i/>
          <w:color w:val="2E5395"/>
          <w:spacing w:val="-15"/>
        </w:rPr>
        <w:t xml:space="preserve"> </w:t>
      </w:r>
      <w:r w:rsidRPr="00907F0B">
        <w:rPr>
          <w:rFonts w:asciiTheme="minorHAnsi" w:hAnsiTheme="minorHAnsi" w:cstheme="minorHAnsi"/>
          <w:i/>
          <w:color w:val="2E5395"/>
        </w:rPr>
        <w:t>Training</w:t>
      </w:r>
      <w:r w:rsidRPr="00907F0B">
        <w:rPr>
          <w:rFonts w:asciiTheme="minorHAnsi" w:hAnsiTheme="minorHAnsi" w:cstheme="minorHAnsi"/>
          <w:b/>
        </w:rPr>
        <w:t>.</w:t>
      </w:r>
      <w:r w:rsidRPr="00907F0B">
        <w:rPr>
          <w:rFonts w:asciiTheme="minorHAnsi" w:hAnsiTheme="minorHAnsi" w:cstheme="minorHAnsi"/>
          <w:b/>
          <w:spacing w:val="-15"/>
        </w:rPr>
        <w:t xml:space="preserve"> </w:t>
      </w:r>
      <w:r w:rsidRPr="00907F0B">
        <w:rPr>
          <w:rFonts w:asciiTheme="minorHAnsi" w:hAnsiTheme="minorHAnsi" w:cstheme="minorHAnsi"/>
        </w:rPr>
        <w:t>How</w:t>
      </w:r>
      <w:r w:rsidRPr="00907F0B">
        <w:rPr>
          <w:rFonts w:asciiTheme="minorHAnsi" w:hAnsiTheme="minorHAnsi" w:cstheme="minorHAnsi"/>
          <w:spacing w:val="-15"/>
        </w:rPr>
        <w:t xml:space="preserve"> </w:t>
      </w:r>
      <w:r w:rsidRPr="00907F0B">
        <w:rPr>
          <w:rFonts w:asciiTheme="minorHAnsi" w:hAnsiTheme="minorHAnsi" w:cstheme="minorHAnsi"/>
        </w:rPr>
        <w:t>well</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staff</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provider</w:t>
      </w:r>
      <w:r w:rsidRPr="00907F0B">
        <w:rPr>
          <w:rFonts w:asciiTheme="minorHAnsi" w:hAnsiTheme="minorHAnsi" w:cstheme="minorHAnsi"/>
          <w:spacing w:val="-15"/>
        </w:rPr>
        <w:t xml:space="preserve"> </w:t>
      </w:r>
      <w:r w:rsidRPr="00907F0B">
        <w:rPr>
          <w:rFonts w:asciiTheme="minorHAnsi" w:hAnsiTheme="minorHAnsi" w:cstheme="minorHAnsi"/>
        </w:rPr>
        <w:t>training</w:t>
      </w:r>
      <w:r w:rsidRPr="00907F0B">
        <w:rPr>
          <w:rFonts w:asciiTheme="minorHAnsi" w:hAnsiTheme="minorHAnsi" w:cstheme="minorHAnsi"/>
          <w:spacing w:val="-15"/>
        </w:rPr>
        <w:t xml:space="preserve"> </w:t>
      </w:r>
      <w:r w:rsidRPr="00907F0B">
        <w:rPr>
          <w:rFonts w:asciiTheme="minorHAnsi" w:hAnsiTheme="minorHAnsi" w:cstheme="minorHAnsi"/>
        </w:rPr>
        <w:t>system</w:t>
      </w:r>
      <w:r w:rsidRPr="00907F0B">
        <w:rPr>
          <w:rFonts w:asciiTheme="minorHAnsi" w:hAnsiTheme="minorHAnsi" w:cstheme="minorHAnsi"/>
          <w:spacing w:val="-15"/>
        </w:rPr>
        <w:t xml:space="preserve"> </w:t>
      </w:r>
      <w:r w:rsidRPr="00907F0B">
        <w:rPr>
          <w:rFonts w:asciiTheme="minorHAnsi" w:hAnsiTheme="minorHAnsi" w:cstheme="minorHAnsi"/>
        </w:rPr>
        <w:t>functioning statewide to ensure that ongoing training is provided for staff that addresses the skills and knowledge needed to carry out their duties with regard to the services included in the CFSP? MDCPS</w:t>
      </w:r>
      <w:r w:rsidRPr="00907F0B">
        <w:rPr>
          <w:rFonts w:asciiTheme="minorHAnsi" w:hAnsiTheme="minorHAnsi" w:cstheme="minorHAnsi"/>
          <w:spacing w:val="-1"/>
        </w:rPr>
        <w:t xml:space="preserve"> </w:t>
      </w:r>
      <w:r w:rsidR="00D207CF" w:rsidRPr="00907F0B">
        <w:rPr>
          <w:rFonts w:asciiTheme="minorHAnsi" w:hAnsiTheme="minorHAnsi" w:cstheme="minorHAnsi"/>
          <w:spacing w:val="-1"/>
        </w:rPr>
        <w:t>continues with new hire training, Supervisor training and development, contract training, 18-month follow up for all new hires and will begin restructuring new hire training to be job specific development for the specific work (training specific for Safety-Investigations; training specific for In-home and Out of Home Care, Licensure, etc.)</w:t>
      </w:r>
      <w:r w:rsidR="00AF6F03" w:rsidRPr="00907F0B">
        <w:rPr>
          <w:rFonts w:asciiTheme="minorHAnsi" w:hAnsiTheme="minorHAnsi" w:cstheme="minorHAnsi"/>
          <w:spacing w:val="-1"/>
        </w:rPr>
        <w:t xml:space="preserve">; </w:t>
      </w:r>
      <w:r w:rsidR="00D67B97" w:rsidRPr="00907F0B">
        <w:rPr>
          <w:rFonts w:asciiTheme="minorHAnsi" w:hAnsiTheme="minorHAnsi" w:cstheme="minorHAnsi"/>
          <w:spacing w:val="-1"/>
        </w:rPr>
        <w:t>training for MCIA-call center; and Investigations 2-day Intensive with HT component</w:t>
      </w:r>
      <w:r w:rsidRPr="00907F0B">
        <w:rPr>
          <w:rFonts w:asciiTheme="minorHAnsi" w:hAnsiTheme="minorHAnsi" w:cstheme="minorHAnsi"/>
        </w:rPr>
        <w:t>.</w:t>
      </w:r>
    </w:p>
    <w:p w14:paraId="297670E4" w14:textId="4151142E" w:rsidR="00112D49" w:rsidRPr="00907F0B" w:rsidRDefault="00D67B97">
      <w:pPr>
        <w:pStyle w:val="BodyText"/>
        <w:spacing w:before="161" w:line="276" w:lineRule="auto"/>
        <w:ind w:left="571" w:right="1036"/>
        <w:jc w:val="both"/>
        <w:rPr>
          <w:rFonts w:asciiTheme="minorHAnsi" w:hAnsiTheme="minorHAnsi" w:cstheme="minorHAnsi"/>
          <w:i/>
          <w:u w:val="single"/>
        </w:rPr>
      </w:pPr>
      <w:r w:rsidRPr="00907F0B">
        <w:rPr>
          <w:rFonts w:asciiTheme="minorHAnsi" w:hAnsiTheme="minorHAnsi" w:cstheme="minorHAnsi"/>
          <w:u w:val="single"/>
        </w:rPr>
        <w:t>Ongoing</w:t>
      </w:r>
      <w:r w:rsidR="00A220E5" w:rsidRPr="00907F0B">
        <w:rPr>
          <w:rFonts w:asciiTheme="minorHAnsi" w:hAnsiTheme="minorHAnsi" w:cstheme="minorHAnsi"/>
          <w:u w:val="single"/>
        </w:rPr>
        <w:t xml:space="preserve"> Staff Training – </w:t>
      </w:r>
      <w:r w:rsidR="00A220E5" w:rsidRPr="00907F0B">
        <w:rPr>
          <w:rFonts w:asciiTheme="minorHAnsi" w:hAnsiTheme="minorHAnsi" w:cstheme="minorHAnsi"/>
          <w:i/>
          <w:iCs/>
          <w:u w:val="single"/>
        </w:rPr>
        <w:t>Internal</w:t>
      </w:r>
    </w:p>
    <w:p w14:paraId="46F9C254" w14:textId="6CD430D0" w:rsidR="00A220E5" w:rsidRPr="00907F0B" w:rsidRDefault="00A220E5">
      <w:pPr>
        <w:pStyle w:val="BodyText"/>
        <w:numPr>
          <w:ilvl w:val="1"/>
          <w:numId w:val="54"/>
        </w:numPr>
        <w:spacing w:line="276" w:lineRule="auto"/>
        <w:ind w:left="821" w:right="1037" w:hanging="274"/>
        <w:jc w:val="both"/>
        <w:rPr>
          <w:rFonts w:asciiTheme="minorHAnsi" w:hAnsiTheme="minorHAnsi" w:cstheme="minorHAnsi"/>
        </w:rPr>
      </w:pPr>
      <w:r w:rsidRPr="00907F0B">
        <w:rPr>
          <w:rFonts w:asciiTheme="minorHAnsi" w:hAnsiTheme="minorHAnsi" w:cstheme="minorHAnsi"/>
        </w:rPr>
        <w:t>Investigations and Human Traffic training that is currently offered for all Investigations team members within the agency.</w:t>
      </w:r>
    </w:p>
    <w:p w14:paraId="76A0D945" w14:textId="0BCF2A43" w:rsidR="00A220E5" w:rsidRPr="00907F0B" w:rsidRDefault="00A220E5">
      <w:pPr>
        <w:pStyle w:val="BodyText"/>
        <w:numPr>
          <w:ilvl w:val="1"/>
          <w:numId w:val="54"/>
        </w:numPr>
        <w:spacing w:line="276" w:lineRule="auto"/>
        <w:ind w:left="821" w:right="1037" w:hanging="274"/>
        <w:jc w:val="both"/>
        <w:rPr>
          <w:rFonts w:asciiTheme="minorHAnsi" w:hAnsiTheme="minorHAnsi" w:cstheme="minorHAnsi"/>
        </w:rPr>
      </w:pPr>
      <w:r w:rsidRPr="00907F0B">
        <w:rPr>
          <w:rFonts w:asciiTheme="minorHAnsi" w:hAnsiTheme="minorHAnsi" w:cstheme="minorHAnsi"/>
        </w:rPr>
        <w:t xml:space="preserve">Development of new Supervisor training, contract training ongoing as needed, 18-month follow up for all new hires and will begin restructuring new hire training to be job specific </w:t>
      </w:r>
      <w:r w:rsidRPr="00907F0B">
        <w:rPr>
          <w:rFonts w:asciiTheme="minorHAnsi" w:hAnsiTheme="minorHAnsi" w:cstheme="minorHAnsi"/>
        </w:rPr>
        <w:lastRenderedPageBreak/>
        <w:t>development for the specific work (training specific for Safety-Investigations; training specific for In-home and Out of Home Care, Licensure, etc</w:t>
      </w:r>
      <w:r w:rsidR="00C31643" w:rsidRPr="00907F0B">
        <w:rPr>
          <w:rFonts w:asciiTheme="minorHAnsi" w:hAnsiTheme="minorHAnsi" w:cstheme="minorHAnsi"/>
        </w:rPr>
        <w:t>.</w:t>
      </w:r>
      <w:r w:rsidRPr="00907F0B">
        <w:rPr>
          <w:rFonts w:asciiTheme="minorHAnsi" w:hAnsiTheme="minorHAnsi" w:cstheme="minorHAnsi"/>
        </w:rPr>
        <w:t>); training for MCIA-call center.</w:t>
      </w:r>
    </w:p>
    <w:p w14:paraId="13BC1438" w14:textId="4515F32B" w:rsidR="00A220E5" w:rsidRPr="00907F0B" w:rsidRDefault="00A220E5">
      <w:pPr>
        <w:pStyle w:val="BodyText"/>
        <w:numPr>
          <w:ilvl w:val="1"/>
          <w:numId w:val="54"/>
        </w:numPr>
        <w:spacing w:line="276" w:lineRule="auto"/>
        <w:ind w:left="821" w:right="1037" w:hanging="274"/>
        <w:jc w:val="both"/>
        <w:rPr>
          <w:rFonts w:asciiTheme="minorHAnsi" w:hAnsiTheme="minorHAnsi" w:cstheme="minorHAnsi"/>
        </w:rPr>
      </w:pPr>
      <w:r w:rsidRPr="00907F0B">
        <w:rPr>
          <w:rFonts w:asciiTheme="minorHAnsi" w:hAnsiTheme="minorHAnsi" w:cstheme="minorHAnsi"/>
        </w:rPr>
        <w:t>Develop</w:t>
      </w:r>
      <w:r w:rsidR="00C31643" w:rsidRPr="00907F0B">
        <w:rPr>
          <w:rFonts w:asciiTheme="minorHAnsi" w:hAnsiTheme="minorHAnsi" w:cstheme="minorHAnsi"/>
        </w:rPr>
        <w:t>ment</w:t>
      </w:r>
      <w:r w:rsidRPr="00907F0B">
        <w:rPr>
          <w:rFonts w:asciiTheme="minorHAnsi" w:hAnsiTheme="minorHAnsi" w:cstheme="minorHAnsi"/>
        </w:rPr>
        <w:t xml:space="preserve"> </w:t>
      </w:r>
      <w:r w:rsidR="00C31643" w:rsidRPr="00907F0B">
        <w:rPr>
          <w:rFonts w:asciiTheme="minorHAnsi" w:hAnsiTheme="minorHAnsi" w:cstheme="minorHAnsi"/>
        </w:rPr>
        <w:t xml:space="preserve">of </w:t>
      </w:r>
      <w:r w:rsidRPr="00907F0B">
        <w:rPr>
          <w:rFonts w:asciiTheme="minorHAnsi" w:hAnsiTheme="minorHAnsi" w:cstheme="minorHAnsi"/>
        </w:rPr>
        <w:t xml:space="preserve">a </w:t>
      </w:r>
      <w:r w:rsidR="00AC2A99" w:rsidRPr="00907F0B">
        <w:rPr>
          <w:rFonts w:asciiTheme="minorHAnsi" w:hAnsiTheme="minorHAnsi" w:cstheme="minorHAnsi"/>
        </w:rPr>
        <w:t>five-day</w:t>
      </w:r>
      <w:r w:rsidRPr="00907F0B">
        <w:rPr>
          <w:rFonts w:asciiTheme="minorHAnsi" w:hAnsiTheme="minorHAnsi" w:cstheme="minorHAnsi"/>
        </w:rPr>
        <w:t xml:space="preserve"> Intensive for case carrying supervisors as part </w:t>
      </w:r>
      <w:r w:rsidR="00265F33" w:rsidRPr="00907F0B">
        <w:rPr>
          <w:rFonts w:asciiTheme="minorHAnsi" w:hAnsiTheme="minorHAnsi" w:cstheme="minorHAnsi"/>
        </w:rPr>
        <w:t>o</w:t>
      </w:r>
      <w:r w:rsidRPr="00907F0B">
        <w:rPr>
          <w:rFonts w:asciiTheme="minorHAnsi" w:hAnsiTheme="minorHAnsi" w:cstheme="minorHAnsi"/>
        </w:rPr>
        <w:t>f the new supervisor program DEAL (Developing Effective &amp; Accountable Leaders</w:t>
      </w:r>
      <w:r w:rsidR="00C31643" w:rsidRPr="00907F0B">
        <w:rPr>
          <w:rFonts w:asciiTheme="minorHAnsi" w:hAnsiTheme="minorHAnsi" w:cstheme="minorHAnsi"/>
        </w:rPr>
        <w:t>)</w:t>
      </w:r>
      <w:r w:rsidR="00781980" w:rsidRPr="00907F0B">
        <w:rPr>
          <w:rFonts w:asciiTheme="minorHAnsi" w:hAnsiTheme="minorHAnsi" w:cstheme="minorHAnsi"/>
        </w:rPr>
        <w:t xml:space="preserve">. The first cohort </w:t>
      </w:r>
      <w:r w:rsidR="00C31643" w:rsidRPr="00907F0B">
        <w:rPr>
          <w:rFonts w:asciiTheme="minorHAnsi" w:hAnsiTheme="minorHAnsi" w:cstheme="minorHAnsi"/>
        </w:rPr>
        <w:t xml:space="preserve">was delivered during </w:t>
      </w:r>
      <w:r w:rsidR="006C33A9" w:rsidRPr="00907F0B">
        <w:rPr>
          <w:rFonts w:asciiTheme="minorHAnsi" w:hAnsiTheme="minorHAnsi" w:cstheme="minorHAnsi"/>
        </w:rPr>
        <w:t>Q</w:t>
      </w:r>
      <w:r w:rsidRPr="00907F0B">
        <w:rPr>
          <w:rFonts w:asciiTheme="minorHAnsi" w:hAnsiTheme="minorHAnsi" w:cstheme="minorHAnsi"/>
        </w:rPr>
        <w:t>4</w:t>
      </w:r>
      <w:r w:rsidR="00C31643" w:rsidRPr="00907F0B">
        <w:rPr>
          <w:rFonts w:asciiTheme="minorHAnsi" w:hAnsiTheme="minorHAnsi" w:cstheme="minorHAnsi"/>
        </w:rPr>
        <w:t xml:space="preserve"> of the reporting period.</w:t>
      </w:r>
    </w:p>
    <w:p w14:paraId="31606E67" w14:textId="0363771D" w:rsidR="00A220E5" w:rsidRPr="00907F0B" w:rsidRDefault="00A220E5">
      <w:pPr>
        <w:pStyle w:val="BodyText"/>
        <w:numPr>
          <w:ilvl w:val="1"/>
          <w:numId w:val="54"/>
        </w:numPr>
        <w:spacing w:line="276" w:lineRule="auto"/>
        <w:ind w:left="821" w:right="1037" w:hanging="274"/>
        <w:jc w:val="both"/>
        <w:rPr>
          <w:rFonts w:asciiTheme="minorHAnsi" w:hAnsiTheme="minorHAnsi" w:cstheme="minorHAnsi"/>
        </w:rPr>
      </w:pPr>
      <w:r w:rsidRPr="00907F0B">
        <w:rPr>
          <w:rFonts w:asciiTheme="minorHAnsi" w:hAnsiTheme="minorHAnsi" w:cstheme="minorHAnsi"/>
        </w:rPr>
        <w:t xml:space="preserve">Graduated Caseloads-Professional Development anticipates roll out graduated caseloads statewide in </w:t>
      </w:r>
      <w:r w:rsidR="006C33A9" w:rsidRPr="00907F0B">
        <w:rPr>
          <w:rFonts w:asciiTheme="minorHAnsi" w:hAnsiTheme="minorHAnsi" w:cstheme="minorHAnsi"/>
        </w:rPr>
        <w:t>Q</w:t>
      </w:r>
      <w:r w:rsidR="004268D3" w:rsidRPr="00907F0B">
        <w:rPr>
          <w:rFonts w:asciiTheme="minorHAnsi" w:hAnsiTheme="minorHAnsi" w:cstheme="minorHAnsi"/>
        </w:rPr>
        <w:t>1</w:t>
      </w:r>
      <w:r w:rsidRPr="00907F0B">
        <w:rPr>
          <w:rFonts w:asciiTheme="minorHAnsi" w:hAnsiTheme="minorHAnsi" w:cstheme="minorHAnsi"/>
        </w:rPr>
        <w:t>, 202</w:t>
      </w:r>
      <w:r w:rsidR="004268D3" w:rsidRPr="00907F0B">
        <w:rPr>
          <w:rFonts w:asciiTheme="minorHAnsi" w:hAnsiTheme="minorHAnsi" w:cstheme="minorHAnsi"/>
        </w:rPr>
        <w:t>5</w:t>
      </w:r>
    </w:p>
    <w:p w14:paraId="7648DDE5" w14:textId="77777777" w:rsidR="00AC2A99" w:rsidRPr="00907F0B" w:rsidRDefault="00AC2A99" w:rsidP="00AC2A99">
      <w:pPr>
        <w:pStyle w:val="BodyText"/>
        <w:spacing w:line="276" w:lineRule="auto"/>
        <w:ind w:right="1037"/>
        <w:jc w:val="both"/>
        <w:rPr>
          <w:rFonts w:asciiTheme="minorHAnsi" w:hAnsiTheme="minorHAnsi" w:cstheme="minorHAnsi"/>
        </w:rPr>
      </w:pPr>
    </w:p>
    <w:p w14:paraId="4C2390E6" w14:textId="6065C24D" w:rsidR="00AC2A99" w:rsidRPr="00907F0B" w:rsidRDefault="00AC2A99" w:rsidP="004A423C">
      <w:pPr>
        <w:pStyle w:val="BodyText"/>
        <w:spacing w:line="276" w:lineRule="auto"/>
        <w:ind w:left="540" w:right="1037"/>
        <w:jc w:val="both"/>
        <w:rPr>
          <w:rFonts w:asciiTheme="minorHAnsi" w:hAnsiTheme="minorHAnsi" w:cstheme="minorHAnsi"/>
          <w:i/>
          <w:iCs/>
          <w:u w:val="single"/>
        </w:rPr>
      </w:pPr>
      <w:r w:rsidRPr="00907F0B">
        <w:rPr>
          <w:rFonts w:asciiTheme="minorHAnsi" w:hAnsiTheme="minorHAnsi" w:cstheme="minorHAnsi"/>
          <w:u w:val="single"/>
        </w:rPr>
        <w:t xml:space="preserve">Ongoing Staff Training – </w:t>
      </w:r>
      <w:r w:rsidRPr="00907F0B">
        <w:rPr>
          <w:rFonts w:asciiTheme="minorHAnsi" w:hAnsiTheme="minorHAnsi" w:cstheme="minorHAnsi"/>
          <w:i/>
          <w:iCs/>
          <w:u w:val="single"/>
        </w:rPr>
        <w:t>External Collaborations</w:t>
      </w:r>
    </w:p>
    <w:p w14:paraId="05234732" w14:textId="6ECC029D" w:rsidR="0013686E" w:rsidRPr="00907F0B" w:rsidRDefault="002D28AC">
      <w:pPr>
        <w:pStyle w:val="BodyText"/>
        <w:numPr>
          <w:ilvl w:val="0"/>
          <w:numId w:val="55"/>
        </w:numPr>
        <w:spacing w:line="276" w:lineRule="auto"/>
        <w:ind w:left="810" w:right="1037" w:hanging="270"/>
        <w:jc w:val="both"/>
        <w:rPr>
          <w:rFonts w:asciiTheme="minorHAnsi" w:hAnsiTheme="minorHAnsi" w:cstheme="minorHAnsi"/>
        </w:rPr>
      </w:pPr>
      <w:r w:rsidRPr="00907F0B">
        <w:rPr>
          <w:rFonts w:asciiTheme="minorHAnsi" w:hAnsiTheme="minorHAnsi" w:cstheme="minorHAnsi"/>
        </w:rPr>
        <w:t>TBRI-Trust Based Relational Intervention</w:t>
      </w:r>
      <w:r w:rsidR="00121E52" w:rsidRPr="00907F0B">
        <w:rPr>
          <w:rFonts w:asciiTheme="minorHAnsi" w:hAnsiTheme="minorHAnsi" w:cstheme="minorHAnsi"/>
        </w:rPr>
        <w:t xml:space="preserve">: </w:t>
      </w:r>
      <w:r w:rsidR="0013686E" w:rsidRPr="00907F0B">
        <w:rPr>
          <w:rFonts w:asciiTheme="minorHAnsi" w:hAnsiTheme="minorHAnsi" w:cstheme="minorHAnsi"/>
        </w:rPr>
        <w:t>Train the trainer</w:t>
      </w:r>
      <w:r w:rsidR="00121E52" w:rsidRPr="00907F0B">
        <w:rPr>
          <w:rFonts w:asciiTheme="minorHAnsi" w:hAnsiTheme="minorHAnsi" w:cstheme="minorHAnsi"/>
        </w:rPr>
        <w:t xml:space="preserve"> </w:t>
      </w:r>
      <w:r w:rsidR="0013686E" w:rsidRPr="00907F0B">
        <w:rPr>
          <w:rFonts w:asciiTheme="minorHAnsi" w:hAnsiTheme="minorHAnsi" w:cstheme="minorHAnsi"/>
        </w:rPr>
        <w:t>Q4 2024</w:t>
      </w:r>
      <w:r w:rsidR="004E6239" w:rsidRPr="00907F0B">
        <w:rPr>
          <w:rFonts w:asciiTheme="minorHAnsi" w:hAnsiTheme="minorHAnsi" w:cstheme="minorHAnsi"/>
        </w:rPr>
        <w:t>; agency implementation Q3 2025</w:t>
      </w:r>
    </w:p>
    <w:p w14:paraId="0062F2C5" w14:textId="59783D2F" w:rsidR="00321B09" w:rsidRPr="00907F0B" w:rsidRDefault="00321B09">
      <w:pPr>
        <w:pStyle w:val="BodyText"/>
        <w:numPr>
          <w:ilvl w:val="1"/>
          <w:numId w:val="55"/>
        </w:numPr>
        <w:spacing w:line="276" w:lineRule="auto"/>
        <w:ind w:left="810" w:right="1037" w:hanging="270"/>
        <w:jc w:val="both"/>
        <w:rPr>
          <w:rFonts w:asciiTheme="minorHAnsi" w:hAnsiTheme="minorHAnsi" w:cstheme="minorHAnsi"/>
        </w:rPr>
      </w:pPr>
      <w:r w:rsidRPr="00907F0B">
        <w:rPr>
          <w:rFonts w:asciiTheme="minorHAnsi" w:hAnsiTheme="minorHAnsi" w:cstheme="minorHAnsi"/>
        </w:rPr>
        <w:t>Non-violent crisis intervention training; Train the Trainer July 2024</w:t>
      </w:r>
      <w:r w:rsidR="006E0F10" w:rsidRPr="00907F0B">
        <w:rPr>
          <w:rFonts w:asciiTheme="minorHAnsi" w:hAnsiTheme="minorHAnsi" w:cstheme="minorHAnsi"/>
        </w:rPr>
        <w:t xml:space="preserve">; </w:t>
      </w:r>
      <w:r w:rsidR="000527ED" w:rsidRPr="00907F0B">
        <w:rPr>
          <w:rFonts w:asciiTheme="minorHAnsi" w:hAnsiTheme="minorHAnsi" w:cstheme="minorHAnsi"/>
        </w:rPr>
        <w:t>agency implementation Q2 2025</w:t>
      </w:r>
    </w:p>
    <w:p w14:paraId="5491F99F" w14:textId="5004A4A8" w:rsidR="0013686E" w:rsidRPr="00907F0B" w:rsidRDefault="0013686E">
      <w:pPr>
        <w:pStyle w:val="BodyText"/>
        <w:numPr>
          <w:ilvl w:val="0"/>
          <w:numId w:val="55"/>
        </w:numPr>
        <w:spacing w:line="276" w:lineRule="auto"/>
        <w:ind w:left="810" w:right="1037" w:hanging="270"/>
        <w:jc w:val="both"/>
        <w:rPr>
          <w:rFonts w:asciiTheme="minorHAnsi" w:hAnsiTheme="minorHAnsi" w:cstheme="minorHAnsi"/>
        </w:rPr>
      </w:pPr>
      <w:r w:rsidRPr="00907F0B">
        <w:rPr>
          <w:rFonts w:asciiTheme="minorHAnsi" w:hAnsiTheme="minorHAnsi" w:cstheme="minorHAnsi"/>
        </w:rPr>
        <w:t>Darkness to Light/Stewards of Children-Child Sexual Abuse;</w:t>
      </w:r>
    </w:p>
    <w:p w14:paraId="6F080FB5" w14:textId="27ACED88" w:rsidR="00321B09" w:rsidRPr="00907F0B" w:rsidRDefault="00321B09">
      <w:pPr>
        <w:pStyle w:val="BodyText"/>
        <w:numPr>
          <w:ilvl w:val="0"/>
          <w:numId w:val="55"/>
        </w:numPr>
        <w:spacing w:line="276" w:lineRule="auto"/>
        <w:ind w:left="810" w:right="1037" w:hanging="270"/>
        <w:jc w:val="both"/>
        <w:rPr>
          <w:rFonts w:asciiTheme="minorHAnsi" w:hAnsiTheme="minorHAnsi" w:cstheme="minorHAnsi"/>
        </w:rPr>
      </w:pPr>
      <w:r w:rsidRPr="00907F0B">
        <w:rPr>
          <w:rFonts w:asciiTheme="minorHAnsi" w:hAnsiTheme="minorHAnsi" w:cstheme="minorHAnsi"/>
        </w:rPr>
        <w:t>Agency Implementation-</w:t>
      </w:r>
      <w:r w:rsidR="00E27AA2" w:rsidRPr="00907F0B">
        <w:rPr>
          <w:rFonts w:asciiTheme="minorHAnsi" w:hAnsiTheme="minorHAnsi" w:cstheme="minorHAnsi"/>
        </w:rPr>
        <w:t>Q</w:t>
      </w:r>
      <w:r w:rsidRPr="00907F0B">
        <w:rPr>
          <w:rFonts w:asciiTheme="minorHAnsi" w:hAnsiTheme="minorHAnsi" w:cstheme="minorHAnsi"/>
        </w:rPr>
        <w:t>2 2025</w:t>
      </w:r>
    </w:p>
    <w:p w14:paraId="019C0CE2" w14:textId="61394BD3" w:rsidR="00321B09" w:rsidRPr="00907F0B" w:rsidRDefault="00596EBE">
      <w:pPr>
        <w:pStyle w:val="BodyText"/>
        <w:numPr>
          <w:ilvl w:val="0"/>
          <w:numId w:val="55"/>
        </w:numPr>
        <w:spacing w:line="276" w:lineRule="auto"/>
        <w:ind w:left="810" w:right="1037" w:hanging="270"/>
        <w:jc w:val="both"/>
        <w:rPr>
          <w:rFonts w:asciiTheme="minorHAnsi" w:hAnsiTheme="minorHAnsi" w:cstheme="minorHAnsi"/>
        </w:rPr>
      </w:pPr>
      <w:r w:rsidRPr="00907F0B">
        <w:rPr>
          <w:rFonts w:asciiTheme="minorHAnsi" w:hAnsiTheme="minorHAnsi" w:cstheme="minorHAnsi"/>
        </w:rPr>
        <w:t>Train the trainer (self-paced learning) Implementation</w:t>
      </w:r>
      <w:r w:rsidR="00C63E5F" w:rsidRPr="00907F0B">
        <w:rPr>
          <w:rFonts w:asciiTheme="minorHAnsi" w:hAnsiTheme="minorHAnsi" w:cstheme="minorHAnsi"/>
        </w:rPr>
        <w:t xml:space="preserve"> (self-paced training) / </w:t>
      </w:r>
      <w:r w:rsidR="002B6D72" w:rsidRPr="00907F0B">
        <w:rPr>
          <w:rFonts w:asciiTheme="minorHAnsi" w:hAnsiTheme="minorHAnsi" w:cstheme="minorHAnsi"/>
        </w:rPr>
        <w:t>June-August 2024</w:t>
      </w:r>
      <w:r w:rsidR="00C63E5F" w:rsidRPr="00907F0B">
        <w:rPr>
          <w:rFonts w:asciiTheme="minorHAnsi" w:hAnsiTheme="minorHAnsi" w:cstheme="minorHAnsi"/>
        </w:rPr>
        <w:t xml:space="preserve"> / </w:t>
      </w:r>
      <w:r w:rsidR="00CC1B10" w:rsidRPr="00907F0B">
        <w:rPr>
          <w:rFonts w:asciiTheme="minorHAnsi" w:hAnsiTheme="minorHAnsi" w:cstheme="minorHAnsi"/>
        </w:rPr>
        <w:t xml:space="preserve">Implementation </w:t>
      </w:r>
      <w:r w:rsidRPr="00907F0B">
        <w:rPr>
          <w:rFonts w:asciiTheme="minorHAnsi" w:hAnsiTheme="minorHAnsi" w:cstheme="minorHAnsi"/>
        </w:rPr>
        <w:t>Q2 2025</w:t>
      </w:r>
    </w:p>
    <w:p w14:paraId="1A3A5459" w14:textId="3429F5E8" w:rsidR="00A821AC" w:rsidRPr="00907F0B" w:rsidRDefault="008769A7">
      <w:pPr>
        <w:pStyle w:val="BodyText"/>
        <w:numPr>
          <w:ilvl w:val="0"/>
          <w:numId w:val="55"/>
        </w:numPr>
        <w:spacing w:line="276" w:lineRule="auto"/>
        <w:ind w:left="810" w:right="1037" w:hanging="270"/>
        <w:jc w:val="both"/>
        <w:rPr>
          <w:rFonts w:asciiTheme="minorHAnsi" w:hAnsiTheme="minorHAnsi" w:cstheme="minorHAnsi"/>
        </w:rPr>
      </w:pPr>
      <w:r w:rsidRPr="00907F0B">
        <w:rPr>
          <w:rFonts w:asciiTheme="minorHAnsi" w:hAnsiTheme="minorHAnsi" w:cstheme="minorHAnsi"/>
        </w:rPr>
        <w:t>Mississippi Academic Pathways (MAP): MDCPS is actively engaged in several evaluation and research activities in partnership with the eight state-funded universities through the MAP initiative. These activities are strategically aligned to support and enhance the goals and objectives outlined in our comprehensive plan for child welfare services.</w:t>
      </w:r>
    </w:p>
    <w:p w14:paraId="79442DB7" w14:textId="4FE5745F" w:rsidR="00323AA8" w:rsidRPr="00907F0B" w:rsidRDefault="00323AA8" w:rsidP="00323AA8">
      <w:pPr>
        <w:pStyle w:val="BodyText"/>
        <w:spacing w:before="159" w:line="276" w:lineRule="auto"/>
        <w:ind w:left="571" w:right="1035"/>
        <w:jc w:val="both"/>
        <w:rPr>
          <w:rFonts w:asciiTheme="minorHAnsi" w:hAnsiTheme="minorHAnsi" w:cstheme="minorHAnsi"/>
        </w:rPr>
      </w:pPr>
      <w:r w:rsidRPr="00907F0B">
        <w:rPr>
          <w:rFonts w:asciiTheme="minorHAnsi" w:hAnsiTheme="minorHAnsi" w:cstheme="minorHAnsi"/>
        </w:rPr>
        <w:t xml:space="preserve">In 2023, </w:t>
      </w:r>
      <w:r w:rsidR="001B72CE" w:rsidRPr="00907F0B">
        <w:rPr>
          <w:rFonts w:asciiTheme="minorHAnsi" w:hAnsiTheme="minorHAnsi" w:cstheme="minorHAnsi"/>
        </w:rPr>
        <w:t>Professional Development Services (</w:t>
      </w:r>
      <w:r w:rsidRPr="00907F0B">
        <w:rPr>
          <w:rFonts w:asciiTheme="minorHAnsi" w:hAnsiTheme="minorHAnsi" w:cstheme="minorHAnsi"/>
        </w:rPr>
        <w:t>PDS</w:t>
      </w:r>
      <w:r w:rsidR="001B72CE" w:rsidRPr="00907F0B">
        <w:rPr>
          <w:rFonts w:asciiTheme="minorHAnsi" w:hAnsiTheme="minorHAnsi" w:cstheme="minorHAnsi"/>
        </w:rPr>
        <w:t>)</w:t>
      </w:r>
      <w:r w:rsidRPr="00907F0B">
        <w:rPr>
          <w:rFonts w:asciiTheme="minorHAnsi" w:hAnsiTheme="minorHAnsi" w:cstheme="minorHAnsi"/>
        </w:rPr>
        <w:t xml:space="preserve"> made significant changes to its supervisor training program, transitioning from a one-week training to a three-part, 8-month program. This program includes two forty-hour, in-person instructional courses. The first course (Part I) focuses on leadership and coaching, designed for all leaders in the agency, while the second course (Part II) is job-specific, focusing on investigations and well-being and permanency, Part III consist of a cycle of 5 topics to be delivered to the cohort within their practice environment in small groups: with a graduation ceremony at the conclusion of the program. PDS also developed curriculum to support a one-week intensive training for contract staff, In-home and later Investigations.</w:t>
      </w:r>
    </w:p>
    <w:p w14:paraId="143D6353" w14:textId="37DC0993" w:rsidR="00323AA8" w:rsidRPr="00907F0B" w:rsidRDefault="00323AA8" w:rsidP="00323AA8">
      <w:pPr>
        <w:pStyle w:val="BodyText"/>
        <w:spacing w:before="159" w:line="276" w:lineRule="auto"/>
        <w:ind w:left="571" w:right="1035"/>
        <w:jc w:val="both"/>
        <w:rPr>
          <w:rFonts w:asciiTheme="minorHAnsi" w:hAnsiTheme="minorHAnsi" w:cstheme="minorHAnsi"/>
        </w:rPr>
      </w:pPr>
      <w:r w:rsidRPr="00907F0B">
        <w:rPr>
          <w:rFonts w:asciiTheme="minorHAnsi" w:hAnsiTheme="minorHAnsi" w:cstheme="minorHAnsi"/>
        </w:rPr>
        <w:t>PDS was also tasked with developing a process to implement graduated caseloads, which was piloted in Lauderdale County. The statewide rollout of this process beg</w:t>
      </w:r>
      <w:r w:rsidR="00A42CC1" w:rsidRPr="00907F0B">
        <w:rPr>
          <w:rFonts w:asciiTheme="minorHAnsi" w:hAnsiTheme="minorHAnsi" w:cstheme="minorHAnsi"/>
        </w:rPr>
        <w:t>a</w:t>
      </w:r>
      <w:r w:rsidRPr="00907F0B">
        <w:rPr>
          <w:rFonts w:asciiTheme="minorHAnsi" w:hAnsiTheme="minorHAnsi" w:cstheme="minorHAnsi"/>
        </w:rPr>
        <w:t>n in the Spring of 2024.</w:t>
      </w:r>
    </w:p>
    <w:p w14:paraId="45B356C4" w14:textId="77777777" w:rsidR="00323AA8" w:rsidRPr="00907F0B" w:rsidRDefault="00323AA8" w:rsidP="00323AA8">
      <w:pPr>
        <w:pStyle w:val="BodyText"/>
        <w:spacing w:before="159" w:line="276" w:lineRule="auto"/>
        <w:ind w:left="571" w:right="1035"/>
        <w:jc w:val="both"/>
        <w:rPr>
          <w:rFonts w:asciiTheme="minorHAnsi" w:hAnsiTheme="minorHAnsi" w:cstheme="minorHAnsi"/>
        </w:rPr>
      </w:pPr>
      <w:r w:rsidRPr="00907F0B">
        <w:rPr>
          <w:rFonts w:asciiTheme="minorHAnsi" w:hAnsiTheme="minorHAnsi" w:cstheme="minorHAnsi"/>
        </w:rPr>
        <w:t xml:space="preserve">Additionally, in 2023, PDS partnered with the School of Social Work at the University of Southern Mississippi to collaborate on a training specifically for human trafficking. This training is now part of a 2-day intensive investigation training. The Center for Human Trafficking and Research and Training, housed within the School of Social Work at the University of Southern </w:t>
      </w:r>
      <w:r w:rsidRPr="00907F0B">
        <w:rPr>
          <w:rFonts w:asciiTheme="minorHAnsi" w:hAnsiTheme="minorHAnsi" w:cstheme="minorHAnsi"/>
        </w:rPr>
        <w:lastRenderedPageBreak/>
        <w:t>MS, in partnership with Kidz Hub Child Advocacy Center created a minimal fact interviewing video for MDCPS training purposes.</w:t>
      </w:r>
    </w:p>
    <w:p w14:paraId="09C87FEB" w14:textId="77777777" w:rsidR="00323AA8" w:rsidRPr="00907F0B" w:rsidRDefault="00323AA8" w:rsidP="00323AA8">
      <w:pPr>
        <w:pStyle w:val="BodyText"/>
        <w:spacing w:before="159" w:line="276" w:lineRule="auto"/>
        <w:ind w:left="571" w:right="1035"/>
        <w:jc w:val="both"/>
        <w:rPr>
          <w:rFonts w:asciiTheme="minorHAnsi" w:hAnsiTheme="minorHAnsi" w:cstheme="minorHAnsi"/>
        </w:rPr>
      </w:pPr>
      <w:r w:rsidRPr="00907F0B">
        <w:rPr>
          <w:rFonts w:asciiTheme="minorHAnsi" w:hAnsiTheme="minorHAnsi" w:cstheme="minorHAnsi"/>
        </w:rPr>
        <w:t>Looking ahead to 2024, PDS has several collaborations underway, including Trust Based Relational Intervention (TBRI) train the trainer, Darkness2Light (Stewards of Children) train the trainer, Accenture virtual reality (train the trainer), USM/NHATTC train the trainer, a rewrite of the new hire training, CPI, YIPA (Youth Intervention Programs Association).</w:t>
      </w:r>
    </w:p>
    <w:p w14:paraId="77B89636" w14:textId="23B05879" w:rsidR="00F334C1" w:rsidRPr="00907F0B" w:rsidRDefault="00323AA8" w:rsidP="00323AA8">
      <w:pPr>
        <w:pStyle w:val="BodyText"/>
        <w:spacing w:before="159" w:line="276" w:lineRule="auto"/>
        <w:ind w:left="571" w:right="1035"/>
        <w:jc w:val="both"/>
        <w:rPr>
          <w:rFonts w:asciiTheme="minorHAnsi" w:hAnsiTheme="minorHAnsi" w:cstheme="minorHAnsi"/>
        </w:rPr>
      </w:pPr>
      <w:r w:rsidRPr="00907F0B">
        <w:rPr>
          <w:rFonts w:asciiTheme="minorHAnsi" w:hAnsiTheme="minorHAnsi" w:cstheme="minorHAnsi"/>
        </w:rPr>
        <w:t>Other upcoming training initiatives include Certified Clinical Trauma Professionalism, Certified Trauma Professional, FFPSA. PDS is also gearing up for the train the trainer of Pathways training, which will then be delivered to agency staff over an eight-week period.</w:t>
      </w:r>
      <w:r w:rsidR="005C1FB5" w:rsidRPr="00907F0B">
        <w:rPr>
          <w:rFonts w:asciiTheme="minorHAnsi" w:hAnsiTheme="minorHAnsi" w:cstheme="minorHAnsi"/>
        </w:rPr>
        <w:t xml:space="preserve"> </w:t>
      </w:r>
      <w:r w:rsidRPr="00907F0B">
        <w:rPr>
          <w:rFonts w:asciiTheme="minorHAnsi" w:hAnsiTheme="minorHAnsi" w:cstheme="minorHAnsi"/>
        </w:rPr>
        <w:t>To promote enhanced service delivery, PDS is partnering with both internal and external partners for curriculum consultation and development.</w:t>
      </w:r>
    </w:p>
    <w:p w14:paraId="56CBAA3D" w14:textId="77777777" w:rsidR="00112D49" w:rsidRPr="00907F0B" w:rsidRDefault="00DC3A48" w:rsidP="004A423C">
      <w:pPr>
        <w:pStyle w:val="BodyText"/>
        <w:spacing w:before="240" w:line="276" w:lineRule="auto"/>
        <w:ind w:left="571" w:right="1035"/>
        <w:jc w:val="both"/>
        <w:rPr>
          <w:rFonts w:asciiTheme="minorHAnsi" w:hAnsiTheme="minorHAnsi" w:cstheme="minorHAnsi"/>
        </w:rPr>
      </w:pPr>
      <w:r w:rsidRPr="00907F0B">
        <w:rPr>
          <w:rFonts w:asciiTheme="minorHAnsi" w:hAnsiTheme="minorHAnsi" w:cstheme="minorHAnsi"/>
        </w:rPr>
        <w:t>In addition to on-going staff</w:t>
      </w:r>
      <w:r w:rsidRPr="00907F0B">
        <w:rPr>
          <w:rFonts w:asciiTheme="minorHAnsi" w:hAnsiTheme="minorHAnsi" w:cstheme="minorHAnsi"/>
          <w:spacing w:val="-1"/>
        </w:rPr>
        <w:t xml:space="preserve"> </w:t>
      </w:r>
      <w:r w:rsidRPr="00907F0B">
        <w:rPr>
          <w:rFonts w:asciiTheme="minorHAnsi" w:hAnsiTheme="minorHAnsi" w:cstheme="minorHAnsi"/>
        </w:rPr>
        <w:t>training, MDCPS recognizes that on-going staff</w:t>
      </w:r>
      <w:r w:rsidRPr="00907F0B">
        <w:rPr>
          <w:rFonts w:asciiTheme="minorHAnsi" w:hAnsiTheme="minorHAnsi" w:cstheme="minorHAnsi"/>
          <w:spacing w:val="-1"/>
        </w:rPr>
        <w:t xml:space="preserve"> </w:t>
      </w:r>
      <w:r w:rsidRPr="00907F0B">
        <w:rPr>
          <w:rFonts w:asciiTheme="minorHAnsi" w:hAnsiTheme="minorHAnsi" w:cstheme="minorHAnsi"/>
        </w:rPr>
        <w:t>morale is critical to</w:t>
      </w:r>
      <w:r w:rsidRPr="00907F0B">
        <w:rPr>
          <w:rFonts w:asciiTheme="minorHAnsi" w:hAnsiTheme="minorHAnsi" w:cstheme="minorHAnsi"/>
          <w:spacing w:val="-4"/>
        </w:rPr>
        <w:t xml:space="preserve"> </w:t>
      </w:r>
      <w:r w:rsidRPr="00907F0B">
        <w:rPr>
          <w:rFonts w:asciiTheme="minorHAnsi" w:hAnsiTheme="minorHAnsi" w:cstheme="minorHAnsi"/>
        </w:rPr>
        <w:t>supporting</w:t>
      </w:r>
      <w:r w:rsidRPr="00907F0B">
        <w:rPr>
          <w:rFonts w:asciiTheme="minorHAnsi" w:hAnsiTheme="minorHAnsi" w:cstheme="minorHAnsi"/>
          <w:spacing w:val="-4"/>
        </w:rPr>
        <w:t xml:space="preserve"> </w:t>
      </w:r>
      <w:r w:rsidRPr="00907F0B">
        <w:rPr>
          <w:rFonts w:asciiTheme="minorHAnsi" w:hAnsiTheme="minorHAnsi" w:cstheme="minorHAnsi"/>
        </w:rPr>
        <w:t>workforce</w:t>
      </w:r>
      <w:r w:rsidRPr="00907F0B">
        <w:rPr>
          <w:rFonts w:asciiTheme="minorHAnsi" w:hAnsiTheme="minorHAnsi" w:cstheme="minorHAnsi"/>
          <w:spacing w:val="-1"/>
        </w:rPr>
        <w:t xml:space="preserve"> </w:t>
      </w:r>
      <w:r w:rsidRPr="00907F0B">
        <w:rPr>
          <w:rFonts w:asciiTheme="minorHAnsi" w:hAnsiTheme="minorHAnsi" w:cstheme="minorHAnsi"/>
        </w:rPr>
        <w:t>well-being,</w:t>
      </w:r>
      <w:r w:rsidRPr="00907F0B">
        <w:rPr>
          <w:rFonts w:asciiTheme="minorHAnsi" w:hAnsiTheme="minorHAnsi" w:cstheme="minorHAnsi"/>
          <w:spacing w:val="-4"/>
        </w:rPr>
        <w:t xml:space="preserve"> </w:t>
      </w:r>
      <w:r w:rsidRPr="00907F0B">
        <w:rPr>
          <w:rFonts w:asciiTheme="minorHAnsi" w:hAnsiTheme="minorHAnsi" w:cstheme="minorHAnsi"/>
        </w:rPr>
        <w:t>which</w:t>
      </w:r>
      <w:r w:rsidRPr="00907F0B">
        <w:rPr>
          <w:rFonts w:asciiTheme="minorHAnsi" w:hAnsiTheme="minorHAnsi" w:cstheme="minorHAnsi"/>
          <w:spacing w:val="-5"/>
        </w:rPr>
        <w:t xml:space="preserve"> </w:t>
      </w:r>
      <w:r w:rsidRPr="00907F0B">
        <w:rPr>
          <w:rFonts w:asciiTheme="minorHAnsi" w:hAnsiTheme="minorHAnsi" w:cstheme="minorHAnsi"/>
        </w:rPr>
        <w:t>in</w:t>
      </w:r>
      <w:r w:rsidRPr="00907F0B">
        <w:rPr>
          <w:rFonts w:asciiTheme="minorHAnsi" w:hAnsiTheme="minorHAnsi" w:cstheme="minorHAnsi"/>
          <w:spacing w:val="-4"/>
        </w:rPr>
        <w:t xml:space="preserve"> </w:t>
      </w:r>
      <w:r w:rsidRPr="00907F0B">
        <w:rPr>
          <w:rFonts w:asciiTheme="minorHAnsi" w:hAnsiTheme="minorHAnsi" w:cstheme="minorHAnsi"/>
        </w:rPr>
        <w:t>turn,</w:t>
      </w:r>
      <w:r w:rsidRPr="00907F0B">
        <w:rPr>
          <w:rFonts w:asciiTheme="minorHAnsi" w:hAnsiTheme="minorHAnsi" w:cstheme="minorHAnsi"/>
          <w:spacing w:val="-5"/>
        </w:rPr>
        <w:t xml:space="preserve"> </w:t>
      </w:r>
      <w:r w:rsidRPr="00907F0B">
        <w:rPr>
          <w:rFonts w:asciiTheme="minorHAnsi" w:hAnsiTheme="minorHAnsi" w:cstheme="minorHAnsi"/>
        </w:rPr>
        <w:t>is</w:t>
      </w:r>
      <w:r w:rsidRPr="00907F0B">
        <w:rPr>
          <w:rFonts w:asciiTheme="minorHAnsi" w:hAnsiTheme="minorHAnsi" w:cstheme="minorHAnsi"/>
          <w:spacing w:val="-4"/>
        </w:rPr>
        <w:t xml:space="preserve"> </w:t>
      </w:r>
      <w:r w:rsidRPr="00907F0B">
        <w:rPr>
          <w:rFonts w:asciiTheme="minorHAnsi" w:hAnsiTheme="minorHAnsi" w:cstheme="minorHAnsi"/>
        </w:rPr>
        <w:t>expected</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2"/>
        </w:rPr>
        <w:t xml:space="preserve"> </w:t>
      </w:r>
      <w:r w:rsidRPr="00907F0B">
        <w:rPr>
          <w:rFonts w:asciiTheme="minorHAnsi" w:hAnsiTheme="minorHAnsi" w:cstheme="minorHAnsi"/>
        </w:rPr>
        <w:t>be</w:t>
      </w:r>
      <w:r w:rsidRPr="00907F0B">
        <w:rPr>
          <w:rFonts w:asciiTheme="minorHAnsi" w:hAnsiTheme="minorHAnsi" w:cstheme="minorHAnsi"/>
          <w:spacing w:val="-6"/>
        </w:rPr>
        <w:t xml:space="preserve"> </w:t>
      </w:r>
      <w:r w:rsidRPr="00907F0B">
        <w:rPr>
          <w:rFonts w:asciiTheme="minorHAnsi" w:hAnsiTheme="minorHAnsi" w:cstheme="minorHAnsi"/>
        </w:rPr>
        <w:t>more</w:t>
      </w:r>
      <w:r w:rsidRPr="00907F0B">
        <w:rPr>
          <w:rFonts w:asciiTheme="minorHAnsi" w:hAnsiTheme="minorHAnsi" w:cstheme="minorHAnsi"/>
          <w:spacing w:val="-6"/>
        </w:rPr>
        <w:t xml:space="preserve"> </w:t>
      </w:r>
      <w:r w:rsidRPr="00907F0B">
        <w:rPr>
          <w:rFonts w:asciiTheme="minorHAnsi" w:hAnsiTheme="minorHAnsi" w:cstheme="minorHAnsi"/>
        </w:rPr>
        <w:t>prepared</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meet</w:t>
      </w:r>
      <w:r w:rsidRPr="00907F0B">
        <w:rPr>
          <w:rFonts w:asciiTheme="minorHAnsi" w:hAnsiTheme="minorHAnsi" w:cstheme="minorHAnsi"/>
          <w:spacing w:val="-4"/>
        </w:rPr>
        <w:t xml:space="preserve"> </w:t>
      </w:r>
      <w:r w:rsidRPr="00907F0B">
        <w:rPr>
          <w:rFonts w:asciiTheme="minorHAnsi" w:hAnsiTheme="minorHAnsi" w:cstheme="minorHAnsi"/>
        </w:rPr>
        <w:t>the needs of children, youth, and families.</w:t>
      </w:r>
    </w:p>
    <w:p w14:paraId="1130AEC2" w14:textId="6244983E" w:rsidR="00112D49" w:rsidRPr="00907F0B" w:rsidRDefault="00DC3A48" w:rsidP="004A423C">
      <w:pPr>
        <w:pStyle w:val="BodyText"/>
        <w:spacing w:before="79" w:line="276" w:lineRule="auto"/>
        <w:ind w:left="660" w:right="980"/>
        <w:jc w:val="both"/>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40"/>
        </w:rPr>
        <w:t xml:space="preserve"> </w:t>
      </w:r>
      <w:r w:rsidRPr="00907F0B">
        <w:rPr>
          <w:rFonts w:asciiTheme="minorHAnsi" w:hAnsiTheme="minorHAnsi" w:cstheme="minorHAnsi"/>
        </w:rPr>
        <w:t>has</w:t>
      </w:r>
      <w:r w:rsidRPr="00907F0B">
        <w:rPr>
          <w:rFonts w:asciiTheme="minorHAnsi" w:hAnsiTheme="minorHAnsi" w:cstheme="minorHAnsi"/>
          <w:spacing w:val="40"/>
        </w:rPr>
        <w:t xml:space="preserve"> </w:t>
      </w:r>
      <w:r w:rsidRPr="00907F0B">
        <w:rPr>
          <w:rFonts w:asciiTheme="minorHAnsi" w:hAnsiTheme="minorHAnsi" w:cstheme="minorHAnsi"/>
        </w:rPr>
        <w:t>implemented</w:t>
      </w:r>
      <w:r w:rsidRPr="00907F0B">
        <w:rPr>
          <w:rFonts w:asciiTheme="minorHAnsi" w:hAnsiTheme="minorHAnsi" w:cstheme="minorHAnsi"/>
          <w:spacing w:val="40"/>
        </w:rPr>
        <w:t xml:space="preserve"> </w:t>
      </w:r>
      <w:r w:rsidRPr="00907F0B">
        <w:rPr>
          <w:rFonts w:asciiTheme="minorHAnsi" w:hAnsiTheme="minorHAnsi" w:cstheme="minorHAnsi"/>
        </w:rPr>
        <w:t>several</w:t>
      </w:r>
      <w:r w:rsidRPr="00907F0B">
        <w:rPr>
          <w:rFonts w:asciiTheme="minorHAnsi" w:hAnsiTheme="minorHAnsi" w:cstheme="minorHAnsi"/>
          <w:spacing w:val="40"/>
        </w:rPr>
        <w:t xml:space="preserve"> </w:t>
      </w:r>
      <w:r w:rsidRPr="00907F0B">
        <w:rPr>
          <w:rFonts w:asciiTheme="minorHAnsi" w:hAnsiTheme="minorHAnsi" w:cstheme="minorHAnsi"/>
        </w:rPr>
        <w:t>projects</w:t>
      </w:r>
      <w:r w:rsidRPr="00907F0B">
        <w:rPr>
          <w:rFonts w:asciiTheme="minorHAnsi" w:hAnsiTheme="minorHAnsi" w:cstheme="minorHAnsi"/>
          <w:spacing w:val="40"/>
        </w:rPr>
        <w:t xml:space="preserve"> </w:t>
      </w:r>
      <w:r w:rsidRPr="00907F0B">
        <w:rPr>
          <w:rFonts w:asciiTheme="minorHAnsi" w:hAnsiTheme="minorHAnsi" w:cstheme="minorHAnsi"/>
        </w:rPr>
        <w:t>and</w:t>
      </w:r>
      <w:r w:rsidRPr="00907F0B">
        <w:rPr>
          <w:rFonts w:asciiTheme="minorHAnsi" w:hAnsiTheme="minorHAnsi" w:cstheme="minorHAnsi"/>
          <w:spacing w:val="40"/>
        </w:rPr>
        <w:t xml:space="preserve"> </w:t>
      </w:r>
      <w:r w:rsidRPr="00907F0B">
        <w:rPr>
          <w:rFonts w:asciiTheme="minorHAnsi" w:hAnsiTheme="minorHAnsi" w:cstheme="minorHAnsi"/>
        </w:rPr>
        <w:t>areas</w:t>
      </w:r>
      <w:r w:rsidRPr="00907F0B">
        <w:rPr>
          <w:rFonts w:asciiTheme="minorHAnsi" w:hAnsiTheme="minorHAnsi" w:cstheme="minorHAnsi"/>
          <w:spacing w:val="40"/>
        </w:rPr>
        <w:t xml:space="preserve"> </w:t>
      </w:r>
      <w:r w:rsidRPr="00907F0B">
        <w:rPr>
          <w:rFonts w:asciiTheme="minorHAnsi" w:hAnsiTheme="minorHAnsi" w:cstheme="minorHAnsi"/>
        </w:rPr>
        <w:t>of</w:t>
      </w:r>
      <w:r w:rsidRPr="00907F0B">
        <w:rPr>
          <w:rFonts w:asciiTheme="minorHAnsi" w:hAnsiTheme="minorHAnsi" w:cstheme="minorHAnsi"/>
          <w:spacing w:val="40"/>
        </w:rPr>
        <w:t xml:space="preserve"> </w:t>
      </w:r>
      <w:r w:rsidRPr="00907F0B">
        <w:rPr>
          <w:rFonts w:asciiTheme="minorHAnsi" w:hAnsiTheme="minorHAnsi" w:cstheme="minorHAnsi"/>
        </w:rPr>
        <w:t>focus</w:t>
      </w:r>
      <w:r w:rsidRPr="00907F0B">
        <w:rPr>
          <w:rFonts w:asciiTheme="minorHAnsi" w:hAnsiTheme="minorHAnsi" w:cstheme="minorHAnsi"/>
          <w:spacing w:val="40"/>
        </w:rPr>
        <w:t xml:space="preserve"> </w:t>
      </w:r>
      <w:r w:rsidRPr="00907F0B">
        <w:rPr>
          <w:rFonts w:asciiTheme="minorHAnsi" w:hAnsiTheme="minorHAnsi" w:cstheme="minorHAnsi"/>
        </w:rPr>
        <w:t>to</w:t>
      </w:r>
      <w:r w:rsidRPr="00907F0B">
        <w:rPr>
          <w:rFonts w:asciiTheme="minorHAnsi" w:hAnsiTheme="minorHAnsi" w:cstheme="minorHAnsi"/>
          <w:spacing w:val="40"/>
        </w:rPr>
        <w:t xml:space="preserve"> </w:t>
      </w:r>
      <w:r w:rsidRPr="00907F0B">
        <w:rPr>
          <w:rFonts w:asciiTheme="minorHAnsi" w:hAnsiTheme="minorHAnsi" w:cstheme="minorHAnsi"/>
        </w:rPr>
        <w:t>improve</w:t>
      </w:r>
      <w:r w:rsidRPr="00907F0B">
        <w:rPr>
          <w:rFonts w:asciiTheme="minorHAnsi" w:hAnsiTheme="minorHAnsi" w:cstheme="minorHAnsi"/>
          <w:spacing w:val="40"/>
        </w:rPr>
        <w:t xml:space="preserve"> </w:t>
      </w:r>
      <w:r w:rsidRPr="00907F0B">
        <w:rPr>
          <w:rFonts w:asciiTheme="minorHAnsi" w:hAnsiTheme="minorHAnsi" w:cstheme="minorHAnsi"/>
        </w:rPr>
        <w:t>training</w:t>
      </w:r>
      <w:r w:rsidRPr="00907F0B">
        <w:rPr>
          <w:rFonts w:asciiTheme="minorHAnsi" w:hAnsiTheme="minorHAnsi" w:cstheme="minorHAnsi"/>
          <w:spacing w:val="80"/>
        </w:rPr>
        <w:t xml:space="preserve"> </w:t>
      </w:r>
      <w:r w:rsidRPr="00907F0B">
        <w:rPr>
          <w:rFonts w:asciiTheme="minorHAnsi" w:hAnsiTheme="minorHAnsi" w:cstheme="minorHAnsi"/>
        </w:rPr>
        <w:t>strategies and activities that address our workforce and staffing needs:</w:t>
      </w:r>
    </w:p>
    <w:p w14:paraId="398EFBAA" w14:textId="76864FF9" w:rsidR="00B13BEC" w:rsidRPr="00907F0B" w:rsidRDefault="00F75E27">
      <w:pPr>
        <w:pStyle w:val="ListParagraph"/>
        <w:numPr>
          <w:ilvl w:val="0"/>
          <w:numId w:val="61"/>
        </w:numPr>
        <w:ind w:left="990" w:right="980"/>
        <w:jc w:val="both"/>
        <w:rPr>
          <w:rFonts w:asciiTheme="minorHAnsi" w:hAnsiTheme="minorHAnsi" w:cstheme="minorHAnsi"/>
          <w:sz w:val="24"/>
          <w:szCs w:val="24"/>
        </w:rPr>
      </w:pPr>
      <w:r w:rsidRPr="00907F0B">
        <w:rPr>
          <w:rFonts w:asciiTheme="minorHAnsi" w:hAnsiTheme="minorHAnsi" w:cstheme="minorHAnsi"/>
          <w:sz w:val="24"/>
          <w:szCs w:val="24"/>
        </w:rPr>
        <w:t>MDCPS announced a partnership with Esper in December 2023. E</w:t>
      </w:r>
      <w:r w:rsidR="0068745E" w:rsidRPr="00907F0B">
        <w:rPr>
          <w:rFonts w:asciiTheme="minorHAnsi" w:hAnsiTheme="minorHAnsi" w:cstheme="minorHAnsi"/>
          <w:sz w:val="24"/>
          <w:szCs w:val="24"/>
        </w:rPr>
        <w:t>s</w:t>
      </w:r>
      <w:r w:rsidRPr="00907F0B">
        <w:rPr>
          <w:rFonts w:asciiTheme="minorHAnsi" w:hAnsiTheme="minorHAnsi" w:cstheme="minorHAnsi"/>
          <w:sz w:val="24"/>
          <w:szCs w:val="24"/>
        </w:rPr>
        <w:t xml:space="preserve">per </w:t>
      </w:r>
      <w:r w:rsidR="0068745E" w:rsidRPr="00907F0B">
        <w:rPr>
          <w:rFonts w:asciiTheme="minorHAnsi" w:hAnsiTheme="minorHAnsi" w:cstheme="minorHAnsi"/>
          <w:sz w:val="24"/>
          <w:szCs w:val="24"/>
        </w:rPr>
        <w:t xml:space="preserve">is </w:t>
      </w:r>
      <w:r w:rsidR="0068745E" w:rsidRPr="00907F0B">
        <w:rPr>
          <w:rFonts w:asciiTheme="minorHAnsi" w:hAnsiTheme="minorHAnsi" w:cstheme="minorHAnsi"/>
          <w:color w:val="000000"/>
          <w:sz w:val="24"/>
          <w:szCs w:val="24"/>
          <w:shd w:val="clear" w:color="auto" w:fill="FFFFFF"/>
        </w:rPr>
        <w:t>an online collaborative platform</w:t>
      </w:r>
      <w:r w:rsidR="00D83BD8" w:rsidRPr="00907F0B">
        <w:rPr>
          <w:rFonts w:asciiTheme="minorHAnsi" w:hAnsiTheme="minorHAnsi" w:cstheme="minorHAnsi"/>
          <w:color w:val="000000"/>
          <w:sz w:val="24"/>
          <w:szCs w:val="24"/>
          <w:shd w:val="clear" w:color="auto" w:fill="FFFFFF"/>
        </w:rPr>
        <w:t xml:space="preserve"> that allows </w:t>
      </w:r>
      <w:r w:rsidR="0068745E" w:rsidRPr="00907F0B">
        <w:rPr>
          <w:rFonts w:asciiTheme="minorHAnsi" w:hAnsiTheme="minorHAnsi" w:cstheme="minorHAnsi"/>
          <w:color w:val="000000"/>
          <w:sz w:val="24"/>
          <w:szCs w:val="24"/>
          <w:shd w:val="clear" w:color="auto" w:fill="FFFFFF"/>
        </w:rPr>
        <w:t>MDCPS staff to browse, search, view policies, procedures, forms and other references.</w:t>
      </w:r>
      <w:r w:rsidR="00926B8D" w:rsidRPr="00907F0B">
        <w:rPr>
          <w:rFonts w:asciiTheme="minorHAnsi" w:hAnsiTheme="minorHAnsi" w:cstheme="minorHAnsi"/>
          <w:color w:val="000000"/>
          <w:sz w:val="24"/>
          <w:szCs w:val="24"/>
          <w:shd w:val="clear" w:color="auto" w:fill="FFFFFF"/>
        </w:rPr>
        <w:t xml:space="preserve"> </w:t>
      </w:r>
      <w:r w:rsidR="008459FC" w:rsidRPr="00907F0B">
        <w:rPr>
          <w:rFonts w:asciiTheme="minorHAnsi" w:hAnsiTheme="minorHAnsi" w:cstheme="minorHAnsi"/>
          <w:color w:val="000000"/>
          <w:sz w:val="24"/>
          <w:szCs w:val="24"/>
          <w:shd w:val="clear" w:color="auto" w:fill="FFFFFF"/>
        </w:rPr>
        <w:t xml:space="preserve">All </w:t>
      </w:r>
      <w:r w:rsidR="00F2414A" w:rsidRPr="00907F0B">
        <w:rPr>
          <w:rFonts w:asciiTheme="minorHAnsi" w:hAnsiTheme="minorHAnsi" w:cstheme="minorHAnsi"/>
          <w:color w:val="000000"/>
          <w:sz w:val="24"/>
          <w:szCs w:val="24"/>
          <w:shd w:val="clear" w:color="auto" w:fill="FFFFFF"/>
        </w:rPr>
        <w:t>agency policies</w:t>
      </w:r>
      <w:r w:rsidR="008459FC" w:rsidRPr="00907F0B">
        <w:rPr>
          <w:rFonts w:asciiTheme="minorHAnsi" w:hAnsiTheme="minorHAnsi" w:cstheme="minorHAnsi"/>
          <w:color w:val="000000"/>
          <w:sz w:val="24"/>
          <w:szCs w:val="24"/>
          <w:shd w:val="clear" w:color="auto" w:fill="FFFFFF"/>
        </w:rPr>
        <w:t xml:space="preserve"> and procedures </w:t>
      </w:r>
      <w:r w:rsidR="007B0B05" w:rsidRPr="00907F0B">
        <w:rPr>
          <w:rFonts w:asciiTheme="minorHAnsi" w:hAnsiTheme="minorHAnsi" w:cstheme="minorHAnsi"/>
          <w:color w:val="000000"/>
          <w:sz w:val="24"/>
          <w:szCs w:val="24"/>
          <w:shd w:val="clear" w:color="auto" w:fill="FFFFFF"/>
        </w:rPr>
        <w:t xml:space="preserve">are being </w:t>
      </w:r>
      <w:r w:rsidR="008459FC" w:rsidRPr="00907F0B">
        <w:rPr>
          <w:rFonts w:asciiTheme="minorHAnsi" w:hAnsiTheme="minorHAnsi" w:cstheme="minorHAnsi"/>
          <w:color w:val="000000"/>
          <w:sz w:val="24"/>
          <w:szCs w:val="24"/>
          <w:shd w:val="clear" w:color="auto" w:fill="FFFFFF"/>
        </w:rPr>
        <w:t>moved from SharePoint</w:t>
      </w:r>
      <w:r w:rsidR="00F2414A" w:rsidRPr="00907F0B">
        <w:rPr>
          <w:rFonts w:asciiTheme="minorHAnsi" w:hAnsiTheme="minorHAnsi" w:cstheme="minorHAnsi"/>
          <w:color w:val="000000"/>
          <w:sz w:val="24"/>
          <w:szCs w:val="24"/>
          <w:shd w:val="clear" w:color="auto" w:fill="FFFFFF"/>
        </w:rPr>
        <w:t xml:space="preserve">. Staff </w:t>
      </w:r>
      <w:r w:rsidR="000468D4" w:rsidRPr="00907F0B">
        <w:rPr>
          <w:rFonts w:asciiTheme="minorHAnsi" w:hAnsiTheme="minorHAnsi" w:cstheme="minorHAnsi"/>
          <w:color w:val="000000"/>
          <w:sz w:val="24"/>
          <w:szCs w:val="24"/>
          <w:shd w:val="clear" w:color="auto" w:fill="FFFFFF"/>
        </w:rPr>
        <w:t>receive</w:t>
      </w:r>
      <w:r w:rsidR="00F2414A" w:rsidRPr="00907F0B">
        <w:rPr>
          <w:rFonts w:asciiTheme="minorHAnsi" w:hAnsiTheme="minorHAnsi" w:cstheme="minorHAnsi"/>
          <w:color w:val="000000"/>
          <w:sz w:val="24"/>
          <w:szCs w:val="24"/>
          <w:shd w:val="clear" w:color="auto" w:fill="FFFFFF"/>
        </w:rPr>
        <w:t xml:space="preserve"> </w:t>
      </w:r>
      <w:r w:rsidR="00D7201D" w:rsidRPr="00907F0B">
        <w:rPr>
          <w:rFonts w:asciiTheme="minorHAnsi" w:hAnsiTheme="minorHAnsi" w:cstheme="minorHAnsi"/>
          <w:color w:val="000000"/>
          <w:sz w:val="24"/>
          <w:szCs w:val="24"/>
          <w:shd w:val="clear" w:color="auto" w:fill="FFFFFF"/>
        </w:rPr>
        <w:t xml:space="preserve">an email notice stating what has been updated and posted to the library </w:t>
      </w:r>
      <w:r w:rsidR="007B0B05" w:rsidRPr="00907F0B">
        <w:rPr>
          <w:rFonts w:asciiTheme="minorHAnsi" w:hAnsiTheme="minorHAnsi" w:cstheme="minorHAnsi"/>
          <w:color w:val="000000"/>
          <w:sz w:val="24"/>
          <w:szCs w:val="24"/>
          <w:shd w:val="clear" w:color="auto" w:fill="FFFFFF"/>
        </w:rPr>
        <w:t>a</w:t>
      </w:r>
      <w:r w:rsidR="00D7201D" w:rsidRPr="00907F0B">
        <w:rPr>
          <w:rFonts w:asciiTheme="minorHAnsi" w:hAnsiTheme="minorHAnsi" w:cstheme="minorHAnsi"/>
          <w:color w:val="000000"/>
          <w:sz w:val="24"/>
          <w:szCs w:val="24"/>
          <w:shd w:val="clear" w:color="auto" w:fill="FFFFFF"/>
        </w:rPr>
        <w:t>s update</w:t>
      </w:r>
      <w:r w:rsidR="007B0B05" w:rsidRPr="00907F0B">
        <w:rPr>
          <w:rFonts w:asciiTheme="minorHAnsi" w:hAnsiTheme="minorHAnsi" w:cstheme="minorHAnsi"/>
          <w:color w:val="000000"/>
          <w:sz w:val="24"/>
          <w:szCs w:val="24"/>
          <w:shd w:val="clear" w:color="auto" w:fill="FFFFFF"/>
        </w:rPr>
        <w:t>s</w:t>
      </w:r>
      <w:r w:rsidR="00AB2C2A" w:rsidRPr="00907F0B">
        <w:rPr>
          <w:rFonts w:asciiTheme="minorHAnsi" w:hAnsiTheme="minorHAnsi" w:cstheme="minorHAnsi"/>
          <w:color w:val="000000"/>
          <w:sz w:val="24"/>
          <w:szCs w:val="24"/>
          <w:shd w:val="clear" w:color="auto" w:fill="FFFFFF"/>
        </w:rPr>
        <w:t xml:space="preserve">, new </w:t>
      </w:r>
      <w:r w:rsidR="00D7201D" w:rsidRPr="00907F0B">
        <w:rPr>
          <w:rFonts w:asciiTheme="minorHAnsi" w:hAnsiTheme="minorHAnsi" w:cstheme="minorHAnsi"/>
          <w:color w:val="000000"/>
          <w:sz w:val="24"/>
          <w:szCs w:val="24"/>
          <w:shd w:val="clear" w:color="auto" w:fill="FFFFFF"/>
        </w:rPr>
        <w:t>policies, procedures, forms and references</w:t>
      </w:r>
      <w:r w:rsidR="00AB2C2A" w:rsidRPr="00907F0B">
        <w:rPr>
          <w:rFonts w:asciiTheme="minorHAnsi" w:hAnsiTheme="minorHAnsi" w:cstheme="minorHAnsi"/>
          <w:color w:val="000000"/>
          <w:sz w:val="24"/>
          <w:szCs w:val="24"/>
          <w:shd w:val="clear" w:color="auto" w:fill="FFFFFF"/>
        </w:rPr>
        <w:t xml:space="preserve"> are completed and approved.</w:t>
      </w:r>
    </w:p>
    <w:p w14:paraId="55AD7B32" w14:textId="07129EC1" w:rsidR="00975271" w:rsidRPr="00907F0B" w:rsidRDefault="00975271">
      <w:pPr>
        <w:pStyle w:val="ListParagraph"/>
        <w:numPr>
          <w:ilvl w:val="0"/>
          <w:numId w:val="61"/>
        </w:numPr>
        <w:spacing w:after="160"/>
        <w:ind w:left="994" w:right="979"/>
        <w:jc w:val="both"/>
        <w:rPr>
          <w:rFonts w:asciiTheme="minorHAnsi" w:hAnsiTheme="minorHAnsi" w:cstheme="minorHAnsi"/>
          <w:sz w:val="24"/>
          <w:szCs w:val="24"/>
        </w:rPr>
      </w:pPr>
      <w:r w:rsidRPr="00907F0B">
        <w:rPr>
          <w:rFonts w:asciiTheme="minorHAnsi" w:hAnsiTheme="minorHAnsi" w:cstheme="minorHAnsi"/>
          <w:sz w:val="24"/>
          <w:szCs w:val="24"/>
        </w:rPr>
        <w:t xml:space="preserve">Motivational Mavericks </w:t>
      </w:r>
      <w:r w:rsidR="00356A68" w:rsidRPr="00907F0B">
        <w:rPr>
          <w:rFonts w:asciiTheme="minorHAnsi" w:hAnsiTheme="minorHAnsi" w:cstheme="minorHAnsi"/>
          <w:sz w:val="24"/>
          <w:szCs w:val="24"/>
        </w:rPr>
        <w:t xml:space="preserve">(MM) </w:t>
      </w:r>
      <w:r w:rsidR="003B6D8A" w:rsidRPr="00907F0B">
        <w:rPr>
          <w:rFonts w:asciiTheme="minorHAnsi" w:hAnsiTheme="minorHAnsi" w:cstheme="minorHAnsi"/>
          <w:sz w:val="24"/>
          <w:szCs w:val="24"/>
        </w:rPr>
        <w:t xml:space="preserve">was created to </w:t>
      </w:r>
      <w:r w:rsidR="003B6D8A" w:rsidRPr="00907F0B">
        <w:rPr>
          <w:rFonts w:asciiTheme="minorHAnsi" w:hAnsiTheme="minorHAnsi" w:cstheme="minorHAnsi"/>
          <w:color w:val="2A2A2A"/>
          <w:sz w:val="24"/>
          <w:szCs w:val="24"/>
        </w:rPr>
        <w:t xml:space="preserve">establish and maintain a happy workforce and a positive </w:t>
      </w:r>
      <w:r w:rsidR="00FD16A4" w:rsidRPr="00907F0B">
        <w:rPr>
          <w:rFonts w:asciiTheme="minorHAnsi" w:hAnsiTheme="minorHAnsi" w:cstheme="minorHAnsi"/>
          <w:color w:val="2A2A2A"/>
          <w:sz w:val="24"/>
          <w:szCs w:val="24"/>
        </w:rPr>
        <w:t>agency</w:t>
      </w:r>
      <w:r w:rsidR="003B6D8A" w:rsidRPr="00907F0B">
        <w:rPr>
          <w:rFonts w:asciiTheme="minorHAnsi" w:hAnsiTheme="minorHAnsi" w:cstheme="minorHAnsi"/>
          <w:color w:val="2A2A2A"/>
          <w:sz w:val="24"/>
          <w:szCs w:val="24"/>
        </w:rPr>
        <w:t xml:space="preserve"> culture. </w:t>
      </w:r>
      <w:r w:rsidR="00FD16A4" w:rsidRPr="00907F0B">
        <w:rPr>
          <w:rFonts w:asciiTheme="minorHAnsi" w:hAnsiTheme="minorHAnsi" w:cstheme="minorHAnsi"/>
          <w:color w:val="2A2A2A"/>
          <w:sz w:val="24"/>
          <w:szCs w:val="24"/>
        </w:rPr>
        <w:t xml:space="preserve">Promotional products are sold </w:t>
      </w:r>
      <w:r w:rsidR="00FD1A21" w:rsidRPr="00907F0B">
        <w:rPr>
          <w:rFonts w:asciiTheme="minorHAnsi" w:hAnsiTheme="minorHAnsi" w:cstheme="minorHAnsi"/>
          <w:color w:val="2A2A2A"/>
          <w:sz w:val="24"/>
          <w:szCs w:val="24"/>
        </w:rPr>
        <w:t>to assist with funding morale-boosting activities. The product line has been expanded to i</w:t>
      </w:r>
      <w:r w:rsidR="000468D4" w:rsidRPr="00907F0B">
        <w:rPr>
          <w:rFonts w:asciiTheme="minorHAnsi" w:hAnsiTheme="minorHAnsi" w:cstheme="minorHAnsi"/>
          <w:sz w:val="24"/>
          <w:szCs w:val="24"/>
        </w:rPr>
        <w:t xml:space="preserve">nclude </w:t>
      </w:r>
      <w:r w:rsidR="00B94FC6" w:rsidRPr="00907F0B">
        <w:rPr>
          <w:rFonts w:asciiTheme="minorHAnsi" w:hAnsiTheme="minorHAnsi" w:cstheme="minorHAnsi"/>
          <w:sz w:val="24"/>
          <w:szCs w:val="24"/>
        </w:rPr>
        <w:t>tumblers and cardigans</w:t>
      </w:r>
      <w:r w:rsidR="002B1EFC" w:rsidRPr="00907F0B">
        <w:rPr>
          <w:rFonts w:asciiTheme="minorHAnsi" w:hAnsiTheme="minorHAnsi" w:cstheme="minorHAnsi"/>
          <w:sz w:val="24"/>
          <w:szCs w:val="24"/>
        </w:rPr>
        <w:t xml:space="preserve"> in addition </w:t>
      </w:r>
      <w:r w:rsidR="00AF6E6B" w:rsidRPr="00907F0B">
        <w:rPr>
          <w:rFonts w:asciiTheme="minorHAnsi" w:hAnsiTheme="minorHAnsi" w:cstheme="minorHAnsi"/>
          <w:sz w:val="24"/>
          <w:szCs w:val="24"/>
        </w:rPr>
        <w:t>to T</w:t>
      </w:r>
      <w:r w:rsidR="002B1EFC" w:rsidRPr="00907F0B">
        <w:rPr>
          <w:rFonts w:asciiTheme="minorHAnsi" w:hAnsiTheme="minorHAnsi" w:cstheme="minorHAnsi"/>
          <w:sz w:val="24"/>
          <w:szCs w:val="24"/>
        </w:rPr>
        <w:t xml:space="preserve">-shirts. </w:t>
      </w:r>
      <w:r w:rsidR="00AF6E6B" w:rsidRPr="00907F0B">
        <w:rPr>
          <w:rFonts w:asciiTheme="minorHAnsi" w:hAnsiTheme="minorHAnsi" w:cstheme="minorHAnsi"/>
          <w:sz w:val="24"/>
          <w:szCs w:val="24"/>
        </w:rPr>
        <w:t>The activities are meant to be permanently integrated into the agency culture.</w:t>
      </w:r>
      <w:r w:rsidR="00581FFD" w:rsidRPr="00907F0B">
        <w:rPr>
          <w:rFonts w:asciiTheme="minorHAnsi" w:hAnsiTheme="minorHAnsi" w:cstheme="minorHAnsi"/>
          <w:sz w:val="24"/>
          <w:szCs w:val="24"/>
        </w:rPr>
        <w:t xml:space="preserve"> Staff are encouraged to share </w:t>
      </w:r>
      <w:r w:rsidR="00C77B23" w:rsidRPr="00907F0B">
        <w:rPr>
          <w:rFonts w:asciiTheme="minorHAnsi" w:hAnsiTheme="minorHAnsi" w:cstheme="minorHAnsi"/>
          <w:sz w:val="24"/>
          <w:szCs w:val="24"/>
        </w:rPr>
        <w:t xml:space="preserve">honest </w:t>
      </w:r>
      <w:r w:rsidR="00581FFD" w:rsidRPr="00907F0B">
        <w:rPr>
          <w:rFonts w:asciiTheme="minorHAnsi" w:hAnsiTheme="minorHAnsi" w:cstheme="minorHAnsi"/>
          <w:sz w:val="24"/>
          <w:szCs w:val="24"/>
        </w:rPr>
        <w:t xml:space="preserve">feedback </w:t>
      </w:r>
      <w:r w:rsidR="00C27200" w:rsidRPr="00907F0B">
        <w:rPr>
          <w:rFonts w:asciiTheme="minorHAnsi" w:hAnsiTheme="minorHAnsi" w:cstheme="minorHAnsi"/>
          <w:sz w:val="24"/>
          <w:szCs w:val="24"/>
        </w:rPr>
        <w:t xml:space="preserve">by </w:t>
      </w:r>
      <w:r w:rsidR="00356A68" w:rsidRPr="00907F0B">
        <w:rPr>
          <w:rFonts w:asciiTheme="minorHAnsi" w:hAnsiTheme="minorHAnsi" w:cstheme="minorHAnsi"/>
          <w:sz w:val="24"/>
          <w:szCs w:val="24"/>
        </w:rPr>
        <w:t xml:space="preserve">one-on-one dialogue with a MM team member or </w:t>
      </w:r>
      <w:r w:rsidR="00C27200" w:rsidRPr="00907F0B">
        <w:rPr>
          <w:rFonts w:asciiTheme="minorHAnsi" w:hAnsiTheme="minorHAnsi" w:cstheme="minorHAnsi"/>
          <w:sz w:val="24"/>
          <w:szCs w:val="24"/>
        </w:rPr>
        <w:t xml:space="preserve">sending an email to </w:t>
      </w:r>
      <w:hyperlink r:id="rId24" w:history="1">
        <w:r w:rsidR="00C27200" w:rsidRPr="00907F0B">
          <w:rPr>
            <w:rStyle w:val="Hyperlink"/>
            <w:rFonts w:asciiTheme="minorHAnsi" w:hAnsiTheme="minorHAnsi" w:cstheme="minorHAnsi"/>
            <w:sz w:val="24"/>
            <w:szCs w:val="24"/>
          </w:rPr>
          <w:t>motivationalmavericks@mdcps.ms.gov</w:t>
        </w:r>
      </w:hyperlink>
      <w:r w:rsidR="00C27200" w:rsidRPr="00907F0B">
        <w:rPr>
          <w:rFonts w:asciiTheme="minorHAnsi" w:hAnsiTheme="minorHAnsi" w:cstheme="minorHAnsi"/>
          <w:sz w:val="24"/>
          <w:szCs w:val="24"/>
        </w:rPr>
        <w:t>.</w:t>
      </w:r>
    </w:p>
    <w:p w14:paraId="0872AFE7" w14:textId="13B5D3B5" w:rsidR="001C1223" w:rsidRPr="00907F0B" w:rsidRDefault="003108E7" w:rsidP="004A423C">
      <w:pPr>
        <w:tabs>
          <w:tab w:val="left" w:pos="1020"/>
        </w:tabs>
        <w:spacing w:line="276" w:lineRule="auto"/>
        <w:ind w:left="720" w:right="1035"/>
        <w:jc w:val="both"/>
        <w:rPr>
          <w:rFonts w:asciiTheme="minorHAnsi" w:hAnsiTheme="minorHAnsi" w:cstheme="minorHAnsi"/>
          <w:color w:val="000000" w:themeColor="text1"/>
          <w:sz w:val="24"/>
          <w:szCs w:val="24"/>
          <w:u w:val="single"/>
        </w:rPr>
      </w:pPr>
      <w:r w:rsidRPr="00907F0B">
        <w:rPr>
          <w:rFonts w:asciiTheme="minorHAnsi" w:hAnsiTheme="minorHAnsi" w:cstheme="minorHAnsi"/>
          <w:color w:val="000000" w:themeColor="text1"/>
          <w:sz w:val="24"/>
          <w:szCs w:val="24"/>
          <w:u w:val="single"/>
        </w:rPr>
        <w:t xml:space="preserve">Workforce Wellbeing </w:t>
      </w:r>
      <w:r w:rsidR="00B2015F" w:rsidRPr="00907F0B">
        <w:rPr>
          <w:rFonts w:asciiTheme="minorHAnsi" w:hAnsiTheme="minorHAnsi" w:cstheme="minorHAnsi"/>
          <w:color w:val="000000" w:themeColor="text1"/>
          <w:sz w:val="24"/>
          <w:szCs w:val="24"/>
          <w:u w:val="single"/>
        </w:rPr>
        <w:t xml:space="preserve">(WWB) </w:t>
      </w:r>
      <w:r w:rsidRPr="00907F0B">
        <w:rPr>
          <w:rFonts w:asciiTheme="minorHAnsi" w:hAnsiTheme="minorHAnsi" w:cstheme="minorHAnsi"/>
          <w:color w:val="000000" w:themeColor="text1"/>
          <w:sz w:val="24"/>
          <w:szCs w:val="24"/>
          <w:u w:val="single"/>
        </w:rPr>
        <w:t>Unit</w:t>
      </w:r>
    </w:p>
    <w:p w14:paraId="1F948C3D" w14:textId="464C1CAA" w:rsidR="003108E7" w:rsidRPr="00907F0B" w:rsidRDefault="00B2015F">
      <w:pPr>
        <w:pStyle w:val="ListParagraph"/>
        <w:numPr>
          <w:ilvl w:val="0"/>
          <w:numId w:val="30"/>
        </w:numPr>
        <w:tabs>
          <w:tab w:val="left" w:pos="1020"/>
        </w:tabs>
        <w:spacing w:line="276" w:lineRule="auto"/>
        <w:ind w:right="1035"/>
        <w:jc w:val="both"/>
        <w:rPr>
          <w:rFonts w:asciiTheme="minorHAnsi" w:hAnsiTheme="minorHAnsi" w:cstheme="minorHAnsi"/>
          <w:color w:val="000000" w:themeColor="text1"/>
          <w:sz w:val="24"/>
          <w:szCs w:val="24"/>
        </w:rPr>
      </w:pPr>
      <w:r w:rsidRPr="00907F0B">
        <w:rPr>
          <w:rFonts w:asciiTheme="minorHAnsi" w:hAnsiTheme="minorHAnsi" w:cstheme="minorHAnsi"/>
          <w:color w:val="000000" w:themeColor="text1"/>
          <w:sz w:val="24"/>
          <w:szCs w:val="24"/>
        </w:rPr>
        <w:t xml:space="preserve">The WWB Unit </w:t>
      </w:r>
      <w:r w:rsidR="00AC4424" w:rsidRPr="00907F0B">
        <w:rPr>
          <w:rFonts w:asciiTheme="minorHAnsi" w:hAnsiTheme="minorHAnsi" w:cstheme="minorHAnsi"/>
          <w:color w:val="000000" w:themeColor="text1"/>
          <w:sz w:val="24"/>
          <w:szCs w:val="24"/>
        </w:rPr>
        <w:t>started off 2024 with a video introducing the team members</w:t>
      </w:r>
      <w:r w:rsidR="00395495" w:rsidRPr="00907F0B">
        <w:rPr>
          <w:rFonts w:asciiTheme="minorHAnsi" w:hAnsiTheme="minorHAnsi" w:cstheme="minorHAnsi"/>
          <w:color w:val="000000" w:themeColor="text1"/>
          <w:sz w:val="24"/>
          <w:szCs w:val="24"/>
        </w:rPr>
        <w:t xml:space="preserve"> and notifying staff </w:t>
      </w:r>
      <w:r w:rsidR="00583C2F" w:rsidRPr="00907F0B">
        <w:rPr>
          <w:rFonts w:asciiTheme="minorHAnsi" w:hAnsiTheme="minorHAnsi" w:cstheme="minorHAnsi"/>
          <w:color w:val="000000" w:themeColor="text1"/>
          <w:sz w:val="24"/>
          <w:szCs w:val="24"/>
        </w:rPr>
        <w:t>to expect a monthly video message highlighting topics covered on the ComPs</w:t>
      </w:r>
      <w:r w:rsidR="006457B4" w:rsidRPr="00907F0B">
        <w:rPr>
          <w:rFonts w:asciiTheme="minorHAnsi" w:hAnsiTheme="minorHAnsi" w:cstheme="minorHAnsi"/>
          <w:color w:val="000000" w:themeColor="text1"/>
          <w:sz w:val="24"/>
          <w:szCs w:val="24"/>
        </w:rPr>
        <w:t xml:space="preserve">ych website. The videos are meant to </w:t>
      </w:r>
      <w:r w:rsidR="007035A2" w:rsidRPr="00907F0B">
        <w:rPr>
          <w:rFonts w:asciiTheme="minorHAnsi" w:hAnsiTheme="minorHAnsi" w:cstheme="minorHAnsi"/>
          <w:color w:val="000000" w:themeColor="text1"/>
          <w:sz w:val="24"/>
          <w:szCs w:val="24"/>
        </w:rPr>
        <w:t>e</w:t>
      </w:r>
      <w:r w:rsidR="007035A2" w:rsidRPr="00907F0B">
        <w:rPr>
          <w:rFonts w:asciiTheme="minorHAnsi" w:hAnsiTheme="minorHAnsi" w:cstheme="minorHAnsi"/>
          <w:color w:val="000000" w:themeColor="text1"/>
          <w:sz w:val="24"/>
          <w:szCs w:val="24"/>
          <w:shd w:val="clear" w:color="auto" w:fill="FFFFFF"/>
        </w:rPr>
        <w:t>mpower employees with health education and lifestyle skills that enable them to achieve their best possible health, positively affect employee morale and job satisfaction, and optimize performance and productivity</w:t>
      </w:r>
      <w:r w:rsidR="00125C24" w:rsidRPr="00907F0B">
        <w:rPr>
          <w:rFonts w:asciiTheme="minorHAnsi" w:hAnsiTheme="minorHAnsi" w:cstheme="minorHAnsi"/>
          <w:color w:val="000000" w:themeColor="text1"/>
          <w:sz w:val="24"/>
          <w:szCs w:val="24"/>
          <w:shd w:val="clear" w:color="auto" w:fill="FFFFFF"/>
        </w:rPr>
        <w:t>.</w:t>
      </w:r>
    </w:p>
    <w:p w14:paraId="002AF3FC" w14:textId="0302DAE7" w:rsidR="000C4B59" w:rsidRPr="00907F0B" w:rsidRDefault="00625409">
      <w:pPr>
        <w:pStyle w:val="ListParagraph"/>
        <w:numPr>
          <w:ilvl w:val="0"/>
          <w:numId w:val="30"/>
        </w:numPr>
        <w:tabs>
          <w:tab w:val="left" w:pos="1020"/>
        </w:tabs>
        <w:spacing w:line="276" w:lineRule="auto"/>
        <w:ind w:right="1035"/>
        <w:jc w:val="both"/>
        <w:rPr>
          <w:rFonts w:asciiTheme="minorHAnsi" w:hAnsiTheme="minorHAnsi" w:cstheme="minorHAnsi"/>
          <w:color w:val="000000" w:themeColor="text1"/>
          <w:sz w:val="24"/>
          <w:szCs w:val="24"/>
        </w:rPr>
      </w:pPr>
      <w:r w:rsidRPr="00907F0B">
        <w:rPr>
          <w:rFonts w:asciiTheme="minorHAnsi" w:hAnsiTheme="minorHAnsi" w:cstheme="minorHAnsi"/>
          <w:sz w:val="24"/>
        </w:rPr>
        <w:t>T</w:t>
      </w:r>
      <w:r w:rsidR="00D172A6" w:rsidRPr="00907F0B">
        <w:rPr>
          <w:rFonts w:asciiTheme="minorHAnsi" w:hAnsiTheme="minorHAnsi" w:cstheme="minorHAnsi"/>
          <w:sz w:val="24"/>
        </w:rPr>
        <w:t xml:space="preserve">he </w:t>
      </w:r>
      <w:r w:rsidR="00D172A6" w:rsidRPr="00907F0B">
        <w:rPr>
          <w:rFonts w:asciiTheme="minorHAnsi" w:hAnsiTheme="minorHAnsi" w:cstheme="minorHAnsi"/>
          <w:i/>
          <w:iCs/>
          <w:sz w:val="24"/>
        </w:rPr>
        <w:t>Employee Connection</w:t>
      </w:r>
      <w:r w:rsidR="00D172A6" w:rsidRPr="00907F0B">
        <w:rPr>
          <w:rFonts w:asciiTheme="minorHAnsi" w:hAnsiTheme="minorHAnsi" w:cstheme="minorHAnsi"/>
          <w:sz w:val="24"/>
        </w:rPr>
        <w:t xml:space="preserve"> tab</w:t>
      </w:r>
      <w:r w:rsidR="009D0264" w:rsidRPr="00907F0B">
        <w:rPr>
          <w:rFonts w:asciiTheme="minorHAnsi" w:hAnsiTheme="minorHAnsi" w:cstheme="minorHAnsi"/>
          <w:sz w:val="24"/>
        </w:rPr>
        <w:t xml:space="preserve">, </w:t>
      </w:r>
      <w:hyperlink r:id="rId25" w:history="1">
        <w:r w:rsidR="00C51036" w:rsidRPr="00907F0B">
          <w:rPr>
            <w:rStyle w:val="Hyperlink"/>
            <w:rFonts w:asciiTheme="minorHAnsi" w:hAnsiTheme="minorHAnsi" w:cstheme="minorHAnsi"/>
            <w:sz w:val="24"/>
          </w:rPr>
          <w:t>https://www.mdcps.ms.gov/employee-connection</w:t>
        </w:r>
      </w:hyperlink>
      <w:r w:rsidR="009D0264" w:rsidRPr="00907F0B">
        <w:rPr>
          <w:rFonts w:asciiTheme="minorHAnsi" w:hAnsiTheme="minorHAnsi" w:cstheme="minorHAnsi"/>
          <w:sz w:val="24"/>
        </w:rPr>
        <w:t xml:space="preserve">, was created </w:t>
      </w:r>
      <w:r w:rsidR="00D81BE6" w:rsidRPr="00907F0B">
        <w:rPr>
          <w:rFonts w:asciiTheme="minorHAnsi" w:hAnsiTheme="minorHAnsi" w:cstheme="minorHAnsi"/>
          <w:sz w:val="24"/>
        </w:rPr>
        <w:t>by the Workforce Wellbeing Unit</w:t>
      </w:r>
      <w:r w:rsidR="009D0264" w:rsidRPr="00907F0B">
        <w:rPr>
          <w:rFonts w:asciiTheme="minorHAnsi" w:hAnsiTheme="minorHAnsi" w:cstheme="minorHAnsi"/>
          <w:sz w:val="24"/>
        </w:rPr>
        <w:t xml:space="preserve"> to </w:t>
      </w:r>
      <w:r w:rsidR="00D81BE6" w:rsidRPr="00907F0B">
        <w:rPr>
          <w:rFonts w:asciiTheme="minorHAnsi" w:hAnsiTheme="minorHAnsi" w:cstheme="minorHAnsi"/>
          <w:color w:val="000000" w:themeColor="text1"/>
          <w:sz w:val="24"/>
          <w:szCs w:val="24"/>
          <w:shd w:val="clear" w:color="auto" w:fill="FFFFFF"/>
        </w:rPr>
        <w:t xml:space="preserve">support the agency efforts to better serve MDCPS staff by providing the resources necessary for creating a healthy workplace </w:t>
      </w:r>
      <w:r w:rsidR="00D81BE6" w:rsidRPr="00907F0B">
        <w:rPr>
          <w:rFonts w:asciiTheme="minorHAnsi" w:hAnsiTheme="minorHAnsi" w:cstheme="minorHAnsi"/>
          <w:color w:val="000000" w:themeColor="text1"/>
          <w:sz w:val="24"/>
          <w:szCs w:val="24"/>
          <w:shd w:val="clear" w:color="auto" w:fill="FFFFFF"/>
        </w:rPr>
        <w:lastRenderedPageBreak/>
        <w:t xml:space="preserve">culture. The agency considers </w:t>
      </w:r>
      <w:r w:rsidR="009F6DCB" w:rsidRPr="00907F0B">
        <w:rPr>
          <w:rFonts w:asciiTheme="minorHAnsi" w:hAnsiTheme="minorHAnsi" w:cstheme="minorHAnsi"/>
          <w:color w:val="000000" w:themeColor="text1"/>
          <w:sz w:val="24"/>
          <w:szCs w:val="24"/>
          <w:shd w:val="clear" w:color="auto" w:fill="FFFFFF"/>
        </w:rPr>
        <w:t>its</w:t>
      </w:r>
      <w:r w:rsidR="00D81BE6" w:rsidRPr="00907F0B">
        <w:rPr>
          <w:rFonts w:asciiTheme="minorHAnsi" w:hAnsiTheme="minorHAnsi" w:cstheme="minorHAnsi"/>
          <w:color w:val="000000" w:themeColor="text1"/>
          <w:sz w:val="24"/>
          <w:szCs w:val="24"/>
          <w:shd w:val="clear" w:color="auto" w:fill="FFFFFF"/>
        </w:rPr>
        <w:t xml:space="preserve"> workers' well-being and works to support well-being holistically: through mind, body, finances, purpose, growth, and inclusion. By integrating these well-being components into the workplace, MDCPS helps workers feel their best and perform at their best, ensuring that Mississippi families thrive</w:t>
      </w:r>
      <w:r w:rsidR="000B61F3" w:rsidRPr="00907F0B">
        <w:rPr>
          <w:rFonts w:asciiTheme="minorHAnsi" w:hAnsiTheme="minorHAnsi" w:cstheme="minorHAnsi"/>
          <w:color w:val="000000" w:themeColor="text1"/>
          <w:sz w:val="24"/>
          <w:szCs w:val="24"/>
          <w:shd w:val="clear" w:color="auto" w:fill="FFFFFF"/>
        </w:rPr>
        <w:t>.</w:t>
      </w:r>
    </w:p>
    <w:p w14:paraId="645BD7B4" w14:textId="4FF322AC" w:rsidR="000B61F3" w:rsidRPr="00907F0B" w:rsidRDefault="00AB70BB">
      <w:pPr>
        <w:pStyle w:val="ListParagraph"/>
        <w:numPr>
          <w:ilvl w:val="0"/>
          <w:numId w:val="56"/>
        </w:numPr>
        <w:spacing w:line="276" w:lineRule="auto"/>
        <w:ind w:left="1260" w:right="1035" w:hanging="270"/>
        <w:jc w:val="both"/>
        <w:rPr>
          <w:rFonts w:asciiTheme="minorHAnsi" w:hAnsiTheme="minorHAnsi" w:cstheme="minorHAnsi"/>
          <w:color w:val="000000" w:themeColor="text1"/>
          <w:sz w:val="24"/>
          <w:szCs w:val="24"/>
        </w:rPr>
      </w:pPr>
      <w:r w:rsidRPr="00907F0B">
        <w:rPr>
          <w:rFonts w:asciiTheme="minorHAnsi" w:hAnsiTheme="minorHAnsi" w:cstheme="minorHAnsi"/>
          <w:color w:val="000000" w:themeColor="text1"/>
          <w:sz w:val="24"/>
          <w:szCs w:val="24"/>
        </w:rPr>
        <w:t>Condolences and Support</w:t>
      </w:r>
      <w:r w:rsidR="009562A1" w:rsidRPr="00907F0B">
        <w:rPr>
          <w:rFonts w:asciiTheme="minorHAnsi" w:hAnsiTheme="minorHAnsi" w:cstheme="minorHAnsi"/>
          <w:color w:val="000000" w:themeColor="text1"/>
          <w:sz w:val="24"/>
          <w:szCs w:val="24"/>
        </w:rPr>
        <w:t xml:space="preserve"> </w:t>
      </w:r>
      <w:r w:rsidR="000B61F3" w:rsidRPr="00907F0B">
        <w:rPr>
          <w:rFonts w:asciiTheme="minorHAnsi" w:hAnsiTheme="minorHAnsi" w:cstheme="minorHAnsi"/>
          <w:color w:val="000000" w:themeColor="text1"/>
          <w:sz w:val="24"/>
          <w:szCs w:val="24"/>
        </w:rPr>
        <w:t>was established to support</w:t>
      </w:r>
      <w:r w:rsidR="00CB2562" w:rsidRPr="00907F0B">
        <w:rPr>
          <w:rFonts w:asciiTheme="minorHAnsi" w:hAnsiTheme="minorHAnsi" w:cstheme="minorHAnsi"/>
          <w:color w:val="000000" w:themeColor="text1"/>
          <w:sz w:val="24"/>
          <w:szCs w:val="24"/>
        </w:rPr>
        <w:t xml:space="preserve"> staff during moments of pain, loss, and grief. </w:t>
      </w:r>
      <w:r w:rsidR="009A3049" w:rsidRPr="00907F0B">
        <w:rPr>
          <w:rFonts w:asciiTheme="minorHAnsi" w:hAnsiTheme="minorHAnsi" w:cstheme="minorHAnsi"/>
          <w:color w:val="000000" w:themeColor="text1"/>
          <w:sz w:val="24"/>
          <w:szCs w:val="24"/>
        </w:rPr>
        <w:t xml:space="preserve">Supervisors are encouraged to make </w:t>
      </w:r>
      <w:r w:rsidR="009A3049" w:rsidRPr="00907F0B">
        <w:rPr>
          <w:rFonts w:asciiTheme="minorHAnsi" w:hAnsiTheme="minorHAnsi" w:cstheme="minorHAnsi"/>
          <w:color w:val="000000" w:themeColor="text1"/>
          <w:sz w:val="24"/>
          <w:szCs w:val="24"/>
          <w:shd w:val="clear" w:color="auto" w:fill="FFFFFF"/>
        </w:rPr>
        <w:t>the Workforce Wellbeing and Leadership Teams aware of an employee death or death in an employee's immediate family</w:t>
      </w:r>
      <w:r w:rsidR="008910FC" w:rsidRPr="00907F0B">
        <w:rPr>
          <w:rFonts w:asciiTheme="minorHAnsi" w:hAnsiTheme="minorHAnsi" w:cstheme="minorHAnsi"/>
          <w:color w:val="000000" w:themeColor="text1"/>
          <w:sz w:val="24"/>
          <w:szCs w:val="24"/>
          <w:shd w:val="clear" w:color="auto" w:fill="FFFFFF"/>
        </w:rPr>
        <w:t xml:space="preserve"> </w:t>
      </w:r>
      <w:r w:rsidR="001A3847" w:rsidRPr="00907F0B">
        <w:rPr>
          <w:rFonts w:asciiTheme="minorHAnsi" w:hAnsiTheme="minorHAnsi" w:cstheme="minorHAnsi"/>
          <w:color w:val="000000" w:themeColor="text1"/>
          <w:sz w:val="24"/>
          <w:szCs w:val="24"/>
          <w:shd w:val="clear" w:color="auto" w:fill="FFFFFF"/>
        </w:rPr>
        <w:t>(</w:t>
      </w:r>
      <w:r w:rsidR="001A3847" w:rsidRPr="00907F0B">
        <w:rPr>
          <w:rFonts w:asciiTheme="minorHAnsi" w:hAnsiTheme="minorHAnsi" w:cstheme="minorHAnsi"/>
          <w:color w:val="000000" w:themeColor="text1"/>
          <w:sz w:val="24"/>
          <w:szCs w:val="24"/>
        </w:rPr>
        <w:t>spouse, parent, stepparent, sibling, child</w:t>
      </w:r>
      <w:r w:rsidRPr="00907F0B">
        <w:rPr>
          <w:rFonts w:asciiTheme="minorHAnsi" w:hAnsiTheme="minorHAnsi" w:cstheme="minorHAnsi"/>
          <w:color w:val="000000" w:themeColor="text1"/>
          <w:sz w:val="24"/>
          <w:szCs w:val="24"/>
        </w:rPr>
        <w:t xml:space="preserve"> [</w:t>
      </w:r>
      <w:r w:rsidR="001A3847" w:rsidRPr="00907F0B">
        <w:rPr>
          <w:rFonts w:asciiTheme="minorHAnsi" w:hAnsiTheme="minorHAnsi" w:cstheme="minorHAnsi"/>
          <w:color w:val="000000" w:themeColor="text1"/>
          <w:sz w:val="24"/>
          <w:szCs w:val="24"/>
        </w:rPr>
        <w:t>biological, adopted, foster child, or a child where the employee acted as a parent</w:t>
      </w:r>
      <w:r w:rsidRPr="00907F0B">
        <w:rPr>
          <w:rFonts w:asciiTheme="minorHAnsi" w:hAnsiTheme="minorHAnsi" w:cstheme="minorHAnsi"/>
          <w:color w:val="000000" w:themeColor="text1"/>
          <w:sz w:val="24"/>
          <w:szCs w:val="24"/>
        </w:rPr>
        <w:t>]</w:t>
      </w:r>
      <w:r w:rsidR="001A3847" w:rsidRPr="00907F0B">
        <w:rPr>
          <w:rFonts w:asciiTheme="minorHAnsi" w:hAnsiTheme="minorHAnsi" w:cstheme="minorHAnsi"/>
          <w:color w:val="000000" w:themeColor="text1"/>
          <w:sz w:val="24"/>
          <w:szCs w:val="24"/>
        </w:rPr>
        <w:t>, stepchild, grandchild, grandparent, son-in-law, daughter-in-law, mother-in-law, father-in-law, brother-in-law, or sister-in-law</w:t>
      </w:r>
      <w:r w:rsidRPr="00907F0B">
        <w:rPr>
          <w:rFonts w:asciiTheme="minorHAnsi" w:hAnsiTheme="minorHAnsi" w:cstheme="minorHAnsi"/>
          <w:color w:val="000000" w:themeColor="text1"/>
          <w:sz w:val="24"/>
          <w:szCs w:val="24"/>
        </w:rPr>
        <w:t xml:space="preserve">) </w:t>
      </w:r>
      <w:r w:rsidR="008910FC" w:rsidRPr="00907F0B">
        <w:rPr>
          <w:rFonts w:asciiTheme="minorHAnsi" w:hAnsiTheme="minorHAnsi" w:cstheme="minorHAnsi"/>
          <w:color w:val="000000" w:themeColor="text1"/>
          <w:sz w:val="24"/>
          <w:szCs w:val="24"/>
          <w:shd w:val="clear" w:color="auto" w:fill="FFFFFF"/>
        </w:rPr>
        <w:t>by completing a</w:t>
      </w:r>
      <w:r w:rsidRPr="00907F0B">
        <w:rPr>
          <w:rFonts w:asciiTheme="minorHAnsi" w:hAnsiTheme="minorHAnsi" w:cstheme="minorHAnsi"/>
          <w:color w:val="000000" w:themeColor="text1"/>
          <w:sz w:val="24"/>
          <w:szCs w:val="24"/>
          <w:shd w:val="clear" w:color="auto" w:fill="FFFFFF"/>
        </w:rPr>
        <w:t xml:space="preserve"> form </w:t>
      </w:r>
      <w:r w:rsidR="009562A1" w:rsidRPr="00907F0B">
        <w:rPr>
          <w:rFonts w:asciiTheme="minorHAnsi" w:hAnsiTheme="minorHAnsi" w:cstheme="minorHAnsi"/>
          <w:color w:val="000000" w:themeColor="text1"/>
          <w:sz w:val="24"/>
          <w:szCs w:val="24"/>
          <w:shd w:val="clear" w:color="auto" w:fill="FFFFFF"/>
        </w:rPr>
        <w:t>via a bereavement link</w:t>
      </w:r>
      <w:r w:rsidR="009A3049" w:rsidRPr="00907F0B">
        <w:rPr>
          <w:rFonts w:asciiTheme="minorHAnsi" w:hAnsiTheme="minorHAnsi" w:cstheme="minorHAnsi"/>
          <w:color w:val="000000" w:themeColor="text1"/>
          <w:sz w:val="24"/>
          <w:szCs w:val="24"/>
          <w:shd w:val="clear" w:color="auto" w:fill="FFFFFF"/>
        </w:rPr>
        <w:t>.</w:t>
      </w:r>
    </w:p>
    <w:p w14:paraId="0FFAA1EE" w14:textId="77777777" w:rsidR="00E14EDD" w:rsidRPr="00907F0B" w:rsidRDefault="00F4561F">
      <w:pPr>
        <w:pStyle w:val="ListParagraph"/>
        <w:numPr>
          <w:ilvl w:val="0"/>
          <w:numId w:val="56"/>
        </w:numPr>
        <w:shd w:val="clear" w:color="auto" w:fill="FFFFFF"/>
        <w:spacing w:line="276" w:lineRule="auto"/>
        <w:ind w:left="1260" w:right="1035" w:hanging="270"/>
        <w:jc w:val="both"/>
        <w:rPr>
          <w:rFonts w:asciiTheme="minorHAnsi" w:hAnsiTheme="minorHAnsi" w:cstheme="minorHAnsi"/>
          <w:color w:val="404040"/>
        </w:rPr>
      </w:pPr>
      <w:r w:rsidRPr="00907F0B">
        <w:rPr>
          <w:rFonts w:asciiTheme="minorHAnsi" w:hAnsiTheme="minorHAnsi" w:cstheme="minorHAnsi"/>
          <w:color w:val="000000" w:themeColor="text1"/>
          <w:sz w:val="24"/>
          <w:szCs w:val="24"/>
          <w:shd w:val="clear" w:color="auto" w:fill="FFFFFF"/>
        </w:rPr>
        <w:t xml:space="preserve">Wellbeing Resources, by way of the Employee Assistance Program (EAP), </w:t>
      </w:r>
      <w:r w:rsidR="00A17DBF" w:rsidRPr="00907F0B">
        <w:rPr>
          <w:rFonts w:asciiTheme="minorHAnsi" w:hAnsiTheme="minorHAnsi" w:cstheme="minorHAnsi"/>
          <w:color w:val="000000" w:themeColor="text1"/>
          <w:sz w:val="24"/>
          <w:szCs w:val="24"/>
          <w:shd w:val="clear" w:color="auto" w:fill="FFFFFF"/>
        </w:rPr>
        <w:t>provides each employee of MDCPS with local in-person or tele-behavioral health assessment, short term counseling services (up to 10 sessions, per issue per employee/family member per year), referral services, educational materials, and community resource referrals to supplement EAP counseling. Our current provider is ComPsych. The EAP program offers MDCPS employees confidential assistance for issues including, but not limited to, stress, burn-out, trauma exposure, secondary trauma or compassion fatigue, work/life balance, marital/family problems, substance or process disorders, addictions, anxiety, depression, grief, etc.</w:t>
      </w:r>
    </w:p>
    <w:p w14:paraId="073751AF" w14:textId="37774898" w:rsidR="00E14EDD" w:rsidRPr="00907F0B" w:rsidRDefault="00A87541">
      <w:pPr>
        <w:pStyle w:val="ListParagraph"/>
        <w:numPr>
          <w:ilvl w:val="0"/>
          <w:numId w:val="56"/>
        </w:numPr>
        <w:shd w:val="clear" w:color="auto" w:fill="FFFFFF"/>
        <w:spacing w:line="276" w:lineRule="auto"/>
        <w:ind w:left="1260" w:right="1035" w:hanging="270"/>
        <w:jc w:val="both"/>
        <w:rPr>
          <w:rFonts w:asciiTheme="minorHAnsi" w:hAnsiTheme="minorHAnsi" w:cstheme="minorHAnsi"/>
          <w:color w:val="404040"/>
        </w:rPr>
      </w:pPr>
      <w:r w:rsidRPr="00907F0B">
        <w:rPr>
          <w:rFonts w:asciiTheme="minorHAnsi" w:hAnsiTheme="minorHAnsi" w:cstheme="minorHAnsi"/>
          <w:color w:val="000000" w:themeColor="text1"/>
          <w:sz w:val="24"/>
          <w:szCs w:val="24"/>
          <w:shd w:val="clear" w:color="auto" w:fill="FFFFFF"/>
        </w:rPr>
        <w:t>988 Suicide and Crisis Lifeline</w:t>
      </w:r>
      <w:r w:rsidR="00047612" w:rsidRPr="00907F0B">
        <w:rPr>
          <w:rFonts w:asciiTheme="minorHAnsi" w:hAnsiTheme="minorHAnsi" w:cstheme="minorHAnsi"/>
          <w:color w:val="000000" w:themeColor="text1"/>
          <w:sz w:val="24"/>
          <w:szCs w:val="24"/>
          <w:shd w:val="clear" w:color="auto" w:fill="FFFFFF"/>
        </w:rPr>
        <w:t xml:space="preserve"> is a collaboration with the Mississippi Department of Health. MDCPS staff </w:t>
      </w:r>
      <w:r w:rsidR="00E14EDD" w:rsidRPr="00907F0B">
        <w:rPr>
          <w:rFonts w:asciiTheme="minorHAnsi" w:hAnsiTheme="minorHAnsi" w:cstheme="minorHAnsi"/>
          <w:color w:val="000000" w:themeColor="text1"/>
          <w:sz w:val="24"/>
          <w:szCs w:val="24"/>
        </w:rPr>
        <w:t>can call, text, or chat 988 to be connected to the National Suicide Prevention Lifeline (NSPL). It will be confidential, free, and available 24/7/365. 988 offers 24/7 access to trained crisis counselors who can help people experiencing mental health-related distress. That could be thoughts of suicide, mental health or substance use crisis, or any other kind of emotional distress.</w:t>
      </w:r>
      <w:r w:rsidR="003669F3" w:rsidRPr="00907F0B">
        <w:rPr>
          <w:rFonts w:asciiTheme="minorHAnsi" w:hAnsiTheme="minorHAnsi" w:cstheme="minorHAnsi"/>
          <w:color w:val="000000" w:themeColor="text1"/>
          <w:sz w:val="24"/>
          <w:szCs w:val="24"/>
        </w:rPr>
        <w:t xml:space="preserve"> </w:t>
      </w:r>
      <w:r w:rsidR="00A77E5A" w:rsidRPr="00907F0B">
        <w:rPr>
          <w:rFonts w:asciiTheme="minorHAnsi" w:hAnsiTheme="minorHAnsi" w:cstheme="minorHAnsi"/>
          <w:color w:val="000000" w:themeColor="text1"/>
          <w:sz w:val="24"/>
          <w:szCs w:val="24"/>
        </w:rPr>
        <w:t>MDCPS</w:t>
      </w:r>
      <w:r w:rsidR="00E14EDD" w:rsidRPr="00907F0B">
        <w:rPr>
          <w:rFonts w:asciiTheme="minorHAnsi" w:hAnsiTheme="minorHAnsi" w:cstheme="minorHAnsi"/>
          <w:color w:val="000000" w:themeColor="text1"/>
          <w:sz w:val="24"/>
          <w:szCs w:val="24"/>
        </w:rPr>
        <w:t xml:space="preserve"> </w:t>
      </w:r>
      <w:r w:rsidR="003669F3" w:rsidRPr="00907F0B">
        <w:rPr>
          <w:rFonts w:asciiTheme="minorHAnsi" w:hAnsiTheme="minorHAnsi" w:cstheme="minorHAnsi"/>
          <w:color w:val="000000" w:themeColor="text1"/>
          <w:sz w:val="24"/>
          <w:szCs w:val="24"/>
        </w:rPr>
        <w:t>s</w:t>
      </w:r>
      <w:r w:rsidR="00A77E5A" w:rsidRPr="00907F0B">
        <w:rPr>
          <w:rFonts w:asciiTheme="minorHAnsi" w:hAnsiTheme="minorHAnsi" w:cstheme="minorHAnsi"/>
          <w:color w:val="000000" w:themeColor="text1"/>
          <w:sz w:val="24"/>
          <w:szCs w:val="24"/>
        </w:rPr>
        <w:t xml:space="preserve">taff </w:t>
      </w:r>
      <w:r w:rsidR="00E14EDD" w:rsidRPr="00907F0B">
        <w:rPr>
          <w:rFonts w:asciiTheme="minorHAnsi" w:hAnsiTheme="minorHAnsi" w:cstheme="minorHAnsi"/>
          <w:color w:val="000000" w:themeColor="text1"/>
          <w:sz w:val="24"/>
          <w:szCs w:val="24"/>
        </w:rPr>
        <w:t>can call or text </w:t>
      </w:r>
      <w:r w:rsidR="003669F3" w:rsidRPr="00907F0B">
        <w:rPr>
          <w:rFonts w:asciiTheme="minorHAnsi" w:hAnsiTheme="minorHAnsi" w:cstheme="minorHAnsi"/>
          <w:color w:val="000000" w:themeColor="text1"/>
        </w:rPr>
        <w:t>988</w:t>
      </w:r>
      <w:r w:rsidR="00E14EDD" w:rsidRPr="00907F0B">
        <w:rPr>
          <w:rFonts w:asciiTheme="minorHAnsi" w:hAnsiTheme="minorHAnsi" w:cstheme="minorHAnsi"/>
          <w:color w:val="000000" w:themeColor="text1"/>
          <w:sz w:val="24"/>
          <w:szCs w:val="24"/>
        </w:rPr>
        <w:t> or chat at </w:t>
      </w:r>
      <w:hyperlink r:id="rId26" w:history="1">
        <w:r w:rsidR="00E14EDD" w:rsidRPr="00907F0B">
          <w:rPr>
            <w:rStyle w:val="Hyperlink"/>
            <w:rFonts w:asciiTheme="minorHAnsi" w:hAnsiTheme="minorHAnsi" w:cstheme="minorHAnsi"/>
            <w:color w:val="000000" w:themeColor="text1"/>
            <w:sz w:val="24"/>
            <w:szCs w:val="24"/>
          </w:rPr>
          <w:t>988lifeline.org</w:t>
        </w:r>
      </w:hyperlink>
      <w:r w:rsidR="00E14EDD" w:rsidRPr="00907F0B">
        <w:rPr>
          <w:rFonts w:asciiTheme="minorHAnsi" w:hAnsiTheme="minorHAnsi" w:cstheme="minorHAnsi"/>
          <w:color w:val="000000" w:themeColor="text1"/>
          <w:sz w:val="24"/>
          <w:szCs w:val="24"/>
        </w:rPr>
        <w:t> for themselves or if they are worried about a loved one who may need crisis support. 988 serves as a universal entry point so that no matter where you live in the United States, you can reach a trained crisis counselor who can help.</w:t>
      </w:r>
    </w:p>
    <w:p w14:paraId="6E339258" w14:textId="37AFD21E" w:rsidR="00112D49" w:rsidRPr="00907F0B" w:rsidRDefault="00B2243A">
      <w:pPr>
        <w:pStyle w:val="ListParagraph"/>
        <w:numPr>
          <w:ilvl w:val="0"/>
          <w:numId w:val="30"/>
        </w:numPr>
        <w:tabs>
          <w:tab w:val="left" w:pos="1020"/>
        </w:tabs>
        <w:spacing w:after="120" w:line="276" w:lineRule="auto"/>
        <w:ind w:left="1022" w:right="1037"/>
        <w:jc w:val="both"/>
        <w:rPr>
          <w:rFonts w:asciiTheme="minorHAnsi" w:hAnsiTheme="minorHAnsi" w:cstheme="minorHAnsi"/>
          <w:sz w:val="24"/>
        </w:rPr>
      </w:pPr>
      <w:r w:rsidRPr="00907F0B">
        <w:rPr>
          <w:rFonts w:asciiTheme="minorHAnsi" w:hAnsiTheme="minorHAnsi" w:cstheme="minorHAnsi"/>
          <w:sz w:val="24"/>
        </w:rPr>
        <w:t xml:space="preserve">MDCPS </w:t>
      </w:r>
      <w:r w:rsidR="00664469" w:rsidRPr="00907F0B">
        <w:rPr>
          <w:rFonts w:asciiTheme="minorHAnsi" w:hAnsiTheme="minorHAnsi" w:cstheme="minorHAnsi"/>
          <w:sz w:val="24"/>
        </w:rPr>
        <w:t>continues to</w:t>
      </w:r>
      <w:r w:rsidR="00DC3A48" w:rsidRPr="00907F0B">
        <w:rPr>
          <w:rFonts w:asciiTheme="minorHAnsi" w:hAnsiTheme="minorHAnsi" w:cstheme="minorHAnsi"/>
          <w:sz w:val="24"/>
        </w:rPr>
        <w:t xml:space="preserve"> utilize annual conferences to bring together staff around priorities and promote collaboration within the Mississippi </w:t>
      </w:r>
      <w:r w:rsidR="00DC3A48" w:rsidRPr="00907F0B">
        <w:rPr>
          <w:rFonts w:asciiTheme="minorHAnsi" w:hAnsiTheme="minorHAnsi" w:cstheme="minorHAnsi"/>
          <w:sz w:val="24"/>
          <w:szCs w:val="24"/>
        </w:rPr>
        <w:t>child welfare system. Initial parameters of the</w:t>
      </w:r>
      <w:r w:rsidR="00DC3A48" w:rsidRPr="00907F0B">
        <w:rPr>
          <w:rFonts w:asciiTheme="minorHAnsi" w:hAnsiTheme="minorHAnsi" w:cstheme="minorHAnsi"/>
          <w:spacing w:val="-15"/>
          <w:sz w:val="24"/>
          <w:szCs w:val="24"/>
        </w:rPr>
        <w:t xml:space="preserve"> </w:t>
      </w:r>
      <w:r w:rsidR="00F14B05" w:rsidRPr="00907F0B">
        <w:rPr>
          <w:rFonts w:asciiTheme="minorHAnsi" w:hAnsiTheme="minorHAnsi" w:cstheme="minorHAnsi"/>
          <w:i/>
          <w:sz w:val="24"/>
          <w:szCs w:val="24"/>
        </w:rPr>
        <w:t>2023</w:t>
      </w:r>
      <w:r w:rsidR="00F14B05" w:rsidRPr="00907F0B">
        <w:rPr>
          <w:rFonts w:asciiTheme="minorHAnsi" w:hAnsiTheme="minorHAnsi" w:cstheme="minorHAnsi"/>
          <w:i/>
          <w:spacing w:val="-13"/>
          <w:sz w:val="24"/>
          <w:szCs w:val="24"/>
        </w:rPr>
        <w:t xml:space="preserve"> </w:t>
      </w:r>
      <w:r w:rsidR="00DC3A48" w:rsidRPr="00907F0B">
        <w:rPr>
          <w:rFonts w:asciiTheme="minorHAnsi" w:hAnsiTheme="minorHAnsi" w:cstheme="minorHAnsi"/>
          <w:i/>
          <w:sz w:val="24"/>
          <w:szCs w:val="24"/>
        </w:rPr>
        <w:t>Forward</w:t>
      </w:r>
      <w:r w:rsidR="00DC3A48" w:rsidRPr="00907F0B">
        <w:rPr>
          <w:rFonts w:asciiTheme="minorHAnsi" w:hAnsiTheme="minorHAnsi" w:cstheme="minorHAnsi"/>
          <w:i/>
          <w:spacing w:val="-15"/>
          <w:sz w:val="24"/>
          <w:szCs w:val="24"/>
        </w:rPr>
        <w:t xml:space="preserve"> </w:t>
      </w:r>
      <w:r w:rsidR="00DC3A48" w:rsidRPr="00907F0B">
        <w:rPr>
          <w:rFonts w:asciiTheme="minorHAnsi" w:hAnsiTheme="minorHAnsi" w:cstheme="minorHAnsi"/>
          <w:i/>
          <w:sz w:val="24"/>
          <w:szCs w:val="24"/>
        </w:rPr>
        <w:t>Together</w:t>
      </w:r>
      <w:r w:rsidR="00DC3A48" w:rsidRPr="00907F0B">
        <w:rPr>
          <w:rFonts w:asciiTheme="minorHAnsi" w:hAnsiTheme="minorHAnsi" w:cstheme="minorHAnsi"/>
          <w:i/>
          <w:spacing w:val="-13"/>
          <w:sz w:val="24"/>
          <w:szCs w:val="24"/>
        </w:rPr>
        <w:t xml:space="preserve"> </w:t>
      </w:r>
      <w:r w:rsidR="00DC3A48" w:rsidRPr="00907F0B">
        <w:rPr>
          <w:rFonts w:asciiTheme="minorHAnsi" w:hAnsiTheme="minorHAnsi" w:cstheme="minorHAnsi"/>
          <w:i/>
          <w:sz w:val="24"/>
          <w:szCs w:val="24"/>
        </w:rPr>
        <w:t>Conference</w:t>
      </w:r>
      <w:r w:rsidR="00DC3A48" w:rsidRPr="00907F0B">
        <w:rPr>
          <w:rFonts w:asciiTheme="minorHAnsi" w:hAnsiTheme="minorHAnsi" w:cstheme="minorHAnsi"/>
          <w:i/>
          <w:spacing w:val="-13"/>
          <w:sz w:val="24"/>
          <w:szCs w:val="24"/>
        </w:rPr>
        <w:t xml:space="preserve"> </w:t>
      </w:r>
      <w:r w:rsidR="00DC3A48" w:rsidRPr="00907F0B">
        <w:rPr>
          <w:rFonts w:asciiTheme="minorHAnsi" w:hAnsiTheme="minorHAnsi" w:cstheme="minorHAnsi"/>
          <w:sz w:val="24"/>
          <w:szCs w:val="24"/>
        </w:rPr>
        <w:t>included</w:t>
      </w:r>
      <w:r w:rsidR="00DC3A48" w:rsidRPr="00907F0B">
        <w:rPr>
          <w:rFonts w:asciiTheme="minorHAnsi" w:hAnsiTheme="minorHAnsi" w:cstheme="minorHAnsi"/>
          <w:spacing w:val="-13"/>
          <w:sz w:val="24"/>
          <w:szCs w:val="24"/>
        </w:rPr>
        <w:t xml:space="preserve"> </w:t>
      </w:r>
      <w:r w:rsidR="00DC3A48" w:rsidRPr="00907F0B">
        <w:rPr>
          <w:rFonts w:asciiTheme="minorHAnsi" w:hAnsiTheme="minorHAnsi" w:cstheme="minorHAnsi"/>
          <w:sz w:val="24"/>
          <w:szCs w:val="24"/>
        </w:rPr>
        <w:t>hosting</w:t>
      </w:r>
      <w:r w:rsidR="00DC3A48" w:rsidRPr="00907F0B">
        <w:rPr>
          <w:rFonts w:asciiTheme="minorHAnsi" w:hAnsiTheme="minorHAnsi" w:cstheme="minorHAnsi"/>
          <w:spacing w:val="-13"/>
          <w:sz w:val="24"/>
          <w:szCs w:val="24"/>
        </w:rPr>
        <w:t xml:space="preserve"> </w:t>
      </w:r>
      <w:r w:rsidR="00E7502A" w:rsidRPr="00907F0B">
        <w:rPr>
          <w:rFonts w:asciiTheme="minorHAnsi" w:hAnsiTheme="minorHAnsi" w:cstheme="minorHAnsi"/>
          <w:sz w:val="24"/>
          <w:szCs w:val="24"/>
        </w:rPr>
        <w:t>agency</w:t>
      </w:r>
      <w:r w:rsidR="00200DC2" w:rsidRPr="00907F0B">
        <w:rPr>
          <w:rFonts w:asciiTheme="minorHAnsi" w:hAnsiTheme="minorHAnsi" w:cstheme="minorHAnsi"/>
          <w:spacing w:val="-13"/>
          <w:sz w:val="24"/>
          <w:szCs w:val="24"/>
        </w:rPr>
        <w:t xml:space="preserve"> </w:t>
      </w:r>
      <w:r w:rsidR="00DC3A48" w:rsidRPr="00907F0B">
        <w:rPr>
          <w:rFonts w:asciiTheme="minorHAnsi" w:hAnsiTheme="minorHAnsi" w:cstheme="minorHAnsi"/>
          <w:sz w:val="24"/>
          <w:szCs w:val="24"/>
        </w:rPr>
        <w:t>employees</w:t>
      </w:r>
      <w:r w:rsidR="00DC3A48" w:rsidRPr="00907F0B">
        <w:rPr>
          <w:rFonts w:asciiTheme="minorHAnsi" w:hAnsiTheme="minorHAnsi" w:cstheme="minorHAnsi"/>
          <w:spacing w:val="-14"/>
          <w:sz w:val="24"/>
          <w:szCs w:val="24"/>
        </w:rPr>
        <w:t xml:space="preserve"> </w:t>
      </w:r>
      <w:r w:rsidR="00DC3A48" w:rsidRPr="00907F0B">
        <w:rPr>
          <w:rFonts w:asciiTheme="minorHAnsi" w:hAnsiTheme="minorHAnsi" w:cstheme="minorHAnsi"/>
          <w:sz w:val="24"/>
          <w:szCs w:val="24"/>
        </w:rPr>
        <w:t>in</w:t>
      </w:r>
      <w:r w:rsidR="00DC3A48" w:rsidRPr="00907F0B">
        <w:rPr>
          <w:rFonts w:asciiTheme="minorHAnsi" w:hAnsiTheme="minorHAnsi" w:cstheme="minorHAnsi"/>
          <w:spacing w:val="-13"/>
          <w:sz w:val="24"/>
          <w:szCs w:val="24"/>
        </w:rPr>
        <w:t xml:space="preserve"> </w:t>
      </w:r>
      <w:r w:rsidR="00DC3A48" w:rsidRPr="00907F0B">
        <w:rPr>
          <w:rFonts w:asciiTheme="minorHAnsi" w:hAnsiTheme="minorHAnsi" w:cstheme="minorHAnsi"/>
          <w:sz w:val="24"/>
          <w:szCs w:val="24"/>
        </w:rPr>
        <w:t>each of the northern, central, and southern regions (</w:t>
      </w:r>
      <w:r w:rsidR="00113152" w:rsidRPr="00907F0B">
        <w:rPr>
          <w:rFonts w:asciiTheme="minorHAnsi" w:hAnsiTheme="minorHAnsi" w:cstheme="minorHAnsi"/>
          <w:sz w:val="24"/>
          <w:szCs w:val="24"/>
        </w:rPr>
        <w:t>Natchez</w:t>
      </w:r>
      <w:r w:rsidRPr="00907F0B">
        <w:rPr>
          <w:rFonts w:asciiTheme="minorHAnsi" w:hAnsiTheme="minorHAnsi" w:cstheme="minorHAnsi"/>
          <w:sz w:val="24"/>
          <w:szCs w:val="24"/>
        </w:rPr>
        <w:t xml:space="preserve">, </w:t>
      </w:r>
      <w:r w:rsidR="00113152" w:rsidRPr="00907F0B">
        <w:rPr>
          <w:rFonts w:asciiTheme="minorHAnsi" w:hAnsiTheme="minorHAnsi" w:cstheme="minorHAnsi"/>
          <w:sz w:val="24"/>
          <w:szCs w:val="24"/>
        </w:rPr>
        <w:t>Southaven</w:t>
      </w:r>
      <w:r w:rsidRPr="00907F0B">
        <w:rPr>
          <w:rFonts w:asciiTheme="minorHAnsi" w:hAnsiTheme="minorHAnsi" w:cstheme="minorHAnsi"/>
          <w:sz w:val="24"/>
          <w:szCs w:val="24"/>
        </w:rPr>
        <w:t xml:space="preserve">, </w:t>
      </w:r>
      <w:r w:rsidR="00902B9D" w:rsidRPr="00907F0B">
        <w:rPr>
          <w:rFonts w:asciiTheme="minorHAnsi" w:hAnsiTheme="minorHAnsi" w:cstheme="minorHAnsi"/>
          <w:sz w:val="24"/>
          <w:szCs w:val="24"/>
        </w:rPr>
        <w:t>Merdian</w:t>
      </w:r>
      <w:r w:rsidRPr="00907F0B">
        <w:rPr>
          <w:rFonts w:asciiTheme="minorHAnsi" w:hAnsiTheme="minorHAnsi" w:cstheme="minorHAnsi"/>
          <w:sz w:val="24"/>
          <w:szCs w:val="24"/>
        </w:rPr>
        <w:t xml:space="preserve">) of Mississippi from </w:t>
      </w:r>
      <w:r w:rsidR="00902B9D" w:rsidRPr="00907F0B">
        <w:rPr>
          <w:rFonts w:asciiTheme="minorHAnsi" w:hAnsiTheme="minorHAnsi" w:cstheme="minorHAnsi"/>
          <w:sz w:val="24"/>
          <w:szCs w:val="24"/>
        </w:rPr>
        <w:t>September</w:t>
      </w:r>
      <w:r w:rsidR="00DC3A48" w:rsidRPr="00907F0B">
        <w:rPr>
          <w:rFonts w:asciiTheme="minorHAnsi" w:hAnsiTheme="minorHAnsi" w:cstheme="minorHAnsi"/>
          <w:sz w:val="24"/>
          <w:szCs w:val="24"/>
        </w:rPr>
        <w:t xml:space="preserve"> – November </w:t>
      </w:r>
      <w:r w:rsidR="00902B9D" w:rsidRPr="00907F0B">
        <w:rPr>
          <w:rFonts w:asciiTheme="minorHAnsi" w:hAnsiTheme="minorHAnsi" w:cstheme="minorHAnsi"/>
          <w:sz w:val="24"/>
          <w:szCs w:val="24"/>
        </w:rPr>
        <w:t>2023</w:t>
      </w:r>
      <w:r w:rsidRPr="00907F0B">
        <w:rPr>
          <w:rFonts w:asciiTheme="minorHAnsi" w:hAnsiTheme="minorHAnsi" w:cstheme="minorHAnsi"/>
          <w:sz w:val="24"/>
          <w:szCs w:val="24"/>
        </w:rPr>
        <w:t>.</w:t>
      </w:r>
      <w:r w:rsidR="00DC3A48" w:rsidRPr="00907F0B">
        <w:rPr>
          <w:rFonts w:asciiTheme="minorHAnsi" w:hAnsiTheme="minorHAnsi" w:cstheme="minorHAnsi"/>
          <w:sz w:val="24"/>
          <w:szCs w:val="24"/>
        </w:rPr>
        <w:t xml:space="preserve"> To support as many opportunities for participation as possible,</w:t>
      </w:r>
      <w:r w:rsidR="00DC3A48" w:rsidRPr="00907F0B">
        <w:rPr>
          <w:rFonts w:asciiTheme="minorHAnsi" w:hAnsiTheme="minorHAnsi" w:cstheme="minorHAnsi"/>
          <w:spacing w:val="-10"/>
          <w:sz w:val="24"/>
          <w:szCs w:val="24"/>
        </w:rPr>
        <w:t xml:space="preserve"> </w:t>
      </w:r>
      <w:r w:rsidR="00DC3A48" w:rsidRPr="00907F0B">
        <w:rPr>
          <w:rFonts w:asciiTheme="minorHAnsi" w:hAnsiTheme="minorHAnsi" w:cstheme="minorHAnsi"/>
          <w:sz w:val="24"/>
          <w:szCs w:val="24"/>
        </w:rPr>
        <w:t>the</w:t>
      </w:r>
      <w:r w:rsidR="00DC3A48" w:rsidRPr="00907F0B">
        <w:rPr>
          <w:rFonts w:asciiTheme="minorHAnsi" w:hAnsiTheme="minorHAnsi" w:cstheme="minorHAnsi"/>
          <w:spacing w:val="-10"/>
          <w:sz w:val="24"/>
          <w:szCs w:val="24"/>
        </w:rPr>
        <w:t xml:space="preserve"> </w:t>
      </w:r>
      <w:r w:rsidR="00DC3A48" w:rsidRPr="00907F0B">
        <w:rPr>
          <w:rFonts w:asciiTheme="minorHAnsi" w:hAnsiTheme="minorHAnsi" w:cstheme="minorHAnsi"/>
          <w:sz w:val="24"/>
          <w:szCs w:val="24"/>
        </w:rPr>
        <w:t>conference</w:t>
      </w:r>
      <w:r w:rsidR="00DC3A48" w:rsidRPr="00907F0B">
        <w:rPr>
          <w:rFonts w:asciiTheme="minorHAnsi" w:hAnsiTheme="minorHAnsi" w:cstheme="minorHAnsi"/>
          <w:spacing w:val="-8"/>
          <w:sz w:val="24"/>
          <w:szCs w:val="24"/>
        </w:rPr>
        <w:t xml:space="preserve"> </w:t>
      </w:r>
      <w:r w:rsidR="00DC3A48" w:rsidRPr="00907F0B">
        <w:rPr>
          <w:rFonts w:asciiTheme="minorHAnsi" w:hAnsiTheme="minorHAnsi" w:cstheme="minorHAnsi"/>
          <w:sz w:val="24"/>
          <w:szCs w:val="24"/>
        </w:rPr>
        <w:t>was</w:t>
      </w:r>
      <w:r w:rsidR="00DC3A48" w:rsidRPr="00907F0B">
        <w:rPr>
          <w:rFonts w:asciiTheme="minorHAnsi" w:hAnsiTheme="minorHAnsi" w:cstheme="minorHAnsi"/>
          <w:spacing w:val="-9"/>
          <w:sz w:val="24"/>
          <w:szCs w:val="24"/>
        </w:rPr>
        <w:t xml:space="preserve"> </w:t>
      </w:r>
      <w:r w:rsidR="00DC3A48" w:rsidRPr="00907F0B">
        <w:rPr>
          <w:rFonts w:asciiTheme="minorHAnsi" w:hAnsiTheme="minorHAnsi" w:cstheme="minorHAnsi"/>
          <w:sz w:val="24"/>
          <w:szCs w:val="24"/>
        </w:rPr>
        <w:t>extended</w:t>
      </w:r>
      <w:r w:rsidR="00DC3A48" w:rsidRPr="00907F0B">
        <w:rPr>
          <w:rFonts w:asciiTheme="minorHAnsi" w:hAnsiTheme="minorHAnsi" w:cstheme="minorHAnsi"/>
          <w:spacing w:val="-9"/>
          <w:sz w:val="24"/>
          <w:szCs w:val="24"/>
        </w:rPr>
        <w:t xml:space="preserve"> </w:t>
      </w:r>
      <w:r w:rsidR="00DC3A48" w:rsidRPr="00907F0B">
        <w:rPr>
          <w:rFonts w:asciiTheme="minorHAnsi" w:hAnsiTheme="minorHAnsi" w:cstheme="minorHAnsi"/>
          <w:sz w:val="24"/>
          <w:szCs w:val="24"/>
        </w:rPr>
        <w:t>to</w:t>
      </w:r>
      <w:r w:rsidR="00DC3A48" w:rsidRPr="00907F0B">
        <w:rPr>
          <w:rFonts w:asciiTheme="minorHAnsi" w:hAnsiTheme="minorHAnsi" w:cstheme="minorHAnsi"/>
          <w:spacing w:val="-9"/>
          <w:sz w:val="24"/>
          <w:szCs w:val="24"/>
        </w:rPr>
        <w:t xml:space="preserve"> </w:t>
      </w:r>
      <w:r w:rsidR="00DC3A48" w:rsidRPr="00907F0B">
        <w:rPr>
          <w:rFonts w:asciiTheme="minorHAnsi" w:hAnsiTheme="minorHAnsi" w:cstheme="minorHAnsi"/>
          <w:sz w:val="24"/>
          <w:szCs w:val="24"/>
        </w:rPr>
        <w:t>include</w:t>
      </w:r>
      <w:r w:rsidR="00DC3A48" w:rsidRPr="00907F0B">
        <w:rPr>
          <w:rFonts w:asciiTheme="minorHAnsi" w:hAnsiTheme="minorHAnsi" w:cstheme="minorHAnsi"/>
          <w:spacing w:val="-8"/>
          <w:sz w:val="24"/>
          <w:szCs w:val="24"/>
        </w:rPr>
        <w:t xml:space="preserve"> </w:t>
      </w:r>
      <w:r w:rsidR="00DC3A48" w:rsidRPr="00907F0B">
        <w:rPr>
          <w:rFonts w:asciiTheme="minorHAnsi" w:hAnsiTheme="minorHAnsi" w:cstheme="minorHAnsi"/>
          <w:sz w:val="24"/>
          <w:szCs w:val="24"/>
        </w:rPr>
        <w:t>optional</w:t>
      </w:r>
      <w:r w:rsidR="00DC3A48" w:rsidRPr="00907F0B">
        <w:rPr>
          <w:rFonts w:asciiTheme="minorHAnsi" w:hAnsiTheme="minorHAnsi" w:cstheme="minorHAnsi"/>
          <w:spacing w:val="-9"/>
          <w:sz w:val="24"/>
          <w:szCs w:val="24"/>
        </w:rPr>
        <w:t xml:space="preserve"> </w:t>
      </w:r>
      <w:r w:rsidR="00DC3A48" w:rsidRPr="00907F0B">
        <w:rPr>
          <w:rFonts w:asciiTheme="minorHAnsi" w:hAnsiTheme="minorHAnsi" w:cstheme="minorHAnsi"/>
          <w:sz w:val="24"/>
          <w:szCs w:val="24"/>
        </w:rPr>
        <w:t>virtual</w:t>
      </w:r>
      <w:r w:rsidR="00DC3A48" w:rsidRPr="00907F0B">
        <w:rPr>
          <w:rFonts w:asciiTheme="minorHAnsi" w:hAnsiTheme="minorHAnsi" w:cstheme="minorHAnsi"/>
          <w:spacing w:val="-9"/>
          <w:sz w:val="24"/>
          <w:szCs w:val="24"/>
        </w:rPr>
        <w:t xml:space="preserve"> </w:t>
      </w:r>
      <w:r w:rsidR="00DC3A48" w:rsidRPr="00907F0B">
        <w:rPr>
          <w:rFonts w:asciiTheme="minorHAnsi" w:hAnsiTheme="minorHAnsi" w:cstheme="minorHAnsi"/>
          <w:sz w:val="24"/>
          <w:szCs w:val="24"/>
        </w:rPr>
        <w:t>attendance.</w:t>
      </w:r>
      <w:r w:rsidR="00DC3A48" w:rsidRPr="00907F0B">
        <w:rPr>
          <w:rFonts w:asciiTheme="minorHAnsi" w:hAnsiTheme="minorHAnsi" w:cstheme="minorHAnsi"/>
          <w:spacing w:val="-9"/>
          <w:sz w:val="24"/>
          <w:szCs w:val="24"/>
        </w:rPr>
        <w:t xml:space="preserve"> </w:t>
      </w:r>
      <w:r w:rsidR="00DC3A48" w:rsidRPr="00907F0B">
        <w:rPr>
          <w:rFonts w:asciiTheme="minorHAnsi" w:hAnsiTheme="minorHAnsi" w:cstheme="minorHAnsi"/>
          <w:sz w:val="24"/>
          <w:szCs w:val="24"/>
        </w:rPr>
        <w:t>The</w:t>
      </w:r>
      <w:r w:rsidR="00DC3A48" w:rsidRPr="00907F0B">
        <w:rPr>
          <w:rFonts w:asciiTheme="minorHAnsi" w:hAnsiTheme="minorHAnsi" w:cstheme="minorHAnsi"/>
          <w:spacing w:val="-10"/>
          <w:sz w:val="24"/>
          <w:szCs w:val="24"/>
        </w:rPr>
        <w:t xml:space="preserve"> </w:t>
      </w:r>
      <w:r w:rsidR="00DC3A48" w:rsidRPr="00907F0B">
        <w:rPr>
          <w:rFonts w:asciiTheme="minorHAnsi" w:hAnsiTheme="minorHAnsi" w:cstheme="minorHAnsi"/>
          <w:sz w:val="24"/>
          <w:szCs w:val="24"/>
        </w:rPr>
        <w:t>structure of</w:t>
      </w:r>
      <w:r w:rsidR="00DC3A48" w:rsidRPr="00907F0B">
        <w:rPr>
          <w:rFonts w:asciiTheme="minorHAnsi" w:hAnsiTheme="minorHAnsi" w:cstheme="minorHAnsi"/>
          <w:spacing w:val="-3"/>
          <w:sz w:val="24"/>
          <w:szCs w:val="24"/>
        </w:rPr>
        <w:t xml:space="preserve"> </w:t>
      </w:r>
      <w:r w:rsidR="00DC3A48" w:rsidRPr="00907F0B">
        <w:rPr>
          <w:rFonts w:asciiTheme="minorHAnsi" w:hAnsiTheme="minorHAnsi" w:cstheme="minorHAnsi"/>
          <w:sz w:val="24"/>
          <w:szCs w:val="24"/>
        </w:rPr>
        <w:t>the</w:t>
      </w:r>
      <w:r w:rsidR="00DC3A48" w:rsidRPr="00907F0B">
        <w:rPr>
          <w:rFonts w:asciiTheme="minorHAnsi" w:hAnsiTheme="minorHAnsi" w:cstheme="minorHAnsi"/>
          <w:spacing w:val="-5"/>
          <w:sz w:val="24"/>
          <w:szCs w:val="24"/>
        </w:rPr>
        <w:t xml:space="preserve"> </w:t>
      </w:r>
      <w:r w:rsidR="00DC3A48" w:rsidRPr="00907F0B">
        <w:rPr>
          <w:rFonts w:asciiTheme="minorHAnsi" w:hAnsiTheme="minorHAnsi" w:cstheme="minorHAnsi"/>
          <w:sz w:val="24"/>
          <w:szCs w:val="24"/>
        </w:rPr>
        <w:t>conference</w:t>
      </w:r>
      <w:r w:rsidR="00DC3A48" w:rsidRPr="00907F0B">
        <w:rPr>
          <w:rFonts w:asciiTheme="minorHAnsi" w:hAnsiTheme="minorHAnsi" w:cstheme="minorHAnsi"/>
          <w:spacing w:val="-4"/>
          <w:sz w:val="24"/>
          <w:szCs w:val="24"/>
        </w:rPr>
        <w:t xml:space="preserve"> </w:t>
      </w:r>
      <w:r w:rsidR="00DC3A48" w:rsidRPr="00907F0B">
        <w:rPr>
          <w:rFonts w:asciiTheme="minorHAnsi" w:hAnsiTheme="minorHAnsi" w:cstheme="minorHAnsi"/>
          <w:sz w:val="24"/>
          <w:szCs w:val="24"/>
        </w:rPr>
        <w:t>was</w:t>
      </w:r>
      <w:r w:rsidR="00DC3A48" w:rsidRPr="00907F0B">
        <w:rPr>
          <w:rFonts w:asciiTheme="minorHAnsi" w:hAnsiTheme="minorHAnsi" w:cstheme="minorHAnsi"/>
          <w:spacing w:val="-3"/>
          <w:sz w:val="24"/>
          <w:szCs w:val="24"/>
        </w:rPr>
        <w:t xml:space="preserve"> </w:t>
      </w:r>
      <w:r w:rsidR="00DC3A48" w:rsidRPr="00907F0B">
        <w:rPr>
          <w:rFonts w:asciiTheme="minorHAnsi" w:hAnsiTheme="minorHAnsi" w:cstheme="minorHAnsi"/>
          <w:sz w:val="24"/>
          <w:szCs w:val="24"/>
        </w:rPr>
        <w:t>to</w:t>
      </w:r>
      <w:r w:rsidR="00DC3A48" w:rsidRPr="00907F0B">
        <w:rPr>
          <w:rFonts w:asciiTheme="minorHAnsi" w:hAnsiTheme="minorHAnsi" w:cstheme="minorHAnsi"/>
          <w:spacing w:val="-3"/>
          <w:sz w:val="24"/>
          <w:szCs w:val="24"/>
        </w:rPr>
        <w:t xml:space="preserve"> </w:t>
      </w:r>
      <w:r w:rsidR="00DC3A48" w:rsidRPr="00907F0B">
        <w:rPr>
          <w:rFonts w:asciiTheme="minorHAnsi" w:hAnsiTheme="minorHAnsi" w:cstheme="minorHAnsi"/>
          <w:sz w:val="24"/>
          <w:szCs w:val="24"/>
        </w:rPr>
        <w:t>include</w:t>
      </w:r>
      <w:r w:rsidR="00DC3A48" w:rsidRPr="00907F0B">
        <w:rPr>
          <w:rFonts w:asciiTheme="minorHAnsi" w:hAnsiTheme="minorHAnsi" w:cstheme="minorHAnsi"/>
          <w:spacing w:val="-3"/>
          <w:sz w:val="24"/>
          <w:szCs w:val="24"/>
        </w:rPr>
        <w:t xml:space="preserve"> </w:t>
      </w:r>
      <w:r w:rsidR="00DC3A48" w:rsidRPr="00907F0B">
        <w:rPr>
          <w:rFonts w:asciiTheme="minorHAnsi" w:hAnsiTheme="minorHAnsi" w:cstheme="minorHAnsi"/>
          <w:sz w:val="24"/>
          <w:szCs w:val="24"/>
        </w:rPr>
        <w:t>large</w:t>
      </w:r>
      <w:r w:rsidR="00DC3A48" w:rsidRPr="00907F0B">
        <w:rPr>
          <w:rFonts w:asciiTheme="minorHAnsi" w:hAnsiTheme="minorHAnsi" w:cstheme="minorHAnsi"/>
          <w:spacing w:val="-5"/>
          <w:sz w:val="24"/>
          <w:szCs w:val="24"/>
        </w:rPr>
        <w:t xml:space="preserve"> </w:t>
      </w:r>
      <w:r w:rsidR="00DC3A48" w:rsidRPr="00907F0B">
        <w:rPr>
          <w:rFonts w:asciiTheme="minorHAnsi" w:hAnsiTheme="minorHAnsi" w:cstheme="minorHAnsi"/>
          <w:sz w:val="24"/>
          <w:szCs w:val="24"/>
        </w:rPr>
        <w:t>general</w:t>
      </w:r>
      <w:r w:rsidR="00DC3A48" w:rsidRPr="00907F0B">
        <w:rPr>
          <w:rFonts w:asciiTheme="minorHAnsi" w:hAnsiTheme="minorHAnsi" w:cstheme="minorHAnsi"/>
          <w:spacing w:val="-3"/>
          <w:sz w:val="24"/>
          <w:szCs w:val="24"/>
        </w:rPr>
        <w:t xml:space="preserve"> </w:t>
      </w:r>
      <w:r w:rsidR="00DC3A48" w:rsidRPr="00907F0B">
        <w:rPr>
          <w:rFonts w:asciiTheme="minorHAnsi" w:hAnsiTheme="minorHAnsi" w:cstheme="minorHAnsi"/>
          <w:sz w:val="24"/>
          <w:szCs w:val="24"/>
        </w:rPr>
        <w:t>sessions</w:t>
      </w:r>
      <w:r w:rsidR="00DC3A48" w:rsidRPr="00907F0B">
        <w:rPr>
          <w:rFonts w:asciiTheme="minorHAnsi" w:hAnsiTheme="minorHAnsi" w:cstheme="minorHAnsi"/>
          <w:spacing w:val="-3"/>
          <w:sz w:val="24"/>
          <w:szCs w:val="24"/>
        </w:rPr>
        <w:t xml:space="preserve"> </w:t>
      </w:r>
      <w:r w:rsidR="00DC3A48" w:rsidRPr="00907F0B">
        <w:rPr>
          <w:rFonts w:asciiTheme="minorHAnsi" w:hAnsiTheme="minorHAnsi" w:cstheme="minorHAnsi"/>
          <w:sz w:val="24"/>
          <w:szCs w:val="24"/>
        </w:rPr>
        <w:t>for</w:t>
      </w:r>
      <w:r w:rsidR="00DC3A48" w:rsidRPr="00907F0B">
        <w:rPr>
          <w:rFonts w:asciiTheme="minorHAnsi" w:hAnsiTheme="minorHAnsi" w:cstheme="minorHAnsi"/>
          <w:spacing w:val="-5"/>
          <w:sz w:val="24"/>
          <w:szCs w:val="24"/>
        </w:rPr>
        <w:t xml:space="preserve"> </w:t>
      </w:r>
      <w:r w:rsidR="00DC3A48" w:rsidRPr="00907F0B">
        <w:rPr>
          <w:rFonts w:asciiTheme="minorHAnsi" w:hAnsiTheme="minorHAnsi" w:cstheme="minorHAnsi"/>
          <w:sz w:val="24"/>
          <w:szCs w:val="24"/>
        </w:rPr>
        <w:t>a</w:t>
      </w:r>
      <w:r w:rsidR="00DC3A48" w:rsidRPr="00907F0B">
        <w:rPr>
          <w:rFonts w:asciiTheme="minorHAnsi" w:hAnsiTheme="minorHAnsi" w:cstheme="minorHAnsi"/>
          <w:spacing w:val="-4"/>
          <w:sz w:val="24"/>
          <w:szCs w:val="24"/>
        </w:rPr>
        <w:t xml:space="preserve"> </w:t>
      </w:r>
      <w:r w:rsidR="00DC3A48" w:rsidRPr="00907F0B">
        <w:rPr>
          <w:rFonts w:asciiTheme="minorHAnsi" w:hAnsiTheme="minorHAnsi" w:cstheme="minorHAnsi"/>
          <w:sz w:val="24"/>
          <w:szCs w:val="24"/>
        </w:rPr>
        <w:t>greater</w:t>
      </w:r>
      <w:r w:rsidR="00DC3A48" w:rsidRPr="00907F0B">
        <w:rPr>
          <w:rFonts w:asciiTheme="minorHAnsi" w:hAnsiTheme="minorHAnsi" w:cstheme="minorHAnsi"/>
          <w:spacing w:val="-5"/>
          <w:sz w:val="24"/>
          <w:szCs w:val="24"/>
        </w:rPr>
        <w:t xml:space="preserve"> </w:t>
      </w:r>
      <w:r w:rsidR="00DC3A48" w:rsidRPr="00907F0B">
        <w:rPr>
          <w:rFonts w:asciiTheme="minorHAnsi" w:hAnsiTheme="minorHAnsi" w:cstheme="minorHAnsi"/>
          <w:sz w:val="24"/>
          <w:szCs w:val="24"/>
        </w:rPr>
        <w:t>sense</w:t>
      </w:r>
      <w:r w:rsidR="00DC3A48" w:rsidRPr="00907F0B">
        <w:rPr>
          <w:rFonts w:asciiTheme="minorHAnsi" w:hAnsiTheme="minorHAnsi" w:cstheme="minorHAnsi"/>
          <w:spacing w:val="-4"/>
          <w:sz w:val="24"/>
          <w:szCs w:val="24"/>
        </w:rPr>
        <w:t xml:space="preserve"> </w:t>
      </w:r>
      <w:r w:rsidR="00DC3A48" w:rsidRPr="00907F0B">
        <w:rPr>
          <w:rFonts w:asciiTheme="minorHAnsi" w:hAnsiTheme="minorHAnsi" w:cstheme="minorHAnsi"/>
          <w:sz w:val="24"/>
          <w:szCs w:val="24"/>
        </w:rPr>
        <w:t>of</w:t>
      </w:r>
      <w:r w:rsidR="00DC3A48" w:rsidRPr="00907F0B">
        <w:rPr>
          <w:rFonts w:asciiTheme="minorHAnsi" w:hAnsiTheme="minorHAnsi" w:cstheme="minorHAnsi"/>
          <w:spacing w:val="-3"/>
          <w:sz w:val="24"/>
          <w:szCs w:val="24"/>
        </w:rPr>
        <w:t xml:space="preserve"> </w:t>
      </w:r>
      <w:r w:rsidR="00DC3A48" w:rsidRPr="00907F0B">
        <w:rPr>
          <w:rFonts w:asciiTheme="minorHAnsi" w:hAnsiTheme="minorHAnsi" w:cstheme="minorHAnsi"/>
          <w:sz w:val="24"/>
          <w:szCs w:val="24"/>
        </w:rPr>
        <w:t>togetherness</w:t>
      </w:r>
      <w:r w:rsidR="00DC3A48" w:rsidRPr="00907F0B">
        <w:rPr>
          <w:rFonts w:asciiTheme="minorHAnsi" w:hAnsiTheme="minorHAnsi" w:cstheme="minorHAnsi"/>
          <w:sz w:val="24"/>
        </w:rPr>
        <w:t>.</w:t>
      </w:r>
      <w:r w:rsidR="00EF7446" w:rsidRPr="00907F0B">
        <w:rPr>
          <w:rFonts w:asciiTheme="minorHAnsi" w:hAnsiTheme="minorHAnsi" w:cstheme="minorHAnsi"/>
          <w:sz w:val="24"/>
        </w:rPr>
        <w:t xml:space="preserve"> </w:t>
      </w:r>
    </w:p>
    <w:p w14:paraId="5D1E45D1" w14:textId="14A2226E" w:rsidR="00112D49" w:rsidRPr="00907F0B" w:rsidRDefault="00DC3A48" w:rsidP="004A423C">
      <w:pPr>
        <w:pStyle w:val="BodyText"/>
        <w:spacing w:after="120" w:line="276" w:lineRule="auto"/>
        <w:ind w:left="1022" w:right="1037"/>
        <w:jc w:val="both"/>
        <w:rPr>
          <w:rFonts w:asciiTheme="minorHAnsi" w:hAnsiTheme="minorHAnsi" w:cstheme="minorHAnsi"/>
        </w:rPr>
      </w:pPr>
      <w:r w:rsidRPr="00907F0B">
        <w:rPr>
          <w:rFonts w:asciiTheme="minorHAnsi" w:hAnsiTheme="minorHAnsi" w:cstheme="minorHAnsi"/>
        </w:rPr>
        <w:lastRenderedPageBreak/>
        <w:t>The anticipated outcome was to create opportunities for a wider range of employees to engage with one another, receive information and educational opportunities. The total number</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staff</w:t>
      </w:r>
      <w:r w:rsidRPr="00907F0B">
        <w:rPr>
          <w:rFonts w:asciiTheme="minorHAnsi" w:hAnsiTheme="minorHAnsi" w:cstheme="minorHAnsi"/>
          <w:spacing w:val="-11"/>
        </w:rPr>
        <w:t xml:space="preserve"> </w:t>
      </w:r>
      <w:r w:rsidRPr="00907F0B">
        <w:rPr>
          <w:rFonts w:asciiTheme="minorHAnsi" w:hAnsiTheme="minorHAnsi" w:cstheme="minorHAnsi"/>
        </w:rPr>
        <w:t>that</w:t>
      </w:r>
      <w:r w:rsidRPr="00907F0B">
        <w:rPr>
          <w:rFonts w:asciiTheme="minorHAnsi" w:hAnsiTheme="minorHAnsi" w:cstheme="minorHAnsi"/>
          <w:spacing w:val="-11"/>
        </w:rPr>
        <w:t xml:space="preserve"> </w:t>
      </w:r>
      <w:r w:rsidRPr="00907F0B">
        <w:rPr>
          <w:rFonts w:asciiTheme="minorHAnsi" w:hAnsiTheme="minorHAnsi" w:cstheme="minorHAnsi"/>
        </w:rPr>
        <w:t>attended</w:t>
      </w:r>
      <w:r w:rsidRPr="00907F0B">
        <w:rPr>
          <w:rFonts w:asciiTheme="minorHAnsi" w:hAnsiTheme="minorHAnsi" w:cstheme="minorHAnsi"/>
          <w:spacing w:val="-11"/>
        </w:rPr>
        <w:t xml:space="preserve"> </w:t>
      </w:r>
      <w:r w:rsidR="001E5AD2" w:rsidRPr="00907F0B">
        <w:rPr>
          <w:rFonts w:asciiTheme="minorHAnsi" w:hAnsiTheme="minorHAnsi" w:cstheme="minorHAnsi"/>
          <w:spacing w:val="-11"/>
        </w:rPr>
        <w:t>the 2023 conference is 1,153</w:t>
      </w:r>
      <w:r w:rsidRPr="00907F0B">
        <w:rPr>
          <w:rFonts w:asciiTheme="minorHAnsi" w:hAnsiTheme="minorHAnsi" w:cstheme="minorHAnsi"/>
        </w:rPr>
        <w:t>.</w:t>
      </w:r>
    </w:p>
    <w:p w14:paraId="7C74B888" w14:textId="77777777" w:rsidR="00112D49" w:rsidRPr="00907F0B" w:rsidRDefault="00DC3A48" w:rsidP="004A423C">
      <w:pPr>
        <w:pStyle w:val="BodyText"/>
        <w:spacing w:line="276" w:lineRule="auto"/>
        <w:ind w:left="1020"/>
        <w:rPr>
          <w:rFonts w:asciiTheme="minorHAnsi" w:hAnsiTheme="minorHAnsi" w:cstheme="minorHAnsi"/>
        </w:rPr>
      </w:pPr>
      <w:r w:rsidRPr="00907F0B">
        <w:rPr>
          <w:rFonts w:asciiTheme="minorHAnsi" w:hAnsiTheme="minorHAnsi" w:cstheme="minorHAnsi"/>
          <w:spacing w:val="-2"/>
        </w:rPr>
        <w:t>Presentations:</w:t>
      </w:r>
    </w:p>
    <w:p w14:paraId="24D8321E" w14:textId="77777777" w:rsidR="00112D49" w:rsidRPr="00907F0B" w:rsidRDefault="00DC3A48">
      <w:pPr>
        <w:pStyle w:val="ListParagraph"/>
        <w:numPr>
          <w:ilvl w:val="1"/>
          <w:numId w:val="30"/>
        </w:numPr>
        <w:tabs>
          <w:tab w:val="left" w:pos="1379"/>
        </w:tabs>
        <w:spacing w:before="41" w:line="276" w:lineRule="auto"/>
        <w:ind w:left="1379" w:hanging="359"/>
        <w:rPr>
          <w:rFonts w:asciiTheme="minorHAnsi" w:hAnsiTheme="minorHAnsi" w:cstheme="minorHAnsi"/>
          <w:sz w:val="24"/>
        </w:rPr>
      </w:pPr>
      <w:r w:rsidRPr="00907F0B">
        <w:rPr>
          <w:rFonts w:asciiTheme="minorHAnsi" w:hAnsiTheme="minorHAnsi" w:cstheme="minorHAnsi"/>
          <w:sz w:val="24"/>
        </w:rPr>
        <w:t>Commissioner</w:t>
      </w:r>
      <w:r w:rsidRPr="00907F0B">
        <w:rPr>
          <w:rFonts w:asciiTheme="minorHAnsi" w:hAnsiTheme="minorHAnsi" w:cstheme="minorHAnsi"/>
          <w:spacing w:val="-2"/>
          <w:sz w:val="24"/>
        </w:rPr>
        <w:t xml:space="preserve"> </w:t>
      </w:r>
      <w:r w:rsidRPr="00907F0B">
        <w:rPr>
          <w:rFonts w:asciiTheme="minorHAnsi" w:hAnsiTheme="minorHAnsi" w:cstheme="minorHAnsi"/>
          <w:sz w:val="24"/>
        </w:rPr>
        <w:t>Sanders:</w:t>
      </w:r>
      <w:r w:rsidRPr="00907F0B">
        <w:rPr>
          <w:rFonts w:asciiTheme="minorHAnsi" w:hAnsiTheme="minorHAnsi" w:cstheme="minorHAnsi"/>
          <w:spacing w:val="-1"/>
          <w:sz w:val="24"/>
        </w:rPr>
        <w:t xml:space="preserve"> </w:t>
      </w:r>
      <w:r w:rsidRPr="00907F0B">
        <w:rPr>
          <w:rFonts w:asciiTheme="minorHAnsi" w:hAnsiTheme="minorHAnsi" w:cstheme="minorHAnsi"/>
          <w:sz w:val="24"/>
        </w:rPr>
        <w:t>Agency</w:t>
      </w:r>
      <w:r w:rsidRPr="00907F0B">
        <w:rPr>
          <w:rFonts w:asciiTheme="minorHAnsi" w:hAnsiTheme="minorHAnsi" w:cstheme="minorHAnsi"/>
          <w:spacing w:val="-1"/>
          <w:sz w:val="24"/>
        </w:rPr>
        <w:t xml:space="preserve"> </w:t>
      </w:r>
      <w:r w:rsidRPr="00907F0B">
        <w:rPr>
          <w:rFonts w:asciiTheme="minorHAnsi" w:hAnsiTheme="minorHAnsi" w:cstheme="minorHAnsi"/>
          <w:sz w:val="24"/>
        </w:rPr>
        <w:t>Priorities,</w:t>
      </w:r>
      <w:r w:rsidRPr="00907F0B">
        <w:rPr>
          <w:rFonts w:asciiTheme="minorHAnsi" w:hAnsiTheme="minorHAnsi" w:cstheme="minorHAnsi"/>
          <w:spacing w:val="-1"/>
          <w:sz w:val="24"/>
        </w:rPr>
        <w:t xml:space="preserve"> </w:t>
      </w:r>
      <w:r w:rsidRPr="00907F0B">
        <w:rPr>
          <w:rFonts w:asciiTheme="minorHAnsi" w:hAnsiTheme="minorHAnsi" w:cstheme="minorHAnsi"/>
          <w:sz w:val="24"/>
        </w:rPr>
        <w:t>Successes,</w:t>
      </w:r>
      <w:r w:rsidRPr="00907F0B">
        <w:rPr>
          <w:rFonts w:asciiTheme="minorHAnsi" w:hAnsiTheme="minorHAnsi" w:cstheme="minorHAnsi"/>
          <w:spacing w:val="-1"/>
          <w:sz w:val="24"/>
        </w:rPr>
        <w:t xml:space="preserve"> </w:t>
      </w:r>
      <w:r w:rsidRPr="00907F0B">
        <w:rPr>
          <w:rFonts w:asciiTheme="minorHAnsi" w:hAnsiTheme="minorHAnsi" w:cstheme="minorHAnsi"/>
          <w:sz w:val="24"/>
        </w:rPr>
        <w:t>Ongoing</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Initiatives</w:t>
      </w:r>
    </w:p>
    <w:p w14:paraId="1507745B" w14:textId="675A88E7" w:rsidR="00112D49" w:rsidRPr="00907F0B" w:rsidRDefault="00800A96">
      <w:pPr>
        <w:pStyle w:val="ListParagraph"/>
        <w:numPr>
          <w:ilvl w:val="1"/>
          <w:numId w:val="30"/>
        </w:numPr>
        <w:tabs>
          <w:tab w:val="left" w:pos="1379"/>
        </w:tabs>
        <w:spacing w:line="276" w:lineRule="auto"/>
        <w:ind w:left="1379" w:hanging="359"/>
        <w:rPr>
          <w:rFonts w:asciiTheme="minorHAnsi" w:hAnsiTheme="minorHAnsi" w:cstheme="minorHAnsi"/>
          <w:sz w:val="24"/>
        </w:rPr>
      </w:pPr>
      <w:r w:rsidRPr="00907F0B">
        <w:rPr>
          <w:rFonts w:asciiTheme="minorHAnsi" w:hAnsiTheme="minorHAnsi" w:cstheme="minorHAnsi"/>
          <w:spacing w:val="-1"/>
          <w:sz w:val="24"/>
        </w:rPr>
        <w:t>Christopher Rand</w:t>
      </w:r>
      <w:r w:rsidR="00682441" w:rsidRPr="00907F0B">
        <w:rPr>
          <w:rFonts w:asciiTheme="minorHAnsi" w:hAnsiTheme="minorHAnsi" w:cstheme="minorHAnsi"/>
          <w:spacing w:val="-1"/>
          <w:sz w:val="24"/>
        </w:rPr>
        <w:t xml:space="preserve">, MDCPS </w:t>
      </w:r>
      <w:r w:rsidR="00682441" w:rsidRPr="00907F0B">
        <w:rPr>
          <w:rFonts w:asciiTheme="minorHAnsi" w:hAnsiTheme="minorHAnsi" w:cstheme="minorHAnsi"/>
          <w:sz w:val="24"/>
        </w:rPr>
        <w:t>Inspector General</w:t>
      </w:r>
      <w:r w:rsidR="00DC3A48" w:rsidRPr="00907F0B">
        <w:rPr>
          <w:rFonts w:asciiTheme="minorHAnsi" w:hAnsiTheme="minorHAnsi" w:cstheme="minorHAnsi"/>
          <w:sz w:val="24"/>
        </w:rPr>
        <w:t xml:space="preserve">: </w:t>
      </w:r>
      <w:r w:rsidRPr="00907F0B">
        <w:rPr>
          <w:rFonts w:asciiTheme="minorHAnsi" w:hAnsiTheme="minorHAnsi" w:cstheme="minorHAnsi"/>
          <w:sz w:val="24"/>
        </w:rPr>
        <w:t>Pathway to Employee Wellbeing</w:t>
      </w:r>
    </w:p>
    <w:p w14:paraId="6B735142" w14:textId="254F7051" w:rsidR="00112D49" w:rsidRPr="00907F0B" w:rsidRDefault="00436A6B">
      <w:pPr>
        <w:pStyle w:val="ListParagraph"/>
        <w:numPr>
          <w:ilvl w:val="1"/>
          <w:numId w:val="30"/>
        </w:numPr>
        <w:tabs>
          <w:tab w:val="left" w:pos="1379"/>
        </w:tabs>
        <w:spacing w:line="276" w:lineRule="auto"/>
        <w:ind w:left="1379" w:hanging="359"/>
        <w:rPr>
          <w:rFonts w:asciiTheme="minorHAnsi" w:hAnsiTheme="minorHAnsi" w:cstheme="minorHAnsi"/>
          <w:sz w:val="24"/>
        </w:rPr>
      </w:pPr>
      <w:r w:rsidRPr="00907F0B">
        <w:rPr>
          <w:rFonts w:asciiTheme="minorHAnsi" w:hAnsiTheme="minorHAnsi" w:cstheme="minorHAnsi"/>
          <w:sz w:val="24"/>
        </w:rPr>
        <w:t>Assistant Deputy Commissioners:</w:t>
      </w:r>
      <w:r w:rsidRPr="00907F0B">
        <w:rPr>
          <w:rFonts w:asciiTheme="minorHAnsi" w:hAnsiTheme="minorHAnsi" w:cstheme="minorHAnsi"/>
          <w:spacing w:val="-2"/>
          <w:sz w:val="24"/>
        </w:rPr>
        <w:t xml:space="preserve"> Success Stories</w:t>
      </w:r>
    </w:p>
    <w:p w14:paraId="42014A5C" w14:textId="1A76EB5F" w:rsidR="00112D49" w:rsidRPr="00907F0B" w:rsidRDefault="00D86A55">
      <w:pPr>
        <w:pStyle w:val="ListParagraph"/>
        <w:numPr>
          <w:ilvl w:val="1"/>
          <w:numId w:val="30"/>
        </w:numPr>
        <w:tabs>
          <w:tab w:val="left" w:pos="1379"/>
        </w:tabs>
        <w:spacing w:before="1" w:line="276" w:lineRule="auto"/>
        <w:ind w:left="1379" w:hanging="359"/>
        <w:rPr>
          <w:rFonts w:asciiTheme="minorHAnsi" w:hAnsiTheme="minorHAnsi" w:cstheme="minorHAnsi"/>
          <w:sz w:val="24"/>
        </w:rPr>
      </w:pPr>
      <w:r w:rsidRPr="00907F0B">
        <w:rPr>
          <w:rFonts w:asciiTheme="minorHAnsi" w:hAnsiTheme="minorHAnsi" w:cstheme="minorHAnsi"/>
          <w:sz w:val="24"/>
        </w:rPr>
        <w:t>Dr. Rick Morton</w:t>
      </w:r>
      <w:r w:rsidR="00362C2F" w:rsidRPr="00907F0B">
        <w:rPr>
          <w:rFonts w:asciiTheme="minorHAnsi" w:hAnsiTheme="minorHAnsi" w:cstheme="minorHAnsi"/>
          <w:sz w:val="24"/>
        </w:rPr>
        <w:t>: Upside Down Leadership</w:t>
      </w:r>
    </w:p>
    <w:p w14:paraId="468E8F27" w14:textId="0590F829" w:rsidR="00112D49" w:rsidRPr="00907F0B" w:rsidRDefault="00362C2F">
      <w:pPr>
        <w:pStyle w:val="ListParagraph"/>
        <w:numPr>
          <w:ilvl w:val="1"/>
          <w:numId w:val="30"/>
        </w:numPr>
        <w:tabs>
          <w:tab w:val="left" w:pos="1379"/>
        </w:tabs>
        <w:spacing w:line="276" w:lineRule="auto"/>
        <w:ind w:left="1379" w:hanging="359"/>
        <w:rPr>
          <w:rFonts w:asciiTheme="minorHAnsi" w:hAnsiTheme="minorHAnsi" w:cstheme="minorHAnsi"/>
          <w:sz w:val="24"/>
        </w:rPr>
      </w:pPr>
      <w:r w:rsidRPr="00907F0B">
        <w:rPr>
          <w:rFonts w:asciiTheme="minorHAnsi" w:hAnsiTheme="minorHAnsi" w:cstheme="minorHAnsi"/>
          <w:spacing w:val="-2"/>
          <w:sz w:val="24"/>
        </w:rPr>
        <w:t>Breakout Sessions:</w:t>
      </w:r>
    </w:p>
    <w:p w14:paraId="2B77F85E" w14:textId="5F3FDDDF" w:rsidR="00362C2F" w:rsidRPr="00907F0B" w:rsidRDefault="00362C2F">
      <w:pPr>
        <w:pStyle w:val="ListParagraph"/>
        <w:numPr>
          <w:ilvl w:val="0"/>
          <w:numId w:val="57"/>
        </w:numPr>
        <w:tabs>
          <w:tab w:val="left" w:pos="1379"/>
        </w:tabs>
        <w:spacing w:line="276" w:lineRule="auto"/>
        <w:ind w:left="1620" w:hanging="270"/>
        <w:rPr>
          <w:rFonts w:asciiTheme="minorHAnsi" w:hAnsiTheme="minorHAnsi" w:cstheme="minorHAnsi"/>
          <w:sz w:val="24"/>
        </w:rPr>
      </w:pPr>
      <w:r w:rsidRPr="00907F0B">
        <w:rPr>
          <w:rFonts w:asciiTheme="minorHAnsi" w:hAnsiTheme="minorHAnsi" w:cstheme="minorHAnsi"/>
          <w:sz w:val="24"/>
        </w:rPr>
        <w:t>Health &amp; Wellness in the Workplace: Strategies for Success</w:t>
      </w:r>
    </w:p>
    <w:p w14:paraId="7C8984A0" w14:textId="3B61B166" w:rsidR="00D23725" w:rsidRPr="00907F0B" w:rsidRDefault="00D23725">
      <w:pPr>
        <w:pStyle w:val="ListParagraph"/>
        <w:numPr>
          <w:ilvl w:val="0"/>
          <w:numId w:val="58"/>
        </w:numPr>
        <w:tabs>
          <w:tab w:val="left" w:pos="1379"/>
        </w:tabs>
        <w:spacing w:line="276" w:lineRule="auto"/>
        <w:ind w:left="1890" w:hanging="270"/>
        <w:rPr>
          <w:rFonts w:asciiTheme="minorHAnsi" w:hAnsiTheme="minorHAnsi" w:cstheme="minorHAnsi"/>
          <w:sz w:val="24"/>
        </w:rPr>
      </w:pPr>
      <w:r w:rsidRPr="00907F0B">
        <w:rPr>
          <w:rFonts w:asciiTheme="minorHAnsi" w:hAnsiTheme="minorHAnsi" w:cstheme="minorHAnsi"/>
          <w:sz w:val="24"/>
        </w:rPr>
        <w:t>The Stress-Obesity-</w:t>
      </w:r>
      <w:r w:rsidR="00940C50" w:rsidRPr="00907F0B">
        <w:rPr>
          <w:rFonts w:asciiTheme="minorHAnsi" w:hAnsiTheme="minorHAnsi" w:cstheme="minorHAnsi"/>
          <w:sz w:val="24"/>
        </w:rPr>
        <w:t>Illness Connection – Allison Nooe</w:t>
      </w:r>
    </w:p>
    <w:p w14:paraId="77187F05" w14:textId="67EA996D" w:rsidR="00940C50" w:rsidRPr="00907F0B" w:rsidRDefault="00940C50">
      <w:pPr>
        <w:pStyle w:val="ListParagraph"/>
        <w:numPr>
          <w:ilvl w:val="0"/>
          <w:numId w:val="58"/>
        </w:numPr>
        <w:tabs>
          <w:tab w:val="left" w:pos="1379"/>
        </w:tabs>
        <w:spacing w:line="276" w:lineRule="auto"/>
        <w:ind w:left="1890" w:hanging="270"/>
        <w:rPr>
          <w:rFonts w:asciiTheme="minorHAnsi" w:hAnsiTheme="minorHAnsi" w:cstheme="minorHAnsi"/>
          <w:sz w:val="24"/>
        </w:rPr>
      </w:pPr>
      <w:r w:rsidRPr="00907F0B">
        <w:rPr>
          <w:rFonts w:asciiTheme="minorHAnsi" w:hAnsiTheme="minorHAnsi" w:cstheme="minorHAnsi"/>
          <w:sz w:val="24"/>
        </w:rPr>
        <w:t>Prioritize Mental Health – Angela Adams, LMSW</w:t>
      </w:r>
    </w:p>
    <w:p w14:paraId="770A04ED" w14:textId="0680AC1D" w:rsidR="00C12778" w:rsidRPr="00907F0B" w:rsidRDefault="00C12778">
      <w:pPr>
        <w:pStyle w:val="ListParagraph"/>
        <w:numPr>
          <w:ilvl w:val="0"/>
          <w:numId w:val="58"/>
        </w:numPr>
        <w:tabs>
          <w:tab w:val="left" w:pos="1379"/>
        </w:tabs>
        <w:spacing w:line="276" w:lineRule="auto"/>
        <w:ind w:left="1890" w:hanging="270"/>
        <w:rPr>
          <w:rFonts w:asciiTheme="minorHAnsi" w:hAnsiTheme="minorHAnsi" w:cstheme="minorHAnsi"/>
          <w:sz w:val="24"/>
        </w:rPr>
      </w:pPr>
      <w:r w:rsidRPr="00907F0B">
        <w:rPr>
          <w:rFonts w:asciiTheme="minorHAnsi" w:hAnsiTheme="minorHAnsi" w:cstheme="minorHAnsi"/>
          <w:sz w:val="24"/>
        </w:rPr>
        <w:t>An Ethical Guide to Self-care – Patricia Digby, LMSW</w:t>
      </w:r>
    </w:p>
    <w:p w14:paraId="60104FA9" w14:textId="601FC09E" w:rsidR="00C12778" w:rsidRPr="00907F0B" w:rsidRDefault="00CE73BD">
      <w:pPr>
        <w:pStyle w:val="ListParagraph"/>
        <w:numPr>
          <w:ilvl w:val="0"/>
          <w:numId w:val="57"/>
        </w:numPr>
        <w:tabs>
          <w:tab w:val="left" w:pos="1379"/>
        </w:tabs>
        <w:spacing w:line="276" w:lineRule="auto"/>
        <w:ind w:left="1620" w:hanging="270"/>
        <w:rPr>
          <w:rFonts w:asciiTheme="minorHAnsi" w:hAnsiTheme="minorHAnsi" w:cstheme="minorHAnsi"/>
          <w:sz w:val="24"/>
        </w:rPr>
      </w:pPr>
      <w:r w:rsidRPr="00907F0B">
        <w:rPr>
          <w:rFonts w:asciiTheme="minorHAnsi" w:hAnsiTheme="minorHAnsi" w:cstheme="minorHAnsi"/>
          <w:sz w:val="24"/>
        </w:rPr>
        <w:t>Leadership – Empowering Change</w:t>
      </w:r>
    </w:p>
    <w:p w14:paraId="2D07D9E2" w14:textId="2D951101" w:rsidR="00CE73BD" w:rsidRPr="00907F0B" w:rsidRDefault="00CE73BD">
      <w:pPr>
        <w:pStyle w:val="ListParagraph"/>
        <w:numPr>
          <w:ilvl w:val="0"/>
          <w:numId w:val="59"/>
        </w:numPr>
        <w:tabs>
          <w:tab w:val="left" w:pos="1379"/>
        </w:tabs>
        <w:spacing w:line="276" w:lineRule="auto"/>
        <w:ind w:left="1890" w:hanging="270"/>
        <w:rPr>
          <w:rFonts w:asciiTheme="minorHAnsi" w:hAnsiTheme="minorHAnsi" w:cstheme="minorHAnsi"/>
          <w:sz w:val="24"/>
        </w:rPr>
      </w:pPr>
      <w:r w:rsidRPr="00907F0B">
        <w:rPr>
          <w:rFonts w:asciiTheme="minorHAnsi" w:hAnsiTheme="minorHAnsi" w:cstheme="minorHAnsi"/>
          <w:sz w:val="24"/>
        </w:rPr>
        <w:t>Effective Leaders: Consensus or Change Maker – Angela Adams, LMSW and Patricia Digby, LMSW</w:t>
      </w:r>
    </w:p>
    <w:p w14:paraId="097D0516" w14:textId="5D98C24E" w:rsidR="00CE73BD" w:rsidRPr="00907F0B" w:rsidRDefault="00CE73BD">
      <w:pPr>
        <w:pStyle w:val="ListParagraph"/>
        <w:numPr>
          <w:ilvl w:val="0"/>
          <w:numId w:val="59"/>
        </w:numPr>
        <w:tabs>
          <w:tab w:val="left" w:pos="1379"/>
        </w:tabs>
        <w:spacing w:line="276" w:lineRule="auto"/>
        <w:ind w:left="1890" w:hanging="270"/>
        <w:rPr>
          <w:rFonts w:asciiTheme="minorHAnsi" w:hAnsiTheme="minorHAnsi" w:cstheme="minorHAnsi"/>
          <w:sz w:val="24"/>
        </w:rPr>
      </w:pPr>
      <w:r w:rsidRPr="00907F0B">
        <w:rPr>
          <w:rFonts w:asciiTheme="minorHAnsi" w:hAnsiTheme="minorHAnsi" w:cstheme="minorHAnsi"/>
          <w:sz w:val="24"/>
        </w:rPr>
        <w:t>Just Keep Giving – Janie Walters</w:t>
      </w:r>
    </w:p>
    <w:p w14:paraId="3CB583EF" w14:textId="507360DC" w:rsidR="00CE73BD" w:rsidRPr="00907F0B" w:rsidRDefault="00CE73BD">
      <w:pPr>
        <w:pStyle w:val="ListParagraph"/>
        <w:numPr>
          <w:ilvl w:val="0"/>
          <w:numId w:val="59"/>
        </w:numPr>
        <w:tabs>
          <w:tab w:val="left" w:pos="1379"/>
        </w:tabs>
        <w:spacing w:line="276" w:lineRule="auto"/>
        <w:ind w:left="1890" w:hanging="270"/>
        <w:rPr>
          <w:rFonts w:asciiTheme="minorHAnsi" w:hAnsiTheme="minorHAnsi" w:cstheme="minorHAnsi"/>
          <w:sz w:val="24"/>
        </w:rPr>
      </w:pPr>
      <w:r w:rsidRPr="00907F0B">
        <w:rPr>
          <w:rFonts w:asciiTheme="minorHAnsi" w:hAnsiTheme="minorHAnsi" w:cstheme="minorHAnsi"/>
          <w:sz w:val="24"/>
        </w:rPr>
        <w:t xml:space="preserve">Leading Change </w:t>
      </w:r>
      <w:r w:rsidR="00015F77" w:rsidRPr="00907F0B">
        <w:rPr>
          <w:rFonts w:asciiTheme="minorHAnsi" w:hAnsiTheme="minorHAnsi" w:cstheme="minorHAnsi"/>
          <w:sz w:val="24"/>
        </w:rPr>
        <w:t>–</w:t>
      </w:r>
      <w:r w:rsidRPr="00907F0B">
        <w:rPr>
          <w:rFonts w:asciiTheme="minorHAnsi" w:hAnsiTheme="minorHAnsi" w:cstheme="minorHAnsi"/>
          <w:sz w:val="24"/>
        </w:rPr>
        <w:t xml:space="preserve"> </w:t>
      </w:r>
      <w:r w:rsidR="00015F77" w:rsidRPr="00907F0B">
        <w:rPr>
          <w:rFonts w:asciiTheme="minorHAnsi" w:hAnsiTheme="minorHAnsi" w:cstheme="minorHAnsi"/>
          <w:sz w:val="24"/>
        </w:rPr>
        <w:t>Dr. Rick Morton</w:t>
      </w:r>
    </w:p>
    <w:p w14:paraId="5868F38E" w14:textId="7AA5387B" w:rsidR="00015F77" w:rsidRPr="00907F0B" w:rsidRDefault="00015F77">
      <w:pPr>
        <w:pStyle w:val="ListParagraph"/>
        <w:numPr>
          <w:ilvl w:val="0"/>
          <w:numId w:val="57"/>
        </w:numPr>
        <w:tabs>
          <w:tab w:val="left" w:pos="1379"/>
        </w:tabs>
        <w:spacing w:line="276" w:lineRule="auto"/>
        <w:ind w:left="1620" w:hanging="270"/>
        <w:rPr>
          <w:rFonts w:asciiTheme="minorHAnsi" w:hAnsiTheme="minorHAnsi" w:cstheme="minorHAnsi"/>
          <w:sz w:val="24"/>
        </w:rPr>
      </w:pPr>
      <w:r w:rsidRPr="00907F0B">
        <w:rPr>
          <w:rFonts w:asciiTheme="minorHAnsi" w:hAnsiTheme="minorHAnsi" w:cstheme="minorHAnsi"/>
          <w:sz w:val="24"/>
        </w:rPr>
        <w:t>Leading &amp; Shaping Organizational Culture</w:t>
      </w:r>
    </w:p>
    <w:p w14:paraId="484203FA" w14:textId="30DF2DFA" w:rsidR="00015F77" w:rsidRPr="00907F0B" w:rsidRDefault="00015F77">
      <w:pPr>
        <w:pStyle w:val="ListParagraph"/>
        <w:numPr>
          <w:ilvl w:val="0"/>
          <w:numId w:val="60"/>
        </w:numPr>
        <w:tabs>
          <w:tab w:val="left" w:pos="1379"/>
        </w:tabs>
        <w:spacing w:line="276" w:lineRule="auto"/>
        <w:ind w:left="1890" w:hanging="270"/>
        <w:rPr>
          <w:rFonts w:asciiTheme="minorHAnsi" w:hAnsiTheme="minorHAnsi" w:cstheme="minorHAnsi"/>
          <w:sz w:val="24"/>
        </w:rPr>
      </w:pPr>
      <w:r w:rsidRPr="00907F0B">
        <w:rPr>
          <w:rFonts w:asciiTheme="minorHAnsi" w:hAnsiTheme="minorHAnsi" w:cstheme="minorHAnsi"/>
          <w:sz w:val="24"/>
        </w:rPr>
        <w:t>Leading Through Change – M</w:t>
      </w:r>
      <w:r w:rsidR="000943DD" w:rsidRPr="00907F0B">
        <w:rPr>
          <w:rFonts w:asciiTheme="minorHAnsi" w:hAnsiTheme="minorHAnsi" w:cstheme="minorHAnsi"/>
          <w:sz w:val="24"/>
        </w:rPr>
        <w:t>isty</w:t>
      </w:r>
      <w:r w:rsidRPr="00907F0B">
        <w:rPr>
          <w:rFonts w:asciiTheme="minorHAnsi" w:hAnsiTheme="minorHAnsi" w:cstheme="minorHAnsi"/>
          <w:sz w:val="24"/>
        </w:rPr>
        <w:t xml:space="preserve"> McGaugh, LMSW and B</w:t>
      </w:r>
      <w:r w:rsidR="000943DD" w:rsidRPr="00907F0B">
        <w:rPr>
          <w:rFonts w:asciiTheme="minorHAnsi" w:hAnsiTheme="minorHAnsi" w:cstheme="minorHAnsi"/>
          <w:sz w:val="24"/>
        </w:rPr>
        <w:t>ritany</w:t>
      </w:r>
      <w:r w:rsidRPr="00907F0B">
        <w:rPr>
          <w:rFonts w:asciiTheme="minorHAnsi" w:hAnsiTheme="minorHAnsi" w:cstheme="minorHAnsi"/>
          <w:sz w:val="24"/>
        </w:rPr>
        <w:t xml:space="preserve"> Binkowski, J.D.</w:t>
      </w:r>
    </w:p>
    <w:p w14:paraId="398EFAB0" w14:textId="290A756B" w:rsidR="00015F77" w:rsidRPr="00907F0B" w:rsidRDefault="00015F77">
      <w:pPr>
        <w:pStyle w:val="ListParagraph"/>
        <w:numPr>
          <w:ilvl w:val="0"/>
          <w:numId w:val="60"/>
        </w:numPr>
        <w:tabs>
          <w:tab w:val="left" w:pos="1379"/>
        </w:tabs>
        <w:spacing w:line="276" w:lineRule="auto"/>
        <w:ind w:left="1890" w:hanging="270"/>
        <w:rPr>
          <w:rFonts w:asciiTheme="minorHAnsi" w:hAnsiTheme="minorHAnsi" w:cstheme="minorHAnsi"/>
          <w:sz w:val="24"/>
        </w:rPr>
      </w:pPr>
      <w:r w:rsidRPr="00907F0B">
        <w:rPr>
          <w:rFonts w:asciiTheme="minorHAnsi" w:hAnsiTheme="minorHAnsi" w:cstheme="minorHAnsi"/>
          <w:sz w:val="24"/>
        </w:rPr>
        <w:t>Leading the Path Forward – David Barton and Mark Williamson</w:t>
      </w:r>
    </w:p>
    <w:p w14:paraId="4F93291C" w14:textId="26B3C3DE" w:rsidR="00015F77" w:rsidRPr="00907F0B" w:rsidRDefault="00015F77">
      <w:pPr>
        <w:pStyle w:val="ListParagraph"/>
        <w:numPr>
          <w:ilvl w:val="0"/>
          <w:numId w:val="60"/>
        </w:numPr>
        <w:tabs>
          <w:tab w:val="left" w:pos="1379"/>
        </w:tabs>
        <w:spacing w:line="276" w:lineRule="auto"/>
        <w:ind w:left="1890" w:hanging="270"/>
        <w:rPr>
          <w:rFonts w:asciiTheme="minorHAnsi" w:hAnsiTheme="minorHAnsi" w:cstheme="minorHAnsi"/>
          <w:sz w:val="24"/>
        </w:rPr>
      </w:pPr>
      <w:r w:rsidRPr="00907F0B">
        <w:rPr>
          <w:rFonts w:asciiTheme="minorHAnsi" w:hAnsiTheme="minorHAnsi" w:cstheme="minorHAnsi"/>
          <w:sz w:val="24"/>
        </w:rPr>
        <w:t xml:space="preserve">Less is More: Addressing </w:t>
      </w:r>
      <w:r w:rsidR="000943DD" w:rsidRPr="00907F0B">
        <w:rPr>
          <w:rFonts w:asciiTheme="minorHAnsi" w:hAnsiTheme="minorHAnsi" w:cstheme="minorHAnsi"/>
          <w:sz w:val="24"/>
        </w:rPr>
        <w:t>I</w:t>
      </w:r>
      <w:r w:rsidRPr="00907F0B">
        <w:rPr>
          <w:rFonts w:asciiTheme="minorHAnsi" w:hAnsiTheme="minorHAnsi" w:cstheme="minorHAnsi"/>
          <w:sz w:val="24"/>
        </w:rPr>
        <w:t>nitiative Fatigue – Misty McGaugh, LMSW and Brit</w:t>
      </w:r>
      <w:r w:rsidR="000943DD" w:rsidRPr="00907F0B">
        <w:rPr>
          <w:rFonts w:asciiTheme="minorHAnsi" w:hAnsiTheme="minorHAnsi" w:cstheme="minorHAnsi"/>
          <w:sz w:val="24"/>
        </w:rPr>
        <w:t>any Binkowski, J.D.</w:t>
      </w:r>
    </w:p>
    <w:p w14:paraId="66169BF0" w14:textId="477B04A9" w:rsidR="00112D49" w:rsidRPr="00907F0B" w:rsidRDefault="00DE50C8">
      <w:pPr>
        <w:pStyle w:val="ListParagraph"/>
        <w:numPr>
          <w:ilvl w:val="1"/>
          <w:numId w:val="30"/>
        </w:numPr>
        <w:tabs>
          <w:tab w:val="left" w:pos="1380"/>
        </w:tabs>
        <w:spacing w:line="276" w:lineRule="auto"/>
        <w:ind w:right="1144"/>
        <w:rPr>
          <w:rFonts w:asciiTheme="minorHAnsi" w:hAnsiTheme="minorHAnsi" w:cstheme="minorHAnsi"/>
          <w:sz w:val="24"/>
        </w:rPr>
      </w:pPr>
      <w:r w:rsidRPr="00907F0B">
        <w:rPr>
          <w:rFonts w:asciiTheme="minorHAnsi" w:hAnsiTheme="minorHAnsi" w:cstheme="minorHAnsi"/>
          <w:sz w:val="24"/>
        </w:rPr>
        <w:t>Benefits</w:t>
      </w:r>
      <w:r w:rsidR="00C93896" w:rsidRPr="00907F0B">
        <w:rPr>
          <w:rFonts w:asciiTheme="minorHAnsi" w:hAnsiTheme="minorHAnsi" w:cstheme="minorHAnsi"/>
          <w:sz w:val="24"/>
        </w:rPr>
        <w:t xml:space="preserve"> – P</w:t>
      </w:r>
      <w:r w:rsidR="004079E1" w:rsidRPr="00907F0B">
        <w:rPr>
          <w:rFonts w:asciiTheme="minorHAnsi" w:hAnsiTheme="minorHAnsi" w:cstheme="minorHAnsi"/>
          <w:sz w:val="24"/>
        </w:rPr>
        <w:t xml:space="preserve">ublic </w:t>
      </w:r>
      <w:r w:rsidR="00C93896" w:rsidRPr="00907F0B">
        <w:rPr>
          <w:rFonts w:asciiTheme="minorHAnsi" w:hAnsiTheme="minorHAnsi" w:cstheme="minorHAnsi"/>
          <w:sz w:val="24"/>
        </w:rPr>
        <w:t>E</w:t>
      </w:r>
      <w:r w:rsidR="004079E1" w:rsidRPr="00907F0B">
        <w:rPr>
          <w:rFonts w:asciiTheme="minorHAnsi" w:hAnsiTheme="minorHAnsi" w:cstheme="minorHAnsi"/>
          <w:sz w:val="24"/>
        </w:rPr>
        <w:t xml:space="preserve">mployees’ </w:t>
      </w:r>
      <w:r w:rsidR="00C93896" w:rsidRPr="00907F0B">
        <w:rPr>
          <w:rFonts w:asciiTheme="minorHAnsi" w:hAnsiTheme="minorHAnsi" w:cstheme="minorHAnsi"/>
          <w:sz w:val="24"/>
        </w:rPr>
        <w:t>R</w:t>
      </w:r>
      <w:r w:rsidR="004079E1" w:rsidRPr="00907F0B">
        <w:rPr>
          <w:rFonts w:asciiTheme="minorHAnsi" w:hAnsiTheme="minorHAnsi" w:cstheme="minorHAnsi"/>
          <w:sz w:val="24"/>
        </w:rPr>
        <w:t xml:space="preserve">etirement </w:t>
      </w:r>
      <w:r w:rsidR="00C93896" w:rsidRPr="00907F0B">
        <w:rPr>
          <w:rFonts w:asciiTheme="minorHAnsi" w:hAnsiTheme="minorHAnsi" w:cstheme="minorHAnsi"/>
          <w:sz w:val="24"/>
        </w:rPr>
        <w:t>S</w:t>
      </w:r>
      <w:r w:rsidR="004079E1" w:rsidRPr="00907F0B">
        <w:rPr>
          <w:rFonts w:asciiTheme="minorHAnsi" w:hAnsiTheme="minorHAnsi" w:cstheme="minorHAnsi"/>
          <w:sz w:val="24"/>
        </w:rPr>
        <w:t>ystem</w:t>
      </w:r>
      <w:r w:rsidR="00C93896" w:rsidRPr="00907F0B">
        <w:rPr>
          <w:rFonts w:asciiTheme="minorHAnsi" w:hAnsiTheme="minorHAnsi" w:cstheme="minorHAnsi"/>
          <w:sz w:val="24"/>
        </w:rPr>
        <w:t xml:space="preserve"> and Mississippi Deferred Comp</w:t>
      </w:r>
      <w:r w:rsidR="00DC3A48" w:rsidRPr="00907F0B">
        <w:rPr>
          <w:rFonts w:asciiTheme="minorHAnsi" w:hAnsiTheme="minorHAnsi" w:cstheme="minorHAnsi"/>
          <w:spacing w:val="-5"/>
          <w:sz w:val="24"/>
        </w:rPr>
        <w:t xml:space="preserve"> </w:t>
      </w:r>
    </w:p>
    <w:p w14:paraId="30FD2F71" w14:textId="7D09A6B6" w:rsidR="00A24676" w:rsidRPr="00907F0B" w:rsidRDefault="00B016FC">
      <w:pPr>
        <w:pStyle w:val="ListParagraph"/>
        <w:numPr>
          <w:ilvl w:val="1"/>
          <w:numId w:val="30"/>
        </w:numPr>
        <w:tabs>
          <w:tab w:val="left" w:pos="1380"/>
        </w:tabs>
        <w:spacing w:line="276" w:lineRule="auto"/>
        <w:ind w:right="1274"/>
        <w:rPr>
          <w:rFonts w:asciiTheme="minorHAnsi" w:hAnsiTheme="minorHAnsi" w:cstheme="minorHAnsi"/>
          <w:sz w:val="24"/>
        </w:rPr>
      </w:pPr>
      <w:r w:rsidRPr="00907F0B">
        <w:rPr>
          <w:rFonts w:asciiTheme="minorHAnsi" w:hAnsiTheme="minorHAnsi" w:cstheme="minorHAnsi"/>
          <w:sz w:val="24"/>
        </w:rPr>
        <w:t xml:space="preserve">Normal is Gone and it Won’t Be Back – </w:t>
      </w:r>
      <w:r w:rsidRPr="00907F0B">
        <w:rPr>
          <w:rFonts w:asciiTheme="minorHAnsi" w:hAnsiTheme="minorHAnsi" w:cstheme="minorHAnsi"/>
          <w:spacing w:val="-2"/>
          <w:sz w:val="24"/>
        </w:rPr>
        <w:t>Janie Walters</w:t>
      </w:r>
    </w:p>
    <w:p w14:paraId="0F1C1C1C" w14:textId="68A5B383" w:rsidR="00112D49" w:rsidRPr="00907F0B" w:rsidRDefault="00A24676">
      <w:pPr>
        <w:pStyle w:val="ListParagraph"/>
        <w:numPr>
          <w:ilvl w:val="1"/>
          <w:numId w:val="30"/>
        </w:numPr>
        <w:tabs>
          <w:tab w:val="left" w:pos="1380"/>
        </w:tabs>
        <w:spacing w:line="276" w:lineRule="auto"/>
        <w:ind w:right="1837"/>
        <w:rPr>
          <w:rFonts w:asciiTheme="minorHAnsi" w:hAnsiTheme="minorHAnsi" w:cstheme="minorHAnsi"/>
          <w:sz w:val="24"/>
        </w:rPr>
      </w:pPr>
      <w:r w:rsidRPr="00907F0B">
        <w:rPr>
          <w:rFonts w:asciiTheme="minorHAnsi" w:hAnsiTheme="minorHAnsi" w:cstheme="minorHAnsi"/>
          <w:sz w:val="24"/>
        </w:rPr>
        <w:t>Courtroom Interaction &amp; Etiquette – Honorable Staci S. Bevill</w:t>
      </w:r>
    </w:p>
    <w:p w14:paraId="4341428E" w14:textId="56C0731F" w:rsidR="009E62FA" w:rsidRPr="00907F0B" w:rsidRDefault="009E62FA">
      <w:pPr>
        <w:pStyle w:val="ListParagraph"/>
        <w:numPr>
          <w:ilvl w:val="1"/>
          <w:numId w:val="30"/>
        </w:numPr>
        <w:tabs>
          <w:tab w:val="left" w:pos="1380"/>
        </w:tabs>
        <w:spacing w:after="120" w:line="276" w:lineRule="auto"/>
        <w:ind w:left="1382" w:right="1843"/>
        <w:rPr>
          <w:rFonts w:asciiTheme="minorHAnsi" w:hAnsiTheme="minorHAnsi" w:cstheme="minorHAnsi"/>
          <w:sz w:val="24"/>
        </w:rPr>
      </w:pPr>
      <w:r w:rsidRPr="00907F0B">
        <w:rPr>
          <w:rFonts w:asciiTheme="minorHAnsi" w:hAnsiTheme="minorHAnsi" w:cstheme="minorHAnsi"/>
          <w:sz w:val="24"/>
        </w:rPr>
        <w:t xml:space="preserve">The Unspoken Language </w:t>
      </w:r>
      <w:r w:rsidR="00AD24B4" w:rsidRPr="00907F0B">
        <w:rPr>
          <w:rFonts w:asciiTheme="minorHAnsi" w:hAnsiTheme="minorHAnsi" w:cstheme="minorHAnsi"/>
          <w:sz w:val="24"/>
        </w:rPr>
        <w:t>–</w:t>
      </w:r>
      <w:r w:rsidRPr="00907F0B">
        <w:rPr>
          <w:rFonts w:asciiTheme="minorHAnsi" w:hAnsiTheme="minorHAnsi" w:cstheme="minorHAnsi"/>
          <w:sz w:val="24"/>
        </w:rPr>
        <w:t xml:space="preserve"> </w:t>
      </w:r>
      <w:r w:rsidR="00AD24B4" w:rsidRPr="00907F0B">
        <w:rPr>
          <w:rFonts w:asciiTheme="minorHAnsi" w:hAnsiTheme="minorHAnsi" w:cstheme="minorHAnsi"/>
          <w:sz w:val="24"/>
        </w:rPr>
        <w:t>Devon Loggins, Deputy Commissioner of Clinical Supports</w:t>
      </w:r>
    </w:p>
    <w:p w14:paraId="554B9D25" w14:textId="77777777" w:rsidR="00112D49" w:rsidRPr="00907F0B" w:rsidRDefault="00112D49">
      <w:pPr>
        <w:pStyle w:val="BodyText"/>
        <w:spacing w:before="42"/>
        <w:rPr>
          <w:rFonts w:asciiTheme="minorHAnsi" w:hAnsiTheme="minorHAnsi" w:cstheme="minorHAnsi"/>
        </w:rPr>
      </w:pPr>
    </w:p>
    <w:p w14:paraId="50D87121" w14:textId="77777777" w:rsidR="00112D49" w:rsidRPr="00907F0B" w:rsidRDefault="00DC3A48">
      <w:pPr>
        <w:pStyle w:val="BodyText"/>
        <w:spacing w:line="276" w:lineRule="auto"/>
        <w:ind w:left="660" w:right="1039"/>
        <w:jc w:val="both"/>
        <w:rPr>
          <w:rFonts w:asciiTheme="minorHAnsi" w:hAnsiTheme="minorHAnsi" w:cstheme="minorHAnsi"/>
        </w:rPr>
      </w:pPr>
      <w:r w:rsidRPr="00907F0B">
        <w:rPr>
          <w:rFonts w:asciiTheme="minorHAnsi" w:hAnsiTheme="minorHAnsi" w:cstheme="minorHAnsi"/>
        </w:rPr>
        <w:t>MDCPS will continue to actively listen to the feedback and concerns expressed by staff and develop strategies and activities to address the needs of the workforce. MDCPS believes that by meeting our employees where they are and providing employees with a supportive and encouraging workplace environment, employee retention can be increase, the workforce will stabilize and engagement with children and families will improve.</w:t>
      </w:r>
    </w:p>
    <w:p w14:paraId="1A78CCEB" w14:textId="77777777" w:rsidR="00112D49" w:rsidRPr="00907F0B" w:rsidRDefault="00112D49">
      <w:pPr>
        <w:pStyle w:val="BodyText"/>
        <w:spacing w:before="40"/>
        <w:rPr>
          <w:rFonts w:asciiTheme="minorHAnsi" w:hAnsiTheme="minorHAnsi" w:cstheme="minorHAnsi"/>
        </w:rPr>
      </w:pPr>
    </w:p>
    <w:p w14:paraId="275A0341" w14:textId="496D0843" w:rsidR="00112D49" w:rsidRPr="00907F0B" w:rsidRDefault="00DC3A48">
      <w:pPr>
        <w:pStyle w:val="BodyText"/>
        <w:spacing w:before="1" w:line="276" w:lineRule="auto"/>
        <w:ind w:left="660" w:right="1035"/>
        <w:jc w:val="both"/>
        <w:rPr>
          <w:rFonts w:asciiTheme="minorHAnsi" w:hAnsiTheme="minorHAnsi" w:cstheme="minorHAnsi"/>
        </w:rPr>
      </w:pPr>
      <w:r w:rsidRPr="00907F0B">
        <w:rPr>
          <w:rFonts w:asciiTheme="minorHAnsi" w:hAnsiTheme="minorHAnsi" w:cstheme="minorHAnsi"/>
        </w:rPr>
        <w:t>Professional Development delivers training to over 1,</w:t>
      </w:r>
      <w:r w:rsidR="007E19C1" w:rsidRPr="00907F0B">
        <w:rPr>
          <w:rFonts w:asciiTheme="minorHAnsi" w:hAnsiTheme="minorHAnsi" w:cstheme="minorHAnsi"/>
        </w:rPr>
        <w:t xml:space="preserve">500 </w:t>
      </w:r>
      <w:r w:rsidRPr="00907F0B">
        <w:rPr>
          <w:rFonts w:asciiTheme="minorHAnsi" w:hAnsiTheme="minorHAnsi" w:cstheme="minorHAnsi"/>
        </w:rPr>
        <w:t xml:space="preserve">MDCPS employees. A primary challenge </w:t>
      </w:r>
      <w:r w:rsidR="007E19C1" w:rsidRPr="00907F0B">
        <w:rPr>
          <w:rFonts w:asciiTheme="minorHAnsi" w:hAnsiTheme="minorHAnsi" w:cstheme="minorHAnsi"/>
        </w:rPr>
        <w:t xml:space="preserve">remains the expressed need for training while building capacity. Our method to </w:t>
      </w:r>
      <w:r w:rsidR="007E19C1" w:rsidRPr="00907F0B">
        <w:rPr>
          <w:rFonts w:asciiTheme="minorHAnsi" w:hAnsiTheme="minorHAnsi" w:cstheme="minorHAnsi"/>
        </w:rPr>
        <w:lastRenderedPageBreak/>
        <w:t>address is to broaden our reach through internal collaborations with other program areas who will also go through some of the train the trainer sessions. This will allow us to leverage internal resources to support the training needs. We are still working on our priority list and will identify a big 5 as a strategy. Upon execution and completion of the big 5, then we will reassess the priority list.</w:t>
      </w:r>
      <w:r w:rsidRPr="00907F0B">
        <w:rPr>
          <w:rFonts w:asciiTheme="minorHAnsi" w:hAnsiTheme="minorHAnsi" w:cstheme="minorHAnsi"/>
        </w:rPr>
        <w:t xml:space="preserve"> </w:t>
      </w:r>
    </w:p>
    <w:p w14:paraId="433B8AB6" w14:textId="77777777" w:rsidR="00112D49" w:rsidRPr="00907F0B" w:rsidRDefault="00DC3A48" w:rsidP="004A423C">
      <w:pPr>
        <w:pStyle w:val="BodyText"/>
        <w:spacing w:before="160" w:after="160" w:line="276" w:lineRule="auto"/>
        <w:ind w:left="662" w:right="1037"/>
        <w:jc w:val="both"/>
        <w:rPr>
          <w:rFonts w:asciiTheme="minorHAnsi" w:hAnsiTheme="minorHAnsi" w:cstheme="minorHAnsi"/>
        </w:rPr>
      </w:pPr>
      <w:r w:rsidRPr="00907F0B">
        <w:rPr>
          <w:rFonts w:asciiTheme="minorHAnsi" w:hAnsiTheme="minorHAnsi" w:cstheme="minorHAnsi"/>
          <w:i/>
          <w:color w:val="2E5395"/>
        </w:rPr>
        <w:t>Item 28: Foster and Adoptive Training</w:t>
      </w:r>
      <w:r w:rsidRPr="00907F0B">
        <w:rPr>
          <w:rFonts w:asciiTheme="minorHAnsi" w:hAnsiTheme="minorHAnsi" w:cstheme="minorHAnsi"/>
          <w:b/>
        </w:rPr>
        <w:t xml:space="preserve">. </w:t>
      </w:r>
      <w:r w:rsidRPr="00907F0B">
        <w:rPr>
          <w:rFonts w:asciiTheme="minorHAnsi" w:hAnsiTheme="minorHAnsi" w:cstheme="minorHAnsi"/>
        </w:rPr>
        <w:t>How well is the staff and provider training system functioning to ensure that training is occurring statewide for current or prospective foster parents, adoptive parents, and staff of state-licensed or approved facilities (that care for children receiving foster care</w:t>
      </w:r>
      <w:r w:rsidRPr="00907F0B">
        <w:rPr>
          <w:rFonts w:asciiTheme="minorHAnsi" w:hAnsiTheme="minorHAnsi" w:cstheme="minorHAnsi"/>
          <w:spacing w:val="-1"/>
        </w:rPr>
        <w:t xml:space="preserve"> </w:t>
      </w:r>
      <w:r w:rsidRPr="00907F0B">
        <w:rPr>
          <w:rFonts w:asciiTheme="minorHAnsi" w:hAnsiTheme="minorHAnsi" w:cstheme="minorHAnsi"/>
        </w:rPr>
        <w:t>or adoption assistance under title IV E) that addresses the skills and knowledge needed to carry out their duties with regard to foster and adopted children?</w:t>
      </w:r>
    </w:p>
    <w:p w14:paraId="388EAB46" w14:textId="58052B6B" w:rsidR="00860AD8" w:rsidRPr="00907F0B" w:rsidRDefault="00860AD8" w:rsidP="004A423C">
      <w:pPr>
        <w:pStyle w:val="BodyText"/>
        <w:spacing w:line="259" w:lineRule="auto"/>
        <w:ind w:left="634" w:right="979"/>
        <w:jc w:val="both"/>
        <w:rPr>
          <w:rFonts w:asciiTheme="minorHAnsi" w:hAnsiTheme="minorHAnsi" w:cstheme="minorHAnsi"/>
          <w:color w:val="000000"/>
        </w:rPr>
      </w:pPr>
      <w:r w:rsidRPr="00907F0B">
        <w:rPr>
          <w:rFonts w:asciiTheme="minorHAnsi" w:hAnsiTheme="minorHAnsi" w:cstheme="minorHAnsi"/>
          <w:color w:val="000000"/>
        </w:rPr>
        <w:t xml:space="preserve">Foster Parent Orientation is conducted weekly by the Foster Parent Recruitment </w:t>
      </w:r>
      <w:r w:rsidR="00B36A6B" w:rsidRPr="00907F0B">
        <w:rPr>
          <w:rFonts w:asciiTheme="minorHAnsi" w:hAnsiTheme="minorHAnsi" w:cstheme="minorHAnsi"/>
          <w:color w:val="000000"/>
        </w:rPr>
        <w:t>Unit,</w:t>
      </w:r>
      <w:r w:rsidRPr="00907F0B">
        <w:rPr>
          <w:rFonts w:asciiTheme="minorHAnsi" w:hAnsiTheme="minorHAnsi" w:cstheme="minorHAnsi"/>
          <w:color w:val="000000"/>
        </w:rPr>
        <w:t xml:space="preserve"> and it is conducted virtually with foster parent applicants. Pre-Service Training is provided after MDCPS has received an application and conducted a walk-through of the home along with background checks. Foster Parent Training is conducted both in-person and online through a Cornerstone portal, named Parental Roles in Establishing Permanency (P.R.E.P.). The Licensure Unit Specialists and Supervisors provide in-person training. Foster parent applicants must complete all required training components to meet licensing requirements.</w:t>
      </w:r>
    </w:p>
    <w:p w14:paraId="544D652F" w14:textId="77777777" w:rsidR="00860AD8" w:rsidRPr="00907F0B" w:rsidRDefault="00860AD8" w:rsidP="004A423C">
      <w:pPr>
        <w:pStyle w:val="NormalWeb"/>
        <w:spacing w:line="259" w:lineRule="auto"/>
        <w:ind w:left="720" w:right="1066"/>
        <w:jc w:val="both"/>
        <w:rPr>
          <w:rFonts w:asciiTheme="minorHAnsi" w:hAnsiTheme="minorHAnsi" w:cstheme="minorHAnsi"/>
          <w:color w:val="000000"/>
        </w:rPr>
      </w:pPr>
      <w:r w:rsidRPr="00907F0B">
        <w:rPr>
          <w:rFonts w:asciiTheme="minorHAnsi" w:hAnsiTheme="minorHAnsi" w:cstheme="minorHAnsi"/>
          <w:color w:val="000000"/>
        </w:rPr>
        <w:t xml:space="preserve">Once licensed, foster parents must complete 10 hours of ongoing training every year, five hours must be in-person training and five hours can be completed online. When the annual training hours are completed, the foster parents meet the </w:t>
      </w:r>
      <w:r w:rsidR="002C4F72" w:rsidRPr="00907F0B">
        <w:rPr>
          <w:rFonts w:asciiTheme="minorHAnsi" w:hAnsiTheme="minorHAnsi" w:cstheme="minorHAnsi"/>
          <w:color w:val="000000"/>
        </w:rPr>
        <w:t>two-year</w:t>
      </w:r>
      <w:r w:rsidRPr="00907F0B">
        <w:rPr>
          <w:rFonts w:asciiTheme="minorHAnsi" w:hAnsiTheme="minorHAnsi" w:cstheme="minorHAnsi"/>
          <w:color w:val="000000"/>
        </w:rPr>
        <w:t xml:space="preserve"> re-evaluation requirements for twenty hours of on-going training, with ten hours of in-person training. In-person training hours are available through monthly Foster Support Groups, agency approved trainings conducted by Licensure specialists/supervisors, agency approved community trainings, and agency approved conferences</w:t>
      </w:r>
    </w:p>
    <w:p w14:paraId="3A00731A" w14:textId="12068C76" w:rsidR="00112D49" w:rsidRPr="00907F0B" w:rsidRDefault="00DC3A48">
      <w:pPr>
        <w:pStyle w:val="BodyText"/>
        <w:spacing w:before="79" w:line="276" w:lineRule="auto"/>
        <w:ind w:left="660" w:right="1039"/>
        <w:jc w:val="both"/>
        <w:rPr>
          <w:rFonts w:asciiTheme="minorHAnsi" w:hAnsiTheme="minorHAnsi" w:cstheme="minorHAnsi"/>
        </w:rPr>
      </w:pPr>
      <w:r w:rsidRPr="00907F0B">
        <w:rPr>
          <w:rFonts w:asciiTheme="minorHAnsi" w:hAnsiTheme="minorHAnsi" w:cstheme="minorHAnsi"/>
        </w:rPr>
        <w:t xml:space="preserve">For the current reporting period, July 1, </w:t>
      </w:r>
      <w:r w:rsidR="00BD4C42" w:rsidRPr="00907F0B">
        <w:rPr>
          <w:rFonts w:asciiTheme="minorHAnsi" w:hAnsiTheme="minorHAnsi" w:cstheme="minorHAnsi"/>
        </w:rPr>
        <w:t>2023</w:t>
      </w:r>
      <w:r w:rsidR="00B74F78" w:rsidRPr="00907F0B">
        <w:rPr>
          <w:rFonts w:asciiTheme="minorHAnsi" w:hAnsiTheme="minorHAnsi" w:cstheme="minorHAnsi"/>
        </w:rPr>
        <w:t xml:space="preserve"> </w:t>
      </w:r>
      <w:r w:rsidRPr="00907F0B">
        <w:rPr>
          <w:rFonts w:asciiTheme="minorHAnsi" w:hAnsiTheme="minorHAnsi" w:cstheme="minorHAnsi"/>
        </w:rPr>
        <w:t xml:space="preserve">- </w:t>
      </w:r>
      <w:r w:rsidR="00B74F78" w:rsidRPr="00907F0B">
        <w:rPr>
          <w:rFonts w:asciiTheme="minorHAnsi" w:hAnsiTheme="minorHAnsi" w:cstheme="minorHAnsi"/>
        </w:rPr>
        <w:t>May 31</w:t>
      </w:r>
      <w:r w:rsidRPr="00907F0B">
        <w:rPr>
          <w:rFonts w:asciiTheme="minorHAnsi" w:hAnsiTheme="minorHAnsi" w:cstheme="minorHAnsi"/>
        </w:rPr>
        <w:t xml:space="preserve">, </w:t>
      </w:r>
      <w:r w:rsidR="00BD4C42" w:rsidRPr="00907F0B">
        <w:rPr>
          <w:rFonts w:asciiTheme="minorHAnsi" w:hAnsiTheme="minorHAnsi" w:cstheme="minorHAnsi"/>
        </w:rPr>
        <w:t>2024</w:t>
      </w:r>
      <w:r w:rsidRPr="00907F0B">
        <w:rPr>
          <w:rFonts w:asciiTheme="minorHAnsi" w:hAnsiTheme="minorHAnsi" w:cstheme="minorHAnsi"/>
        </w:rPr>
        <w:t>, (</w:t>
      </w:r>
      <w:r w:rsidR="00B74F78" w:rsidRPr="00907F0B">
        <w:rPr>
          <w:rFonts w:asciiTheme="minorHAnsi" w:hAnsiTheme="minorHAnsi" w:cstheme="minorHAnsi"/>
        </w:rPr>
        <w:t>250</w:t>
      </w:r>
      <w:r w:rsidRPr="00907F0B">
        <w:rPr>
          <w:rFonts w:asciiTheme="minorHAnsi" w:hAnsiTheme="minorHAnsi" w:cstheme="minorHAnsi"/>
        </w:rPr>
        <w:t xml:space="preserve"> non-relative homes were approved; </w:t>
      </w:r>
      <w:r w:rsidR="00B74F78" w:rsidRPr="00907F0B">
        <w:rPr>
          <w:rFonts w:asciiTheme="minorHAnsi" w:hAnsiTheme="minorHAnsi" w:cstheme="minorHAnsi"/>
          <w:bCs/>
        </w:rPr>
        <w:t>342</w:t>
      </w:r>
      <w:r w:rsidR="00B74F78" w:rsidRPr="00907F0B">
        <w:rPr>
          <w:rFonts w:asciiTheme="minorHAnsi" w:hAnsiTheme="minorHAnsi" w:cstheme="minorHAnsi"/>
        </w:rPr>
        <w:t xml:space="preserve"> </w:t>
      </w:r>
      <w:r w:rsidRPr="00907F0B">
        <w:rPr>
          <w:rFonts w:asciiTheme="minorHAnsi" w:hAnsiTheme="minorHAnsi" w:cstheme="minorHAnsi"/>
        </w:rPr>
        <w:t>relative homes were approved). All these families were trained.</w:t>
      </w:r>
    </w:p>
    <w:p w14:paraId="3E4C6CF6" w14:textId="77777777" w:rsidR="00112D49" w:rsidRPr="00907F0B" w:rsidRDefault="00112D49">
      <w:pPr>
        <w:pStyle w:val="BodyText"/>
        <w:spacing w:before="42"/>
        <w:rPr>
          <w:rFonts w:asciiTheme="minorHAnsi" w:hAnsiTheme="minorHAnsi" w:cstheme="minorHAnsi"/>
        </w:rPr>
      </w:pPr>
    </w:p>
    <w:p w14:paraId="382FA43A" w14:textId="77777777" w:rsidR="00DE05DB" w:rsidRPr="00907F0B" w:rsidRDefault="00DE05DB" w:rsidP="004A423C">
      <w:pPr>
        <w:pStyle w:val="NormalWeb"/>
        <w:spacing w:before="0" w:beforeAutospacing="0" w:after="160" w:afterAutospacing="0" w:line="259" w:lineRule="auto"/>
        <w:ind w:left="720" w:right="1066"/>
        <w:jc w:val="both"/>
        <w:rPr>
          <w:rFonts w:asciiTheme="minorHAnsi" w:hAnsiTheme="minorHAnsi" w:cstheme="minorHAnsi"/>
          <w:color w:val="000000"/>
        </w:rPr>
      </w:pPr>
      <w:r w:rsidRPr="00907F0B">
        <w:rPr>
          <w:rFonts w:asciiTheme="minorHAnsi" w:hAnsiTheme="minorHAnsi" w:cstheme="minorHAnsi"/>
          <w:color w:val="000000"/>
        </w:rPr>
        <w:t>MDCPS contracts with Foster Parent College (Fosterparentcollege.com) and Foster Care &amp; Adoptive Community, Inc. (FosterParents.com) to provide online and ongoing training opportunities to foster parents. All foster families have access to complete free educational training online. Training topics with both companies include positive discipline, conflict resolution, creating a healing environment for our children, anger management, eating disorders, sleep disorders, runaways, Reactive Attachment Disorder, sex trafficking, mental illness, problematic sexualized behaviors, lying, self- harming, fire play, Autism and a variety of many more.</w:t>
      </w:r>
    </w:p>
    <w:p w14:paraId="5AACB390" w14:textId="595F8C59" w:rsidR="00DE05DB" w:rsidRPr="00907F0B" w:rsidRDefault="00DE05DB" w:rsidP="004A423C">
      <w:pPr>
        <w:pStyle w:val="NormalWeb"/>
        <w:spacing w:before="0" w:beforeAutospacing="0" w:after="160" w:afterAutospacing="0" w:line="259" w:lineRule="auto"/>
        <w:ind w:left="720" w:right="1066"/>
        <w:jc w:val="both"/>
        <w:rPr>
          <w:rFonts w:asciiTheme="minorHAnsi" w:hAnsiTheme="minorHAnsi" w:cstheme="minorHAnsi"/>
          <w:color w:val="000000"/>
        </w:rPr>
      </w:pPr>
      <w:r w:rsidRPr="00907F0B">
        <w:rPr>
          <w:rFonts w:asciiTheme="minorHAnsi" w:hAnsiTheme="minorHAnsi" w:cstheme="minorHAnsi"/>
          <w:color w:val="000000"/>
        </w:rPr>
        <w:lastRenderedPageBreak/>
        <w:t xml:space="preserve">MDCPS is charged with developing and maintaining Foster Support Groups that meet monthly. An agenda is developed for each </w:t>
      </w:r>
      <w:proofErr w:type="gramStart"/>
      <w:r w:rsidRPr="00907F0B">
        <w:rPr>
          <w:rFonts w:asciiTheme="minorHAnsi" w:hAnsiTheme="minorHAnsi" w:cstheme="minorHAnsi"/>
          <w:color w:val="000000"/>
        </w:rPr>
        <w:t>meeting</w:t>
      </w:r>
      <w:proofErr w:type="gramEnd"/>
      <w:r w:rsidRPr="00907F0B">
        <w:rPr>
          <w:rFonts w:asciiTheme="minorHAnsi" w:hAnsiTheme="minorHAnsi" w:cstheme="minorHAnsi"/>
          <w:color w:val="000000"/>
        </w:rPr>
        <w:t xml:space="preserve"> but the meeting also </w:t>
      </w:r>
      <w:r w:rsidR="00B36A6B" w:rsidRPr="00907F0B">
        <w:rPr>
          <w:rFonts w:asciiTheme="minorHAnsi" w:hAnsiTheme="minorHAnsi" w:cstheme="minorHAnsi"/>
          <w:color w:val="000000"/>
        </w:rPr>
        <w:t>acts</w:t>
      </w:r>
      <w:r w:rsidRPr="00907F0B">
        <w:rPr>
          <w:rFonts w:asciiTheme="minorHAnsi" w:hAnsiTheme="minorHAnsi" w:cstheme="minorHAnsi"/>
          <w:color w:val="000000"/>
        </w:rPr>
        <w:t xml:space="preserve"> as a support system and a place where foster parents can discuss questions, concerns, and issues.</w:t>
      </w:r>
    </w:p>
    <w:p w14:paraId="21614844" w14:textId="7E30372F" w:rsidR="00B82BD1" w:rsidRPr="00907F0B" w:rsidRDefault="00B82BD1" w:rsidP="004A423C">
      <w:pPr>
        <w:pStyle w:val="NormalWeb"/>
        <w:spacing w:before="0" w:beforeAutospacing="0" w:after="160" w:afterAutospacing="0" w:line="259" w:lineRule="auto"/>
        <w:ind w:left="720" w:right="1066"/>
        <w:jc w:val="both"/>
        <w:rPr>
          <w:rFonts w:asciiTheme="minorHAnsi" w:hAnsiTheme="minorHAnsi" w:cstheme="minorHAnsi"/>
          <w:color w:val="000000"/>
        </w:rPr>
      </w:pPr>
      <w:r w:rsidRPr="00907F0B">
        <w:rPr>
          <w:rStyle w:val="normaltextrun"/>
          <w:rFonts w:asciiTheme="minorHAnsi" w:hAnsiTheme="minorHAnsi" w:cstheme="minorHAnsi"/>
          <w:color w:val="000000"/>
          <w:shd w:val="clear" w:color="auto" w:fill="FFFFFF"/>
        </w:rPr>
        <w:t>MDCPS is charged with the monitoring of private partners who also have the mandate that staff and foster parents are providing with ongoing training and foster parent are provided with opportunities to participate in support groups.</w:t>
      </w:r>
    </w:p>
    <w:p w14:paraId="5C2CAF85" w14:textId="77777777" w:rsidR="00112D49" w:rsidRPr="00907F0B" w:rsidRDefault="00DC3A48">
      <w:pPr>
        <w:pStyle w:val="Heading5"/>
        <w:spacing w:before="76"/>
        <w:rPr>
          <w:rFonts w:asciiTheme="minorHAnsi" w:hAnsiTheme="minorHAnsi" w:cstheme="minorHAnsi"/>
        </w:rPr>
      </w:pPr>
      <w:bookmarkStart w:id="83" w:name="_TOC_250011"/>
      <w:r w:rsidRPr="00907F0B">
        <w:rPr>
          <w:rFonts w:asciiTheme="minorHAnsi" w:hAnsiTheme="minorHAnsi" w:cstheme="minorHAnsi"/>
          <w:color w:val="2E5395"/>
        </w:rPr>
        <w:t>Service</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Array</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Resource</w:t>
      </w:r>
      <w:bookmarkEnd w:id="83"/>
      <w:r w:rsidRPr="00907F0B">
        <w:rPr>
          <w:rFonts w:asciiTheme="minorHAnsi" w:hAnsiTheme="minorHAnsi" w:cstheme="minorHAnsi"/>
          <w:color w:val="2E5395"/>
          <w:spacing w:val="-2"/>
        </w:rPr>
        <w:t xml:space="preserve"> Development</w:t>
      </w:r>
    </w:p>
    <w:p w14:paraId="395675E8" w14:textId="77777777" w:rsidR="00112D49" w:rsidRPr="00907F0B" w:rsidRDefault="00DC3A48">
      <w:pPr>
        <w:pStyle w:val="BodyText"/>
        <w:spacing w:before="41" w:line="276" w:lineRule="auto"/>
        <w:ind w:left="660" w:right="1042"/>
        <w:jc w:val="both"/>
        <w:rPr>
          <w:rFonts w:asciiTheme="minorHAnsi" w:hAnsiTheme="minorHAnsi" w:cstheme="minorHAnsi"/>
        </w:rPr>
      </w:pPr>
      <w:r w:rsidRPr="00907F0B">
        <w:rPr>
          <w:rFonts w:asciiTheme="minorHAnsi" w:hAnsiTheme="minorHAnsi" w:cstheme="minorHAnsi"/>
          <w:i/>
          <w:color w:val="2E5395"/>
        </w:rPr>
        <w:t>Item 29: Array of Services</w:t>
      </w:r>
      <w:r w:rsidRPr="00907F0B">
        <w:rPr>
          <w:rFonts w:asciiTheme="minorHAnsi" w:hAnsiTheme="minorHAnsi" w:cstheme="minorHAnsi"/>
          <w:b/>
        </w:rPr>
        <w:t xml:space="preserve">. </w:t>
      </w:r>
      <w:r w:rsidRPr="00907F0B">
        <w:rPr>
          <w:rFonts w:asciiTheme="minorHAnsi" w:hAnsiTheme="minorHAnsi" w:cstheme="minorHAnsi"/>
        </w:rPr>
        <w:t>How well is the service array and resource development system functioning to ensure that the following array of services is accessible in all political jurisdictions covered by the Child and Family Services Plan (CFSP)?</w:t>
      </w:r>
    </w:p>
    <w:p w14:paraId="44F61109" w14:textId="4E76CFDA" w:rsidR="00112D49" w:rsidRPr="00907F0B" w:rsidRDefault="00DC3A48">
      <w:pPr>
        <w:pStyle w:val="BodyText"/>
        <w:spacing w:before="161" w:line="276" w:lineRule="auto"/>
        <w:ind w:left="660" w:right="1037"/>
        <w:jc w:val="both"/>
        <w:rPr>
          <w:rFonts w:asciiTheme="minorHAnsi" w:hAnsiTheme="minorHAnsi" w:cstheme="minorHAnsi"/>
        </w:rPr>
      </w:pPr>
      <w:r w:rsidRPr="00907F0B">
        <w:rPr>
          <w:rFonts w:asciiTheme="minorHAnsi" w:hAnsiTheme="minorHAnsi" w:cstheme="minorHAnsi"/>
        </w:rPr>
        <w:t>A needs assessment was conducted amongst MDCPS Staff to determine the services needed in</w:t>
      </w:r>
      <w:r w:rsidRPr="00907F0B">
        <w:rPr>
          <w:rFonts w:asciiTheme="minorHAnsi" w:hAnsiTheme="minorHAnsi" w:cstheme="minorHAnsi"/>
          <w:spacing w:val="-10"/>
        </w:rPr>
        <w:t xml:space="preserve"> </w:t>
      </w:r>
      <w:r w:rsidRPr="00907F0B">
        <w:rPr>
          <w:rFonts w:asciiTheme="minorHAnsi" w:hAnsiTheme="minorHAnsi" w:cstheme="minorHAnsi"/>
        </w:rPr>
        <w:t>various</w:t>
      </w:r>
      <w:r w:rsidRPr="00907F0B">
        <w:rPr>
          <w:rFonts w:asciiTheme="minorHAnsi" w:hAnsiTheme="minorHAnsi" w:cstheme="minorHAnsi"/>
          <w:spacing w:val="-8"/>
        </w:rPr>
        <w:t xml:space="preserve"> </w:t>
      </w:r>
      <w:r w:rsidRPr="00907F0B">
        <w:rPr>
          <w:rFonts w:asciiTheme="minorHAnsi" w:hAnsiTheme="minorHAnsi" w:cstheme="minorHAnsi"/>
        </w:rPr>
        <w:t>areas.</w:t>
      </w:r>
      <w:r w:rsidRPr="00907F0B">
        <w:rPr>
          <w:rFonts w:asciiTheme="minorHAnsi" w:hAnsiTheme="minorHAnsi" w:cstheme="minorHAnsi"/>
          <w:spacing w:val="-10"/>
        </w:rPr>
        <w:t xml:space="preserve"> </w:t>
      </w:r>
      <w:r w:rsidRPr="00907F0B">
        <w:rPr>
          <w:rFonts w:asciiTheme="minorHAnsi" w:hAnsiTheme="minorHAnsi" w:cstheme="minorHAnsi"/>
        </w:rPr>
        <w:t>MDCPS</w:t>
      </w:r>
      <w:r w:rsidRPr="00907F0B">
        <w:rPr>
          <w:rFonts w:asciiTheme="minorHAnsi" w:hAnsiTheme="minorHAnsi" w:cstheme="minorHAnsi"/>
          <w:spacing w:val="-10"/>
        </w:rPr>
        <w:t xml:space="preserve"> </w:t>
      </w:r>
      <w:r w:rsidRPr="00907F0B">
        <w:rPr>
          <w:rFonts w:asciiTheme="minorHAnsi" w:hAnsiTheme="minorHAnsi" w:cstheme="minorHAnsi"/>
        </w:rPr>
        <w:t>advertised</w:t>
      </w:r>
      <w:r w:rsidRPr="00907F0B">
        <w:rPr>
          <w:rFonts w:asciiTheme="minorHAnsi" w:hAnsiTheme="minorHAnsi" w:cstheme="minorHAnsi"/>
          <w:spacing w:val="-11"/>
        </w:rPr>
        <w:t xml:space="preserve"> </w:t>
      </w:r>
      <w:r w:rsidRPr="00907F0B">
        <w:rPr>
          <w:rFonts w:asciiTheme="minorHAnsi" w:hAnsiTheme="minorHAnsi" w:cstheme="minorHAnsi"/>
        </w:rPr>
        <w:t>an</w:t>
      </w:r>
      <w:r w:rsidRPr="00907F0B">
        <w:rPr>
          <w:rFonts w:asciiTheme="minorHAnsi" w:hAnsiTheme="minorHAnsi" w:cstheme="minorHAnsi"/>
          <w:spacing w:val="-9"/>
        </w:rPr>
        <w:t xml:space="preserve"> </w:t>
      </w:r>
      <w:r w:rsidRPr="00907F0B">
        <w:rPr>
          <w:rFonts w:asciiTheme="minorHAnsi" w:hAnsiTheme="minorHAnsi" w:cstheme="minorHAnsi"/>
        </w:rPr>
        <w:t>RFP</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solicit</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various</w:t>
      </w:r>
      <w:r w:rsidRPr="00907F0B">
        <w:rPr>
          <w:rFonts w:asciiTheme="minorHAnsi" w:hAnsiTheme="minorHAnsi" w:cstheme="minorHAnsi"/>
          <w:spacing w:val="-11"/>
        </w:rPr>
        <w:t xml:space="preserve"> </w:t>
      </w:r>
      <w:r w:rsidRPr="00907F0B">
        <w:rPr>
          <w:rFonts w:asciiTheme="minorHAnsi" w:hAnsiTheme="minorHAnsi" w:cstheme="minorHAnsi"/>
        </w:rPr>
        <w:t>suggested</w:t>
      </w:r>
      <w:r w:rsidRPr="00907F0B">
        <w:rPr>
          <w:rFonts w:asciiTheme="minorHAnsi" w:hAnsiTheme="minorHAnsi" w:cstheme="minorHAnsi"/>
          <w:spacing w:val="-6"/>
        </w:rPr>
        <w:t xml:space="preserve"> </w:t>
      </w:r>
      <w:r w:rsidRPr="00907F0B">
        <w:rPr>
          <w:rFonts w:asciiTheme="minorHAnsi" w:hAnsiTheme="minorHAnsi" w:cstheme="minorHAnsi"/>
        </w:rPr>
        <w:t>services</w:t>
      </w:r>
      <w:r w:rsidRPr="00907F0B">
        <w:rPr>
          <w:rFonts w:asciiTheme="minorHAnsi" w:hAnsiTheme="minorHAnsi" w:cstheme="minorHAnsi"/>
          <w:spacing w:val="-8"/>
        </w:rPr>
        <w:t xml:space="preserve"> </w:t>
      </w:r>
      <w:r w:rsidRPr="00907F0B">
        <w:rPr>
          <w:rFonts w:asciiTheme="minorHAnsi" w:hAnsiTheme="minorHAnsi" w:cstheme="minorHAnsi"/>
        </w:rPr>
        <w:t>statewide to procure for community-based services geared towards primary and secondary prevention. Many</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5"/>
        </w:rPr>
        <w:t xml:space="preserve"> </w:t>
      </w:r>
      <w:r w:rsidRPr="00907F0B">
        <w:rPr>
          <w:rFonts w:asciiTheme="minorHAnsi" w:hAnsiTheme="minorHAnsi" w:cstheme="minorHAnsi"/>
        </w:rPr>
        <w:t>these</w:t>
      </w:r>
      <w:r w:rsidRPr="00907F0B">
        <w:rPr>
          <w:rFonts w:asciiTheme="minorHAnsi" w:hAnsiTheme="minorHAnsi" w:cstheme="minorHAnsi"/>
          <w:spacing w:val="-6"/>
        </w:rPr>
        <w:t xml:space="preserve"> </w:t>
      </w:r>
      <w:r w:rsidRPr="00907F0B">
        <w:rPr>
          <w:rFonts w:asciiTheme="minorHAnsi" w:hAnsiTheme="minorHAnsi" w:cstheme="minorHAnsi"/>
        </w:rPr>
        <w:t>services</w:t>
      </w:r>
      <w:r w:rsidRPr="00907F0B">
        <w:rPr>
          <w:rFonts w:asciiTheme="minorHAnsi" w:hAnsiTheme="minorHAnsi" w:cstheme="minorHAnsi"/>
          <w:spacing w:val="-4"/>
        </w:rPr>
        <w:t xml:space="preserve"> </w:t>
      </w:r>
      <w:r w:rsidRPr="00907F0B">
        <w:rPr>
          <w:rFonts w:asciiTheme="minorHAnsi" w:hAnsiTheme="minorHAnsi" w:cstheme="minorHAnsi"/>
        </w:rPr>
        <w:t>have</w:t>
      </w:r>
      <w:r w:rsidRPr="00907F0B">
        <w:rPr>
          <w:rFonts w:asciiTheme="minorHAnsi" w:hAnsiTheme="minorHAnsi" w:cstheme="minorHAnsi"/>
          <w:spacing w:val="-5"/>
        </w:rPr>
        <w:t xml:space="preserve"> </w:t>
      </w:r>
      <w:r w:rsidRPr="00907F0B">
        <w:rPr>
          <w:rFonts w:asciiTheme="minorHAnsi" w:hAnsiTheme="minorHAnsi" w:cstheme="minorHAnsi"/>
        </w:rPr>
        <w:t>been</w:t>
      </w:r>
      <w:r w:rsidRPr="00907F0B">
        <w:rPr>
          <w:rFonts w:asciiTheme="minorHAnsi" w:hAnsiTheme="minorHAnsi" w:cstheme="minorHAnsi"/>
          <w:spacing w:val="-4"/>
        </w:rPr>
        <w:t xml:space="preserve"> </w:t>
      </w:r>
      <w:r w:rsidRPr="00907F0B">
        <w:rPr>
          <w:rFonts w:asciiTheme="minorHAnsi" w:hAnsiTheme="minorHAnsi" w:cstheme="minorHAnsi"/>
        </w:rPr>
        <w:t>added</w:t>
      </w:r>
      <w:r w:rsidRPr="00907F0B">
        <w:rPr>
          <w:rFonts w:asciiTheme="minorHAnsi" w:hAnsiTheme="minorHAnsi" w:cstheme="minorHAnsi"/>
          <w:spacing w:val="-4"/>
        </w:rPr>
        <w:t xml:space="preserve"> </w:t>
      </w:r>
      <w:r w:rsidRPr="00907F0B">
        <w:rPr>
          <w:rFonts w:asciiTheme="minorHAnsi" w:hAnsiTheme="minorHAnsi" w:cstheme="minorHAnsi"/>
        </w:rPr>
        <w:t>through</w:t>
      </w:r>
      <w:r w:rsidRPr="00907F0B">
        <w:rPr>
          <w:rFonts w:asciiTheme="minorHAnsi" w:hAnsiTheme="minorHAnsi" w:cstheme="minorHAnsi"/>
          <w:spacing w:val="-4"/>
        </w:rPr>
        <w:t xml:space="preserve"> </w:t>
      </w:r>
      <w:r w:rsidRPr="00907F0B">
        <w:rPr>
          <w:rFonts w:asciiTheme="minorHAnsi" w:hAnsiTheme="minorHAnsi" w:cstheme="minorHAnsi"/>
        </w:rPr>
        <w:t>current</w:t>
      </w:r>
      <w:r w:rsidRPr="00907F0B">
        <w:rPr>
          <w:rFonts w:asciiTheme="minorHAnsi" w:hAnsiTheme="minorHAnsi" w:cstheme="minorHAnsi"/>
          <w:spacing w:val="-4"/>
        </w:rPr>
        <w:t xml:space="preserve"> </w:t>
      </w:r>
      <w:r w:rsidRPr="00907F0B">
        <w:rPr>
          <w:rFonts w:asciiTheme="minorHAnsi" w:hAnsiTheme="minorHAnsi" w:cstheme="minorHAnsi"/>
        </w:rPr>
        <w:t>grantees.</w:t>
      </w:r>
      <w:r w:rsidRPr="00907F0B">
        <w:rPr>
          <w:rFonts w:asciiTheme="minorHAnsi" w:hAnsiTheme="minorHAnsi" w:cstheme="minorHAnsi"/>
          <w:spacing w:val="-4"/>
        </w:rPr>
        <w:t xml:space="preserve"> </w:t>
      </w:r>
      <w:r w:rsidRPr="00907F0B">
        <w:rPr>
          <w:rFonts w:asciiTheme="minorHAnsi" w:hAnsiTheme="minorHAnsi" w:cstheme="minorHAnsi"/>
        </w:rPr>
        <w:t>Additionally,</w:t>
      </w:r>
      <w:r w:rsidRPr="00907F0B">
        <w:rPr>
          <w:rFonts w:asciiTheme="minorHAnsi" w:hAnsiTheme="minorHAnsi" w:cstheme="minorHAnsi"/>
          <w:spacing w:val="-4"/>
        </w:rPr>
        <w:t xml:space="preserve"> </w:t>
      </w:r>
      <w:r w:rsidRPr="00907F0B">
        <w:rPr>
          <w:rFonts w:asciiTheme="minorHAnsi" w:hAnsiTheme="minorHAnsi" w:cstheme="minorHAnsi"/>
        </w:rPr>
        <w:t>Intercept</w:t>
      </w:r>
      <w:r w:rsidRPr="00907F0B">
        <w:rPr>
          <w:rFonts w:asciiTheme="minorHAnsi" w:hAnsiTheme="minorHAnsi" w:cstheme="minorHAnsi"/>
          <w:spacing w:val="-4"/>
        </w:rPr>
        <w:t xml:space="preserve"> </w:t>
      </w:r>
      <w:r w:rsidRPr="00907F0B">
        <w:rPr>
          <w:rFonts w:asciiTheme="minorHAnsi" w:hAnsiTheme="minorHAnsi" w:cstheme="minorHAnsi"/>
        </w:rPr>
        <w:t>was added</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array</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services</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7"/>
        </w:rPr>
        <w:t xml:space="preserve"> </w:t>
      </w:r>
      <w:r w:rsidRPr="00907F0B">
        <w:rPr>
          <w:rFonts w:asciiTheme="minorHAnsi" w:hAnsiTheme="minorHAnsi" w:cstheme="minorHAnsi"/>
        </w:rPr>
        <w:t>intensive</w:t>
      </w:r>
      <w:r w:rsidRPr="00907F0B">
        <w:rPr>
          <w:rFonts w:asciiTheme="minorHAnsi" w:hAnsiTheme="minorHAnsi" w:cstheme="minorHAnsi"/>
          <w:spacing w:val="-6"/>
        </w:rPr>
        <w:t xml:space="preserve"> </w:t>
      </w:r>
      <w:r w:rsidRPr="00907F0B">
        <w:rPr>
          <w:rFonts w:asciiTheme="minorHAnsi" w:hAnsiTheme="minorHAnsi" w:cstheme="minorHAnsi"/>
        </w:rPr>
        <w:t>in-home</w:t>
      </w:r>
      <w:r w:rsidRPr="00907F0B">
        <w:rPr>
          <w:rFonts w:asciiTheme="minorHAnsi" w:hAnsiTheme="minorHAnsi" w:cstheme="minorHAnsi"/>
          <w:spacing w:val="-7"/>
        </w:rPr>
        <w:t xml:space="preserve"> </w:t>
      </w:r>
      <w:r w:rsidRPr="00907F0B">
        <w:rPr>
          <w:rFonts w:asciiTheme="minorHAnsi" w:hAnsiTheme="minorHAnsi" w:cstheme="minorHAnsi"/>
        </w:rPr>
        <w:t>services.</w:t>
      </w:r>
      <w:r w:rsidRPr="00907F0B">
        <w:rPr>
          <w:rFonts w:asciiTheme="minorHAnsi" w:hAnsiTheme="minorHAnsi" w:cstheme="minorHAnsi"/>
          <w:spacing w:val="-5"/>
        </w:rPr>
        <w:t xml:space="preserve"> </w:t>
      </w:r>
      <w:r w:rsidRPr="00907F0B">
        <w:rPr>
          <w:rFonts w:asciiTheme="minorHAnsi" w:hAnsiTheme="minorHAnsi" w:cstheme="minorHAnsi"/>
        </w:rPr>
        <w:t>Services</w:t>
      </w:r>
      <w:r w:rsidRPr="00907F0B">
        <w:rPr>
          <w:rFonts w:asciiTheme="minorHAnsi" w:hAnsiTheme="minorHAnsi" w:cstheme="minorHAnsi"/>
          <w:spacing w:val="-5"/>
        </w:rPr>
        <w:t xml:space="preserve"> </w:t>
      </w:r>
      <w:r w:rsidRPr="00907F0B">
        <w:rPr>
          <w:rFonts w:asciiTheme="minorHAnsi" w:hAnsiTheme="minorHAnsi" w:cstheme="minorHAnsi"/>
        </w:rPr>
        <w:t>were</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target</w:t>
      </w:r>
      <w:r w:rsidRPr="00907F0B">
        <w:rPr>
          <w:rFonts w:asciiTheme="minorHAnsi" w:hAnsiTheme="minorHAnsi" w:cstheme="minorHAnsi"/>
          <w:spacing w:val="-5"/>
        </w:rPr>
        <w:t xml:space="preserve"> </w:t>
      </w:r>
      <w:r w:rsidRPr="00907F0B">
        <w:rPr>
          <w:rFonts w:asciiTheme="minorHAnsi" w:hAnsiTheme="minorHAnsi" w:cstheme="minorHAnsi"/>
        </w:rPr>
        <w:t>any</w:t>
      </w:r>
      <w:r w:rsidRPr="00907F0B">
        <w:rPr>
          <w:rFonts w:asciiTheme="minorHAnsi" w:hAnsiTheme="minorHAnsi" w:cstheme="minorHAnsi"/>
          <w:spacing w:val="-6"/>
        </w:rPr>
        <w:t xml:space="preserve"> </w:t>
      </w:r>
      <w:r w:rsidRPr="00907F0B">
        <w:rPr>
          <w:rFonts w:asciiTheme="minorHAnsi" w:hAnsiTheme="minorHAnsi" w:cstheme="minorHAnsi"/>
        </w:rPr>
        <w:t>child or youth under the age of 18, as well as the child’s family.</w:t>
      </w:r>
      <w:r w:rsidR="006E6BAC" w:rsidRPr="00907F0B">
        <w:rPr>
          <w:rFonts w:asciiTheme="minorHAnsi" w:hAnsiTheme="minorHAnsi" w:cstheme="minorHAnsi"/>
        </w:rPr>
        <w:t xml:space="preserve"> Additional activities are detailed in the </w:t>
      </w:r>
      <w:r w:rsidR="006E6BAC" w:rsidRPr="00907F0B">
        <w:rPr>
          <w:rFonts w:asciiTheme="minorHAnsi" w:hAnsiTheme="minorHAnsi" w:cstheme="minorHAnsi"/>
          <w:i/>
          <w:iCs/>
        </w:rPr>
        <w:t>2023-2024 Prevention Unit Activities</w:t>
      </w:r>
      <w:r w:rsidR="006E6BAC" w:rsidRPr="00907F0B">
        <w:rPr>
          <w:rFonts w:asciiTheme="minorHAnsi" w:hAnsiTheme="minorHAnsi" w:cstheme="minorHAnsi"/>
        </w:rPr>
        <w:t xml:space="preserve"> attachment.</w:t>
      </w:r>
    </w:p>
    <w:p w14:paraId="2EF85240" w14:textId="77777777" w:rsidR="00112D49" w:rsidRPr="00907F0B" w:rsidRDefault="00112D49">
      <w:pPr>
        <w:pStyle w:val="BodyText"/>
        <w:spacing w:before="5"/>
        <w:rPr>
          <w:rFonts w:asciiTheme="minorHAnsi" w:hAnsiTheme="minorHAnsi" w:cstheme="minorHAnsi"/>
        </w:rPr>
      </w:pPr>
    </w:p>
    <w:p w14:paraId="07781BC6"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Drug</w:t>
      </w:r>
      <w:r w:rsidRPr="00907F0B">
        <w:rPr>
          <w:rFonts w:asciiTheme="minorHAnsi" w:hAnsiTheme="minorHAnsi" w:cstheme="minorHAnsi"/>
          <w:spacing w:val="-3"/>
          <w:sz w:val="24"/>
        </w:rPr>
        <w:t xml:space="preserve"> </w:t>
      </w:r>
      <w:r w:rsidRPr="00907F0B">
        <w:rPr>
          <w:rFonts w:asciiTheme="minorHAnsi" w:hAnsiTheme="minorHAnsi" w:cstheme="minorHAnsi"/>
          <w:sz w:val="24"/>
        </w:rPr>
        <w:t>rehab/</w:t>
      </w:r>
      <w:r w:rsidRPr="00907F0B">
        <w:rPr>
          <w:rFonts w:asciiTheme="minorHAnsi" w:hAnsiTheme="minorHAnsi" w:cstheme="minorHAnsi"/>
          <w:spacing w:val="-1"/>
          <w:sz w:val="24"/>
        </w:rPr>
        <w:t xml:space="preserve"> </w:t>
      </w:r>
      <w:r w:rsidRPr="00907F0B">
        <w:rPr>
          <w:rFonts w:asciiTheme="minorHAnsi" w:hAnsiTheme="minorHAnsi" w:cstheme="minorHAnsi"/>
          <w:sz w:val="24"/>
        </w:rPr>
        <w:t>treatment</w:t>
      </w:r>
      <w:r w:rsidRPr="00907F0B">
        <w:rPr>
          <w:rFonts w:asciiTheme="minorHAnsi" w:hAnsiTheme="minorHAnsi" w:cstheme="minorHAnsi"/>
          <w:spacing w:val="-2"/>
          <w:sz w:val="24"/>
        </w:rPr>
        <w:t xml:space="preserve"> </w:t>
      </w:r>
      <w:r w:rsidRPr="00907F0B">
        <w:rPr>
          <w:rFonts w:asciiTheme="minorHAnsi" w:hAnsiTheme="minorHAnsi" w:cstheme="minorHAnsi"/>
          <w:sz w:val="24"/>
        </w:rPr>
        <w:t>both in-patient</w:t>
      </w:r>
      <w:r w:rsidRPr="00907F0B">
        <w:rPr>
          <w:rFonts w:asciiTheme="minorHAnsi" w:hAnsiTheme="minorHAnsi" w:cstheme="minorHAnsi"/>
          <w:spacing w:val="-2"/>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outpatient</w:t>
      </w:r>
    </w:p>
    <w:p w14:paraId="25CE2916"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Respite</w:t>
      </w:r>
      <w:r w:rsidRPr="00907F0B">
        <w:rPr>
          <w:rFonts w:asciiTheme="minorHAnsi" w:hAnsiTheme="minorHAnsi" w:cstheme="minorHAnsi"/>
          <w:spacing w:val="-2"/>
          <w:sz w:val="24"/>
        </w:rPr>
        <w:t xml:space="preserve"> </w:t>
      </w:r>
      <w:r w:rsidRPr="00907F0B">
        <w:rPr>
          <w:rFonts w:asciiTheme="minorHAnsi" w:hAnsiTheme="minorHAnsi" w:cstheme="minorHAnsi"/>
          <w:spacing w:val="-4"/>
          <w:sz w:val="24"/>
        </w:rPr>
        <w:t>Care</w:t>
      </w:r>
    </w:p>
    <w:p w14:paraId="710B06A2"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Domestic</w:t>
      </w:r>
      <w:r w:rsidRPr="00907F0B">
        <w:rPr>
          <w:rFonts w:asciiTheme="minorHAnsi" w:hAnsiTheme="minorHAnsi" w:cstheme="minorHAnsi"/>
          <w:spacing w:val="-2"/>
          <w:sz w:val="24"/>
        </w:rPr>
        <w:t xml:space="preserve"> violence</w:t>
      </w:r>
    </w:p>
    <w:p w14:paraId="4F0A664B"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pacing w:val="-2"/>
          <w:sz w:val="24"/>
        </w:rPr>
        <w:t>Homelessness</w:t>
      </w:r>
    </w:p>
    <w:p w14:paraId="5D032562"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Anger</w:t>
      </w:r>
      <w:r w:rsidRPr="00907F0B">
        <w:rPr>
          <w:rFonts w:asciiTheme="minorHAnsi" w:hAnsiTheme="minorHAnsi" w:cstheme="minorHAnsi"/>
          <w:spacing w:val="-2"/>
          <w:sz w:val="24"/>
        </w:rPr>
        <w:t xml:space="preserve"> management</w:t>
      </w:r>
    </w:p>
    <w:p w14:paraId="5CBE0E25"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Parenting</w:t>
      </w:r>
      <w:r w:rsidRPr="00907F0B">
        <w:rPr>
          <w:rFonts w:asciiTheme="minorHAnsi" w:hAnsiTheme="minorHAnsi" w:cstheme="minorHAnsi"/>
          <w:spacing w:val="-4"/>
          <w:sz w:val="24"/>
        </w:rPr>
        <w:t xml:space="preserve"> </w:t>
      </w:r>
      <w:r w:rsidRPr="00907F0B">
        <w:rPr>
          <w:rFonts w:asciiTheme="minorHAnsi" w:hAnsiTheme="minorHAnsi" w:cstheme="minorHAnsi"/>
          <w:sz w:val="24"/>
        </w:rPr>
        <w:t>classes</w:t>
      </w:r>
      <w:r w:rsidRPr="00907F0B">
        <w:rPr>
          <w:rFonts w:asciiTheme="minorHAnsi" w:hAnsiTheme="minorHAnsi" w:cstheme="minorHAnsi"/>
          <w:spacing w:val="-1"/>
          <w:sz w:val="24"/>
        </w:rPr>
        <w:t xml:space="preserve"> </w:t>
      </w:r>
      <w:r w:rsidRPr="00907F0B">
        <w:rPr>
          <w:rFonts w:asciiTheme="minorHAnsi" w:hAnsiTheme="minorHAnsi" w:cstheme="minorHAnsi"/>
          <w:sz w:val="24"/>
        </w:rPr>
        <w:t>(Implementing</w:t>
      </w:r>
      <w:r w:rsidRPr="00907F0B">
        <w:rPr>
          <w:rFonts w:asciiTheme="minorHAnsi" w:hAnsiTheme="minorHAnsi" w:cstheme="minorHAnsi"/>
          <w:spacing w:val="-2"/>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Protective</w:t>
      </w:r>
      <w:r w:rsidRPr="00907F0B">
        <w:rPr>
          <w:rFonts w:asciiTheme="minorHAnsi" w:hAnsiTheme="minorHAnsi" w:cstheme="minorHAnsi"/>
          <w:spacing w:val="-2"/>
          <w:sz w:val="24"/>
        </w:rPr>
        <w:t xml:space="preserve"> Factors)</w:t>
      </w:r>
    </w:p>
    <w:p w14:paraId="023190B7"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Pregnant</w:t>
      </w:r>
      <w:r w:rsidRPr="00907F0B">
        <w:rPr>
          <w:rFonts w:asciiTheme="minorHAnsi" w:hAnsiTheme="minorHAnsi" w:cstheme="minorHAnsi"/>
          <w:spacing w:val="-1"/>
          <w:sz w:val="24"/>
        </w:rPr>
        <w:t xml:space="preserve"> </w:t>
      </w:r>
      <w:r w:rsidRPr="00907F0B">
        <w:rPr>
          <w:rFonts w:asciiTheme="minorHAnsi" w:hAnsiTheme="minorHAnsi" w:cstheme="minorHAnsi"/>
          <w:sz w:val="24"/>
        </w:rPr>
        <w:t>and/or</w:t>
      </w:r>
      <w:r w:rsidRPr="00907F0B">
        <w:rPr>
          <w:rFonts w:asciiTheme="minorHAnsi" w:hAnsiTheme="minorHAnsi" w:cstheme="minorHAnsi"/>
          <w:spacing w:val="-2"/>
          <w:sz w:val="24"/>
        </w:rPr>
        <w:t xml:space="preserve"> </w:t>
      </w:r>
      <w:r w:rsidRPr="00907F0B">
        <w:rPr>
          <w:rFonts w:asciiTheme="minorHAnsi" w:hAnsiTheme="minorHAnsi" w:cstheme="minorHAnsi"/>
          <w:sz w:val="24"/>
        </w:rPr>
        <w:t>parenting</w:t>
      </w:r>
      <w:r w:rsidRPr="00907F0B">
        <w:rPr>
          <w:rFonts w:asciiTheme="minorHAnsi" w:hAnsiTheme="minorHAnsi" w:cstheme="minorHAnsi"/>
          <w:spacing w:val="-1"/>
          <w:sz w:val="24"/>
        </w:rPr>
        <w:t xml:space="preserve"> </w:t>
      </w:r>
      <w:r w:rsidRPr="00907F0B">
        <w:rPr>
          <w:rFonts w:asciiTheme="minorHAnsi" w:hAnsiTheme="minorHAnsi" w:cstheme="minorHAnsi"/>
          <w:sz w:val="24"/>
        </w:rPr>
        <w:t>teen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mothers</w:t>
      </w:r>
    </w:p>
    <w:p w14:paraId="428965D7"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Transportation</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z w:val="24"/>
        </w:rPr>
        <w:t>parents/in</w:t>
      </w:r>
      <w:r w:rsidRPr="00907F0B">
        <w:rPr>
          <w:rFonts w:asciiTheme="minorHAnsi" w:hAnsiTheme="minorHAnsi" w:cstheme="minorHAnsi"/>
          <w:spacing w:val="-1"/>
          <w:sz w:val="24"/>
        </w:rPr>
        <w:t xml:space="preserve"> </w:t>
      </w:r>
      <w:r w:rsidRPr="00907F0B">
        <w:rPr>
          <w:rFonts w:asciiTheme="minorHAnsi" w:hAnsiTheme="minorHAnsi" w:cstheme="minorHAnsi"/>
          <w:sz w:val="24"/>
        </w:rPr>
        <w:t>home</w:t>
      </w:r>
      <w:r w:rsidRPr="00907F0B">
        <w:rPr>
          <w:rFonts w:asciiTheme="minorHAnsi" w:hAnsiTheme="minorHAnsi" w:cstheme="minorHAnsi"/>
          <w:spacing w:val="-1"/>
          <w:sz w:val="24"/>
        </w:rPr>
        <w:t xml:space="preserve"> </w:t>
      </w:r>
      <w:r w:rsidRPr="00907F0B">
        <w:rPr>
          <w:rFonts w:asciiTheme="minorHAnsi" w:hAnsiTheme="minorHAnsi" w:cstheme="minorHAnsi"/>
          <w:spacing w:val="-4"/>
          <w:sz w:val="24"/>
        </w:rPr>
        <w:t>cases</w:t>
      </w:r>
    </w:p>
    <w:p w14:paraId="2C14CD23"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Free</w:t>
      </w:r>
      <w:r w:rsidRPr="00907F0B">
        <w:rPr>
          <w:rFonts w:asciiTheme="minorHAnsi" w:hAnsiTheme="minorHAnsi" w:cstheme="minorHAnsi"/>
          <w:spacing w:val="-3"/>
          <w:sz w:val="24"/>
        </w:rPr>
        <w:t xml:space="preserve"> </w:t>
      </w:r>
      <w:r w:rsidRPr="00907F0B">
        <w:rPr>
          <w:rFonts w:asciiTheme="minorHAnsi" w:hAnsiTheme="minorHAnsi" w:cstheme="minorHAnsi"/>
          <w:sz w:val="24"/>
        </w:rPr>
        <w:t>Transportation</w:t>
      </w:r>
      <w:r w:rsidRPr="00907F0B">
        <w:rPr>
          <w:rFonts w:asciiTheme="minorHAnsi" w:hAnsiTheme="minorHAnsi" w:cstheme="minorHAnsi"/>
          <w:spacing w:val="-2"/>
          <w:sz w:val="24"/>
        </w:rPr>
        <w:t xml:space="preserve"> systems</w:t>
      </w:r>
    </w:p>
    <w:p w14:paraId="350E9500"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Drug</w:t>
      </w:r>
      <w:r w:rsidRPr="00907F0B">
        <w:rPr>
          <w:rFonts w:asciiTheme="minorHAnsi" w:hAnsiTheme="minorHAnsi" w:cstheme="minorHAnsi"/>
          <w:spacing w:val="-1"/>
          <w:sz w:val="24"/>
        </w:rPr>
        <w:t xml:space="preserve"> </w:t>
      </w:r>
      <w:r w:rsidRPr="00907F0B">
        <w:rPr>
          <w:rFonts w:asciiTheme="minorHAnsi" w:hAnsiTheme="minorHAnsi" w:cstheme="minorHAnsi"/>
          <w:sz w:val="24"/>
        </w:rPr>
        <w:t>testing</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availability</w:t>
      </w:r>
    </w:p>
    <w:p w14:paraId="0B770050"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Appropriate</w:t>
      </w:r>
      <w:r w:rsidRPr="00907F0B">
        <w:rPr>
          <w:rFonts w:asciiTheme="minorHAnsi" w:hAnsiTheme="minorHAnsi" w:cstheme="minorHAnsi"/>
          <w:spacing w:val="-2"/>
          <w:sz w:val="24"/>
        </w:rPr>
        <w:t xml:space="preserve"> </w:t>
      </w:r>
      <w:r w:rsidRPr="00907F0B">
        <w:rPr>
          <w:rFonts w:asciiTheme="minorHAnsi" w:hAnsiTheme="minorHAnsi" w:cstheme="minorHAnsi"/>
          <w:sz w:val="24"/>
        </w:rPr>
        <w:t>mental</w:t>
      </w:r>
      <w:r w:rsidRPr="00907F0B">
        <w:rPr>
          <w:rFonts w:asciiTheme="minorHAnsi" w:hAnsiTheme="minorHAnsi" w:cstheme="minorHAnsi"/>
          <w:spacing w:val="-2"/>
          <w:sz w:val="24"/>
        </w:rPr>
        <w:t xml:space="preserve"> </w:t>
      </w:r>
      <w:r w:rsidRPr="00907F0B">
        <w:rPr>
          <w:rFonts w:asciiTheme="minorHAnsi" w:hAnsiTheme="minorHAnsi" w:cstheme="minorHAnsi"/>
          <w:sz w:val="24"/>
        </w:rPr>
        <w:t>health</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1"/>
          <w:sz w:val="24"/>
        </w:rPr>
        <w:t xml:space="preserve"> </w:t>
      </w:r>
      <w:r w:rsidRPr="00907F0B">
        <w:rPr>
          <w:rFonts w:asciiTheme="minorHAnsi" w:hAnsiTheme="minorHAnsi" w:cstheme="minorHAnsi"/>
          <w:sz w:val="24"/>
        </w:rPr>
        <w:t>including</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2"/>
          <w:sz w:val="24"/>
        </w:rPr>
        <w:t>patient.</w:t>
      </w:r>
    </w:p>
    <w:p w14:paraId="6F53B255"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Services</w:t>
      </w:r>
      <w:r w:rsidRPr="00907F0B">
        <w:rPr>
          <w:rFonts w:asciiTheme="minorHAnsi" w:hAnsiTheme="minorHAnsi" w:cstheme="minorHAnsi"/>
          <w:spacing w:val="-2"/>
          <w:sz w:val="24"/>
        </w:rPr>
        <w:t xml:space="preserve"> </w:t>
      </w:r>
      <w:r w:rsidRPr="00907F0B">
        <w:rPr>
          <w:rFonts w:asciiTheme="minorHAnsi" w:hAnsiTheme="minorHAnsi" w:cstheme="minorHAnsi"/>
          <w:sz w:val="24"/>
        </w:rPr>
        <w:t>to</w:t>
      </w:r>
      <w:r w:rsidRPr="00907F0B">
        <w:rPr>
          <w:rFonts w:asciiTheme="minorHAnsi" w:hAnsiTheme="minorHAnsi" w:cstheme="minorHAnsi"/>
          <w:spacing w:val="-2"/>
          <w:sz w:val="24"/>
        </w:rPr>
        <w:t xml:space="preserve"> </w:t>
      </w:r>
      <w:r w:rsidRPr="00907F0B">
        <w:rPr>
          <w:rFonts w:asciiTheme="minorHAnsi" w:hAnsiTheme="minorHAnsi" w:cstheme="minorHAnsi"/>
          <w:sz w:val="24"/>
        </w:rPr>
        <w:t>locate</w:t>
      </w:r>
      <w:r w:rsidRPr="00907F0B">
        <w:rPr>
          <w:rFonts w:asciiTheme="minorHAnsi" w:hAnsiTheme="minorHAnsi" w:cstheme="minorHAnsi"/>
          <w:spacing w:val="-2"/>
          <w:sz w:val="24"/>
        </w:rPr>
        <w:t xml:space="preserve"> jobs.</w:t>
      </w:r>
    </w:p>
    <w:p w14:paraId="78ED6CB3"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Outreach</w:t>
      </w:r>
      <w:r w:rsidRPr="00907F0B">
        <w:rPr>
          <w:rFonts w:asciiTheme="minorHAnsi" w:hAnsiTheme="minorHAnsi" w:cstheme="minorHAnsi"/>
          <w:spacing w:val="-2"/>
          <w:sz w:val="24"/>
        </w:rPr>
        <w:t xml:space="preserve"> </w:t>
      </w:r>
      <w:r w:rsidRPr="00907F0B">
        <w:rPr>
          <w:rFonts w:asciiTheme="minorHAnsi" w:hAnsiTheme="minorHAnsi" w:cstheme="minorHAnsi"/>
          <w:sz w:val="24"/>
        </w:rPr>
        <w:t>programs</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educate</w:t>
      </w:r>
      <w:r w:rsidRPr="00907F0B">
        <w:rPr>
          <w:rFonts w:asciiTheme="minorHAnsi" w:hAnsiTheme="minorHAnsi" w:cstheme="minorHAnsi"/>
          <w:spacing w:val="-2"/>
          <w:sz w:val="24"/>
        </w:rPr>
        <w:t xml:space="preserve"> </w:t>
      </w:r>
      <w:r w:rsidRPr="00907F0B">
        <w:rPr>
          <w:rFonts w:asciiTheme="minorHAnsi" w:hAnsiTheme="minorHAnsi" w:cstheme="minorHAnsi"/>
          <w:sz w:val="24"/>
        </w:rPr>
        <w:t>parents</w:t>
      </w:r>
      <w:r w:rsidRPr="00907F0B">
        <w:rPr>
          <w:rFonts w:asciiTheme="minorHAnsi" w:hAnsiTheme="minorHAnsi" w:cstheme="minorHAnsi"/>
          <w:spacing w:val="-1"/>
          <w:sz w:val="24"/>
        </w:rPr>
        <w:t xml:space="preserve"> </w:t>
      </w:r>
      <w:r w:rsidRPr="00907F0B">
        <w:rPr>
          <w:rFonts w:asciiTheme="minorHAnsi" w:hAnsiTheme="minorHAnsi" w:cstheme="minorHAnsi"/>
          <w:sz w:val="24"/>
        </w:rPr>
        <w:t>on</w:t>
      </w:r>
      <w:r w:rsidRPr="00907F0B">
        <w:rPr>
          <w:rFonts w:asciiTheme="minorHAnsi" w:hAnsiTheme="minorHAnsi" w:cstheme="minorHAnsi"/>
          <w:spacing w:val="-1"/>
          <w:sz w:val="24"/>
        </w:rPr>
        <w:t xml:space="preserve"> </w:t>
      </w:r>
      <w:r w:rsidRPr="00907F0B">
        <w:rPr>
          <w:rFonts w:asciiTheme="minorHAnsi" w:hAnsiTheme="minorHAnsi" w:cstheme="minorHAnsi"/>
          <w:sz w:val="24"/>
        </w:rPr>
        <w:t>needed</w:t>
      </w:r>
      <w:r w:rsidRPr="00907F0B">
        <w:rPr>
          <w:rFonts w:asciiTheme="minorHAnsi" w:hAnsiTheme="minorHAnsi" w:cstheme="minorHAnsi"/>
          <w:spacing w:val="2"/>
          <w:sz w:val="24"/>
        </w:rPr>
        <w:t xml:space="preserve"> </w:t>
      </w:r>
      <w:r w:rsidRPr="00907F0B">
        <w:rPr>
          <w:rFonts w:asciiTheme="minorHAnsi" w:hAnsiTheme="minorHAnsi" w:cstheme="minorHAnsi"/>
          <w:spacing w:val="-2"/>
          <w:sz w:val="24"/>
        </w:rPr>
        <w:t>items.</w:t>
      </w:r>
    </w:p>
    <w:p w14:paraId="476FF8C0"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Support</w:t>
      </w:r>
      <w:r w:rsidRPr="00907F0B">
        <w:rPr>
          <w:rFonts w:asciiTheme="minorHAnsi" w:hAnsiTheme="minorHAnsi" w:cstheme="minorHAnsi"/>
          <w:spacing w:val="-2"/>
          <w:sz w:val="24"/>
        </w:rPr>
        <w:t xml:space="preserve"> </w:t>
      </w:r>
      <w:r w:rsidRPr="00907F0B">
        <w:rPr>
          <w:rFonts w:asciiTheme="minorHAnsi" w:hAnsiTheme="minorHAnsi" w:cstheme="minorHAnsi"/>
          <w:sz w:val="24"/>
        </w:rPr>
        <w:t>systems/mentor</w:t>
      </w:r>
      <w:r w:rsidRPr="00907F0B">
        <w:rPr>
          <w:rFonts w:asciiTheme="minorHAnsi" w:hAnsiTheme="minorHAnsi" w:cstheme="minorHAnsi"/>
          <w:spacing w:val="-2"/>
          <w:sz w:val="24"/>
        </w:rPr>
        <w:t xml:space="preserve"> </w:t>
      </w:r>
      <w:r w:rsidRPr="00907F0B">
        <w:rPr>
          <w:rFonts w:asciiTheme="minorHAnsi" w:hAnsiTheme="minorHAnsi" w:cstheme="minorHAnsi"/>
          <w:sz w:val="24"/>
        </w:rPr>
        <w:t>programs/peer</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support</w:t>
      </w:r>
    </w:p>
    <w:p w14:paraId="2DA6C2FB"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Services</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3"/>
          <w:sz w:val="24"/>
        </w:rPr>
        <w:t xml:space="preserve"> </w:t>
      </w:r>
      <w:r w:rsidRPr="00907F0B">
        <w:rPr>
          <w:rFonts w:asciiTheme="minorHAnsi" w:hAnsiTheme="minorHAnsi" w:cstheme="minorHAnsi"/>
          <w:sz w:val="24"/>
        </w:rPr>
        <w:t>infants</w:t>
      </w:r>
      <w:r w:rsidRPr="00907F0B">
        <w:rPr>
          <w:rFonts w:asciiTheme="minorHAnsi" w:hAnsiTheme="minorHAnsi" w:cstheme="minorHAnsi"/>
          <w:spacing w:val="-1"/>
          <w:sz w:val="24"/>
        </w:rPr>
        <w:t xml:space="preserve"> </w:t>
      </w:r>
      <w:r w:rsidRPr="00907F0B">
        <w:rPr>
          <w:rFonts w:asciiTheme="minorHAnsi" w:hAnsiTheme="minorHAnsi" w:cstheme="minorHAnsi"/>
          <w:sz w:val="24"/>
        </w:rPr>
        <w:t>for diapers,</w:t>
      </w:r>
      <w:r w:rsidRPr="00907F0B">
        <w:rPr>
          <w:rFonts w:asciiTheme="minorHAnsi" w:hAnsiTheme="minorHAnsi" w:cstheme="minorHAnsi"/>
          <w:spacing w:val="-1"/>
          <w:sz w:val="24"/>
        </w:rPr>
        <w:t xml:space="preserve"> </w:t>
      </w:r>
      <w:r w:rsidRPr="00907F0B">
        <w:rPr>
          <w:rFonts w:asciiTheme="minorHAnsi" w:hAnsiTheme="minorHAnsi" w:cstheme="minorHAnsi"/>
          <w:sz w:val="24"/>
        </w:rPr>
        <w:t>wipes, and</w:t>
      </w:r>
      <w:r w:rsidRPr="00907F0B">
        <w:rPr>
          <w:rFonts w:asciiTheme="minorHAnsi" w:hAnsiTheme="minorHAnsi" w:cstheme="minorHAnsi"/>
          <w:spacing w:val="-1"/>
          <w:sz w:val="24"/>
        </w:rPr>
        <w:t xml:space="preserve"> </w:t>
      </w:r>
      <w:r w:rsidRPr="00907F0B">
        <w:rPr>
          <w:rFonts w:asciiTheme="minorHAnsi" w:hAnsiTheme="minorHAnsi" w:cstheme="minorHAnsi"/>
          <w:sz w:val="24"/>
        </w:rPr>
        <w:t>safe</w:t>
      </w:r>
      <w:r w:rsidRPr="00907F0B">
        <w:rPr>
          <w:rFonts w:asciiTheme="minorHAnsi" w:hAnsiTheme="minorHAnsi" w:cstheme="minorHAnsi"/>
          <w:spacing w:val="-1"/>
          <w:sz w:val="24"/>
        </w:rPr>
        <w:t xml:space="preserve"> </w:t>
      </w:r>
      <w:r w:rsidRPr="00907F0B">
        <w:rPr>
          <w:rFonts w:asciiTheme="minorHAnsi" w:hAnsiTheme="minorHAnsi" w:cstheme="minorHAnsi"/>
          <w:spacing w:val="-4"/>
          <w:sz w:val="24"/>
        </w:rPr>
        <w:t>sleep</w:t>
      </w:r>
    </w:p>
    <w:p w14:paraId="7192D9DE"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Utility</w:t>
      </w:r>
      <w:r w:rsidRPr="00907F0B">
        <w:rPr>
          <w:rFonts w:asciiTheme="minorHAnsi" w:hAnsiTheme="minorHAnsi" w:cstheme="minorHAnsi"/>
          <w:spacing w:val="-1"/>
          <w:sz w:val="24"/>
        </w:rPr>
        <w:t xml:space="preserve"> </w:t>
      </w:r>
      <w:r w:rsidRPr="00907F0B">
        <w:rPr>
          <w:rFonts w:asciiTheme="minorHAnsi" w:hAnsiTheme="minorHAnsi" w:cstheme="minorHAnsi"/>
          <w:sz w:val="24"/>
        </w:rPr>
        <w:t>assistance</w:t>
      </w:r>
      <w:r w:rsidRPr="00907F0B">
        <w:rPr>
          <w:rFonts w:asciiTheme="minorHAnsi" w:hAnsiTheme="minorHAnsi" w:cstheme="minorHAnsi"/>
          <w:spacing w:val="-2"/>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needy </w:t>
      </w:r>
      <w:r w:rsidRPr="00907F0B">
        <w:rPr>
          <w:rFonts w:asciiTheme="minorHAnsi" w:hAnsiTheme="minorHAnsi" w:cstheme="minorHAnsi"/>
          <w:spacing w:val="-2"/>
          <w:sz w:val="24"/>
        </w:rPr>
        <w:t>families.</w:t>
      </w:r>
    </w:p>
    <w:p w14:paraId="29BD0CD1" w14:textId="77777777" w:rsidR="00112D49" w:rsidRPr="00907F0B" w:rsidRDefault="00DC3A48">
      <w:pPr>
        <w:pStyle w:val="ListParagraph"/>
        <w:numPr>
          <w:ilvl w:val="0"/>
          <w:numId w:val="29"/>
        </w:numPr>
        <w:tabs>
          <w:tab w:val="left" w:pos="1020"/>
        </w:tabs>
        <w:spacing w:before="1"/>
        <w:rPr>
          <w:rFonts w:asciiTheme="minorHAnsi" w:hAnsiTheme="minorHAnsi" w:cstheme="minorHAnsi"/>
          <w:sz w:val="20"/>
        </w:rPr>
      </w:pPr>
      <w:r w:rsidRPr="00907F0B">
        <w:rPr>
          <w:rFonts w:asciiTheme="minorHAnsi" w:hAnsiTheme="minorHAnsi" w:cstheme="minorHAnsi"/>
          <w:sz w:val="24"/>
        </w:rPr>
        <w:t>Clothing</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food </w:t>
      </w:r>
      <w:r w:rsidRPr="00907F0B">
        <w:rPr>
          <w:rFonts w:asciiTheme="minorHAnsi" w:hAnsiTheme="minorHAnsi" w:cstheme="minorHAnsi"/>
          <w:spacing w:val="-2"/>
          <w:sz w:val="24"/>
        </w:rPr>
        <w:t>assistance</w:t>
      </w:r>
    </w:p>
    <w:p w14:paraId="54A16872" w14:textId="77777777" w:rsidR="00112D49" w:rsidRPr="00907F0B" w:rsidRDefault="00DC3A48">
      <w:pPr>
        <w:pStyle w:val="ListParagraph"/>
        <w:numPr>
          <w:ilvl w:val="0"/>
          <w:numId w:val="29"/>
        </w:numPr>
        <w:tabs>
          <w:tab w:val="left" w:pos="1020"/>
        </w:tabs>
        <w:rPr>
          <w:rFonts w:asciiTheme="minorHAnsi" w:hAnsiTheme="minorHAnsi" w:cstheme="minorHAnsi"/>
          <w:sz w:val="20"/>
        </w:rPr>
      </w:pPr>
      <w:r w:rsidRPr="00907F0B">
        <w:rPr>
          <w:rFonts w:asciiTheme="minorHAnsi" w:hAnsiTheme="minorHAnsi" w:cstheme="minorHAnsi"/>
          <w:sz w:val="24"/>
        </w:rPr>
        <w:t>Education</w:t>
      </w:r>
      <w:r w:rsidRPr="00907F0B">
        <w:rPr>
          <w:rFonts w:asciiTheme="minorHAnsi" w:hAnsiTheme="minorHAnsi" w:cstheme="minorHAnsi"/>
          <w:spacing w:val="-2"/>
          <w:sz w:val="24"/>
        </w:rPr>
        <w:t xml:space="preserve"> </w:t>
      </w:r>
      <w:r w:rsidRPr="00907F0B">
        <w:rPr>
          <w:rFonts w:asciiTheme="minorHAnsi" w:hAnsiTheme="minorHAnsi" w:cstheme="minorHAnsi"/>
          <w:sz w:val="24"/>
        </w:rPr>
        <w:t>support</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services for</w:t>
      </w:r>
      <w:r w:rsidRPr="00907F0B">
        <w:rPr>
          <w:rFonts w:asciiTheme="minorHAnsi" w:hAnsiTheme="minorHAnsi" w:cstheme="minorHAnsi"/>
          <w:spacing w:val="-3"/>
          <w:sz w:val="24"/>
        </w:rPr>
        <w:t xml:space="preserve"> </w:t>
      </w:r>
      <w:r w:rsidRPr="00907F0B">
        <w:rPr>
          <w:rFonts w:asciiTheme="minorHAnsi" w:hAnsiTheme="minorHAnsi" w:cstheme="minorHAnsi"/>
          <w:spacing w:val="-2"/>
          <w:sz w:val="24"/>
        </w:rPr>
        <w:t>parents/caregivers</w:t>
      </w:r>
    </w:p>
    <w:p w14:paraId="4F30B1EF" w14:textId="77777777" w:rsidR="00112D49" w:rsidRPr="00907F0B" w:rsidRDefault="00DC3A48">
      <w:pPr>
        <w:pStyle w:val="ListParagraph"/>
        <w:numPr>
          <w:ilvl w:val="0"/>
          <w:numId w:val="29"/>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Mentoring</w:t>
      </w:r>
      <w:r w:rsidRPr="00907F0B">
        <w:rPr>
          <w:rFonts w:asciiTheme="minorHAnsi" w:hAnsiTheme="minorHAnsi" w:cstheme="minorHAnsi"/>
          <w:spacing w:val="-4"/>
          <w:sz w:val="24"/>
        </w:rPr>
        <w:t xml:space="preserve"> </w:t>
      </w:r>
      <w:r w:rsidRPr="00907F0B">
        <w:rPr>
          <w:rFonts w:asciiTheme="minorHAnsi" w:hAnsiTheme="minorHAnsi" w:cstheme="minorHAnsi"/>
          <w:sz w:val="24"/>
        </w:rPr>
        <w:t>(ex:</w:t>
      </w:r>
      <w:r w:rsidRPr="00907F0B">
        <w:rPr>
          <w:rFonts w:asciiTheme="minorHAnsi" w:hAnsiTheme="minorHAnsi" w:cstheme="minorHAnsi"/>
          <w:spacing w:val="-1"/>
          <w:sz w:val="24"/>
        </w:rPr>
        <w:t xml:space="preserve"> </w:t>
      </w:r>
      <w:r w:rsidRPr="00907F0B">
        <w:rPr>
          <w:rFonts w:asciiTheme="minorHAnsi" w:hAnsiTheme="minorHAnsi" w:cstheme="minorHAnsi"/>
          <w:sz w:val="24"/>
        </w:rPr>
        <w:t>Fatherhood</w:t>
      </w:r>
      <w:r w:rsidRPr="00907F0B">
        <w:rPr>
          <w:rFonts w:asciiTheme="minorHAnsi" w:hAnsiTheme="minorHAnsi" w:cstheme="minorHAnsi"/>
          <w:spacing w:val="-1"/>
          <w:sz w:val="24"/>
        </w:rPr>
        <w:t xml:space="preserve"> </w:t>
      </w:r>
      <w:r w:rsidRPr="00907F0B">
        <w:rPr>
          <w:rFonts w:asciiTheme="minorHAnsi" w:hAnsiTheme="minorHAnsi" w:cstheme="minorHAnsi"/>
          <w:sz w:val="24"/>
        </w:rPr>
        <w:t>Engagement,</w:t>
      </w:r>
      <w:r w:rsidRPr="00907F0B">
        <w:rPr>
          <w:rFonts w:asciiTheme="minorHAnsi" w:hAnsiTheme="minorHAnsi" w:cstheme="minorHAnsi"/>
          <w:spacing w:val="-2"/>
          <w:sz w:val="24"/>
        </w:rPr>
        <w:t xml:space="preserve"> </w:t>
      </w:r>
      <w:r w:rsidRPr="00907F0B">
        <w:rPr>
          <w:rFonts w:asciiTheme="minorHAnsi" w:hAnsiTheme="minorHAnsi" w:cstheme="minorHAnsi"/>
          <w:sz w:val="24"/>
        </w:rPr>
        <w:t>Male and/or</w:t>
      </w:r>
      <w:r w:rsidRPr="00907F0B">
        <w:rPr>
          <w:rFonts w:asciiTheme="minorHAnsi" w:hAnsiTheme="minorHAnsi" w:cstheme="minorHAnsi"/>
          <w:spacing w:val="-1"/>
          <w:sz w:val="24"/>
        </w:rPr>
        <w:t xml:space="preserve"> </w:t>
      </w:r>
      <w:r w:rsidRPr="00907F0B">
        <w:rPr>
          <w:rFonts w:asciiTheme="minorHAnsi" w:hAnsiTheme="minorHAnsi" w:cstheme="minorHAnsi"/>
          <w:sz w:val="24"/>
        </w:rPr>
        <w:t>Female</w:t>
      </w:r>
      <w:r w:rsidRPr="00907F0B">
        <w:rPr>
          <w:rFonts w:asciiTheme="minorHAnsi" w:hAnsiTheme="minorHAnsi" w:cstheme="minorHAnsi"/>
          <w:spacing w:val="-2"/>
          <w:sz w:val="24"/>
        </w:rPr>
        <w:t xml:space="preserve"> mentoring)</w:t>
      </w:r>
    </w:p>
    <w:p w14:paraId="1A26F378" w14:textId="77777777" w:rsidR="00112D49" w:rsidRPr="00907F0B" w:rsidRDefault="00DC3A48">
      <w:pPr>
        <w:pStyle w:val="ListParagraph"/>
        <w:numPr>
          <w:ilvl w:val="0"/>
          <w:numId w:val="29"/>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Public</w:t>
      </w:r>
      <w:r w:rsidRPr="00907F0B">
        <w:rPr>
          <w:rFonts w:asciiTheme="minorHAnsi" w:hAnsiTheme="minorHAnsi" w:cstheme="minorHAnsi"/>
          <w:spacing w:val="-3"/>
          <w:sz w:val="24"/>
        </w:rPr>
        <w:t xml:space="preserve"> </w:t>
      </w:r>
      <w:r w:rsidRPr="00907F0B">
        <w:rPr>
          <w:rFonts w:asciiTheme="minorHAnsi" w:hAnsiTheme="minorHAnsi" w:cstheme="minorHAnsi"/>
          <w:sz w:val="24"/>
        </w:rPr>
        <w:t>Awareness</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(Required)</w:t>
      </w:r>
    </w:p>
    <w:p w14:paraId="63570DAC" w14:textId="77777777" w:rsidR="00112D49" w:rsidRPr="00907F0B" w:rsidRDefault="00DC3A48">
      <w:pPr>
        <w:pStyle w:val="ListParagraph"/>
        <w:numPr>
          <w:ilvl w:val="0"/>
          <w:numId w:val="29"/>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Southern</w:t>
      </w:r>
      <w:r w:rsidRPr="00907F0B">
        <w:rPr>
          <w:rFonts w:asciiTheme="minorHAnsi" w:hAnsiTheme="minorHAnsi" w:cstheme="minorHAnsi"/>
          <w:spacing w:val="-4"/>
          <w:sz w:val="24"/>
        </w:rPr>
        <w:t xml:space="preserve"> </w:t>
      </w:r>
      <w:r w:rsidRPr="00907F0B">
        <w:rPr>
          <w:rFonts w:asciiTheme="minorHAnsi" w:hAnsiTheme="minorHAnsi" w:cstheme="minorHAnsi"/>
          <w:sz w:val="24"/>
        </w:rPr>
        <w:t>Christian</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3"/>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2"/>
          <w:sz w:val="24"/>
        </w:rPr>
        <w:t xml:space="preserve"> </w:t>
      </w:r>
      <w:r w:rsidRPr="00907F0B">
        <w:rPr>
          <w:rFonts w:asciiTheme="minorHAnsi" w:hAnsiTheme="minorHAnsi" w:cstheme="minorHAnsi"/>
          <w:sz w:val="24"/>
        </w:rPr>
        <w:t>Youth</w:t>
      </w:r>
      <w:r w:rsidRPr="00907F0B">
        <w:rPr>
          <w:rFonts w:asciiTheme="minorHAnsi" w:hAnsiTheme="minorHAnsi" w:cstheme="minorHAnsi"/>
          <w:spacing w:val="-1"/>
          <w:sz w:val="24"/>
        </w:rPr>
        <w:t xml:space="preserve"> </w:t>
      </w:r>
      <w:r w:rsidRPr="00907F0B">
        <w:rPr>
          <w:rFonts w:asciiTheme="minorHAnsi" w:hAnsiTheme="minorHAnsi" w:cstheme="minorHAnsi"/>
          <w:sz w:val="24"/>
        </w:rPr>
        <w:t>will</w:t>
      </w:r>
      <w:r w:rsidRPr="00907F0B">
        <w:rPr>
          <w:rFonts w:asciiTheme="minorHAnsi" w:hAnsiTheme="minorHAnsi" w:cstheme="minorHAnsi"/>
          <w:spacing w:val="-1"/>
          <w:sz w:val="24"/>
        </w:rPr>
        <w:t xml:space="preserve"> </w:t>
      </w:r>
      <w:r w:rsidRPr="00907F0B">
        <w:rPr>
          <w:rFonts w:asciiTheme="minorHAnsi" w:hAnsiTheme="minorHAnsi" w:cstheme="minorHAnsi"/>
          <w:sz w:val="24"/>
        </w:rPr>
        <w:t>serve</w:t>
      </w:r>
      <w:r w:rsidRPr="00907F0B">
        <w:rPr>
          <w:rFonts w:asciiTheme="minorHAnsi" w:hAnsiTheme="minorHAnsi" w:cstheme="minorHAnsi"/>
          <w:spacing w:val="-2"/>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Central</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counties.</w:t>
      </w:r>
    </w:p>
    <w:p w14:paraId="1DB4597A" w14:textId="77777777" w:rsidR="00112D49" w:rsidRPr="00907F0B" w:rsidRDefault="00DC3A48">
      <w:pPr>
        <w:pStyle w:val="ListParagraph"/>
        <w:numPr>
          <w:ilvl w:val="0"/>
          <w:numId w:val="29"/>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lastRenderedPageBreak/>
        <w:t>Health</w:t>
      </w:r>
      <w:r w:rsidRPr="00907F0B">
        <w:rPr>
          <w:rFonts w:asciiTheme="minorHAnsi" w:hAnsiTheme="minorHAnsi" w:cstheme="minorHAnsi"/>
          <w:spacing w:val="-2"/>
          <w:sz w:val="24"/>
        </w:rPr>
        <w:t xml:space="preserve"> </w:t>
      </w:r>
      <w:r w:rsidRPr="00907F0B">
        <w:rPr>
          <w:rFonts w:asciiTheme="minorHAnsi" w:hAnsiTheme="minorHAnsi" w:cstheme="minorHAnsi"/>
          <w:sz w:val="24"/>
        </w:rPr>
        <w:t>Connect</w:t>
      </w:r>
      <w:r w:rsidRPr="00907F0B">
        <w:rPr>
          <w:rFonts w:asciiTheme="minorHAnsi" w:hAnsiTheme="minorHAnsi" w:cstheme="minorHAnsi"/>
          <w:spacing w:val="-1"/>
          <w:sz w:val="24"/>
        </w:rPr>
        <w:t xml:space="preserve"> </w:t>
      </w:r>
      <w:r w:rsidRPr="00907F0B">
        <w:rPr>
          <w:rFonts w:asciiTheme="minorHAnsi" w:hAnsiTheme="minorHAnsi" w:cstheme="minorHAnsi"/>
          <w:sz w:val="24"/>
        </w:rPr>
        <w:t>America will</w:t>
      </w:r>
      <w:r w:rsidRPr="00907F0B">
        <w:rPr>
          <w:rFonts w:asciiTheme="minorHAnsi" w:hAnsiTheme="minorHAnsi" w:cstheme="minorHAnsi"/>
          <w:spacing w:val="-1"/>
          <w:sz w:val="24"/>
        </w:rPr>
        <w:t xml:space="preserve"> </w:t>
      </w:r>
      <w:r w:rsidRPr="00907F0B">
        <w:rPr>
          <w:rFonts w:asciiTheme="minorHAnsi" w:hAnsiTheme="minorHAnsi" w:cstheme="minorHAnsi"/>
          <w:sz w:val="24"/>
        </w:rPr>
        <w:t>serve</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Northern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counties.</w:t>
      </w:r>
    </w:p>
    <w:p w14:paraId="2AD95691" w14:textId="77777777" w:rsidR="00112D49" w:rsidRPr="00907F0B" w:rsidRDefault="00DC3A48">
      <w:pPr>
        <w:pStyle w:val="ListParagraph"/>
        <w:numPr>
          <w:ilvl w:val="0"/>
          <w:numId w:val="29"/>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Starkville</w:t>
      </w:r>
      <w:r w:rsidRPr="00907F0B">
        <w:rPr>
          <w:rFonts w:asciiTheme="minorHAnsi" w:hAnsiTheme="minorHAnsi" w:cstheme="minorHAnsi"/>
          <w:spacing w:val="-1"/>
          <w:sz w:val="24"/>
        </w:rPr>
        <w:t xml:space="preserve"> </w:t>
      </w:r>
      <w:r w:rsidRPr="00907F0B">
        <w:rPr>
          <w:rFonts w:asciiTheme="minorHAnsi" w:hAnsiTheme="minorHAnsi" w:cstheme="minorHAnsi"/>
          <w:sz w:val="24"/>
        </w:rPr>
        <w:t>Discovery</w:t>
      </w:r>
      <w:r w:rsidRPr="00907F0B">
        <w:rPr>
          <w:rFonts w:asciiTheme="minorHAnsi" w:hAnsiTheme="minorHAnsi" w:cstheme="minorHAnsi"/>
          <w:spacing w:val="-1"/>
          <w:sz w:val="24"/>
        </w:rPr>
        <w:t xml:space="preserve"> </w:t>
      </w:r>
      <w:r w:rsidRPr="00907F0B">
        <w:rPr>
          <w:rFonts w:asciiTheme="minorHAnsi" w:hAnsiTheme="minorHAnsi" w:cstheme="minorHAnsi"/>
          <w:sz w:val="24"/>
        </w:rPr>
        <w:t>Center</w:t>
      </w:r>
      <w:r w:rsidRPr="00907F0B">
        <w:rPr>
          <w:rFonts w:asciiTheme="minorHAnsi" w:hAnsiTheme="minorHAnsi" w:cstheme="minorHAnsi"/>
          <w:spacing w:val="-3"/>
          <w:sz w:val="24"/>
        </w:rPr>
        <w:t xml:space="preserve"> </w:t>
      </w:r>
      <w:r w:rsidRPr="00907F0B">
        <w:rPr>
          <w:rFonts w:asciiTheme="minorHAnsi" w:hAnsiTheme="minorHAnsi" w:cstheme="minorHAnsi"/>
          <w:sz w:val="24"/>
        </w:rPr>
        <w:t>will serve</w:t>
      </w:r>
      <w:r w:rsidRPr="00907F0B">
        <w:rPr>
          <w:rFonts w:asciiTheme="minorHAnsi" w:hAnsiTheme="minorHAnsi" w:cstheme="minorHAnsi"/>
          <w:spacing w:val="-3"/>
          <w:sz w:val="24"/>
        </w:rPr>
        <w:t xml:space="preserve"> </w:t>
      </w:r>
      <w:r w:rsidRPr="00907F0B">
        <w:rPr>
          <w:rFonts w:asciiTheme="minorHAnsi" w:hAnsiTheme="minorHAnsi" w:cstheme="minorHAnsi"/>
          <w:sz w:val="24"/>
        </w:rPr>
        <w:t>counties</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Northeastern</w:t>
      </w:r>
      <w:r w:rsidRPr="00907F0B">
        <w:rPr>
          <w:rFonts w:asciiTheme="minorHAnsi" w:hAnsiTheme="minorHAnsi" w:cstheme="minorHAnsi"/>
          <w:spacing w:val="-1"/>
          <w:sz w:val="24"/>
        </w:rPr>
        <w:t xml:space="preserve"> </w:t>
      </w:r>
      <w:r w:rsidRPr="00907F0B">
        <w:rPr>
          <w:rFonts w:asciiTheme="minorHAnsi" w:hAnsiTheme="minorHAnsi" w:cstheme="minorHAnsi"/>
          <w:sz w:val="24"/>
        </w:rPr>
        <w:t>part</w:t>
      </w:r>
      <w:r w:rsidRPr="00907F0B">
        <w:rPr>
          <w:rFonts w:asciiTheme="minorHAnsi" w:hAnsiTheme="minorHAnsi" w:cstheme="minorHAnsi"/>
          <w:spacing w:val="-1"/>
          <w:sz w:val="24"/>
        </w:rPr>
        <w:t xml:space="preserve"> </w:t>
      </w:r>
      <w:r w:rsidRPr="00907F0B">
        <w:rPr>
          <w:rFonts w:asciiTheme="minorHAnsi" w:hAnsiTheme="minorHAnsi" w:cstheme="minorHAnsi"/>
          <w:sz w:val="24"/>
        </w:rPr>
        <w:t>of</w:t>
      </w:r>
      <w:r w:rsidRPr="00907F0B">
        <w:rPr>
          <w:rFonts w:asciiTheme="minorHAnsi" w:hAnsiTheme="minorHAnsi" w:cstheme="minorHAnsi"/>
          <w:spacing w:val="-2"/>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state.</w:t>
      </w:r>
    </w:p>
    <w:p w14:paraId="6EDAC9D2" w14:textId="77777777" w:rsidR="00112D49" w:rsidRPr="00907F0B" w:rsidRDefault="00DC3A48">
      <w:pPr>
        <w:pStyle w:val="ListParagraph"/>
        <w:numPr>
          <w:ilvl w:val="0"/>
          <w:numId w:val="29"/>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Kinship</w:t>
      </w:r>
      <w:r w:rsidRPr="00907F0B">
        <w:rPr>
          <w:rFonts w:asciiTheme="minorHAnsi" w:hAnsiTheme="minorHAnsi" w:cstheme="minorHAnsi"/>
          <w:spacing w:val="-1"/>
          <w:sz w:val="24"/>
        </w:rPr>
        <w:t xml:space="preserve"> </w:t>
      </w:r>
      <w:r w:rsidRPr="00907F0B">
        <w:rPr>
          <w:rFonts w:asciiTheme="minorHAnsi" w:hAnsiTheme="minorHAnsi" w:cstheme="minorHAnsi"/>
          <w:sz w:val="24"/>
        </w:rPr>
        <w:t>Navigator</w:t>
      </w:r>
      <w:r w:rsidRPr="00907F0B">
        <w:rPr>
          <w:rFonts w:asciiTheme="minorHAnsi" w:hAnsiTheme="minorHAnsi" w:cstheme="minorHAnsi"/>
          <w:spacing w:val="-2"/>
          <w:sz w:val="24"/>
        </w:rPr>
        <w:t xml:space="preserve"> </w:t>
      </w:r>
      <w:r w:rsidRPr="00907F0B">
        <w:rPr>
          <w:rFonts w:asciiTheme="minorHAnsi" w:hAnsiTheme="minorHAnsi" w:cstheme="minorHAnsi"/>
          <w:sz w:val="24"/>
        </w:rPr>
        <w:t>will</w:t>
      </w:r>
      <w:r w:rsidRPr="00907F0B">
        <w:rPr>
          <w:rFonts w:asciiTheme="minorHAnsi" w:hAnsiTheme="minorHAnsi" w:cstheme="minorHAnsi"/>
          <w:spacing w:val="-1"/>
          <w:sz w:val="24"/>
        </w:rPr>
        <w:t xml:space="preserve"> </w:t>
      </w:r>
      <w:r w:rsidRPr="00907F0B">
        <w:rPr>
          <w:rFonts w:asciiTheme="minorHAnsi" w:hAnsiTheme="minorHAnsi" w:cstheme="minorHAnsi"/>
          <w:sz w:val="24"/>
        </w:rPr>
        <w:t>serve</w:t>
      </w:r>
      <w:r w:rsidRPr="00907F0B">
        <w:rPr>
          <w:rFonts w:asciiTheme="minorHAnsi" w:hAnsiTheme="minorHAnsi" w:cstheme="minorHAnsi"/>
          <w:spacing w:val="-2"/>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Southern and</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Central </w:t>
      </w:r>
      <w:r w:rsidRPr="00907F0B">
        <w:rPr>
          <w:rFonts w:asciiTheme="minorHAnsi" w:hAnsiTheme="minorHAnsi" w:cstheme="minorHAnsi"/>
          <w:spacing w:val="-2"/>
          <w:sz w:val="24"/>
        </w:rPr>
        <w:t>counties.</w:t>
      </w:r>
    </w:p>
    <w:p w14:paraId="5A7D72A0" w14:textId="77777777" w:rsidR="00112D49" w:rsidRPr="00907F0B" w:rsidRDefault="00112D49">
      <w:pPr>
        <w:pStyle w:val="BodyText"/>
        <w:spacing w:before="3"/>
        <w:rPr>
          <w:rFonts w:asciiTheme="minorHAnsi" w:hAnsiTheme="minorHAnsi" w:cstheme="minorHAnsi"/>
        </w:rPr>
      </w:pPr>
    </w:p>
    <w:p w14:paraId="1EB02248" w14:textId="77777777" w:rsidR="00406B24" w:rsidRPr="00907F0B" w:rsidRDefault="00406B24" w:rsidP="004A423C">
      <w:pPr>
        <w:spacing w:line="276" w:lineRule="auto"/>
        <w:ind w:left="634" w:right="1253"/>
        <w:jc w:val="both"/>
        <w:rPr>
          <w:rFonts w:asciiTheme="minorHAnsi" w:hAnsiTheme="minorHAnsi" w:cstheme="minorHAnsi"/>
          <w:b/>
          <w:sz w:val="24"/>
        </w:rPr>
      </w:pPr>
      <w:r w:rsidRPr="00907F0B">
        <w:rPr>
          <w:rFonts w:asciiTheme="minorHAnsi" w:hAnsiTheme="minorHAnsi" w:cstheme="minorHAnsi"/>
          <w:b/>
          <w:sz w:val="24"/>
        </w:rPr>
        <w:t>Health</w:t>
      </w:r>
      <w:r w:rsidRPr="00907F0B">
        <w:rPr>
          <w:rFonts w:asciiTheme="minorHAnsi" w:hAnsiTheme="minorHAnsi" w:cstheme="minorHAnsi"/>
          <w:b/>
          <w:spacing w:val="-1"/>
          <w:sz w:val="24"/>
        </w:rPr>
        <w:t xml:space="preserve"> </w:t>
      </w:r>
      <w:r w:rsidRPr="00907F0B">
        <w:rPr>
          <w:rFonts w:asciiTheme="minorHAnsi" w:hAnsiTheme="minorHAnsi" w:cstheme="minorHAnsi"/>
          <w:b/>
          <w:sz w:val="24"/>
        </w:rPr>
        <w:t>Connect</w:t>
      </w:r>
      <w:r w:rsidRPr="00907F0B">
        <w:rPr>
          <w:rFonts w:asciiTheme="minorHAnsi" w:hAnsiTheme="minorHAnsi" w:cstheme="minorHAnsi"/>
          <w:b/>
          <w:spacing w:val="-4"/>
          <w:sz w:val="24"/>
        </w:rPr>
        <w:t xml:space="preserve"> </w:t>
      </w:r>
      <w:r w:rsidRPr="00907F0B">
        <w:rPr>
          <w:rFonts w:asciiTheme="minorHAnsi" w:hAnsiTheme="minorHAnsi" w:cstheme="minorHAnsi"/>
          <w:b/>
          <w:spacing w:val="-2"/>
          <w:sz w:val="24"/>
        </w:rPr>
        <w:t>America</w:t>
      </w:r>
    </w:p>
    <w:p w14:paraId="6E723597" w14:textId="1A6580C6" w:rsidR="00406B24" w:rsidRPr="00907F0B" w:rsidRDefault="00406B24" w:rsidP="004A423C">
      <w:pPr>
        <w:pStyle w:val="BodyText"/>
        <w:spacing w:after="160" w:line="276" w:lineRule="auto"/>
        <w:ind w:left="634" w:right="1253"/>
        <w:jc w:val="both"/>
        <w:rPr>
          <w:rFonts w:asciiTheme="minorHAnsi" w:hAnsiTheme="minorHAnsi" w:cstheme="minorHAnsi"/>
        </w:rPr>
      </w:pPr>
      <w:r w:rsidRPr="00907F0B">
        <w:rPr>
          <w:rFonts w:asciiTheme="minorHAnsi" w:hAnsiTheme="minorHAnsi" w:cstheme="minorHAnsi"/>
        </w:rPr>
        <w:t>Interest</w:t>
      </w:r>
      <w:r w:rsidRPr="00907F0B">
        <w:rPr>
          <w:rFonts w:asciiTheme="minorHAnsi" w:hAnsiTheme="minorHAnsi" w:cstheme="minorHAnsi"/>
          <w:spacing w:val="-14"/>
        </w:rPr>
        <w:t xml:space="preserve"> </w:t>
      </w:r>
      <w:r w:rsidRPr="00907F0B">
        <w:rPr>
          <w:rFonts w:asciiTheme="minorHAnsi" w:hAnsiTheme="minorHAnsi" w:cstheme="minorHAnsi"/>
        </w:rPr>
        <w:t>meetings</w:t>
      </w:r>
      <w:r w:rsidRPr="00907F0B">
        <w:rPr>
          <w:rFonts w:asciiTheme="minorHAnsi" w:hAnsiTheme="minorHAnsi" w:cstheme="minorHAnsi"/>
          <w:spacing w:val="-14"/>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each</w:t>
      </w:r>
      <w:r w:rsidRPr="00907F0B">
        <w:rPr>
          <w:rFonts w:asciiTheme="minorHAnsi" w:hAnsiTheme="minorHAnsi" w:cstheme="minorHAnsi"/>
          <w:spacing w:val="-14"/>
        </w:rPr>
        <w:t xml:space="preserve"> </w:t>
      </w:r>
      <w:r w:rsidRPr="00907F0B">
        <w:rPr>
          <w:rFonts w:asciiTheme="minorHAnsi" w:hAnsiTheme="minorHAnsi" w:cstheme="minorHAnsi"/>
        </w:rPr>
        <w:t>office</w:t>
      </w:r>
      <w:r w:rsidRPr="00907F0B">
        <w:rPr>
          <w:rFonts w:asciiTheme="minorHAnsi" w:hAnsiTheme="minorHAnsi" w:cstheme="minorHAnsi"/>
          <w:spacing w:val="-30"/>
        </w:rPr>
        <w:t xml:space="preserve"> </w:t>
      </w:r>
      <w:r w:rsidRPr="00907F0B">
        <w:rPr>
          <w:rFonts w:asciiTheme="minorHAnsi" w:hAnsiTheme="minorHAnsi" w:cstheme="minorHAnsi"/>
        </w:rPr>
        <w:t>were</w:t>
      </w:r>
      <w:r w:rsidRPr="00907F0B">
        <w:rPr>
          <w:rFonts w:asciiTheme="minorHAnsi" w:hAnsiTheme="minorHAnsi" w:cstheme="minorHAnsi"/>
          <w:spacing w:val="-13"/>
        </w:rPr>
        <w:t xml:space="preserve"> </w:t>
      </w:r>
      <w:r w:rsidRPr="00907F0B">
        <w:rPr>
          <w:rFonts w:asciiTheme="minorHAnsi" w:hAnsiTheme="minorHAnsi" w:cstheme="minorHAnsi"/>
        </w:rPr>
        <w:t>conducted</w:t>
      </w:r>
      <w:r w:rsidRPr="00907F0B">
        <w:rPr>
          <w:rFonts w:asciiTheme="minorHAnsi" w:hAnsiTheme="minorHAnsi" w:cstheme="minorHAnsi"/>
          <w:spacing w:val="-15"/>
        </w:rPr>
        <w:t xml:space="preserve"> </w:t>
      </w:r>
      <w:r w:rsidRPr="00907F0B">
        <w:rPr>
          <w:rFonts w:asciiTheme="minorHAnsi" w:hAnsiTheme="minorHAnsi" w:cstheme="minorHAnsi"/>
        </w:rPr>
        <w:t>by</w:t>
      </w:r>
      <w:r w:rsidRPr="00907F0B">
        <w:rPr>
          <w:rFonts w:asciiTheme="minorHAnsi" w:hAnsiTheme="minorHAnsi" w:cstheme="minorHAnsi"/>
          <w:spacing w:val="-12"/>
        </w:rPr>
        <w:t xml:space="preserve"> </w:t>
      </w:r>
      <w:r w:rsidRPr="00907F0B">
        <w:rPr>
          <w:rFonts w:asciiTheme="minorHAnsi" w:hAnsiTheme="minorHAnsi" w:cstheme="minorHAnsi"/>
        </w:rPr>
        <w:t>members of</w:t>
      </w:r>
      <w:r w:rsidRPr="00907F0B">
        <w:rPr>
          <w:rFonts w:asciiTheme="minorHAnsi" w:hAnsiTheme="minorHAnsi" w:cstheme="minorHAnsi"/>
          <w:spacing w:val="-12"/>
        </w:rPr>
        <w:t xml:space="preserve"> the </w:t>
      </w:r>
      <w:r w:rsidRPr="00907F0B">
        <w:rPr>
          <w:rFonts w:asciiTheme="minorHAnsi" w:hAnsiTheme="minorHAnsi" w:cstheme="minorHAnsi"/>
        </w:rPr>
        <w:t>administrative</w:t>
      </w:r>
      <w:r w:rsidRPr="00907F0B">
        <w:rPr>
          <w:rFonts w:asciiTheme="minorHAnsi" w:hAnsiTheme="minorHAnsi" w:cstheme="minorHAnsi"/>
          <w:spacing w:val="-7"/>
        </w:rPr>
        <w:t xml:space="preserve"> </w:t>
      </w:r>
      <w:r w:rsidRPr="00907F0B">
        <w:rPr>
          <w:rFonts w:asciiTheme="minorHAnsi" w:hAnsiTheme="minorHAnsi" w:cstheme="minorHAnsi"/>
        </w:rPr>
        <w:t>team.</w:t>
      </w:r>
      <w:r w:rsidRPr="00907F0B">
        <w:rPr>
          <w:rFonts w:asciiTheme="minorHAnsi" w:hAnsiTheme="minorHAnsi" w:cstheme="minorHAnsi"/>
          <w:spacing w:val="-12"/>
        </w:rPr>
        <w:t xml:space="preserve"> </w:t>
      </w:r>
      <w:r w:rsidRPr="00907F0B">
        <w:rPr>
          <w:rFonts w:asciiTheme="minorHAnsi" w:hAnsiTheme="minorHAnsi" w:cstheme="minorHAnsi"/>
        </w:rPr>
        <w:t>Amory,</w:t>
      </w:r>
      <w:r w:rsidRPr="00907F0B">
        <w:rPr>
          <w:rFonts w:asciiTheme="minorHAnsi" w:hAnsiTheme="minorHAnsi" w:cstheme="minorHAnsi"/>
          <w:spacing w:val="-20"/>
        </w:rPr>
        <w:t xml:space="preserve"> </w:t>
      </w:r>
      <w:r w:rsidRPr="00907F0B">
        <w:rPr>
          <w:rFonts w:asciiTheme="minorHAnsi" w:hAnsiTheme="minorHAnsi" w:cstheme="minorHAnsi"/>
        </w:rPr>
        <w:t>Jackson,</w:t>
      </w:r>
      <w:r w:rsidRPr="00907F0B">
        <w:rPr>
          <w:rFonts w:asciiTheme="minorHAnsi" w:hAnsiTheme="minorHAnsi" w:cstheme="minorHAnsi"/>
          <w:spacing w:val="-20"/>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Senatobia were identified as offices with potential new staff members and potential family referrals for FCT.</w:t>
      </w:r>
    </w:p>
    <w:p w14:paraId="5B4AF1EC" w14:textId="712485AA" w:rsidR="00406B24" w:rsidRPr="00907F0B" w:rsidRDefault="00406B24" w:rsidP="004A423C">
      <w:pPr>
        <w:pStyle w:val="BodyText"/>
        <w:spacing w:line="276" w:lineRule="auto"/>
        <w:ind w:left="634" w:right="1253"/>
        <w:jc w:val="both"/>
        <w:rPr>
          <w:rFonts w:asciiTheme="minorHAnsi" w:hAnsiTheme="minorHAnsi" w:cstheme="minorHAnsi"/>
        </w:rPr>
      </w:pPr>
      <w:r w:rsidRPr="00907F0B">
        <w:rPr>
          <w:rFonts w:asciiTheme="minorHAnsi" w:hAnsiTheme="minorHAnsi" w:cstheme="minorHAnsi"/>
        </w:rPr>
        <w:t>Staff will have a one</w:t>
      </w:r>
      <w:r w:rsidR="002774F1" w:rsidRPr="00907F0B">
        <w:rPr>
          <w:rFonts w:asciiTheme="minorHAnsi" w:hAnsiTheme="minorHAnsi" w:cstheme="minorHAnsi"/>
          <w:spacing w:val="24"/>
        </w:rPr>
        <w:t>-</w:t>
      </w:r>
      <w:r w:rsidRPr="00907F0B">
        <w:rPr>
          <w:rFonts w:asciiTheme="minorHAnsi" w:hAnsiTheme="minorHAnsi" w:cstheme="minorHAnsi"/>
        </w:rPr>
        <w:t>on</w:t>
      </w:r>
      <w:r w:rsidR="002774F1" w:rsidRPr="00907F0B">
        <w:rPr>
          <w:rFonts w:asciiTheme="minorHAnsi" w:hAnsiTheme="minorHAnsi" w:cstheme="minorHAnsi"/>
        </w:rPr>
        <w:t>-</w:t>
      </w:r>
      <w:r w:rsidRPr="00907F0B">
        <w:rPr>
          <w:rFonts w:asciiTheme="minorHAnsi" w:hAnsiTheme="minorHAnsi" w:cstheme="minorHAnsi"/>
        </w:rPr>
        <w:t>one</w:t>
      </w:r>
      <w:r w:rsidRPr="00907F0B">
        <w:rPr>
          <w:rFonts w:asciiTheme="minorHAnsi" w:hAnsiTheme="minorHAnsi" w:cstheme="minorHAnsi"/>
          <w:spacing w:val="24"/>
        </w:rPr>
        <w:t xml:space="preserve"> </w:t>
      </w:r>
      <w:r w:rsidRPr="00907F0B">
        <w:rPr>
          <w:rFonts w:asciiTheme="minorHAnsi" w:hAnsiTheme="minorHAnsi" w:cstheme="minorHAnsi"/>
        </w:rPr>
        <w:t>meeting with Supervisor</w:t>
      </w:r>
      <w:r w:rsidR="00AB6AD5" w:rsidRPr="00907F0B">
        <w:rPr>
          <w:rFonts w:asciiTheme="minorHAnsi" w:hAnsiTheme="minorHAnsi" w:cstheme="minorHAnsi"/>
        </w:rPr>
        <w:t>s</w:t>
      </w:r>
      <w:r w:rsidRPr="00907F0B">
        <w:rPr>
          <w:rFonts w:asciiTheme="minorHAnsi" w:hAnsiTheme="minorHAnsi" w:cstheme="minorHAnsi"/>
        </w:rPr>
        <w:t xml:space="preserve"> to further</w:t>
      </w:r>
      <w:r w:rsidRPr="00907F0B">
        <w:rPr>
          <w:rFonts w:asciiTheme="minorHAnsi" w:hAnsiTheme="minorHAnsi" w:cstheme="minorHAnsi"/>
          <w:spacing w:val="23"/>
        </w:rPr>
        <w:t xml:space="preserve"> </w:t>
      </w:r>
      <w:r w:rsidRPr="00907F0B">
        <w:rPr>
          <w:rFonts w:asciiTheme="minorHAnsi" w:hAnsiTheme="minorHAnsi" w:cstheme="minorHAnsi"/>
        </w:rPr>
        <w:t>discuss</w:t>
      </w:r>
      <w:r w:rsidRPr="00907F0B">
        <w:rPr>
          <w:rFonts w:asciiTheme="minorHAnsi" w:hAnsiTheme="minorHAnsi" w:cstheme="minorHAnsi"/>
          <w:spacing w:val="-7"/>
        </w:rPr>
        <w:t xml:space="preserve"> </w:t>
      </w:r>
      <w:r w:rsidRPr="00907F0B">
        <w:rPr>
          <w:rFonts w:asciiTheme="minorHAnsi" w:hAnsiTheme="minorHAnsi" w:cstheme="minorHAnsi"/>
        </w:rPr>
        <w:t>role</w:t>
      </w:r>
      <w:r w:rsidRPr="00907F0B">
        <w:rPr>
          <w:rFonts w:asciiTheme="minorHAnsi" w:hAnsiTheme="minorHAnsi" w:cstheme="minorHAnsi"/>
          <w:spacing w:val="21"/>
        </w:rPr>
        <w:t xml:space="preserve"> </w:t>
      </w:r>
      <w:r w:rsidRPr="00907F0B">
        <w:rPr>
          <w:rFonts w:asciiTheme="minorHAnsi" w:hAnsiTheme="minorHAnsi" w:cstheme="minorHAnsi"/>
        </w:rPr>
        <w:t>and</w:t>
      </w:r>
      <w:r w:rsidRPr="00907F0B">
        <w:rPr>
          <w:rFonts w:asciiTheme="minorHAnsi" w:hAnsiTheme="minorHAnsi" w:cstheme="minorHAnsi"/>
          <w:spacing w:val="24"/>
        </w:rPr>
        <w:t xml:space="preserve"> </w:t>
      </w:r>
      <w:r w:rsidRPr="00907F0B">
        <w:rPr>
          <w:rFonts w:asciiTheme="minorHAnsi" w:hAnsiTheme="minorHAnsi" w:cstheme="minorHAnsi"/>
        </w:rPr>
        <w:t>expectations and</w:t>
      </w:r>
      <w:r w:rsidRPr="00907F0B">
        <w:rPr>
          <w:rFonts w:asciiTheme="minorHAnsi" w:hAnsiTheme="minorHAnsi" w:cstheme="minorHAnsi"/>
          <w:spacing w:val="24"/>
        </w:rPr>
        <w:t xml:space="preserve"> </w:t>
      </w:r>
      <w:r w:rsidRPr="00907F0B">
        <w:rPr>
          <w:rFonts w:asciiTheme="minorHAnsi" w:hAnsiTheme="minorHAnsi" w:cstheme="minorHAnsi"/>
        </w:rPr>
        <w:t>begin training if they ch</w:t>
      </w:r>
      <w:r w:rsidR="00B70709" w:rsidRPr="00907F0B">
        <w:rPr>
          <w:rFonts w:asciiTheme="minorHAnsi" w:hAnsiTheme="minorHAnsi" w:cstheme="minorHAnsi"/>
        </w:rPr>
        <w:t>o</w:t>
      </w:r>
      <w:r w:rsidRPr="00907F0B">
        <w:rPr>
          <w:rFonts w:asciiTheme="minorHAnsi" w:hAnsiTheme="minorHAnsi" w:cstheme="minorHAnsi"/>
        </w:rPr>
        <w:t>ose to step into the FCT position.</w:t>
      </w:r>
      <w:r w:rsidR="00B70709" w:rsidRPr="00907F0B">
        <w:rPr>
          <w:rFonts w:asciiTheme="minorHAnsi" w:hAnsiTheme="minorHAnsi" w:cstheme="minorHAnsi"/>
        </w:rPr>
        <w:t xml:space="preserve"> </w:t>
      </w:r>
      <w:r w:rsidRPr="00907F0B">
        <w:rPr>
          <w:rFonts w:asciiTheme="minorHAnsi" w:hAnsiTheme="minorHAnsi" w:cstheme="minorHAnsi"/>
        </w:rPr>
        <w:t>Family</w:t>
      </w:r>
      <w:r w:rsidRPr="00907F0B">
        <w:rPr>
          <w:rFonts w:asciiTheme="minorHAnsi" w:hAnsiTheme="minorHAnsi" w:cstheme="minorHAnsi"/>
          <w:spacing w:val="-13"/>
        </w:rPr>
        <w:t xml:space="preserve"> </w:t>
      </w:r>
      <w:r w:rsidRPr="00907F0B">
        <w:rPr>
          <w:rFonts w:asciiTheme="minorHAnsi" w:hAnsiTheme="minorHAnsi" w:cstheme="minorHAnsi"/>
        </w:rPr>
        <w:t>Centered Therapy</w:t>
      </w:r>
      <w:r w:rsidRPr="00907F0B">
        <w:rPr>
          <w:rFonts w:asciiTheme="minorHAnsi" w:hAnsiTheme="minorHAnsi" w:cstheme="minorHAnsi"/>
          <w:spacing w:val="19"/>
        </w:rPr>
        <w:t xml:space="preserve"> </w:t>
      </w:r>
      <w:r w:rsidRPr="00907F0B">
        <w:rPr>
          <w:rFonts w:asciiTheme="minorHAnsi" w:hAnsiTheme="minorHAnsi" w:cstheme="minorHAnsi"/>
        </w:rPr>
        <w:t>(FCT)</w:t>
      </w:r>
      <w:r w:rsidRPr="00907F0B">
        <w:rPr>
          <w:rFonts w:asciiTheme="minorHAnsi" w:hAnsiTheme="minorHAnsi" w:cstheme="minorHAnsi"/>
          <w:spacing w:val="-6"/>
        </w:rPr>
        <w:t xml:space="preserve"> </w:t>
      </w:r>
      <w:r w:rsidRPr="00907F0B">
        <w:rPr>
          <w:rFonts w:asciiTheme="minorHAnsi" w:hAnsiTheme="minorHAnsi" w:cstheme="minorHAnsi"/>
        </w:rPr>
        <w:t>conduct</w:t>
      </w:r>
      <w:r w:rsidR="00AB6AD5" w:rsidRPr="00907F0B">
        <w:rPr>
          <w:rFonts w:asciiTheme="minorHAnsi" w:hAnsiTheme="minorHAnsi" w:cstheme="minorHAnsi"/>
        </w:rPr>
        <w:t>ed</w:t>
      </w:r>
      <w:r w:rsidRPr="00907F0B">
        <w:rPr>
          <w:rFonts w:asciiTheme="minorHAnsi" w:hAnsiTheme="minorHAnsi" w:cstheme="minorHAnsi"/>
        </w:rPr>
        <w:t xml:space="preserve"> another site</w:t>
      </w:r>
      <w:r w:rsidRPr="00907F0B">
        <w:rPr>
          <w:rFonts w:asciiTheme="minorHAnsi" w:hAnsiTheme="minorHAnsi" w:cstheme="minorHAnsi"/>
          <w:spacing w:val="-14"/>
        </w:rPr>
        <w:t xml:space="preserve"> </w:t>
      </w:r>
      <w:r w:rsidRPr="00907F0B">
        <w:rPr>
          <w:rFonts w:asciiTheme="minorHAnsi" w:hAnsiTheme="minorHAnsi" w:cstheme="minorHAnsi"/>
        </w:rPr>
        <w:t>visit</w:t>
      </w:r>
      <w:r w:rsidRPr="00907F0B">
        <w:rPr>
          <w:rFonts w:asciiTheme="minorHAnsi" w:hAnsiTheme="minorHAnsi" w:cstheme="minorHAnsi"/>
          <w:spacing w:val="-9"/>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August</w:t>
      </w:r>
      <w:r w:rsidR="00AB6AD5" w:rsidRPr="00907F0B">
        <w:rPr>
          <w:rFonts w:asciiTheme="minorHAnsi" w:hAnsiTheme="minorHAnsi" w:cstheme="minorHAnsi"/>
        </w:rPr>
        <w:t xml:space="preserve"> 2023</w:t>
      </w:r>
      <w:r w:rsidRPr="00907F0B">
        <w:rPr>
          <w:rFonts w:asciiTheme="minorHAnsi" w:hAnsiTheme="minorHAnsi" w:cstheme="minorHAnsi"/>
        </w:rPr>
        <w:t>.</w:t>
      </w:r>
      <w:r w:rsidRPr="00907F0B">
        <w:rPr>
          <w:rFonts w:asciiTheme="minorHAnsi" w:hAnsiTheme="minorHAnsi" w:cstheme="minorHAnsi"/>
          <w:spacing w:val="-9"/>
        </w:rPr>
        <w:t xml:space="preserve"> </w:t>
      </w:r>
      <w:r w:rsidRPr="00907F0B">
        <w:rPr>
          <w:rFonts w:asciiTheme="minorHAnsi" w:hAnsiTheme="minorHAnsi" w:cstheme="minorHAnsi"/>
        </w:rPr>
        <w:t>Additional marketing opportunities with MDCPS offices are being coordinated in hopes of spreading awareness and further gaining referrals.</w:t>
      </w:r>
      <w:r w:rsidR="00AB6AD5" w:rsidRPr="00907F0B">
        <w:rPr>
          <w:rFonts w:asciiTheme="minorHAnsi" w:hAnsiTheme="minorHAnsi" w:cstheme="minorHAnsi"/>
        </w:rPr>
        <w:t xml:space="preserve"> </w:t>
      </w:r>
      <w:r w:rsidRPr="00907F0B">
        <w:rPr>
          <w:rFonts w:asciiTheme="minorHAnsi" w:hAnsiTheme="minorHAnsi" w:cstheme="minorHAnsi"/>
        </w:rPr>
        <w:t>Supervisor</w:t>
      </w:r>
      <w:r w:rsidR="00AB6AD5" w:rsidRPr="00907F0B">
        <w:rPr>
          <w:rFonts w:asciiTheme="minorHAnsi" w:hAnsiTheme="minorHAnsi" w:cstheme="minorHAnsi"/>
        </w:rPr>
        <w:t>s</w:t>
      </w:r>
      <w:r w:rsidRPr="00907F0B">
        <w:rPr>
          <w:rFonts w:asciiTheme="minorHAnsi" w:hAnsiTheme="minorHAnsi" w:cstheme="minorHAnsi"/>
          <w:spacing w:val="-6"/>
        </w:rPr>
        <w:t xml:space="preserve"> </w:t>
      </w:r>
      <w:r w:rsidRPr="00907F0B">
        <w:rPr>
          <w:rFonts w:asciiTheme="minorHAnsi" w:hAnsiTheme="minorHAnsi" w:cstheme="minorHAnsi"/>
        </w:rPr>
        <w:t>will</w:t>
      </w:r>
      <w:r w:rsidRPr="00907F0B">
        <w:rPr>
          <w:rFonts w:asciiTheme="minorHAnsi" w:hAnsiTheme="minorHAnsi" w:cstheme="minorHAnsi"/>
          <w:spacing w:val="2"/>
        </w:rPr>
        <w:t xml:space="preserve"> </w:t>
      </w:r>
      <w:r w:rsidRPr="00907F0B">
        <w:rPr>
          <w:rFonts w:asciiTheme="minorHAnsi" w:hAnsiTheme="minorHAnsi" w:cstheme="minorHAnsi"/>
        </w:rPr>
        <w:t>attend</w:t>
      </w:r>
      <w:r w:rsidRPr="00907F0B">
        <w:rPr>
          <w:rFonts w:asciiTheme="minorHAnsi" w:hAnsiTheme="minorHAnsi" w:cstheme="minorHAnsi"/>
          <w:spacing w:val="-4"/>
        </w:rPr>
        <w:t xml:space="preserve"> </w:t>
      </w:r>
      <w:r w:rsidRPr="00907F0B">
        <w:rPr>
          <w:rFonts w:asciiTheme="minorHAnsi" w:hAnsiTheme="minorHAnsi" w:cstheme="minorHAnsi"/>
        </w:rPr>
        <w:t>a</w:t>
      </w:r>
      <w:r w:rsidRPr="00907F0B">
        <w:rPr>
          <w:rFonts w:asciiTheme="minorHAnsi" w:hAnsiTheme="minorHAnsi" w:cstheme="minorHAnsi"/>
          <w:spacing w:val="-5"/>
        </w:rPr>
        <w:t xml:space="preserve"> </w:t>
      </w:r>
      <w:r w:rsidRPr="00907F0B">
        <w:rPr>
          <w:rFonts w:asciiTheme="minorHAnsi" w:hAnsiTheme="minorHAnsi" w:cstheme="minorHAnsi"/>
        </w:rPr>
        <w:t>mental</w:t>
      </w:r>
      <w:r w:rsidRPr="00907F0B">
        <w:rPr>
          <w:rFonts w:asciiTheme="minorHAnsi" w:hAnsiTheme="minorHAnsi" w:cstheme="minorHAnsi"/>
          <w:spacing w:val="2"/>
        </w:rPr>
        <w:t xml:space="preserve"> </w:t>
      </w:r>
      <w:r w:rsidRPr="00907F0B">
        <w:rPr>
          <w:rFonts w:asciiTheme="minorHAnsi" w:hAnsiTheme="minorHAnsi" w:cstheme="minorHAnsi"/>
        </w:rPr>
        <w:t>health</w:t>
      </w:r>
      <w:r w:rsidRPr="00907F0B">
        <w:rPr>
          <w:rFonts w:asciiTheme="minorHAnsi" w:hAnsiTheme="minorHAnsi" w:cstheme="minorHAnsi"/>
          <w:spacing w:val="-5"/>
        </w:rPr>
        <w:t xml:space="preserve"> </w:t>
      </w:r>
      <w:r w:rsidRPr="00907F0B">
        <w:rPr>
          <w:rFonts w:asciiTheme="minorHAnsi" w:hAnsiTheme="minorHAnsi" w:cstheme="minorHAnsi"/>
        </w:rPr>
        <w:t>event</w:t>
      </w:r>
      <w:r w:rsidRPr="00907F0B">
        <w:rPr>
          <w:rFonts w:asciiTheme="minorHAnsi" w:hAnsiTheme="minorHAnsi" w:cstheme="minorHAnsi"/>
          <w:spacing w:val="5"/>
        </w:rPr>
        <w:t xml:space="preserve"> </w:t>
      </w:r>
      <w:r w:rsidRPr="00907F0B">
        <w:rPr>
          <w:rFonts w:asciiTheme="minorHAnsi" w:hAnsiTheme="minorHAnsi" w:cstheme="minorHAnsi"/>
        </w:rPr>
        <w:t>at</w:t>
      </w:r>
      <w:r w:rsidRPr="00907F0B">
        <w:rPr>
          <w:rFonts w:asciiTheme="minorHAnsi" w:hAnsiTheme="minorHAnsi" w:cstheme="minorHAnsi"/>
          <w:spacing w:val="6"/>
        </w:rPr>
        <w:t xml:space="preserve"> </w:t>
      </w:r>
      <w:r w:rsidRPr="00907F0B">
        <w:rPr>
          <w:rFonts w:asciiTheme="minorHAnsi" w:hAnsiTheme="minorHAnsi" w:cstheme="minorHAnsi"/>
        </w:rPr>
        <w:t>Lewisburg</w:t>
      </w:r>
      <w:r w:rsidRPr="00907F0B">
        <w:rPr>
          <w:rFonts w:asciiTheme="minorHAnsi" w:hAnsiTheme="minorHAnsi" w:cstheme="minorHAnsi"/>
          <w:spacing w:val="-5"/>
        </w:rPr>
        <w:t xml:space="preserve"> </w:t>
      </w:r>
      <w:r w:rsidRPr="00907F0B">
        <w:rPr>
          <w:rFonts w:asciiTheme="minorHAnsi" w:hAnsiTheme="minorHAnsi" w:cstheme="minorHAnsi"/>
        </w:rPr>
        <w:t>High</w:t>
      </w:r>
      <w:r w:rsidRPr="00907F0B">
        <w:rPr>
          <w:rFonts w:asciiTheme="minorHAnsi" w:hAnsiTheme="minorHAnsi" w:cstheme="minorHAnsi"/>
          <w:spacing w:val="-4"/>
        </w:rPr>
        <w:t xml:space="preserve"> </w:t>
      </w:r>
      <w:r w:rsidRPr="00907F0B">
        <w:rPr>
          <w:rFonts w:asciiTheme="minorHAnsi" w:hAnsiTheme="minorHAnsi" w:cstheme="minorHAnsi"/>
        </w:rPr>
        <w:t>school</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market</w:t>
      </w:r>
      <w:r w:rsidRPr="00907F0B">
        <w:rPr>
          <w:rFonts w:asciiTheme="minorHAnsi" w:hAnsiTheme="minorHAnsi" w:cstheme="minorHAnsi"/>
          <w:spacing w:val="5"/>
        </w:rPr>
        <w:t xml:space="preserve"> </w:t>
      </w:r>
      <w:r w:rsidRPr="00907F0B">
        <w:rPr>
          <w:rFonts w:asciiTheme="minorHAnsi" w:hAnsiTheme="minorHAnsi" w:cstheme="minorHAnsi"/>
        </w:rPr>
        <w:t>for</w:t>
      </w:r>
      <w:r w:rsidRPr="00907F0B">
        <w:rPr>
          <w:rFonts w:asciiTheme="minorHAnsi" w:hAnsiTheme="minorHAnsi" w:cstheme="minorHAnsi"/>
          <w:spacing w:val="-5"/>
        </w:rPr>
        <w:t xml:space="preserve"> </w:t>
      </w:r>
      <w:r w:rsidRPr="00907F0B">
        <w:rPr>
          <w:rFonts w:asciiTheme="minorHAnsi" w:hAnsiTheme="minorHAnsi" w:cstheme="minorHAnsi"/>
        </w:rPr>
        <w:t>FCT on</w:t>
      </w:r>
      <w:r w:rsidRPr="00907F0B">
        <w:rPr>
          <w:rFonts w:asciiTheme="minorHAnsi" w:hAnsiTheme="minorHAnsi" w:cstheme="minorHAnsi"/>
          <w:spacing w:val="18"/>
        </w:rPr>
        <w:t xml:space="preserve"> </w:t>
      </w:r>
      <w:r w:rsidRPr="00907F0B">
        <w:rPr>
          <w:rFonts w:asciiTheme="minorHAnsi" w:hAnsiTheme="minorHAnsi" w:cstheme="minorHAnsi"/>
        </w:rPr>
        <w:t>October</w:t>
      </w:r>
      <w:r w:rsidRPr="00907F0B">
        <w:rPr>
          <w:rFonts w:asciiTheme="minorHAnsi" w:hAnsiTheme="minorHAnsi" w:cstheme="minorHAnsi"/>
          <w:spacing w:val="-5"/>
        </w:rPr>
        <w:t xml:space="preserve"> </w:t>
      </w:r>
      <w:r w:rsidRPr="00907F0B">
        <w:rPr>
          <w:rFonts w:asciiTheme="minorHAnsi" w:hAnsiTheme="minorHAnsi" w:cstheme="minorHAnsi"/>
          <w:spacing w:val="-2"/>
        </w:rPr>
        <w:t>28</w:t>
      </w:r>
      <w:r w:rsidR="002B2605" w:rsidRPr="00907F0B">
        <w:rPr>
          <w:rFonts w:asciiTheme="minorHAnsi" w:hAnsiTheme="minorHAnsi" w:cstheme="minorHAnsi"/>
          <w:spacing w:val="-2"/>
        </w:rPr>
        <w:t>, 2024</w:t>
      </w:r>
      <w:r w:rsidRPr="00907F0B">
        <w:rPr>
          <w:rFonts w:asciiTheme="minorHAnsi" w:hAnsiTheme="minorHAnsi" w:cstheme="minorHAnsi"/>
          <w:spacing w:val="-2"/>
        </w:rPr>
        <w:t>.</w:t>
      </w:r>
    </w:p>
    <w:p w14:paraId="652FC95E" w14:textId="77777777" w:rsidR="00406B24" w:rsidRPr="00907F0B" w:rsidRDefault="00406B24" w:rsidP="004A423C">
      <w:pPr>
        <w:pStyle w:val="BodyText"/>
        <w:spacing w:line="276" w:lineRule="auto"/>
        <w:ind w:left="634" w:right="1253"/>
        <w:jc w:val="both"/>
        <w:rPr>
          <w:rFonts w:asciiTheme="minorHAnsi" w:hAnsiTheme="minorHAnsi" w:cstheme="minorHAnsi"/>
        </w:rPr>
      </w:pPr>
    </w:p>
    <w:p w14:paraId="754D04CB" w14:textId="00567374" w:rsidR="00406B24" w:rsidRPr="00907F0B" w:rsidRDefault="00406B24" w:rsidP="004A423C">
      <w:pPr>
        <w:pStyle w:val="BodyText"/>
        <w:spacing w:after="160" w:line="276" w:lineRule="auto"/>
        <w:ind w:left="634" w:right="1253"/>
        <w:jc w:val="both"/>
        <w:rPr>
          <w:rFonts w:asciiTheme="minorHAnsi" w:hAnsiTheme="minorHAnsi" w:cstheme="minorHAnsi"/>
        </w:rPr>
      </w:pPr>
      <w:r w:rsidRPr="00907F0B">
        <w:rPr>
          <w:rFonts w:asciiTheme="minorHAnsi" w:hAnsiTheme="minorHAnsi" w:cstheme="minorHAnsi"/>
        </w:rPr>
        <w:t>FCT</w:t>
      </w:r>
      <w:r w:rsidRPr="00907F0B">
        <w:rPr>
          <w:rFonts w:asciiTheme="minorHAnsi" w:hAnsiTheme="minorHAnsi" w:cstheme="minorHAnsi"/>
          <w:spacing w:val="-14"/>
        </w:rPr>
        <w:t xml:space="preserve"> </w:t>
      </w:r>
      <w:r w:rsidRPr="00907F0B">
        <w:rPr>
          <w:rFonts w:asciiTheme="minorHAnsi" w:hAnsiTheme="minorHAnsi" w:cstheme="minorHAnsi"/>
        </w:rPr>
        <w:t>supervisor</w:t>
      </w:r>
      <w:r w:rsidRPr="00907F0B">
        <w:rPr>
          <w:rFonts w:asciiTheme="minorHAnsi" w:hAnsiTheme="minorHAnsi" w:cstheme="minorHAnsi"/>
          <w:spacing w:val="-7"/>
        </w:rPr>
        <w:t xml:space="preserve"> </w:t>
      </w:r>
      <w:r w:rsidRPr="00907F0B">
        <w:rPr>
          <w:rFonts w:asciiTheme="minorHAnsi" w:hAnsiTheme="minorHAnsi" w:cstheme="minorHAnsi"/>
        </w:rPr>
        <w:t>attend</w:t>
      </w:r>
      <w:r w:rsidR="00AB6AD5" w:rsidRPr="00907F0B">
        <w:rPr>
          <w:rFonts w:asciiTheme="minorHAnsi" w:hAnsiTheme="minorHAnsi" w:cstheme="minorHAnsi"/>
        </w:rPr>
        <w:t>ed</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assist</w:t>
      </w:r>
      <w:r w:rsidR="00AB6AD5" w:rsidRPr="00907F0B">
        <w:rPr>
          <w:rFonts w:asciiTheme="minorHAnsi" w:hAnsiTheme="minorHAnsi" w:cstheme="minorHAnsi"/>
        </w:rPr>
        <w:t>ed</w:t>
      </w:r>
      <w:r w:rsidRPr="00907F0B">
        <w:rPr>
          <w:rFonts w:asciiTheme="minorHAnsi" w:hAnsiTheme="minorHAnsi" w:cstheme="minorHAnsi"/>
          <w:spacing w:val="-7"/>
        </w:rPr>
        <w:t xml:space="preserve"> </w:t>
      </w:r>
      <w:r w:rsidRPr="00907F0B">
        <w:rPr>
          <w:rFonts w:asciiTheme="minorHAnsi" w:hAnsiTheme="minorHAnsi" w:cstheme="minorHAnsi"/>
        </w:rPr>
        <w:t>in</w:t>
      </w:r>
      <w:r w:rsidRPr="00907F0B">
        <w:rPr>
          <w:rFonts w:asciiTheme="minorHAnsi" w:hAnsiTheme="minorHAnsi" w:cstheme="minorHAnsi"/>
          <w:spacing w:val="-14"/>
        </w:rPr>
        <w:t xml:space="preserve"> </w:t>
      </w:r>
      <w:r w:rsidRPr="00907F0B">
        <w:rPr>
          <w:rFonts w:asciiTheme="minorHAnsi" w:hAnsiTheme="minorHAnsi" w:cstheme="minorHAnsi"/>
        </w:rPr>
        <w:t>hosting</w:t>
      </w:r>
      <w:r w:rsidRPr="00907F0B">
        <w:rPr>
          <w:rFonts w:asciiTheme="minorHAnsi" w:hAnsiTheme="minorHAnsi" w:cstheme="minorHAnsi"/>
          <w:spacing w:val="-1"/>
        </w:rPr>
        <w:t xml:space="preserve"> </w:t>
      </w:r>
      <w:r w:rsidRPr="00907F0B">
        <w:rPr>
          <w:rFonts w:asciiTheme="minorHAnsi" w:hAnsiTheme="minorHAnsi" w:cstheme="minorHAnsi"/>
        </w:rPr>
        <w:t>a</w:t>
      </w:r>
      <w:r w:rsidRPr="00907F0B">
        <w:rPr>
          <w:rFonts w:asciiTheme="minorHAnsi" w:hAnsiTheme="minorHAnsi" w:cstheme="minorHAnsi"/>
          <w:spacing w:val="-2"/>
        </w:rPr>
        <w:t xml:space="preserve"> </w:t>
      </w:r>
      <w:r w:rsidRPr="00907F0B">
        <w:rPr>
          <w:rFonts w:asciiTheme="minorHAnsi" w:hAnsiTheme="minorHAnsi" w:cstheme="minorHAnsi"/>
        </w:rPr>
        <w:t>Mental Health</w:t>
      </w:r>
      <w:r w:rsidRPr="00907F0B">
        <w:rPr>
          <w:rFonts w:asciiTheme="minorHAnsi" w:hAnsiTheme="minorHAnsi" w:cstheme="minorHAnsi"/>
          <w:spacing w:val="-14"/>
        </w:rPr>
        <w:t xml:space="preserve"> </w:t>
      </w:r>
      <w:r w:rsidRPr="00907F0B">
        <w:rPr>
          <w:rFonts w:asciiTheme="minorHAnsi" w:hAnsiTheme="minorHAnsi" w:cstheme="minorHAnsi"/>
        </w:rPr>
        <w:t>event at</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Byhalia</w:t>
      </w:r>
      <w:r w:rsidRPr="00907F0B">
        <w:rPr>
          <w:rFonts w:asciiTheme="minorHAnsi" w:hAnsiTheme="minorHAnsi" w:cstheme="minorHAnsi"/>
          <w:spacing w:val="-14"/>
        </w:rPr>
        <w:t xml:space="preserve"> </w:t>
      </w:r>
      <w:r w:rsidRPr="00907F0B">
        <w:rPr>
          <w:rFonts w:asciiTheme="minorHAnsi" w:hAnsiTheme="minorHAnsi" w:cstheme="minorHAnsi"/>
        </w:rPr>
        <w:t>office.</w:t>
      </w:r>
      <w:r w:rsidRPr="00907F0B">
        <w:rPr>
          <w:rFonts w:asciiTheme="minorHAnsi" w:hAnsiTheme="minorHAnsi" w:cstheme="minorHAnsi"/>
          <w:spacing w:val="-6"/>
        </w:rPr>
        <w:t xml:space="preserve"> </w:t>
      </w:r>
      <w:r w:rsidRPr="00907F0B">
        <w:rPr>
          <w:rFonts w:asciiTheme="minorHAnsi" w:hAnsiTheme="minorHAnsi" w:cstheme="minorHAnsi"/>
        </w:rPr>
        <w:t>MDCPS in</w:t>
      </w:r>
      <w:r w:rsidRPr="00907F0B">
        <w:rPr>
          <w:rFonts w:asciiTheme="minorHAnsi" w:hAnsiTheme="minorHAnsi" w:cstheme="minorHAnsi"/>
          <w:spacing w:val="-14"/>
        </w:rPr>
        <w:t xml:space="preserve"> </w:t>
      </w:r>
      <w:r w:rsidRPr="00907F0B">
        <w:rPr>
          <w:rFonts w:asciiTheme="minorHAnsi" w:hAnsiTheme="minorHAnsi" w:cstheme="minorHAnsi"/>
        </w:rPr>
        <w:t>Jackson</w:t>
      </w:r>
      <w:r w:rsidRPr="00907F0B">
        <w:rPr>
          <w:rFonts w:asciiTheme="minorHAnsi" w:hAnsiTheme="minorHAnsi" w:cstheme="minorHAnsi"/>
          <w:spacing w:val="-14"/>
        </w:rPr>
        <w:t xml:space="preserve"> </w:t>
      </w:r>
      <w:r w:rsidRPr="00907F0B">
        <w:rPr>
          <w:rFonts w:asciiTheme="minorHAnsi" w:hAnsiTheme="minorHAnsi" w:cstheme="minorHAnsi"/>
        </w:rPr>
        <w:t>was</w:t>
      </w:r>
      <w:r w:rsidRPr="00907F0B">
        <w:rPr>
          <w:rFonts w:asciiTheme="minorHAnsi" w:hAnsiTheme="minorHAnsi" w:cstheme="minorHAnsi"/>
          <w:spacing w:val="-14"/>
        </w:rPr>
        <w:t xml:space="preserve"> </w:t>
      </w:r>
      <w:r w:rsidRPr="00907F0B">
        <w:rPr>
          <w:rFonts w:asciiTheme="minorHAnsi" w:hAnsiTheme="minorHAnsi" w:cstheme="minorHAnsi"/>
        </w:rPr>
        <w:t>present</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ha</w:t>
      </w:r>
      <w:r w:rsidR="00AB6AD5" w:rsidRPr="00907F0B">
        <w:rPr>
          <w:rFonts w:asciiTheme="minorHAnsi" w:hAnsiTheme="minorHAnsi" w:cstheme="minorHAnsi"/>
        </w:rPr>
        <w:t>d</w:t>
      </w:r>
      <w:r w:rsidRPr="00907F0B">
        <w:rPr>
          <w:rFonts w:asciiTheme="minorHAnsi" w:hAnsiTheme="minorHAnsi" w:cstheme="minorHAnsi"/>
          <w:spacing w:val="-14"/>
        </w:rPr>
        <w:t xml:space="preserve"> </w:t>
      </w:r>
      <w:r w:rsidRPr="00907F0B">
        <w:rPr>
          <w:rFonts w:asciiTheme="minorHAnsi" w:hAnsiTheme="minorHAnsi" w:cstheme="minorHAnsi"/>
        </w:rPr>
        <w:t>a</w:t>
      </w:r>
      <w:r w:rsidRPr="00907F0B">
        <w:rPr>
          <w:rFonts w:asciiTheme="minorHAnsi" w:hAnsiTheme="minorHAnsi" w:cstheme="minorHAnsi"/>
          <w:spacing w:val="-5"/>
        </w:rPr>
        <w:t xml:space="preserve"> </w:t>
      </w:r>
      <w:r w:rsidRPr="00907F0B">
        <w:rPr>
          <w:rFonts w:asciiTheme="minorHAnsi" w:hAnsiTheme="minorHAnsi" w:cstheme="minorHAnsi"/>
        </w:rPr>
        <w:t>table</w:t>
      </w:r>
      <w:r w:rsidRPr="00907F0B">
        <w:rPr>
          <w:rFonts w:asciiTheme="minorHAnsi" w:hAnsiTheme="minorHAnsi" w:cstheme="minorHAnsi"/>
          <w:spacing w:val="-14"/>
        </w:rPr>
        <w:t xml:space="preserve"> </w:t>
      </w:r>
      <w:r w:rsidRPr="00907F0B">
        <w:rPr>
          <w:rFonts w:asciiTheme="minorHAnsi" w:hAnsiTheme="minorHAnsi" w:cstheme="minorHAnsi"/>
        </w:rPr>
        <w:t>among</w:t>
      </w:r>
      <w:r w:rsidRPr="00907F0B">
        <w:rPr>
          <w:rFonts w:asciiTheme="minorHAnsi" w:hAnsiTheme="minorHAnsi" w:cstheme="minorHAnsi"/>
          <w:spacing w:val="8"/>
        </w:rPr>
        <w:t xml:space="preserve"> </w:t>
      </w:r>
      <w:r w:rsidRPr="00907F0B">
        <w:rPr>
          <w:rFonts w:asciiTheme="minorHAnsi" w:hAnsiTheme="minorHAnsi" w:cstheme="minorHAnsi"/>
        </w:rPr>
        <w:t>other</w:t>
      </w:r>
      <w:r w:rsidRPr="00907F0B">
        <w:rPr>
          <w:rFonts w:asciiTheme="minorHAnsi" w:hAnsiTheme="minorHAnsi" w:cstheme="minorHAnsi"/>
          <w:spacing w:val="-6"/>
        </w:rPr>
        <w:t xml:space="preserve"> </w:t>
      </w:r>
      <w:r w:rsidRPr="00907F0B">
        <w:rPr>
          <w:rFonts w:asciiTheme="minorHAnsi" w:hAnsiTheme="minorHAnsi" w:cstheme="minorHAnsi"/>
        </w:rPr>
        <w:t>vendors from</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community.</w:t>
      </w:r>
      <w:r w:rsidRPr="00907F0B">
        <w:rPr>
          <w:rFonts w:asciiTheme="minorHAnsi" w:hAnsiTheme="minorHAnsi" w:cstheme="minorHAnsi"/>
          <w:spacing w:val="-10"/>
        </w:rPr>
        <w:t xml:space="preserve"> </w:t>
      </w:r>
      <w:r w:rsidRPr="00907F0B">
        <w:rPr>
          <w:rFonts w:asciiTheme="minorHAnsi" w:hAnsiTheme="minorHAnsi" w:cstheme="minorHAnsi"/>
        </w:rPr>
        <w:t>Between</w:t>
      </w:r>
      <w:r w:rsidRPr="00907F0B">
        <w:rPr>
          <w:rFonts w:asciiTheme="minorHAnsi" w:hAnsiTheme="minorHAnsi" w:cstheme="minorHAnsi"/>
          <w:spacing w:val="-14"/>
        </w:rPr>
        <w:t xml:space="preserve"> </w:t>
      </w:r>
      <w:r w:rsidRPr="00907F0B">
        <w:rPr>
          <w:rFonts w:asciiTheme="minorHAnsi" w:hAnsiTheme="minorHAnsi" w:cstheme="minorHAnsi"/>
        </w:rPr>
        <w:t xml:space="preserve">staff families and community members, there was an attendance of 106 people. There were </w:t>
      </w:r>
      <w:r w:rsidR="00AB6AD5" w:rsidRPr="00907F0B">
        <w:rPr>
          <w:rFonts w:asciiTheme="minorHAnsi" w:hAnsiTheme="minorHAnsi" w:cstheme="minorHAnsi"/>
        </w:rPr>
        <w:t xml:space="preserve">eight </w:t>
      </w:r>
      <w:r w:rsidRPr="00907F0B">
        <w:rPr>
          <w:rFonts w:asciiTheme="minorHAnsi" w:hAnsiTheme="minorHAnsi" w:cstheme="minorHAnsi"/>
        </w:rPr>
        <w:t>venders present that talk</w:t>
      </w:r>
      <w:r w:rsidR="00AB6AD5" w:rsidRPr="00907F0B">
        <w:rPr>
          <w:rFonts w:asciiTheme="minorHAnsi" w:hAnsiTheme="minorHAnsi" w:cstheme="minorHAnsi"/>
        </w:rPr>
        <w:t>ed</w:t>
      </w:r>
      <w:r w:rsidRPr="00907F0B">
        <w:rPr>
          <w:rFonts w:asciiTheme="minorHAnsi" w:hAnsiTheme="minorHAnsi" w:cstheme="minorHAnsi"/>
        </w:rPr>
        <w:t xml:space="preserve"> about FCT and how Byhalia</w:t>
      </w:r>
      <w:r w:rsidRPr="00907F0B">
        <w:rPr>
          <w:rFonts w:asciiTheme="minorHAnsi" w:hAnsiTheme="minorHAnsi" w:cstheme="minorHAnsi"/>
          <w:spacing w:val="-3"/>
        </w:rPr>
        <w:t xml:space="preserve"> </w:t>
      </w:r>
      <w:r w:rsidRPr="00907F0B">
        <w:rPr>
          <w:rFonts w:asciiTheme="minorHAnsi" w:hAnsiTheme="minorHAnsi" w:cstheme="minorHAnsi"/>
        </w:rPr>
        <w:t>and Saltillo</w:t>
      </w:r>
      <w:r w:rsidRPr="00907F0B">
        <w:rPr>
          <w:rFonts w:asciiTheme="minorHAnsi" w:hAnsiTheme="minorHAnsi" w:cstheme="minorHAnsi"/>
          <w:spacing w:val="-3"/>
        </w:rPr>
        <w:t xml:space="preserve"> </w:t>
      </w:r>
      <w:r w:rsidRPr="00907F0B">
        <w:rPr>
          <w:rFonts w:asciiTheme="minorHAnsi" w:hAnsiTheme="minorHAnsi" w:cstheme="minorHAnsi"/>
        </w:rPr>
        <w:t>offices</w:t>
      </w:r>
      <w:r w:rsidRPr="00907F0B">
        <w:rPr>
          <w:rFonts w:asciiTheme="minorHAnsi" w:hAnsiTheme="minorHAnsi" w:cstheme="minorHAnsi"/>
          <w:spacing w:val="-7"/>
        </w:rPr>
        <w:t xml:space="preserve"> </w:t>
      </w:r>
      <w:r w:rsidRPr="00907F0B">
        <w:rPr>
          <w:rFonts w:asciiTheme="minorHAnsi" w:hAnsiTheme="minorHAnsi" w:cstheme="minorHAnsi"/>
        </w:rPr>
        <w:t>are working</w:t>
      </w:r>
      <w:r w:rsidRPr="00907F0B">
        <w:rPr>
          <w:rFonts w:asciiTheme="minorHAnsi" w:hAnsiTheme="minorHAnsi" w:cstheme="minorHAnsi"/>
          <w:spacing w:val="-3"/>
        </w:rPr>
        <w:t xml:space="preserve"> </w:t>
      </w:r>
      <w:r w:rsidRPr="00907F0B">
        <w:rPr>
          <w:rFonts w:asciiTheme="minorHAnsi" w:hAnsiTheme="minorHAnsi" w:cstheme="minorHAnsi"/>
        </w:rPr>
        <w:t>to offer</w:t>
      </w:r>
      <w:r w:rsidRPr="00907F0B">
        <w:rPr>
          <w:rFonts w:asciiTheme="minorHAnsi" w:hAnsiTheme="minorHAnsi" w:cstheme="minorHAnsi"/>
          <w:spacing w:val="-4"/>
        </w:rPr>
        <w:t xml:space="preserve"> </w:t>
      </w:r>
      <w:r w:rsidRPr="00907F0B">
        <w:rPr>
          <w:rFonts w:asciiTheme="minorHAnsi" w:hAnsiTheme="minorHAnsi" w:cstheme="minorHAnsi"/>
        </w:rPr>
        <w:t>new intensive</w:t>
      </w:r>
      <w:r w:rsidRPr="00907F0B">
        <w:rPr>
          <w:rFonts w:asciiTheme="minorHAnsi" w:hAnsiTheme="minorHAnsi" w:cstheme="minorHAnsi"/>
          <w:spacing w:val="-3"/>
        </w:rPr>
        <w:t xml:space="preserve"> </w:t>
      </w:r>
      <w:r w:rsidRPr="00907F0B">
        <w:rPr>
          <w:rFonts w:asciiTheme="minorHAnsi" w:hAnsiTheme="minorHAnsi" w:cstheme="minorHAnsi"/>
        </w:rPr>
        <w:t>in</w:t>
      </w:r>
      <w:r w:rsidR="0000198E" w:rsidRPr="00907F0B">
        <w:rPr>
          <w:rFonts w:asciiTheme="minorHAnsi" w:hAnsiTheme="minorHAnsi" w:cstheme="minorHAnsi"/>
        </w:rPr>
        <w:t>-</w:t>
      </w:r>
      <w:r w:rsidRPr="00907F0B">
        <w:rPr>
          <w:rFonts w:asciiTheme="minorHAnsi" w:hAnsiTheme="minorHAnsi" w:cstheme="minorHAnsi"/>
        </w:rPr>
        <w:t>home services.</w:t>
      </w:r>
    </w:p>
    <w:p w14:paraId="7F88ADD1" w14:textId="6D22539E" w:rsidR="0063038B" w:rsidRPr="00907F0B" w:rsidRDefault="00406B24" w:rsidP="004A423C">
      <w:pPr>
        <w:pStyle w:val="BodyText"/>
        <w:spacing w:line="276" w:lineRule="auto"/>
        <w:ind w:left="634" w:right="1253"/>
        <w:jc w:val="both"/>
        <w:rPr>
          <w:rFonts w:asciiTheme="minorHAnsi" w:hAnsiTheme="minorHAnsi" w:cstheme="minorHAnsi"/>
        </w:rPr>
      </w:pPr>
      <w:r w:rsidRPr="00907F0B">
        <w:rPr>
          <w:rFonts w:asciiTheme="minorHAnsi" w:hAnsiTheme="minorHAnsi" w:cstheme="minorHAnsi"/>
        </w:rPr>
        <w:t>Supervisor</w:t>
      </w:r>
      <w:r w:rsidR="00AB6AD5" w:rsidRPr="00907F0B">
        <w:rPr>
          <w:rFonts w:asciiTheme="minorHAnsi" w:hAnsiTheme="minorHAnsi" w:cstheme="minorHAnsi"/>
        </w:rPr>
        <w:t>s</w:t>
      </w:r>
      <w:r w:rsidRPr="00907F0B">
        <w:rPr>
          <w:rFonts w:asciiTheme="minorHAnsi" w:hAnsiTheme="minorHAnsi" w:cstheme="minorHAnsi"/>
          <w:spacing w:val="-7"/>
        </w:rPr>
        <w:t xml:space="preserve"> </w:t>
      </w:r>
      <w:r w:rsidRPr="00907F0B">
        <w:rPr>
          <w:rFonts w:asciiTheme="minorHAnsi" w:hAnsiTheme="minorHAnsi" w:cstheme="minorHAnsi"/>
        </w:rPr>
        <w:t>participat</w:t>
      </w:r>
      <w:r w:rsidR="00C81148" w:rsidRPr="00907F0B">
        <w:rPr>
          <w:rFonts w:asciiTheme="minorHAnsi" w:hAnsiTheme="minorHAnsi" w:cstheme="minorHAnsi"/>
        </w:rPr>
        <w:t>ed</w:t>
      </w:r>
      <w:r w:rsidRPr="00907F0B">
        <w:rPr>
          <w:rFonts w:asciiTheme="minorHAnsi" w:hAnsiTheme="minorHAnsi" w:cstheme="minorHAnsi"/>
          <w:spacing w:val="-4"/>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Byhalia</w:t>
      </w:r>
      <w:r w:rsidRPr="00907F0B">
        <w:rPr>
          <w:rFonts w:asciiTheme="minorHAnsi" w:hAnsiTheme="minorHAnsi" w:cstheme="minorHAnsi"/>
          <w:spacing w:val="-3"/>
        </w:rPr>
        <w:t xml:space="preserve"> </w:t>
      </w:r>
      <w:r w:rsidRPr="00907F0B">
        <w:rPr>
          <w:rFonts w:asciiTheme="minorHAnsi" w:hAnsiTheme="minorHAnsi" w:cstheme="minorHAnsi"/>
        </w:rPr>
        <w:t>office’s</w:t>
      </w:r>
      <w:r w:rsidRPr="00907F0B">
        <w:rPr>
          <w:rFonts w:asciiTheme="minorHAnsi" w:hAnsiTheme="minorHAnsi" w:cstheme="minorHAnsi"/>
          <w:spacing w:val="7"/>
        </w:rPr>
        <w:t xml:space="preserve"> </w:t>
      </w:r>
      <w:r w:rsidRPr="00907F0B">
        <w:rPr>
          <w:rFonts w:asciiTheme="minorHAnsi" w:hAnsiTheme="minorHAnsi" w:cstheme="minorHAnsi"/>
        </w:rPr>
        <w:t>Thanksgiving</w:t>
      </w:r>
      <w:r w:rsidRPr="00907F0B">
        <w:rPr>
          <w:rFonts w:asciiTheme="minorHAnsi" w:hAnsiTheme="minorHAnsi" w:cstheme="minorHAnsi"/>
          <w:spacing w:val="-3"/>
        </w:rPr>
        <w:t xml:space="preserve"> </w:t>
      </w:r>
      <w:r w:rsidRPr="00907F0B">
        <w:rPr>
          <w:rFonts w:asciiTheme="minorHAnsi" w:hAnsiTheme="minorHAnsi" w:cstheme="minorHAnsi"/>
        </w:rPr>
        <w:t>basket</w:t>
      </w:r>
      <w:r w:rsidRPr="00907F0B">
        <w:rPr>
          <w:rFonts w:asciiTheme="minorHAnsi" w:hAnsiTheme="minorHAnsi" w:cstheme="minorHAnsi"/>
          <w:spacing w:val="6"/>
        </w:rPr>
        <w:t xml:space="preserve"> </w:t>
      </w:r>
      <w:r w:rsidRPr="00907F0B">
        <w:rPr>
          <w:rFonts w:asciiTheme="minorHAnsi" w:hAnsiTheme="minorHAnsi" w:cstheme="minorHAnsi"/>
        </w:rPr>
        <w:t>deliveries</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week</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spacing w:val="-2"/>
        </w:rPr>
        <w:t>thanksgiving</w:t>
      </w:r>
      <w:r w:rsidR="00AB6AD5"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is</w:t>
      </w:r>
      <w:r w:rsidRPr="00907F0B">
        <w:rPr>
          <w:rFonts w:asciiTheme="minorHAnsi" w:hAnsiTheme="minorHAnsi" w:cstheme="minorHAnsi"/>
          <w:spacing w:val="6"/>
        </w:rPr>
        <w:t xml:space="preserve"> </w:t>
      </w:r>
      <w:r w:rsidRPr="00907F0B">
        <w:rPr>
          <w:rFonts w:asciiTheme="minorHAnsi" w:hAnsiTheme="minorHAnsi" w:cstheme="minorHAnsi"/>
        </w:rPr>
        <w:t>hopeful</w:t>
      </w:r>
      <w:r w:rsidRPr="00907F0B">
        <w:rPr>
          <w:rFonts w:asciiTheme="minorHAnsi" w:hAnsiTheme="minorHAnsi" w:cstheme="minorHAnsi"/>
          <w:spacing w:val="1"/>
        </w:rPr>
        <w:t xml:space="preserve"> </w:t>
      </w:r>
      <w:r w:rsidRPr="00907F0B">
        <w:rPr>
          <w:rFonts w:asciiTheme="minorHAnsi" w:hAnsiTheme="minorHAnsi" w:cstheme="minorHAnsi"/>
        </w:rPr>
        <w:t>that</w:t>
      </w:r>
      <w:r w:rsidRPr="00907F0B">
        <w:rPr>
          <w:rFonts w:asciiTheme="minorHAnsi" w:hAnsiTheme="minorHAnsi" w:cstheme="minorHAnsi"/>
          <w:spacing w:val="5"/>
        </w:rPr>
        <w:t xml:space="preserve"> </w:t>
      </w:r>
      <w:r w:rsidRPr="00907F0B">
        <w:rPr>
          <w:rFonts w:asciiTheme="minorHAnsi" w:hAnsiTheme="minorHAnsi" w:cstheme="minorHAnsi"/>
        </w:rPr>
        <w:t>new</w:t>
      </w:r>
      <w:r w:rsidRPr="00907F0B">
        <w:rPr>
          <w:rFonts w:asciiTheme="minorHAnsi" w:hAnsiTheme="minorHAnsi" w:cstheme="minorHAnsi"/>
          <w:spacing w:val="7"/>
        </w:rPr>
        <w:t xml:space="preserve"> </w:t>
      </w:r>
      <w:r w:rsidRPr="00907F0B">
        <w:rPr>
          <w:rFonts w:asciiTheme="minorHAnsi" w:hAnsiTheme="minorHAnsi" w:cstheme="minorHAnsi"/>
        </w:rPr>
        <w:t>families</w:t>
      </w:r>
      <w:r w:rsidRPr="00907F0B">
        <w:rPr>
          <w:rFonts w:asciiTheme="minorHAnsi" w:hAnsiTheme="minorHAnsi" w:cstheme="minorHAnsi"/>
          <w:spacing w:val="5"/>
        </w:rPr>
        <w:t xml:space="preserve"> </w:t>
      </w:r>
      <w:r w:rsidRPr="00907F0B">
        <w:rPr>
          <w:rFonts w:asciiTheme="minorHAnsi" w:hAnsiTheme="minorHAnsi" w:cstheme="minorHAnsi"/>
        </w:rPr>
        <w:t>can</w:t>
      </w:r>
      <w:r w:rsidRPr="00907F0B">
        <w:rPr>
          <w:rFonts w:asciiTheme="minorHAnsi" w:hAnsiTheme="minorHAnsi" w:cstheme="minorHAnsi"/>
          <w:spacing w:val="-4"/>
        </w:rPr>
        <w:t xml:space="preserve"> </w:t>
      </w:r>
      <w:r w:rsidRPr="00907F0B">
        <w:rPr>
          <w:rFonts w:asciiTheme="minorHAnsi" w:hAnsiTheme="minorHAnsi" w:cstheme="minorHAnsi"/>
        </w:rPr>
        <w:t>be</w:t>
      </w:r>
      <w:r w:rsidRPr="00907F0B">
        <w:rPr>
          <w:rFonts w:asciiTheme="minorHAnsi" w:hAnsiTheme="minorHAnsi" w:cstheme="minorHAnsi"/>
          <w:spacing w:val="-4"/>
        </w:rPr>
        <w:t xml:space="preserve"> </w:t>
      </w:r>
      <w:r w:rsidRPr="00907F0B">
        <w:rPr>
          <w:rFonts w:asciiTheme="minorHAnsi" w:hAnsiTheme="minorHAnsi" w:cstheme="minorHAnsi"/>
        </w:rPr>
        <w:t>reached</w:t>
      </w:r>
      <w:r w:rsidRPr="00907F0B">
        <w:rPr>
          <w:rFonts w:asciiTheme="minorHAnsi" w:hAnsiTheme="minorHAnsi" w:cstheme="minorHAnsi"/>
          <w:spacing w:val="-5"/>
        </w:rPr>
        <w:t xml:space="preserve"> </w:t>
      </w:r>
      <w:r w:rsidRPr="00907F0B">
        <w:rPr>
          <w:rFonts w:asciiTheme="minorHAnsi" w:hAnsiTheme="minorHAnsi" w:cstheme="minorHAnsi"/>
        </w:rPr>
        <w:t>utilizing</w:t>
      </w:r>
      <w:r w:rsidRPr="00907F0B">
        <w:rPr>
          <w:rFonts w:asciiTheme="minorHAnsi" w:hAnsiTheme="minorHAnsi" w:cstheme="minorHAnsi"/>
          <w:spacing w:val="-4"/>
        </w:rPr>
        <w:t xml:space="preserve"> </w:t>
      </w:r>
      <w:r w:rsidRPr="00907F0B">
        <w:rPr>
          <w:rFonts w:asciiTheme="minorHAnsi" w:hAnsiTheme="minorHAnsi" w:cstheme="minorHAnsi"/>
        </w:rPr>
        <w:t>this</w:t>
      </w:r>
      <w:r w:rsidRPr="00907F0B">
        <w:rPr>
          <w:rFonts w:asciiTheme="minorHAnsi" w:hAnsiTheme="minorHAnsi" w:cstheme="minorHAnsi"/>
          <w:spacing w:val="6"/>
        </w:rPr>
        <w:t xml:space="preserve"> </w:t>
      </w:r>
      <w:r w:rsidRPr="00907F0B">
        <w:rPr>
          <w:rFonts w:asciiTheme="minorHAnsi" w:hAnsiTheme="minorHAnsi" w:cstheme="minorHAnsi"/>
        </w:rPr>
        <w:t>time</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5"/>
        </w:rPr>
        <w:t xml:space="preserve"> </w:t>
      </w:r>
      <w:r w:rsidRPr="00907F0B">
        <w:rPr>
          <w:rFonts w:asciiTheme="minorHAnsi" w:hAnsiTheme="minorHAnsi" w:cstheme="minorHAnsi"/>
          <w:spacing w:val="-2"/>
        </w:rPr>
        <w:t>giving.</w:t>
      </w:r>
    </w:p>
    <w:p w14:paraId="288EE31F" w14:textId="77777777" w:rsidR="0063038B" w:rsidRPr="00907F0B" w:rsidRDefault="0063038B">
      <w:pPr>
        <w:pStyle w:val="BodyText"/>
        <w:ind w:left="660" w:right="1460"/>
        <w:jc w:val="both"/>
        <w:rPr>
          <w:rFonts w:asciiTheme="minorHAnsi" w:hAnsiTheme="minorHAnsi" w:cstheme="minorHAnsi"/>
        </w:rPr>
      </w:pPr>
    </w:p>
    <w:p w14:paraId="19A34F5A" w14:textId="39811852" w:rsidR="00112D49" w:rsidRPr="00907F0B" w:rsidRDefault="00DC3A48">
      <w:pPr>
        <w:pStyle w:val="BodyText"/>
        <w:ind w:left="660" w:right="1460"/>
        <w:jc w:val="both"/>
        <w:rPr>
          <w:rFonts w:asciiTheme="minorHAnsi" w:hAnsiTheme="minorHAnsi" w:cstheme="minorHAnsi"/>
        </w:rPr>
      </w:pPr>
      <w:r w:rsidRPr="00907F0B">
        <w:rPr>
          <w:rFonts w:asciiTheme="minorHAnsi" w:hAnsiTheme="minorHAnsi" w:cstheme="minorHAnsi"/>
        </w:rPr>
        <w:t>Additionally,</w:t>
      </w:r>
      <w:r w:rsidRPr="00907F0B">
        <w:rPr>
          <w:rFonts w:asciiTheme="minorHAnsi" w:hAnsiTheme="minorHAnsi" w:cstheme="minorHAnsi"/>
          <w:spacing w:val="-4"/>
        </w:rPr>
        <w:t xml:space="preserve"> </w:t>
      </w:r>
      <w:r w:rsidRPr="00907F0B">
        <w:rPr>
          <w:rFonts w:asciiTheme="minorHAnsi" w:hAnsiTheme="minorHAnsi" w:cstheme="minorHAnsi"/>
        </w:rPr>
        <w:t>in-CIRCLE</w:t>
      </w:r>
      <w:r w:rsidRPr="00907F0B">
        <w:rPr>
          <w:rFonts w:asciiTheme="minorHAnsi" w:hAnsiTheme="minorHAnsi" w:cstheme="minorHAnsi"/>
          <w:spacing w:val="-4"/>
        </w:rPr>
        <w:t xml:space="preserve"> </w:t>
      </w:r>
      <w:r w:rsidRPr="00907F0B">
        <w:rPr>
          <w:rFonts w:asciiTheme="minorHAnsi" w:hAnsiTheme="minorHAnsi" w:cstheme="minorHAnsi"/>
        </w:rPr>
        <w:t>will</w:t>
      </w:r>
      <w:r w:rsidRPr="00907F0B">
        <w:rPr>
          <w:rFonts w:asciiTheme="minorHAnsi" w:hAnsiTheme="minorHAnsi" w:cstheme="minorHAnsi"/>
          <w:spacing w:val="-4"/>
        </w:rPr>
        <w:t xml:space="preserve"> </w:t>
      </w:r>
      <w:r w:rsidRPr="00907F0B">
        <w:rPr>
          <w:rFonts w:asciiTheme="minorHAnsi" w:hAnsiTheme="minorHAnsi" w:cstheme="minorHAnsi"/>
        </w:rPr>
        <w:t>provide</w:t>
      </w:r>
      <w:r w:rsidRPr="00907F0B">
        <w:rPr>
          <w:rFonts w:asciiTheme="minorHAnsi" w:hAnsiTheme="minorHAnsi" w:cstheme="minorHAnsi"/>
          <w:spacing w:val="-4"/>
        </w:rPr>
        <w:t xml:space="preserve"> </w:t>
      </w:r>
      <w:r w:rsidRPr="00907F0B">
        <w:rPr>
          <w:rFonts w:asciiTheme="minorHAnsi" w:hAnsiTheme="minorHAnsi" w:cstheme="minorHAnsi"/>
        </w:rPr>
        <w:t>preservation</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reunification</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will</w:t>
      </w:r>
      <w:r w:rsidRPr="00907F0B">
        <w:rPr>
          <w:rFonts w:asciiTheme="minorHAnsi" w:hAnsiTheme="minorHAnsi" w:cstheme="minorHAnsi"/>
          <w:spacing w:val="-4"/>
        </w:rPr>
        <w:t xml:space="preserve"> </w:t>
      </w:r>
      <w:r w:rsidRPr="00907F0B">
        <w:rPr>
          <w:rFonts w:asciiTheme="minorHAnsi" w:hAnsiTheme="minorHAnsi" w:cstheme="minorHAnsi"/>
        </w:rPr>
        <w:t>be discussed later in the report.</w:t>
      </w:r>
    </w:p>
    <w:p w14:paraId="2927E067" w14:textId="77777777" w:rsidR="00112D49" w:rsidRPr="00907F0B" w:rsidRDefault="00112D49">
      <w:pPr>
        <w:pStyle w:val="BodyText"/>
        <w:spacing w:before="4"/>
        <w:rPr>
          <w:rFonts w:asciiTheme="minorHAnsi" w:hAnsiTheme="minorHAnsi" w:cstheme="minorHAnsi"/>
        </w:rPr>
      </w:pPr>
    </w:p>
    <w:p w14:paraId="79D88570" w14:textId="77777777" w:rsidR="00112D49" w:rsidRPr="00907F0B" w:rsidRDefault="00DC3A48">
      <w:pPr>
        <w:pStyle w:val="ListParagraph"/>
        <w:numPr>
          <w:ilvl w:val="0"/>
          <w:numId w:val="28"/>
        </w:numPr>
        <w:tabs>
          <w:tab w:val="left" w:pos="1020"/>
        </w:tabs>
        <w:spacing w:before="1" w:line="276" w:lineRule="auto"/>
        <w:ind w:right="1183"/>
        <w:rPr>
          <w:rFonts w:asciiTheme="minorHAnsi" w:hAnsiTheme="minorHAnsi" w:cstheme="minorHAnsi"/>
          <w:sz w:val="24"/>
        </w:rPr>
      </w:pPr>
      <w:r w:rsidRPr="00907F0B">
        <w:rPr>
          <w:rFonts w:asciiTheme="minorHAnsi" w:hAnsiTheme="minorHAnsi" w:cstheme="minorHAnsi"/>
          <w:sz w:val="24"/>
        </w:rPr>
        <w:t>Services</w:t>
      </w:r>
      <w:r w:rsidRPr="00907F0B">
        <w:rPr>
          <w:rFonts w:asciiTheme="minorHAnsi" w:hAnsiTheme="minorHAnsi" w:cstheme="minorHAnsi"/>
          <w:spacing w:val="-4"/>
          <w:sz w:val="24"/>
        </w:rPr>
        <w:t xml:space="preserve"> </w:t>
      </w:r>
      <w:r w:rsidRPr="00907F0B">
        <w:rPr>
          <w:rFonts w:asciiTheme="minorHAnsi" w:hAnsiTheme="minorHAnsi" w:cstheme="minorHAnsi"/>
          <w:sz w:val="24"/>
        </w:rPr>
        <w:t>that</w:t>
      </w:r>
      <w:r w:rsidRPr="00907F0B">
        <w:rPr>
          <w:rFonts w:asciiTheme="minorHAnsi" w:hAnsiTheme="minorHAnsi" w:cstheme="minorHAnsi"/>
          <w:spacing w:val="-4"/>
          <w:sz w:val="24"/>
        </w:rPr>
        <w:t xml:space="preserve"> </w:t>
      </w:r>
      <w:r w:rsidRPr="00907F0B">
        <w:rPr>
          <w:rFonts w:asciiTheme="minorHAnsi" w:hAnsiTheme="minorHAnsi" w:cstheme="minorHAnsi"/>
          <w:sz w:val="24"/>
        </w:rPr>
        <w:t>assess</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strengths</w:t>
      </w:r>
      <w:r w:rsidRPr="00907F0B">
        <w:rPr>
          <w:rFonts w:asciiTheme="minorHAnsi" w:hAnsiTheme="minorHAnsi" w:cstheme="minorHAnsi"/>
          <w:spacing w:val="-4"/>
          <w:sz w:val="24"/>
        </w:rPr>
        <w:t xml:space="preserve"> </w:t>
      </w:r>
      <w:r w:rsidRPr="00907F0B">
        <w:rPr>
          <w:rFonts w:asciiTheme="minorHAnsi" w:hAnsiTheme="minorHAnsi" w:cstheme="minorHAnsi"/>
          <w:sz w:val="24"/>
        </w:rPr>
        <w:t>and</w:t>
      </w:r>
      <w:r w:rsidRPr="00907F0B">
        <w:rPr>
          <w:rFonts w:asciiTheme="minorHAnsi" w:hAnsiTheme="minorHAnsi" w:cstheme="minorHAnsi"/>
          <w:spacing w:val="-4"/>
          <w:sz w:val="24"/>
        </w:rPr>
        <w:t xml:space="preserve"> </w:t>
      </w:r>
      <w:r w:rsidRPr="00907F0B">
        <w:rPr>
          <w:rFonts w:asciiTheme="minorHAnsi" w:hAnsiTheme="minorHAnsi" w:cstheme="minorHAnsi"/>
          <w:sz w:val="24"/>
        </w:rPr>
        <w:t>needs</w:t>
      </w:r>
      <w:r w:rsidRPr="00907F0B">
        <w:rPr>
          <w:rFonts w:asciiTheme="minorHAnsi" w:hAnsiTheme="minorHAnsi" w:cstheme="minorHAnsi"/>
          <w:spacing w:val="-4"/>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4"/>
          <w:sz w:val="24"/>
        </w:rPr>
        <w:t xml:space="preserve"> </w:t>
      </w:r>
      <w:r w:rsidRPr="00907F0B">
        <w:rPr>
          <w:rFonts w:asciiTheme="minorHAnsi" w:hAnsiTheme="minorHAnsi" w:cstheme="minorHAnsi"/>
          <w:sz w:val="24"/>
        </w:rPr>
        <w:t>and</w:t>
      </w:r>
      <w:r w:rsidRPr="00907F0B">
        <w:rPr>
          <w:rFonts w:asciiTheme="minorHAnsi" w:hAnsiTheme="minorHAnsi" w:cstheme="minorHAnsi"/>
          <w:spacing w:val="-4"/>
          <w:sz w:val="24"/>
        </w:rPr>
        <w:t xml:space="preserve"> </w:t>
      </w:r>
      <w:r w:rsidRPr="00907F0B">
        <w:rPr>
          <w:rFonts w:asciiTheme="minorHAnsi" w:hAnsiTheme="minorHAnsi" w:cstheme="minorHAnsi"/>
          <w:sz w:val="24"/>
        </w:rPr>
        <w:t>families</w:t>
      </w:r>
      <w:r w:rsidRPr="00907F0B">
        <w:rPr>
          <w:rFonts w:asciiTheme="minorHAnsi" w:hAnsiTheme="minorHAnsi" w:cstheme="minorHAnsi"/>
          <w:spacing w:val="-4"/>
          <w:sz w:val="24"/>
        </w:rPr>
        <w:t xml:space="preserve"> </w:t>
      </w:r>
      <w:r w:rsidRPr="00907F0B">
        <w:rPr>
          <w:rFonts w:asciiTheme="minorHAnsi" w:hAnsiTheme="minorHAnsi" w:cstheme="minorHAnsi"/>
          <w:sz w:val="24"/>
        </w:rPr>
        <w:t>and</w:t>
      </w:r>
      <w:r w:rsidRPr="00907F0B">
        <w:rPr>
          <w:rFonts w:asciiTheme="minorHAnsi" w:hAnsiTheme="minorHAnsi" w:cstheme="minorHAnsi"/>
          <w:spacing w:val="-4"/>
          <w:sz w:val="24"/>
        </w:rPr>
        <w:t xml:space="preserve"> </w:t>
      </w:r>
      <w:r w:rsidRPr="00907F0B">
        <w:rPr>
          <w:rFonts w:asciiTheme="minorHAnsi" w:hAnsiTheme="minorHAnsi" w:cstheme="minorHAnsi"/>
          <w:sz w:val="24"/>
        </w:rPr>
        <w:t>determine</w:t>
      </w:r>
      <w:r w:rsidRPr="00907F0B">
        <w:rPr>
          <w:rFonts w:asciiTheme="minorHAnsi" w:hAnsiTheme="minorHAnsi" w:cstheme="minorHAnsi"/>
          <w:spacing w:val="-4"/>
          <w:sz w:val="24"/>
        </w:rPr>
        <w:t xml:space="preserve"> </w:t>
      </w:r>
      <w:r w:rsidRPr="00907F0B">
        <w:rPr>
          <w:rFonts w:asciiTheme="minorHAnsi" w:hAnsiTheme="minorHAnsi" w:cstheme="minorHAnsi"/>
          <w:sz w:val="24"/>
        </w:rPr>
        <w:t>other service needs.</w:t>
      </w:r>
    </w:p>
    <w:p w14:paraId="20AB73F6" w14:textId="77777777" w:rsidR="00112D49" w:rsidRPr="00907F0B" w:rsidRDefault="00DC3A48">
      <w:pPr>
        <w:pStyle w:val="ListParagraph"/>
        <w:numPr>
          <w:ilvl w:val="0"/>
          <w:numId w:val="28"/>
        </w:numPr>
        <w:tabs>
          <w:tab w:val="left" w:pos="1020"/>
        </w:tabs>
        <w:spacing w:before="79"/>
        <w:ind w:right="1350"/>
        <w:rPr>
          <w:rFonts w:asciiTheme="minorHAnsi" w:hAnsiTheme="minorHAnsi" w:cstheme="minorHAnsi"/>
          <w:sz w:val="24"/>
        </w:rPr>
      </w:pPr>
      <w:r w:rsidRPr="00907F0B">
        <w:rPr>
          <w:rFonts w:asciiTheme="minorHAnsi" w:hAnsiTheme="minorHAnsi" w:cstheme="minorHAnsi"/>
          <w:sz w:val="24"/>
        </w:rPr>
        <w:t>Services</w:t>
      </w:r>
      <w:r w:rsidRPr="00907F0B">
        <w:rPr>
          <w:rFonts w:asciiTheme="minorHAnsi" w:hAnsiTheme="minorHAnsi" w:cstheme="minorHAnsi"/>
          <w:spacing w:val="-4"/>
          <w:sz w:val="24"/>
        </w:rPr>
        <w:t xml:space="preserve"> </w:t>
      </w:r>
      <w:r w:rsidRPr="00907F0B">
        <w:rPr>
          <w:rFonts w:asciiTheme="minorHAnsi" w:hAnsiTheme="minorHAnsi" w:cstheme="minorHAnsi"/>
          <w:sz w:val="24"/>
        </w:rPr>
        <w:t>that</w:t>
      </w:r>
      <w:r w:rsidRPr="00907F0B">
        <w:rPr>
          <w:rFonts w:asciiTheme="minorHAnsi" w:hAnsiTheme="minorHAnsi" w:cstheme="minorHAnsi"/>
          <w:spacing w:val="-4"/>
          <w:sz w:val="24"/>
        </w:rPr>
        <w:t xml:space="preserve"> </w:t>
      </w:r>
      <w:r w:rsidRPr="00907F0B">
        <w:rPr>
          <w:rFonts w:asciiTheme="minorHAnsi" w:hAnsiTheme="minorHAnsi" w:cstheme="minorHAnsi"/>
          <w:sz w:val="24"/>
        </w:rPr>
        <w:t>address</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needs</w:t>
      </w:r>
      <w:r w:rsidRPr="00907F0B">
        <w:rPr>
          <w:rFonts w:asciiTheme="minorHAnsi" w:hAnsiTheme="minorHAnsi" w:cstheme="minorHAnsi"/>
          <w:spacing w:val="-4"/>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families</w:t>
      </w:r>
      <w:r w:rsidRPr="00907F0B">
        <w:rPr>
          <w:rFonts w:asciiTheme="minorHAnsi" w:hAnsiTheme="minorHAnsi" w:cstheme="minorHAnsi"/>
          <w:spacing w:val="-4"/>
          <w:sz w:val="24"/>
        </w:rPr>
        <w:t xml:space="preserve"> </w:t>
      </w:r>
      <w:r w:rsidRPr="00907F0B">
        <w:rPr>
          <w:rFonts w:asciiTheme="minorHAnsi" w:hAnsiTheme="minorHAnsi" w:cstheme="minorHAnsi"/>
          <w:sz w:val="24"/>
        </w:rPr>
        <w:t>in</w:t>
      </w:r>
      <w:r w:rsidRPr="00907F0B">
        <w:rPr>
          <w:rFonts w:asciiTheme="minorHAnsi" w:hAnsiTheme="minorHAnsi" w:cstheme="minorHAnsi"/>
          <w:spacing w:val="-4"/>
          <w:sz w:val="24"/>
        </w:rPr>
        <w:t xml:space="preserve"> </w:t>
      </w:r>
      <w:r w:rsidRPr="00907F0B">
        <w:rPr>
          <w:rFonts w:asciiTheme="minorHAnsi" w:hAnsiTheme="minorHAnsi" w:cstheme="minorHAnsi"/>
          <w:sz w:val="24"/>
        </w:rPr>
        <w:t>addition</w:t>
      </w:r>
      <w:r w:rsidRPr="00907F0B">
        <w:rPr>
          <w:rFonts w:asciiTheme="minorHAnsi" w:hAnsiTheme="minorHAnsi" w:cstheme="minorHAnsi"/>
          <w:spacing w:val="-4"/>
          <w:sz w:val="24"/>
        </w:rPr>
        <w:t xml:space="preserve"> </w:t>
      </w:r>
      <w:r w:rsidRPr="00907F0B">
        <w:rPr>
          <w:rFonts w:asciiTheme="minorHAnsi" w:hAnsiTheme="minorHAnsi" w:cstheme="minorHAnsi"/>
          <w:sz w:val="24"/>
        </w:rPr>
        <w:t>to</w:t>
      </w:r>
      <w:r w:rsidRPr="00907F0B">
        <w:rPr>
          <w:rFonts w:asciiTheme="minorHAnsi" w:hAnsiTheme="minorHAnsi" w:cstheme="minorHAnsi"/>
          <w:spacing w:val="-4"/>
          <w:sz w:val="24"/>
        </w:rPr>
        <w:t xml:space="preserve"> </w:t>
      </w:r>
      <w:r w:rsidRPr="00907F0B">
        <w:rPr>
          <w:rFonts w:asciiTheme="minorHAnsi" w:hAnsiTheme="minorHAnsi" w:cstheme="minorHAnsi"/>
          <w:sz w:val="24"/>
        </w:rPr>
        <w:t>individual</w:t>
      </w:r>
      <w:r w:rsidRPr="00907F0B">
        <w:rPr>
          <w:rFonts w:asciiTheme="minorHAnsi" w:hAnsiTheme="minorHAnsi" w:cstheme="minorHAnsi"/>
          <w:spacing w:val="-4"/>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4"/>
          <w:sz w:val="24"/>
        </w:rPr>
        <w:t xml:space="preserve"> </w:t>
      </w:r>
      <w:r w:rsidRPr="00907F0B">
        <w:rPr>
          <w:rFonts w:asciiTheme="minorHAnsi" w:hAnsiTheme="minorHAnsi" w:cstheme="minorHAnsi"/>
          <w:sz w:val="24"/>
        </w:rPr>
        <w:t>to</w:t>
      </w:r>
      <w:r w:rsidRPr="00907F0B">
        <w:rPr>
          <w:rFonts w:asciiTheme="minorHAnsi" w:hAnsiTheme="minorHAnsi" w:cstheme="minorHAnsi"/>
          <w:spacing w:val="-4"/>
          <w:sz w:val="24"/>
        </w:rPr>
        <w:t xml:space="preserve"> </w:t>
      </w:r>
      <w:r w:rsidRPr="00907F0B">
        <w:rPr>
          <w:rFonts w:asciiTheme="minorHAnsi" w:hAnsiTheme="minorHAnsi" w:cstheme="minorHAnsi"/>
          <w:sz w:val="24"/>
        </w:rPr>
        <w:t>create</w:t>
      </w:r>
      <w:r w:rsidRPr="00907F0B">
        <w:rPr>
          <w:rFonts w:asciiTheme="minorHAnsi" w:hAnsiTheme="minorHAnsi" w:cstheme="minorHAnsi"/>
          <w:spacing w:val="-3"/>
          <w:sz w:val="24"/>
        </w:rPr>
        <w:t xml:space="preserve"> </w:t>
      </w:r>
      <w:r w:rsidRPr="00907F0B">
        <w:rPr>
          <w:rFonts w:asciiTheme="minorHAnsi" w:hAnsiTheme="minorHAnsi" w:cstheme="minorHAnsi"/>
          <w:sz w:val="24"/>
        </w:rPr>
        <w:t>a safe home environment.</w:t>
      </w:r>
    </w:p>
    <w:p w14:paraId="6C8C58F8" w14:textId="77777777" w:rsidR="00112D49" w:rsidRPr="00907F0B" w:rsidRDefault="00DC3A48">
      <w:pPr>
        <w:pStyle w:val="ListParagraph"/>
        <w:numPr>
          <w:ilvl w:val="0"/>
          <w:numId w:val="28"/>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Services</w:t>
      </w:r>
      <w:r w:rsidRPr="00907F0B">
        <w:rPr>
          <w:rFonts w:asciiTheme="minorHAnsi" w:hAnsiTheme="minorHAnsi" w:cstheme="minorHAnsi"/>
          <w:spacing w:val="-1"/>
          <w:sz w:val="24"/>
        </w:rPr>
        <w:t xml:space="preserve"> </w:t>
      </w:r>
      <w:r w:rsidRPr="00907F0B">
        <w:rPr>
          <w:rFonts w:asciiTheme="minorHAnsi" w:hAnsiTheme="minorHAnsi" w:cstheme="minorHAnsi"/>
          <w:sz w:val="24"/>
        </w:rPr>
        <w:t>that</w:t>
      </w:r>
      <w:r w:rsidRPr="00907F0B">
        <w:rPr>
          <w:rFonts w:asciiTheme="minorHAnsi" w:hAnsiTheme="minorHAnsi" w:cstheme="minorHAnsi"/>
          <w:spacing w:val="-1"/>
          <w:sz w:val="24"/>
        </w:rPr>
        <w:t xml:space="preserve"> </w:t>
      </w:r>
      <w:r w:rsidRPr="00907F0B">
        <w:rPr>
          <w:rFonts w:asciiTheme="minorHAnsi" w:hAnsiTheme="minorHAnsi" w:cstheme="minorHAnsi"/>
          <w:sz w:val="24"/>
        </w:rPr>
        <w:t>enable 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to remain</w:t>
      </w:r>
      <w:r w:rsidRPr="00907F0B">
        <w:rPr>
          <w:rFonts w:asciiTheme="minorHAnsi" w:hAnsiTheme="minorHAnsi" w:cstheme="minorHAnsi"/>
          <w:spacing w:val="-1"/>
          <w:sz w:val="24"/>
        </w:rPr>
        <w:t xml:space="preserve"> </w:t>
      </w:r>
      <w:r w:rsidRPr="00907F0B">
        <w:rPr>
          <w:rFonts w:asciiTheme="minorHAnsi" w:hAnsiTheme="minorHAnsi" w:cstheme="minorHAnsi"/>
          <w:sz w:val="24"/>
        </w:rPr>
        <w:t>safely</w:t>
      </w:r>
      <w:r w:rsidRPr="00907F0B">
        <w:rPr>
          <w:rFonts w:asciiTheme="minorHAnsi" w:hAnsiTheme="minorHAnsi" w:cstheme="minorHAnsi"/>
          <w:spacing w:val="-1"/>
          <w:sz w:val="24"/>
        </w:rPr>
        <w:t xml:space="preserve"> </w:t>
      </w:r>
      <w:r w:rsidRPr="00907F0B">
        <w:rPr>
          <w:rFonts w:asciiTheme="minorHAnsi" w:hAnsiTheme="minorHAnsi" w:cstheme="minorHAnsi"/>
          <w:sz w:val="24"/>
        </w:rPr>
        <w:t>with their</w:t>
      </w:r>
      <w:r w:rsidRPr="00907F0B">
        <w:rPr>
          <w:rFonts w:asciiTheme="minorHAnsi" w:hAnsiTheme="minorHAnsi" w:cstheme="minorHAnsi"/>
          <w:spacing w:val="-2"/>
          <w:sz w:val="24"/>
        </w:rPr>
        <w:t xml:space="preserve"> </w:t>
      </w:r>
      <w:r w:rsidRPr="00907F0B">
        <w:rPr>
          <w:rFonts w:asciiTheme="minorHAnsi" w:hAnsiTheme="minorHAnsi" w:cstheme="minorHAnsi"/>
          <w:sz w:val="24"/>
        </w:rPr>
        <w:t>parents when</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reasonable; </w:t>
      </w:r>
      <w:r w:rsidRPr="00907F0B">
        <w:rPr>
          <w:rFonts w:asciiTheme="minorHAnsi" w:hAnsiTheme="minorHAnsi" w:cstheme="minorHAnsi"/>
          <w:spacing w:val="-5"/>
          <w:sz w:val="24"/>
        </w:rPr>
        <w:t>and</w:t>
      </w:r>
    </w:p>
    <w:p w14:paraId="5F3E0034" w14:textId="77777777" w:rsidR="00112D49" w:rsidRPr="00907F0B" w:rsidRDefault="00DC3A48">
      <w:pPr>
        <w:pStyle w:val="ListParagraph"/>
        <w:numPr>
          <w:ilvl w:val="0"/>
          <w:numId w:val="28"/>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Services</w:t>
      </w:r>
      <w:r w:rsidRPr="00907F0B">
        <w:rPr>
          <w:rFonts w:asciiTheme="minorHAnsi" w:hAnsiTheme="minorHAnsi" w:cstheme="minorHAnsi"/>
          <w:spacing w:val="-3"/>
          <w:sz w:val="24"/>
        </w:rPr>
        <w:t xml:space="preserve"> </w:t>
      </w:r>
      <w:r w:rsidRPr="00907F0B">
        <w:rPr>
          <w:rFonts w:asciiTheme="minorHAnsi" w:hAnsiTheme="minorHAnsi" w:cstheme="minorHAnsi"/>
          <w:sz w:val="24"/>
        </w:rPr>
        <w:t>that</w:t>
      </w:r>
      <w:r w:rsidRPr="00907F0B">
        <w:rPr>
          <w:rFonts w:asciiTheme="minorHAnsi" w:hAnsiTheme="minorHAnsi" w:cstheme="minorHAnsi"/>
          <w:spacing w:val="-1"/>
          <w:sz w:val="24"/>
        </w:rPr>
        <w:t xml:space="preserve"> </w:t>
      </w:r>
      <w:r w:rsidRPr="00907F0B">
        <w:rPr>
          <w:rFonts w:asciiTheme="minorHAnsi" w:hAnsiTheme="minorHAnsi" w:cstheme="minorHAnsi"/>
          <w:sz w:val="24"/>
        </w:rPr>
        <w:t>help 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foster</w:t>
      </w:r>
      <w:r w:rsidRPr="00907F0B">
        <w:rPr>
          <w:rFonts w:asciiTheme="minorHAnsi" w:hAnsiTheme="minorHAnsi" w:cstheme="minorHAnsi"/>
          <w:spacing w:val="-2"/>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adoptive</w:t>
      </w:r>
      <w:r w:rsidRPr="00907F0B">
        <w:rPr>
          <w:rFonts w:asciiTheme="minorHAnsi" w:hAnsiTheme="minorHAnsi" w:cstheme="minorHAnsi"/>
          <w:spacing w:val="-1"/>
          <w:sz w:val="24"/>
        </w:rPr>
        <w:t xml:space="preserve"> </w:t>
      </w:r>
      <w:r w:rsidRPr="00907F0B">
        <w:rPr>
          <w:rFonts w:asciiTheme="minorHAnsi" w:hAnsiTheme="minorHAnsi" w:cstheme="minorHAnsi"/>
          <w:sz w:val="24"/>
        </w:rPr>
        <w:t>placements</w:t>
      </w:r>
      <w:r w:rsidRPr="00907F0B">
        <w:rPr>
          <w:rFonts w:asciiTheme="minorHAnsi" w:hAnsiTheme="minorHAnsi" w:cstheme="minorHAnsi"/>
          <w:spacing w:val="-1"/>
          <w:sz w:val="24"/>
        </w:rPr>
        <w:t xml:space="preserve"> </w:t>
      </w:r>
      <w:r w:rsidRPr="00907F0B">
        <w:rPr>
          <w:rFonts w:asciiTheme="minorHAnsi" w:hAnsiTheme="minorHAnsi" w:cstheme="minorHAnsi"/>
          <w:sz w:val="24"/>
        </w:rPr>
        <w:t>achieve</w:t>
      </w:r>
      <w:r w:rsidRPr="00907F0B">
        <w:rPr>
          <w:rFonts w:asciiTheme="minorHAnsi" w:hAnsiTheme="minorHAnsi" w:cstheme="minorHAnsi"/>
          <w:spacing w:val="-2"/>
          <w:sz w:val="24"/>
        </w:rPr>
        <w:t xml:space="preserve"> permanency.</w:t>
      </w:r>
    </w:p>
    <w:p w14:paraId="689AAA1F" w14:textId="77777777" w:rsidR="00112D49" w:rsidRPr="00907F0B" w:rsidRDefault="00112D49">
      <w:pPr>
        <w:pStyle w:val="BodyText"/>
        <w:spacing w:before="82"/>
        <w:rPr>
          <w:rFonts w:asciiTheme="minorHAnsi" w:hAnsiTheme="minorHAnsi" w:cstheme="minorHAnsi"/>
        </w:rPr>
      </w:pPr>
    </w:p>
    <w:p w14:paraId="4349C4A0" w14:textId="643A84F2" w:rsidR="00C32FE8" w:rsidRPr="00907F0B" w:rsidRDefault="00DC3A48" w:rsidP="004A423C">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All</w:t>
      </w:r>
      <w:r w:rsidRPr="00907F0B">
        <w:rPr>
          <w:rFonts w:asciiTheme="minorHAnsi" w:hAnsiTheme="minorHAnsi" w:cstheme="minorHAnsi"/>
          <w:spacing w:val="-3"/>
        </w:rPr>
        <w:t xml:space="preserve"> </w:t>
      </w:r>
      <w:r w:rsidRPr="00907F0B">
        <w:rPr>
          <w:rFonts w:asciiTheme="minorHAnsi" w:hAnsiTheme="minorHAnsi" w:cstheme="minorHAnsi"/>
        </w:rPr>
        <w:t>programs</w:t>
      </w:r>
      <w:r w:rsidRPr="00907F0B">
        <w:rPr>
          <w:rFonts w:asciiTheme="minorHAnsi" w:hAnsiTheme="minorHAnsi" w:cstheme="minorHAnsi"/>
          <w:spacing w:val="-3"/>
        </w:rPr>
        <w:t xml:space="preserve"> </w:t>
      </w:r>
      <w:r w:rsidRPr="00907F0B">
        <w:rPr>
          <w:rFonts w:asciiTheme="minorHAnsi" w:hAnsiTheme="minorHAnsi" w:cstheme="minorHAnsi"/>
        </w:rPr>
        <w:t>have</w:t>
      </w:r>
      <w:r w:rsidRPr="00907F0B">
        <w:rPr>
          <w:rFonts w:asciiTheme="minorHAnsi" w:hAnsiTheme="minorHAnsi" w:cstheme="minorHAnsi"/>
          <w:spacing w:val="-5"/>
        </w:rPr>
        <w:t xml:space="preserve"> </w:t>
      </w:r>
      <w:r w:rsidRPr="00907F0B">
        <w:rPr>
          <w:rFonts w:asciiTheme="minorHAnsi" w:hAnsiTheme="minorHAnsi" w:cstheme="minorHAnsi"/>
        </w:rPr>
        <w:t>continued</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provide</w:t>
      </w:r>
      <w:r w:rsidRPr="00907F0B">
        <w:rPr>
          <w:rFonts w:asciiTheme="minorHAnsi" w:hAnsiTheme="minorHAnsi" w:cstheme="minorHAnsi"/>
          <w:spacing w:val="-4"/>
        </w:rPr>
        <w:t xml:space="preserve"> </w:t>
      </w:r>
      <w:r w:rsidRPr="00907F0B">
        <w:rPr>
          <w:rFonts w:asciiTheme="minorHAnsi" w:hAnsiTheme="minorHAnsi" w:cstheme="minorHAnsi"/>
        </w:rPr>
        <w:t>support</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families</w:t>
      </w:r>
      <w:r w:rsidRPr="00907F0B">
        <w:rPr>
          <w:rFonts w:asciiTheme="minorHAnsi" w:hAnsiTheme="minorHAnsi" w:cstheme="minorHAnsi"/>
          <w:spacing w:val="-3"/>
        </w:rPr>
        <w:t xml:space="preserve"> </w:t>
      </w:r>
      <w:r w:rsidRPr="00907F0B">
        <w:rPr>
          <w:rFonts w:asciiTheme="minorHAnsi" w:hAnsiTheme="minorHAnsi" w:cstheme="minorHAnsi"/>
        </w:rPr>
        <w:t>who</w:t>
      </w:r>
      <w:r w:rsidRPr="00907F0B">
        <w:rPr>
          <w:rFonts w:asciiTheme="minorHAnsi" w:hAnsiTheme="minorHAnsi" w:cstheme="minorHAnsi"/>
          <w:spacing w:val="-3"/>
        </w:rPr>
        <w:t xml:space="preserve"> </w:t>
      </w:r>
      <w:r w:rsidRPr="00907F0B">
        <w:rPr>
          <w:rFonts w:asciiTheme="minorHAnsi" w:hAnsiTheme="minorHAnsi" w:cstheme="minorHAnsi"/>
        </w:rPr>
        <w:t>have</w:t>
      </w:r>
      <w:r w:rsidRPr="00907F0B">
        <w:rPr>
          <w:rFonts w:asciiTheme="minorHAnsi" w:hAnsiTheme="minorHAnsi" w:cstheme="minorHAnsi"/>
          <w:spacing w:val="-4"/>
        </w:rPr>
        <w:t xml:space="preserve"> </w:t>
      </w:r>
      <w:r w:rsidRPr="00907F0B">
        <w:rPr>
          <w:rFonts w:asciiTheme="minorHAnsi" w:hAnsiTheme="minorHAnsi" w:cstheme="minorHAnsi"/>
        </w:rPr>
        <w:t>been</w:t>
      </w:r>
      <w:r w:rsidRPr="00907F0B">
        <w:rPr>
          <w:rFonts w:asciiTheme="minorHAnsi" w:hAnsiTheme="minorHAnsi" w:cstheme="minorHAnsi"/>
          <w:spacing w:val="-3"/>
        </w:rPr>
        <w:t xml:space="preserve"> </w:t>
      </w:r>
      <w:r w:rsidRPr="00907F0B">
        <w:rPr>
          <w:rFonts w:asciiTheme="minorHAnsi" w:hAnsiTheme="minorHAnsi" w:cstheme="minorHAnsi"/>
        </w:rPr>
        <w:t>identified by</w:t>
      </w:r>
      <w:r w:rsidRPr="00907F0B">
        <w:rPr>
          <w:rFonts w:asciiTheme="minorHAnsi" w:hAnsiTheme="minorHAnsi" w:cstheme="minorHAnsi"/>
          <w:spacing w:val="-3"/>
        </w:rPr>
        <w:t xml:space="preserve"> </w:t>
      </w: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as</w:t>
      </w:r>
      <w:r w:rsidRPr="00907F0B">
        <w:rPr>
          <w:rFonts w:asciiTheme="minorHAnsi" w:hAnsiTheme="minorHAnsi" w:cstheme="minorHAnsi"/>
          <w:spacing w:val="-3"/>
        </w:rPr>
        <w:t xml:space="preserve"> </w:t>
      </w:r>
      <w:r w:rsidRPr="00907F0B">
        <w:rPr>
          <w:rFonts w:asciiTheme="minorHAnsi" w:hAnsiTheme="minorHAnsi" w:cstheme="minorHAnsi"/>
        </w:rPr>
        <w:t>having</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need.</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1"/>
        </w:rPr>
        <w:t xml:space="preserve"> </w:t>
      </w:r>
      <w:r w:rsidRPr="00907F0B">
        <w:rPr>
          <w:rFonts w:asciiTheme="minorHAnsi" w:hAnsiTheme="minorHAnsi" w:cstheme="minorHAnsi"/>
        </w:rPr>
        <w:t>are</w:t>
      </w:r>
      <w:r w:rsidRPr="00907F0B">
        <w:rPr>
          <w:rFonts w:asciiTheme="minorHAnsi" w:hAnsiTheme="minorHAnsi" w:cstheme="minorHAnsi"/>
          <w:spacing w:val="-5"/>
        </w:rPr>
        <w:t xml:space="preserve"> </w:t>
      </w:r>
      <w:r w:rsidRPr="00907F0B">
        <w:rPr>
          <w:rFonts w:asciiTheme="minorHAnsi" w:hAnsiTheme="minorHAnsi" w:cstheme="minorHAnsi"/>
        </w:rPr>
        <w:t>provided</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home,</w:t>
      </w:r>
      <w:r w:rsidRPr="00907F0B">
        <w:rPr>
          <w:rFonts w:asciiTheme="minorHAnsi" w:hAnsiTheme="minorHAnsi" w:cstheme="minorHAnsi"/>
          <w:spacing w:val="-3"/>
        </w:rPr>
        <w:t xml:space="preserve"> </w:t>
      </w:r>
      <w:r w:rsidRPr="00907F0B">
        <w:rPr>
          <w:rFonts w:asciiTheme="minorHAnsi" w:hAnsiTheme="minorHAnsi" w:cstheme="minorHAnsi"/>
        </w:rPr>
        <w:t>face-to-face</w:t>
      </w:r>
      <w:r w:rsidRPr="00907F0B">
        <w:rPr>
          <w:rFonts w:asciiTheme="minorHAnsi" w:hAnsiTheme="minorHAnsi" w:cstheme="minorHAnsi"/>
          <w:spacing w:val="-4"/>
        </w:rPr>
        <w:t xml:space="preserve"> </w:t>
      </w:r>
      <w:r w:rsidRPr="00907F0B">
        <w:rPr>
          <w:rFonts w:asciiTheme="minorHAnsi" w:hAnsiTheme="minorHAnsi" w:cstheme="minorHAnsi"/>
        </w:rPr>
        <w:t>visits,</w:t>
      </w:r>
      <w:r w:rsidRPr="00907F0B">
        <w:rPr>
          <w:rFonts w:asciiTheme="minorHAnsi" w:hAnsiTheme="minorHAnsi" w:cstheme="minorHAnsi"/>
          <w:spacing w:val="-3"/>
        </w:rPr>
        <w:t xml:space="preserve"> </w:t>
      </w:r>
      <w:r w:rsidRPr="00907F0B">
        <w:rPr>
          <w:rFonts w:asciiTheme="minorHAnsi" w:hAnsiTheme="minorHAnsi" w:cstheme="minorHAnsi"/>
        </w:rPr>
        <w:t>referral to</w:t>
      </w:r>
      <w:r w:rsidRPr="00907F0B">
        <w:rPr>
          <w:rFonts w:asciiTheme="minorHAnsi" w:hAnsiTheme="minorHAnsi" w:cstheme="minorHAnsi"/>
          <w:spacing w:val="-11"/>
        </w:rPr>
        <w:t xml:space="preserve"> </w:t>
      </w:r>
      <w:r w:rsidRPr="00907F0B">
        <w:rPr>
          <w:rFonts w:asciiTheme="minorHAnsi" w:hAnsiTheme="minorHAnsi" w:cstheme="minorHAnsi"/>
        </w:rPr>
        <w:t>community-based</w:t>
      </w:r>
      <w:r w:rsidRPr="00907F0B">
        <w:rPr>
          <w:rFonts w:asciiTheme="minorHAnsi" w:hAnsiTheme="minorHAnsi" w:cstheme="minorHAnsi"/>
          <w:spacing w:val="-12"/>
        </w:rPr>
        <w:t xml:space="preserve"> </w:t>
      </w:r>
      <w:r w:rsidRPr="00907F0B">
        <w:rPr>
          <w:rFonts w:asciiTheme="minorHAnsi" w:hAnsiTheme="minorHAnsi" w:cstheme="minorHAnsi"/>
        </w:rPr>
        <w:t>programs</w:t>
      </w:r>
      <w:r w:rsidRPr="00907F0B">
        <w:rPr>
          <w:rFonts w:asciiTheme="minorHAnsi" w:hAnsiTheme="minorHAnsi" w:cstheme="minorHAnsi"/>
          <w:spacing w:val="-11"/>
        </w:rPr>
        <w:t xml:space="preserve"> </w:t>
      </w:r>
      <w:r w:rsidRPr="00907F0B">
        <w:rPr>
          <w:rFonts w:asciiTheme="minorHAnsi" w:hAnsiTheme="minorHAnsi" w:cstheme="minorHAnsi"/>
        </w:rPr>
        <w:t>as</w:t>
      </w:r>
      <w:r w:rsidRPr="00907F0B">
        <w:rPr>
          <w:rFonts w:asciiTheme="minorHAnsi" w:hAnsiTheme="minorHAnsi" w:cstheme="minorHAnsi"/>
          <w:spacing w:val="-11"/>
        </w:rPr>
        <w:t xml:space="preserve"> </w:t>
      </w:r>
      <w:r w:rsidRPr="00907F0B">
        <w:rPr>
          <w:rFonts w:asciiTheme="minorHAnsi" w:hAnsiTheme="minorHAnsi" w:cstheme="minorHAnsi"/>
        </w:rPr>
        <w:t>needed</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other</w:t>
      </w:r>
      <w:r w:rsidRPr="00907F0B">
        <w:rPr>
          <w:rFonts w:asciiTheme="minorHAnsi" w:hAnsiTheme="minorHAnsi" w:cstheme="minorHAnsi"/>
          <w:spacing w:val="-10"/>
        </w:rPr>
        <w:t xml:space="preserve"> </w:t>
      </w:r>
      <w:r w:rsidRPr="00907F0B">
        <w:rPr>
          <w:rFonts w:asciiTheme="minorHAnsi" w:hAnsiTheme="minorHAnsi" w:cstheme="minorHAnsi"/>
        </w:rPr>
        <w:t>support</w:t>
      </w:r>
      <w:r w:rsidRPr="00907F0B">
        <w:rPr>
          <w:rFonts w:asciiTheme="minorHAnsi" w:hAnsiTheme="minorHAnsi" w:cstheme="minorHAnsi"/>
          <w:spacing w:val="-12"/>
        </w:rPr>
        <w:t xml:space="preserve"> </w:t>
      </w:r>
      <w:r w:rsidRPr="00907F0B">
        <w:rPr>
          <w:rFonts w:asciiTheme="minorHAnsi" w:hAnsiTheme="minorHAnsi" w:cstheme="minorHAnsi"/>
        </w:rPr>
        <w:t>based</w:t>
      </w:r>
      <w:r w:rsidRPr="00907F0B">
        <w:rPr>
          <w:rFonts w:asciiTheme="minorHAnsi" w:hAnsiTheme="minorHAnsi" w:cstheme="minorHAnsi"/>
          <w:spacing w:val="-12"/>
        </w:rPr>
        <w:t xml:space="preserve"> </w:t>
      </w:r>
      <w:r w:rsidRPr="00907F0B">
        <w:rPr>
          <w:rFonts w:asciiTheme="minorHAnsi" w:hAnsiTheme="minorHAnsi" w:cstheme="minorHAnsi"/>
        </w:rPr>
        <w:t>on</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family’s</w:t>
      </w:r>
      <w:r w:rsidRPr="00907F0B">
        <w:rPr>
          <w:rFonts w:asciiTheme="minorHAnsi" w:hAnsiTheme="minorHAnsi" w:cstheme="minorHAnsi"/>
          <w:spacing w:val="-12"/>
        </w:rPr>
        <w:t xml:space="preserve"> </w:t>
      </w:r>
      <w:r w:rsidRPr="00907F0B">
        <w:rPr>
          <w:rFonts w:asciiTheme="minorHAnsi" w:hAnsiTheme="minorHAnsi" w:cstheme="minorHAnsi"/>
        </w:rPr>
        <w:t>need.</w:t>
      </w:r>
      <w:r w:rsidRPr="00907F0B">
        <w:rPr>
          <w:rFonts w:asciiTheme="minorHAnsi" w:hAnsiTheme="minorHAnsi" w:cstheme="minorHAnsi"/>
          <w:spacing w:val="-12"/>
        </w:rPr>
        <w:t xml:space="preserve"> </w:t>
      </w:r>
      <w:r w:rsidR="00AC77F7" w:rsidRPr="00907F0B">
        <w:rPr>
          <w:rFonts w:asciiTheme="minorHAnsi" w:hAnsiTheme="minorHAnsi" w:cstheme="minorHAnsi"/>
          <w:spacing w:val="-12"/>
        </w:rPr>
        <w:t>During this APSR reporting period, the Program</w:t>
      </w:r>
      <w:r w:rsidR="008C7747" w:rsidRPr="00907F0B">
        <w:rPr>
          <w:rFonts w:asciiTheme="minorHAnsi" w:hAnsiTheme="minorHAnsi" w:cstheme="minorHAnsi"/>
          <w:spacing w:val="-12"/>
        </w:rPr>
        <w:t>s’ f</w:t>
      </w:r>
      <w:r w:rsidR="00EB1766" w:rsidRPr="00907F0B">
        <w:rPr>
          <w:rFonts w:asciiTheme="minorHAnsi" w:hAnsiTheme="minorHAnsi" w:cstheme="minorHAnsi"/>
        </w:rPr>
        <w:t xml:space="preserve">amilies received home visits which included therapy sessions, referrals to Alcohol and Drug (A&amp;D) assessments and have attended parenting </w:t>
      </w:r>
      <w:r w:rsidR="00EB1766" w:rsidRPr="00907F0B">
        <w:rPr>
          <w:rFonts w:asciiTheme="minorHAnsi" w:hAnsiTheme="minorHAnsi" w:cstheme="minorHAnsi"/>
        </w:rPr>
        <w:lastRenderedPageBreak/>
        <w:t xml:space="preserve">sessions (Active Parenting Curriculum). </w:t>
      </w:r>
      <w:r w:rsidR="00167B60" w:rsidRPr="00907F0B">
        <w:rPr>
          <w:rFonts w:asciiTheme="minorHAnsi" w:hAnsiTheme="minorHAnsi" w:cstheme="minorHAnsi"/>
        </w:rPr>
        <w:t>To ensure integrity, each parent receives a completion certificate</w:t>
      </w:r>
      <w:r w:rsidR="00EB1766" w:rsidRPr="00907F0B">
        <w:rPr>
          <w:rFonts w:asciiTheme="minorHAnsi" w:hAnsiTheme="minorHAnsi" w:cstheme="minorHAnsi"/>
        </w:rPr>
        <w:t>. Concrete needs have been offered to families as needed which may include transportation and other soft and hard supports.</w:t>
      </w:r>
      <w:r w:rsidR="004D6D9D" w:rsidRPr="00907F0B">
        <w:rPr>
          <w:rFonts w:asciiTheme="minorHAnsi" w:hAnsiTheme="minorHAnsi" w:cstheme="minorHAnsi"/>
        </w:rPr>
        <w:t xml:space="preserve"> </w:t>
      </w:r>
      <w:r w:rsidR="008818CE" w:rsidRPr="00907F0B">
        <w:rPr>
          <w:rFonts w:asciiTheme="minorHAnsi" w:hAnsiTheme="minorHAnsi" w:cstheme="minorHAnsi"/>
        </w:rPr>
        <w:t xml:space="preserve">Families will continue to be provided with services in the home, face-to-face visits, referral to community-based programs as needed and other support based on the family’s need. </w:t>
      </w:r>
    </w:p>
    <w:p w14:paraId="297C19DA" w14:textId="046D7F40" w:rsidR="00112D49" w:rsidRPr="00907F0B" w:rsidRDefault="00DC3A48">
      <w:pPr>
        <w:pStyle w:val="BodyText"/>
        <w:spacing w:line="276" w:lineRule="auto"/>
        <w:ind w:left="660" w:right="1043"/>
        <w:jc w:val="both"/>
        <w:rPr>
          <w:rFonts w:asciiTheme="minorHAnsi" w:hAnsiTheme="minorHAnsi" w:cstheme="minorHAnsi"/>
        </w:rPr>
      </w:pPr>
      <w:r w:rsidRPr="00907F0B">
        <w:rPr>
          <w:rFonts w:asciiTheme="minorHAnsi" w:hAnsiTheme="minorHAnsi" w:cstheme="minorHAnsi"/>
        </w:rPr>
        <w:t xml:space="preserve">The Dorcas program expanded </w:t>
      </w:r>
      <w:r w:rsidR="00B36A6B" w:rsidRPr="00907F0B">
        <w:rPr>
          <w:rFonts w:asciiTheme="minorHAnsi" w:hAnsiTheme="minorHAnsi" w:cstheme="minorHAnsi"/>
        </w:rPr>
        <w:t>statewide,</w:t>
      </w:r>
      <w:r w:rsidR="009A7794" w:rsidRPr="00907F0B">
        <w:rPr>
          <w:rFonts w:asciiTheme="minorHAnsi" w:hAnsiTheme="minorHAnsi" w:cstheme="minorHAnsi"/>
        </w:rPr>
        <w:t xml:space="preserve"> therefore MDCPS expects the number of families served to increase</w:t>
      </w:r>
      <w:r w:rsidRPr="00907F0B">
        <w:rPr>
          <w:rFonts w:asciiTheme="minorHAnsi" w:hAnsiTheme="minorHAnsi" w:cstheme="minorHAnsi"/>
        </w:rPr>
        <w:t>.</w:t>
      </w:r>
      <w:r w:rsidRPr="00907F0B">
        <w:rPr>
          <w:rFonts w:asciiTheme="minorHAnsi" w:hAnsiTheme="minorHAnsi" w:cstheme="minorHAnsi"/>
          <w:spacing w:val="-7"/>
        </w:rPr>
        <w:t xml:space="preserve"> </w:t>
      </w:r>
      <w:r w:rsidRPr="00907F0B">
        <w:rPr>
          <w:rFonts w:asciiTheme="minorHAnsi" w:hAnsiTheme="minorHAnsi" w:cstheme="minorHAnsi"/>
        </w:rPr>
        <w:t>There</w:t>
      </w:r>
      <w:r w:rsidRPr="00907F0B">
        <w:rPr>
          <w:rFonts w:asciiTheme="minorHAnsi" w:hAnsiTheme="minorHAnsi" w:cstheme="minorHAnsi"/>
          <w:spacing w:val="-8"/>
        </w:rPr>
        <w:t xml:space="preserve"> </w:t>
      </w:r>
      <w:r w:rsidRPr="00907F0B">
        <w:rPr>
          <w:rFonts w:asciiTheme="minorHAnsi" w:hAnsiTheme="minorHAnsi" w:cstheme="minorHAnsi"/>
        </w:rPr>
        <w:t>are</w:t>
      </w:r>
      <w:r w:rsidRPr="00907F0B">
        <w:rPr>
          <w:rFonts w:asciiTheme="minorHAnsi" w:hAnsiTheme="minorHAnsi" w:cstheme="minorHAnsi"/>
          <w:spacing w:val="-9"/>
        </w:rPr>
        <w:t xml:space="preserve"> </w:t>
      </w:r>
      <w:r w:rsidRPr="00907F0B">
        <w:rPr>
          <w:rFonts w:asciiTheme="minorHAnsi" w:hAnsiTheme="minorHAnsi" w:cstheme="minorHAnsi"/>
        </w:rPr>
        <w:t>plans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6"/>
        </w:rPr>
        <w:t xml:space="preserve"> </w:t>
      </w:r>
      <w:r w:rsidRPr="00907F0B">
        <w:rPr>
          <w:rFonts w:asciiTheme="minorHAnsi" w:hAnsiTheme="minorHAnsi" w:cstheme="minorHAnsi"/>
        </w:rPr>
        <w:t>expand services into the 7th service area of the state within the next year.</w:t>
      </w:r>
    </w:p>
    <w:p w14:paraId="18F89AF0" w14:textId="7C8F090D" w:rsidR="00112D49" w:rsidRPr="00907F0B" w:rsidRDefault="00DC3A48" w:rsidP="004A423C">
      <w:pPr>
        <w:pStyle w:val="BodyText"/>
        <w:spacing w:after="120" w:line="274" w:lineRule="exact"/>
        <w:ind w:left="662"/>
        <w:jc w:val="both"/>
        <w:rPr>
          <w:rFonts w:asciiTheme="minorHAnsi" w:hAnsiTheme="minorHAnsi" w:cstheme="minorHAnsi"/>
          <w:spacing w:val="-2"/>
        </w:rPr>
      </w:pPr>
      <w:r w:rsidRPr="00907F0B">
        <w:rPr>
          <w:rFonts w:asciiTheme="minorHAnsi" w:hAnsiTheme="minorHAnsi" w:cstheme="minorHAnsi"/>
        </w:rPr>
        <w:t>Numbers</w:t>
      </w:r>
      <w:r w:rsidRPr="00907F0B">
        <w:rPr>
          <w:rFonts w:asciiTheme="minorHAnsi" w:hAnsiTheme="minorHAnsi" w:cstheme="minorHAnsi"/>
          <w:spacing w:val="-1"/>
        </w:rPr>
        <w:t xml:space="preserve"> </w:t>
      </w:r>
      <w:r w:rsidRPr="00907F0B">
        <w:rPr>
          <w:rFonts w:asciiTheme="minorHAnsi" w:hAnsiTheme="minorHAnsi" w:cstheme="minorHAnsi"/>
        </w:rPr>
        <w:t>served</w:t>
      </w:r>
      <w:r w:rsidRPr="00907F0B">
        <w:rPr>
          <w:rFonts w:asciiTheme="minorHAnsi" w:hAnsiTheme="minorHAnsi" w:cstheme="minorHAnsi"/>
          <w:spacing w:val="-1"/>
        </w:rPr>
        <w:t xml:space="preserve"> </w:t>
      </w:r>
      <w:r w:rsidRPr="00907F0B">
        <w:rPr>
          <w:rFonts w:asciiTheme="minorHAnsi" w:hAnsiTheme="minorHAnsi" w:cstheme="minorHAnsi"/>
        </w:rPr>
        <w:t>by</w:t>
      </w:r>
      <w:r w:rsidRPr="00907F0B">
        <w:rPr>
          <w:rFonts w:asciiTheme="minorHAnsi" w:hAnsiTheme="minorHAnsi" w:cstheme="minorHAnsi"/>
          <w:spacing w:val="-1"/>
        </w:rPr>
        <w:t xml:space="preserve"> </w:t>
      </w:r>
      <w:r w:rsidRPr="00907F0B">
        <w:rPr>
          <w:rFonts w:asciiTheme="minorHAnsi" w:hAnsiTheme="minorHAnsi" w:cstheme="minorHAnsi"/>
        </w:rPr>
        <w:t xml:space="preserve">each </w:t>
      </w:r>
      <w:r w:rsidRPr="00907F0B">
        <w:rPr>
          <w:rFonts w:asciiTheme="minorHAnsi" w:hAnsiTheme="minorHAnsi" w:cstheme="minorHAnsi"/>
          <w:spacing w:val="-2"/>
        </w:rPr>
        <w:t>program:</w:t>
      </w:r>
    </w:p>
    <w:p w14:paraId="51D35BD2" w14:textId="072AF8DD" w:rsidR="009E7E91" w:rsidRPr="00907F0B" w:rsidRDefault="009E7E91">
      <w:pPr>
        <w:pStyle w:val="BodyText"/>
        <w:spacing w:line="274" w:lineRule="exact"/>
        <w:ind w:left="660"/>
        <w:jc w:val="both"/>
        <w:rPr>
          <w:rFonts w:asciiTheme="minorHAnsi" w:hAnsiTheme="minorHAnsi" w:cstheme="minorHAnsi"/>
          <w:u w:val="single"/>
        </w:rPr>
      </w:pPr>
      <w:r w:rsidRPr="00907F0B">
        <w:rPr>
          <w:rFonts w:asciiTheme="minorHAnsi" w:hAnsiTheme="minorHAnsi" w:cstheme="minorHAnsi"/>
          <w:spacing w:val="-2"/>
          <w:u w:val="single"/>
        </w:rPr>
        <w:t>Quarter 1, July – September 2023</w:t>
      </w:r>
    </w:p>
    <w:p w14:paraId="145C9B64" w14:textId="2053FD5D" w:rsidR="00112D49" w:rsidRPr="00907F0B" w:rsidRDefault="00DC3A48">
      <w:pPr>
        <w:pStyle w:val="ListParagraph"/>
        <w:numPr>
          <w:ilvl w:val="1"/>
          <w:numId w:val="28"/>
        </w:numPr>
        <w:tabs>
          <w:tab w:val="left" w:pos="1109"/>
          <w:tab w:val="left" w:pos="1111"/>
        </w:tabs>
        <w:spacing w:before="43" w:line="276" w:lineRule="auto"/>
        <w:ind w:right="1043"/>
        <w:jc w:val="both"/>
        <w:rPr>
          <w:rFonts w:asciiTheme="minorHAnsi" w:hAnsiTheme="minorHAnsi" w:cstheme="minorHAnsi"/>
          <w:sz w:val="24"/>
        </w:rPr>
      </w:pPr>
      <w:r w:rsidRPr="00907F0B">
        <w:rPr>
          <w:rFonts w:asciiTheme="minorHAnsi" w:hAnsiTheme="minorHAnsi" w:cstheme="minorHAnsi"/>
          <w:b/>
          <w:sz w:val="24"/>
        </w:rPr>
        <w:t xml:space="preserve">Dorcas: </w:t>
      </w:r>
      <w:r w:rsidRPr="00907F0B">
        <w:rPr>
          <w:rFonts w:asciiTheme="minorHAnsi" w:hAnsiTheme="minorHAnsi" w:cstheme="minorHAnsi"/>
          <w:sz w:val="24"/>
        </w:rPr>
        <w:t>There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have been </w:t>
      </w:r>
      <w:r w:rsidR="006E4A07" w:rsidRPr="00907F0B">
        <w:rPr>
          <w:rFonts w:asciiTheme="minorHAnsi" w:hAnsiTheme="minorHAnsi" w:cstheme="minorHAnsi"/>
          <w:sz w:val="24"/>
        </w:rPr>
        <w:t xml:space="preserve">35 </w:t>
      </w:r>
      <w:r w:rsidRPr="00907F0B">
        <w:rPr>
          <w:rFonts w:asciiTheme="minorHAnsi" w:hAnsiTheme="minorHAnsi" w:cstheme="minorHAnsi"/>
          <w:sz w:val="24"/>
        </w:rPr>
        <w:t xml:space="preserve">referrals, with </w:t>
      </w:r>
      <w:r w:rsidR="00476EF1" w:rsidRPr="00907F0B">
        <w:rPr>
          <w:rFonts w:asciiTheme="minorHAnsi" w:hAnsiTheme="minorHAnsi" w:cstheme="minorHAnsi"/>
          <w:sz w:val="24"/>
        </w:rPr>
        <w:t xml:space="preserve">88 </w:t>
      </w:r>
      <w:r w:rsidRPr="00907F0B">
        <w:rPr>
          <w:rFonts w:asciiTheme="minorHAnsi" w:hAnsiTheme="minorHAnsi" w:cstheme="minorHAnsi"/>
          <w:sz w:val="24"/>
        </w:rPr>
        <w:t xml:space="preserve">children and </w:t>
      </w:r>
      <w:r w:rsidR="00476EF1" w:rsidRPr="00907F0B">
        <w:rPr>
          <w:rFonts w:asciiTheme="minorHAnsi" w:hAnsiTheme="minorHAnsi" w:cstheme="minorHAnsi"/>
          <w:sz w:val="24"/>
        </w:rPr>
        <w:t xml:space="preserve">56 </w:t>
      </w:r>
      <w:r w:rsidRPr="00907F0B">
        <w:rPr>
          <w:rFonts w:asciiTheme="minorHAnsi" w:hAnsiTheme="minorHAnsi" w:cstheme="minorHAnsi"/>
          <w:sz w:val="24"/>
        </w:rPr>
        <w:t xml:space="preserve">adults served through the </w:t>
      </w:r>
      <w:r w:rsidRPr="00907F0B">
        <w:rPr>
          <w:rFonts w:asciiTheme="minorHAnsi" w:hAnsiTheme="minorHAnsi" w:cstheme="minorHAnsi"/>
          <w:spacing w:val="-2"/>
          <w:sz w:val="24"/>
        </w:rPr>
        <w:t>program.</w:t>
      </w:r>
    </w:p>
    <w:p w14:paraId="3FC219A1" w14:textId="6790B01B" w:rsidR="00112D49" w:rsidRPr="00907F0B" w:rsidRDefault="00DC3A48">
      <w:pPr>
        <w:pStyle w:val="ListParagraph"/>
        <w:numPr>
          <w:ilvl w:val="1"/>
          <w:numId w:val="28"/>
        </w:numPr>
        <w:tabs>
          <w:tab w:val="left" w:pos="1109"/>
          <w:tab w:val="left" w:pos="1111"/>
        </w:tabs>
        <w:spacing w:line="276" w:lineRule="auto"/>
        <w:ind w:right="1044"/>
        <w:jc w:val="both"/>
        <w:rPr>
          <w:rFonts w:asciiTheme="minorHAnsi" w:hAnsiTheme="minorHAnsi" w:cstheme="minorHAnsi"/>
          <w:sz w:val="24"/>
        </w:rPr>
      </w:pPr>
      <w:r w:rsidRPr="00907F0B">
        <w:rPr>
          <w:rFonts w:asciiTheme="minorHAnsi" w:hAnsiTheme="minorHAnsi" w:cstheme="minorHAnsi"/>
          <w:b/>
          <w:sz w:val="24"/>
        </w:rPr>
        <w:t xml:space="preserve">Intercept: </w:t>
      </w:r>
      <w:r w:rsidRPr="00907F0B">
        <w:rPr>
          <w:rFonts w:asciiTheme="minorHAnsi" w:hAnsiTheme="minorHAnsi" w:cstheme="minorHAnsi"/>
          <w:sz w:val="24"/>
        </w:rPr>
        <w:t xml:space="preserve">there have been </w:t>
      </w:r>
      <w:r w:rsidR="00476EF1" w:rsidRPr="00907F0B">
        <w:rPr>
          <w:rFonts w:asciiTheme="minorHAnsi" w:hAnsiTheme="minorHAnsi" w:cstheme="minorHAnsi"/>
          <w:sz w:val="24"/>
        </w:rPr>
        <w:t xml:space="preserve">127 </w:t>
      </w:r>
      <w:r w:rsidRPr="00907F0B">
        <w:rPr>
          <w:rFonts w:asciiTheme="minorHAnsi" w:hAnsiTheme="minorHAnsi" w:cstheme="minorHAnsi"/>
          <w:sz w:val="24"/>
        </w:rPr>
        <w:t xml:space="preserve">referrals, with </w:t>
      </w:r>
      <w:r w:rsidR="00476EF1" w:rsidRPr="00907F0B">
        <w:rPr>
          <w:rFonts w:asciiTheme="minorHAnsi" w:hAnsiTheme="minorHAnsi" w:cstheme="minorHAnsi"/>
          <w:sz w:val="24"/>
        </w:rPr>
        <w:t xml:space="preserve">322 </w:t>
      </w:r>
      <w:r w:rsidRPr="00907F0B">
        <w:rPr>
          <w:rFonts w:asciiTheme="minorHAnsi" w:hAnsiTheme="minorHAnsi" w:cstheme="minorHAnsi"/>
          <w:sz w:val="24"/>
        </w:rPr>
        <w:t xml:space="preserve">children and </w:t>
      </w:r>
      <w:r w:rsidR="00476EF1" w:rsidRPr="00907F0B">
        <w:rPr>
          <w:rFonts w:asciiTheme="minorHAnsi" w:hAnsiTheme="minorHAnsi" w:cstheme="minorHAnsi"/>
          <w:sz w:val="24"/>
        </w:rPr>
        <w:t xml:space="preserve">226 </w:t>
      </w:r>
      <w:r w:rsidRPr="00907F0B">
        <w:rPr>
          <w:rFonts w:asciiTheme="minorHAnsi" w:hAnsiTheme="minorHAnsi" w:cstheme="minorHAnsi"/>
          <w:sz w:val="24"/>
        </w:rPr>
        <w:t>adults served through the program.</w:t>
      </w:r>
    </w:p>
    <w:p w14:paraId="145E0836" w14:textId="2AE791D4" w:rsidR="00112D49" w:rsidRPr="00907F0B" w:rsidRDefault="00DC3A48">
      <w:pPr>
        <w:pStyle w:val="ListParagraph"/>
        <w:numPr>
          <w:ilvl w:val="1"/>
          <w:numId w:val="28"/>
        </w:numPr>
        <w:tabs>
          <w:tab w:val="left" w:pos="1109"/>
          <w:tab w:val="left" w:pos="1111"/>
        </w:tabs>
        <w:spacing w:line="276" w:lineRule="auto"/>
        <w:ind w:right="1040"/>
        <w:jc w:val="both"/>
        <w:rPr>
          <w:rFonts w:asciiTheme="minorHAnsi" w:hAnsiTheme="minorHAnsi" w:cstheme="minorHAnsi"/>
          <w:sz w:val="24"/>
        </w:rPr>
      </w:pPr>
      <w:r w:rsidRPr="00907F0B">
        <w:rPr>
          <w:rFonts w:asciiTheme="minorHAnsi" w:hAnsiTheme="minorHAnsi" w:cstheme="minorHAnsi"/>
          <w:b/>
          <w:sz w:val="24"/>
        </w:rPr>
        <w:t xml:space="preserve">In-CIRCLE (Youth Villages): </w:t>
      </w:r>
      <w:r w:rsidRPr="00907F0B">
        <w:rPr>
          <w:rFonts w:asciiTheme="minorHAnsi" w:hAnsiTheme="minorHAnsi" w:cstheme="minorHAnsi"/>
          <w:sz w:val="24"/>
        </w:rPr>
        <w:t xml:space="preserve">There have been </w:t>
      </w:r>
      <w:r w:rsidR="00476EF1" w:rsidRPr="00907F0B">
        <w:rPr>
          <w:rFonts w:asciiTheme="minorHAnsi" w:hAnsiTheme="minorHAnsi" w:cstheme="minorHAnsi"/>
          <w:sz w:val="24"/>
        </w:rPr>
        <w:t xml:space="preserve">27 </w:t>
      </w:r>
      <w:r w:rsidRPr="00907F0B">
        <w:rPr>
          <w:rFonts w:asciiTheme="minorHAnsi" w:hAnsiTheme="minorHAnsi" w:cstheme="minorHAnsi"/>
          <w:sz w:val="24"/>
        </w:rPr>
        <w:t xml:space="preserve">referrals, with </w:t>
      </w:r>
      <w:r w:rsidR="00476EF1" w:rsidRPr="00907F0B">
        <w:rPr>
          <w:rFonts w:asciiTheme="minorHAnsi" w:hAnsiTheme="minorHAnsi" w:cstheme="minorHAnsi"/>
          <w:sz w:val="24"/>
        </w:rPr>
        <w:t xml:space="preserve">72 </w:t>
      </w:r>
      <w:r w:rsidRPr="00907F0B">
        <w:rPr>
          <w:rFonts w:asciiTheme="minorHAnsi" w:hAnsiTheme="minorHAnsi" w:cstheme="minorHAnsi"/>
          <w:sz w:val="24"/>
        </w:rPr>
        <w:t xml:space="preserve">children and </w:t>
      </w:r>
      <w:r w:rsidR="00476EF1" w:rsidRPr="00907F0B">
        <w:rPr>
          <w:rFonts w:asciiTheme="minorHAnsi" w:hAnsiTheme="minorHAnsi" w:cstheme="minorHAnsi"/>
          <w:sz w:val="24"/>
        </w:rPr>
        <w:t xml:space="preserve">43 </w:t>
      </w:r>
      <w:r w:rsidRPr="00907F0B">
        <w:rPr>
          <w:rFonts w:asciiTheme="minorHAnsi" w:hAnsiTheme="minorHAnsi" w:cstheme="minorHAnsi"/>
          <w:sz w:val="24"/>
        </w:rPr>
        <w:t xml:space="preserve">adults served through the program. </w:t>
      </w:r>
      <w:r w:rsidR="005F73CE" w:rsidRPr="00907F0B">
        <w:rPr>
          <w:rFonts w:asciiTheme="minorHAnsi" w:hAnsiTheme="minorHAnsi" w:cstheme="minorHAnsi"/>
          <w:sz w:val="24"/>
        </w:rPr>
        <w:t>Beginning October 2023, in-CIRCLE with Youth Villages will be transferred entirely to Intercept Services.</w:t>
      </w:r>
    </w:p>
    <w:p w14:paraId="766DC778" w14:textId="4F285B64" w:rsidR="00112D49" w:rsidRPr="00907F0B" w:rsidRDefault="00DC3A48">
      <w:pPr>
        <w:pStyle w:val="ListParagraph"/>
        <w:numPr>
          <w:ilvl w:val="1"/>
          <w:numId w:val="28"/>
        </w:numPr>
        <w:tabs>
          <w:tab w:val="left" w:pos="1109"/>
          <w:tab w:val="left" w:pos="1111"/>
        </w:tabs>
        <w:spacing w:line="276" w:lineRule="auto"/>
        <w:ind w:right="1037"/>
        <w:jc w:val="both"/>
        <w:rPr>
          <w:rFonts w:asciiTheme="minorHAnsi" w:hAnsiTheme="minorHAnsi" w:cstheme="minorHAnsi"/>
          <w:sz w:val="24"/>
        </w:rPr>
      </w:pPr>
      <w:r w:rsidRPr="00907F0B">
        <w:rPr>
          <w:rFonts w:asciiTheme="minorHAnsi" w:hAnsiTheme="minorHAnsi" w:cstheme="minorHAnsi"/>
          <w:b/>
          <w:sz w:val="24"/>
        </w:rPr>
        <w:t xml:space="preserve">In-CIRCLE: Canopy: </w:t>
      </w:r>
      <w:r w:rsidRPr="00907F0B">
        <w:rPr>
          <w:rFonts w:asciiTheme="minorHAnsi" w:hAnsiTheme="minorHAnsi" w:cstheme="minorHAnsi"/>
          <w:sz w:val="24"/>
        </w:rPr>
        <w:t xml:space="preserve">There have been </w:t>
      </w:r>
      <w:r w:rsidR="00217C8A" w:rsidRPr="00907F0B">
        <w:rPr>
          <w:rFonts w:asciiTheme="minorHAnsi" w:hAnsiTheme="minorHAnsi" w:cstheme="minorHAnsi"/>
          <w:sz w:val="24"/>
        </w:rPr>
        <w:t xml:space="preserve">103 </w:t>
      </w:r>
      <w:r w:rsidRPr="00907F0B">
        <w:rPr>
          <w:rFonts w:asciiTheme="minorHAnsi" w:hAnsiTheme="minorHAnsi" w:cstheme="minorHAnsi"/>
          <w:sz w:val="24"/>
        </w:rPr>
        <w:t xml:space="preserve">referrals, with </w:t>
      </w:r>
      <w:r w:rsidR="00217C8A" w:rsidRPr="00907F0B">
        <w:rPr>
          <w:rFonts w:asciiTheme="minorHAnsi" w:hAnsiTheme="minorHAnsi" w:cstheme="minorHAnsi"/>
          <w:sz w:val="24"/>
        </w:rPr>
        <w:t xml:space="preserve">234 </w:t>
      </w:r>
      <w:r w:rsidRPr="00907F0B">
        <w:rPr>
          <w:rFonts w:asciiTheme="minorHAnsi" w:hAnsiTheme="minorHAnsi" w:cstheme="minorHAnsi"/>
          <w:sz w:val="24"/>
        </w:rPr>
        <w:t xml:space="preserve">children and </w:t>
      </w:r>
      <w:r w:rsidR="00217C8A" w:rsidRPr="00907F0B">
        <w:rPr>
          <w:rFonts w:asciiTheme="minorHAnsi" w:hAnsiTheme="minorHAnsi" w:cstheme="minorHAnsi"/>
          <w:sz w:val="24"/>
        </w:rPr>
        <w:t xml:space="preserve">98 </w:t>
      </w:r>
      <w:r w:rsidRPr="00907F0B">
        <w:rPr>
          <w:rFonts w:asciiTheme="minorHAnsi" w:hAnsiTheme="minorHAnsi" w:cstheme="minorHAnsi"/>
          <w:sz w:val="24"/>
        </w:rPr>
        <w:t xml:space="preserve">adults served through the program. </w:t>
      </w:r>
    </w:p>
    <w:p w14:paraId="10E76522" w14:textId="4396C57A" w:rsidR="00112D49" w:rsidRPr="00907F0B" w:rsidRDefault="00D16072">
      <w:pPr>
        <w:pStyle w:val="ListParagraph"/>
        <w:numPr>
          <w:ilvl w:val="1"/>
          <w:numId w:val="28"/>
        </w:numPr>
        <w:tabs>
          <w:tab w:val="left" w:pos="1109"/>
          <w:tab w:val="left" w:pos="1111"/>
        </w:tabs>
        <w:spacing w:after="160" w:line="276" w:lineRule="auto"/>
        <w:ind w:left="1108" w:right="1037" w:hanging="446"/>
        <w:jc w:val="both"/>
        <w:rPr>
          <w:rFonts w:asciiTheme="minorHAnsi" w:hAnsiTheme="minorHAnsi" w:cstheme="minorHAnsi"/>
          <w:sz w:val="24"/>
        </w:rPr>
      </w:pPr>
      <w:r w:rsidRPr="00907F0B">
        <w:rPr>
          <w:rFonts w:asciiTheme="minorHAnsi" w:hAnsiTheme="minorHAnsi" w:cstheme="minorHAnsi"/>
          <w:b/>
          <w:bCs/>
          <w:sz w:val="24"/>
        </w:rPr>
        <w:t>Health Connect America</w:t>
      </w:r>
      <w:r w:rsidRPr="00907F0B">
        <w:rPr>
          <w:rFonts w:asciiTheme="minorHAnsi" w:hAnsiTheme="minorHAnsi" w:cstheme="minorHAnsi"/>
          <w:sz w:val="24"/>
        </w:rPr>
        <w:t xml:space="preserve"> - </w:t>
      </w:r>
      <w:r w:rsidR="00454E69" w:rsidRPr="00907F0B">
        <w:rPr>
          <w:rFonts w:asciiTheme="minorHAnsi" w:hAnsiTheme="minorHAnsi" w:cstheme="minorHAnsi"/>
          <w:sz w:val="24"/>
        </w:rPr>
        <w:t>There were 2 referrals, 5 children and 3 adults through Family Centered Therapy.</w:t>
      </w:r>
    </w:p>
    <w:p w14:paraId="1B77ADEA" w14:textId="5B1B1BF5" w:rsidR="009E7E91" w:rsidRPr="00907F0B" w:rsidRDefault="009E7E91" w:rsidP="009E7E91">
      <w:pPr>
        <w:pStyle w:val="BodyText"/>
        <w:spacing w:line="274" w:lineRule="exact"/>
        <w:ind w:left="660"/>
        <w:jc w:val="both"/>
        <w:rPr>
          <w:rFonts w:asciiTheme="minorHAnsi" w:hAnsiTheme="minorHAnsi" w:cstheme="minorHAnsi"/>
          <w:u w:val="single"/>
        </w:rPr>
      </w:pPr>
      <w:r w:rsidRPr="00907F0B">
        <w:rPr>
          <w:rFonts w:asciiTheme="minorHAnsi" w:hAnsiTheme="minorHAnsi" w:cstheme="minorHAnsi"/>
          <w:spacing w:val="-2"/>
          <w:u w:val="single"/>
        </w:rPr>
        <w:t>Quarter 2, October – December 2023</w:t>
      </w:r>
    </w:p>
    <w:p w14:paraId="59579E9B" w14:textId="2491BEA9" w:rsidR="009E7E91" w:rsidRPr="00907F0B" w:rsidRDefault="009E7E91">
      <w:pPr>
        <w:pStyle w:val="ListParagraph"/>
        <w:numPr>
          <w:ilvl w:val="1"/>
          <w:numId w:val="28"/>
        </w:numPr>
        <w:tabs>
          <w:tab w:val="left" w:pos="1109"/>
          <w:tab w:val="left" w:pos="1111"/>
        </w:tabs>
        <w:spacing w:before="43" w:line="276" w:lineRule="auto"/>
        <w:ind w:right="1043"/>
        <w:jc w:val="both"/>
        <w:rPr>
          <w:rFonts w:asciiTheme="minorHAnsi" w:hAnsiTheme="minorHAnsi" w:cstheme="minorHAnsi"/>
          <w:sz w:val="24"/>
        </w:rPr>
      </w:pPr>
      <w:r w:rsidRPr="00907F0B">
        <w:rPr>
          <w:rFonts w:asciiTheme="minorHAnsi" w:hAnsiTheme="minorHAnsi" w:cstheme="minorHAnsi"/>
          <w:b/>
          <w:sz w:val="24"/>
        </w:rPr>
        <w:t xml:space="preserve">Dorcas: </w:t>
      </w:r>
      <w:r w:rsidRPr="00907F0B">
        <w:rPr>
          <w:rFonts w:asciiTheme="minorHAnsi" w:hAnsiTheme="minorHAnsi" w:cstheme="minorHAnsi"/>
          <w:sz w:val="24"/>
        </w:rPr>
        <w:t>There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have been 20 referrals, with 52 children and 28 adults served through the </w:t>
      </w:r>
      <w:r w:rsidRPr="00907F0B">
        <w:rPr>
          <w:rFonts w:asciiTheme="minorHAnsi" w:hAnsiTheme="minorHAnsi" w:cstheme="minorHAnsi"/>
          <w:spacing w:val="-2"/>
          <w:sz w:val="24"/>
        </w:rPr>
        <w:t>program.</w:t>
      </w:r>
    </w:p>
    <w:p w14:paraId="116C8DC8" w14:textId="4114C59B" w:rsidR="009E7E91" w:rsidRPr="00907F0B" w:rsidRDefault="009E7E91">
      <w:pPr>
        <w:pStyle w:val="ListParagraph"/>
        <w:numPr>
          <w:ilvl w:val="1"/>
          <w:numId w:val="28"/>
        </w:numPr>
        <w:tabs>
          <w:tab w:val="left" w:pos="1109"/>
          <w:tab w:val="left" w:pos="1111"/>
        </w:tabs>
        <w:spacing w:line="276" w:lineRule="auto"/>
        <w:ind w:right="1044"/>
        <w:jc w:val="both"/>
        <w:rPr>
          <w:rFonts w:asciiTheme="minorHAnsi" w:hAnsiTheme="minorHAnsi" w:cstheme="minorHAnsi"/>
          <w:sz w:val="24"/>
        </w:rPr>
      </w:pPr>
      <w:r w:rsidRPr="00907F0B">
        <w:rPr>
          <w:rFonts w:asciiTheme="minorHAnsi" w:hAnsiTheme="minorHAnsi" w:cstheme="minorHAnsi"/>
          <w:b/>
          <w:sz w:val="24"/>
        </w:rPr>
        <w:t xml:space="preserve">Intercept: </w:t>
      </w:r>
      <w:r w:rsidRPr="00907F0B">
        <w:rPr>
          <w:rFonts w:asciiTheme="minorHAnsi" w:hAnsiTheme="minorHAnsi" w:cstheme="minorHAnsi"/>
          <w:sz w:val="24"/>
        </w:rPr>
        <w:t>there have been 198 referrals, with 462 children and 282 adults served through the program.</w:t>
      </w:r>
    </w:p>
    <w:p w14:paraId="5698E210" w14:textId="2F304D3F" w:rsidR="009E7E91" w:rsidRPr="00907F0B" w:rsidRDefault="009E7E91">
      <w:pPr>
        <w:pStyle w:val="ListParagraph"/>
        <w:numPr>
          <w:ilvl w:val="1"/>
          <w:numId w:val="28"/>
        </w:numPr>
        <w:tabs>
          <w:tab w:val="left" w:pos="1109"/>
          <w:tab w:val="left" w:pos="1111"/>
        </w:tabs>
        <w:spacing w:line="276" w:lineRule="auto"/>
        <w:ind w:right="1037"/>
        <w:jc w:val="both"/>
        <w:rPr>
          <w:rFonts w:asciiTheme="minorHAnsi" w:hAnsiTheme="minorHAnsi" w:cstheme="minorHAnsi"/>
          <w:sz w:val="24"/>
        </w:rPr>
      </w:pPr>
      <w:r w:rsidRPr="00907F0B">
        <w:rPr>
          <w:rFonts w:asciiTheme="minorHAnsi" w:hAnsiTheme="minorHAnsi" w:cstheme="minorHAnsi"/>
          <w:b/>
          <w:sz w:val="24"/>
        </w:rPr>
        <w:t xml:space="preserve">In-CIRCLE: Canopy: </w:t>
      </w:r>
      <w:r w:rsidRPr="00907F0B">
        <w:rPr>
          <w:rFonts w:asciiTheme="minorHAnsi" w:hAnsiTheme="minorHAnsi" w:cstheme="minorHAnsi"/>
          <w:sz w:val="24"/>
        </w:rPr>
        <w:t xml:space="preserve">There have been </w:t>
      </w:r>
      <w:r w:rsidR="000D4973" w:rsidRPr="00907F0B">
        <w:rPr>
          <w:rFonts w:asciiTheme="minorHAnsi" w:hAnsiTheme="minorHAnsi" w:cstheme="minorHAnsi"/>
          <w:sz w:val="24"/>
        </w:rPr>
        <w:t>94</w:t>
      </w:r>
      <w:r w:rsidRPr="00907F0B">
        <w:rPr>
          <w:rFonts w:asciiTheme="minorHAnsi" w:hAnsiTheme="minorHAnsi" w:cstheme="minorHAnsi"/>
          <w:sz w:val="24"/>
        </w:rPr>
        <w:t xml:space="preserve"> referrals, with </w:t>
      </w:r>
      <w:r w:rsidR="000D4973" w:rsidRPr="00907F0B">
        <w:rPr>
          <w:rFonts w:asciiTheme="minorHAnsi" w:hAnsiTheme="minorHAnsi" w:cstheme="minorHAnsi"/>
          <w:sz w:val="24"/>
        </w:rPr>
        <w:t>235</w:t>
      </w:r>
      <w:r w:rsidRPr="00907F0B">
        <w:rPr>
          <w:rFonts w:asciiTheme="minorHAnsi" w:hAnsiTheme="minorHAnsi" w:cstheme="minorHAnsi"/>
          <w:sz w:val="24"/>
        </w:rPr>
        <w:t xml:space="preserve"> children and </w:t>
      </w:r>
      <w:r w:rsidR="000D4973" w:rsidRPr="00907F0B">
        <w:rPr>
          <w:rFonts w:asciiTheme="minorHAnsi" w:hAnsiTheme="minorHAnsi" w:cstheme="minorHAnsi"/>
          <w:sz w:val="24"/>
        </w:rPr>
        <w:t>96</w:t>
      </w:r>
      <w:r w:rsidRPr="00907F0B">
        <w:rPr>
          <w:rFonts w:asciiTheme="minorHAnsi" w:hAnsiTheme="minorHAnsi" w:cstheme="minorHAnsi"/>
          <w:sz w:val="24"/>
        </w:rPr>
        <w:t xml:space="preserve"> adults served through the program. </w:t>
      </w:r>
    </w:p>
    <w:p w14:paraId="42256378" w14:textId="7401BC4E" w:rsidR="009E7E91" w:rsidRPr="00907F0B" w:rsidRDefault="009E7E91">
      <w:pPr>
        <w:pStyle w:val="ListParagraph"/>
        <w:numPr>
          <w:ilvl w:val="1"/>
          <w:numId w:val="28"/>
        </w:numPr>
        <w:tabs>
          <w:tab w:val="left" w:pos="1109"/>
          <w:tab w:val="left" w:pos="1111"/>
        </w:tabs>
        <w:spacing w:after="160" w:line="276" w:lineRule="auto"/>
        <w:ind w:left="1108" w:right="1037" w:hanging="446"/>
        <w:jc w:val="both"/>
        <w:rPr>
          <w:rFonts w:asciiTheme="minorHAnsi" w:hAnsiTheme="minorHAnsi" w:cstheme="minorHAnsi"/>
          <w:sz w:val="24"/>
        </w:rPr>
      </w:pPr>
      <w:r w:rsidRPr="00907F0B">
        <w:rPr>
          <w:rFonts w:asciiTheme="minorHAnsi" w:hAnsiTheme="minorHAnsi" w:cstheme="minorHAnsi"/>
          <w:b/>
          <w:bCs/>
          <w:sz w:val="24"/>
        </w:rPr>
        <w:t>Health Connect America</w:t>
      </w:r>
      <w:r w:rsidRPr="00907F0B">
        <w:rPr>
          <w:rFonts w:asciiTheme="minorHAnsi" w:hAnsiTheme="minorHAnsi" w:cstheme="minorHAnsi"/>
          <w:sz w:val="24"/>
        </w:rPr>
        <w:t xml:space="preserve"> - There were </w:t>
      </w:r>
      <w:r w:rsidR="000D4973" w:rsidRPr="00907F0B">
        <w:rPr>
          <w:rFonts w:asciiTheme="minorHAnsi" w:hAnsiTheme="minorHAnsi" w:cstheme="minorHAnsi"/>
          <w:sz w:val="24"/>
        </w:rPr>
        <w:t>9</w:t>
      </w:r>
      <w:r w:rsidRPr="00907F0B">
        <w:rPr>
          <w:rFonts w:asciiTheme="minorHAnsi" w:hAnsiTheme="minorHAnsi" w:cstheme="minorHAnsi"/>
          <w:sz w:val="24"/>
        </w:rPr>
        <w:t xml:space="preserve"> referrals, </w:t>
      </w:r>
      <w:r w:rsidR="000D4973" w:rsidRPr="00907F0B">
        <w:rPr>
          <w:rFonts w:asciiTheme="minorHAnsi" w:hAnsiTheme="minorHAnsi" w:cstheme="minorHAnsi"/>
          <w:sz w:val="24"/>
        </w:rPr>
        <w:t>30</w:t>
      </w:r>
      <w:r w:rsidRPr="00907F0B">
        <w:rPr>
          <w:rFonts w:asciiTheme="minorHAnsi" w:hAnsiTheme="minorHAnsi" w:cstheme="minorHAnsi"/>
          <w:sz w:val="24"/>
        </w:rPr>
        <w:t xml:space="preserve"> children and </w:t>
      </w:r>
      <w:r w:rsidR="000D4973" w:rsidRPr="00907F0B">
        <w:rPr>
          <w:rFonts w:asciiTheme="minorHAnsi" w:hAnsiTheme="minorHAnsi" w:cstheme="minorHAnsi"/>
          <w:sz w:val="24"/>
        </w:rPr>
        <w:t>12</w:t>
      </w:r>
      <w:r w:rsidRPr="00907F0B">
        <w:rPr>
          <w:rFonts w:asciiTheme="minorHAnsi" w:hAnsiTheme="minorHAnsi" w:cstheme="minorHAnsi"/>
          <w:sz w:val="24"/>
        </w:rPr>
        <w:t xml:space="preserve"> adults through Family Centered Therapy.</w:t>
      </w:r>
    </w:p>
    <w:p w14:paraId="7A1CB9DF" w14:textId="3B2FDEB8" w:rsidR="00981F93" w:rsidRPr="00907F0B" w:rsidRDefault="00981F93" w:rsidP="00981F93">
      <w:pPr>
        <w:pStyle w:val="BodyText"/>
        <w:spacing w:line="274" w:lineRule="exact"/>
        <w:ind w:left="660"/>
        <w:jc w:val="both"/>
        <w:rPr>
          <w:rFonts w:asciiTheme="minorHAnsi" w:hAnsiTheme="minorHAnsi" w:cstheme="minorHAnsi"/>
          <w:u w:val="single"/>
        </w:rPr>
      </w:pPr>
      <w:r w:rsidRPr="00907F0B">
        <w:rPr>
          <w:rFonts w:asciiTheme="minorHAnsi" w:hAnsiTheme="minorHAnsi" w:cstheme="minorHAnsi"/>
          <w:spacing w:val="-2"/>
          <w:u w:val="single"/>
        </w:rPr>
        <w:t>Quarter 3, January – March 2024</w:t>
      </w:r>
    </w:p>
    <w:p w14:paraId="3B1388E9" w14:textId="587E919D" w:rsidR="00981F93" w:rsidRPr="00907F0B" w:rsidRDefault="00981F93">
      <w:pPr>
        <w:pStyle w:val="ListParagraph"/>
        <w:numPr>
          <w:ilvl w:val="1"/>
          <w:numId w:val="28"/>
        </w:numPr>
        <w:tabs>
          <w:tab w:val="left" w:pos="1109"/>
          <w:tab w:val="left" w:pos="1111"/>
        </w:tabs>
        <w:spacing w:before="43" w:line="276" w:lineRule="auto"/>
        <w:ind w:right="1043"/>
        <w:jc w:val="both"/>
        <w:rPr>
          <w:rFonts w:asciiTheme="minorHAnsi" w:hAnsiTheme="minorHAnsi" w:cstheme="minorHAnsi"/>
          <w:sz w:val="24"/>
        </w:rPr>
      </w:pPr>
      <w:r w:rsidRPr="00907F0B">
        <w:rPr>
          <w:rFonts w:asciiTheme="minorHAnsi" w:hAnsiTheme="minorHAnsi" w:cstheme="minorHAnsi"/>
          <w:b/>
          <w:sz w:val="24"/>
        </w:rPr>
        <w:t xml:space="preserve">Dorcas: </w:t>
      </w:r>
      <w:r w:rsidRPr="00907F0B">
        <w:rPr>
          <w:rFonts w:asciiTheme="minorHAnsi" w:hAnsiTheme="minorHAnsi" w:cstheme="minorHAnsi"/>
          <w:sz w:val="24"/>
        </w:rPr>
        <w:t>There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have been 23 referrals, with 64 children and </w:t>
      </w:r>
      <w:r w:rsidR="00EE652E" w:rsidRPr="00907F0B">
        <w:rPr>
          <w:rFonts w:asciiTheme="minorHAnsi" w:hAnsiTheme="minorHAnsi" w:cstheme="minorHAnsi"/>
          <w:sz w:val="24"/>
        </w:rPr>
        <w:t>37</w:t>
      </w:r>
      <w:r w:rsidRPr="00907F0B">
        <w:rPr>
          <w:rFonts w:asciiTheme="minorHAnsi" w:hAnsiTheme="minorHAnsi" w:cstheme="minorHAnsi"/>
          <w:sz w:val="24"/>
        </w:rPr>
        <w:t xml:space="preserve"> adults served through the </w:t>
      </w:r>
      <w:r w:rsidRPr="00907F0B">
        <w:rPr>
          <w:rFonts w:asciiTheme="minorHAnsi" w:hAnsiTheme="minorHAnsi" w:cstheme="minorHAnsi"/>
          <w:spacing w:val="-2"/>
          <w:sz w:val="24"/>
        </w:rPr>
        <w:t>program.</w:t>
      </w:r>
    </w:p>
    <w:p w14:paraId="777837DF" w14:textId="2CF40AF4" w:rsidR="00981F93" w:rsidRPr="00907F0B" w:rsidRDefault="00981F93">
      <w:pPr>
        <w:pStyle w:val="ListParagraph"/>
        <w:numPr>
          <w:ilvl w:val="1"/>
          <w:numId w:val="28"/>
        </w:numPr>
        <w:tabs>
          <w:tab w:val="left" w:pos="1109"/>
          <w:tab w:val="left" w:pos="1111"/>
        </w:tabs>
        <w:spacing w:line="276" w:lineRule="auto"/>
        <w:ind w:right="1044"/>
        <w:jc w:val="both"/>
        <w:rPr>
          <w:rFonts w:asciiTheme="minorHAnsi" w:hAnsiTheme="minorHAnsi" w:cstheme="minorHAnsi"/>
          <w:sz w:val="24"/>
        </w:rPr>
      </w:pPr>
      <w:r w:rsidRPr="00907F0B">
        <w:rPr>
          <w:rFonts w:asciiTheme="minorHAnsi" w:hAnsiTheme="minorHAnsi" w:cstheme="minorHAnsi"/>
          <w:b/>
          <w:sz w:val="24"/>
        </w:rPr>
        <w:t xml:space="preserve">Intercept: </w:t>
      </w:r>
      <w:r w:rsidRPr="00907F0B">
        <w:rPr>
          <w:rFonts w:asciiTheme="minorHAnsi" w:hAnsiTheme="minorHAnsi" w:cstheme="minorHAnsi"/>
          <w:sz w:val="24"/>
        </w:rPr>
        <w:t xml:space="preserve">there have been </w:t>
      </w:r>
      <w:r w:rsidR="00EE652E" w:rsidRPr="00907F0B">
        <w:rPr>
          <w:rFonts w:asciiTheme="minorHAnsi" w:hAnsiTheme="minorHAnsi" w:cstheme="minorHAnsi"/>
          <w:sz w:val="24"/>
        </w:rPr>
        <w:t>217</w:t>
      </w:r>
      <w:r w:rsidRPr="00907F0B">
        <w:rPr>
          <w:rFonts w:asciiTheme="minorHAnsi" w:hAnsiTheme="minorHAnsi" w:cstheme="minorHAnsi"/>
          <w:sz w:val="24"/>
        </w:rPr>
        <w:t xml:space="preserve"> referrals, with </w:t>
      </w:r>
      <w:r w:rsidR="00EE652E" w:rsidRPr="00907F0B">
        <w:rPr>
          <w:rFonts w:asciiTheme="minorHAnsi" w:hAnsiTheme="minorHAnsi" w:cstheme="minorHAnsi"/>
          <w:sz w:val="24"/>
        </w:rPr>
        <w:t>499</w:t>
      </w:r>
      <w:r w:rsidRPr="00907F0B">
        <w:rPr>
          <w:rFonts w:asciiTheme="minorHAnsi" w:hAnsiTheme="minorHAnsi" w:cstheme="minorHAnsi"/>
          <w:sz w:val="24"/>
        </w:rPr>
        <w:t xml:space="preserve"> children and </w:t>
      </w:r>
      <w:r w:rsidR="00EE652E" w:rsidRPr="00907F0B">
        <w:rPr>
          <w:rFonts w:asciiTheme="minorHAnsi" w:hAnsiTheme="minorHAnsi" w:cstheme="minorHAnsi"/>
          <w:sz w:val="24"/>
        </w:rPr>
        <w:t>295</w:t>
      </w:r>
      <w:r w:rsidRPr="00907F0B">
        <w:rPr>
          <w:rFonts w:asciiTheme="minorHAnsi" w:hAnsiTheme="minorHAnsi" w:cstheme="minorHAnsi"/>
          <w:sz w:val="24"/>
        </w:rPr>
        <w:t xml:space="preserve"> adults served through the program.</w:t>
      </w:r>
    </w:p>
    <w:p w14:paraId="5A044F0F" w14:textId="1D37B10C" w:rsidR="00981F93" w:rsidRPr="00907F0B" w:rsidRDefault="00981F93">
      <w:pPr>
        <w:pStyle w:val="ListParagraph"/>
        <w:numPr>
          <w:ilvl w:val="1"/>
          <w:numId w:val="28"/>
        </w:numPr>
        <w:tabs>
          <w:tab w:val="left" w:pos="1109"/>
          <w:tab w:val="left" w:pos="1111"/>
        </w:tabs>
        <w:spacing w:line="276" w:lineRule="auto"/>
        <w:ind w:right="1037"/>
        <w:jc w:val="both"/>
        <w:rPr>
          <w:rFonts w:asciiTheme="minorHAnsi" w:hAnsiTheme="minorHAnsi" w:cstheme="minorHAnsi"/>
          <w:sz w:val="24"/>
        </w:rPr>
      </w:pPr>
      <w:r w:rsidRPr="00907F0B">
        <w:rPr>
          <w:rFonts w:asciiTheme="minorHAnsi" w:hAnsiTheme="minorHAnsi" w:cstheme="minorHAnsi"/>
          <w:b/>
          <w:sz w:val="24"/>
        </w:rPr>
        <w:t xml:space="preserve">In-CIRCLE: Canopy: </w:t>
      </w:r>
      <w:r w:rsidRPr="00907F0B">
        <w:rPr>
          <w:rFonts w:asciiTheme="minorHAnsi" w:hAnsiTheme="minorHAnsi" w:cstheme="minorHAnsi"/>
          <w:sz w:val="24"/>
        </w:rPr>
        <w:t xml:space="preserve">There have been </w:t>
      </w:r>
      <w:r w:rsidR="00EE652E" w:rsidRPr="00907F0B">
        <w:rPr>
          <w:rFonts w:asciiTheme="minorHAnsi" w:hAnsiTheme="minorHAnsi" w:cstheme="minorHAnsi"/>
          <w:sz w:val="24"/>
        </w:rPr>
        <w:t>184</w:t>
      </w:r>
      <w:r w:rsidRPr="00907F0B">
        <w:rPr>
          <w:rFonts w:asciiTheme="minorHAnsi" w:hAnsiTheme="minorHAnsi" w:cstheme="minorHAnsi"/>
          <w:sz w:val="24"/>
        </w:rPr>
        <w:t xml:space="preserve"> referrals, with </w:t>
      </w:r>
      <w:r w:rsidR="005335E6" w:rsidRPr="00907F0B">
        <w:rPr>
          <w:rFonts w:asciiTheme="minorHAnsi" w:hAnsiTheme="minorHAnsi" w:cstheme="minorHAnsi"/>
          <w:sz w:val="24"/>
        </w:rPr>
        <w:t>405</w:t>
      </w:r>
      <w:r w:rsidRPr="00907F0B">
        <w:rPr>
          <w:rFonts w:asciiTheme="minorHAnsi" w:hAnsiTheme="minorHAnsi" w:cstheme="minorHAnsi"/>
          <w:sz w:val="24"/>
        </w:rPr>
        <w:t xml:space="preserve"> children and </w:t>
      </w:r>
      <w:r w:rsidR="005335E6" w:rsidRPr="00907F0B">
        <w:rPr>
          <w:rFonts w:asciiTheme="minorHAnsi" w:hAnsiTheme="minorHAnsi" w:cstheme="minorHAnsi"/>
          <w:sz w:val="24"/>
        </w:rPr>
        <w:t>200</w:t>
      </w:r>
      <w:r w:rsidRPr="00907F0B">
        <w:rPr>
          <w:rFonts w:asciiTheme="minorHAnsi" w:hAnsiTheme="minorHAnsi" w:cstheme="minorHAnsi"/>
          <w:sz w:val="24"/>
        </w:rPr>
        <w:t xml:space="preserve"> adults </w:t>
      </w:r>
      <w:r w:rsidRPr="00907F0B">
        <w:rPr>
          <w:rFonts w:asciiTheme="minorHAnsi" w:hAnsiTheme="minorHAnsi" w:cstheme="minorHAnsi"/>
          <w:sz w:val="24"/>
        </w:rPr>
        <w:lastRenderedPageBreak/>
        <w:t xml:space="preserve">served through the program. </w:t>
      </w:r>
    </w:p>
    <w:p w14:paraId="7259E5C3" w14:textId="23B1CDE6" w:rsidR="00981F93" w:rsidRPr="00907F0B" w:rsidRDefault="00981F93">
      <w:pPr>
        <w:pStyle w:val="ListParagraph"/>
        <w:numPr>
          <w:ilvl w:val="1"/>
          <w:numId w:val="28"/>
        </w:numPr>
        <w:tabs>
          <w:tab w:val="left" w:pos="1109"/>
          <w:tab w:val="left" w:pos="1111"/>
        </w:tabs>
        <w:spacing w:after="160" w:line="276" w:lineRule="auto"/>
        <w:ind w:left="1108" w:right="1037" w:hanging="446"/>
        <w:jc w:val="both"/>
        <w:rPr>
          <w:rFonts w:asciiTheme="minorHAnsi" w:hAnsiTheme="minorHAnsi" w:cstheme="minorHAnsi"/>
          <w:sz w:val="24"/>
        </w:rPr>
      </w:pPr>
      <w:r w:rsidRPr="00907F0B">
        <w:rPr>
          <w:rFonts w:asciiTheme="minorHAnsi" w:hAnsiTheme="minorHAnsi" w:cstheme="minorHAnsi"/>
          <w:b/>
          <w:bCs/>
          <w:sz w:val="24"/>
        </w:rPr>
        <w:t>Health Connect America</w:t>
      </w:r>
      <w:r w:rsidRPr="00907F0B">
        <w:rPr>
          <w:rFonts w:asciiTheme="minorHAnsi" w:hAnsiTheme="minorHAnsi" w:cstheme="minorHAnsi"/>
          <w:sz w:val="24"/>
        </w:rPr>
        <w:t xml:space="preserve"> - There were </w:t>
      </w:r>
      <w:r w:rsidR="005335E6" w:rsidRPr="00907F0B">
        <w:rPr>
          <w:rFonts w:asciiTheme="minorHAnsi" w:hAnsiTheme="minorHAnsi" w:cstheme="minorHAnsi"/>
          <w:sz w:val="24"/>
        </w:rPr>
        <w:t>3</w:t>
      </w:r>
      <w:r w:rsidRPr="00907F0B">
        <w:rPr>
          <w:rFonts w:asciiTheme="minorHAnsi" w:hAnsiTheme="minorHAnsi" w:cstheme="minorHAnsi"/>
          <w:sz w:val="24"/>
        </w:rPr>
        <w:t xml:space="preserve"> referrals, </w:t>
      </w:r>
      <w:r w:rsidR="005335E6" w:rsidRPr="00907F0B">
        <w:rPr>
          <w:rFonts w:asciiTheme="minorHAnsi" w:hAnsiTheme="minorHAnsi" w:cstheme="minorHAnsi"/>
          <w:sz w:val="24"/>
        </w:rPr>
        <w:t>11</w:t>
      </w:r>
      <w:r w:rsidRPr="00907F0B">
        <w:rPr>
          <w:rFonts w:asciiTheme="minorHAnsi" w:hAnsiTheme="minorHAnsi" w:cstheme="minorHAnsi"/>
          <w:sz w:val="24"/>
        </w:rPr>
        <w:t xml:space="preserve"> children and </w:t>
      </w:r>
      <w:r w:rsidR="005335E6" w:rsidRPr="00907F0B">
        <w:rPr>
          <w:rFonts w:asciiTheme="minorHAnsi" w:hAnsiTheme="minorHAnsi" w:cstheme="minorHAnsi"/>
          <w:sz w:val="24"/>
        </w:rPr>
        <w:t>4</w:t>
      </w:r>
      <w:r w:rsidRPr="00907F0B">
        <w:rPr>
          <w:rFonts w:asciiTheme="minorHAnsi" w:hAnsiTheme="minorHAnsi" w:cstheme="minorHAnsi"/>
          <w:sz w:val="24"/>
        </w:rPr>
        <w:t xml:space="preserve"> adults through Family Centered Therapy.</w:t>
      </w:r>
    </w:p>
    <w:p w14:paraId="63674D61" w14:textId="2A300A74" w:rsidR="005335E6" w:rsidRPr="00907F0B" w:rsidRDefault="005335E6" w:rsidP="005335E6">
      <w:pPr>
        <w:pStyle w:val="BodyText"/>
        <w:spacing w:line="274" w:lineRule="exact"/>
        <w:ind w:left="660"/>
        <w:jc w:val="both"/>
        <w:rPr>
          <w:rFonts w:asciiTheme="minorHAnsi" w:hAnsiTheme="minorHAnsi" w:cstheme="minorHAnsi"/>
          <w:u w:val="single"/>
        </w:rPr>
      </w:pPr>
      <w:r w:rsidRPr="00907F0B">
        <w:rPr>
          <w:rFonts w:asciiTheme="minorHAnsi" w:hAnsiTheme="minorHAnsi" w:cstheme="minorHAnsi"/>
          <w:spacing w:val="-2"/>
          <w:u w:val="single"/>
        </w:rPr>
        <w:t xml:space="preserve">Quarter 4, April – </w:t>
      </w:r>
      <w:r w:rsidR="00A04CC9" w:rsidRPr="00907F0B">
        <w:rPr>
          <w:rFonts w:asciiTheme="minorHAnsi" w:hAnsiTheme="minorHAnsi" w:cstheme="minorHAnsi"/>
          <w:spacing w:val="-2"/>
          <w:u w:val="single"/>
        </w:rPr>
        <w:t>June</w:t>
      </w:r>
      <w:r w:rsidRPr="00907F0B">
        <w:rPr>
          <w:rFonts w:asciiTheme="minorHAnsi" w:hAnsiTheme="minorHAnsi" w:cstheme="minorHAnsi"/>
          <w:spacing w:val="-2"/>
          <w:u w:val="single"/>
        </w:rPr>
        <w:t xml:space="preserve"> 2024</w:t>
      </w:r>
    </w:p>
    <w:p w14:paraId="0D106E5D" w14:textId="49F3A9F0" w:rsidR="005335E6" w:rsidRPr="00907F0B" w:rsidRDefault="005335E6">
      <w:pPr>
        <w:pStyle w:val="ListParagraph"/>
        <w:numPr>
          <w:ilvl w:val="1"/>
          <w:numId w:val="28"/>
        </w:numPr>
        <w:tabs>
          <w:tab w:val="left" w:pos="1109"/>
          <w:tab w:val="left" w:pos="1111"/>
        </w:tabs>
        <w:spacing w:before="43" w:line="276" w:lineRule="auto"/>
        <w:ind w:right="1043"/>
        <w:jc w:val="both"/>
        <w:rPr>
          <w:rFonts w:asciiTheme="minorHAnsi" w:hAnsiTheme="minorHAnsi" w:cstheme="minorHAnsi"/>
          <w:sz w:val="24"/>
        </w:rPr>
      </w:pPr>
      <w:r w:rsidRPr="00907F0B">
        <w:rPr>
          <w:rFonts w:asciiTheme="minorHAnsi" w:hAnsiTheme="minorHAnsi" w:cstheme="minorHAnsi"/>
          <w:b/>
          <w:sz w:val="24"/>
        </w:rPr>
        <w:t xml:space="preserve">Dorcas: </w:t>
      </w:r>
      <w:r w:rsidRPr="00907F0B">
        <w:rPr>
          <w:rFonts w:asciiTheme="minorHAnsi" w:hAnsiTheme="minorHAnsi" w:cstheme="minorHAnsi"/>
          <w:sz w:val="24"/>
        </w:rPr>
        <w:t>There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have been </w:t>
      </w:r>
      <w:r w:rsidR="00592CBF" w:rsidRPr="00907F0B">
        <w:rPr>
          <w:rFonts w:asciiTheme="minorHAnsi" w:hAnsiTheme="minorHAnsi" w:cstheme="minorHAnsi"/>
          <w:sz w:val="24"/>
        </w:rPr>
        <w:t>24</w:t>
      </w:r>
      <w:r w:rsidRPr="00907F0B">
        <w:rPr>
          <w:rFonts w:asciiTheme="minorHAnsi" w:hAnsiTheme="minorHAnsi" w:cstheme="minorHAnsi"/>
          <w:sz w:val="24"/>
        </w:rPr>
        <w:t xml:space="preserve"> referrals, with </w:t>
      </w:r>
      <w:r w:rsidR="00592CBF" w:rsidRPr="00907F0B">
        <w:rPr>
          <w:rFonts w:asciiTheme="minorHAnsi" w:hAnsiTheme="minorHAnsi" w:cstheme="minorHAnsi"/>
          <w:sz w:val="24"/>
        </w:rPr>
        <w:t>56</w:t>
      </w:r>
      <w:r w:rsidRPr="00907F0B">
        <w:rPr>
          <w:rFonts w:asciiTheme="minorHAnsi" w:hAnsiTheme="minorHAnsi" w:cstheme="minorHAnsi"/>
          <w:sz w:val="24"/>
        </w:rPr>
        <w:t xml:space="preserve"> children and </w:t>
      </w:r>
      <w:r w:rsidR="00E63EE6" w:rsidRPr="00907F0B">
        <w:rPr>
          <w:rFonts w:asciiTheme="minorHAnsi" w:hAnsiTheme="minorHAnsi" w:cstheme="minorHAnsi"/>
          <w:sz w:val="24"/>
        </w:rPr>
        <w:t>34</w:t>
      </w:r>
      <w:r w:rsidRPr="00907F0B">
        <w:rPr>
          <w:rFonts w:asciiTheme="minorHAnsi" w:hAnsiTheme="minorHAnsi" w:cstheme="minorHAnsi"/>
          <w:sz w:val="24"/>
        </w:rPr>
        <w:t xml:space="preserve"> adults served through the </w:t>
      </w:r>
      <w:r w:rsidRPr="00907F0B">
        <w:rPr>
          <w:rFonts w:asciiTheme="minorHAnsi" w:hAnsiTheme="minorHAnsi" w:cstheme="minorHAnsi"/>
          <w:spacing w:val="-2"/>
          <w:sz w:val="24"/>
        </w:rPr>
        <w:t>program.</w:t>
      </w:r>
    </w:p>
    <w:p w14:paraId="4A669D62" w14:textId="32BC8874" w:rsidR="005335E6" w:rsidRPr="00907F0B" w:rsidRDefault="005335E6">
      <w:pPr>
        <w:pStyle w:val="ListParagraph"/>
        <w:numPr>
          <w:ilvl w:val="1"/>
          <w:numId w:val="28"/>
        </w:numPr>
        <w:tabs>
          <w:tab w:val="left" w:pos="1109"/>
          <w:tab w:val="left" w:pos="1111"/>
        </w:tabs>
        <w:spacing w:line="276" w:lineRule="auto"/>
        <w:ind w:right="1044"/>
        <w:jc w:val="both"/>
        <w:rPr>
          <w:rFonts w:asciiTheme="minorHAnsi" w:hAnsiTheme="minorHAnsi" w:cstheme="minorHAnsi"/>
          <w:sz w:val="24"/>
        </w:rPr>
      </w:pPr>
      <w:r w:rsidRPr="00907F0B">
        <w:rPr>
          <w:rFonts w:asciiTheme="minorHAnsi" w:hAnsiTheme="minorHAnsi" w:cstheme="minorHAnsi"/>
          <w:b/>
          <w:sz w:val="24"/>
        </w:rPr>
        <w:t xml:space="preserve">Intercept: </w:t>
      </w:r>
      <w:r w:rsidRPr="00907F0B">
        <w:rPr>
          <w:rFonts w:asciiTheme="minorHAnsi" w:hAnsiTheme="minorHAnsi" w:cstheme="minorHAnsi"/>
          <w:sz w:val="24"/>
        </w:rPr>
        <w:t xml:space="preserve">there have been </w:t>
      </w:r>
      <w:r w:rsidR="00BD62CB" w:rsidRPr="00907F0B">
        <w:rPr>
          <w:rFonts w:asciiTheme="minorHAnsi" w:hAnsiTheme="minorHAnsi" w:cstheme="minorHAnsi"/>
          <w:sz w:val="24"/>
        </w:rPr>
        <w:t>141</w:t>
      </w:r>
      <w:r w:rsidRPr="00907F0B">
        <w:rPr>
          <w:rFonts w:asciiTheme="minorHAnsi" w:hAnsiTheme="minorHAnsi" w:cstheme="minorHAnsi"/>
          <w:sz w:val="24"/>
        </w:rPr>
        <w:t xml:space="preserve"> referrals, with </w:t>
      </w:r>
      <w:r w:rsidR="00BD62CB" w:rsidRPr="00907F0B">
        <w:rPr>
          <w:rFonts w:asciiTheme="minorHAnsi" w:hAnsiTheme="minorHAnsi" w:cstheme="minorHAnsi"/>
          <w:sz w:val="24"/>
        </w:rPr>
        <w:t>439</w:t>
      </w:r>
      <w:r w:rsidRPr="00907F0B">
        <w:rPr>
          <w:rFonts w:asciiTheme="minorHAnsi" w:hAnsiTheme="minorHAnsi" w:cstheme="minorHAnsi"/>
          <w:sz w:val="24"/>
        </w:rPr>
        <w:t xml:space="preserve"> children and </w:t>
      </w:r>
      <w:r w:rsidR="00BD62CB" w:rsidRPr="00907F0B">
        <w:rPr>
          <w:rFonts w:asciiTheme="minorHAnsi" w:hAnsiTheme="minorHAnsi" w:cstheme="minorHAnsi"/>
          <w:sz w:val="24"/>
        </w:rPr>
        <w:t>282</w:t>
      </w:r>
      <w:r w:rsidRPr="00907F0B">
        <w:rPr>
          <w:rFonts w:asciiTheme="minorHAnsi" w:hAnsiTheme="minorHAnsi" w:cstheme="minorHAnsi"/>
          <w:sz w:val="24"/>
        </w:rPr>
        <w:t xml:space="preserve"> adults served through the program.</w:t>
      </w:r>
    </w:p>
    <w:p w14:paraId="58A71977" w14:textId="0974D8FE" w:rsidR="005335E6" w:rsidRPr="00907F0B" w:rsidRDefault="005335E6">
      <w:pPr>
        <w:pStyle w:val="ListParagraph"/>
        <w:numPr>
          <w:ilvl w:val="1"/>
          <w:numId w:val="28"/>
        </w:numPr>
        <w:tabs>
          <w:tab w:val="left" w:pos="1109"/>
          <w:tab w:val="left" w:pos="1111"/>
        </w:tabs>
        <w:spacing w:line="276" w:lineRule="auto"/>
        <w:ind w:right="1037"/>
        <w:jc w:val="both"/>
        <w:rPr>
          <w:rFonts w:asciiTheme="minorHAnsi" w:hAnsiTheme="minorHAnsi" w:cstheme="minorHAnsi"/>
          <w:sz w:val="24"/>
        </w:rPr>
      </w:pPr>
      <w:r w:rsidRPr="00907F0B">
        <w:rPr>
          <w:rFonts w:asciiTheme="minorHAnsi" w:hAnsiTheme="minorHAnsi" w:cstheme="minorHAnsi"/>
          <w:b/>
          <w:sz w:val="24"/>
        </w:rPr>
        <w:t xml:space="preserve">In-CIRCLE: Canopy: </w:t>
      </w:r>
      <w:r w:rsidRPr="00907F0B">
        <w:rPr>
          <w:rFonts w:asciiTheme="minorHAnsi" w:hAnsiTheme="minorHAnsi" w:cstheme="minorHAnsi"/>
          <w:sz w:val="24"/>
        </w:rPr>
        <w:t xml:space="preserve">There have been </w:t>
      </w:r>
      <w:r w:rsidR="005E42F5" w:rsidRPr="00907F0B">
        <w:rPr>
          <w:rFonts w:asciiTheme="minorHAnsi" w:hAnsiTheme="minorHAnsi" w:cstheme="minorHAnsi"/>
          <w:sz w:val="24"/>
        </w:rPr>
        <w:t>134</w:t>
      </w:r>
      <w:r w:rsidRPr="00907F0B">
        <w:rPr>
          <w:rFonts w:asciiTheme="minorHAnsi" w:hAnsiTheme="minorHAnsi" w:cstheme="minorHAnsi"/>
          <w:sz w:val="24"/>
        </w:rPr>
        <w:t xml:space="preserve"> referrals, with </w:t>
      </w:r>
      <w:r w:rsidR="002A7368" w:rsidRPr="00907F0B">
        <w:rPr>
          <w:rFonts w:asciiTheme="minorHAnsi" w:hAnsiTheme="minorHAnsi" w:cstheme="minorHAnsi"/>
          <w:sz w:val="24"/>
        </w:rPr>
        <w:t>401</w:t>
      </w:r>
      <w:r w:rsidRPr="00907F0B">
        <w:rPr>
          <w:rFonts w:asciiTheme="minorHAnsi" w:hAnsiTheme="minorHAnsi" w:cstheme="minorHAnsi"/>
          <w:sz w:val="24"/>
        </w:rPr>
        <w:t xml:space="preserve"> children and </w:t>
      </w:r>
      <w:r w:rsidR="002A7368" w:rsidRPr="00907F0B">
        <w:rPr>
          <w:rFonts w:asciiTheme="minorHAnsi" w:hAnsiTheme="minorHAnsi" w:cstheme="minorHAnsi"/>
          <w:sz w:val="24"/>
        </w:rPr>
        <w:t>194</w:t>
      </w:r>
      <w:r w:rsidRPr="00907F0B">
        <w:rPr>
          <w:rFonts w:asciiTheme="minorHAnsi" w:hAnsiTheme="minorHAnsi" w:cstheme="minorHAnsi"/>
          <w:sz w:val="24"/>
        </w:rPr>
        <w:t xml:space="preserve"> adults served through the program.</w:t>
      </w:r>
    </w:p>
    <w:p w14:paraId="4586306D" w14:textId="77777777" w:rsidR="005335E6" w:rsidRPr="00907F0B" w:rsidRDefault="005335E6">
      <w:pPr>
        <w:pStyle w:val="BodyText"/>
        <w:spacing w:line="278" w:lineRule="auto"/>
        <w:ind w:left="660" w:right="1040"/>
        <w:jc w:val="both"/>
        <w:rPr>
          <w:rFonts w:asciiTheme="minorHAnsi" w:hAnsiTheme="minorHAnsi" w:cstheme="minorHAnsi"/>
        </w:rPr>
      </w:pPr>
    </w:p>
    <w:p w14:paraId="00990023" w14:textId="12D0E3CA" w:rsidR="003B6294" w:rsidRPr="00907F0B" w:rsidRDefault="003B6294" w:rsidP="004A423C">
      <w:pPr>
        <w:pStyle w:val="BodyText"/>
        <w:spacing w:after="160" w:line="278" w:lineRule="auto"/>
        <w:ind w:left="274" w:right="1037"/>
        <w:jc w:val="both"/>
        <w:rPr>
          <w:rFonts w:asciiTheme="minorHAnsi" w:hAnsiTheme="minorHAnsi" w:cstheme="minorHAnsi"/>
        </w:rPr>
      </w:pPr>
      <w:r w:rsidRPr="00907F0B">
        <w:rPr>
          <w:rFonts w:asciiTheme="minorHAnsi" w:hAnsiTheme="minorHAnsi" w:cstheme="minorHAnsi"/>
        </w:rPr>
        <w:t xml:space="preserve">A primary challenge is the growing wait list. </w:t>
      </w:r>
      <w:r w:rsidR="008F6CA8" w:rsidRPr="00907F0B">
        <w:rPr>
          <w:rFonts w:asciiTheme="minorHAnsi" w:hAnsiTheme="minorHAnsi" w:cstheme="minorHAnsi"/>
        </w:rPr>
        <w:t xml:space="preserve">The list increases as the number of families referred increases. The Prevention Unit is </w:t>
      </w:r>
      <w:r w:rsidR="007823FA" w:rsidRPr="00907F0B">
        <w:rPr>
          <w:rFonts w:asciiTheme="minorHAnsi" w:hAnsiTheme="minorHAnsi" w:cstheme="minorHAnsi"/>
        </w:rPr>
        <w:t xml:space="preserve">coordinating with the Provider as they will offer triage services to those families on the Wait List which may include Care Coordination Services, and referrals to other services in the community. Staffing concerns are another concern as the number of referrals </w:t>
      </w:r>
      <w:r w:rsidR="00993D7B" w:rsidRPr="00907F0B">
        <w:rPr>
          <w:rFonts w:asciiTheme="minorHAnsi" w:hAnsiTheme="minorHAnsi" w:cstheme="minorHAnsi"/>
        </w:rPr>
        <w:t>has</w:t>
      </w:r>
      <w:r w:rsidR="007823FA" w:rsidRPr="00907F0B">
        <w:rPr>
          <w:rFonts w:asciiTheme="minorHAnsi" w:hAnsiTheme="minorHAnsi" w:cstheme="minorHAnsi"/>
        </w:rPr>
        <w:t xml:space="preserve"> increased and the unit </w:t>
      </w:r>
      <w:r w:rsidR="00503C14" w:rsidRPr="00907F0B">
        <w:rPr>
          <w:rFonts w:asciiTheme="minorHAnsi" w:hAnsiTheme="minorHAnsi" w:cstheme="minorHAnsi"/>
        </w:rPr>
        <w:t xml:space="preserve">is </w:t>
      </w:r>
      <w:r w:rsidR="007823FA" w:rsidRPr="00907F0B">
        <w:rPr>
          <w:rFonts w:asciiTheme="minorHAnsi" w:hAnsiTheme="minorHAnsi" w:cstheme="minorHAnsi"/>
        </w:rPr>
        <w:t xml:space="preserve">small handling hundreds of referrals per month.  </w:t>
      </w:r>
      <w:r w:rsidR="002B2605" w:rsidRPr="00907F0B">
        <w:rPr>
          <w:rFonts w:asciiTheme="minorHAnsi" w:hAnsiTheme="minorHAnsi" w:cstheme="minorHAnsi"/>
        </w:rPr>
        <w:t>Although</w:t>
      </w:r>
      <w:r w:rsidR="007823FA" w:rsidRPr="00907F0B">
        <w:rPr>
          <w:rFonts w:asciiTheme="minorHAnsi" w:hAnsiTheme="minorHAnsi" w:cstheme="minorHAnsi"/>
        </w:rPr>
        <w:t xml:space="preserve"> we have a shortage, our priority is to get the services for the families referred in a timely manner.</w:t>
      </w:r>
    </w:p>
    <w:p w14:paraId="2C1523BC" w14:textId="2CCDB011" w:rsidR="00112D49" w:rsidRPr="00907F0B" w:rsidRDefault="00DC3A48" w:rsidP="004A423C">
      <w:pPr>
        <w:pStyle w:val="BodyText"/>
        <w:spacing w:after="120" w:line="276" w:lineRule="auto"/>
        <w:ind w:left="270" w:right="1037"/>
        <w:jc w:val="both"/>
        <w:rPr>
          <w:rFonts w:asciiTheme="minorHAnsi" w:hAnsiTheme="minorHAnsi" w:cstheme="minorHAnsi"/>
          <w:spacing w:val="-3"/>
        </w:rPr>
      </w:pP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ensure</w:t>
      </w:r>
      <w:r w:rsidRPr="00907F0B">
        <w:rPr>
          <w:rFonts w:asciiTheme="minorHAnsi" w:hAnsiTheme="minorHAnsi" w:cstheme="minorHAnsi"/>
          <w:spacing w:val="-5"/>
        </w:rPr>
        <w:t xml:space="preserve"> </w:t>
      </w:r>
      <w:r w:rsidRPr="00907F0B">
        <w:rPr>
          <w:rFonts w:asciiTheme="minorHAnsi" w:hAnsiTheme="minorHAnsi" w:cstheme="minorHAnsi"/>
        </w:rPr>
        <w:t>equability</w:t>
      </w:r>
      <w:r w:rsidRPr="00907F0B">
        <w:rPr>
          <w:rFonts w:asciiTheme="minorHAnsi" w:hAnsiTheme="minorHAnsi" w:cstheme="minorHAnsi"/>
          <w:spacing w:val="-3"/>
        </w:rPr>
        <w:t xml:space="preserve"> </w:t>
      </w:r>
      <w:r w:rsidRPr="00907F0B">
        <w:rPr>
          <w:rFonts w:asciiTheme="minorHAnsi" w:hAnsiTheme="minorHAnsi" w:cstheme="minorHAnsi"/>
        </w:rPr>
        <w:t>across</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state</w:t>
      </w:r>
      <w:r w:rsidRPr="00907F0B">
        <w:rPr>
          <w:rFonts w:asciiTheme="minorHAnsi" w:hAnsiTheme="minorHAnsi" w:cstheme="minorHAnsi"/>
          <w:spacing w:val="-4"/>
        </w:rPr>
        <w:t xml:space="preserve"> </w:t>
      </w:r>
      <w:r w:rsidRPr="00907F0B">
        <w:rPr>
          <w:rFonts w:asciiTheme="minorHAnsi" w:hAnsiTheme="minorHAnsi" w:cstheme="minorHAnsi"/>
        </w:rPr>
        <w:t>for</w:t>
      </w:r>
      <w:r w:rsidRPr="00907F0B">
        <w:rPr>
          <w:rFonts w:asciiTheme="minorHAnsi" w:hAnsiTheme="minorHAnsi" w:cstheme="minorHAnsi"/>
          <w:spacing w:val="-5"/>
        </w:rPr>
        <w:t xml:space="preserve"> </w:t>
      </w:r>
      <w:r w:rsidRPr="00907F0B">
        <w:rPr>
          <w:rFonts w:asciiTheme="minorHAnsi" w:hAnsiTheme="minorHAnsi" w:cstheme="minorHAnsi"/>
        </w:rPr>
        <w:t>all</w:t>
      </w:r>
      <w:r w:rsidRPr="00907F0B">
        <w:rPr>
          <w:rFonts w:asciiTheme="minorHAnsi" w:hAnsiTheme="minorHAnsi" w:cstheme="minorHAnsi"/>
          <w:spacing w:val="-3"/>
        </w:rPr>
        <w:t xml:space="preserve"> </w:t>
      </w:r>
      <w:r w:rsidRPr="00907F0B">
        <w:rPr>
          <w:rFonts w:asciiTheme="minorHAnsi" w:hAnsiTheme="minorHAnsi" w:cstheme="minorHAnsi"/>
        </w:rPr>
        <w:t>families</w:t>
      </w:r>
      <w:r w:rsidRPr="00907F0B">
        <w:rPr>
          <w:rFonts w:asciiTheme="minorHAnsi" w:hAnsiTheme="minorHAnsi" w:cstheme="minorHAnsi"/>
          <w:spacing w:val="-3"/>
        </w:rPr>
        <w:t xml:space="preserve"> </w:t>
      </w:r>
      <w:r w:rsidRPr="00907F0B">
        <w:rPr>
          <w:rFonts w:asciiTheme="minorHAnsi" w:hAnsiTheme="minorHAnsi" w:cstheme="minorHAnsi"/>
        </w:rPr>
        <w:t>served</w:t>
      </w:r>
      <w:r w:rsidRPr="00907F0B">
        <w:rPr>
          <w:rFonts w:asciiTheme="minorHAnsi" w:hAnsiTheme="minorHAnsi" w:cstheme="minorHAnsi"/>
          <w:spacing w:val="-3"/>
        </w:rPr>
        <w:t xml:space="preserve"> </w:t>
      </w:r>
      <w:r w:rsidRPr="00907F0B">
        <w:rPr>
          <w:rFonts w:asciiTheme="minorHAnsi" w:hAnsiTheme="minorHAnsi" w:cstheme="minorHAnsi"/>
        </w:rPr>
        <w:t>through</w:t>
      </w:r>
      <w:r w:rsidRPr="00907F0B">
        <w:rPr>
          <w:rFonts w:asciiTheme="minorHAnsi" w:hAnsiTheme="minorHAnsi" w:cstheme="minorHAnsi"/>
          <w:spacing w:val="-3"/>
        </w:rPr>
        <w:t xml:space="preserve"> </w:t>
      </w:r>
      <w:r w:rsidRPr="00907F0B">
        <w:rPr>
          <w:rFonts w:asciiTheme="minorHAnsi" w:hAnsiTheme="minorHAnsi" w:cstheme="minorHAnsi"/>
        </w:rPr>
        <w:t>our</w:t>
      </w:r>
      <w:r w:rsidRPr="00907F0B">
        <w:rPr>
          <w:rFonts w:asciiTheme="minorHAnsi" w:hAnsiTheme="minorHAnsi" w:cstheme="minorHAnsi"/>
          <w:spacing w:val="-4"/>
        </w:rPr>
        <w:t xml:space="preserve"> </w:t>
      </w:r>
      <w:r w:rsidRPr="00907F0B">
        <w:rPr>
          <w:rFonts w:asciiTheme="minorHAnsi" w:hAnsiTheme="minorHAnsi" w:cstheme="minorHAnsi"/>
        </w:rPr>
        <w:t>various</w:t>
      </w:r>
      <w:r w:rsidRPr="00907F0B">
        <w:rPr>
          <w:rFonts w:asciiTheme="minorHAnsi" w:hAnsiTheme="minorHAnsi" w:cstheme="minorHAnsi"/>
          <w:spacing w:val="-3"/>
        </w:rPr>
        <w:t xml:space="preserve"> </w:t>
      </w:r>
      <w:r w:rsidRPr="00907F0B">
        <w:rPr>
          <w:rFonts w:asciiTheme="minorHAnsi" w:hAnsiTheme="minorHAnsi" w:cstheme="minorHAnsi"/>
        </w:rPr>
        <w:t>programs,</w:t>
      </w:r>
      <w:r w:rsidRPr="00907F0B">
        <w:rPr>
          <w:rFonts w:asciiTheme="minorHAnsi" w:hAnsiTheme="minorHAnsi" w:cstheme="minorHAnsi"/>
          <w:spacing w:val="-3"/>
        </w:rPr>
        <w:t xml:space="preserve"> </w:t>
      </w:r>
      <w:r w:rsidR="002A26CF" w:rsidRPr="00907F0B">
        <w:rPr>
          <w:rFonts w:asciiTheme="minorHAnsi" w:hAnsiTheme="minorHAnsi" w:cstheme="minorHAnsi"/>
          <w:spacing w:val="-3"/>
        </w:rPr>
        <w:t xml:space="preserve">our </w:t>
      </w:r>
      <w:r w:rsidR="00C10861" w:rsidRPr="00907F0B">
        <w:rPr>
          <w:rFonts w:asciiTheme="minorHAnsi" w:hAnsiTheme="minorHAnsi" w:cstheme="minorHAnsi"/>
          <w:spacing w:val="-3"/>
        </w:rPr>
        <w:t>In-Home</w:t>
      </w:r>
      <w:r w:rsidR="002A26CF" w:rsidRPr="00907F0B">
        <w:rPr>
          <w:rFonts w:asciiTheme="minorHAnsi" w:hAnsiTheme="minorHAnsi" w:cstheme="minorHAnsi"/>
          <w:spacing w:val="-3"/>
        </w:rPr>
        <w:t xml:space="preserve"> Services programs have addressed inequalities in transportation by partnering with Medicaid to cover transportation for those with transportation inadequacies. The program also offers translators for those whose English is a second language, or those who do not speak English. The in</w:t>
      </w:r>
      <w:r w:rsidR="00C10861" w:rsidRPr="00907F0B">
        <w:rPr>
          <w:rFonts w:asciiTheme="minorHAnsi" w:hAnsiTheme="minorHAnsi" w:cstheme="minorHAnsi"/>
          <w:spacing w:val="-3"/>
        </w:rPr>
        <w:t>-</w:t>
      </w:r>
      <w:r w:rsidR="002A26CF" w:rsidRPr="00907F0B">
        <w:rPr>
          <w:rFonts w:asciiTheme="minorHAnsi" w:hAnsiTheme="minorHAnsi" w:cstheme="minorHAnsi"/>
          <w:spacing w:val="-3"/>
        </w:rPr>
        <w:t>CIRCLE program is also working with the Canopy LINKS program to provide services to clients in rural areas throughout the state.</w:t>
      </w:r>
    </w:p>
    <w:p w14:paraId="48CC18C1" w14:textId="1C6452A6" w:rsidR="00F43030" w:rsidRPr="00907F0B" w:rsidRDefault="00F43030" w:rsidP="004A423C">
      <w:pPr>
        <w:pStyle w:val="BodyText"/>
        <w:spacing w:line="276" w:lineRule="auto"/>
        <w:ind w:left="270" w:right="1038"/>
        <w:jc w:val="both"/>
        <w:rPr>
          <w:rFonts w:asciiTheme="minorHAnsi" w:hAnsiTheme="minorHAnsi" w:cstheme="minorHAnsi"/>
        </w:rPr>
      </w:pPr>
      <w:r w:rsidRPr="00907F0B">
        <w:rPr>
          <w:rFonts w:asciiTheme="minorHAnsi" w:hAnsiTheme="minorHAnsi" w:cstheme="minorHAnsi"/>
        </w:rPr>
        <w:t xml:space="preserve">All demographics on the families are compiled </w:t>
      </w:r>
      <w:r w:rsidR="00C10861" w:rsidRPr="00907F0B">
        <w:rPr>
          <w:rFonts w:asciiTheme="minorHAnsi" w:hAnsiTheme="minorHAnsi" w:cstheme="minorHAnsi"/>
        </w:rPr>
        <w:t xml:space="preserve">and </w:t>
      </w:r>
      <w:r w:rsidRPr="00907F0B">
        <w:rPr>
          <w:rFonts w:asciiTheme="minorHAnsi" w:hAnsiTheme="minorHAnsi" w:cstheme="minorHAnsi"/>
        </w:rPr>
        <w:t xml:space="preserve">may </w:t>
      </w:r>
      <w:r w:rsidR="00C10861" w:rsidRPr="00907F0B">
        <w:rPr>
          <w:rFonts w:asciiTheme="minorHAnsi" w:hAnsiTheme="minorHAnsi" w:cstheme="minorHAnsi"/>
        </w:rPr>
        <w:t>include</w:t>
      </w:r>
      <w:r w:rsidRPr="00907F0B">
        <w:rPr>
          <w:rFonts w:asciiTheme="minorHAnsi" w:hAnsiTheme="minorHAnsi" w:cstheme="minorHAnsi"/>
        </w:rPr>
        <w:t xml:space="preserve"> race, ethnicity, etc. The programs have an extension data collection system of demographics which includes race, gender, ethnicity, and other factors to help ensure their program’s equality. Families have been identified as minorities, gender based, non-English speaking, etc.</w:t>
      </w:r>
    </w:p>
    <w:p w14:paraId="4208A8E8" w14:textId="77777777" w:rsidR="00112D49" w:rsidRPr="00907F0B" w:rsidRDefault="00112D49">
      <w:pPr>
        <w:pStyle w:val="BodyText"/>
        <w:spacing w:before="7"/>
        <w:rPr>
          <w:rFonts w:asciiTheme="minorHAnsi" w:hAnsiTheme="minorHAnsi" w:cstheme="minorHAnsi"/>
        </w:rPr>
      </w:pPr>
    </w:p>
    <w:p w14:paraId="2C0D9974" w14:textId="77777777" w:rsidR="004F0754" w:rsidRPr="00907F0B" w:rsidRDefault="00DC3A48">
      <w:pPr>
        <w:pStyle w:val="BodyText"/>
        <w:spacing w:line="276" w:lineRule="auto"/>
        <w:ind w:left="300" w:right="1035"/>
        <w:jc w:val="both"/>
        <w:rPr>
          <w:rFonts w:asciiTheme="minorHAnsi" w:hAnsiTheme="minorHAnsi" w:cstheme="minorHAnsi"/>
          <w:spacing w:val="-8"/>
        </w:rPr>
      </w:pPr>
      <w:r w:rsidRPr="00907F0B">
        <w:rPr>
          <w:rFonts w:asciiTheme="minorHAnsi" w:hAnsiTheme="minorHAnsi" w:cstheme="minorHAnsi"/>
        </w:rPr>
        <w:t>Service array and resource development continues to be areas needing improvement. MDCPS provides</w:t>
      </w:r>
      <w:r w:rsidRPr="00907F0B">
        <w:rPr>
          <w:rFonts w:asciiTheme="minorHAnsi" w:hAnsiTheme="minorHAnsi" w:cstheme="minorHAnsi"/>
          <w:spacing w:val="-8"/>
        </w:rPr>
        <w:t xml:space="preserve"> </w:t>
      </w:r>
      <w:r w:rsidRPr="00907F0B">
        <w:rPr>
          <w:rFonts w:asciiTheme="minorHAnsi" w:hAnsiTheme="minorHAnsi" w:cstheme="minorHAnsi"/>
        </w:rPr>
        <w:t>services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address</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safety</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well-being,</w:t>
      </w:r>
      <w:r w:rsidRPr="00907F0B">
        <w:rPr>
          <w:rFonts w:asciiTheme="minorHAnsi" w:hAnsiTheme="minorHAnsi" w:cstheme="minorHAnsi"/>
          <w:spacing w:val="-8"/>
        </w:rPr>
        <w:t xml:space="preserve"> </w:t>
      </w:r>
      <w:r w:rsidRPr="00907F0B">
        <w:rPr>
          <w:rFonts w:asciiTheme="minorHAnsi" w:hAnsiTheme="minorHAnsi" w:cstheme="minorHAnsi"/>
        </w:rPr>
        <w:t>prevention,</w:t>
      </w:r>
      <w:r w:rsidRPr="00907F0B">
        <w:rPr>
          <w:rFonts w:asciiTheme="minorHAnsi" w:hAnsiTheme="minorHAnsi" w:cstheme="minorHAnsi"/>
          <w:spacing w:val="-8"/>
        </w:rPr>
        <w:t xml:space="preserve"> </w:t>
      </w:r>
      <w:r w:rsidRPr="00907F0B">
        <w:rPr>
          <w:rFonts w:asciiTheme="minorHAnsi" w:hAnsiTheme="minorHAnsi" w:cstheme="minorHAnsi"/>
        </w:rPr>
        <w:t>permanency,</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well-being</w:t>
      </w:r>
      <w:r w:rsidRPr="00907F0B">
        <w:rPr>
          <w:rFonts w:asciiTheme="minorHAnsi" w:hAnsiTheme="minorHAnsi" w:cstheme="minorHAnsi"/>
          <w:spacing w:val="-8"/>
        </w:rPr>
        <w:t xml:space="preserve"> </w:t>
      </w:r>
      <w:r w:rsidRPr="00907F0B">
        <w:rPr>
          <w:rFonts w:asciiTheme="minorHAnsi" w:hAnsiTheme="minorHAnsi" w:cstheme="minorHAnsi"/>
        </w:rPr>
        <w:t>of families and children through internal service provision and in collaboration with other child and family</w:t>
      </w:r>
      <w:r w:rsidRPr="00907F0B">
        <w:rPr>
          <w:rFonts w:asciiTheme="minorHAnsi" w:hAnsiTheme="minorHAnsi" w:cstheme="minorHAnsi"/>
          <w:spacing w:val="-9"/>
        </w:rPr>
        <w:t xml:space="preserve"> </w:t>
      </w:r>
      <w:r w:rsidRPr="00907F0B">
        <w:rPr>
          <w:rFonts w:asciiTheme="minorHAnsi" w:hAnsiTheme="minorHAnsi" w:cstheme="minorHAnsi"/>
        </w:rPr>
        <w:t>service</w:t>
      </w:r>
      <w:r w:rsidRPr="00907F0B">
        <w:rPr>
          <w:rFonts w:asciiTheme="minorHAnsi" w:hAnsiTheme="minorHAnsi" w:cstheme="minorHAnsi"/>
          <w:spacing w:val="-11"/>
        </w:rPr>
        <w:t xml:space="preserve"> </w:t>
      </w:r>
      <w:r w:rsidRPr="00907F0B">
        <w:rPr>
          <w:rFonts w:asciiTheme="minorHAnsi" w:hAnsiTheme="minorHAnsi" w:cstheme="minorHAnsi"/>
        </w:rPr>
        <w:t>providers.</w:t>
      </w:r>
      <w:r w:rsidRPr="00907F0B">
        <w:rPr>
          <w:rFonts w:asciiTheme="minorHAnsi" w:hAnsiTheme="minorHAnsi" w:cstheme="minorHAnsi"/>
          <w:spacing w:val="-8"/>
        </w:rPr>
        <w:t xml:space="preserve"> </w:t>
      </w:r>
      <w:r w:rsidRPr="00907F0B">
        <w:rPr>
          <w:rFonts w:asciiTheme="minorHAnsi" w:hAnsiTheme="minorHAnsi" w:cstheme="minorHAnsi"/>
        </w:rPr>
        <w:t>At</w:t>
      </w:r>
      <w:r w:rsidRPr="00907F0B">
        <w:rPr>
          <w:rFonts w:asciiTheme="minorHAnsi" w:hAnsiTheme="minorHAnsi" w:cstheme="minorHAnsi"/>
          <w:spacing w:val="-10"/>
        </w:rPr>
        <w:t xml:space="preserve"> </w:t>
      </w:r>
      <w:r w:rsidRPr="00907F0B">
        <w:rPr>
          <w:rFonts w:asciiTheme="minorHAnsi" w:hAnsiTheme="minorHAnsi" w:cstheme="minorHAnsi"/>
        </w:rPr>
        <w:t>this</w:t>
      </w:r>
      <w:r w:rsidRPr="00907F0B">
        <w:rPr>
          <w:rFonts w:asciiTheme="minorHAnsi" w:hAnsiTheme="minorHAnsi" w:cstheme="minorHAnsi"/>
          <w:spacing w:val="-9"/>
        </w:rPr>
        <w:t xml:space="preserve"> </w:t>
      </w:r>
      <w:r w:rsidRPr="00907F0B">
        <w:rPr>
          <w:rFonts w:asciiTheme="minorHAnsi" w:hAnsiTheme="minorHAnsi" w:cstheme="minorHAnsi"/>
        </w:rPr>
        <w:t>MDCPS</w:t>
      </w:r>
      <w:r w:rsidRPr="00907F0B">
        <w:rPr>
          <w:rFonts w:asciiTheme="minorHAnsi" w:hAnsiTheme="minorHAnsi" w:cstheme="minorHAnsi"/>
          <w:spacing w:val="-9"/>
        </w:rPr>
        <w:t xml:space="preserve"> </w:t>
      </w:r>
      <w:r w:rsidRPr="00907F0B">
        <w:rPr>
          <w:rFonts w:asciiTheme="minorHAnsi" w:hAnsiTheme="minorHAnsi" w:cstheme="minorHAnsi"/>
        </w:rPr>
        <w:t>does</w:t>
      </w:r>
      <w:r w:rsidRPr="00907F0B">
        <w:rPr>
          <w:rFonts w:asciiTheme="minorHAnsi" w:hAnsiTheme="minorHAnsi" w:cstheme="minorHAnsi"/>
          <w:spacing w:val="-9"/>
        </w:rPr>
        <w:t xml:space="preserve"> </w:t>
      </w:r>
      <w:r w:rsidRPr="00907F0B">
        <w:rPr>
          <w:rFonts w:asciiTheme="minorHAnsi" w:hAnsiTheme="minorHAnsi" w:cstheme="minorHAnsi"/>
        </w:rPr>
        <w:t>not</w:t>
      </w:r>
      <w:r w:rsidRPr="00907F0B">
        <w:rPr>
          <w:rFonts w:asciiTheme="minorHAnsi" w:hAnsiTheme="minorHAnsi" w:cstheme="minorHAnsi"/>
          <w:spacing w:val="-12"/>
        </w:rPr>
        <w:t xml:space="preserve"> </w:t>
      </w:r>
      <w:r w:rsidRPr="00907F0B">
        <w:rPr>
          <w:rFonts w:asciiTheme="minorHAnsi" w:hAnsiTheme="minorHAnsi" w:cstheme="minorHAnsi"/>
        </w:rPr>
        <w:t>have</w:t>
      </w:r>
      <w:r w:rsidRPr="00907F0B">
        <w:rPr>
          <w:rFonts w:asciiTheme="minorHAnsi" w:hAnsiTheme="minorHAnsi" w:cstheme="minorHAnsi"/>
          <w:spacing w:val="-11"/>
        </w:rPr>
        <w:t xml:space="preserve"> </w:t>
      </w:r>
      <w:r w:rsidRPr="00907F0B">
        <w:rPr>
          <w:rFonts w:asciiTheme="minorHAnsi" w:hAnsiTheme="minorHAnsi" w:cstheme="minorHAnsi"/>
        </w:rPr>
        <w:t>a</w:t>
      </w:r>
      <w:r w:rsidRPr="00907F0B">
        <w:rPr>
          <w:rFonts w:asciiTheme="minorHAnsi" w:hAnsiTheme="minorHAnsi" w:cstheme="minorHAnsi"/>
          <w:spacing w:val="-11"/>
        </w:rPr>
        <w:t xml:space="preserve"> </w:t>
      </w:r>
      <w:r w:rsidRPr="00907F0B">
        <w:rPr>
          <w:rFonts w:asciiTheme="minorHAnsi" w:hAnsiTheme="minorHAnsi" w:cstheme="minorHAnsi"/>
        </w:rPr>
        <w:t>system</w:t>
      </w:r>
      <w:r w:rsidRPr="00907F0B">
        <w:rPr>
          <w:rFonts w:asciiTheme="minorHAnsi" w:hAnsiTheme="minorHAnsi" w:cstheme="minorHAnsi"/>
          <w:spacing w:val="-9"/>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place</w:t>
      </w:r>
      <w:r w:rsidRPr="00907F0B">
        <w:rPr>
          <w:rFonts w:asciiTheme="minorHAnsi" w:hAnsiTheme="minorHAnsi" w:cstheme="minorHAnsi"/>
          <w:spacing w:val="-11"/>
        </w:rPr>
        <w:t xml:space="preserve"> </w:t>
      </w:r>
      <w:r w:rsidRPr="00907F0B">
        <w:rPr>
          <w:rFonts w:asciiTheme="minorHAnsi" w:hAnsiTheme="minorHAnsi" w:cstheme="minorHAnsi"/>
        </w:rPr>
        <w:t>that</w:t>
      </w:r>
      <w:r w:rsidRPr="00907F0B">
        <w:rPr>
          <w:rFonts w:asciiTheme="minorHAnsi" w:hAnsiTheme="minorHAnsi" w:cstheme="minorHAnsi"/>
          <w:spacing w:val="-9"/>
        </w:rPr>
        <w:t xml:space="preserve"> </w:t>
      </w:r>
      <w:r w:rsidRPr="00907F0B">
        <w:rPr>
          <w:rFonts w:asciiTheme="minorHAnsi" w:hAnsiTheme="minorHAnsi" w:cstheme="minorHAnsi"/>
        </w:rPr>
        <w:t>collects</w:t>
      </w:r>
      <w:r w:rsidRPr="00907F0B">
        <w:rPr>
          <w:rFonts w:asciiTheme="minorHAnsi" w:hAnsiTheme="minorHAnsi" w:cstheme="minorHAnsi"/>
          <w:spacing w:val="-9"/>
        </w:rPr>
        <w:t xml:space="preserve"> </w:t>
      </w:r>
      <w:r w:rsidRPr="00907F0B">
        <w:rPr>
          <w:rFonts w:asciiTheme="minorHAnsi" w:hAnsiTheme="minorHAnsi" w:cstheme="minorHAnsi"/>
        </w:rPr>
        <w:t>information by</w:t>
      </w:r>
      <w:r w:rsidRPr="00907F0B">
        <w:rPr>
          <w:rFonts w:asciiTheme="minorHAnsi" w:hAnsiTheme="minorHAnsi" w:cstheme="minorHAnsi"/>
          <w:spacing w:val="-8"/>
        </w:rPr>
        <w:t xml:space="preserve"> </w:t>
      </w:r>
      <w:r w:rsidRPr="00907F0B">
        <w:rPr>
          <w:rFonts w:asciiTheme="minorHAnsi" w:hAnsiTheme="minorHAnsi" w:cstheme="minorHAnsi"/>
        </w:rPr>
        <w:t>jurisdiction.</w:t>
      </w:r>
      <w:r w:rsidRPr="00907F0B">
        <w:rPr>
          <w:rFonts w:asciiTheme="minorHAnsi" w:hAnsiTheme="minorHAnsi" w:cstheme="minorHAnsi"/>
          <w:spacing w:val="-8"/>
        </w:rPr>
        <w:t xml:space="preserve"> </w:t>
      </w:r>
    </w:p>
    <w:p w14:paraId="1A83F0C9" w14:textId="77777777" w:rsidR="004F0754" w:rsidRPr="00907F0B" w:rsidRDefault="004F0754">
      <w:pPr>
        <w:pStyle w:val="BodyText"/>
        <w:spacing w:line="276" w:lineRule="auto"/>
        <w:ind w:left="300" w:right="1035"/>
        <w:jc w:val="both"/>
        <w:rPr>
          <w:rFonts w:asciiTheme="minorHAnsi" w:hAnsiTheme="minorHAnsi" w:cstheme="minorHAnsi"/>
          <w:spacing w:val="-8"/>
        </w:rPr>
      </w:pPr>
    </w:p>
    <w:p w14:paraId="4662BC0C" w14:textId="77777777" w:rsidR="004F0754" w:rsidRPr="00907F0B" w:rsidRDefault="004F0754" w:rsidP="004F0754">
      <w:pPr>
        <w:pStyle w:val="BodyText"/>
        <w:spacing w:line="276" w:lineRule="auto"/>
        <w:ind w:left="300" w:right="1035"/>
        <w:jc w:val="both"/>
        <w:rPr>
          <w:rFonts w:asciiTheme="minorHAnsi" w:hAnsiTheme="minorHAnsi" w:cstheme="minorHAnsi"/>
          <w:spacing w:val="-8"/>
        </w:rPr>
      </w:pPr>
      <w:r w:rsidRPr="00907F0B">
        <w:rPr>
          <w:rFonts w:asciiTheme="minorHAnsi" w:hAnsiTheme="minorHAnsi" w:cstheme="minorHAnsi"/>
          <w:spacing w:val="-8"/>
        </w:rPr>
        <w:t xml:space="preserve">In Pathways, there is more robust functionality for MDCPS Specialists to document referrals to services and service utilizations.  There is planned interfaces with CWCAs that will include receiving more detailed </w:t>
      </w:r>
      <w:r w:rsidRPr="00907F0B">
        <w:rPr>
          <w:rFonts w:asciiTheme="minorHAnsi" w:hAnsiTheme="minorHAnsi" w:cstheme="minorHAnsi"/>
          <w:spacing w:val="-8"/>
        </w:rPr>
        <w:lastRenderedPageBreak/>
        <w:t>data from them about services they provide to referred children and families. (Note: CWCA interface development is expected to extend past initial Go Live of Pathways) Further, in Pathways, service providers will be entered into the system by a centralized unit to reduce duplication of service providers and improve accuracy of information related to services provided by the provider and the area(s) of the state in which they are authorized to provide services.  All of this should allow us to provide improved data around services being utilized.</w:t>
      </w:r>
    </w:p>
    <w:p w14:paraId="05D769B4" w14:textId="77777777" w:rsidR="004F0754" w:rsidRPr="00907F0B" w:rsidRDefault="004F0754">
      <w:pPr>
        <w:pStyle w:val="BodyText"/>
        <w:spacing w:line="276" w:lineRule="auto"/>
        <w:ind w:left="300" w:right="1035"/>
        <w:jc w:val="both"/>
        <w:rPr>
          <w:rFonts w:asciiTheme="minorHAnsi" w:hAnsiTheme="minorHAnsi" w:cstheme="minorHAnsi"/>
          <w:spacing w:val="-8"/>
        </w:rPr>
      </w:pPr>
    </w:p>
    <w:p w14:paraId="61449C4E" w14:textId="3172C1DC" w:rsidR="00112D49" w:rsidRPr="00907F0B" w:rsidRDefault="00DC3A48">
      <w:pPr>
        <w:pStyle w:val="BodyText"/>
        <w:spacing w:line="276" w:lineRule="auto"/>
        <w:ind w:left="300" w:right="1035"/>
        <w:jc w:val="both"/>
        <w:rPr>
          <w:rFonts w:asciiTheme="minorHAnsi" w:hAnsiTheme="minorHAnsi" w:cstheme="minorHAnsi"/>
        </w:rPr>
      </w:pPr>
      <w:r w:rsidRPr="00907F0B">
        <w:rPr>
          <w:rFonts w:asciiTheme="minorHAnsi" w:hAnsiTheme="minorHAnsi" w:cstheme="minorHAnsi"/>
        </w:rPr>
        <w:t>Based</w:t>
      </w:r>
      <w:r w:rsidRPr="00907F0B">
        <w:rPr>
          <w:rFonts w:asciiTheme="minorHAnsi" w:hAnsiTheme="minorHAnsi" w:cstheme="minorHAnsi"/>
          <w:spacing w:val="-8"/>
        </w:rPr>
        <w:t xml:space="preserve"> </w:t>
      </w:r>
      <w:r w:rsidRPr="00907F0B">
        <w:rPr>
          <w:rFonts w:asciiTheme="minorHAnsi" w:hAnsiTheme="minorHAnsi" w:cstheme="minorHAnsi"/>
        </w:rPr>
        <w:t>on</w:t>
      </w:r>
      <w:r w:rsidRPr="00907F0B">
        <w:rPr>
          <w:rFonts w:asciiTheme="minorHAnsi" w:hAnsiTheme="minorHAnsi" w:cstheme="minorHAnsi"/>
          <w:spacing w:val="-6"/>
        </w:rPr>
        <w:t xml:space="preserve"> </w:t>
      </w:r>
      <w:r w:rsidRPr="00907F0B">
        <w:rPr>
          <w:rFonts w:asciiTheme="minorHAnsi" w:hAnsiTheme="minorHAnsi" w:cstheme="minorHAnsi"/>
        </w:rPr>
        <w:t>anecdotal</w:t>
      </w:r>
      <w:r w:rsidRPr="00907F0B">
        <w:rPr>
          <w:rFonts w:asciiTheme="minorHAnsi" w:hAnsiTheme="minorHAnsi" w:cstheme="minorHAnsi"/>
          <w:spacing w:val="-8"/>
        </w:rPr>
        <w:t xml:space="preserve"> </w:t>
      </w:r>
      <w:r w:rsidRPr="00907F0B">
        <w:rPr>
          <w:rFonts w:asciiTheme="minorHAnsi" w:hAnsiTheme="minorHAnsi" w:cstheme="minorHAnsi"/>
        </w:rPr>
        <w:t>information</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informal</w:t>
      </w:r>
      <w:r w:rsidRPr="00907F0B">
        <w:rPr>
          <w:rFonts w:asciiTheme="minorHAnsi" w:hAnsiTheme="minorHAnsi" w:cstheme="minorHAnsi"/>
          <w:spacing w:val="-8"/>
        </w:rPr>
        <w:t xml:space="preserve"> </w:t>
      </w:r>
      <w:r w:rsidRPr="00907F0B">
        <w:rPr>
          <w:rFonts w:asciiTheme="minorHAnsi" w:hAnsiTheme="minorHAnsi" w:cstheme="minorHAnsi"/>
        </w:rPr>
        <w:t>polling</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regional</w:t>
      </w:r>
      <w:r w:rsidRPr="00907F0B">
        <w:rPr>
          <w:rFonts w:asciiTheme="minorHAnsi" w:hAnsiTheme="minorHAnsi" w:cstheme="minorHAnsi"/>
          <w:spacing w:val="-8"/>
        </w:rPr>
        <w:t xml:space="preserve"> </w:t>
      </w:r>
      <w:r w:rsidRPr="00907F0B">
        <w:rPr>
          <w:rFonts w:asciiTheme="minorHAnsi" w:hAnsiTheme="minorHAnsi" w:cstheme="minorHAnsi"/>
        </w:rPr>
        <w:t>directors,</w:t>
      </w:r>
      <w:r w:rsidRPr="00907F0B">
        <w:rPr>
          <w:rFonts w:asciiTheme="minorHAnsi" w:hAnsiTheme="minorHAnsi" w:cstheme="minorHAnsi"/>
          <w:spacing w:val="-6"/>
        </w:rPr>
        <w:t xml:space="preserve"> </w:t>
      </w:r>
      <w:r w:rsidRPr="00907F0B">
        <w:rPr>
          <w:rFonts w:asciiTheme="minorHAnsi" w:hAnsiTheme="minorHAnsi" w:cstheme="minorHAnsi"/>
        </w:rPr>
        <w:t>service needs</w:t>
      </w:r>
      <w:r w:rsidRPr="00907F0B">
        <w:rPr>
          <w:rFonts w:asciiTheme="minorHAnsi" w:hAnsiTheme="minorHAnsi" w:cstheme="minorHAnsi"/>
          <w:spacing w:val="-7"/>
        </w:rPr>
        <w:t xml:space="preserve"> </w:t>
      </w:r>
      <w:r w:rsidRPr="00907F0B">
        <w:rPr>
          <w:rFonts w:asciiTheme="minorHAnsi" w:hAnsiTheme="minorHAnsi" w:cstheme="minorHAnsi"/>
        </w:rPr>
        <w:t>vary</w:t>
      </w:r>
      <w:r w:rsidRPr="00907F0B">
        <w:rPr>
          <w:rFonts w:asciiTheme="minorHAnsi" w:hAnsiTheme="minorHAnsi" w:cstheme="minorHAnsi"/>
          <w:spacing w:val="-6"/>
        </w:rPr>
        <w:t xml:space="preserve"> </w:t>
      </w:r>
      <w:r w:rsidRPr="00907F0B">
        <w:rPr>
          <w:rFonts w:asciiTheme="minorHAnsi" w:hAnsiTheme="minorHAnsi" w:cstheme="minorHAnsi"/>
        </w:rPr>
        <w:t>across</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state.</w:t>
      </w:r>
      <w:r w:rsidRPr="00907F0B">
        <w:rPr>
          <w:rFonts w:asciiTheme="minorHAnsi" w:hAnsiTheme="minorHAnsi" w:cstheme="minorHAnsi"/>
          <w:spacing w:val="-3"/>
        </w:rPr>
        <w:t xml:space="preserve"> </w:t>
      </w:r>
      <w:r w:rsidRPr="00907F0B">
        <w:rPr>
          <w:rFonts w:asciiTheme="minorHAnsi" w:hAnsiTheme="minorHAnsi" w:cstheme="minorHAnsi"/>
        </w:rPr>
        <w:t>It</w:t>
      </w:r>
      <w:r w:rsidRPr="00907F0B">
        <w:rPr>
          <w:rFonts w:asciiTheme="minorHAnsi" w:hAnsiTheme="minorHAnsi" w:cstheme="minorHAnsi"/>
          <w:spacing w:val="-7"/>
        </w:rPr>
        <w:t xml:space="preserve"> </w:t>
      </w:r>
      <w:r w:rsidRPr="00907F0B">
        <w:rPr>
          <w:rFonts w:asciiTheme="minorHAnsi" w:hAnsiTheme="minorHAnsi" w:cstheme="minorHAnsi"/>
        </w:rPr>
        <w:t>has</w:t>
      </w:r>
      <w:r w:rsidRPr="00907F0B">
        <w:rPr>
          <w:rFonts w:asciiTheme="minorHAnsi" w:hAnsiTheme="minorHAnsi" w:cstheme="minorHAnsi"/>
          <w:spacing w:val="-7"/>
        </w:rPr>
        <w:t xml:space="preserve"> </w:t>
      </w:r>
      <w:r w:rsidRPr="00907F0B">
        <w:rPr>
          <w:rFonts w:asciiTheme="minorHAnsi" w:hAnsiTheme="minorHAnsi" w:cstheme="minorHAnsi"/>
        </w:rPr>
        <w:t>been</w:t>
      </w:r>
      <w:r w:rsidRPr="00907F0B">
        <w:rPr>
          <w:rFonts w:asciiTheme="minorHAnsi" w:hAnsiTheme="minorHAnsi" w:cstheme="minorHAnsi"/>
          <w:spacing w:val="-5"/>
        </w:rPr>
        <w:t xml:space="preserve"> </w:t>
      </w:r>
      <w:r w:rsidRPr="00907F0B">
        <w:rPr>
          <w:rFonts w:asciiTheme="minorHAnsi" w:hAnsiTheme="minorHAnsi" w:cstheme="minorHAnsi"/>
        </w:rPr>
        <w:t>consistently</w:t>
      </w:r>
      <w:r w:rsidRPr="00907F0B">
        <w:rPr>
          <w:rFonts w:asciiTheme="minorHAnsi" w:hAnsiTheme="minorHAnsi" w:cstheme="minorHAnsi"/>
          <w:spacing w:val="-7"/>
        </w:rPr>
        <w:t xml:space="preserve"> </w:t>
      </w:r>
      <w:r w:rsidRPr="00907F0B">
        <w:rPr>
          <w:rFonts w:asciiTheme="minorHAnsi" w:hAnsiTheme="minorHAnsi" w:cstheme="minorHAnsi"/>
        </w:rPr>
        <w:t>noted</w:t>
      </w:r>
      <w:r w:rsidRPr="00907F0B">
        <w:rPr>
          <w:rFonts w:asciiTheme="minorHAnsi" w:hAnsiTheme="minorHAnsi" w:cstheme="minorHAnsi"/>
          <w:spacing w:val="-8"/>
        </w:rPr>
        <w:t xml:space="preserve"> </w:t>
      </w:r>
      <w:r w:rsidRPr="00907F0B">
        <w:rPr>
          <w:rFonts w:asciiTheme="minorHAnsi" w:hAnsiTheme="minorHAnsi" w:cstheme="minorHAnsi"/>
        </w:rPr>
        <w:t>that</w:t>
      </w:r>
      <w:r w:rsidRPr="00907F0B">
        <w:rPr>
          <w:rFonts w:asciiTheme="minorHAnsi" w:hAnsiTheme="minorHAnsi" w:cstheme="minorHAnsi"/>
          <w:spacing w:val="-7"/>
        </w:rPr>
        <w:t xml:space="preserve"> </w:t>
      </w:r>
      <w:r w:rsidRPr="00907F0B">
        <w:rPr>
          <w:rFonts w:asciiTheme="minorHAnsi" w:hAnsiTheme="minorHAnsi" w:cstheme="minorHAnsi"/>
        </w:rPr>
        <w:t>there</w:t>
      </w:r>
      <w:r w:rsidRPr="00907F0B">
        <w:rPr>
          <w:rFonts w:asciiTheme="minorHAnsi" w:hAnsiTheme="minorHAnsi" w:cstheme="minorHAnsi"/>
          <w:spacing w:val="-7"/>
        </w:rPr>
        <w:t xml:space="preserve"> </w:t>
      </w:r>
      <w:r w:rsidRPr="00907F0B">
        <w:rPr>
          <w:rFonts w:asciiTheme="minorHAnsi" w:hAnsiTheme="minorHAnsi" w:cstheme="minorHAnsi"/>
        </w:rPr>
        <w:t>is</w:t>
      </w:r>
      <w:r w:rsidRPr="00907F0B">
        <w:rPr>
          <w:rFonts w:asciiTheme="minorHAnsi" w:hAnsiTheme="minorHAnsi" w:cstheme="minorHAnsi"/>
          <w:spacing w:val="-7"/>
        </w:rPr>
        <w:t xml:space="preserve"> </w:t>
      </w:r>
      <w:r w:rsidRPr="00907F0B">
        <w:rPr>
          <w:rFonts w:asciiTheme="minorHAnsi" w:hAnsiTheme="minorHAnsi" w:cstheme="minorHAnsi"/>
        </w:rPr>
        <w:t>limited</w:t>
      </w:r>
      <w:r w:rsidRPr="00907F0B">
        <w:rPr>
          <w:rFonts w:asciiTheme="minorHAnsi" w:hAnsiTheme="minorHAnsi" w:cstheme="minorHAnsi"/>
          <w:spacing w:val="-8"/>
        </w:rPr>
        <w:t xml:space="preserve"> </w:t>
      </w:r>
      <w:r w:rsidRPr="00907F0B">
        <w:rPr>
          <w:rFonts w:asciiTheme="minorHAnsi" w:hAnsiTheme="minorHAnsi" w:cstheme="minorHAnsi"/>
        </w:rPr>
        <w:t>access</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7"/>
        </w:rPr>
        <w:t xml:space="preserve"> </w:t>
      </w:r>
      <w:r w:rsidRPr="00907F0B">
        <w:rPr>
          <w:rFonts w:asciiTheme="minorHAnsi" w:hAnsiTheme="minorHAnsi" w:cstheme="minorHAnsi"/>
        </w:rPr>
        <w:t>services</w:t>
      </w:r>
      <w:r w:rsidRPr="00907F0B">
        <w:rPr>
          <w:rFonts w:asciiTheme="minorHAnsi" w:hAnsiTheme="minorHAnsi" w:cstheme="minorHAnsi"/>
          <w:spacing w:val="-7"/>
        </w:rPr>
        <w:t xml:space="preserve"> </w:t>
      </w:r>
      <w:r w:rsidRPr="00907F0B">
        <w:rPr>
          <w:rFonts w:asciiTheme="minorHAnsi" w:hAnsiTheme="minorHAnsi" w:cstheme="minorHAnsi"/>
        </w:rPr>
        <w:t>in some</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more</w:t>
      </w:r>
      <w:r w:rsidRPr="00907F0B">
        <w:rPr>
          <w:rFonts w:asciiTheme="minorHAnsi" w:hAnsiTheme="minorHAnsi" w:cstheme="minorHAnsi"/>
          <w:spacing w:val="-3"/>
        </w:rPr>
        <w:t xml:space="preserve"> </w:t>
      </w:r>
      <w:r w:rsidRPr="00907F0B">
        <w:rPr>
          <w:rFonts w:asciiTheme="minorHAnsi" w:hAnsiTheme="minorHAnsi" w:cstheme="minorHAnsi"/>
        </w:rPr>
        <w:t>rural</w:t>
      </w:r>
      <w:r w:rsidRPr="00907F0B">
        <w:rPr>
          <w:rFonts w:asciiTheme="minorHAnsi" w:hAnsiTheme="minorHAnsi" w:cstheme="minorHAnsi"/>
          <w:spacing w:val="-3"/>
        </w:rPr>
        <w:t xml:space="preserve"> </w:t>
      </w:r>
      <w:r w:rsidRPr="00907F0B">
        <w:rPr>
          <w:rFonts w:asciiTheme="minorHAnsi" w:hAnsiTheme="minorHAnsi" w:cstheme="minorHAnsi"/>
        </w:rPr>
        <w:t>parts</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state</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that</w:t>
      </w:r>
      <w:r w:rsidRPr="00907F0B">
        <w:rPr>
          <w:rFonts w:asciiTheme="minorHAnsi" w:hAnsiTheme="minorHAnsi" w:cstheme="minorHAnsi"/>
          <w:spacing w:val="-4"/>
        </w:rPr>
        <w:t xml:space="preserve"> </w:t>
      </w:r>
      <w:r w:rsidRPr="00907F0B">
        <w:rPr>
          <w:rFonts w:asciiTheme="minorHAnsi" w:hAnsiTheme="minorHAnsi" w:cstheme="minorHAnsi"/>
        </w:rPr>
        <w:t>there</w:t>
      </w:r>
      <w:r w:rsidRPr="00907F0B">
        <w:rPr>
          <w:rFonts w:asciiTheme="minorHAnsi" w:hAnsiTheme="minorHAnsi" w:cstheme="minorHAnsi"/>
          <w:spacing w:val="-3"/>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a</w:t>
      </w:r>
      <w:r w:rsidRPr="00907F0B">
        <w:rPr>
          <w:rFonts w:asciiTheme="minorHAnsi" w:hAnsiTheme="minorHAnsi" w:cstheme="minorHAnsi"/>
          <w:spacing w:val="-3"/>
        </w:rPr>
        <w:t xml:space="preserve"> </w:t>
      </w:r>
      <w:r w:rsidRPr="00907F0B">
        <w:rPr>
          <w:rFonts w:asciiTheme="minorHAnsi" w:hAnsiTheme="minorHAnsi" w:cstheme="minorHAnsi"/>
        </w:rPr>
        <w:t>growing</w:t>
      </w:r>
      <w:r w:rsidRPr="00907F0B">
        <w:rPr>
          <w:rFonts w:asciiTheme="minorHAnsi" w:hAnsiTheme="minorHAnsi" w:cstheme="minorHAnsi"/>
          <w:spacing w:val="-3"/>
        </w:rPr>
        <w:t xml:space="preserve"> </w:t>
      </w:r>
      <w:r w:rsidRPr="00907F0B">
        <w:rPr>
          <w:rFonts w:asciiTheme="minorHAnsi" w:hAnsiTheme="minorHAnsi" w:cstheme="minorHAnsi"/>
        </w:rPr>
        <w:t>need</w:t>
      </w:r>
      <w:r w:rsidRPr="00907F0B">
        <w:rPr>
          <w:rFonts w:asciiTheme="minorHAnsi" w:hAnsiTheme="minorHAnsi" w:cstheme="minorHAnsi"/>
          <w:spacing w:val="-2"/>
        </w:rPr>
        <w:t xml:space="preserve"> </w:t>
      </w:r>
      <w:r w:rsidRPr="00907F0B">
        <w:rPr>
          <w:rFonts w:asciiTheme="minorHAnsi" w:hAnsiTheme="minorHAnsi" w:cstheme="minorHAnsi"/>
        </w:rPr>
        <w:t>for</w:t>
      </w:r>
      <w:r w:rsidRPr="00907F0B">
        <w:rPr>
          <w:rFonts w:asciiTheme="minorHAnsi" w:hAnsiTheme="minorHAnsi" w:cstheme="minorHAnsi"/>
          <w:spacing w:val="-5"/>
        </w:rPr>
        <w:t xml:space="preserve"> </w:t>
      </w:r>
      <w:r w:rsidRPr="00907F0B">
        <w:rPr>
          <w:rFonts w:asciiTheme="minorHAnsi" w:hAnsiTheme="minorHAnsi" w:cstheme="minorHAnsi"/>
        </w:rPr>
        <w:t>additional</w:t>
      </w:r>
      <w:r w:rsidRPr="00907F0B">
        <w:rPr>
          <w:rFonts w:asciiTheme="minorHAnsi" w:hAnsiTheme="minorHAnsi" w:cstheme="minorHAnsi"/>
          <w:spacing w:val="-1"/>
        </w:rPr>
        <w:t xml:space="preserve"> </w:t>
      </w:r>
      <w:r w:rsidRPr="00907F0B">
        <w:rPr>
          <w:rFonts w:asciiTheme="minorHAnsi" w:hAnsiTheme="minorHAnsi" w:cstheme="minorHAnsi"/>
        </w:rPr>
        <w:t>adolescent substance</w:t>
      </w:r>
      <w:r w:rsidRPr="00907F0B">
        <w:rPr>
          <w:rFonts w:asciiTheme="minorHAnsi" w:hAnsiTheme="minorHAnsi" w:cstheme="minorHAnsi"/>
          <w:spacing w:val="-5"/>
        </w:rPr>
        <w:t xml:space="preserve"> </w:t>
      </w:r>
      <w:r w:rsidRPr="00907F0B">
        <w:rPr>
          <w:rFonts w:asciiTheme="minorHAnsi" w:hAnsiTheme="minorHAnsi" w:cstheme="minorHAnsi"/>
        </w:rPr>
        <w:t>abuse</w:t>
      </w:r>
      <w:r w:rsidRPr="00907F0B">
        <w:rPr>
          <w:rFonts w:asciiTheme="minorHAnsi" w:hAnsiTheme="minorHAnsi" w:cstheme="minorHAnsi"/>
          <w:spacing w:val="-5"/>
        </w:rPr>
        <w:t xml:space="preserve"> </w:t>
      </w:r>
      <w:r w:rsidRPr="00907F0B">
        <w:rPr>
          <w:rFonts w:asciiTheme="minorHAnsi" w:hAnsiTheme="minorHAnsi" w:cstheme="minorHAnsi"/>
        </w:rPr>
        <w:t>programs.</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aforementioned</w:t>
      </w:r>
      <w:r w:rsidRPr="00907F0B">
        <w:rPr>
          <w:rFonts w:asciiTheme="minorHAnsi" w:hAnsiTheme="minorHAnsi" w:cstheme="minorHAnsi"/>
          <w:spacing w:val="-4"/>
        </w:rPr>
        <w:t xml:space="preserve"> </w:t>
      </w:r>
      <w:r w:rsidRPr="00907F0B">
        <w:rPr>
          <w:rFonts w:asciiTheme="minorHAnsi" w:hAnsiTheme="minorHAnsi" w:cstheme="minorHAnsi"/>
        </w:rPr>
        <w:t>factors</w:t>
      </w:r>
      <w:r w:rsidRPr="00907F0B">
        <w:rPr>
          <w:rFonts w:asciiTheme="minorHAnsi" w:hAnsiTheme="minorHAnsi" w:cstheme="minorHAnsi"/>
          <w:spacing w:val="-4"/>
        </w:rPr>
        <w:t xml:space="preserve"> </w:t>
      </w:r>
      <w:r w:rsidRPr="00907F0B">
        <w:rPr>
          <w:rFonts w:asciiTheme="minorHAnsi" w:hAnsiTheme="minorHAnsi" w:cstheme="minorHAnsi"/>
        </w:rPr>
        <w:t>can</w:t>
      </w:r>
      <w:r w:rsidRPr="00907F0B">
        <w:rPr>
          <w:rFonts w:asciiTheme="minorHAnsi" w:hAnsiTheme="minorHAnsi" w:cstheme="minorHAnsi"/>
          <w:spacing w:val="-4"/>
        </w:rPr>
        <w:t xml:space="preserve"> </w:t>
      </w:r>
      <w:r w:rsidRPr="00907F0B">
        <w:rPr>
          <w:rFonts w:asciiTheme="minorHAnsi" w:hAnsiTheme="minorHAnsi" w:cstheme="minorHAnsi"/>
        </w:rPr>
        <w:t>cause</w:t>
      </w:r>
      <w:r w:rsidRPr="00907F0B">
        <w:rPr>
          <w:rFonts w:asciiTheme="minorHAnsi" w:hAnsiTheme="minorHAnsi" w:cstheme="minorHAnsi"/>
          <w:spacing w:val="-5"/>
        </w:rPr>
        <w:t xml:space="preserve"> </w:t>
      </w:r>
      <w:r w:rsidRPr="00907F0B">
        <w:rPr>
          <w:rFonts w:asciiTheme="minorHAnsi" w:hAnsiTheme="minorHAnsi" w:cstheme="minorHAnsi"/>
        </w:rPr>
        <w:t>service</w:t>
      </w:r>
      <w:r w:rsidRPr="00907F0B">
        <w:rPr>
          <w:rFonts w:asciiTheme="minorHAnsi" w:hAnsiTheme="minorHAnsi" w:cstheme="minorHAnsi"/>
          <w:spacing w:val="-5"/>
        </w:rPr>
        <w:t xml:space="preserve"> </w:t>
      </w:r>
      <w:r w:rsidRPr="00907F0B">
        <w:rPr>
          <w:rFonts w:asciiTheme="minorHAnsi" w:hAnsiTheme="minorHAnsi" w:cstheme="minorHAnsi"/>
        </w:rPr>
        <w:t>gaps.</w:t>
      </w:r>
      <w:r w:rsidRPr="00907F0B">
        <w:rPr>
          <w:rFonts w:asciiTheme="minorHAnsi" w:hAnsiTheme="minorHAnsi" w:cstheme="minorHAnsi"/>
          <w:spacing w:val="-4"/>
        </w:rPr>
        <w:t xml:space="preserve"> </w:t>
      </w:r>
      <w:r w:rsidRPr="00907F0B">
        <w:rPr>
          <w:rFonts w:asciiTheme="minorHAnsi" w:hAnsiTheme="minorHAnsi" w:cstheme="minorHAnsi"/>
        </w:rPr>
        <w:t>MDCPS</w:t>
      </w:r>
      <w:r w:rsidRPr="00907F0B">
        <w:rPr>
          <w:rFonts w:asciiTheme="minorHAnsi" w:hAnsiTheme="minorHAnsi" w:cstheme="minorHAnsi"/>
          <w:spacing w:val="-4"/>
        </w:rPr>
        <w:t xml:space="preserve"> </w:t>
      </w:r>
      <w:r w:rsidRPr="00907F0B">
        <w:rPr>
          <w:rFonts w:asciiTheme="minorHAnsi" w:hAnsiTheme="minorHAnsi" w:cstheme="minorHAnsi"/>
        </w:rPr>
        <w:t>currently has statewide coverage for in-home services through two contracted providers. The Prevention Unit will be exploring evaluations plans and methods of collecting and analyzing data. We have identified many of the services and initiatives below.</w:t>
      </w:r>
    </w:p>
    <w:p w14:paraId="0178AE8A" w14:textId="77777777" w:rsidR="00112D49" w:rsidRPr="00907F0B" w:rsidRDefault="00DC3A48">
      <w:pPr>
        <w:pStyle w:val="ListParagraph"/>
        <w:numPr>
          <w:ilvl w:val="0"/>
          <w:numId w:val="27"/>
        </w:numPr>
        <w:tabs>
          <w:tab w:val="left" w:pos="746"/>
        </w:tabs>
        <w:spacing w:before="79" w:line="276" w:lineRule="auto"/>
        <w:ind w:right="1457"/>
        <w:jc w:val="both"/>
        <w:rPr>
          <w:rFonts w:asciiTheme="minorHAnsi" w:hAnsiTheme="minorHAnsi" w:cstheme="minorHAnsi"/>
          <w:sz w:val="24"/>
        </w:rPr>
      </w:pPr>
      <w:r w:rsidRPr="00907F0B">
        <w:rPr>
          <w:rFonts w:asciiTheme="minorHAnsi" w:hAnsiTheme="minorHAnsi" w:cstheme="minorHAnsi"/>
          <w:noProof/>
        </w:rPr>
        <mc:AlternateContent>
          <mc:Choice Requires="wps">
            <w:drawing>
              <wp:anchor distT="0" distB="0" distL="0" distR="0" simplePos="0" relativeHeight="251658241" behindDoc="0" locked="0" layoutInCell="1" allowOverlap="1" wp14:anchorId="12F46543" wp14:editId="44DD6407">
                <wp:simplePos x="0" y="0"/>
                <wp:positionH relativeFrom="page">
                  <wp:posOffset>457200</wp:posOffset>
                </wp:positionH>
                <wp:positionV relativeFrom="page">
                  <wp:posOffset>7441056</wp:posOffset>
                </wp:positionV>
                <wp:extent cx="9525" cy="201295"/>
                <wp:effectExtent l="0" t="0" r="0" b="0"/>
                <wp:wrapNone/>
                <wp:docPr id="127"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1295"/>
                        </a:xfrm>
                        <a:custGeom>
                          <a:avLst/>
                          <a:gdLst/>
                          <a:ahLst/>
                          <a:cxnLst/>
                          <a:rect l="l" t="t" r="r" b="b"/>
                          <a:pathLst>
                            <a:path w="9525" h="201295">
                              <a:moveTo>
                                <a:pt x="9143" y="0"/>
                              </a:moveTo>
                              <a:lnTo>
                                <a:pt x="0" y="0"/>
                              </a:lnTo>
                              <a:lnTo>
                                <a:pt x="0" y="201168"/>
                              </a:lnTo>
                              <a:lnTo>
                                <a:pt x="9143" y="20116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718F72" id="Freeform: Shape 127" o:spid="_x0000_s1026" style="position:absolute;margin-left:36pt;margin-top:585.9pt;width:.75pt;height:15.85pt;z-index:251658241;visibility:visible;mso-wrap-style:square;mso-wrap-distance-left:0;mso-wrap-distance-top:0;mso-wrap-distance-right:0;mso-wrap-distance-bottom:0;mso-position-horizontal:absolute;mso-position-horizontal-relative:page;mso-position-vertical:absolute;mso-position-vertical-relative:page;v-text-anchor:top" coordsize="95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" path="m9143,l,,,201168r9143,l9143,xe" fillcolor="black" stroked="f">
                <v:path arrowok="t"/>
                <w10:wrap anchorx="page" anchory="page"/>
              </v:shape>
            </w:pict>
          </mc:Fallback>
        </mc:AlternateContent>
      </w:r>
      <w:r w:rsidRPr="00907F0B">
        <w:rPr>
          <w:rFonts w:asciiTheme="minorHAnsi" w:hAnsiTheme="minorHAnsi" w:cstheme="minorHAnsi"/>
          <w:sz w:val="24"/>
        </w:rPr>
        <w:t>Services</w:t>
      </w:r>
      <w:r w:rsidRPr="00907F0B">
        <w:rPr>
          <w:rFonts w:asciiTheme="minorHAnsi" w:hAnsiTheme="minorHAnsi" w:cstheme="minorHAnsi"/>
          <w:spacing w:val="-4"/>
          <w:sz w:val="24"/>
        </w:rPr>
        <w:t xml:space="preserve"> </w:t>
      </w:r>
      <w:r w:rsidRPr="00907F0B">
        <w:rPr>
          <w:rFonts w:asciiTheme="minorHAnsi" w:hAnsiTheme="minorHAnsi" w:cstheme="minorHAnsi"/>
          <w:sz w:val="24"/>
        </w:rPr>
        <w:t>that</w:t>
      </w:r>
      <w:r w:rsidRPr="00907F0B">
        <w:rPr>
          <w:rFonts w:asciiTheme="minorHAnsi" w:hAnsiTheme="minorHAnsi" w:cstheme="minorHAnsi"/>
          <w:spacing w:val="-4"/>
          <w:sz w:val="24"/>
        </w:rPr>
        <w:t xml:space="preserve"> </w:t>
      </w:r>
      <w:r w:rsidRPr="00907F0B">
        <w:rPr>
          <w:rFonts w:asciiTheme="minorHAnsi" w:hAnsiTheme="minorHAnsi" w:cstheme="minorHAnsi"/>
          <w:sz w:val="24"/>
        </w:rPr>
        <w:t>assess</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strengths</w:t>
      </w:r>
      <w:r w:rsidRPr="00907F0B">
        <w:rPr>
          <w:rFonts w:asciiTheme="minorHAnsi" w:hAnsiTheme="minorHAnsi" w:cstheme="minorHAnsi"/>
          <w:spacing w:val="-4"/>
          <w:sz w:val="24"/>
        </w:rPr>
        <w:t xml:space="preserve"> </w:t>
      </w:r>
      <w:r w:rsidRPr="00907F0B">
        <w:rPr>
          <w:rFonts w:asciiTheme="minorHAnsi" w:hAnsiTheme="minorHAnsi" w:cstheme="minorHAnsi"/>
          <w:sz w:val="24"/>
        </w:rPr>
        <w:t>and</w:t>
      </w:r>
      <w:r w:rsidRPr="00907F0B">
        <w:rPr>
          <w:rFonts w:asciiTheme="minorHAnsi" w:hAnsiTheme="minorHAnsi" w:cstheme="minorHAnsi"/>
          <w:spacing w:val="-4"/>
          <w:sz w:val="24"/>
        </w:rPr>
        <w:t xml:space="preserve"> </w:t>
      </w:r>
      <w:r w:rsidRPr="00907F0B">
        <w:rPr>
          <w:rFonts w:asciiTheme="minorHAnsi" w:hAnsiTheme="minorHAnsi" w:cstheme="minorHAnsi"/>
          <w:sz w:val="24"/>
        </w:rPr>
        <w:t>needs</w:t>
      </w:r>
      <w:r w:rsidRPr="00907F0B">
        <w:rPr>
          <w:rFonts w:asciiTheme="minorHAnsi" w:hAnsiTheme="minorHAnsi" w:cstheme="minorHAnsi"/>
          <w:spacing w:val="-4"/>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4"/>
          <w:sz w:val="24"/>
        </w:rPr>
        <w:t xml:space="preserve"> </w:t>
      </w:r>
      <w:r w:rsidRPr="00907F0B">
        <w:rPr>
          <w:rFonts w:asciiTheme="minorHAnsi" w:hAnsiTheme="minorHAnsi" w:cstheme="minorHAnsi"/>
          <w:sz w:val="24"/>
        </w:rPr>
        <w:t>and</w:t>
      </w:r>
      <w:r w:rsidRPr="00907F0B">
        <w:rPr>
          <w:rFonts w:asciiTheme="minorHAnsi" w:hAnsiTheme="minorHAnsi" w:cstheme="minorHAnsi"/>
          <w:spacing w:val="-4"/>
          <w:sz w:val="24"/>
        </w:rPr>
        <w:t xml:space="preserve"> </w:t>
      </w:r>
      <w:r w:rsidRPr="00907F0B">
        <w:rPr>
          <w:rFonts w:asciiTheme="minorHAnsi" w:hAnsiTheme="minorHAnsi" w:cstheme="minorHAnsi"/>
          <w:sz w:val="24"/>
        </w:rPr>
        <w:t>families</w:t>
      </w:r>
      <w:r w:rsidRPr="00907F0B">
        <w:rPr>
          <w:rFonts w:asciiTheme="minorHAnsi" w:hAnsiTheme="minorHAnsi" w:cstheme="minorHAnsi"/>
          <w:spacing w:val="-4"/>
          <w:sz w:val="24"/>
        </w:rPr>
        <w:t xml:space="preserve"> </w:t>
      </w:r>
      <w:r w:rsidRPr="00907F0B">
        <w:rPr>
          <w:rFonts w:asciiTheme="minorHAnsi" w:hAnsiTheme="minorHAnsi" w:cstheme="minorHAnsi"/>
          <w:sz w:val="24"/>
        </w:rPr>
        <w:t>and</w:t>
      </w:r>
      <w:r w:rsidRPr="00907F0B">
        <w:rPr>
          <w:rFonts w:asciiTheme="minorHAnsi" w:hAnsiTheme="minorHAnsi" w:cstheme="minorHAnsi"/>
          <w:spacing w:val="-4"/>
          <w:sz w:val="24"/>
        </w:rPr>
        <w:t xml:space="preserve"> </w:t>
      </w:r>
      <w:r w:rsidRPr="00907F0B">
        <w:rPr>
          <w:rFonts w:asciiTheme="minorHAnsi" w:hAnsiTheme="minorHAnsi" w:cstheme="minorHAnsi"/>
          <w:sz w:val="24"/>
        </w:rPr>
        <w:t>determine</w:t>
      </w:r>
      <w:r w:rsidRPr="00907F0B">
        <w:rPr>
          <w:rFonts w:asciiTheme="minorHAnsi" w:hAnsiTheme="minorHAnsi" w:cstheme="minorHAnsi"/>
          <w:spacing w:val="-4"/>
          <w:sz w:val="24"/>
        </w:rPr>
        <w:t xml:space="preserve"> </w:t>
      </w:r>
      <w:r w:rsidRPr="00907F0B">
        <w:rPr>
          <w:rFonts w:asciiTheme="minorHAnsi" w:hAnsiTheme="minorHAnsi" w:cstheme="minorHAnsi"/>
          <w:sz w:val="24"/>
        </w:rPr>
        <w:t>other service needs:</w:t>
      </w:r>
    </w:p>
    <w:p w14:paraId="0DCCA7A6" w14:textId="77777777" w:rsidR="00112D49" w:rsidRPr="00907F0B" w:rsidRDefault="00DC3A48">
      <w:pPr>
        <w:pStyle w:val="BodyText"/>
        <w:spacing w:line="276" w:lineRule="auto"/>
        <w:ind w:left="746" w:right="1038"/>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Mississippi</w:t>
      </w:r>
      <w:r w:rsidRPr="00907F0B">
        <w:rPr>
          <w:rFonts w:asciiTheme="minorHAnsi" w:hAnsiTheme="minorHAnsi" w:cstheme="minorHAnsi"/>
          <w:spacing w:val="-15"/>
        </w:rPr>
        <w:t xml:space="preserve"> </w:t>
      </w:r>
      <w:r w:rsidRPr="00907F0B">
        <w:rPr>
          <w:rFonts w:asciiTheme="minorHAnsi" w:hAnsiTheme="minorHAnsi" w:cstheme="minorHAnsi"/>
        </w:rPr>
        <w:t>Department</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Child</w:t>
      </w:r>
      <w:r w:rsidRPr="00907F0B">
        <w:rPr>
          <w:rFonts w:asciiTheme="minorHAnsi" w:hAnsiTheme="minorHAnsi" w:cstheme="minorHAnsi"/>
          <w:spacing w:val="-15"/>
        </w:rPr>
        <w:t xml:space="preserve"> </w:t>
      </w:r>
      <w:r w:rsidRPr="00907F0B">
        <w:rPr>
          <w:rFonts w:asciiTheme="minorHAnsi" w:hAnsiTheme="minorHAnsi" w:cstheme="minorHAnsi"/>
        </w:rPr>
        <w:t>Protection</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continues</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4"/>
        </w:rPr>
        <w:t xml:space="preserve"> </w:t>
      </w:r>
      <w:r w:rsidRPr="00907F0B">
        <w:rPr>
          <w:rFonts w:asciiTheme="minorHAnsi" w:hAnsiTheme="minorHAnsi" w:cstheme="minorHAnsi"/>
        </w:rPr>
        <w:t>assess</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strengths</w:t>
      </w:r>
      <w:r w:rsidRPr="00907F0B">
        <w:rPr>
          <w:rFonts w:asciiTheme="minorHAnsi" w:hAnsiTheme="minorHAnsi" w:cstheme="minorHAnsi"/>
          <w:spacing w:val="-15"/>
        </w:rPr>
        <w:t xml:space="preserve"> </w:t>
      </w:r>
      <w:r w:rsidRPr="00907F0B">
        <w:rPr>
          <w:rFonts w:asciiTheme="minorHAnsi" w:hAnsiTheme="minorHAnsi" w:cstheme="minorHAnsi"/>
        </w:rPr>
        <w:t>and needs</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12"/>
        </w:rPr>
        <w:t xml:space="preserve"> </w:t>
      </w:r>
      <w:r w:rsidRPr="00907F0B">
        <w:rPr>
          <w:rFonts w:asciiTheme="minorHAnsi" w:hAnsiTheme="minorHAnsi" w:cstheme="minorHAnsi"/>
        </w:rPr>
        <w:t>children</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families</w:t>
      </w:r>
      <w:r w:rsidRPr="00907F0B">
        <w:rPr>
          <w:rFonts w:asciiTheme="minorHAnsi" w:hAnsiTheme="minorHAnsi" w:cstheme="minorHAnsi"/>
          <w:spacing w:val="-11"/>
        </w:rPr>
        <w:t xml:space="preserve"> </w:t>
      </w:r>
      <w:r w:rsidRPr="00907F0B">
        <w:rPr>
          <w:rFonts w:asciiTheme="minorHAnsi" w:hAnsiTheme="minorHAnsi" w:cstheme="minorHAnsi"/>
        </w:rPr>
        <w:t>through</w:t>
      </w:r>
      <w:r w:rsidRPr="00907F0B">
        <w:rPr>
          <w:rFonts w:asciiTheme="minorHAnsi" w:hAnsiTheme="minorHAnsi" w:cstheme="minorHAnsi"/>
          <w:spacing w:val="-12"/>
        </w:rPr>
        <w:t xml:space="preserve"> </w:t>
      </w:r>
      <w:r w:rsidRPr="00907F0B">
        <w:rPr>
          <w:rFonts w:asciiTheme="minorHAnsi" w:hAnsiTheme="minorHAnsi" w:cstheme="minorHAnsi"/>
        </w:rPr>
        <w:t>two</w:t>
      </w:r>
      <w:r w:rsidRPr="00907F0B">
        <w:rPr>
          <w:rFonts w:asciiTheme="minorHAnsi" w:hAnsiTheme="minorHAnsi" w:cstheme="minorHAnsi"/>
          <w:spacing w:val="-12"/>
        </w:rPr>
        <w:t xml:space="preserve"> </w:t>
      </w:r>
      <w:r w:rsidRPr="00907F0B">
        <w:rPr>
          <w:rFonts w:asciiTheme="minorHAnsi" w:hAnsiTheme="minorHAnsi" w:cstheme="minorHAnsi"/>
        </w:rPr>
        <w:t>core</w:t>
      </w:r>
      <w:r w:rsidRPr="00907F0B">
        <w:rPr>
          <w:rFonts w:asciiTheme="minorHAnsi" w:hAnsiTheme="minorHAnsi" w:cstheme="minorHAnsi"/>
          <w:spacing w:val="-12"/>
        </w:rPr>
        <w:t xml:space="preserve"> </w:t>
      </w:r>
      <w:r w:rsidRPr="00907F0B">
        <w:rPr>
          <w:rFonts w:asciiTheme="minorHAnsi" w:hAnsiTheme="minorHAnsi" w:cstheme="minorHAnsi"/>
        </w:rPr>
        <w:t>formalized</w:t>
      </w:r>
      <w:r w:rsidRPr="00907F0B">
        <w:rPr>
          <w:rFonts w:asciiTheme="minorHAnsi" w:hAnsiTheme="minorHAnsi" w:cstheme="minorHAnsi"/>
          <w:spacing w:val="-12"/>
        </w:rPr>
        <w:t xml:space="preserve"> </w:t>
      </w:r>
      <w:r w:rsidRPr="00907F0B">
        <w:rPr>
          <w:rFonts w:asciiTheme="minorHAnsi" w:hAnsiTheme="minorHAnsi" w:cstheme="minorHAnsi"/>
        </w:rPr>
        <w:t>assessment</w:t>
      </w:r>
      <w:r w:rsidRPr="00907F0B">
        <w:rPr>
          <w:rFonts w:asciiTheme="minorHAnsi" w:hAnsiTheme="minorHAnsi" w:cstheme="minorHAnsi"/>
          <w:spacing w:val="-12"/>
        </w:rPr>
        <w:t xml:space="preserve"> </w:t>
      </w:r>
      <w:r w:rsidRPr="00907F0B">
        <w:rPr>
          <w:rFonts w:asciiTheme="minorHAnsi" w:hAnsiTheme="minorHAnsi" w:cstheme="minorHAnsi"/>
        </w:rPr>
        <w:t>tools:</w:t>
      </w:r>
      <w:r w:rsidRPr="00907F0B">
        <w:rPr>
          <w:rFonts w:asciiTheme="minorHAnsi" w:hAnsiTheme="minorHAnsi" w:cstheme="minorHAnsi"/>
          <w:spacing w:val="-11"/>
        </w:rPr>
        <w:t xml:space="preserve"> </w:t>
      </w:r>
      <w:r w:rsidRPr="00907F0B">
        <w:rPr>
          <w:rFonts w:asciiTheme="minorHAnsi" w:hAnsiTheme="minorHAnsi" w:cstheme="minorHAnsi"/>
        </w:rPr>
        <w:t>CFA</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Safety and Risk Assessment. The Safety and Risk Assessment is completed during all open investigations.</w:t>
      </w:r>
      <w:r w:rsidRPr="00907F0B">
        <w:rPr>
          <w:rFonts w:asciiTheme="minorHAnsi" w:hAnsiTheme="minorHAnsi" w:cstheme="minorHAnsi"/>
          <w:spacing w:val="-8"/>
        </w:rPr>
        <w:t xml:space="preserve"> </w:t>
      </w:r>
      <w:r w:rsidRPr="00907F0B">
        <w:rPr>
          <w:rFonts w:asciiTheme="minorHAnsi" w:hAnsiTheme="minorHAnsi" w:cstheme="minorHAnsi"/>
        </w:rPr>
        <w:t>This</w:t>
      </w:r>
      <w:r w:rsidRPr="00907F0B">
        <w:rPr>
          <w:rFonts w:asciiTheme="minorHAnsi" w:hAnsiTheme="minorHAnsi" w:cstheme="minorHAnsi"/>
          <w:spacing w:val="-8"/>
        </w:rPr>
        <w:t xml:space="preserve"> </w:t>
      </w:r>
      <w:r w:rsidRPr="00907F0B">
        <w:rPr>
          <w:rFonts w:asciiTheme="minorHAnsi" w:hAnsiTheme="minorHAnsi" w:cstheme="minorHAnsi"/>
        </w:rPr>
        <w:t>tool</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8"/>
        </w:rPr>
        <w:t xml:space="preserve"> </w:t>
      </w:r>
      <w:r w:rsidRPr="00907F0B">
        <w:rPr>
          <w:rFonts w:asciiTheme="minorHAnsi" w:hAnsiTheme="minorHAnsi" w:cstheme="minorHAnsi"/>
        </w:rPr>
        <w:t>used</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help</w:t>
      </w:r>
      <w:r w:rsidRPr="00907F0B">
        <w:rPr>
          <w:rFonts w:asciiTheme="minorHAnsi" w:hAnsiTheme="minorHAnsi" w:cstheme="minorHAnsi"/>
          <w:spacing w:val="-8"/>
        </w:rPr>
        <w:t xml:space="preserve"> </w:t>
      </w:r>
      <w:r w:rsidRPr="00907F0B">
        <w:rPr>
          <w:rFonts w:asciiTheme="minorHAnsi" w:hAnsiTheme="minorHAnsi" w:cstheme="minorHAnsi"/>
        </w:rPr>
        <w:t>assess</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safety</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risk</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children</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determine if ongoing services are needed with the family. If it is determined that ongoing services are needed, the appropriate case type is opened and/or relevant referrals are made for the identified services. When an ongoing service case is opened, the Child and Family Assessments (CFA) are completed. This tool helps to identify areas to be addressed within the</w:t>
      </w:r>
      <w:r w:rsidRPr="00907F0B">
        <w:rPr>
          <w:rFonts w:asciiTheme="minorHAnsi" w:hAnsiTheme="minorHAnsi" w:cstheme="minorHAnsi"/>
          <w:spacing w:val="-15"/>
        </w:rPr>
        <w:t xml:space="preserve"> </w:t>
      </w:r>
      <w:r w:rsidRPr="00907F0B">
        <w:rPr>
          <w:rFonts w:asciiTheme="minorHAnsi" w:hAnsiTheme="minorHAnsi" w:cstheme="minorHAnsi"/>
        </w:rPr>
        <w:t>family</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mitigate</w:t>
      </w:r>
      <w:r w:rsidRPr="00907F0B">
        <w:rPr>
          <w:rFonts w:asciiTheme="minorHAnsi" w:hAnsiTheme="minorHAnsi" w:cstheme="minorHAnsi"/>
          <w:spacing w:val="-15"/>
        </w:rPr>
        <w:t xml:space="preserve"> </w:t>
      </w:r>
      <w:r w:rsidRPr="00907F0B">
        <w:rPr>
          <w:rFonts w:asciiTheme="minorHAnsi" w:hAnsiTheme="minorHAnsi" w:cstheme="minorHAnsi"/>
        </w:rPr>
        <w:t>harm</w:t>
      </w:r>
      <w:r w:rsidRPr="00907F0B">
        <w:rPr>
          <w:rFonts w:asciiTheme="minorHAnsi" w:hAnsiTheme="minorHAnsi" w:cstheme="minorHAnsi"/>
          <w:spacing w:val="-15"/>
        </w:rPr>
        <w:t xml:space="preserve"> </w:t>
      </w:r>
      <w:r w:rsidRPr="00907F0B">
        <w:rPr>
          <w:rFonts w:asciiTheme="minorHAnsi" w:hAnsiTheme="minorHAnsi" w:cstheme="minorHAnsi"/>
        </w:rPr>
        <w:t>and/or</w:t>
      </w:r>
      <w:r w:rsidRPr="00907F0B">
        <w:rPr>
          <w:rFonts w:asciiTheme="minorHAnsi" w:hAnsiTheme="minorHAnsi" w:cstheme="minorHAnsi"/>
          <w:spacing w:val="-15"/>
        </w:rPr>
        <w:t xml:space="preserve"> </w:t>
      </w:r>
      <w:r w:rsidRPr="00907F0B">
        <w:rPr>
          <w:rFonts w:asciiTheme="minorHAnsi" w:hAnsiTheme="minorHAnsi" w:cstheme="minorHAnsi"/>
        </w:rPr>
        <w:t>risk</w:t>
      </w:r>
      <w:r w:rsidRPr="00907F0B">
        <w:rPr>
          <w:rFonts w:asciiTheme="minorHAnsi" w:hAnsiTheme="minorHAnsi" w:cstheme="minorHAnsi"/>
          <w:spacing w:val="-15"/>
        </w:rPr>
        <w:t xml:space="preserve"> </w:t>
      </w:r>
      <w:r w:rsidRPr="00907F0B">
        <w:rPr>
          <w:rFonts w:asciiTheme="minorHAnsi" w:hAnsiTheme="minorHAnsi" w:cstheme="minorHAnsi"/>
        </w:rPr>
        <w:t>factors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listed</w:t>
      </w:r>
      <w:r w:rsidRPr="00907F0B">
        <w:rPr>
          <w:rFonts w:asciiTheme="minorHAnsi" w:hAnsiTheme="minorHAnsi" w:cstheme="minorHAnsi"/>
          <w:spacing w:val="-15"/>
        </w:rPr>
        <w:t xml:space="preserve"> </w:t>
      </w:r>
      <w:r w:rsidRPr="00907F0B">
        <w:rPr>
          <w:rFonts w:asciiTheme="minorHAnsi" w:hAnsiTheme="minorHAnsi" w:cstheme="minorHAnsi"/>
        </w:rPr>
        <w:t>as</w:t>
      </w:r>
      <w:r w:rsidRPr="00907F0B">
        <w:rPr>
          <w:rFonts w:asciiTheme="minorHAnsi" w:hAnsiTheme="minorHAnsi" w:cstheme="minorHAnsi"/>
          <w:spacing w:val="-15"/>
        </w:rPr>
        <w:t xml:space="preserve"> </w:t>
      </w:r>
      <w:r w:rsidRPr="00907F0B">
        <w:rPr>
          <w:rFonts w:asciiTheme="minorHAnsi" w:hAnsiTheme="minorHAnsi" w:cstheme="minorHAnsi"/>
        </w:rPr>
        <w:t>tasks/goals</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Family</w:t>
      </w:r>
      <w:r w:rsidRPr="00907F0B">
        <w:rPr>
          <w:rFonts w:asciiTheme="minorHAnsi" w:hAnsiTheme="minorHAnsi" w:cstheme="minorHAnsi"/>
          <w:spacing w:val="-15"/>
        </w:rPr>
        <w:t xml:space="preserve"> </w:t>
      </w:r>
      <w:r w:rsidRPr="00907F0B">
        <w:rPr>
          <w:rFonts w:asciiTheme="minorHAnsi" w:hAnsiTheme="minorHAnsi" w:cstheme="minorHAnsi"/>
        </w:rPr>
        <w:t>Service Plan (FSP). Together the CFAs and FSPs are jointly developed with the family, within 45 days of case opening, and updated every 90 days thereafter for as long as the case remains open. In addition, staff may reach out to other professionals including educators, medical professionals and mental health providers who may be involved with the child and family to gain information when completing an assessment.</w:t>
      </w:r>
    </w:p>
    <w:p w14:paraId="0FA65277" w14:textId="77777777" w:rsidR="00112D49" w:rsidRPr="00907F0B" w:rsidRDefault="00DC3A48">
      <w:pPr>
        <w:pStyle w:val="ListParagraph"/>
        <w:numPr>
          <w:ilvl w:val="0"/>
          <w:numId w:val="27"/>
        </w:numPr>
        <w:tabs>
          <w:tab w:val="left" w:pos="660"/>
        </w:tabs>
        <w:spacing w:line="276" w:lineRule="auto"/>
        <w:ind w:left="660" w:right="1045" w:hanging="360"/>
        <w:jc w:val="both"/>
        <w:rPr>
          <w:rFonts w:asciiTheme="minorHAnsi" w:hAnsiTheme="minorHAnsi" w:cstheme="minorHAnsi"/>
          <w:sz w:val="24"/>
        </w:rPr>
      </w:pPr>
      <w:r w:rsidRPr="00907F0B">
        <w:rPr>
          <w:rFonts w:asciiTheme="minorHAnsi" w:hAnsiTheme="minorHAnsi" w:cstheme="minorHAnsi"/>
          <w:sz w:val="24"/>
        </w:rPr>
        <w:t>Services that address the needs of families in addition to individual children to create a safe home environment:</w:t>
      </w:r>
    </w:p>
    <w:p w14:paraId="7AB6594C" w14:textId="77777777" w:rsidR="00112D49" w:rsidRPr="00907F0B" w:rsidRDefault="00DC3A48" w:rsidP="004A423C">
      <w:pPr>
        <w:pStyle w:val="BodyText"/>
        <w:spacing w:before="1" w:after="160" w:line="276" w:lineRule="auto"/>
        <w:ind w:left="662" w:right="1037"/>
        <w:jc w:val="both"/>
        <w:rPr>
          <w:rFonts w:asciiTheme="minorHAnsi" w:hAnsiTheme="minorHAnsi" w:cstheme="minorHAnsi"/>
        </w:rPr>
      </w:pPr>
      <w:r w:rsidRPr="00907F0B">
        <w:rPr>
          <w:rFonts w:asciiTheme="minorHAnsi" w:hAnsiTheme="minorHAnsi" w:cstheme="minorHAnsi"/>
        </w:rPr>
        <w:t>The Mississippi Department of Child Protection Services uses a Safety Checklist during the initial assessment (investigation) with a family to identify the presence or absence of safety issues</w:t>
      </w:r>
      <w:r w:rsidRPr="00907F0B">
        <w:rPr>
          <w:rFonts w:asciiTheme="minorHAnsi" w:hAnsiTheme="minorHAnsi" w:cstheme="minorHAnsi"/>
          <w:spacing w:val="-15"/>
        </w:rPr>
        <w:t xml:space="preserve"> </w:t>
      </w:r>
      <w:r w:rsidRPr="00907F0B">
        <w:rPr>
          <w:rFonts w:asciiTheme="minorHAnsi" w:hAnsiTheme="minorHAnsi" w:cstheme="minorHAnsi"/>
        </w:rPr>
        <w:t>within</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physical</w:t>
      </w:r>
      <w:r w:rsidRPr="00907F0B">
        <w:rPr>
          <w:rFonts w:asciiTheme="minorHAnsi" w:hAnsiTheme="minorHAnsi" w:cstheme="minorHAnsi"/>
          <w:spacing w:val="-15"/>
        </w:rPr>
        <w:t xml:space="preserve"> </w:t>
      </w:r>
      <w:r w:rsidRPr="00907F0B">
        <w:rPr>
          <w:rFonts w:asciiTheme="minorHAnsi" w:hAnsiTheme="minorHAnsi" w:cstheme="minorHAnsi"/>
        </w:rPr>
        <w:t>home</w:t>
      </w:r>
      <w:r w:rsidRPr="00907F0B">
        <w:rPr>
          <w:rFonts w:asciiTheme="minorHAnsi" w:hAnsiTheme="minorHAnsi" w:cstheme="minorHAnsi"/>
          <w:spacing w:val="-15"/>
        </w:rPr>
        <w:t xml:space="preserve"> </w:t>
      </w:r>
      <w:r w:rsidRPr="00907F0B">
        <w:rPr>
          <w:rFonts w:asciiTheme="minorHAnsi" w:hAnsiTheme="minorHAnsi" w:cstheme="minorHAnsi"/>
        </w:rPr>
        <w:t>environment.</w:t>
      </w:r>
      <w:r w:rsidRPr="00907F0B">
        <w:rPr>
          <w:rFonts w:asciiTheme="minorHAnsi" w:hAnsiTheme="minorHAnsi" w:cstheme="minorHAnsi"/>
          <w:spacing w:val="-15"/>
        </w:rPr>
        <w:t xml:space="preserve"> </w:t>
      </w:r>
      <w:r w:rsidRPr="00907F0B">
        <w:rPr>
          <w:rFonts w:asciiTheme="minorHAnsi" w:hAnsiTheme="minorHAnsi" w:cstheme="minorHAnsi"/>
        </w:rPr>
        <w:t>This</w:t>
      </w:r>
      <w:r w:rsidRPr="00907F0B">
        <w:rPr>
          <w:rFonts w:asciiTheme="minorHAnsi" w:hAnsiTheme="minorHAnsi" w:cstheme="minorHAnsi"/>
          <w:spacing w:val="-15"/>
        </w:rPr>
        <w:t xml:space="preserve"> </w:t>
      </w:r>
      <w:r w:rsidRPr="00907F0B">
        <w:rPr>
          <w:rFonts w:asciiTheme="minorHAnsi" w:hAnsiTheme="minorHAnsi" w:cstheme="minorHAnsi"/>
        </w:rPr>
        <w:t>tool</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used</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bring</w:t>
      </w:r>
      <w:r w:rsidRPr="00907F0B">
        <w:rPr>
          <w:rFonts w:asciiTheme="minorHAnsi" w:hAnsiTheme="minorHAnsi" w:cstheme="minorHAnsi"/>
          <w:spacing w:val="-15"/>
        </w:rPr>
        <w:t xml:space="preserve"> </w:t>
      </w:r>
      <w:r w:rsidRPr="00907F0B">
        <w:rPr>
          <w:rFonts w:asciiTheme="minorHAnsi" w:hAnsiTheme="minorHAnsi" w:cstheme="minorHAnsi"/>
        </w:rPr>
        <w:t>awareness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 xml:space="preserve">attention to safety issues such as poisons, fire hazards, drowning hazards, firearm hazards, car safety, general safety (including safe sleep) and other areas within the home that could </w:t>
      </w:r>
      <w:r w:rsidRPr="00907F0B">
        <w:rPr>
          <w:rFonts w:asciiTheme="minorHAnsi" w:hAnsiTheme="minorHAnsi" w:cstheme="minorHAnsi"/>
        </w:rPr>
        <w:lastRenderedPageBreak/>
        <w:t>potentially cause safety concerns. The Safe Sleep protocol was implemented in Fall 2016 with families that had children 18 months and younger. The goal is to identify unsafe sleep situations and assist the family in correcting any unsafe sleep situations as part of prevention of co-sleeping fatalities.</w:t>
      </w:r>
      <w:r w:rsidRPr="00907F0B">
        <w:rPr>
          <w:rFonts w:asciiTheme="minorHAnsi" w:hAnsiTheme="minorHAnsi" w:cstheme="minorHAnsi"/>
          <w:spacing w:val="40"/>
        </w:rPr>
        <w:t xml:space="preserve"> </w:t>
      </w:r>
      <w:r w:rsidRPr="00907F0B">
        <w:rPr>
          <w:rFonts w:asciiTheme="minorHAnsi" w:hAnsiTheme="minorHAnsi" w:cstheme="minorHAnsi"/>
        </w:rPr>
        <w:t>such</w:t>
      </w:r>
      <w:r w:rsidRPr="00907F0B">
        <w:rPr>
          <w:rFonts w:asciiTheme="minorHAnsi" w:hAnsiTheme="minorHAnsi" w:cstheme="minorHAnsi"/>
          <w:spacing w:val="-1"/>
        </w:rPr>
        <w:t xml:space="preserve"> </w:t>
      </w:r>
      <w:r w:rsidRPr="00907F0B">
        <w:rPr>
          <w:rFonts w:asciiTheme="minorHAnsi" w:hAnsiTheme="minorHAnsi" w:cstheme="minorHAnsi"/>
        </w:rPr>
        <w:t>cases</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safe</w:t>
      </w:r>
      <w:r w:rsidRPr="00907F0B">
        <w:rPr>
          <w:rFonts w:asciiTheme="minorHAnsi" w:hAnsiTheme="minorHAnsi" w:cstheme="minorHAnsi"/>
          <w:spacing w:val="-3"/>
        </w:rPr>
        <w:t xml:space="preserve"> </w:t>
      </w:r>
      <w:r w:rsidRPr="00907F0B">
        <w:rPr>
          <w:rFonts w:asciiTheme="minorHAnsi" w:hAnsiTheme="minorHAnsi" w:cstheme="minorHAnsi"/>
        </w:rPr>
        <w:t>sleep</w:t>
      </w:r>
      <w:r w:rsidRPr="00907F0B">
        <w:rPr>
          <w:rFonts w:asciiTheme="minorHAnsi" w:hAnsiTheme="minorHAnsi" w:cstheme="minorHAnsi"/>
          <w:spacing w:val="-1"/>
        </w:rPr>
        <w:t xml:space="preserve"> </w:t>
      </w:r>
      <w:r w:rsidRPr="00907F0B">
        <w:rPr>
          <w:rFonts w:asciiTheme="minorHAnsi" w:hAnsiTheme="minorHAnsi" w:cstheme="minorHAnsi"/>
        </w:rPr>
        <w:t>issues,</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Prevention</w:t>
      </w:r>
      <w:r w:rsidRPr="00907F0B">
        <w:rPr>
          <w:rFonts w:asciiTheme="minorHAnsi" w:hAnsiTheme="minorHAnsi" w:cstheme="minorHAnsi"/>
          <w:spacing w:val="-1"/>
        </w:rPr>
        <w:t xml:space="preserve"> </w:t>
      </w:r>
      <w:r w:rsidRPr="00907F0B">
        <w:rPr>
          <w:rFonts w:asciiTheme="minorHAnsi" w:hAnsiTheme="minorHAnsi" w:cstheme="minorHAnsi"/>
        </w:rPr>
        <w:t>Unit</w:t>
      </w:r>
      <w:r w:rsidRPr="00907F0B">
        <w:rPr>
          <w:rFonts w:asciiTheme="minorHAnsi" w:hAnsiTheme="minorHAnsi" w:cstheme="minorHAnsi"/>
          <w:spacing w:val="-1"/>
        </w:rPr>
        <w:t xml:space="preserve"> </w:t>
      </w:r>
      <w:r w:rsidRPr="00907F0B">
        <w:rPr>
          <w:rFonts w:asciiTheme="minorHAnsi" w:hAnsiTheme="minorHAnsi" w:cstheme="minorHAnsi"/>
        </w:rPr>
        <w:t>has</w:t>
      </w:r>
      <w:r w:rsidRPr="00907F0B">
        <w:rPr>
          <w:rFonts w:asciiTheme="minorHAnsi" w:hAnsiTheme="minorHAnsi" w:cstheme="minorHAnsi"/>
          <w:spacing w:val="-1"/>
        </w:rPr>
        <w:t xml:space="preserve"> </w:t>
      </w:r>
      <w:r w:rsidRPr="00907F0B">
        <w:rPr>
          <w:rFonts w:asciiTheme="minorHAnsi" w:hAnsiTheme="minorHAnsi" w:cstheme="minorHAnsi"/>
        </w:rPr>
        <w:t>budgeted</w:t>
      </w:r>
      <w:r w:rsidRPr="00907F0B">
        <w:rPr>
          <w:rFonts w:asciiTheme="minorHAnsi" w:hAnsiTheme="minorHAnsi" w:cstheme="minorHAnsi"/>
          <w:spacing w:val="-2"/>
        </w:rPr>
        <w:t xml:space="preserve"> </w:t>
      </w:r>
      <w:r w:rsidRPr="00907F0B">
        <w:rPr>
          <w:rFonts w:asciiTheme="minorHAnsi" w:hAnsiTheme="minorHAnsi" w:cstheme="minorHAnsi"/>
        </w:rPr>
        <w:t>funds</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purchase cribs and pack n plays</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1"/>
        </w:rPr>
        <w:t xml:space="preserve"> </w:t>
      </w:r>
      <w:r w:rsidRPr="00907F0B">
        <w:rPr>
          <w:rFonts w:asciiTheme="minorHAnsi" w:hAnsiTheme="minorHAnsi" w:cstheme="minorHAnsi"/>
        </w:rPr>
        <w:t>families. The</w:t>
      </w:r>
      <w:r w:rsidRPr="00907F0B">
        <w:rPr>
          <w:rFonts w:asciiTheme="minorHAnsi" w:hAnsiTheme="minorHAnsi" w:cstheme="minorHAnsi"/>
          <w:spacing w:val="-2"/>
        </w:rPr>
        <w:t xml:space="preserve"> </w:t>
      </w:r>
      <w:r w:rsidRPr="00907F0B">
        <w:rPr>
          <w:rFonts w:asciiTheme="minorHAnsi" w:hAnsiTheme="minorHAnsi" w:cstheme="minorHAnsi"/>
        </w:rPr>
        <w:t>frontline staff</w:t>
      </w:r>
      <w:r w:rsidRPr="00907F0B">
        <w:rPr>
          <w:rFonts w:asciiTheme="minorHAnsi" w:hAnsiTheme="minorHAnsi" w:cstheme="minorHAnsi"/>
          <w:spacing w:val="-1"/>
        </w:rPr>
        <w:t xml:space="preserve"> </w:t>
      </w:r>
      <w:r w:rsidRPr="00907F0B">
        <w:rPr>
          <w:rFonts w:asciiTheme="minorHAnsi" w:hAnsiTheme="minorHAnsi" w:cstheme="minorHAnsi"/>
        </w:rPr>
        <w:t>can request assistance</w:t>
      </w:r>
      <w:r w:rsidRPr="00907F0B">
        <w:rPr>
          <w:rFonts w:asciiTheme="minorHAnsi" w:hAnsiTheme="minorHAnsi" w:cstheme="minorHAnsi"/>
          <w:spacing w:val="-1"/>
        </w:rPr>
        <w:t xml:space="preserve"> </w:t>
      </w:r>
      <w:r w:rsidRPr="00907F0B">
        <w:rPr>
          <w:rFonts w:asciiTheme="minorHAnsi" w:hAnsiTheme="minorHAnsi" w:cstheme="minorHAnsi"/>
        </w:rPr>
        <w:t>utilizing various prevention funds.</w:t>
      </w:r>
    </w:p>
    <w:p w14:paraId="408CB00C" w14:textId="77777777" w:rsidR="00112D49" w:rsidRPr="00907F0B" w:rsidRDefault="00DC3A48" w:rsidP="004A423C">
      <w:pPr>
        <w:pStyle w:val="BodyText"/>
        <w:spacing w:after="160" w:line="276" w:lineRule="auto"/>
        <w:ind w:left="662" w:right="1037"/>
        <w:rPr>
          <w:rFonts w:asciiTheme="minorHAnsi" w:hAnsiTheme="minorHAnsi" w:cstheme="minorHAnsi"/>
        </w:rPr>
      </w:pPr>
      <w:r w:rsidRPr="00907F0B">
        <w:rPr>
          <w:rFonts w:asciiTheme="minorHAnsi" w:hAnsiTheme="minorHAnsi" w:cstheme="minorHAnsi"/>
        </w:rPr>
        <w:t>For subgrantees through Prevention, surveys are conducted through the grantee for satisfaction</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developmental</w:t>
      </w:r>
      <w:r w:rsidRPr="00907F0B">
        <w:rPr>
          <w:rFonts w:asciiTheme="minorHAnsi" w:hAnsiTheme="minorHAnsi" w:cstheme="minorHAnsi"/>
          <w:spacing w:val="-4"/>
        </w:rPr>
        <w:t xml:space="preserve"> </w:t>
      </w:r>
      <w:r w:rsidRPr="00907F0B">
        <w:rPr>
          <w:rFonts w:asciiTheme="minorHAnsi" w:hAnsiTheme="minorHAnsi" w:cstheme="minorHAnsi"/>
        </w:rPr>
        <w:t>purposes.</w:t>
      </w:r>
      <w:r w:rsidRPr="00907F0B">
        <w:rPr>
          <w:rFonts w:asciiTheme="minorHAnsi" w:hAnsiTheme="minorHAnsi" w:cstheme="minorHAnsi"/>
          <w:spacing w:val="-4"/>
        </w:rPr>
        <w:t xml:space="preserve"> </w:t>
      </w:r>
      <w:r w:rsidRPr="00907F0B">
        <w:rPr>
          <w:rFonts w:asciiTheme="minorHAnsi" w:hAnsiTheme="minorHAnsi" w:cstheme="minorHAnsi"/>
        </w:rPr>
        <w:t>Grantees</w:t>
      </w:r>
      <w:r w:rsidRPr="00907F0B">
        <w:rPr>
          <w:rFonts w:asciiTheme="minorHAnsi" w:hAnsiTheme="minorHAnsi" w:cstheme="minorHAnsi"/>
          <w:spacing w:val="-4"/>
        </w:rPr>
        <w:t xml:space="preserve"> </w:t>
      </w:r>
      <w:r w:rsidRPr="00907F0B">
        <w:rPr>
          <w:rFonts w:asciiTheme="minorHAnsi" w:hAnsiTheme="minorHAnsi" w:cstheme="minorHAnsi"/>
        </w:rPr>
        <w:t>use</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data</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explore</w:t>
      </w:r>
      <w:r w:rsidRPr="00907F0B">
        <w:rPr>
          <w:rFonts w:asciiTheme="minorHAnsi" w:hAnsiTheme="minorHAnsi" w:cstheme="minorHAnsi"/>
          <w:spacing w:val="-3"/>
        </w:rPr>
        <w:t xml:space="preserve"> </w:t>
      </w:r>
      <w:r w:rsidRPr="00907F0B">
        <w:rPr>
          <w:rFonts w:asciiTheme="minorHAnsi" w:hAnsiTheme="minorHAnsi" w:cstheme="minorHAnsi"/>
        </w:rPr>
        <w:t>options</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better serving the community needs.</w:t>
      </w:r>
    </w:p>
    <w:p w14:paraId="75CA92B8" w14:textId="6690AAB5" w:rsidR="00112D49" w:rsidRPr="00907F0B" w:rsidRDefault="00DC3A48"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The safety of each child in the home continues to be individually and collectively assessed during investigations and monthly through ongoing casework. To make reasonable efforts to prevent</w:t>
      </w:r>
      <w:r w:rsidRPr="00907F0B">
        <w:rPr>
          <w:rFonts w:asciiTheme="minorHAnsi" w:hAnsiTheme="minorHAnsi" w:cstheme="minorHAnsi"/>
          <w:spacing w:val="-4"/>
        </w:rPr>
        <w:t xml:space="preserve"> </w:t>
      </w:r>
      <w:r w:rsidRPr="00907F0B">
        <w:rPr>
          <w:rFonts w:asciiTheme="minorHAnsi" w:hAnsiTheme="minorHAnsi" w:cstheme="minorHAnsi"/>
        </w:rPr>
        <w:t>removal,</w:t>
      </w:r>
      <w:r w:rsidRPr="00907F0B">
        <w:rPr>
          <w:rFonts w:asciiTheme="minorHAnsi" w:hAnsiTheme="minorHAnsi" w:cstheme="minorHAnsi"/>
          <w:spacing w:val="-4"/>
        </w:rPr>
        <w:t xml:space="preserve"> </w:t>
      </w:r>
      <w:r w:rsidRPr="00907F0B">
        <w:rPr>
          <w:rFonts w:asciiTheme="minorHAnsi" w:hAnsiTheme="minorHAnsi" w:cstheme="minorHAnsi"/>
        </w:rPr>
        <w:t>MDCPS</w:t>
      </w:r>
      <w:r w:rsidRPr="00907F0B">
        <w:rPr>
          <w:rFonts w:asciiTheme="minorHAnsi" w:hAnsiTheme="minorHAnsi" w:cstheme="minorHAnsi"/>
          <w:spacing w:val="-4"/>
        </w:rPr>
        <w:t xml:space="preserve"> </w:t>
      </w:r>
      <w:r w:rsidRPr="00907F0B">
        <w:rPr>
          <w:rFonts w:asciiTheme="minorHAnsi" w:hAnsiTheme="minorHAnsi" w:cstheme="minorHAnsi"/>
        </w:rPr>
        <w:t>also</w:t>
      </w:r>
      <w:r w:rsidRPr="00907F0B">
        <w:rPr>
          <w:rFonts w:asciiTheme="minorHAnsi" w:hAnsiTheme="minorHAnsi" w:cstheme="minorHAnsi"/>
          <w:spacing w:val="-4"/>
        </w:rPr>
        <w:t xml:space="preserve"> </w:t>
      </w:r>
      <w:r w:rsidRPr="00907F0B">
        <w:rPr>
          <w:rFonts w:asciiTheme="minorHAnsi" w:hAnsiTheme="minorHAnsi" w:cstheme="minorHAnsi"/>
        </w:rPr>
        <w:t>uses</w:t>
      </w:r>
      <w:r w:rsidRPr="00907F0B">
        <w:rPr>
          <w:rFonts w:asciiTheme="minorHAnsi" w:hAnsiTheme="minorHAnsi" w:cstheme="minorHAnsi"/>
          <w:spacing w:val="-4"/>
        </w:rPr>
        <w:t xml:space="preserve"> </w:t>
      </w:r>
      <w:r w:rsidRPr="00907F0B">
        <w:rPr>
          <w:rFonts w:asciiTheme="minorHAnsi" w:hAnsiTheme="minorHAnsi" w:cstheme="minorHAnsi"/>
        </w:rPr>
        <w:t>safety</w:t>
      </w:r>
      <w:r w:rsidRPr="00907F0B">
        <w:rPr>
          <w:rFonts w:asciiTheme="minorHAnsi" w:hAnsiTheme="minorHAnsi" w:cstheme="minorHAnsi"/>
          <w:spacing w:val="-4"/>
        </w:rPr>
        <w:t xml:space="preserve"> </w:t>
      </w:r>
      <w:r w:rsidRPr="00907F0B">
        <w:rPr>
          <w:rFonts w:asciiTheme="minorHAnsi" w:hAnsiTheme="minorHAnsi" w:cstheme="minorHAnsi"/>
        </w:rPr>
        <w:t>plans</w:t>
      </w:r>
      <w:r w:rsidRPr="00907F0B">
        <w:rPr>
          <w:rFonts w:asciiTheme="minorHAnsi" w:hAnsiTheme="minorHAnsi" w:cstheme="minorHAnsi"/>
          <w:spacing w:val="-4"/>
        </w:rPr>
        <w:t xml:space="preserve"> </w:t>
      </w:r>
      <w:r w:rsidRPr="00907F0B">
        <w:rPr>
          <w:rFonts w:asciiTheme="minorHAnsi" w:hAnsiTheme="minorHAnsi" w:cstheme="minorHAnsi"/>
        </w:rPr>
        <w:t>that</w:t>
      </w:r>
      <w:r w:rsidRPr="00907F0B">
        <w:rPr>
          <w:rFonts w:asciiTheme="minorHAnsi" w:hAnsiTheme="minorHAnsi" w:cstheme="minorHAnsi"/>
          <w:spacing w:val="-4"/>
        </w:rPr>
        <w:t xml:space="preserve"> </w:t>
      </w:r>
      <w:r w:rsidRPr="00907F0B">
        <w:rPr>
          <w:rFonts w:asciiTheme="minorHAnsi" w:hAnsiTheme="minorHAnsi" w:cstheme="minorHAnsi"/>
        </w:rPr>
        <w:t>allow</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agency</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families</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provide alternative</w:t>
      </w:r>
      <w:r w:rsidRPr="00907F0B">
        <w:rPr>
          <w:rFonts w:asciiTheme="minorHAnsi" w:hAnsiTheme="minorHAnsi" w:cstheme="minorHAnsi"/>
          <w:spacing w:val="-11"/>
        </w:rPr>
        <w:t xml:space="preserve"> </w:t>
      </w:r>
      <w:r w:rsidRPr="00907F0B">
        <w:rPr>
          <w:rFonts w:asciiTheme="minorHAnsi" w:hAnsiTheme="minorHAnsi" w:cstheme="minorHAnsi"/>
        </w:rPr>
        <w:t>living</w:t>
      </w:r>
      <w:r w:rsidRPr="00907F0B">
        <w:rPr>
          <w:rFonts w:asciiTheme="minorHAnsi" w:hAnsiTheme="minorHAnsi" w:cstheme="minorHAnsi"/>
          <w:spacing w:val="-9"/>
        </w:rPr>
        <w:t xml:space="preserve"> </w:t>
      </w:r>
      <w:r w:rsidRPr="00907F0B">
        <w:rPr>
          <w:rFonts w:asciiTheme="minorHAnsi" w:hAnsiTheme="minorHAnsi" w:cstheme="minorHAnsi"/>
        </w:rPr>
        <w:t>arrangements</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reduce</w:t>
      </w:r>
      <w:r w:rsidRPr="00907F0B">
        <w:rPr>
          <w:rFonts w:asciiTheme="minorHAnsi" w:hAnsiTheme="minorHAnsi" w:cstheme="minorHAnsi"/>
          <w:spacing w:val="-11"/>
        </w:rPr>
        <w:t xml:space="preserve"> </w:t>
      </w:r>
      <w:r w:rsidRPr="00907F0B">
        <w:rPr>
          <w:rFonts w:asciiTheme="minorHAnsi" w:hAnsiTheme="minorHAnsi" w:cstheme="minorHAnsi"/>
        </w:rPr>
        <w:t>harm</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risk</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unsafe</w:t>
      </w:r>
      <w:r w:rsidRPr="00907F0B">
        <w:rPr>
          <w:rFonts w:asciiTheme="minorHAnsi" w:hAnsiTheme="minorHAnsi" w:cstheme="minorHAnsi"/>
          <w:spacing w:val="-11"/>
        </w:rPr>
        <w:t xml:space="preserve"> </w:t>
      </w:r>
      <w:r w:rsidRPr="00907F0B">
        <w:rPr>
          <w:rFonts w:asciiTheme="minorHAnsi" w:hAnsiTheme="minorHAnsi" w:cstheme="minorHAnsi"/>
        </w:rPr>
        <w:t>living</w:t>
      </w:r>
      <w:r w:rsidRPr="00907F0B">
        <w:rPr>
          <w:rFonts w:asciiTheme="minorHAnsi" w:hAnsiTheme="minorHAnsi" w:cstheme="minorHAnsi"/>
          <w:spacing w:val="-9"/>
        </w:rPr>
        <w:t xml:space="preserve"> </w:t>
      </w:r>
      <w:r w:rsidRPr="00907F0B">
        <w:rPr>
          <w:rFonts w:asciiTheme="minorHAnsi" w:hAnsiTheme="minorHAnsi" w:cstheme="minorHAnsi"/>
        </w:rPr>
        <w:t>situations</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a</w:t>
      </w:r>
      <w:r w:rsidRPr="00907F0B">
        <w:rPr>
          <w:rFonts w:asciiTheme="minorHAnsi" w:hAnsiTheme="minorHAnsi" w:cstheme="minorHAnsi"/>
          <w:spacing w:val="-11"/>
        </w:rPr>
        <w:t xml:space="preserve"> </w:t>
      </w:r>
      <w:r w:rsidRPr="00907F0B">
        <w:rPr>
          <w:rFonts w:asciiTheme="minorHAnsi" w:hAnsiTheme="minorHAnsi" w:cstheme="minorHAnsi"/>
        </w:rPr>
        <w:t>limited time with the infusion of the supports from service providers.</w:t>
      </w:r>
    </w:p>
    <w:p w14:paraId="7D3EB00E" w14:textId="3B9CD060" w:rsidR="00487C43" w:rsidRPr="00907F0B" w:rsidRDefault="00487C43"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Effective July 1, 2024, </w:t>
      </w:r>
      <w:r w:rsidR="00244715" w:rsidRPr="00907F0B">
        <w:rPr>
          <w:rFonts w:asciiTheme="minorHAnsi" w:hAnsiTheme="minorHAnsi" w:cstheme="minorHAnsi"/>
        </w:rPr>
        <w:t>the definition of “reasonable efforts” is being expanded, and the new definition makes it clear that reasonable efforts to prevent removal and reunify families must be individualized and, efforts cannot be required that do not meet the family’s needs.</w:t>
      </w:r>
      <w:r w:rsidR="00E155AE" w:rsidRPr="00907F0B">
        <w:rPr>
          <w:rFonts w:asciiTheme="minorHAnsi" w:hAnsiTheme="minorHAnsi" w:cstheme="minorHAnsi"/>
        </w:rPr>
        <w:t xml:space="preserve"> </w:t>
      </w:r>
    </w:p>
    <w:p w14:paraId="37C9633C" w14:textId="77777777" w:rsidR="004F0754" w:rsidRPr="00907F0B" w:rsidRDefault="004F0754" w:rsidP="004F0754">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The definition was changed due to legislative action. It prevents families from enduring activities unrelated to why a child(ren) came to the attention of CPS. For example, having to take drug tests when drugs were not an issue. The expected impact is that fewer children will be removed, and reunification will happen sooner. </w:t>
      </w:r>
    </w:p>
    <w:p w14:paraId="4017D782" w14:textId="5D153A3C" w:rsidR="00E155AE" w:rsidRPr="00907F0B" w:rsidRDefault="00E155AE">
      <w:pPr>
        <w:pStyle w:val="BodyText"/>
        <w:spacing w:line="276" w:lineRule="auto"/>
        <w:ind w:left="660" w:right="1039"/>
        <w:jc w:val="both"/>
        <w:rPr>
          <w:rFonts w:asciiTheme="minorHAnsi" w:hAnsiTheme="minorHAnsi" w:cstheme="minorHAnsi"/>
        </w:rPr>
      </w:pPr>
      <w:r w:rsidRPr="00907F0B">
        <w:rPr>
          <w:rFonts w:asciiTheme="minorHAnsi" w:hAnsiTheme="minorHAnsi" w:cstheme="minorHAnsi"/>
        </w:rPr>
        <w:t xml:space="preserve">The new definition is: “Reasonable efforts” means the exercise of reasonable care and due diligence </w:t>
      </w:r>
      <w:r w:rsidR="0016272F" w:rsidRPr="00907F0B">
        <w:rPr>
          <w:rFonts w:asciiTheme="minorHAnsi" w:hAnsiTheme="minorHAnsi" w:cstheme="minorHAnsi"/>
        </w:rPr>
        <w:t>by the Department of Child Protection Services to use services appropriate to the child's background, accessible, and available to meet the individualized needs of the child and child's</w:t>
      </w:r>
      <w:r w:rsidR="004E0530" w:rsidRPr="00907F0B">
        <w:rPr>
          <w:rFonts w:asciiTheme="minorHAnsi" w:hAnsiTheme="minorHAnsi" w:cstheme="minorHAnsi"/>
        </w:rPr>
        <w:t xml:space="preserve"> family to prevent removal and reunify the family as soon as safely possible consistent with the best interests of the child. Reasonable efforts must be made in collaboration with the family and must address the individualized needs of the family that brought the child to the attention of the </w:t>
      </w:r>
      <w:r w:rsidR="003E7A0D" w:rsidRPr="00907F0B">
        <w:rPr>
          <w:rFonts w:asciiTheme="minorHAnsi" w:hAnsiTheme="minorHAnsi" w:cstheme="minorHAnsi"/>
        </w:rPr>
        <w:t>Department of Child Protection Services and must not consist of required services that are not related to the family's needs.</w:t>
      </w:r>
    </w:p>
    <w:p w14:paraId="72AED28F" w14:textId="77777777" w:rsidR="00112D49" w:rsidRPr="00907F0B" w:rsidRDefault="00DC3A48">
      <w:pPr>
        <w:pStyle w:val="ListParagraph"/>
        <w:numPr>
          <w:ilvl w:val="0"/>
          <w:numId w:val="27"/>
        </w:numPr>
        <w:tabs>
          <w:tab w:val="left" w:pos="660"/>
        </w:tabs>
        <w:spacing w:before="79"/>
        <w:ind w:left="660" w:hanging="360"/>
        <w:jc w:val="both"/>
        <w:rPr>
          <w:rFonts w:asciiTheme="minorHAnsi" w:hAnsiTheme="minorHAnsi" w:cstheme="minorHAnsi"/>
          <w:sz w:val="24"/>
        </w:rPr>
      </w:pPr>
      <w:r w:rsidRPr="00907F0B">
        <w:rPr>
          <w:rFonts w:asciiTheme="minorHAnsi" w:hAnsiTheme="minorHAnsi" w:cstheme="minorHAnsi"/>
          <w:sz w:val="24"/>
        </w:rPr>
        <w:t>Services</w:t>
      </w:r>
      <w:r w:rsidRPr="00907F0B">
        <w:rPr>
          <w:rFonts w:asciiTheme="minorHAnsi" w:hAnsiTheme="minorHAnsi" w:cstheme="minorHAnsi"/>
          <w:spacing w:val="-1"/>
          <w:sz w:val="24"/>
        </w:rPr>
        <w:t xml:space="preserve"> </w:t>
      </w:r>
      <w:r w:rsidRPr="00907F0B">
        <w:rPr>
          <w:rFonts w:asciiTheme="minorHAnsi" w:hAnsiTheme="minorHAnsi" w:cstheme="minorHAnsi"/>
          <w:sz w:val="24"/>
        </w:rPr>
        <w:t>that</w:t>
      </w:r>
      <w:r w:rsidRPr="00907F0B">
        <w:rPr>
          <w:rFonts w:asciiTheme="minorHAnsi" w:hAnsiTheme="minorHAnsi" w:cstheme="minorHAnsi"/>
          <w:spacing w:val="-1"/>
          <w:sz w:val="24"/>
        </w:rPr>
        <w:t xml:space="preserve"> </w:t>
      </w:r>
      <w:r w:rsidRPr="00907F0B">
        <w:rPr>
          <w:rFonts w:asciiTheme="minorHAnsi" w:hAnsiTheme="minorHAnsi" w:cstheme="minorHAnsi"/>
          <w:sz w:val="24"/>
        </w:rPr>
        <w:t>enable 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remain safely</w:t>
      </w:r>
      <w:r w:rsidRPr="00907F0B">
        <w:rPr>
          <w:rFonts w:asciiTheme="minorHAnsi" w:hAnsiTheme="minorHAnsi" w:cstheme="minorHAnsi"/>
          <w:spacing w:val="-1"/>
          <w:sz w:val="24"/>
        </w:rPr>
        <w:t xml:space="preserve"> </w:t>
      </w:r>
      <w:r w:rsidRPr="00907F0B">
        <w:rPr>
          <w:rFonts w:asciiTheme="minorHAnsi" w:hAnsiTheme="minorHAnsi" w:cstheme="minorHAnsi"/>
          <w:sz w:val="24"/>
        </w:rPr>
        <w:t>with</w:t>
      </w:r>
      <w:r w:rsidRPr="00907F0B">
        <w:rPr>
          <w:rFonts w:asciiTheme="minorHAnsi" w:hAnsiTheme="minorHAnsi" w:cstheme="minorHAnsi"/>
          <w:spacing w:val="-1"/>
          <w:sz w:val="24"/>
        </w:rPr>
        <w:t xml:space="preserve"> </w:t>
      </w:r>
      <w:r w:rsidRPr="00907F0B">
        <w:rPr>
          <w:rFonts w:asciiTheme="minorHAnsi" w:hAnsiTheme="minorHAnsi" w:cstheme="minorHAnsi"/>
          <w:sz w:val="24"/>
        </w:rPr>
        <w:t>their</w:t>
      </w:r>
      <w:r w:rsidRPr="00907F0B">
        <w:rPr>
          <w:rFonts w:asciiTheme="minorHAnsi" w:hAnsiTheme="minorHAnsi" w:cstheme="minorHAnsi"/>
          <w:spacing w:val="-1"/>
          <w:sz w:val="24"/>
        </w:rPr>
        <w:t xml:space="preserve"> </w:t>
      </w:r>
      <w:r w:rsidRPr="00907F0B">
        <w:rPr>
          <w:rFonts w:asciiTheme="minorHAnsi" w:hAnsiTheme="minorHAnsi" w:cstheme="minorHAnsi"/>
          <w:sz w:val="24"/>
        </w:rPr>
        <w:t>parents</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when </w:t>
      </w:r>
      <w:r w:rsidRPr="00907F0B">
        <w:rPr>
          <w:rFonts w:asciiTheme="minorHAnsi" w:hAnsiTheme="minorHAnsi" w:cstheme="minorHAnsi"/>
          <w:spacing w:val="-2"/>
          <w:sz w:val="24"/>
        </w:rPr>
        <w:t>reasonable:</w:t>
      </w:r>
    </w:p>
    <w:p w14:paraId="37D09BFB" w14:textId="77777777" w:rsidR="00112D49" w:rsidRPr="00907F0B" w:rsidRDefault="00DC3A48">
      <w:pPr>
        <w:pStyle w:val="BodyText"/>
        <w:spacing w:before="41" w:line="276" w:lineRule="auto"/>
        <w:ind w:left="660" w:right="1033"/>
        <w:jc w:val="both"/>
        <w:rPr>
          <w:rFonts w:asciiTheme="minorHAnsi" w:hAnsiTheme="minorHAnsi" w:cstheme="minorHAnsi"/>
        </w:rPr>
      </w:pPr>
      <w:r w:rsidRPr="00907F0B">
        <w:rPr>
          <w:rFonts w:asciiTheme="minorHAnsi" w:hAnsiTheme="minorHAnsi" w:cstheme="minorHAnsi"/>
        </w:rPr>
        <w:t>The Mississippi Department of Child Protection Services continues to receive support from local</w:t>
      </w:r>
      <w:r w:rsidRPr="00907F0B">
        <w:rPr>
          <w:rFonts w:asciiTheme="minorHAnsi" w:hAnsiTheme="minorHAnsi" w:cstheme="minorHAnsi"/>
          <w:spacing w:val="-9"/>
        </w:rPr>
        <w:t xml:space="preserve"> </w:t>
      </w:r>
      <w:r w:rsidRPr="00907F0B">
        <w:rPr>
          <w:rFonts w:asciiTheme="minorHAnsi" w:hAnsiTheme="minorHAnsi" w:cstheme="minorHAnsi"/>
        </w:rPr>
        <w:t>boards</w:t>
      </w:r>
      <w:r w:rsidRPr="00907F0B">
        <w:rPr>
          <w:rFonts w:asciiTheme="minorHAnsi" w:hAnsiTheme="minorHAnsi" w:cstheme="minorHAnsi"/>
          <w:spacing w:val="-10"/>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supervisors</w:t>
      </w:r>
      <w:r w:rsidRPr="00907F0B">
        <w:rPr>
          <w:rFonts w:asciiTheme="minorHAnsi" w:hAnsiTheme="minorHAnsi" w:cstheme="minorHAnsi"/>
          <w:spacing w:val="-10"/>
        </w:rPr>
        <w:t xml:space="preserve"> </w:t>
      </w:r>
      <w:r w:rsidRPr="00907F0B">
        <w:rPr>
          <w:rFonts w:asciiTheme="minorHAnsi" w:hAnsiTheme="minorHAnsi" w:cstheme="minorHAnsi"/>
        </w:rPr>
        <w:t>within</w:t>
      </w:r>
      <w:r w:rsidRPr="00907F0B">
        <w:rPr>
          <w:rFonts w:asciiTheme="minorHAnsi" w:hAnsiTheme="minorHAnsi" w:cstheme="minorHAnsi"/>
          <w:spacing w:val="-10"/>
        </w:rPr>
        <w:t xml:space="preserve"> </w:t>
      </w:r>
      <w:r w:rsidRPr="00907F0B">
        <w:rPr>
          <w:rFonts w:asciiTheme="minorHAnsi" w:hAnsiTheme="minorHAnsi" w:cstheme="minorHAnsi"/>
        </w:rPr>
        <w:t>all</w:t>
      </w:r>
      <w:r w:rsidRPr="00907F0B">
        <w:rPr>
          <w:rFonts w:asciiTheme="minorHAnsi" w:hAnsiTheme="minorHAnsi" w:cstheme="minorHAnsi"/>
          <w:spacing w:val="-9"/>
        </w:rPr>
        <w:t xml:space="preserve"> </w:t>
      </w:r>
      <w:r w:rsidRPr="00907F0B">
        <w:rPr>
          <w:rFonts w:asciiTheme="minorHAnsi" w:hAnsiTheme="minorHAnsi" w:cstheme="minorHAnsi"/>
        </w:rPr>
        <w:t>82</w:t>
      </w:r>
      <w:r w:rsidRPr="00907F0B">
        <w:rPr>
          <w:rFonts w:asciiTheme="minorHAnsi" w:hAnsiTheme="minorHAnsi" w:cstheme="minorHAnsi"/>
          <w:spacing w:val="-8"/>
        </w:rPr>
        <w:t xml:space="preserve"> </w:t>
      </w:r>
      <w:r w:rsidRPr="00907F0B">
        <w:rPr>
          <w:rFonts w:asciiTheme="minorHAnsi" w:hAnsiTheme="minorHAnsi" w:cstheme="minorHAnsi"/>
        </w:rPr>
        <w:t>Mississippi</w:t>
      </w:r>
      <w:r w:rsidRPr="00907F0B">
        <w:rPr>
          <w:rFonts w:asciiTheme="minorHAnsi" w:hAnsiTheme="minorHAnsi" w:cstheme="minorHAnsi"/>
          <w:spacing w:val="-9"/>
        </w:rPr>
        <w:t xml:space="preserve"> </w:t>
      </w:r>
      <w:r w:rsidRPr="00907F0B">
        <w:rPr>
          <w:rFonts w:asciiTheme="minorHAnsi" w:hAnsiTheme="minorHAnsi" w:cstheme="minorHAnsi"/>
        </w:rPr>
        <w:t>counties.</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amount</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financial</w:t>
      </w:r>
      <w:r w:rsidRPr="00907F0B">
        <w:rPr>
          <w:rFonts w:asciiTheme="minorHAnsi" w:hAnsiTheme="minorHAnsi" w:cstheme="minorHAnsi"/>
          <w:spacing w:val="-9"/>
        </w:rPr>
        <w:t xml:space="preserve"> </w:t>
      </w:r>
      <w:r w:rsidRPr="00907F0B">
        <w:rPr>
          <w:rFonts w:asciiTheme="minorHAnsi" w:hAnsiTheme="minorHAnsi" w:cstheme="minorHAnsi"/>
        </w:rPr>
        <w:t>support varies</w:t>
      </w:r>
      <w:r w:rsidRPr="00907F0B">
        <w:rPr>
          <w:rFonts w:asciiTheme="minorHAnsi" w:hAnsiTheme="minorHAnsi" w:cstheme="minorHAnsi"/>
          <w:spacing w:val="-8"/>
        </w:rPr>
        <w:t xml:space="preserve"> </w:t>
      </w:r>
      <w:r w:rsidRPr="00907F0B">
        <w:rPr>
          <w:rFonts w:asciiTheme="minorHAnsi" w:hAnsiTheme="minorHAnsi" w:cstheme="minorHAnsi"/>
        </w:rPr>
        <w:t>from</w:t>
      </w:r>
      <w:r w:rsidRPr="00907F0B">
        <w:rPr>
          <w:rFonts w:asciiTheme="minorHAnsi" w:hAnsiTheme="minorHAnsi" w:cstheme="minorHAnsi"/>
          <w:spacing w:val="-8"/>
        </w:rPr>
        <w:t xml:space="preserve"> </w:t>
      </w:r>
      <w:r w:rsidRPr="00907F0B">
        <w:rPr>
          <w:rFonts w:asciiTheme="minorHAnsi" w:hAnsiTheme="minorHAnsi" w:cstheme="minorHAnsi"/>
        </w:rPr>
        <w:t>county</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county,</w:t>
      </w:r>
      <w:r w:rsidRPr="00907F0B">
        <w:rPr>
          <w:rFonts w:asciiTheme="minorHAnsi" w:hAnsiTheme="minorHAnsi" w:cstheme="minorHAnsi"/>
          <w:spacing w:val="-8"/>
        </w:rPr>
        <w:t xml:space="preserve"> </w:t>
      </w:r>
      <w:r w:rsidRPr="00907F0B">
        <w:rPr>
          <w:rFonts w:asciiTheme="minorHAnsi" w:hAnsiTheme="minorHAnsi" w:cstheme="minorHAnsi"/>
        </w:rPr>
        <w:t>however.</w:t>
      </w:r>
      <w:r w:rsidRPr="00907F0B">
        <w:rPr>
          <w:rFonts w:asciiTheme="minorHAnsi" w:hAnsiTheme="minorHAnsi" w:cstheme="minorHAnsi"/>
          <w:spacing w:val="-9"/>
        </w:rPr>
        <w:t xml:space="preserve"> </w:t>
      </w:r>
      <w:r w:rsidRPr="00907F0B">
        <w:rPr>
          <w:rFonts w:asciiTheme="minorHAnsi" w:hAnsiTheme="minorHAnsi" w:cstheme="minorHAnsi"/>
        </w:rPr>
        <w:t>These</w:t>
      </w:r>
      <w:r w:rsidRPr="00907F0B">
        <w:rPr>
          <w:rFonts w:asciiTheme="minorHAnsi" w:hAnsiTheme="minorHAnsi" w:cstheme="minorHAnsi"/>
          <w:spacing w:val="-9"/>
        </w:rPr>
        <w:t xml:space="preserve"> </w:t>
      </w:r>
      <w:r w:rsidRPr="00907F0B">
        <w:rPr>
          <w:rFonts w:asciiTheme="minorHAnsi" w:hAnsiTheme="minorHAnsi" w:cstheme="minorHAnsi"/>
        </w:rPr>
        <w:t>funds</w:t>
      </w:r>
      <w:r w:rsidRPr="00907F0B">
        <w:rPr>
          <w:rFonts w:asciiTheme="minorHAnsi" w:hAnsiTheme="minorHAnsi" w:cstheme="minorHAnsi"/>
          <w:spacing w:val="-8"/>
        </w:rPr>
        <w:t xml:space="preserve"> </w:t>
      </w:r>
      <w:r w:rsidRPr="00907F0B">
        <w:rPr>
          <w:rFonts w:asciiTheme="minorHAnsi" w:hAnsiTheme="minorHAnsi" w:cstheme="minorHAnsi"/>
        </w:rPr>
        <w:t>allow</w:t>
      </w:r>
      <w:r w:rsidRPr="00907F0B">
        <w:rPr>
          <w:rFonts w:asciiTheme="minorHAnsi" w:hAnsiTheme="minorHAnsi" w:cstheme="minorHAnsi"/>
          <w:spacing w:val="-9"/>
        </w:rPr>
        <w:t xml:space="preserve"> </w:t>
      </w:r>
      <w:r w:rsidRPr="00907F0B">
        <w:rPr>
          <w:rFonts w:asciiTheme="minorHAnsi" w:hAnsiTheme="minorHAnsi" w:cstheme="minorHAnsi"/>
        </w:rPr>
        <w:t>counties</w:t>
      </w:r>
      <w:r w:rsidRPr="00907F0B">
        <w:rPr>
          <w:rFonts w:asciiTheme="minorHAnsi" w:hAnsiTheme="minorHAnsi" w:cstheme="minorHAnsi"/>
          <w:spacing w:val="-8"/>
        </w:rPr>
        <w:t xml:space="preserve"> </w:t>
      </w:r>
      <w:r w:rsidRPr="00907F0B">
        <w:rPr>
          <w:rFonts w:asciiTheme="minorHAnsi" w:hAnsiTheme="minorHAnsi" w:cstheme="minorHAnsi"/>
        </w:rPr>
        <w:t>around</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state</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 xml:space="preserve">provide informal support to children and families. These allocations have been used to meet an array of needs so that children can remain safely in their homes. More specifically, county funds </w:t>
      </w:r>
      <w:r w:rsidRPr="00907F0B">
        <w:rPr>
          <w:rFonts w:asciiTheme="minorHAnsi" w:hAnsiTheme="minorHAnsi" w:cstheme="minorHAnsi"/>
        </w:rPr>
        <w:lastRenderedPageBreak/>
        <w:t>have</w:t>
      </w:r>
      <w:r w:rsidRPr="00907F0B">
        <w:rPr>
          <w:rFonts w:asciiTheme="minorHAnsi" w:hAnsiTheme="minorHAnsi" w:cstheme="minorHAnsi"/>
          <w:spacing w:val="-4"/>
        </w:rPr>
        <w:t xml:space="preserve"> </w:t>
      </w:r>
      <w:r w:rsidRPr="00907F0B">
        <w:rPr>
          <w:rFonts w:asciiTheme="minorHAnsi" w:hAnsiTheme="minorHAnsi" w:cstheme="minorHAnsi"/>
        </w:rPr>
        <w:t>been</w:t>
      </w:r>
      <w:r w:rsidRPr="00907F0B">
        <w:rPr>
          <w:rFonts w:asciiTheme="minorHAnsi" w:hAnsiTheme="minorHAnsi" w:cstheme="minorHAnsi"/>
          <w:spacing w:val="-3"/>
        </w:rPr>
        <w:t xml:space="preserve"> </w:t>
      </w:r>
      <w:r w:rsidRPr="00907F0B">
        <w:rPr>
          <w:rFonts w:asciiTheme="minorHAnsi" w:hAnsiTheme="minorHAnsi" w:cstheme="minorHAnsi"/>
        </w:rPr>
        <w:t>used</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assist</w:t>
      </w:r>
      <w:r w:rsidRPr="00907F0B">
        <w:rPr>
          <w:rFonts w:asciiTheme="minorHAnsi" w:hAnsiTheme="minorHAnsi" w:cstheme="minorHAnsi"/>
          <w:spacing w:val="-3"/>
        </w:rPr>
        <w:t xml:space="preserve"> </w:t>
      </w:r>
      <w:r w:rsidRPr="00907F0B">
        <w:rPr>
          <w:rFonts w:asciiTheme="minorHAnsi" w:hAnsiTheme="minorHAnsi" w:cstheme="minorHAnsi"/>
        </w:rPr>
        <w:t>families</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community</w:t>
      </w:r>
      <w:r w:rsidRPr="00907F0B">
        <w:rPr>
          <w:rFonts w:asciiTheme="minorHAnsi" w:hAnsiTheme="minorHAnsi" w:cstheme="minorHAnsi"/>
          <w:spacing w:val="-6"/>
        </w:rPr>
        <w:t xml:space="preserve"> </w:t>
      </w:r>
      <w:r w:rsidRPr="00907F0B">
        <w:rPr>
          <w:rFonts w:asciiTheme="minorHAnsi" w:hAnsiTheme="minorHAnsi" w:cstheme="minorHAnsi"/>
        </w:rPr>
        <w:t>who</w:t>
      </w:r>
      <w:r w:rsidRPr="00907F0B">
        <w:rPr>
          <w:rFonts w:asciiTheme="minorHAnsi" w:hAnsiTheme="minorHAnsi" w:cstheme="minorHAnsi"/>
          <w:spacing w:val="-3"/>
        </w:rPr>
        <w:t xml:space="preserve"> </w:t>
      </w:r>
      <w:r w:rsidRPr="00907F0B">
        <w:rPr>
          <w:rFonts w:asciiTheme="minorHAnsi" w:hAnsiTheme="minorHAnsi" w:cstheme="minorHAnsi"/>
        </w:rPr>
        <w:t>are</w:t>
      </w:r>
      <w:r w:rsidRPr="00907F0B">
        <w:rPr>
          <w:rFonts w:asciiTheme="minorHAnsi" w:hAnsiTheme="minorHAnsi" w:cstheme="minorHAnsi"/>
          <w:spacing w:val="-5"/>
        </w:rPr>
        <w:t xml:space="preserve"> </w:t>
      </w:r>
      <w:r w:rsidRPr="00907F0B">
        <w:rPr>
          <w:rFonts w:asciiTheme="minorHAnsi" w:hAnsiTheme="minorHAnsi" w:cstheme="minorHAnsi"/>
        </w:rPr>
        <w:t>experiencing</w:t>
      </w:r>
      <w:r w:rsidRPr="00907F0B">
        <w:rPr>
          <w:rFonts w:asciiTheme="minorHAnsi" w:hAnsiTheme="minorHAnsi" w:cstheme="minorHAnsi"/>
          <w:spacing w:val="-3"/>
        </w:rPr>
        <w:t xml:space="preserve"> </w:t>
      </w:r>
      <w:r w:rsidRPr="00907F0B">
        <w:rPr>
          <w:rFonts w:asciiTheme="minorHAnsi" w:hAnsiTheme="minorHAnsi" w:cstheme="minorHAnsi"/>
        </w:rPr>
        <w:t>financial</w:t>
      </w:r>
      <w:r w:rsidRPr="00907F0B">
        <w:rPr>
          <w:rFonts w:asciiTheme="minorHAnsi" w:hAnsiTheme="minorHAnsi" w:cstheme="minorHAnsi"/>
          <w:spacing w:val="-3"/>
        </w:rPr>
        <w:t xml:space="preserve"> </w:t>
      </w:r>
      <w:r w:rsidRPr="00907F0B">
        <w:rPr>
          <w:rFonts w:asciiTheme="minorHAnsi" w:hAnsiTheme="minorHAnsi" w:cstheme="minorHAnsi"/>
        </w:rPr>
        <w:t>difficulties with paying utilities, food or for housing/rental assistance. In addition, these funds have been used to assist with purchasing furniture such as beds to ensure appropriate sleeping; drug screenings to support the verification that a</w:t>
      </w:r>
      <w:r w:rsidRPr="00907F0B">
        <w:rPr>
          <w:rFonts w:asciiTheme="minorHAnsi" w:hAnsiTheme="minorHAnsi" w:cstheme="minorHAnsi"/>
          <w:spacing w:val="-1"/>
        </w:rPr>
        <w:t xml:space="preserve"> </w:t>
      </w:r>
      <w:r w:rsidRPr="00907F0B">
        <w:rPr>
          <w:rFonts w:asciiTheme="minorHAnsi" w:hAnsiTheme="minorHAnsi" w:cstheme="minorHAnsi"/>
        </w:rPr>
        <w:t>parent is free</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1"/>
        </w:rPr>
        <w:t xml:space="preserve"> </w:t>
      </w:r>
      <w:r w:rsidRPr="00907F0B">
        <w:rPr>
          <w:rFonts w:asciiTheme="minorHAnsi" w:hAnsiTheme="minorHAnsi" w:cstheme="minorHAnsi"/>
        </w:rPr>
        <w:t>illegal substances; intake</w:t>
      </w:r>
      <w:r w:rsidRPr="00907F0B">
        <w:rPr>
          <w:rFonts w:asciiTheme="minorHAnsi" w:hAnsiTheme="minorHAnsi" w:cstheme="minorHAnsi"/>
          <w:spacing w:val="-1"/>
        </w:rPr>
        <w:t xml:space="preserve"> </w:t>
      </w:r>
      <w:r w:rsidRPr="00907F0B">
        <w:rPr>
          <w:rFonts w:asciiTheme="minorHAnsi" w:hAnsiTheme="minorHAnsi" w:cstheme="minorHAnsi"/>
        </w:rPr>
        <w:t>fees for assessments at local mental health or outpatient substance abuse clinics as well as other identified</w:t>
      </w:r>
      <w:r w:rsidRPr="00907F0B">
        <w:rPr>
          <w:rFonts w:asciiTheme="minorHAnsi" w:hAnsiTheme="minorHAnsi" w:cstheme="minorHAnsi"/>
          <w:spacing w:val="-8"/>
        </w:rPr>
        <w:t xml:space="preserve"> </w:t>
      </w:r>
      <w:r w:rsidRPr="00907F0B">
        <w:rPr>
          <w:rFonts w:asciiTheme="minorHAnsi" w:hAnsiTheme="minorHAnsi" w:cstheme="minorHAnsi"/>
        </w:rPr>
        <w:t>family</w:t>
      </w:r>
      <w:r w:rsidRPr="00907F0B">
        <w:rPr>
          <w:rFonts w:asciiTheme="minorHAnsi" w:hAnsiTheme="minorHAnsi" w:cstheme="minorHAnsi"/>
          <w:spacing w:val="-7"/>
        </w:rPr>
        <w:t xml:space="preserve"> </w:t>
      </w:r>
      <w:r w:rsidRPr="00907F0B">
        <w:rPr>
          <w:rFonts w:asciiTheme="minorHAnsi" w:hAnsiTheme="minorHAnsi" w:cstheme="minorHAnsi"/>
        </w:rPr>
        <w:t>needs</w:t>
      </w:r>
      <w:r w:rsidRPr="00907F0B">
        <w:rPr>
          <w:rFonts w:asciiTheme="minorHAnsi" w:hAnsiTheme="minorHAnsi" w:cstheme="minorHAnsi"/>
          <w:spacing w:val="-5"/>
        </w:rPr>
        <w:t xml:space="preserve"> </w:t>
      </w:r>
      <w:r w:rsidRPr="00907F0B">
        <w:rPr>
          <w:rFonts w:asciiTheme="minorHAnsi" w:hAnsiTheme="minorHAnsi" w:cstheme="minorHAnsi"/>
        </w:rPr>
        <w:t>as</w:t>
      </w:r>
      <w:r w:rsidRPr="00907F0B">
        <w:rPr>
          <w:rFonts w:asciiTheme="minorHAnsi" w:hAnsiTheme="minorHAnsi" w:cstheme="minorHAnsi"/>
          <w:spacing w:val="-7"/>
        </w:rPr>
        <w:t xml:space="preserve"> </w:t>
      </w:r>
      <w:r w:rsidRPr="00907F0B">
        <w:rPr>
          <w:rFonts w:asciiTheme="minorHAnsi" w:hAnsiTheme="minorHAnsi" w:cstheme="minorHAnsi"/>
        </w:rPr>
        <w:t>presented.</w:t>
      </w:r>
      <w:r w:rsidRPr="00907F0B">
        <w:rPr>
          <w:rFonts w:asciiTheme="minorHAnsi" w:hAnsiTheme="minorHAnsi" w:cstheme="minorHAnsi"/>
          <w:spacing w:val="-7"/>
        </w:rPr>
        <w:t xml:space="preserve"> </w:t>
      </w:r>
      <w:r w:rsidRPr="00907F0B">
        <w:rPr>
          <w:rFonts w:asciiTheme="minorHAnsi" w:hAnsiTheme="minorHAnsi" w:cstheme="minorHAnsi"/>
        </w:rPr>
        <w:t>These</w:t>
      </w:r>
      <w:r w:rsidRPr="00907F0B">
        <w:rPr>
          <w:rFonts w:asciiTheme="minorHAnsi" w:hAnsiTheme="minorHAnsi" w:cstheme="minorHAnsi"/>
          <w:spacing w:val="-6"/>
        </w:rPr>
        <w:t xml:space="preserve"> </w:t>
      </w:r>
      <w:r w:rsidRPr="00907F0B">
        <w:rPr>
          <w:rFonts w:asciiTheme="minorHAnsi" w:hAnsiTheme="minorHAnsi" w:cstheme="minorHAnsi"/>
        </w:rPr>
        <w:t>families</w:t>
      </w:r>
      <w:r w:rsidRPr="00907F0B">
        <w:rPr>
          <w:rFonts w:asciiTheme="minorHAnsi" w:hAnsiTheme="minorHAnsi" w:cstheme="minorHAnsi"/>
          <w:spacing w:val="-7"/>
        </w:rPr>
        <w:t xml:space="preserve"> </w:t>
      </w:r>
      <w:r w:rsidRPr="00907F0B">
        <w:rPr>
          <w:rFonts w:asciiTheme="minorHAnsi" w:hAnsiTheme="minorHAnsi" w:cstheme="minorHAnsi"/>
        </w:rPr>
        <w:t>may</w:t>
      </w:r>
      <w:r w:rsidRPr="00907F0B">
        <w:rPr>
          <w:rFonts w:asciiTheme="minorHAnsi" w:hAnsiTheme="minorHAnsi" w:cstheme="minorHAnsi"/>
          <w:spacing w:val="-8"/>
        </w:rPr>
        <w:t xml:space="preserve"> </w:t>
      </w:r>
      <w:r w:rsidRPr="00907F0B">
        <w:rPr>
          <w:rFonts w:asciiTheme="minorHAnsi" w:hAnsiTheme="minorHAnsi" w:cstheme="minorHAnsi"/>
        </w:rPr>
        <w:t>or</w:t>
      </w:r>
      <w:r w:rsidRPr="00907F0B">
        <w:rPr>
          <w:rFonts w:asciiTheme="minorHAnsi" w:hAnsiTheme="minorHAnsi" w:cstheme="minorHAnsi"/>
          <w:spacing w:val="-8"/>
        </w:rPr>
        <w:t xml:space="preserve"> </w:t>
      </w:r>
      <w:r w:rsidRPr="00907F0B">
        <w:rPr>
          <w:rFonts w:asciiTheme="minorHAnsi" w:hAnsiTheme="minorHAnsi" w:cstheme="minorHAnsi"/>
        </w:rPr>
        <w:t>may</w:t>
      </w:r>
      <w:r w:rsidRPr="00907F0B">
        <w:rPr>
          <w:rFonts w:asciiTheme="minorHAnsi" w:hAnsiTheme="minorHAnsi" w:cstheme="minorHAnsi"/>
          <w:spacing w:val="-6"/>
        </w:rPr>
        <w:t xml:space="preserve"> </w:t>
      </w:r>
      <w:r w:rsidRPr="00907F0B">
        <w:rPr>
          <w:rFonts w:asciiTheme="minorHAnsi" w:hAnsiTheme="minorHAnsi" w:cstheme="minorHAnsi"/>
        </w:rPr>
        <w:t>not</w:t>
      </w:r>
      <w:r w:rsidRPr="00907F0B">
        <w:rPr>
          <w:rFonts w:asciiTheme="minorHAnsi" w:hAnsiTheme="minorHAnsi" w:cstheme="minorHAnsi"/>
          <w:spacing w:val="-7"/>
        </w:rPr>
        <w:t xml:space="preserve"> </w:t>
      </w:r>
      <w:r w:rsidRPr="00907F0B">
        <w:rPr>
          <w:rFonts w:asciiTheme="minorHAnsi" w:hAnsiTheme="minorHAnsi" w:cstheme="minorHAnsi"/>
        </w:rPr>
        <w:t>have</w:t>
      </w:r>
      <w:r w:rsidRPr="00907F0B">
        <w:rPr>
          <w:rFonts w:asciiTheme="minorHAnsi" w:hAnsiTheme="minorHAnsi" w:cstheme="minorHAnsi"/>
          <w:spacing w:val="-6"/>
        </w:rPr>
        <w:t xml:space="preserve"> </w:t>
      </w:r>
      <w:r w:rsidRPr="00907F0B">
        <w:rPr>
          <w:rFonts w:asciiTheme="minorHAnsi" w:hAnsiTheme="minorHAnsi" w:cstheme="minorHAnsi"/>
        </w:rPr>
        <w:t>cases</w:t>
      </w:r>
      <w:r w:rsidRPr="00907F0B">
        <w:rPr>
          <w:rFonts w:asciiTheme="minorHAnsi" w:hAnsiTheme="minorHAnsi" w:cstheme="minorHAnsi"/>
          <w:spacing w:val="-7"/>
        </w:rPr>
        <w:t xml:space="preserve"> </w:t>
      </w:r>
      <w:r w:rsidRPr="00907F0B">
        <w:rPr>
          <w:rFonts w:asciiTheme="minorHAnsi" w:hAnsiTheme="minorHAnsi" w:cstheme="minorHAnsi"/>
        </w:rPr>
        <w:t>with</w:t>
      </w:r>
      <w:r w:rsidRPr="00907F0B">
        <w:rPr>
          <w:rFonts w:asciiTheme="minorHAnsi" w:hAnsiTheme="minorHAnsi" w:cstheme="minorHAnsi"/>
          <w:spacing w:val="-7"/>
        </w:rPr>
        <w:t xml:space="preserve"> </w:t>
      </w:r>
      <w:r w:rsidRPr="00907F0B">
        <w:rPr>
          <w:rFonts w:asciiTheme="minorHAnsi" w:hAnsiTheme="minorHAnsi" w:cstheme="minorHAnsi"/>
        </w:rPr>
        <w:t>MDCPS. MDCPS has contracted with Canopy and Youth Villages to provide family preservation and reunification</w:t>
      </w:r>
      <w:r w:rsidRPr="00907F0B">
        <w:rPr>
          <w:rFonts w:asciiTheme="minorHAnsi" w:hAnsiTheme="minorHAnsi" w:cstheme="minorHAnsi"/>
          <w:spacing w:val="-13"/>
        </w:rPr>
        <w:t xml:space="preserve"> </w:t>
      </w:r>
      <w:r w:rsidRPr="00907F0B">
        <w:rPr>
          <w:rFonts w:asciiTheme="minorHAnsi" w:hAnsiTheme="minorHAnsi" w:cstheme="minorHAnsi"/>
        </w:rPr>
        <w:t>services</w:t>
      </w:r>
      <w:r w:rsidRPr="00907F0B">
        <w:rPr>
          <w:rFonts w:asciiTheme="minorHAnsi" w:hAnsiTheme="minorHAnsi" w:cstheme="minorHAnsi"/>
          <w:spacing w:val="-13"/>
        </w:rPr>
        <w:t xml:space="preserve"> </w:t>
      </w:r>
      <w:r w:rsidRPr="00907F0B">
        <w:rPr>
          <w:rFonts w:asciiTheme="minorHAnsi" w:hAnsiTheme="minorHAnsi" w:cstheme="minorHAnsi"/>
        </w:rPr>
        <w:t>through</w:t>
      </w:r>
      <w:r w:rsidRPr="00907F0B">
        <w:rPr>
          <w:rFonts w:asciiTheme="minorHAnsi" w:hAnsiTheme="minorHAnsi" w:cstheme="minorHAnsi"/>
          <w:spacing w:val="-13"/>
        </w:rPr>
        <w:t xml:space="preserve"> </w:t>
      </w:r>
      <w:r w:rsidRPr="00907F0B">
        <w:rPr>
          <w:rFonts w:asciiTheme="minorHAnsi" w:hAnsiTheme="minorHAnsi" w:cstheme="minorHAnsi"/>
        </w:rPr>
        <w:t>our</w:t>
      </w:r>
      <w:r w:rsidRPr="00907F0B">
        <w:rPr>
          <w:rFonts w:asciiTheme="minorHAnsi" w:hAnsiTheme="minorHAnsi" w:cstheme="minorHAnsi"/>
          <w:spacing w:val="-14"/>
        </w:rPr>
        <w:t xml:space="preserve"> </w:t>
      </w:r>
      <w:r w:rsidRPr="00907F0B">
        <w:rPr>
          <w:rFonts w:asciiTheme="minorHAnsi" w:hAnsiTheme="minorHAnsi" w:cstheme="minorHAnsi"/>
        </w:rPr>
        <w:t>program</w:t>
      </w:r>
      <w:r w:rsidRPr="00907F0B">
        <w:rPr>
          <w:rFonts w:asciiTheme="minorHAnsi" w:hAnsiTheme="minorHAnsi" w:cstheme="minorHAnsi"/>
          <w:spacing w:val="-11"/>
        </w:rPr>
        <w:t xml:space="preserve"> </w:t>
      </w:r>
      <w:r w:rsidRPr="00907F0B">
        <w:rPr>
          <w:rFonts w:asciiTheme="minorHAnsi" w:hAnsiTheme="minorHAnsi" w:cstheme="minorHAnsi"/>
        </w:rPr>
        <w:t>called</w:t>
      </w:r>
      <w:r w:rsidRPr="00907F0B">
        <w:rPr>
          <w:rFonts w:asciiTheme="minorHAnsi" w:hAnsiTheme="minorHAnsi" w:cstheme="minorHAnsi"/>
          <w:spacing w:val="-12"/>
        </w:rPr>
        <w:t xml:space="preserve"> </w:t>
      </w:r>
      <w:r w:rsidRPr="00907F0B">
        <w:rPr>
          <w:rFonts w:asciiTheme="minorHAnsi" w:hAnsiTheme="minorHAnsi" w:cstheme="minorHAnsi"/>
        </w:rPr>
        <w:t>In-CIRCLE.</w:t>
      </w:r>
      <w:r w:rsidRPr="00907F0B">
        <w:rPr>
          <w:rFonts w:asciiTheme="minorHAnsi" w:hAnsiTheme="minorHAnsi" w:cstheme="minorHAnsi"/>
          <w:spacing w:val="-13"/>
        </w:rPr>
        <w:t xml:space="preserve"> </w:t>
      </w:r>
      <w:r w:rsidRPr="00907F0B">
        <w:rPr>
          <w:rFonts w:asciiTheme="minorHAnsi" w:hAnsiTheme="minorHAnsi" w:cstheme="minorHAnsi"/>
        </w:rPr>
        <w:t>There</w:t>
      </w:r>
      <w:r w:rsidRPr="00907F0B">
        <w:rPr>
          <w:rFonts w:asciiTheme="minorHAnsi" w:hAnsiTheme="minorHAnsi" w:cstheme="minorHAnsi"/>
          <w:spacing w:val="-13"/>
        </w:rPr>
        <w:t xml:space="preserve"> </w:t>
      </w:r>
      <w:r w:rsidRPr="00907F0B">
        <w:rPr>
          <w:rFonts w:asciiTheme="minorHAnsi" w:hAnsiTheme="minorHAnsi" w:cstheme="minorHAnsi"/>
        </w:rPr>
        <w:t>are</w:t>
      </w:r>
      <w:r w:rsidRPr="00907F0B">
        <w:rPr>
          <w:rFonts w:asciiTheme="minorHAnsi" w:hAnsiTheme="minorHAnsi" w:cstheme="minorHAnsi"/>
          <w:spacing w:val="-14"/>
        </w:rPr>
        <w:t xml:space="preserve"> </w:t>
      </w:r>
      <w:r w:rsidRPr="00907F0B">
        <w:rPr>
          <w:rFonts w:asciiTheme="minorHAnsi" w:hAnsiTheme="minorHAnsi" w:cstheme="minorHAnsi"/>
        </w:rPr>
        <w:t>currently</w:t>
      </w:r>
      <w:r w:rsidRPr="00907F0B">
        <w:rPr>
          <w:rFonts w:asciiTheme="minorHAnsi" w:hAnsiTheme="minorHAnsi" w:cstheme="minorHAnsi"/>
          <w:spacing w:val="-12"/>
        </w:rPr>
        <w:t xml:space="preserve"> </w:t>
      </w:r>
      <w:r w:rsidRPr="00907F0B">
        <w:rPr>
          <w:rFonts w:asciiTheme="minorHAnsi" w:hAnsiTheme="minorHAnsi" w:cstheme="minorHAnsi"/>
        </w:rPr>
        <w:t>waitlists</w:t>
      </w:r>
      <w:r w:rsidRPr="00907F0B">
        <w:rPr>
          <w:rFonts w:asciiTheme="minorHAnsi" w:hAnsiTheme="minorHAnsi" w:cstheme="minorHAnsi"/>
          <w:spacing w:val="-12"/>
        </w:rPr>
        <w:t xml:space="preserve"> </w:t>
      </w:r>
      <w:r w:rsidRPr="00907F0B">
        <w:rPr>
          <w:rFonts w:asciiTheme="minorHAnsi" w:hAnsiTheme="minorHAnsi" w:cstheme="minorHAnsi"/>
        </w:rPr>
        <w:t>for in-CIRCLE Services.</w:t>
      </w:r>
      <w:r w:rsidRPr="00907F0B">
        <w:rPr>
          <w:rFonts w:asciiTheme="minorHAnsi" w:hAnsiTheme="minorHAnsi" w:cstheme="minorHAnsi"/>
          <w:spacing w:val="40"/>
        </w:rPr>
        <w:t xml:space="preserve"> </w:t>
      </w:r>
      <w:r w:rsidRPr="00907F0B">
        <w:rPr>
          <w:rFonts w:asciiTheme="minorHAnsi" w:hAnsiTheme="minorHAnsi" w:cstheme="minorHAnsi"/>
        </w:rPr>
        <w:t>However, the providers offer care coordination and referral; to other support services until they can fully admit the family into the program. Preservation and Reunification services are provided. Services include crisis management, case management and in-home help that includes individual and family therapy. The DORCAS program is currently</w:t>
      </w:r>
      <w:r w:rsidRPr="00907F0B">
        <w:rPr>
          <w:rFonts w:asciiTheme="minorHAnsi" w:hAnsiTheme="minorHAnsi" w:cstheme="minorHAnsi"/>
          <w:spacing w:val="-3"/>
        </w:rPr>
        <w:t xml:space="preserve"> </w:t>
      </w:r>
      <w:r w:rsidRPr="00907F0B">
        <w:rPr>
          <w:rFonts w:asciiTheme="minorHAnsi" w:hAnsiTheme="minorHAnsi" w:cstheme="minorHAnsi"/>
        </w:rPr>
        <w:t>available</w:t>
      </w:r>
      <w:r w:rsidRPr="00907F0B">
        <w:rPr>
          <w:rFonts w:asciiTheme="minorHAnsi" w:hAnsiTheme="minorHAnsi" w:cstheme="minorHAnsi"/>
          <w:spacing w:val="-4"/>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northern</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central</w:t>
      </w:r>
      <w:r w:rsidRPr="00907F0B">
        <w:rPr>
          <w:rFonts w:asciiTheme="minorHAnsi" w:hAnsiTheme="minorHAnsi" w:cstheme="minorHAnsi"/>
          <w:spacing w:val="-5"/>
        </w:rPr>
        <w:t xml:space="preserve"> </w:t>
      </w:r>
      <w:r w:rsidRPr="00907F0B">
        <w:rPr>
          <w:rFonts w:asciiTheme="minorHAnsi" w:hAnsiTheme="minorHAnsi" w:cstheme="minorHAnsi"/>
        </w:rPr>
        <w:t>Mississippi,</w:t>
      </w:r>
      <w:r w:rsidRPr="00907F0B">
        <w:rPr>
          <w:rFonts w:asciiTheme="minorHAnsi" w:hAnsiTheme="minorHAnsi" w:cstheme="minorHAnsi"/>
          <w:spacing w:val="-5"/>
        </w:rPr>
        <w:t xml:space="preserve"> </w:t>
      </w:r>
      <w:r w:rsidRPr="00907F0B">
        <w:rPr>
          <w:rFonts w:asciiTheme="minorHAnsi" w:hAnsiTheme="minorHAnsi" w:cstheme="minorHAnsi"/>
        </w:rPr>
        <w:t>by</w:t>
      </w:r>
      <w:r w:rsidRPr="00907F0B">
        <w:rPr>
          <w:rFonts w:asciiTheme="minorHAnsi" w:hAnsiTheme="minorHAnsi" w:cstheme="minorHAnsi"/>
          <w:spacing w:val="-5"/>
        </w:rPr>
        <w:t xml:space="preserve"> </w:t>
      </w:r>
      <w:r w:rsidRPr="00907F0B">
        <w:rPr>
          <w:rFonts w:asciiTheme="minorHAnsi" w:hAnsiTheme="minorHAnsi" w:cstheme="minorHAnsi"/>
        </w:rPr>
        <w:t>referral,</w:t>
      </w:r>
      <w:r w:rsidRPr="00907F0B">
        <w:rPr>
          <w:rFonts w:asciiTheme="minorHAnsi" w:hAnsiTheme="minorHAnsi" w:cstheme="minorHAnsi"/>
          <w:spacing w:val="-3"/>
        </w:rPr>
        <w:t xml:space="preserve"> </w:t>
      </w:r>
      <w:r w:rsidRPr="00907F0B">
        <w:rPr>
          <w:rFonts w:asciiTheme="minorHAnsi" w:hAnsiTheme="minorHAnsi" w:cstheme="minorHAnsi"/>
        </w:rPr>
        <w:t>for</w:t>
      </w:r>
      <w:r w:rsidRPr="00907F0B">
        <w:rPr>
          <w:rFonts w:asciiTheme="minorHAnsi" w:hAnsiTheme="minorHAnsi" w:cstheme="minorHAnsi"/>
          <w:spacing w:val="-6"/>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home</w:t>
      </w:r>
      <w:r w:rsidRPr="00907F0B">
        <w:rPr>
          <w:rFonts w:asciiTheme="minorHAnsi" w:hAnsiTheme="minorHAnsi" w:cstheme="minorHAnsi"/>
          <w:spacing w:val="-5"/>
        </w:rPr>
        <w:t xml:space="preserve"> </w:t>
      </w:r>
      <w:r w:rsidRPr="00907F0B">
        <w:rPr>
          <w:rFonts w:asciiTheme="minorHAnsi" w:hAnsiTheme="minorHAnsi" w:cstheme="minorHAnsi"/>
        </w:rPr>
        <w:t>family</w:t>
      </w:r>
      <w:r w:rsidRPr="00907F0B">
        <w:rPr>
          <w:rFonts w:asciiTheme="minorHAnsi" w:hAnsiTheme="minorHAnsi" w:cstheme="minorHAnsi"/>
          <w:spacing w:val="-5"/>
        </w:rPr>
        <w:t xml:space="preserve"> </w:t>
      </w:r>
      <w:r w:rsidRPr="00907F0B">
        <w:rPr>
          <w:rFonts w:asciiTheme="minorHAnsi" w:hAnsiTheme="minorHAnsi" w:cstheme="minorHAnsi"/>
        </w:rPr>
        <w:t xml:space="preserve">support services. The Program reduced service areas due to staffing: </w:t>
      </w:r>
      <w:r w:rsidRPr="00907F0B">
        <w:rPr>
          <w:rFonts w:asciiTheme="minorHAnsi" w:hAnsiTheme="minorHAnsi" w:cstheme="minorHAnsi"/>
          <w:color w:val="0000FF"/>
          <w:u w:val="single" w:color="0000FF"/>
        </w:rPr>
        <w:t>https:/</w:t>
      </w:r>
      <w:hyperlink r:id="rId27">
        <w:r w:rsidRPr="00907F0B">
          <w:rPr>
            <w:rFonts w:asciiTheme="minorHAnsi" w:hAnsiTheme="minorHAnsi" w:cstheme="minorHAnsi"/>
            <w:color w:val="0000FF"/>
            <w:u w:val="single" w:color="0000FF"/>
          </w:rPr>
          <w:t>/www.baptistchildrensvillage.com/locations</w:t>
        </w:r>
        <w:r w:rsidRPr="00907F0B">
          <w:rPr>
            <w:rFonts w:asciiTheme="minorHAnsi" w:hAnsiTheme="minorHAnsi" w:cstheme="minorHAnsi"/>
          </w:rPr>
          <w:t>.</w:t>
        </w:r>
      </w:hyperlink>
      <w:r w:rsidRPr="00907F0B">
        <w:rPr>
          <w:rFonts w:asciiTheme="minorHAnsi" w:hAnsiTheme="minorHAnsi" w:cstheme="minorHAnsi"/>
        </w:rPr>
        <w:t xml:space="preserve"> The purpose of the Dorcas In-Home Family Support Program is to provide family-driven, youth guided interventions to improve the stability of enrolled families and their ability to provide adequate care for the children for whom they</w:t>
      </w:r>
      <w:r w:rsidRPr="00907F0B">
        <w:rPr>
          <w:rFonts w:asciiTheme="minorHAnsi" w:hAnsiTheme="minorHAnsi" w:cstheme="minorHAnsi"/>
          <w:spacing w:val="-1"/>
        </w:rPr>
        <w:t xml:space="preserve"> </w:t>
      </w:r>
      <w:r w:rsidRPr="00907F0B">
        <w:rPr>
          <w:rFonts w:asciiTheme="minorHAnsi" w:hAnsiTheme="minorHAnsi" w:cstheme="minorHAnsi"/>
        </w:rPr>
        <w:t>are</w:t>
      </w:r>
      <w:r w:rsidRPr="00907F0B">
        <w:rPr>
          <w:rFonts w:asciiTheme="minorHAnsi" w:hAnsiTheme="minorHAnsi" w:cstheme="minorHAnsi"/>
          <w:spacing w:val="-1"/>
        </w:rPr>
        <w:t xml:space="preserve"> </w:t>
      </w:r>
      <w:r w:rsidRPr="00907F0B">
        <w:rPr>
          <w:rFonts w:asciiTheme="minorHAnsi" w:hAnsiTheme="minorHAnsi" w:cstheme="minorHAnsi"/>
        </w:rPr>
        <w:t>responsible.</w:t>
      </w:r>
      <w:r w:rsidRPr="00907F0B">
        <w:rPr>
          <w:rFonts w:asciiTheme="minorHAnsi" w:hAnsiTheme="minorHAnsi" w:cstheme="minorHAnsi"/>
          <w:spacing w:val="-1"/>
        </w:rPr>
        <w:t xml:space="preserve"> </w:t>
      </w:r>
      <w:r w:rsidRPr="00907F0B">
        <w:rPr>
          <w:rFonts w:asciiTheme="minorHAnsi" w:hAnsiTheme="minorHAnsi" w:cstheme="minorHAnsi"/>
        </w:rPr>
        <w:t>These interventions increase</w:t>
      </w:r>
      <w:r w:rsidRPr="00907F0B">
        <w:rPr>
          <w:rFonts w:asciiTheme="minorHAnsi" w:hAnsiTheme="minorHAnsi" w:cstheme="minorHAnsi"/>
          <w:spacing w:val="-1"/>
        </w:rPr>
        <w:t xml:space="preserve"> </w:t>
      </w:r>
      <w:r w:rsidRPr="00907F0B">
        <w:rPr>
          <w:rFonts w:asciiTheme="minorHAnsi" w:hAnsiTheme="minorHAnsi" w:cstheme="minorHAnsi"/>
        </w:rPr>
        <w:t>families’</w:t>
      </w:r>
      <w:r w:rsidRPr="00907F0B">
        <w:rPr>
          <w:rFonts w:asciiTheme="minorHAnsi" w:hAnsiTheme="minorHAnsi" w:cstheme="minorHAnsi"/>
          <w:spacing w:val="-1"/>
        </w:rPr>
        <w:t xml:space="preserve"> </w:t>
      </w:r>
      <w:r w:rsidRPr="00907F0B">
        <w:rPr>
          <w:rFonts w:asciiTheme="minorHAnsi" w:hAnsiTheme="minorHAnsi" w:cstheme="minorHAnsi"/>
        </w:rPr>
        <w:t>access to and utilization of community resources and assistance. The goal is to reduce the likelihood of removal or other disruption of their living arrangement.</w:t>
      </w:r>
    </w:p>
    <w:p w14:paraId="58FCB28A" w14:textId="77777777" w:rsidR="00112D49" w:rsidRPr="00907F0B" w:rsidRDefault="00112D49">
      <w:pPr>
        <w:pStyle w:val="BodyText"/>
        <w:spacing w:before="42"/>
        <w:rPr>
          <w:rFonts w:asciiTheme="minorHAnsi" w:hAnsiTheme="minorHAnsi" w:cstheme="minorHAnsi"/>
        </w:rPr>
      </w:pPr>
    </w:p>
    <w:p w14:paraId="715A4779" w14:textId="77777777" w:rsidR="00112D49" w:rsidRPr="00907F0B" w:rsidRDefault="00DC3A48">
      <w:pPr>
        <w:pStyle w:val="BodyText"/>
        <w:ind w:left="660" w:right="855"/>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Dorcas</w:t>
      </w:r>
      <w:r w:rsidRPr="00907F0B">
        <w:rPr>
          <w:rFonts w:asciiTheme="minorHAnsi" w:hAnsiTheme="minorHAnsi" w:cstheme="minorHAnsi"/>
          <w:spacing w:val="-8"/>
        </w:rPr>
        <w:t xml:space="preserve"> </w:t>
      </w:r>
      <w:r w:rsidRPr="00907F0B">
        <w:rPr>
          <w:rFonts w:asciiTheme="minorHAnsi" w:hAnsiTheme="minorHAnsi" w:cstheme="minorHAnsi"/>
        </w:rPr>
        <w:t>Program</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8"/>
        </w:rPr>
        <w:t xml:space="preserve"> </w:t>
      </w:r>
      <w:r w:rsidRPr="00907F0B">
        <w:rPr>
          <w:rFonts w:asciiTheme="minorHAnsi" w:hAnsiTheme="minorHAnsi" w:cstheme="minorHAnsi"/>
        </w:rPr>
        <w:t>available</w:t>
      </w:r>
      <w:r w:rsidRPr="00907F0B">
        <w:rPr>
          <w:rFonts w:asciiTheme="minorHAnsi" w:hAnsiTheme="minorHAnsi" w:cstheme="minorHAnsi"/>
          <w:spacing w:val="-9"/>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Regions,</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6"/>
        </w:rPr>
        <w:t xml:space="preserve"> </w:t>
      </w:r>
      <w:r w:rsidRPr="00907F0B">
        <w:rPr>
          <w:rFonts w:asciiTheme="minorHAnsi" w:hAnsiTheme="minorHAnsi" w:cstheme="minorHAnsi"/>
        </w:rPr>
        <w:t>I-W,</w:t>
      </w:r>
      <w:r w:rsidRPr="00907F0B">
        <w:rPr>
          <w:rFonts w:asciiTheme="minorHAnsi" w:hAnsiTheme="minorHAnsi" w:cstheme="minorHAnsi"/>
          <w:spacing w:val="-6"/>
        </w:rPr>
        <w:t xml:space="preserve"> </w:t>
      </w:r>
      <w:r w:rsidRPr="00907F0B">
        <w:rPr>
          <w:rFonts w:asciiTheme="minorHAnsi" w:hAnsiTheme="minorHAnsi" w:cstheme="minorHAnsi"/>
        </w:rPr>
        <w:t>II-E,</w:t>
      </w:r>
      <w:r w:rsidRPr="00907F0B">
        <w:rPr>
          <w:rFonts w:asciiTheme="minorHAnsi" w:hAnsiTheme="minorHAnsi" w:cstheme="minorHAnsi"/>
          <w:spacing w:val="-6"/>
        </w:rPr>
        <w:t xml:space="preserve"> </w:t>
      </w:r>
      <w:r w:rsidRPr="00907F0B">
        <w:rPr>
          <w:rFonts w:asciiTheme="minorHAnsi" w:hAnsiTheme="minorHAnsi" w:cstheme="minorHAnsi"/>
        </w:rPr>
        <w:t>II-W,</w:t>
      </w:r>
      <w:r w:rsidRPr="00907F0B">
        <w:rPr>
          <w:rFonts w:asciiTheme="minorHAnsi" w:hAnsiTheme="minorHAnsi" w:cstheme="minorHAnsi"/>
          <w:spacing w:val="-6"/>
        </w:rPr>
        <w:t xml:space="preserve"> </w:t>
      </w:r>
      <w:r w:rsidRPr="00907F0B">
        <w:rPr>
          <w:rFonts w:asciiTheme="minorHAnsi" w:hAnsiTheme="minorHAnsi" w:cstheme="minorHAnsi"/>
        </w:rPr>
        <w:t>II-N,</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III-S</w:t>
      </w:r>
      <w:r w:rsidRPr="00907F0B">
        <w:rPr>
          <w:rFonts w:asciiTheme="minorHAnsi" w:hAnsiTheme="minorHAnsi" w:cstheme="minorHAnsi"/>
          <w:spacing w:val="-8"/>
        </w:rPr>
        <w:t xml:space="preserve"> </w:t>
      </w:r>
      <w:r w:rsidRPr="00907F0B">
        <w:rPr>
          <w:rFonts w:asciiTheme="minorHAnsi" w:hAnsiTheme="minorHAnsi" w:cstheme="minorHAnsi"/>
        </w:rPr>
        <w:t>which</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the Central and Northern part of the State. This Program through Baptist Children’s Villages provides services to families who need support service to maintain their family.</w:t>
      </w:r>
    </w:p>
    <w:p w14:paraId="2F74EA04" w14:textId="77777777" w:rsidR="00112D49" w:rsidRPr="00907F0B" w:rsidRDefault="00112D49">
      <w:pPr>
        <w:pStyle w:val="BodyText"/>
        <w:spacing w:before="5"/>
        <w:rPr>
          <w:rFonts w:asciiTheme="minorHAnsi" w:hAnsiTheme="minorHAnsi" w:cstheme="minorHAnsi"/>
        </w:rPr>
      </w:pPr>
    </w:p>
    <w:p w14:paraId="33425513" w14:textId="77777777" w:rsidR="00112D49" w:rsidRPr="00907F0B" w:rsidRDefault="00DC3A48" w:rsidP="004A423C">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in-CIRCLE</w:t>
      </w:r>
      <w:r w:rsidRPr="00907F0B">
        <w:rPr>
          <w:rFonts w:asciiTheme="minorHAnsi" w:hAnsiTheme="minorHAnsi" w:cstheme="minorHAnsi"/>
          <w:spacing w:val="-11"/>
        </w:rPr>
        <w:t xml:space="preserve"> </w:t>
      </w:r>
      <w:r w:rsidRPr="00907F0B">
        <w:rPr>
          <w:rFonts w:asciiTheme="minorHAnsi" w:hAnsiTheme="minorHAnsi" w:cstheme="minorHAnsi"/>
        </w:rPr>
        <w:t>is</w:t>
      </w:r>
      <w:r w:rsidRPr="00907F0B">
        <w:rPr>
          <w:rFonts w:asciiTheme="minorHAnsi" w:hAnsiTheme="minorHAnsi" w:cstheme="minorHAnsi"/>
          <w:spacing w:val="-10"/>
        </w:rPr>
        <w:t xml:space="preserve"> </w:t>
      </w:r>
      <w:r w:rsidRPr="00907F0B">
        <w:rPr>
          <w:rFonts w:asciiTheme="minorHAnsi" w:hAnsiTheme="minorHAnsi" w:cstheme="minorHAnsi"/>
        </w:rPr>
        <w:t>an</w:t>
      </w:r>
      <w:r w:rsidRPr="00907F0B">
        <w:rPr>
          <w:rFonts w:asciiTheme="minorHAnsi" w:hAnsiTheme="minorHAnsi" w:cstheme="minorHAnsi"/>
          <w:spacing w:val="-11"/>
        </w:rPr>
        <w:t xml:space="preserve"> </w:t>
      </w:r>
      <w:r w:rsidRPr="00907F0B">
        <w:rPr>
          <w:rFonts w:asciiTheme="minorHAnsi" w:hAnsiTheme="minorHAnsi" w:cstheme="minorHAnsi"/>
        </w:rPr>
        <w:t>intensive</w:t>
      </w:r>
      <w:r w:rsidRPr="00907F0B">
        <w:rPr>
          <w:rFonts w:asciiTheme="minorHAnsi" w:hAnsiTheme="minorHAnsi" w:cstheme="minorHAnsi"/>
          <w:spacing w:val="-11"/>
        </w:rPr>
        <w:t xml:space="preserve"> </w:t>
      </w:r>
      <w:r w:rsidRPr="00907F0B">
        <w:rPr>
          <w:rFonts w:asciiTheme="minorHAnsi" w:hAnsiTheme="minorHAnsi" w:cstheme="minorHAnsi"/>
        </w:rPr>
        <w:t>in-home</w:t>
      </w:r>
      <w:r w:rsidRPr="00907F0B">
        <w:rPr>
          <w:rFonts w:asciiTheme="minorHAnsi" w:hAnsiTheme="minorHAnsi" w:cstheme="minorHAnsi"/>
          <w:spacing w:val="-11"/>
        </w:rPr>
        <w:t xml:space="preserve"> </w:t>
      </w:r>
      <w:r w:rsidRPr="00907F0B">
        <w:rPr>
          <w:rFonts w:asciiTheme="minorHAnsi" w:hAnsiTheme="minorHAnsi" w:cstheme="minorHAnsi"/>
        </w:rPr>
        <w:t>service</w:t>
      </w:r>
      <w:r w:rsidRPr="00907F0B">
        <w:rPr>
          <w:rFonts w:asciiTheme="minorHAnsi" w:hAnsiTheme="minorHAnsi" w:cstheme="minorHAnsi"/>
          <w:spacing w:val="-12"/>
        </w:rPr>
        <w:t xml:space="preserve"> </w:t>
      </w:r>
      <w:r w:rsidRPr="00907F0B">
        <w:rPr>
          <w:rFonts w:asciiTheme="minorHAnsi" w:hAnsiTheme="minorHAnsi" w:cstheme="minorHAnsi"/>
        </w:rPr>
        <w:t>designed</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prevent</w:t>
      </w:r>
      <w:r w:rsidRPr="00907F0B">
        <w:rPr>
          <w:rFonts w:asciiTheme="minorHAnsi" w:hAnsiTheme="minorHAnsi" w:cstheme="minorHAnsi"/>
          <w:spacing w:val="-10"/>
        </w:rPr>
        <w:t xml:space="preserve"> </w:t>
      </w:r>
      <w:r w:rsidRPr="00907F0B">
        <w:rPr>
          <w:rFonts w:asciiTheme="minorHAnsi" w:hAnsiTheme="minorHAnsi" w:cstheme="minorHAnsi"/>
        </w:rPr>
        <w:t>removal</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maintain</w:t>
      </w:r>
      <w:r w:rsidRPr="00907F0B">
        <w:rPr>
          <w:rFonts w:asciiTheme="minorHAnsi" w:hAnsiTheme="minorHAnsi" w:cstheme="minorHAnsi"/>
          <w:spacing w:val="-11"/>
        </w:rPr>
        <w:t xml:space="preserve"> </w:t>
      </w:r>
      <w:r w:rsidRPr="00907F0B">
        <w:rPr>
          <w:rFonts w:asciiTheme="minorHAnsi" w:hAnsiTheme="minorHAnsi" w:cstheme="minorHAnsi"/>
        </w:rPr>
        <w:t>children safely in their homes, or if removed, to assist with services to reunify. The purpose of the program is to provide intensive in-home programs that provides family preservation, reunification, and support services program for families with children who are at-risk of out- of-home placement or those currently in out of home placements for reducing time spent in foster care by providing reunification supports and services.</w:t>
      </w:r>
    </w:p>
    <w:p w14:paraId="68BE66E0" w14:textId="309E08D3" w:rsidR="00112D49" w:rsidRPr="00907F0B" w:rsidRDefault="00DC3A48" w:rsidP="004A423C">
      <w:pPr>
        <w:pStyle w:val="BodyText"/>
        <w:spacing w:after="160" w:line="276" w:lineRule="auto"/>
        <w:ind w:left="547" w:right="979"/>
        <w:jc w:val="both"/>
        <w:rPr>
          <w:rFonts w:asciiTheme="minorHAnsi" w:hAnsiTheme="minorHAnsi" w:cstheme="minorHAnsi"/>
        </w:rPr>
      </w:pPr>
      <w:r w:rsidRPr="00907F0B">
        <w:rPr>
          <w:rFonts w:asciiTheme="minorHAnsi" w:hAnsiTheme="minorHAnsi" w:cstheme="minorHAnsi"/>
        </w:rPr>
        <w:t>in-CIRCLE is Statewide and offers services to all families regardless of race, color, gender, political, social, or economic status. There is a wait list established for families who are not able</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get</w:t>
      </w:r>
      <w:r w:rsidRPr="00907F0B">
        <w:rPr>
          <w:rFonts w:asciiTheme="minorHAnsi" w:hAnsiTheme="minorHAnsi" w:cstheme="minorHAnsi"/>
          <w:spacing w:val="4"/>
        </w:rPr>
        <w:t xml:space="preserve"> </w:t>
      </w:r>
      <w:r w:rsidRPr="00907F0B">
        <w:rPr>
          <w:rFonts w:asciiTheme="minorHAnsi" w:hAnsiTheme="minorHAnsi" w:cstheme="minorHAnsi"/>
        </w:rPr>
        <w:t>into</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program</w:t>
      </w:r>
      <w:r w:rsidRPr="00907F0B">
        <w:rPr>
          <w:rFonts w:asciiTheme="minorHAnsi" w:hAnsiTheme="minorHAnsi" w:cstheme="minorHAnsi"/>
          <w:spacing w:val="5"/>
        </w:rPr>
        <w:t xml:space="preserve"> </w:t>
      </w:r>
      <w:r w:rsidRPr="00907F0B">
        <w:rPr>
          <w:rFonts w:asciiTheme="minorHAnsi" w:hAnsiTheme="minorHAnsi" w:cstheme="minorHAnsi"/>
        </w:rPr>
        <w:t>within</w:t>
      </w:r>
      <w:r w:rsidRPr="00907F0B">
        <w:rPr>
          <w:rFonts w:asciiTheme="minorHAnsi" w:hAnsiTheme="minorHAnsi" w:cstheme="minorHAnsi"/>
          <w:spacing w:val="3"/>
        </w:rPr>
        <w:t xml:space="preserve"> </w:t>
      </w:r>
      <w:r w:rsidRPr="00907F0B">
        <w:rPr>
          <w:rFonts w:asciiTheme="minorHAnsi" w:hAnsiTheme="minorHAnsi" w:cstheme="minorHAnsi"/>
        </w:rPr>
        <w:t>48</w:t>
      </w:r>
      <w:r w:rsidRPr="00907F0B">
        <w:rPr>
          <w:rFonts w:asciiTheme="minorHAnsi" w:hAnsiTheme="minorHAnsi" w:cstheme="minorHAnsi"/>
          <w:spacing w:val="4"/>
        </w:rPr>
        <w:t xml:space="preserve"> </w:t>
      </w:r>
      <w:r w:rsidRPr="00907F0B">
        <w:rPr>
          <w:rFonts w:asciiTheme="minorHAnsi" w:hAnsiTheme="minorHAnsi" w:cstheme="minorHAnsi"/>
        </w:rPr>
        <w:t>hours.</w:t>
      </w:r>
      <w:r w:rsidRPr="00907F0B">
        <w:rPr>
          <w:rFonts w:asciiTheme="minorHAnsi" w:hAnsiTheme="minorHAnsi" w:cstheme="minorHAnsi"/>
          <w:spacing w:val="1"/>
        </w:rPr>
        <w:t xml:space="preserve"> </w:t>
      </w:r>
      <w:r w:rsidRPr="00907F0B">
        <w:rPr>
          <w:rFonts w:asciiTheme="minorHAnsi" w:hAnsiTheme="minorHAnsi" w:cstheme="minorHAnsi"/>
        </w:rPr>
        <w:t>There</w:t>
      </w:r>
      <w:r w:rsidRPr="00907F0B">
        <w:rPr>
          <w:rFonts w:asciiTheme="minorHAnsi" w:hAnsiTheme="minorHAnsi" w:cstheme="minorHAnsi"/>
          <w:spacing w:val="1"/>
        </w:rPr>
        <w:t xml:space="preserve"> </w:t>
      </w:r>
      <w:r w:rsidRPr="00907F0B">
        <w:rPr>
          <w:rFonts w:asciiTheme="minorHAnsi" w:hAnsiTheme="minorHAnsi" w:cstheme="minorHAnsi"/>
        </w:rPr>
        <w:t>is</w:t>
      </w:r>
      <w:r w:rsidRPr="00907F0B">
        <w:rPr>
          <w:rFonts w:asciiTheme="minorHAnsi" w:hAnsiTheme="minorHAnsi" w:cstheme="minorHAnsi"/>
          <w:spacing w:val="5"/>
        </w:rPr>
        <w:t xml:space="preserve"> </w:t>
      </w:r>
      <w:r w:rsidRPr="00907F0B">
        <w:rPr>
          <w:rFonts w:asciiTheme="minorHAnsi" w:hAnsiTheme="minorHAnsi" w:cstheme="minorHAnsi"/>
        </w:rPr>
        <w:t>a</w:t>
      </w:r>
      <w:r w:rsidRPr="00907F0B">
        <w:rPr>
          <w:rFonts w:asciiTheme="minorHAnsi" w:hAnsiTheme="minorHAnsi" w:cstheme="minorHAnsi"/>
          <w:spacing w:val="2"/>
        </w:rPr>
        <w:t xml:space="preserve"> </w:t>
      </w:r>
      <w:r w:rsidRPr="00907F0B">
        <w:rPr>
          <w:rFonts w:asciiTheme="minorHAnsi" w:hAnsiTheme="minorHAnsi" w:cstheme="minorHAnsi"/>
        </w:rPr>
        <w:t>triage</w:t>
      </w:r>
      <w:r w:rsidRPr="00907F0B">
        <w:rPr>
          <w:rFonts w:asciiTheme="minorHAnsi" w:hAnsiTheme="minorHAnsi" w:cstheme="minorHAnsi"/>
          <w:spacing w:val="3"/>
        </w:rPr>
        <w:t xml:space="preserve"> </w:t>
      </w:r>
      <w:r w:rsidRPr="00907F0B">
        <w:rPr>
          <w:rFonts w:asciiTheme="minorHAnsi" w:hAnsiTheme="minorHAnsi" w:cstheme="minorHAnsi"/>
        </w:rPr>
        <w:t>for</w:t>
      </w:r>
      <w:r w:rsidRPr="00907F0B">
        <w:rPr>
          <w:rFonts w:asciiTheme="minorHAnsi" w:hAnsiTheme="minorHAnsi" w:cstheme="minorHAnsi"/>
          <w:spacing w:val="2"/>
        </w:rPr>
        <w:t xml:space="preserve"> </w:t>
      </w:r>
      <w:r w:rsidRPr="00907F0B">
        <w:rPr>
          <w:rFonts w:asciiTheme="minorHAnsi" w:hAnsiTheme="minorHAnsi" w:cstheme="minorHAnsi"/>
        </w:rPr>
        <w:t>those</w:t>
      </w:r>
      <w:r w:rsidRPr="00907F0B">
        <w:rPr>
          <w:rFonts w:asciiTheme="minorHAnsi" w:hAnsiTheme="minorHAnsi" w:cstheme="minorHAnsi"/>
          <w:spacing w:val="4"/>
        </w:rPr>
        <w:t xml:space="preserve"> </w:t>
      </w:r>
      <w:r w:rsidRPr="00907F0B">
        <w:rPr>
          <w:rFonts w:asciiTheme="minorHAnsi" w:hAnsiTheme="minorHAnsi" w:cstheme="minorHAnsi"/>
        </w:rPr>
        <w:t>families,</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they</w:t>
      </w:r>
      <w:r w:rsidRPr="00907F0B">
        <w:rPr>
          <w:rFonts w:asciiTheme="minorHAnsi" w:hAnsiTheme="minorHAnsi" w:cstheme="minorHAnsi"/>
          <w:spacing w:val="4"/>
        </w:rPr>
        <w:t xml:space="preserve"> </w:t>
      </w:r>
      <w:r w:rsidR="00B36A6B" w:rsidRPr="00907F0B">
        <w:rPr>
          <w:rFonts w:asciiTheme="minorHAnsi" w:hAnsiTheme="minorHAnsi" w:cstheme="minorHAnsi"/>
          <w:spacing w:val="-5"/>
        </w:rPr>
        <w:t xml:space="preserve">are </w:t>
      </w:r>
      <w:r w:rsidR="00B36A6B" w:rsidRPr="00907F0B">
        <w:rPr>
          <w:rFonts w:asciiTheme="minorHAnsi" w:hAnsiTheme="minorHAnsi" w:cstheme="minorHAnsi"/>
        </w:rPr>
        <w:t>contacted</w:t>
      </w:r>
      <w:r w:rsidRPr="00907F0B">
        <w:rPr>
          <w:rFonts w:asciiTheme="minorHAnsi" w:hAnsiTheme="minorHAnsi" w:cstheme="minorHAnsi"/>
        </w:rPr>
        <w:t xml:space="preserve"> by the Provider and Coordinated Care Services are offered to address immediate needs and diffuse crisis. This intake service may include referrals to community-based agencies until the family can be admitted for intensive services. The average number of families on the wait list per month is 42-60.</w:t>
      </w:r>
      <w:r w:rsidRPr="00907F0B">
        <w:rPr>
          <w:rFonts w:asciiTheme="minorHAnsi" w:hAnsiTheme="minorHAnsi" w:cstheme="minorHAnsi"/>
          <w:spacing w:val="40"/>
        </w:rPr>
        <w:t xml:space="preserve"> </w:t>
      </w:r>
      <w:r w:rsidRPr="00907F0B">
        <w:rPr>
          <w:rFonts w:asciiTheme="minorHAnsi" w:hAnsiTheme="minorHAnsi" w:cstheme="minorHAnsi"/>
        </w:rPr>
        <w:t>The wait list is no longer than 30 days at which time,</w:t>
      </w:r>
      <w:r w:rsidRPr="00907F0B">
        <w:rPr>
          <w:rFonts w:asciiTheme="minorHAnsi" w:hAnsiTheme="minorHAnsi" w:cstheme="minorHAnsi"/>
          <w:spacing w:val="-15"/>
        </w:rPr>
        <w:t xml:space="preserve"> </w:t>
      </w:r>
      <w:r w:rsidRPr="00907F0B">
        <w:rPr>
          <w:rFonts w:asciiTheme="minorHAnsi" w:hAnsiTheme="minorHAnsi" w:cstheme="minorHAnsi"/>
        </w:rPr>
        <w:t>families</w:t>
      </w:r>
      <w:r w:rsidRPr="00907F0B">
        <w:rPr>
          <w:rFonts w:asciiTheme="minorHAnsi" w:hAnsiTheme="minorHAnsi" w:cstheme="minorHAnsi"/>
          <w:spacing w:val="-14"/>
        </w:rPr>
        <w:t xml:space="preserve"> </w:t>
      </w:r>
      <w:r w:rsidRPr="00907F0B">
        <w:rPr>
          <w:rFonts w:asciiTheme="minorHAnsi" w:hAnsiTheme="minorHAnsi" w:cstheme="minorHAnsi"/>
        </w:rPr>
        <w:t>are</w:t>
      </w:r>
      <w:r w:rsidRPr="00907F0B">
        <w:rPr>
          <w:rFonts w:asciiTheme="minorHAnsi" w:hAnsiTheme="minorHAnsi" w:cstheme="minorHAnsi"/>
          <w:spacing w:val="-15"/>
        </w:rPr>
        <w:t xml:space="preserve"> </w:t>
      </w:r>
      <w:r w:rsidRPr="00907F0B">
        <w:rPr>
          <w:rFonts w:asciiTheme="minorHAnsi" w:hAnsiTheme="minorHAnsi" w:cstheme="minorHAnsi"/>
        </w:rPr>
        <w:lastRenderedPageBreak/>
        <w:t>moved</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4"/>
        </w:rPr>
        <w:t xml:space="preserve"> </w:t>
      </w:r>
      <w:r w:rsidRPr="00907F0B">
        <w:rPr>
          <w:rFonts w:asciiTheme="minorHAnsi" w:hAnsiTheme="minorHAnsi" w:cstheme="minorHAnsi"/>
        </w:rPr>
        <w:t>another</w:t>
      </w:r>
      <w:r w:rsidRPr="00907F0B">
        <w:rPr>
          <w:rFonts w:asciiTheme="minorHAnsi" w:hAnsiTheme="minorHAnsi" w:cstheme="minorHAnsi"/>
          <w:spacing w:val="-14"/>
        </w:rPr>
        <w:t xml:space="preserve"> </w:t>
      </w:r>
      <w:r w:rsidRPr="00907F0B">
        <w:rPr>
          <w:rFonts w:asciiTheme="minorHAnsi" w:hAnsiTheme="minorHAnsi" w:cstheme="minorHAnsi"/>
        </w:rPr>
        <w:t>Provider</w:t>
      </w:r>
      <w:r w:rsidRPr="00907F0B">
        <w:rPr>
          <w:rFonts w:asciiTheme="minorHAnsi" w:hAnsiTheme="minorHAnsi" w:cstheme="minorHAnsi"/>
          <w:spacing w:val="-13"/>
        </w:rPr>
        <w:t xml:space="preserve"> </w:t>
      </w:r>
      <w:r w:rsidRPr="00907F0B">
        <w:rPr>
          <w:rFonts w:asciiTheme="minorHAnsi" w:hAnsiTheme="minorHAnsi" w:cstheme="minorHAnsi"/>
        </w:rPr>
        <w:t>who</w:t>
      </w:r>
      <w:r w:rsidRPr="00907F0B">
        <w:rPr>
          <w:rFonts w:asciiTheme="minorHAnsi" w:hAnsiTheme="minorHAnsi" w:cstheme="minorHAnsi"/>
          <w:spacing w:val="-13"/>
        </w:rPr>
        <w:t xml:space="preserve"> </w:t>
      </w:r>
      <w:r w:rsidRPr="00907F0B">
        <w:rPr>
          <w:rFonts w:asciiTheme="minorHAnsi" w:hAnsiTheme="minorHAnsi" w:cstheme="minorHAnsi"/>
        </w:rPr>
        <w:t>has</w:t>
      </w:r>
      <w:r w:rsidRPr="00907F0B">
        <w:rPr>
          <w:rFonts w:asciiTheme="minorHAnsi" w:hAnsiTheme="minorHAnsi" w:cstheme="minorHAnsi"/>
          <w:spacing w:val="-14"/>
        </w:rPr>
        <w:t xml:space="preserve"> </w:t>
      </w:r>
      <w:r w:rsidRPr="00907F0B">
        <w:rPr>
          <w:rFonts w:asciiTheme="minorHAnsi" w:hAnsiTheme="minorHAnsi" w:cstheme="minorHAnsi"/>
        </w:rPr>
        <w:t>slots</w:t>
      </w:r>
      <w:r w:rsidRPr="00907F0B">
        <w:rPr>
          <w:rFonts w:asciiTheme="minorHAnsi" w:hAnsiTheme="minorHAnsi" w:cstheme="minorHAnsi"/>
          <w:spacing w:val="-14"/>
        </w:rPr>
        <w:t xml:space="preserve"> </w:t>
      </w:r>
      <w:r w:rsidRPr="00907F0B">
        <w:rPr>
          <w:rFonts w:asciiTheme="minorHAnsi" w:hAnsiTheme="minorHAnsi" w:cstheme="minorHAnsi"/>
        </w:rPr>
        <w:t>available.</w:t>
      </w:r>
      <w:r w:rsidRPr="00907F0B">
        <w:rPr>
          <w:rFonts w:asciiTheme="minorHAnsi" w:hAnsiTheme="minorHAnsi" w:cstheme="minorHAnsi"/>
          <w:spacing w:val="-13"/>
        </w:rPr>
        <w:t xml:space="preserve"> </w:t>
      </w:r>
      <w:r w:rsidRPr="00907F0B">
        <w:rPr>
          <w:rFonts w:asciiTheme="minorHAnsi" w:hAnsiTheme="minorHAnsi" w:cstheme="minorHAnsi"/>
        </w:rPr>
        <w:t>Also,</w:t>
      </w:r>
      <w:r w:rsidRPr="00907F0B">
        <w:rPr>
          <w:rFonts w:asciiTheme="minorHAnsi" w:hAnsiTheme="minorHAnsi" w:cstheme="minorHAnsi"/>
          <w:spacing w:val="-12"/>
        </w:rPr>
        <w:t xml:space="preserve"> </w:t>
      </w:r>
      <w:r w:rsidRPr="00907F0B">
        <w:rPr>
          <w:rFonts w:asciiTheme="minorHAnsi" w:hAnsiTheme="minorHAnsi" w:cstheme="minorHAnsi"/>
        </w:rPr>
        <w:t>within</w:t>
      </w:r>
      <w:r w:rsidRPr="00907F0B">
        <w:rPr>
          <w:rFonts w:asciiTheme="minorHAnsi" w:hAnsiTheme="minorHAnsi" w:cstheme="minorHAnsi"/>
          <w:spacing w:val="-14"/>
        </w:rPr>
        <w:t xml:space="preserve"> </w:t>
      </w:r>
      <w:r w:rsidRPr="00907F0B">
        <w:rPr>
          <w:rFonts w:asciiTheme="minorHAnsi" w:hAnsiTheme="minorHAnsi" w:cstheme="minorHAnsi"/>
        </w:rPr>
        <w:t>that</w:t>
      </w:r>
      <w:r w:rsidRPr="00907F0B">
        <w:rPr>
          <w:rFonts w:asciiTheme="minorHAnsi" w:hAnsiTheme="minorHAnsi" w:cstheme="minorHAnsi"/>
          <w:spacing w:val="-14"/>
        </w:rPr>
        <w:t xml:space="preserve"> </w:t>
      </w:r>
      <w:r w:rsidRPr="00907F0B">
        <w:rPr>
          <w:rFonts w:asciiTheme="minorHAnsi" w:hAnsiTheme="minorHAnsi" w:cstheme="minorHAnsi"/>
        </w:rPr>
        <w:t>30</w:t>
      </w:r>
      <w:r w:rsidRPr="00907F0B">
        <w:rPr>
          <w:rFonts w:asciiTheme="minorHAnsi" w:hAnsiTheme="minorHAnsi" w:cstheme="minorHAnsi"/>
          <w:spacing w:val="-14"/>
        </w:rPr>
        <w:t xml:space="preserve"> </w:t>
      </w:r>
      <w:r w:rsidRPr="00907F0B">
        <w:rPr>
          <w:rFonts w:asciiTheme="minorHAnsi" w:hAnsiTheme="minorHAnsi" w:cstheme="minorHAnsi"/>
        </w:rPr>
        <w:t>days, Care Coordination Services are provided which include phone contact, crisis management, referrals, and other soft supports.</w:t>
      </w:r>
    </w:p>
    <w:p w14:paraId="483B3DAB" w14:textId="09520EC1" w:rsidR="00112D49" w:rsidRPr="00907F0B" w:rsidRDefault="00DC3A48" w:rsidP="004A423C">
      <w:pPr>
        <w:pStyle w:val="BodyText"/>
        <w:ind w:left="720" w:right="980"/>
        <w:rPr>
          <w:rFonts w:asciiTheme="minorHAnsi" w:hAnsiTheme="minorHAnsi" w:cstheme="minorHAnsi"/>
        </w:rPr>
      </w:pPr>
      <w:r w:rsidRPr="00907F0B">
        <w:rPr>
          <w:rFonts w:asciiTheme="minorHAnsi" w:hAnsiTheme="minorHAnsi" w:cstheme="minorHAnsi"/>
          <w:noProof/>
          <w:sz w:val="20"/>
        </w:rPr>
        <mc:AlternateContent>
          <mc:Choice Requires="wpg">
            <w:drawing>
              <wp:inline distT="0" distB="0" distL="0" distR="0" wp14:anchorId="7C532C38" wp14:editId="1DD44BB8">
                <wp:extent cx="9525" cy="201295"/>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01295"/>
                          <a:chOff x="0" y="0"/>
                          <a:chExt cx="9525" cy="201295"/>
                        </a:xfrm>
                      </wpg:grpSpPr>
                      <wps:wsp>
                        <wps:cNvPr id="129" name="Graphic 129"/>
                        <wps:cNvSpPr/>
                        <wps:spPr>
                          <a:xfrm>
                            <a:off x="0" y="0"/>
                            <a:ext cx="9525" cy="201295"/>
                          </a:xfrm>
                          <a:custGeom>
                            <a:avLst/>
                            <a:gdLst/>
                            <a:ahLst/>
                            <a:cxnLst/>
                            <a:rect l="l" t="t" r="r" b="b"/>
                            <a:pathLst>
                              <a:path w="9525" h="201295">
                                <a:moveTo>
                                  <a:pt x="9143" y="0"/>
                                </a:moveTo>
                                <a:lnTo>
                                  <a:pt x="0" y="0"/>
                                </a:lnTo>
                                <a:lnTo>
                                  <a:pt x="0" y="201168"/>
                                </a:lnTo>
                                <a:lnTo>
                                  <a:pt x="9143" y="201168"/>
                                </a:lnTo>
                                <a:lnTo>
                                  <a:pt x="91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9FAF37" id="Group 128" o:spid="_x0000_s1026" style="width:.75pt;height:15.85pt;mso-position-horizontal-relative:char;mso-position-vertical-relative:line" coordsize="95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">
                <v:shape id="Graphic 129" o:spid="_x0000_s1027" style="position:absolute;width:9525;height:201295;visibility:visible;mso-wrap-style:square;v-text-anchor:top" coordsize="952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" path="m9143,l,,,201168r9143,l9143,xe" fillcolor="black" stroked="f">
                  <v:path arrowok="t"/>
                </v:shape>
                <w10:anchorlock/>
              </v:group>
            </w:pict>
          </mc:Fallback>
        </mc:AlternateContent>
      </w:r>
      <w:r w:rsidRPr="00907F0B">
        <w:rPr>
          <w:rFonts w:asciiTheme="minorHAnsi" w:hAnsiTheme="minorHAnsi" w:cstheme="minorHAnsi"/>
        </w:rPr>
        <w:t>It</w:t>
      </w:r>
      <w:r w:rsidRPr="00907F0B">
        <w:rPr>
          <w:rFonts w:asciiTheme="minorHAnsi" w:hAnsiTheme="minorHAnsi" w:cstheme="minorHAnsi"/>
          <w:spacing w:val="-3"/>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notable</w:t>
      </w:r>
      <w:r w:rsidRPr="00907F0B">
        <w:rPr>
          <w:rFonts w:asciiTheme="minorHAnsi" w:hAnsiTheme="minorHAnsi" w:cstheme="minorHAnsi"/>
          <w:spacing w:val="-3"/>
        </w:rPr>
        <w:t xml:space="preserve"> </w:t>
      </w:r>
      <w:r w:rsidRPr="00907F0B">
        <w:rPr>
          <w:rFonts w:asciiTheme="minorHAnsi" w:hAnsiTheme="minorHAnsi" w:cstheme="minorHAnsi"/>
        </w:rPr>
        <w:t>that</w:t>
      </w:r>
      <w:r w:rsidRPr="00907F0B">
        <w:rPr>
          <w:rFonts w:asciiTheme="minorHAnsi" w:hAnsiTheme="minorHAnsi" w:cstheme="minorHAnsi"/>
          <w:spacing w:val="-2"/>
        </w:rPr>
        <w:t xml:space="preserve"> </w:t>
      </w:r>
      <w:r w:rsidRPr="00907F0B">
        <w:rPr>
          <w:rFonts w:asciiTheme="minorHAnsi" w:hAnsiTheme="minorHAnsi" w:cstheme="minorHAnsi"/>
        </w:rPr>
        <w:t>foster</w:t>
      </w:r>
      <w:r w:rsidRPr="00907F0B">
        <w:rPr>
          <w:rFonts w:asciiTheme="minorHAnsi" w:hAnsiTheme="minorHAnsi" w:cstheme="minorHAnsi"/>
          <w:spacing w:val="-2"/>
        </w:rPr>
        <w:t xml:space="preserve"> </w:t>
      </w:r>
      <w:r w:rsidRPr="00907F0B">
        <w:rPr>
          <w:rFonts w:asciiTheme="minorHAnsi" w:hAnsiTheme="minorHAnsi" w:cstheme="minorHAnsi"/>
        </w:rPr>
        <w:t>care</w:t>
      </w:r>
      <w:r w:rsidRPr="00907F0B">
        <w:rPr>
          <w:rFonts w:asciiTheme="minorHAnsi" w:hAnsiTheme="minorHAnsi" w:cstheme="minorHAnsi"/>
          <w:spacing w:val="-4"/>
        </w:rPr>
        <w:t xml:space="preserve"> </w:t>
      </w:r>
      <w:r w:rsidRPr="00907F0B">
        <w:rPr>
          <w:rFonts w:asciiTheme="minorHAnsi" w:hAnsiTheme="minorHAnsi" w:cstheme="minorHAnsi"/>
        </w:rPr>
        <w:t>entry</w:t>
      </w:r>
      <w:r w:rsidRPr="00907F0B">
        <w:rPr>
          <w:rFonts w:asciiTheme="minorHAnsi" w:hAnsiTheme="minorHAnsi" w:cstheme="minorHAnsi"/>
          <w:spacing w:val="-2"/>
        </w:rPr>
        <w:t xml:space="preserve"> </w:t>
      </w:r>
      <w:r w:rsidRPr="00907F0B">
        <w:rPr>
          <w:rFonts w:asciiTheme="minorHAnsi" w:hAnsiTheme="minorHAnsi" w:cstheme="minorHAnsi"/>
        </w:rPr>
        <w:t>rates</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state</w:t>
      </w:r>
      <w:r w:rsidRPr="00907F0B">
        <w:rPr>
          <w:rFonts w:asciiTheme="minorHAnsi" w:hAnsiTheme="minorHAnsi" w:cstheme="minorHAnsi"/>
          <w:spacing w:val="-2"/>
        </w:rPr>
        <w:t xml:space="preserve"> </w:t>
      </w:r>
      <w:r w:rsidRPr="00907F0B">
        <w:rPr>
          <w:rFonts w:asciiTheme="minorHAnsi" w:hAnsiTheme="minorHAnsi" w:cstheme="minorHAnsi"/>
        </w:rPr>
        <w:t>have</w:t>
      </w:r>
      <w:r w:rsidRPr="00907F0B">
        <w:rPr>
          <w:rFonts w:asciiTheme="minorHAnsi" w:hAnsiTheme="minorHAnsi" w:cstheme="minorHAnsi"/>
          <w:spacing w:val="-3"/>
        </w:rPr>
        <w:t xml:space="preserve"> </w:t>
      </w:r>
      <w:r w:rsidRPr="00907F0B">
        <w:rPr>
          <w:rFonts w:asciiTheme="minorHAnsi" w:hAnsiTheme="minorHAnsi" w:cstheme="minorHAnsi"/>
        </w:rPr>
        <w:t>declined</w:t>
      </w:r>
      <w:r w:rsidRPr="00907F0B">
        <w:rPr>
          <w:rFonts w:asciiTheme="minorHAnsi" w:hAnsiTheme="minorHAnsi" w:cstheme="minorHAnsi"/>
          <w:spacing w:val="-3"/>
        </w:rPr>
        <w:t xml:space="preserve"> </w:t>
      </w:r>
      <w:r w:rsidRPr="00907F0B">
        <w:rPr>
          <w:rFonts w:asciiTheme="minorHAnsi" w:hAnsiTheme="minorHAnsi" w:cstheme="minorHAnsi"/>
        </w:rPr>
        <w:t>over</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past</w:t>
      </w:r>
      <w:r w:rsidRPr="00907F0B">
        <w:rPr>
          <w:rFonts w:asciiTheme="minorHAnsi" w:hAnsiTheme="minorHAnsi" w:cstheme="minorHAnsi"/>
          <w:spacing w:val="-3"/>
        </w:rPr>
        <w:t xml:space="preserve"> </w:t>
      </w:r>
      <w:r w:rsidRPr="00907F0B">
        <w:rPr>
          <w:rFonts w:asciiTheme="minorHAnsi" w:hAnsiTheme="minorHAnsi" w:cstheme="minorHAnsi"/>
        </w:rPr>
        <w:t>five</w:t>
      </w:r>
      <w:r w:rsidRPr="00907F0B">
        <w:rPr>
          <w:rFonts w:asciiTheme="minorHAnsi" w:hAnsiTheme="minorHAnsi" w:cstheme="minorHAnsi"/>
          <w:spacing w:val="-3"/>
        </w:rPr>
        <w:t xml:space="preserve"> </w:t>
      </w:r>
      <w:r w:rsidRPr="00907F0B">
        <w:rPr>
          <w:rFonts w:asciiTheme="minorHAnsi" w:hAnsiTheme="minorHAnsi" w:cstheme="minorHAnsi"/>
        </w:rPr>
        <w:t>years;</w:t>
      </w:r>
      <w:r w:rsidRPr="00907F0B">
        <w:rPr>
          <w:rFonts w:asciiTheme="minorHAnsi" w:hAnsiTheme="minorHAnsi" w:cstheme="minorHAnsi"/>
          <w:spacing w:val="-3"/>
        </w:rPr>
        <w:t xml:space="preserve"> </w:t>
      </w:r>
      <w:r w:rsidRPr="00907F0B">
        <w:rPr>
          <w:rFonts w:asciiTheme="minorHAnsi" w:hAnsiTheme="minorHAnsi" w:cstheme="minorHAnsi"/>
        </w:rPr>
        <w:t>they were</w:t>
      </w:r>
      <w:r w:rsidRPr="00907F0B">
        <w:rPr>
          <w:rFonts w:asciiTheme="minorHAnsi" w:hAnsiTheme="minorHAnsi" w:cstheme="minorHAnsi"/>
          <w:spacing w:val="-5"/>
        </w:rPr>
        <w:t xml:space="preserve"> </w:t>
      </w:r>
      <w:r w:rsidRPr="00907F0B">
        <w:rPr>
          <w:rFonts w:asciiTheme="minorHAnsi" w:hAnsiTheme="minorHAnsi" w:cstheme="minorHAnsi"/>
        </w:rPr>
        <w:t>slightly</w:t>
      </w:r>
      <w:r w:rsidRPr="00907F0B">
        <w:rPr>
          <w:rFonts w:asciiTheme="minorHAnsi" w:hAnsiTheme="minorHAnsi" w:cstheme="minorHAnsi"/>
          <w:spacing w:val="-3"/>
        </w:rPr>
        <w:t xml:space="preserve"> </w:t>
      </w:r>
      <w:r w:rsidRPr="00907F0B">
        <w:rPr>
          <w:rFonts w:asciiTheme="minorHAnsi" w:hAnsiTheme="minorHAnsi" w:cstheme="minorHAnsi"/>
        </w:rPr>
        <w:t>above</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national</w:t>
      </w:r>
      <w:r w:rsidRPr="00907F0B">
        <w:rPr>
          <w:rFonts w:asciiTheme="minorHAnsi" w:hAnsiTheme="minorHAnsi" w:cstheme="minorHAnsi"/>
          <w:spacing w:val="-3"/>
        </w:rPr>
        <w:t xml:space="preserve"> </w:t>
      </w:r>
      <w:r w:rsidRPr="00907F0B">
        <w:rPr>
          <w:rFonts w:asciiTheme="minorHAnsi" w:hAnsiTheme="minorHAnsi" w:cstheme="minorHAnsi"/>
        </w:rPr>
        <w:t>rate</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FY</w:t>
      </w:r>
      <w:r w:rsidRPr="00907F0B">
        <w:rPr>
          <w:rFonts w:asciiTheme="minorHAnsi" w:hAnsiTheme="minorHAnsi" w:cstheme="minorHAnsi"/>
          <w:spacing w:val="-3"/>
        </w:rPr>
        <w:t xml:space="preserve"> </w:t>
      </w:r>
      <w:r w:rsidRPr="00907F0B">
        <w:rPr>
          <w:rFonts w:asciiTheme="minorHAnsi" w:hAnsiTheme="minorHAnsi" w:cstheme="minorHAnsi"/>
        </w:rPr>
        <w:t>2017,</w:t>
      </w:r>
      <w:r w:rsidRPr="00907F0B">
        <w:rPr>
          <w:rFonts w:asciiTheme="minorHAnsi" w:hAnsiTheme="minorHAnsi" w:cstheme="minorHAnsi"/>
          <w:spacing w:val="-3"/>
        </w:rPr>
        <w:t xml:space="preserve"> </w:t>
      </w:r>
      <w:r w:rsidRPr="00907F0B">
        <w:rPr>
          <w:rFonts w:asciiTheme="minorHAnsi" w:hAnsiTheme="minorHAnsi" w:cstheme="minorHAnsi"/>
        </w:rPr>
        <w:t>then</w:t>
      </w:r>
      <w:r w:rsidRPr="00907F0B">
        <w:rPr>
          <w:rFonts w:asciiTheme="minorHAnsi" w:hAnsiTheme="minorHAnsi" w:cstheme="minorHAnsi"/>
          <w:spacing w:val="-3"/>
        </w:rPr>
        <w:t xml:space="preserve"> </w:t>
      </w:r>
      <w:r w:rsidRPr="00907F0B">
        <w:rPr>
          <w:rFonts w:asciiTheme="minorHAnsi" w:hAnsiTheme="minorHAnsi" w:cstheme="minorHAnsi"/>
        </w:rPr>
        <w:t>dipped</w:t>
      </w:r>
      <w:r w:rsidRPr="00907F0B">
        <w:rPr>
          <w:rFonts w:asciiTheme="minorHAnsi" w:hAnsiTheme="minorHAnsi" w:cstheme="minorHAnsi"/>
          <w:spacing w:val="-3"/>
        </w:rPr>
        <w:t xml:space="preserve"> </w:t>
      </w:r>
      <w:r w:rsidRPr="00907F0B">
        <w:rPr>
          <w:rFonts w:asciiTheme="minorHAnsi" w:hAnsiTheme="minorHAnsi" w:cstheme="minorHAnsi"/>
        </w:rPr>
        <w:t>slightly</w:t>
      </w:r>
      <w:r w:rsidRPr="00907F0B">
        <w:rPr>
          <w:rFonts w:asciiTheme="minorHAnsi" w:hAnsiTheme="minorHAnsi" w:cstheme="minorHAnsi"/>
          <w:spacing w:val="-3"/>
        </w:rPr>
        <w:t xml:space="preserve"> </w:t>
      </w:r>
      <w:r w:rsidRPr="00907F0B">
        <w:rPr>
          <w:rFonts w:asciiTheme="minorHAnsi" w:hAnsiTheme="minorHAnsi" w:cstheme="minorHAnsi"/>
        </w:rPr>
        <w:t>below</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are</w:t>
      </w:r>
      <w:r w:rsidRPr="00907F0B">
        <w:rPr>
          <w:rFonts w:asciiTheme="minorHAnsi" w:hAnsiTheme="minorHAnsi" w:cstheme="minorHAnsi"/>
          <w:spacing w:val="-4"/>
        </w:rPr>
        <w:t xml:space="preserve"> </w:t>
      </w:r>
      <w:r w:rsidRPr="00907F0B">
        <w:rPr>
          <w:rFonts w:asciiTheme="minorHAnsi" w:hAnsiTheme="minorHAnsi" w:cstheme="minorHAnsi"/>
        </w:rPr>
        <w:t>currently close to the national rate.</w:t>
      </w:r>
    </w:p>
    <w:p w14:paraId="23B9AA28" w14:textId="77777777" w:rsidR="00112D49" w:rsidRPr="00907F0B" w:rsidRDefault="00112D49">
      <w:pPr>
        <w:pStyle w:val="BodyText"/>
        <w:spacing w:before="3"/>
        <w:rPr>
          <w:rFonts w:asciiTheme="minorHAnsi" w:hAnsiTheme="minorHAnsi" w:cstheme="minorHAnsi"/>
        </w:rPr>
      </w:pPr>
    </w:p>
    <w:p w14:paraId="24C17CA0" w14:textId="77777777" w:rsidR="00112D49" w:rsidRPr="00907F0B" w:rsidRDefault="00DC3A48">
      <w:pPr>
        <w:pStyle w:val="ListParagraph"/>
        <w:numPr>
          <w:ilvl w:val="0"/>
          <w:numId w:val="27"/>
        </w:numPr>
        <w:tabs>
          <w:tab w:val="left" w:pos="660"/>
        </w:tabs>
        <w:ind w:left="660" w:hanging="360"/>
        <w:jc w:val="both"/>
        <w:rPr>
          <w:rFonts w:asciiTheme="minorHAnsi" w:hAnsiTheme="minorHAnsi" w:cstheme="minorHAnsi"/>
          <w:sz w:val="24"/>
        </w:rPr>
      </w:pPr>
      <w:r w:rsidRPr="00907F0B">
        <w:rPr>
          <w:rFonts w:asciiTheme="minorHAnsi" w:hAnsiTheme="minorHAnsi" w:cstheme="minorHAnsi"/>
          <w:sz w:val="24"/>
        </w:rPr>
        <w:t>Services</w:t>
      </w:r>
      <w:r w:rsidRPr="00907F0B">
        <w:rPr>
          <w:rFonts w:asciiTheme="minorHAnsi" w:hAnsiTheme="minorHAnsi" w:cstheme="minorHAnsi"/>
          <w:spacing w:val="-3"/>
          <w:sz w:val="24"/>
        </w:rPr>
        <w:t xml:space="preserve"> </w:t>
      </w:r>
      <w:r w:rsidRPr="00907F0B">
        <w:rPr>
          <w:rFonts w:asciiTheme="minorHAnsi" w:hAnsiTheme="minorHAnsi" w:cstheme="minorHAnsi"/>
          <w:sz w:val="24"/>
        </w:rPr>
        <w:t>that</w:t>
      </w:r>
      <w:r w:rsidRPr="00907F0B">
        <w:rPr>
          <w:rFonts w:asciiTheme="minorHAnsi" w:hAnsiTheme="minorHAnsi" w:cstheme="minorHAnsi"/>
          <w:spacing w:val="-1"/>
          <w:sz w:val="24"/>
        </w:rPr>
        <w:t xml:space="preserve"> </w:t>
      </w:r>
      <w:r w:rsidRPr="00907F0B">
        <w:rPr>
          <w:rFonts w:asciiTheme="minorHAnsi" w:hAnsiTheme="minorHAnsi" w:cstheme="minorHAnsi"/>
          <w:sz w:val="24"/>
        </w:rPr>
        <w:t>help 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foster</w:t>
      </w:r>
      <w:r w:rsidRPr="00907F0B">
        <w:rPr>
          <w:rFonts w:asciiTheme="minorHAnsi" w:hAnsiTheme="minorHAnsi" w:cstheme="minorHAnsi"/>
          <w:spacing w:val="-2"/>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adoptive</w:t>
      </w:r>
      <w:r w:rsidRPr="00907F0B">
        <w:rPr>
          <w:rFonts w:asciiTheme="minorHAnsi" w:hAnsiTheme="minorHAnsi" w:cstheme="minorHAnsi"/>
          <w:spacing w:val="-1"/>
          <w:sz w:val="24"/>
        </w:rPr>
        <w:t xml:space="preserve"> </w:t>
      </w:r>
      <w:r w:rsidRPr="00907F0B">
        <w:rPr>
          <w:rFonts w:asciiTheme="minorHAnsi" w:hAnsiTheme="minorHAnsi" w:cstheme="minorHAnsi"/>
          <w:sz w:val="24"/>
        </w:rPr>
        <w:t>placements</w:t>
      </w:r>
      <w:r w:rsidRPr="00907F0B">
        <w:rPr>
          <w:rFonts w:asciiTheme="minorHAnsi" w:hAnsiTheme="minorHAnsi" w:cstheme="minorHAnsi"/>
          <w:spacing w:val="-1"/>
          <w:sz w:val="24"/>
        </w:rPr>
        <w:t xml:space="preserve"> </w:t>
      </w:r>
      <w:r w:rsidRPr="00907F0B">
        <w:rPr>
          <w:rFonts w:asciiTheme="minorHAnsi" w:hAnsiTheme="minorHAnsi" w:cstheme="minorHAnsi"/>
          <w:sz w:val="24"/>
        </w:rPr>
        <w:t>achieve</w:t>
      </w:r>
      <w:r w:rsidRPr="00907F0B">
        <w:rPr>
          <w:rFonts w:asciiTheme="minorHAnsi" w:hAnsiTheme="minorHAnsi" w:cstheme="minorHAnsi"/>
          <w:spacing w:val="-2"/>
          <w:sz w:val="24"/>
        </w:rPr>
        <w:t xml:space="preserve"> permanency:</w:t>
      </w:r>
    </w:p>
    <w:p w14:paraId="2DD6D387" w14:textId="77777777" w:rsidR="00112D49" w:rsidRPr="00907F0B" w:rsidRDefault="00DC3A48" w:rsidP="004A423C">
      <w:pPr>
        <w:pStyle w:val="BodyText"/>
        <w:spacing w:before="41" w:after="160" w:line="276" w:lineRule="auto"/>
        <w:ind w:left="662" w:right="1037"/>
        <w:jc w:val="both"/>
        <w:rPr>
          <w:rFonts w:asciiTheme="minorHAnsi" w:hAnsiTheme="minorHAnsi" w:cstheme="minorHAnsi"/>
        </w:rPr>
      </w:pPr>
      <w:r w:rsidRPr="00907F0B">
        <w:rPr>
          <w:rFonts w:asciiTheme="minorHAnsi" w:hAnsiTheme="minorHAnsi" w:cstheme="minorHAnsi"/>
        </w:rPr>
        <w:t>The Mississippi Department of Child Protection Services understands the importance of finding the most appropriate, family-like placement setting for children and youth who must enter</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states’</w:t>
      </w:r>
      <w:r w:rsidRPr="00907F0B">
        <w:rPr>
          <w:rFonts w:asciiTheme="minorHAnsi" w:hAnsiTheme="minorHAnsi" w:cstheme="minorHAnsi"/>
          <w:spacing w:val="-6"/>
        </w:rPr>
        <w:t xml:space="preserve"> </w:t>
      </w:r>
      <w:r w:rsidRPr="00907F0B">
        <w:rPr>
          <w:rFonts w:asciiTheme="minorHAnsi" w:hAnsiTheme="minorHAnsi" w:cstheme="minorHAnsi"/>
        </w:rPr>
        <w:t>foster</w:t>
      </w:r>
      <w:r w:rsidRPr="00907F0B">
        <w:rPr>
          <w:rFonts w:asciiTheme="minorHAnsi" w:hAnsiTheme="minorHAnsi" w:cstheme="minorHAnsi"/>
          <w:spacing w:val="-9"/>
        </w:rPr>
        <w:t xml:space="preserve"> </w:t>
      </w:r>
      <w:r w:rsidRPr="00907F0B">
        <w:rPr>
          <w:rFonts w:asciiTheme="minorHAnsi" w:hAnsiTheme="minorHAnsi" w:cstheme="minorHAnsi"/>
        </w:rPr>
        <w:t>care</w:t>
      </w:r>
      <w:r w:rsidRPr="00907F0B">
        <w:rPr>
          <w:rFonts w:asciiTheme="minorHAnsi" w:hAnsiTheme="minorHAnsi" w:cstheme="minorHAnsi"/>
          <w:spacing w:val="-9"/>
        </w:rPr>
        <w:t xml:space="preserve"> </w:t>
      </w:r>
      <w:r w:rsidRPr="00907F0B">
        <w:rPr>
          <w:rFonts w:asciiTheme="minorHAnsi" w:hAnsiTheme="minorHAnsi" w:cstheme="minorHAnsi"/>
        </w:rPr>
        <w:t>system.</w:t>
      </w:r>
      <w:r w:rsidRPr="00907F0B">
        <w:rPr>
          <w:rFonts w:asciiTheme="minorHAnsi" w:hAnsiTheme="minorHAnsi" w:cstheme="minorHAnsi"/>
          <w:spacing w:val="-8"/>
        </w:rPr>
        <w:t xml:space="preserve"> </w:t>
      </w:r>
      <w:r w:rsidRPr="00907F0B">
        <w:rPr>
          <w:rFonts w:asciiTheme="minorHAnsi" w:hAnsiTheme="minorHAnsi" w:cstheme="minorHAnsi"/>
        </w:rPr>
        <w:t>Additionally,</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order</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succession,</w:t>
      </w:r>
      <w:r w:rsidRPr="00907F0B">
        <w:rPr>
          <w:rFonts w:asciiTheme="minorHAnsi" w:hAnsiTheme="minorHAnsi" w:cstheme="minorHAnsi"/>
          <w:spacing w:val="-8"/>
        </w:rPr>
        <w:t xml:space="preserve"> </w:t>
      </w:r>
      <w:r w:rsidRPr="00907F0B">
        <w:rPr>
          <w:rFonts w:asciiTheme="minorHAnsi" w:hAnsiTheme="minorHAnsi" w:cstheme="minorHAnsi"/>
        </w:rPr>
        <w:t>permanency</w:t>
      </w:r>
      <w:r w:rsidRPr="00907F0B">
        <w:rPr>
          <w:rFonts w:asciiTheme="minorHAnsi" w:hAnsiTheme="minorHAnsi" w:cstheme="minorHAnsi"/>
          <w:spacing w:val="-8"/>
        </w:rPr>
        <w:t xml:space="preserve"> </w:t>
      </w:r>
      <w:r w:rsidRPr="00907F0B">
        <w:rPr>
          <w:rFonts w:asciiTheme="minorHAnsi" w:hAnsiTheme="minorHAnsi" w:cstheme="minorHAnsi"/>
        </w:rPr>
        <w:t>plans</w:t>
      </w:r>
      <w:r w:rsidRPr="00907F0B">
        <w:rPr>
          <w:rFonts w:asciiTheme="minorHAnsi" w:hAnsiTheme="minorHAnsi" w:cstheme="minorHAnsi"/>
          <w:spacing w:val="-9"/>
        </w:rPr>
        <w:t xml:space="preserve"> </w:t>
      </w:r>
      <w:r w:rsidRPr="00907F0B">
        <w:rPr>
          <w:rFonts w:asciiTheme="minorHAnsi" w:hAnsiTheme="minorHAnsi" w:cstheme="minorHAnsi"/>
        </w:rPr>
        <w:t>are determined in conjunction with the youth court, and case practice is aligned based on the established plan to aid in achieving permanency. Moreover, families can be referred to In- CIRCLE (reunification) for more intensive family support.</w:t>
      </w:r>
    </w:p>
    <w:p w14:paraId="618416F5" w14:textId="77777777" w:rsidR="00112D49" w:rsidRPr="00907F0B" w:rsidRDefault="00DC3A48">
      <w:pPr>
        <w:pStyle w:val="BodyText"/>
        <w:spacing w:line="276" w:lineRule="auto"/>
        <w:ind w:left="660" w:right="1037"/>
        <w:jc w:val="both"/>
        <w:rPr>
          <w:rFonts w:asciiTheme="minorHAnsi" w:hAnsiTheme="minorHAnsi" w:cstheme="minorHAnsi"/>
        </w:rPr>
      </w:pPr>
      <w:r w:rsidRPr="00907F0B">
        <w:rPr>
          <w:rFonts w:asciiTheme="minorHAnsi" w:hAnsiTheme="minorHAnsi" w:cstheme="minorHAnsi"/>
        </w:rPr>
        <w:t>If a child must enter foster care, the agency seeks family or fictive kin first to provide care to the child(ren). These families are afforded the opportunity to become licensed relative foster parents through the expedited licensing process. The training is abridged, to expedite the support</w:t>
      </w:r>
      <w:r w:rsidRPr="00907F0B">
        <w:rPr>
          <w:rFonts w:asciiTheme="minorHAnsi" w:hAnsiTheme="minorHAnsi" w:cstheme="minorHAnsi"/>
          <w:spacing w:val="-5"/>
        </w:rPr>
        <w:t xml:space="preserve"> </w:t>
      </w:r>
      <w:r w:rsidRPr="00907F0B">
        <w:rPr>
          <w:rFonts w:asciiTheme="minorHAnsi" w:hAnsiTheme="minorHAnsi" w:cstheme="minorHAnsi"/>
        </w:rPr>
        <w:t>offered</w:t>
      </w:r>
      <w:r w:rsidRPr="00907F0B">
        <w:rPr>
          <w:rFonts w:asciiTheme="minorHAnsi" w:hAnsiTheme="minorHAnsi" w:cstheme="minorHAnsi"/>
          <w:spacing w:val="-4"/>
        </w:rPr>
        <w:t xml:space="preserve"> </w:t>
      </w:r>
      <w:r w:rsidRPr="00907F0B">
        <w:rPr>
          <w:rFonts w:asciiTheme="minorHAnsi" w:hAnsiTheme="minorHAnsi" w:cstheme="minorHAnsi"/>
        </w:rPr>
        <w:t>with</w:t>
      </w:r>
      <w:r w:rsidRPr="00907F0B">
        <w:rPr>
          <w:rFonts w:asciiTheme="minorHAnsi" w:hAnsiTheme="minorHAnsi" w:cstheme="minorHAnsi"/>
          <w:spacing w:val="-4"/>
        </w:rPr>
        <w:t xml:space="preserve"> </w:t>
      </w:r>
      <w:r w:rsidRPr="00907F0B">
        <w:rPr>
          <w:rFonts w:asciiTheme="minorHAnsi" w:hAnsiTheme="minorHAnsi" w:cstheme="minorHAnsi"/>
        </w:rPr>
        <w:t>being</w:t>
      </w:r>
      <w:r w:rsidRPr="00907F0B">
        <w:rPr>
          <w:rFonts w:asciiTheme="minorHAnsi" w:hAnsiTheme="minorHAnsi" w:cstheme="minorHAnsi"/>
          <w:spacing w:val="-4"/>
        </w:rPr>
        <w:t xml:space="preserve"> </w:t>
      </w:r>
      <w:r w:rsidRPr="00907F0B">
        <w:rPr>
          <w:rFonts w:asciiTheme="minorHAnsi" w:hAnsiTheme="minorHAnsi" w:cstheme="minorHAnsi"/>
        </w:rPr>
        <w:t>fully</w:t>
      </w:r>
      <w:r w:rsidRPr="00907F0B">
        <w:rPr>
          <w:rFonts w:asciiTheme="minorHAnsi" w:hAnsiTheme="minorHAnsi" w:cstheme="minorHAnsi"/>
          <w:spacing w:val="-4"/>
        </w:rPr>
        <w:t xml:space="preserve"> </w:t>
      </w:r>
      <w:r w:rsidRPr="00907F0B">
        <w:rPr>
          <w:rFonts w:asciiTheme="minorHAnsi" w:hAnsiTheme="minorHAnsi" w:cstheme="minorHAnsi"/>
        </w:rPr>
        <w:t>licensed</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maintain</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child</w:t>
      </w:r>
      <w:r w:rsidRPr="00907F0B">
        <w:rPr>
          <w:rFonts w:asciiTheme="minorHAnsi" w:hAnsiTheme="minorHAnsi" w:cstheme="minorHAnsi"/>
          <w:spacing w:val="-4"/>
        </w:rPr>
        <w:t xml:space="preserve"> </w:t>
      </w:r>
      <w:r w:rsidRPr="00907F0B">
        <w:rPr>
          <w:rFonts w:asciiTheme="minorHAnsi" w:hAnsiTheme="minorHAnsi" w:cstheme="minorHAnsi"/>
        </w:rPr>
        <w:t>with</w:t>
      </w:r>
      <w:r w:rsidRPr="00907F0B">
        <w:rPr>
          <w:rFonts w:asciiTheme="minorHAnsi" w:hAnsiTheme="minorHAnsi" w:cstheme="minorHAnsi"/>
          <w:spacing w:val="-4"/>
        </w:rPr>
        <w:t xml:space="preserve"> </w:t>
      </w:r>
      <w:r w:rsidRPr="00907F0B">
        <w:rPr>
          <w:rFonts w:asciiTheme="minorHAnsi" w:hAnsiTheme="minorHAnsi" w:cstheme="minorHAnsi"/>
        </w:rPr>
        <w:t>relatives;</w:t>
      </w:r>
      <w:r w:rsidRPr="00907F0B">
        <w:rPr>
          <w:rFonts w:asciiTheme="minorHAnsi" w:hAnsiTheme="minorHAnsi" w:cstheme="minorHAnsi"/>
          <w:spacing w:val="-4"/>
        </w:rPr>
        <w:t xml:space="preserve"> </w:t>
      </w:r>
      <w:r w:rsidRPr="00907F0B">
        <w:rPr>
          <w:rFonts w:asciiTheme="minorHAnsi" w:hAnsiTheme="minorHAnsi" w:cstheme="minorHAnsi"/>
        </w:rPr>
        <w:t>hopefully</w:t>
      </w:r>
      <w:r w:rsidRPr="00907F0B">
        <w:rPr>
          <w:rFonts w:asciiTheme="minorHAnsi" w:hAnsiTheme="minorHAnsi" w:cstheme="minorHAnsi"/>
          <w:spacing w:val="-4"/>
        </w:rPr>
        <w:t xml:space="preserve"> </w:t>
      </w:r>
      <w:r w:rsidRPr="00907F0B">
        <w:rPr>
          <w:rFonts w:asciiTheme="minorHAnsi" w:hAnsiTheme="minorHAnsi" w:cstheme="minorHAnsi"/>
        </w:rPr>
        <w:t>to expedite permanency, but still fully trains the family in providing care for the child(ren).</w:t>
      </w:r>
    </w:p>
    <w:p w14:paraId="237191C4" w14:textId="77777777" w:rsidR="00112D49" w:rsidRPr="00907F0B" w:rsidRDefault="00DC3A48">
      <w:pPr>
        <w:pStyle w:val="BodyText"/>
        <w:spacing w:before="160"/>
        <w:ind w:left="660"/>
        <w:rPr>
          <w:rFonts w:asciiTheme="minorHAnsi" w:hAnsiTheme="minorHAnsi" w:cstheme="minorHAnsi"/>
        </w:rPr>
      </w:pPr>
      <w:r w:rsidRPr="00907F0B">
        <w:rPr>
          <w:rFonts w:asciiTheme="minorHAnsi" w:hAnsiTheme="minorHAnsi" w:cstheme="minorHAnsi"/>
        </w:rPr>
        <w:t>Parenting</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Education</w:t>
      </w:r>
      <w:r w:rsidRPr="00907F0B">
        <w:rPr>
          <w:rFonts w:asciiTheme="minorHAnsi" w:hAnsiTheme="minorHAnsi" w:cstheme="minorHAnsi"/>
          <w:spacing w:val="-1"/>
        </w:rPr>
        <w:t xml:space="preserve"> </w:t>
      </w:r>
      <w:r w:rsidRPr="00907F0B">
        <w:rPr>
          <w:rFonts w:asciiTheme="minorHAnsi" w:hAnsiTheme="minorHAnsi" w:cstheme="minorHAnsi"/>
        </w:rPr>
        <w:t>classes</w:t>
      </w:r>
      <w:r w:rsidRPr="00907F0B">
        <w:rPr>
          <w:rFonts w:asciiTheme="minorHAnsi" w:hAnsiTheme="minorHAnsi" w:cstheme="minorHAnsi"/>
          <w:spacing w:val="-1"/>
        </w:rPr>
        <w:t xml:space="preserve"> </w:t>
      </w:r>
      <w:r w:rsidRPr="00907F0B">
        <w:rPr>
          <w:rFonts w:asciiTheme="minorHAnsi" w:hAnsiTheme="minorHAnsi" w:cstheme="minorHAnsi"/>
        </w:rPr>
        <w:t>continued</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be</w:t>
      </w:r>
      <w:r w:rsidRPr="00907F0B">
        <w:rPr>
          <w:rFonts w:asciiTheme="minorHAnsi" w:hAnsiTheme="minorHAnsi" w:cstheme="minorHAnsi"/>
          <w:spacing w:val="-1"/>
        </w:rPr>
        <w:t xml:space="preserve"> </w:t>
      </w:r>
      <w:r w:rsidRPr="00907F0B">
        <w:rPr>
          <w:rFonts w:asciiTheme="minorHAnsi" w:hAnsiTheme="minorHAnsi" w:cstheme="minorHAnsi"/>
        </w:rPr>
        <w:t>held</w:t>
      </w:r>
      <w:r w:rsidRPr="00907F0B">
        <w:rPr>
          <w:rFonts w:asciiTheme="minorHAnsi" w:hAnsiTheme="minorHAnsi" w:cstheme="minorHAnsi"/>
          <w:spacing w:val="-1"/>
        </w:rPr>
        <w:t xml:space="preserve"> </w:t>
      </w:r>
      <w:r w:rsidRPr="00907F0B">
        <w:rPr>
          <w:rFonts w:asciiTheme="minorHAnsi" w:hAnsiTheme="minorHAnsi" w:cstheme="minorHAnsi"/>
          <w:spacing w:val="-5"/>
        </w:rPr>
        <w:t>at:</w:t>
      </w:r>
    </w:p>
    <w:p w14:paraId="56F1E119" w14:textId="77777777" w:rsidR="00112D49" w:rsidRPr="00907F0B" w:rsidRDefault="00DC3A48">
      <w:pPr>
        <w:pStyle w:val="ListParagraph"/>
        <w:numPr>
          <w:ilvl w:val="1"/>
          <w:numId w:val="27"/>
        </w:numPr>
        <w:tabs>
          <w:tab w:val="left" w:pos="1019"/>
        </w:tabs>
        <w:spacing w:before="137"/>
        <w:ind w:left="1019" w:hanging="359"/>
        <w:rPr>
          <w:rFonts w:asciiTheme="minorHAnsi" w:hAnsiTheme="minorHAnsi" w:cstheme="minorHAnsi"/>
          <w:sz w:val="24"/>
        </w:rPr>
      </w:pPr>
      <w:r w:rsidRPr="00907F0B">
        <w:rPr>
          <w:rFonts w:asciiTheme="minorHAnsi" w:hAnsiTheme="minorHAnsi" w:cstheme="minorHAnsi"/>
          <w:sz w:val="24"/>
        </w:rPr>
        <w:t>Born</w:t>
      </w:r>
      <w:r w:rsidRPr="00907F0B">
        <w:rPr>
          <w:rFonts w:asciiTheme="minorHAnsi" w:hAnsiTheme="minorHAnsi" w:cstheme="minorHAnsi"/>
          <w:spacing w:val="-4"/>
          <w:sz w:val="24"/>
        </w:rPr>
        <w:t xml:space="preserve"> </w:t>
      </w:r>
      <w:r w:rsidRPr="00907F0B">
        <w:rPr>
          <w:rFonts w:asciiTheme="minorHAnsi" w:hAnsiTheme="minorHAnsi" w:cstheme="minorHAnsi"/>
          <w:sz w:val="24"/>
        </w:rPr>
        <w:t>Free/New</w:t>
      </w:r>
      <w:r w:rsidRPr="00907F0B">
        <w:rPr>
          <w:rFonts w:asciiTheme="minorHAnsi" w:hAnsiTheme="minorHAnsi" w:cstheme="minorHAnsi"/>
          <w:spacing w:val="-2"/>
          <w:sz w:val="24"/>
        </w:rPr>
        <w:t xml:space="preserve"> </w:t>
      </w:r>
      <w:r w:rsidRPr="00907F0B">
        <w:rPr>
          <w:rFonts w:asciiTheme="minorHAnsi" w:hAnsiTheme="minorHAnsi" w:cstheme="minorHAnsi"/>
          <w:sz w:val="24"/>
        </w:rPr>
        <w:t>Beginning</w:t>
      </w:r>
      <w:r w:rsidRPr="00907F0B">
        <w:rPr>
          <w:rFonts w:asciiTheme="minorHAnsi" w:hAnsiTheme="minorHAnsi" w:cstheme="minorHAnsi"/>
          <w:spacing w:val="-2"/>
          <w:sz w:val="24"/>
        </w:rPr>
        <w:t xml:space="preserve"> </w:t>
      </w:r>
      <w:r w:rsidRPr="00907F0B">
        <w:rPr>
          <w:rFonts w:asciiTheme="minorHAnsi" w:hAnsiTheme="minorHAnsi" w:cstheme="minorHAnsi"/>
          <w:sz w:val="24"/>
        </w:rPr>
        <w:t>Residential</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Treatment </w:t>
      </w:r>
      <w:r w:rsidRPr="00907F0B">
        <w:rPr>
          <w:rFonts w:asciiTheme="minorHAnsi" w:hAnsiTheme="minorHAnsi" w:cstheme="minorHAnsi"/>
          <w:spacing w:val="-2"/>
          <w:sz w:val="24"/>
        </w:rPr>
        <w:t>Program</w:t>
      </w:r>
    </w:p>
    <w:p w14:paraId="18554E35" w14:textId="77777777" w:rsidR="00112D49" w:rsidRPr="00907F0B" w:rsidRDefault="00DC3A48">
      <w:pPr>
        <w:pStyle w:val="ListParagraph"/>
        <w:numPr>
          <w:ilvl w:val="1"/>
          <w:numId w:val="27"/>
        </w:numPr>
        <w:tabs>
          <w:tab w:val="left" w:pos="1019"/>
        </w:tabs>
        <w:spacing w:before="41"/>
        <w:ind w:left="1019" w:hanging="359"/>
        <w:rPr>
          <w:rFonts w:asciiTheme="minorHAnsi" w:hAnsiTheme="minorHAnsi" w:cstheme="minorHAnsi"/>
          <w:sz w:val="24"/>
        </w:rPr>
      </w:pPr>
      <w:r w:rsidRPr="00907F0B">
        <w:rPr>
          <w:rFonts w:asciiTheme="minorHAnsi" w:hAnsiTheme="minorHAnsi" w:cstheme="minorHAnsi"/>
          <w:sz w:val="24"/>
        </w:rPr>
        <w:t>Harbor</w:t>
      </w:r>
      <w:r w:rsidRPr="00907F0B">
        <w:rPr>
          <w:rFonts w:asciiTheme="minorHAnsi" w:hAnsiTheme="minorHAnsi" w:cstheme="minorHAnsi"/>
          <w:spacing w:val="-3"/>
          <w:sz w:val="24"/>
        </w:rPr>
        <w:t xml:space="preserve"> </w:t>
      </w:r>
      <w:r w:rsidRPr="00907F0B">
        <w:rPr>
          <w:rFonts w:asciiTheme="minorHAnsi" w:hAnsiTheme="minorHAnsi" w:cstheme="minorHAnsi"/>
          <w:sz w:val="24"/>
        </w:rPr>
        <w:t>House</w:t>
      </w:r>
      <w:r w:rsidRPr="00907F0B">
        <w:rPr>
          <w:rFonts w:asciiTheme="minorHAnsi" w:hAnsiTheme="minorHAnsi" w:cstheme="minorHAnsi"/>
          <w:spacing w:val="-2"/>
          <w:sz w:val="24"/>
        </w:rPr>
        <w:t xml:space="preserve"> </w:t>
      </w:r>
      <w:r w:rsidRPr="00907F0B">
        <w:rPr>
          <w:rFonts w:asciiTheme="minorHAnsi" w:hAnsiTheme="minorHAnsi" w:cstheme="minorHAnsi"/>
          <w:sz w:val="24"/>
        </w:rPr>
        <w:t>Chemical</w:t>
      </w:r>
      <w:r w:rsidRPr="00907F0B">
        <w:rPr>
          <w:rFonts w:asciiTheme="minorHAnsi" w:hAnsiTheme="minorHAnsi" w:cstheme="minorHAnsi"/>
          <w:spacing w:val="1"/>
          <w:sz w:val="24"/>
        </w:rPr>
        <w:t xml:space="preserve"> </w:t>
      </w:r>
      <w:r w:rsidRPr="00907F0B">
        <w:rPr>
          <w:rFonts w:asciiTheme="minorHAnsi" w:hAnsiTheme="minorHAnsi" w:cstheme="minorHAnsi"/>
          <w:sz w:val="24"/>
        </w:rPr>
        <w:t>Dependency</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1"/>
          <w:sz w:val="24"/>
        </w:rPr>
        <w:t xml:space="preserve"> </w:t>
      </w:r>
      <w:r w:rsidRPr="00907F0B">
        <w:rPr>
          <w:rFonts w:asciiTheme="minorHAnsi" w:hAnsiTheme="minorHAnsi" w:cstheme="minorHAnsi"/>
          <w:sz w:val="24"/>
        </w:rPr>
        <w:t>(includes</w:t>
      </w:r>
      <w:r w:rsidRPr="00907F0B">
        <w:rPr>
          <w:rFonts w:asciiTheme="minorHAnsi" w:hAnsiTheme="minorHAnsi" w:cstheme="minorHAnsi"/>
          <w:spacing w:val="-1"/>
          <w:sz w:val="24"/>
        </w:rPr>
        <w:t xml:space="preserve"> </w:t>
      </w:r>
      <w:r w:rsidRPr="00907F0B">
        <w:rPr>
          <w:rFonts w:asciiTheme="minorHAnsi" w:hAnsiTheme="minorHAnsi" w:cstheme="minorHAnsi"/>
          <w:sz w:val="24"/>
        </w:rPr>
        <w:t>pregnant</w:t>
      </w:r>
      <w:r w:rsidRPr="00907F0B">
        <w:rPr>
          <w:rFonts w:asciiTheme="minorHAnsi" w:hAnsiTheme="minorHAnsi" w:cstheme="minorHAnsi"/>
          <w:spacing w:val="-1"/>
          <w:sz w:val="24"/>
        </w:rPr>
        <w:t xml:space="preserve"> </w:t>
      </w:r>
      <w:r w:rsidRPr="00907F0B">
        <w:rPr>
          <w:rFonts w:asciiTheme="minorHAnsi" w:hAnsiTheme="minorHAnsi" w:cstheme="minorHAnsi"/>
          <w:sz w:val="24"/>
        </w:rPr>
        <w:t>women</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pacing w:val="-4"/>
          <w:sz w:val="24"/>
        </w:rPr>
        <w:t>men)</w:t>
      </w:r>
    </w:p>
    <w:p w14:paraId="1BA5FDBB" w14:textId="77777777" w:rsidR="00112D49" w:rsidRPr="00907F0B" w:rsidRDefault="00DC3A48">
      <w:pPr>
        <w:pStyle w:val="ListParagraph"/>
        <w:numPr>
          <w:ilvl w:val="1"/>
          <w:numId w:val="27"/>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Flowood</w:t>
      </w:r>
      <w:r w:rsidRPr="00907F0B">
        <w:rPr>
          <w:rFonts w:asciiTheme="minorHAnsi" w:hAnsiTheme="minorHAnsi" w:cstheme="minorHAnsi"/>
          <w:spacing w:val="-1"/>
          <w:sz w:val="24"/>
        </w:rPr>
        <w:t xml:space="preserve"> </w:t>
      </w:r>
      <w:r w:rsidRPr="00907F0B">
        <w:rPr>
          <w:rFonts w:asciiTheme="minorHAnsi" w:hAnsiTheme="minorHAnsi" w:cstheme="minorHAnsi"/>
          <w:sz w:val="24"/>
        </w:rPr>
        <w:t>Community</w:t>
      </w:r>
      <w:r w:rsidRPr="00907F0B">
        <w:rPr>
          <w:rFonts w:asciiTheme="minorHAnsi" w:hAnsiTheme="minorHAnsi" w:cstheme="minorHAnsi"/>
          <w:spacing w:val="-2"/>
          <w:sz w:val="24"/>
        </w:rPr>
        <w:t xml:space="preserve"> </w:t>
      </w:r>
      <w:r w:rsidRPr="00907F0B">
        <w:rPr>
          <w:rFonts w:asciiTheme="minorHAnsi" w:hAnsiTheme="minorHAnsi" w:cstheme="minorHAnsi"/>
          <w:sz w:val="24"/>
        </w:rPr>
        <w:t>Work</w:t>
      </w:r>
      <w:r w:rsidRPr="00907F0B">
        <w:rPr>
          <w:rFonts w:asciiTheme="minorHAnsi" w:hAnsiTheme="minorHAnsi" w:cstheme="minorHAnsi"/>
          <w:spacing w:val="-1"/>
          <w:sz w:val="24"/>
        </w:rPr>
        <w:t xml:space="preserve"> </w:t>
      </w:r>
      <w:r w:rsidRPr="00907F0B">
        <w:rPr>
          <w:rFonts w:asciiTheme="minorHAnsi" w:hAnsiTheme="minorHAnsi" w:cstheme="minorHAnsi"/>
          <w:sz w:val="24"/>
        </w:rPr>
        <w:t>Center</w:t>
      </w:r>
      <w:r w:rsidRPr="00907F0B">
        <w:rPr>
          <w:rFonts w:asciiTheme="minorHAnsi" w:hAnsiTheme="minorHAnsi" w:cstheme="minorHAnsi"/>
          <w:spacing w:val="-2"/>
          <w:sz w:val="24"/>
        </w:rPr>
        <w:t xml:space="preserve"> </w:t>
      </w:r>
      <w:r w:rsidRPr="00907F0B">
        <w:rPr>
          <w:rFonts w:asciiTheme="minorHAnsi" w:hAnsiTheme="minorHAnsi" w:cstheme="minorHAnsi"/>
          <w:sz w:val="24"/>
        </w:rPr>
        <w:t>Restitution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Center</w:t>
      </w:r>
    </w:p>
    <w:p w14:paraId="4A03A46F" w14:textId="77777777" w:rsidR="00112D49" w:rsidRPr="00907F0B" w:rsidRDefault="00DC3A48">
      <w:pPr>
        <w:pStyle w:val="ListParagraph"/>
        <w:numPr>
          <w:ilvl w:val="1"/>
          <w:numId w:val="27"/>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Center</w:t>
      </w:r>
      <w:r w:rsidRPr="00907F0B">
        <w:rPr>
          <w:rFonts w:asciiTheme="minorHAnsi" w:hAnsiTheme="minorHAnsi" w:cstheme="minorHAnsi"/>
          <w:spacing w:val="-3"/>
          <w:sz w:val="24"/>
        </w:rPr>
        <w:t xml:space="preserve"> </w:t>
      </w:r>
      <w:r w:rsidRPr="00907F0B">
        <w:rPr>
          <w:rFonts w:asciiTheme="minorHAnsi" w:hAnsiTheme="minorHAnsi" w:cstheme="minorHAnsi"/>
          <w:sz w:val="24"/>
        </w:rPr>
        <w:t>for Independence:</w:t>
      </w:r>
      <w:r w:rsidRPr="00907F0B">
        <w:rPr>
          <w:rFonts w:asciiTheme="minorHAnsi" w:hAnsiTheme="minorHAnsi" w:cstheme="minorHAnsi"/>
          <w:spacing w:val="-1"/>
          <w:sz w:val="24"/>
        </w:rPr>
        <w:t xml:space="preserve"> </w:t>
      </w:r>
      <w:r w:rsidRPr="00907F0B">
        <w:rPr>
          <w:rFonts w:asciiTheme="minorHAnsi" w:hAnsiTheme="minorHAnsi" w:cstheme="minorHAnsi"/>
          <w:sz w:val="24"/>
        </w:rPr>
        <w:t>The Friendship</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Connection</w:t>
      </w:r>
    </w:p>
    <w:p w14:paraId="08C80454" w14:textId="77777777" w:rsidR="00112D49" w:rsidRPr="00907F0B" w:rsidRDefault="00DC3A48">
      <w:pPr>
        <w:pStyle w:val="ListParagraph"/>
        <w:numPr>
          <w:ilvl w:val="1"/>
          <w:numId w:val="27"/>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Additionally,</w:t>
      </w:r>
      <w:r w:rsidRPr="00907F0B">
        <w:rPr>
          <w:rFonts w:asciiTheme="minorHAnsi" w:hAnsiTheme="minorHAnsi" w:cstheme="minorHAnsi"/>
          <w:spacing w:val="-4"/>
          <w:sz w:val="24"/>
        </w:rPr>
        <w:t xml:space="preserve"> </w:t>
      </w:r>
      <w:r w:rsidRPr="00907F0B">
        <w:rPr>
          <w:rFonts w:asciiTheme="minorHAnsi" w:hAnsiTheme="minorHAnsi" w:cstheme="minorHAnsi"/>
          <w:sz w:val="24"/>
        </w:rPr>
        <w:t>grantee</w:t>
      </w:r>
      <w:r w:rsidRPr="00907F0B">
        <w:rPr>
          <w:rFonts w:asciiTheme="minorHAnsi" w:hAnsiTheme="minorHAnsi" w:cstheme="minorHAnsi"/>
          <w:spacing w:val="-3"/>
          <w:sz w:val="24"/>
        </w:rPr>
        <w:t xml:space="preserve"> </w:t>
      </w:r>
      <w:r w:rsidRPr="00907F0B">
        <w:rPr>
          <w:rFonts w:asciiTheme="minorHAnsi" w:hAnsiTheme="minorHAnsi" w:cstheme="minorHAnsi"/>
          <w:sz w:val="24"/>
        </w:rPr>
        <w:t>continues</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provide</w:t>
      </w:r>
      <w:r w:rsidRPr="00907F0B">
        <w:rPr>
          <w:rFonts w:asciiTheme="minorHAnsi" w:hAnsiTheme="minorHAnsi" w:cstheme="minorHAnsi"/>
          <w:spacing w:val="-3"/>
          <w:sz w:val="24"/>
        </w:rPr>
        <w:t xml:space="preserve"> </w:t>
      </w:r>
      <w:r w:rsidRPr="00907F0B">
        <w:rPr>
          <w:rFonts w:asciiTheme="minorHAnsi" w:hAnsiTheme="minorHAnsi" w:cstheme="minorHAnsi"/>
          <w:sz w:val="24"/>
        </w:rPr>
        <w:t>supportive</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parenting</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education.</w:t>
      </w:r>
    </w:p>
    <w:p w14:paraId="7C5AC15C" w14:textId="77777777" w:rsidR="00112D49" w:rsidRPr="00907F0B" w:rsidRDefault="00112D49">
      <w:pPr>
        <w:pStyle w:val="BodyText"/>
        <w:rPr>
          <w:rFonts w:asciiTheme="minorHAnsi" w:hAnsiTheme="minorHAnsi" w:cstheme="minorHAnsi"/>
        </w:rPr>
      </w:pPr>
    </w:p>
    <w:p w14:paraId="40B8E520" w14:textId="77777777" w:rsidR="00112D49" w:rsidRPr="00907F0B" w:rsidRDefault="00DC3A48">
      <w:pPr>
        <w:pStyle w:val="BodyText"/>
        <w:spacing w:line="276" w:lineRule="auto"/>
        <w:ind w:left="660" w:right="1037"/>
        <w:jc w:val="both"/>
        <w:rPr>
          <w:rFonts w:asciiTheme="minorHAnsi" w:hAnsiTheme="minorHAnsi" w:cstheme="minorHAnsi"/>
        </w:rPr>
      </w:pPr>
      <w:r w:rsidRPr="00907F0B">
        <w:rPr>
          <w:rFonts w:asciiTheme="minorHAnsi" w:hAnsiTheme="minorHAnsi" w:cstheme="minorHAnsi"/>
        </w:rPr>
        <w:t>Ongoing activities are provided to support coordinated community-based efforts to develop, operate,</w:t>
      </w:r>
      <w:r w:rsidRPr="00907F0B">
        <w:rPr>
          <w:rFonts w:asciiTheme="minorHAnsi" w:hAnsiTheme="minorHAnsi" w:cstheme="minorHAnsi"/>
          <w:spacing w:val="-9"/>
        </w:rPr>
        <w:t xml:space="preserve"> </w:t>
      </w:r>
      <w:r w:rsidRPr="00907F0B">
        <w:rPr>
          <w:rFonts w:asciiTheme="minorHAnsi" w:hAnsiTheme="minorHAnsi" w:cstheme="minorHAnsi"/>
        </w:rPr>
        <w:t>enhance,</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where</w:t>
      </w:r>
      <w:r w:rsidRPr="00907F0B">
        <w:rPr>
          <w:rFonts w:asciiTheme="minorHAnsi" w:hAnsiTheme="minorHAnsi" w:cstheme="minorHAnsi"/>
          <w:spacing w:val="-12"/>
        </w:rPr>
        <w:t xml:space="preserve"> </w:t>
      </w:r>
      <w:r w:rsidRPr="00907F0B">
        <w:rPr>
          <w:rFonts w:asciiTheme="minorHAnsi" w:hAnsiTheme="minorHAnsi" w:cstheme="minorHAnsi"/>
        </w:rPr>
        <w:t>appropriate</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network</w:t>
      </w:r>
      <w:r w:rsidRPr="00907F0B">
        <w:rPr>
          <w:rFonts w:asciiTheme="minorHAnsi" w:hAnsiTheme="minorHAnsi" w:cstheme="minorHAnsi"/>
          <w:spacing w:val="-11"/>
        </w:rPr>
        <w:t xml:space="preserve"> </w:t>
      </w:r>
      <w:r w:rsidRPr="00907F0B">
        <w:rPr>
          <w:rFonts w:asciiTheme="minorHAnsi" w:hAnsiTheme="minorHAnsi" w:cstheme="minorHAnsi"/>
        </w:rPr>
        <w:t>initiatives</w:t>
      </w:r>
      <w:r w:rsidRPr="00907F0B">
        <w:rPr>
          <w:rFonts w:asciiTheme="minorHAnsi" w:hAnsiTheme="minorHAnsi" w:cstheme="minorHAnsi"/>
          <w:spacing w:val="-10"/>
        </w:rPr>
        <w:t xml:space="preserve"> </w:t>
      </w:r>
      <w:r w:rsidRPr="00907F0B">
        <w:rPr>
          <w:rFonts w:asciiTheme="minorHAnsi" w:hAnsiTheme="minorHAnsi" w:cstheme="minorHAnsi"/>
        </w:rPr>
        <w:t>aimed</w:t>
      </w:r>
      <w:r w:rsidRPr="00907F0B">
        <w:rPr>
          <w:rFonts w:asciiTheme="minorHAnsi" w:hAnsiTheme="minorHAnsi" w:cstheme="minorHAnsi"/>
          <w:spacing w:val="-11"/>
        </w:rPr>
        <w:t xml:space="preserve"> </w:t>
      </w:r>
      <w:r w:rsidRPr="00907F0B">
        <w:rPr>
          <w:rFonts w:asciiTheme="minorHAnsi" w:hAnsiTheme="minorHAnsi" w:cstheme="minorHAnsi"/>
        </w:rPr>
        <w:t>at</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prevention</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child abuse</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prevention.</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increase</w:t>
      </w:r>
      <w:r w:rsidRPr="00907F0B">
        <w:rPr>
          <w:rFonts w:asciiTheme="minorHAnsi" w:hAnsiTheme="minorHAnsi" w:cstheme="minorHAnsi"/>
          <w:spacing w:val="-13"/>
        </w:rPr>
        <w:t xml:space="preserve"> </w:t>
      </w:r>
      <w:r w:rsidRPr="00907F0B">
        <w:rPr>
          <w:rFonts w:asciiTheme="minorHAnsi" w:hAnsiTheme="minorHAnsi" w:cstheme="minorHAnsi"/>
        </w:rPr>
        <w:t>community</w:t>
      </w:r>
      <w:r w:rsidRPr="00907F0B">
        <w:rPr>
          <w:rFonts w:asciiTheme="minorHAnsi" w:hAnsiTheme="minorHAnsi" w:cstheme="minorHAnsi"/>
          <w:spacing w:val="-12"/>
        </w:rPr>
        <w:t xml:space="preserve"> </w:t>
      </w:r>
      <w:r w:rsidRPr="00907F0B">
        <w:rPr>
          <w:rFonts w:asciiTheme="minorHAnsi" w:hAnsiTheme="minorHAnsi" w:cstheme="minorHAnsi"/>
        </w:rPr>
        <w:t>awareness</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protective</w:t>
      </w:r>
      <w:r w:rsidRPr="00907F0B">
        <w:rPr>
          <w:rFonts w:asciiTheme="minorHAnsi" w:hAnsiTheme="minorHAnsi" w:cstheme="minorHAnsi"/>
          <w:spacing w:val="-13"/>
        </w:rPr>
        <w:t xml:space="preserve"> </w:t>
      </w:r>
      <w:r w:rsidRPr="00907F0B">
        <w:rPr>
          <w:rFonts w:asciiTheme="minorHAnsi" w:hAnsiTheme="minorHAnsi" w:cstheme="minorHAnsi"/>
        </w:rPr>
        <w:t>factors</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2"/>
        </w:rPr>
        <w:t xml:space="preserve"> </w:t>
      </w:r>
      <w:r w:rsidRPr="00907F0B">
        <w:rPr>
          <w:rFonts w:asciiTheme="minorHAnsi" w:hAnsiTheme="minorHAnsi" w:cstheme="minorHAnsi"/>
        </w:rPr>
        <w:t>reduce</w:t>
      </w:r>
      <w:r w:rsidRPr="00907F0B">
        <w:rPr>
          <w:rFonts w:asciiTheme="minorHAnsi" w:hAnsiTheme="minorHAnsi" w:cstheme="minorHAnsi"/>
          <w:spacing w:val="-13"/>
        </w:rPr>
        <w:t xml:space="preserve"> </w:t>
      </w:r>
      <w:r w:rsidRPr="00907F0B">
        <w:rPr>
          <w:rFonts w:asciiTheme="minorHAnsi" w:hAnsiTheme="minorHAnsi" w:cstheme="minorHAnsi"/>
        </w:rPr>
        <w:t>the incidence of child abuse and neglect. Educate community about child abuse and neglect and the impact of trauma on development through public speaking events, media campaigns, and informal information sessions.</w:t>
      </w:r>
    </w:p>
    <w:p w14:paraId="3D285A8F" w14:textId="77777777" w:rsidR="00112D49" w:rsidRPr="00907F0B" w:rsidRDefault="00DC3A48">
      <w:pPr>
        <w:pStyle w:val="BodyText"/>
        <w:spacing w:before="79" w:line="276" w:lineRule="auto"/>
        <w:ind w:left="660" w:right="1038"/>
        <w:jc w:val="both"/>
        <w:rPr>
          <w:rFonts w:asciiTheme="minorHAnsi" w:hAnsiTheme="minorHAnsi" w:cstheme="minorHAnsi"/>
        </w:rPr>
      </w:pPr>
      <w:r w:rsidRPr="00907F0B">
        <w:rPr>
          <w:rFonts w:asciiTheme="minorHAnsi" w:hAnsiTheme="minorHAnsi" w:cstheme="minorHAnsi"/>
        </w:rPr>
        <w:t xml:space="preserve">MDCPS has an administrative structure (resource unit) that supports each of its fourteen (14) regions that is staffed with licensure specialists, adoption specialists, supervisors, and bureau directors. Their focus is on the recruitment and retention of foster and adoptive parents at the county and state level. All the Resource Unit staff (both Licensure and Adoption) work </w:t>
      </w:r>
      <w:r w:rsidRPr="00907F0B">
        <w:rPr>
          <w:rFonts w:asciiTheme="minorHAnsi" w:hAnsiTheme="minorHAnsi" w:cstheme="minorHAnsi"/>
        </w:rPr>
        <w:lastRenderedPageBreak/>
        <w:t>together to provide recruitment, pre-service training, in-service training, and home studies to license foster/adoptive homes across the state. Adoption Specialists also work with all children/youth in care whose permanent plan is adoption.</w:t>
      </w:r>
    </w:p>
    <w:p w14:paraId="5026E28F" w14:textId="77777777" w:rsidR="00112D49" w:rsidRPr="00907F0B" w:rsidRDefault="00DC3A48">
      <w:pPr>
        <w:pStyle w:val="BodyText"/>
        <w:spacing w:before="241" w:line="276" w:lineRule="auto"/>
        <w:ind w:left="660" w:right="1036"/>
        <w:jc w:val="both"/>
        <w:rPr>
          <w:rFonts w:asciiTheme="minorHAnsi" w:hAnsiTheme="minorHAnsi" w:cstheme="minorHAnsi"/>
        </w:rPr>
      </w:pPr>
      <w:r w:rsidRPr="00907F0B">
        <w:rPr>
          <w:rFonts w:asciiTheme="minorHAnsi" w:hAnsiTheme="minorHAnsi" w:cstheme="minorHAnsi"/>
        </w:rPr>
        <w:t>When reunification is no longer an option, other permanency options are explored including adoption.</w:t>
      </w:r>
      <w:r w:rsidRPr="00907F0B">
        <w:rPr>
          <w:rFonts w:asciiTheme="minorHAnsi" w:hAnsiTheme="minorHAnsi" w:cstheme="minorHAnsi"/>
          <w:spacing w:val="-1"/>
        </w:rPr>
        <w:t xml:space="preserve"> </w:t>
      </w:r>
      <w:r w:rsidRPr="00907F0B">
        <w:rPr>
          <w:rFonts w:asciiTheme="minorHAnsi" w:hAnsiTheme="minorHAnsi" w:cstheme="minorHAnsi"/>
        </w:rPr>
        <w:t>MDCPS</w:t>
      </w:r>
      <w:r w:rsidRPr="00907F0B">
        <w:rPr>
          <w:rFonts w:asciiTheme="minorHAnsi" w:hAnsiTheme="minorHAnsi" w:cstheme="minorHAnsi"/>
          <w:spacing w:val="-1"/>
        </w:rPr>
        <w:t xml:space="preserve"> </w:t>
      </w:r>
      <w:r w:rsidRPr="00907F0B">
        <w:rPr>
          <w:rFonts w:asciiTheme="minorHAnsi" w:hAnsiTheme="minorHAnsi" w:cstheme="minorHAnsi"/>
        </w:rPr>
        <w:t>closely</w:t>
      </w:r>
      <w:r w:rsidRPr="00907F0B">
        <w:rPr>
          <w:rFonts w:asciiTheme="minorHAnsi" w:hAnsiTheme="minorHAnsi" w:cstheme="minorHAnsi"/>
          <w:spacing w:val="-1"/>
        </w:rPr>
        <w:t xml:space="preserve"> </w:t>
      </w:r>
      <w:r w:rsidRPr="00907F0B">
        <w:rPr>
          <w:rFonts w:asciiTheme="minorHAnsi" w:hAnsiTheme="minorHAnsi" w:cstheme="minorHAnsi"/>
        </w:rPr>
        <w:t>tracks children,</w:t>
      </w:r>
      <w:r w:rsidRPr="00907F0B">
        <w:rPr>
          <w:rFonts w:asciiTheme="minorHAnsi" w:hAnsiTheme="minorHAnsi" w:cstheme="minorHAnsi"/>
          <w:spacing w:val="-1"/>
        </w:rPr>
        <w:t xml:space="preserve"> </w:t>
      </w:r>
      <w:r w:rsidRPr="00907F0B">
        <w:rPr>
          <w:rFonts w:asciiTheme="minorHAnsi" w:hAnsiTheme="minorHAnsi" w:cstheme="minorHAnsi"/>
        </w:rPr>
        <w:t>when</w:t>
      </w:r>
      <w:r w:rsidRPr="00907F0B">
        <w:rPr>
          <w:rFonts w:asciiTheme="minorHAnsi" w:hAnsiTheme="minorHAnsi" w:cstheme="minorHAnsi"/>
          <w:spacing w:val="-1"/>
        </w:rPr>
        <w:t xml:space="preserve"> </w:t>
      </w:r>
      <w:r w:rsidRPr="00907F0B">
        <w:rPr>
          <w:rFonts w:asciiTheme="minorHAnsi" w:hAnsiTheme="minorHAnsi" w:cstheme="minorHAnsi"/>
        </w:rPr>
        <w:t>their</w:t>
      </w:r>
      <w:r w:rsidRPr="00907F0B">
        <w:rPr>
          <w:rFonts w:asciiTheme="minorHAnsi" w:hAnsiTheme="minorHAnsi" w:cstheme="minorHAnsi"/>
          <w:spacing w:val="-2"/>
        </w:rPr>
        <w:t xml:space="preserve"> </w:t>
      </w:r>
      <w:r w:rsidRPr="00907F0B">
        <w:rPr>
          <w:rFonts w:asciiTheme="minorHAnsi" w:hAnsiTheme="minorHAnsi" w:cstheme="minorHAnsi"/>
        </w:rPr>
        <w:t>permanent</w:t>
      </w:r>
      <w:r w:rsidRPr="00907F0B">
        <w:rPr>
          <w:rFonts w:asciiTheme="minorHAnsi" w:hAnsiTheme="minorHAnsi" w:cstheme="minorHAnsi"/>
          <w:spacing w:val="-1"/>
        </w:rPr>
        <w:t xml:space="preserve"> </w:t>
      </w:r>
      <w:r w:rsidRPr="00907F0B">
        <w:rPr>
          <w:rFonts w:asciiTheme="minorHAnsi" w:hAnsiTheme="minorHAnsi" w:cstheme="minorHAnsi"/>
        </w:rPr>
        <w:t>plan changes</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adoption,</w:t>
      </w:r>
      <w:r w:rsidRPr="00907F0B">
        <w:rPr>
          <w:rFonts w:asciiTheme="minorHAnsi" w:hAnsiTheme="minorHAnsi" w:cstheme="minorHAnsi"/>
          <w:spacing w:val="-1"/>
        </w:rPr>
        <w:t xml:space="preserve"> </w:t>
      </w:r>
      <w:r w:rsidRPr="00907F0B">
        <w:rPr>
          <w:rFonts w:asciiTheme="minorHAnsi" w:hAnsiTheme="minorHAnsi" w:cstheme="minorHAnsi"/>
        </w:rPr>
        <w:t>to ensure that they are achieving permanency timely. Although a manual process, in the fall of 2017,</w:t>
      </w:r>
      <w:r w:rsidRPr="00907F0B">
        <w:rPr>
          <w:rFonts w:asciiTheme="minorHAnsi" w:hAnsiTheme="minorHAnsi" w:cstheme="minorHAnsi"/>
          <w:spacing w:val="-8"/>
        </w:rPr>
        <w:t xml:space="preserve"> </w:t>
      </w:r>
      <w:r w:rsidRPr="00907F0B">
        <w:rPr>
          <w:rFonts w:asciiTheme="minorHAnsi" w:hAnsiTheme="minorHAnsi" w:cstheme="minorHAnsi"/>
        </w:rPr>
        <w:t>MDCPS</w:t>
      </w:r>
      <w:r w:rsidRPr="00907F0B">
        <w:rPr>
          <w:rFonts w:asciiTheme="minorHAnsi" w:hAnsiTheme="minorHAnsi" w:cstheme="minorHAnsi"/>
          <w:spacing w:val="-8"/>
        </w:rPr>
        <w:t xml:space="preserve"> </w:t>
      </w:r>
      <w:r w:rsidRPr="00907F0B">
        <w:rPr>
          <w:rFonts w:asciiTheme="minorHAnsi" w:hAnsiTheme="minorHAnsi" w:cstheme="minorHAnsi"/>
        </w:rPr>
        <w:t>identified</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children</w:t>
      </w:r>
      <w:r w:rsidRPr="00907F0B">
        <w:rPr>
          <w:rFonts w:asciiTheme="minorHAnsi" w:hAnsiTheme="minorHAnsi" w:cstheme="minorHAnsi"/>
          <w:spacing w:val="-8"/>
        </w:rPr>
        <w:t xml:space="preserve"> </w:t>
      </w:r>
      <w:r w:rsidRPr="00907F0B">
        <w:rPr>
          <w:rFonts w:asciiTheme="minorHAnsi" w:hAnsiTheme="minorHAnsi" w:cstheme="minorHAnsi"/>
        </w:rPr>
        <w:t>with</w:t>
      </w:r>
      <w:r w:rsidRPr="00907F0B">
        <w:rPr>
          <w:rFonts w:asciiTheme="minorHAnsi" w:hAnsiTheme="minorHAnsi" w:cstheme="minorHAnsi"/>
          <w:spacing w:val="-8"/>
        </w:rPr>
        <w:t xml:space="preserve"> </w:t>
      </w:r>
      <w:r w:rsidRPr="00907F0B">
        <w:rPr>
          <w:rFonts w:asciiTheme="minorHAnsi" w:hAnsiTheme="minorHAnsi" w:cstheme="minorHAnsi"/>
        </w:rPr>
        <w:t>a</w:t>
      </w:r>
      <w:r w:rsidRPr="00907F0B">
        <w:rPr>
          <w:rFonts w:asciiTheme="minorHAnsi" w:hAnsiTheme="minorHAnsi" w:cstheme="minorHAnsi"/>
          <w:spacing w:val="-9"/>
        </w:rPr>
        <w:t xml:space="preserve"> </w:t>
      </w:r>
      <w:r w:rsidRPr="00907F0B">
        <w:rPr>
          <w:rFonts w:asciiTheme="minorHAnsi" w:hAnsiTheme="minorHAnsi" w:cstheme="minorHAnsi"/>
        </w:rPr>
        <w:t>plan</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adoption</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begin</w:t>
      </w:r>
      <w:r w:rsidRPr="00907F0B">
        <w:rPr>
          <w:rFonts w:asciiTheme="minorHAnsi" w:hAnsiTheme="minorHAnsi" w:cstheme="minorHAnsi"/>
          <w:spacing w:val="-8"/>
        </w:rPr>
        <w:t xml:space="preserve"> </w:t>
      </w:r>
      <w:r w:rsidRPr="00907F0B">
        <w:rPr>
          <w:rFonts w:asciiTheme="minorHAnsi" w:hAnsiTheme="minorHAnsi" w:cstheme="minorHAnsi"/>
        </w:rPr>
        <w:t>tracking</w:t>
      </w:r>
      <w:r w:rsidRPr="00907F0B">
        <w:rPr>
          <w:rFonts w:asciiTheme="minorHAnsi" w:hAnsiTheme="minorHAnsi" w:cstheme="minorHAnsi"/>
          <w:spacing w:val="-8"/>
        </w:rPr>
        <w:t xml:space="preserve"> </w:t>
      </w:r>
      <w:r w:rsidRPr="00907F0B">
        <w:rPr>
          <w:rFonts w:asciiTheme="minorHAnsi" w:hAnsiTheme="minorHAnsi" w:cstheme="minorHAnsi"/>
        </w:rPr>
        <w:t>them</w:t>
      </w:r>
      <w:r w:rsidRPr="00907F0B">
        <w:rPr>
          <w:rFonts w:asciiTheme="minorHAnsi" w:hAnsiTheme="minorHAnsi" w:cstheme="minorHAnsi"/>
          <w:spacing w:val="-8"/>
        </w:rPr>
        <w:t xml:space="preserve"> </w:t>
      </w:r>
      <w:r w:rsidRPr="00907F0B">
        <w:rPr>
          <w:rFonts w:asciiTheme="minorHAnsi" w:hAnsiTheme="minorHAnsi" w:cstheme="minorHAnsi"/>
        </w:rPr>
        <w:t>through regional</w:t>
      </w:r>
      <w:r w:rsidRPr="00907F0B">
        <w:rPr>
          <w:rFonts w:asciiTheme="minorHAnsi" w:hAnsiTheme="minorHAnsi" w:cstheme="minorHAnsi"/>
          <w:spacing w:val="-5"/>
        </w:rPr>
        <w:t xml:space="preserve"> </w:t>
      </w:r>
      <w:r w:rsidRPr="00907F0B">
        <w:rPr>
          <w:rFonts w:asciiTheme="minorHAnsi" w:hAnsiTheme="minorHAnsi" w:cstheme="minorHAnsi"/>
        </w:rPr>
        <w:t>calls</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get</w:t>
      </w:r>
      <w:r w:rsidRPr="00907F0B">
        <w:rPr>
          <w:rFonts w:asciiTheme="minorHAnsi" w:hAnsiTheme="minorHAnsi" w:cstheme="minorHAnsi"/>
          <w:spacing w:val="-4"/>
        </w:rPr>
        <w:t xml:space="preserve"> </w:t>
      </w:r>
      <w:r w:rsidRPr="00907F0B">
        <w:rPr>
          <w:rFonts w:asciiTheme="minorHAnsi" w:hAnsiTheme="minorHAnsi" w:cstheme="minorHAnsi"/>
        </w:rPr>
        <w:t>a</w:t>
      </w:r>
      <w:r w:rsidRPr="00907F0B">
        <w:rPr>
          <w:rFonts w:asciiTheme="minorHAnsi" w:hAnsiTheme="minorHAnsi" w:cstheme="minorHAnsi"/>
          <w:spacing w:val="-6"/>
        </w:rPr>
        <w:t xml:space="preserve"> </w:t>
      </w:r>
      <w:r w:rsidRPr="00907F0B">
        <w:rPr>
          <w:rFonts w:asciiTheme="minorHAnsi" w:hAnsiTheme="minorHAnsi" w:cstheme="minorHAnsi"/>
        </w:rPr>
        <w:t>status</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address</w:t>
      </w:r>
      <w:r w:rsidRPr="00907F0B">
        <w:rPr>
          <w:rFonts w:asciiTheme="minorHAnsi" w:hAnsiTheme="minorHAnsi" w:cstheme="minorHAnsi"/>
          <w:spacing w:val="-4"/>
        </w:rPr>
        <w:t xml:space="preserve"> </w:t>
      </w:r>
      <w:r w:rsidRPr="00907F0B">
        <w:rPr>
          <w:rFonts w:asciiTheme="minorHAnsi" w:hAnsiTheme="minorHAnsi" w:cstheme="minorHAnsi"/>
        </w:rPr>
        <w:t>barriers</w:t>
      </w:r>
      <w:r w:rsidRPr="00907F0B">
        <w:rPr>
          <w:rFonts w:asciiTheme="minorHAnsi" w:hAnsiTheme="minorHAnsi" w:cstheme="minorHAnsi"/>
          <w:spacing w:val="-5"/>
        </w:rPr>
        <w:t xml:space="preserve"> </w:t>
      </w:r>
      <w:r w:rsidRPr="00907F0B">
        <w:rPr>
          <w:rFonts w:asciiTheme="minorHAnsi" w:hAnsiTheme="minorHAnsi" w:cstheme="minorHAnsi"/>
        </w:rPr>
        <w:t>known</w:t>
      </w:r>
      <w:r w:rsidRPr="00907F0B">
        <w:rPr>
          <w:rFonts w:asciiTheme="minorHAnsi" w:hAnsiTheme="minorHAnsi" w:cstheme="minorHAnsi"/>
          <w:spacing w:val="-5"/>
        </w:rPr>
        <w:t xml:space="preserve"> </w:t>
      </w:r>
      <w:r w:rsidRPr="00907F0B">
        <w:rPr>
          <w:rFonts w:asciiTheme="minorHAnsi" w:hAnsiTheme="minorHAnsi" w:cstheme="minorHAnsi"/>
        </w:rPr>
        <w:t>that</w:t>
      </w:r>
      <w:r w:rsidRPr="00907F0B">
        <w:rPr>
          <w:rFonts w:asciiTheme="minorHAnsi" w:hAnsiTheme="minorHAnsi" w:cstheme="minorHAnsi"/>
          <w:spacing w:val="-5"/>
        </w:rPr>
        <w:t xml:space="preserve"> </w:t>
      </w:r>
      <w:r w:rsidRPr="00907F0B">
        <w:rPr>
          <w:rFonts w:asciiTheme="minorHAnsi" w:hAnsiTheme="minorHAnsi" w:cstheme="minorHAnsi"/>
        </w:rPr>
        <w:t>is</w:t>
      </w:r>
      <w:r w:rsidRPr="00907F0B">
        <w:rPr>
          <w:rFonts w:asciiTheme="minorHAnsi" w:hAnsiTheme="minorHAnsi" w:cstheme="minorHAnsi"/>
          <w:spacing w:val="-4"/>
        </w:rPr>
        <w:t xml:space="preserve"> </w:t>
      </w:r>
      <w:r w:rsidRPr="00907F0B">
        <w:rPr>
          <w:rFonts w:asciiTheme="minorHAnsi" w:hAnsiTheme="minorHAnsi" w:cstheme="minorHAnsi"/>
        </w:rPr>
        <w:t>preventing</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case</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6"/>
        </w:rPr>
        <w:t xml:space="preserve"> </w:t>
      </w:r>
      <w:r w:rsidRPr="00907F0B">
        <w:rPr>
          <w:rFonts w:asciiTheme="minorHAnsi" w:hAnsiTheme="minorHAnsi" w:cstheme="minorHAnsi"/>
        </w:rPr>
        <w:t>moving forward to TPR and adoption. These calls have proven to be effective in getting children to permanency sooner. In SFY 2021, 518 children were permanently connected with a family through adoption.</w:t>
      </w:r>
    </w:p>
    <w:p w14:paraId="7ECE7424" w14:textId="77777777" w:rsidR="00112D49" w:rsidRPr="00907F0B" w:rsidRDefault="00DC3A48">
      <w:pPr>
        <w:pStyle w:val="BodyText"/>
        <w:spacing w:before="241" w:line="276" w:lineRule="auto"/>
        <w:ind w:left="660" w:right="1310"/>
        <w:jc w:val="both"/>
        <w:rPr>
          <w:rFonts w:asciiTheme="minorHAnsi" w:hAnsiTheme="minorHAnsi" w:cstheme="minorHAnsi"/>
        </w:rPr>
      </w:pPr>
      <w:r w:rsidRPr="00907F0B">
        <w:rPr>
          <w:rFonts w:asciiTheme="minorHAnsi" w:hAnsiTheme="minorHAnsi" w:cstheme="minorHAnsi"/>
          <w:i/>
          <w:color w:val="2E5395"/>
        </w:rPr>
        <w:t>Item 30:</w:t>
      </w:r>
      <w:r w:rsidRPr="00907F0B">
        <w:rPr>
          <w:rFonts w:asciiTheme="minorHAnsi" w:hAnsiTheme="minorHAnsi" w:cstheme="minorHAnsi"/>
          <w:i/>
          <w:color w:val="2E5395"/>
          <w:spacing w:val="-2"/>
        </w:rPr>
        <w:t xml:space="preserve"> </w:t>
      </w:r>
      <w:r w:rsidRPr="00907F0B">
        <w:rPr>
          <w:rFonts w:asciiTheme="minorHAnsi" w:hAnsiTheme="minorHAnsi" w:cstheme="minorHAnsi"/>
          <w:i/>
          <w:color w:val="2E5395"/>
        </w:rPr>
        <w:t xml:space="preserve">Individualizing Services. </w:t>
      </w:r>
      <w:r w:rsidRPr="00907F0B">
        <w:rPr>
          <w:rFonts w:asciiTheme="minorHAnsi" w:hAnsiTheme="minorHAnsi" w:cstheme="minorHAnsi"/>
        </w:rPr>
        <w:t>How well is the service array and resource</w:t>
      </w:r>
      <w:r w:rsidRPr="00907F0B">
        <w:rPr>
          <w:rFonts w:asciiTheme="minorHAnsi" w:hAnsiTheme="minorHAnsi" w:cstheme="minorHAnsi"/>
          <w:spacing w:val="-1"/>
        </w:rPr>
        <w:t xml:space="preserve"> </w:t>
      </w:r>
      <w:r w:rsidRPr="00907F0B">
        <w:rPr>
          <w:rFonts w:asciiTheme="minorHAnsi" w:hAnsiTheme="minorHAnsi" w:cstheme="minorHAnsi"/>
        </w:rPr>
        <w:t>development system</w:t>
      </w:r>
      <w:r w:rsidRPr="00907F0B">
        <w:rPr>
          <w:rFonts w:asciiTheme="minorHAnsi" w:hAnsiTheme="minorHAnsi" w:cstheme="minorHAnsi"/>
          <w:spacing w:val="-3"/>
        </w:rPr>
        <w:t xml:space="preserve"> </w:t>
      </w:r>
      <w:r w:rsidRPr="00907F0B">
        <w:rPr>
          <w:rFonts w:asciiTheme="minorHAnsi" w:hAnsiTheme="minorHAnsi" w:cstheme="minorHAnsi"/>
        </w:rPr>
        <w:t>functioning</w:t>
      </w:r>
      <w:r w:rsidRPr="00907F0B">
        <w:rPr>
          <w:rFonts w:asciiTheme="minorHAnsi" w:hAnsiTheme="minorHAnsi" w:cstheme="minorHAnsi"/>
          <w:spacing w:val="-3"/>
        </w:rPr>
        <w:t xml:space="preserve"> </w:t>
      </w:r>
      <w:r w:rsidRPr="00907F0B">
        <w:rPr>
          <w:rFonts w:asciiTheme="minorHAnsi" w:hAnsiTheme="minorHAnsi" w:cstheme="minorHAnsi"/>
        </w:rPr>
        <w:t>statewide</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ensure</w:t>
      </w:r>
      <w:r w:rsidRPr="00907F0B">
        <w:rPr>
          <w:rFonts w:asciiTheme="minorHAnsi" w:hAnsiTheme="minorHAnsi" w:cstheme="minorHAnsi"/>
          <w:spacing w:val="-4"/>
        </w:rPr>
        <w:t xml:space="preserve"> </w:t>
      </w:r>
      <w:r w:rsidRPr="00907F0B">
        <w:rPr>
          <w:rFonts w:asciiTheme="minorHAnsi" w:hAnsiTheme="minorHAnsi" w:cstheme="minorHAnsi"/>
        </w:rPr>
        <w:t>that</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item</w:t>
      </w:r>
      <w:r w:rsidRPr="00907F0B">
        <w:rPr>
          <w:rFonts w:asciiTheme="minorHAnsi" w:hAnsiTheme="minorHAnsi" w:cstheme="minorHAnsi"/>
          <w:spacing w:val="-3"/>
        </w:rPr>
        <w:t xml:space="preserve"> </w:t>
      </w:r>
      <w:r w:rsidRPr="00907F0B">
        <w:rPr>
          <w:rFonts w:asciiTheme="minorHAnsi" w:hAnsiTheme="minorHAnsi" w:cstheme="minorHAnsi"/>
        </w:rPr>
        <w:t>29</w:t>
      </w:r>
      <w:r w:rsidRPr="00907F0B">
        <w:rPr>
          <w:rFonts w:asciiTheme="minorHAnsi" w:hAnsiTheme="minorHAnsi" w:cstheme="minorHAnsi"/>
          <w:spacing w:val="-3"/>
        </w:rPr>
        <w:t xml:space="preserve"> </w:t>
      </w:r>
      <w:r w:rsidRPr="00907F0B">
        <w:rPr>
          <w:rFonts w:asciiTheme="minorHAnsi" w:hAnsiTheme="minorHAnsi" w:cstheme="minorHAnsi"/>
        </w:rPr>
        <w:t>can</w:t>
      </w:r>
      <w:r w:rsidRPr="00907F0B">
        <w:rPr>
          <w:rFonts w:asciiTheme="minorHAnsi" w:hAnsiTheme="minorHAnsi" w:cstheme="minorHAnsi"/>
          <w:spacing w:val="-3"/>
        </w:rPr>
        <w:t xml:space="preserve"> </w:t>
      </w:r>
      <w:r w:rsidRPr="00907F0B">
        <w:rPr>
          <w:rFonts w:asciiTheme="minorHAnsi" w:hAnsiTheme="minorHAnsi" w:cstheme="minorHAnsi"/>
        </w:rPr>
        <w:t>be</w:t>
      </w:r>
      <w:r w:rsidRPr="00907F0B">
        <w:rPr>
          <w:rFonts w:asciiTheme="minorHAnsi" w:hAnsiTheme="minorHAnsi" w:cstheme="minorHAnsi"/>
          <w:spacing w:val="-4"/>
        </w:rPr>
        <w:t xml:space="preserve"> </w:t>
      </w:r>
      <w:r w:rsidRPr="00907F0B">
        <w:rPr>
          <w:rFonts w:asciiTheme="minorHAnsi" w:hAnsiTheme="minorHAnsi" w:cstheme="minorHAnsi"/>
        </w:rPr>
        <w:t>individualized</w:t>
      </w:r>
      <w:r w:rsidRPr="00907F0B">
        <w:rPr>
          <w:rFonts w:asciiTheme="minorHAnsi" w:hAnsiTheme="minorHAnsi" w:cstheme="minorHAnsi"/>
          <w:spacing w:val="-3"/>
        </w:rPr>
        <w:t xml:space="preserve"> </w:t>
      </w:r>
      <w:r w:rsidRPr="00907F0B">
        <w:rPr>
          <w:rFonts w:asciiTheme="minorHAnsi" w:hAnsiTheme="minorHAnsi" w:cstheme="minorHAnsi"/>
        </w:rPr>
        <w:t>to meet the unique needs of children and families served by the agency?</w:t>
      </w:r>
    </w:p>
    <w:p w14:paraId="514A945E" w14:textId="019873D8" w:rsidR="00112D49" w:rsidRPr="00907F0B" w:rsidRDefault="00DC3A48">
      <w:pPr>
        <w:spacing w:before="238" w:line="276" w:lineRule="auto"/>
        <w:ind w:left="660" w:right="1035"/>
        <w:jc w:val="both"/>
        <w:rPr>
          <w:rFonts w:asciiTheme="minorHAnsi" w:hAnsiTheme="minorHAnsi" w:cstheme="minorHAnsi"/>
          <w:sz w:val="24"/>
        </w:rPr>
      </w:pPr>
      <w:r w:rsidRPr="00907F0B">
        <w:rPr>
          <w:rFonts w:asciiTheme="minorHAnsi" w:hAnsiTheme="minorHAnsi" w:cstheme="minorHAnsi"/>
          <w:sz w:val="24"/>
        </w:rPr>
        <w:t>MDCPS has successfully released two separate Request for Proposals to expand available services to children and families. MDCPS has received responses from the first proposal and has</w:t>
      </w:r>
      <w:r w:rsidRPr="00907F0B">
        <w:rPr>
          <w:rFonts w:asciiTheme="minorHAnsi" w:hAnsiTheme="minorHAnsi" w:cstheme="minorHAnsi"/>
          <w:spacing w:val="-8"/>
          <w:sz w:val="24"/>
        </w:rPr>
        <w:t xml:space="preserve"> </w:t>
      </w:r>
      <w:r w:rsidRPr="00907F0B">
        <w:rPr>
          <w:rFonts w:asciiTheme="minorHAnsi" w:hAnsiTheme="minorHAnsi" w:cstheme="minorHAnsi"/>
          <w:sz w:val="24"/>
        </w:rPr>
        <w:t>awarded</w:t>
      </w:r>
      <w:r w:rsidRPr="00907F0B">
        <w:rPr>
          <w:rFonts w:asciiTheme="minorHAnsi" w:hAnsiTheme="minorHAnsi" w:cstheme="minorHAnsi"/>
          <w:spacing w:val="-8"/>
          <w:sz w:val="24"/>
        </w:rPr>
        <w:t xml:space="preserve"> </w:t>
      </w:r>
      <w:r w:rsidRPr="00907F0B">
        <w:rPr>
          <w:rFonts w:asciiTheme="minorHAnsi" w:hAnsiTheme="minorHAnsi" w:cstheme="minorHAnsi"/>
          <w:sz w:val="24"/>
        </w:rPr>
        <w:t>new</w:t>
      </w:r>
      <w:r w:rsidRPr="00907F0B">
        <w:rPr>
          <w:rFonts w:asciiTheme="minorHAnsi" w:hAnsiTheme="minorHAnsi" w:cstheme="minorHAnsi"/>
          <w:spacing w:val="-9"/>
          <w:sz w:val="24"/>
        </w:rPr>
        <w:t xml:space="preserve"> </w:t>
      </w:r>
      <w:r w:rsidRPr="00907F0B">
        <w:rPr>
          <w:rFonts w:asciiTheme="minorHAnsi" w:hAnsiTheme="minorHAnsi" w:cstheme="minorHAnsi"/>
          <w:sz w:val="24"/>
        </w:rPr>
        <w:t>subgrants.</w:t>
      </w:r>
      <w:r w:rsidRPr="00907F0B">
        <w:rPr>
          <w:rFonts w:asciiTheme="minorHAnsi" w:hAnsiTheme="minorHAnsi" w:cstheme="minorHAnsi"/>
          <w:spacing w:val="-8"/>
          <w:sz w:val="24"/>
        </w:rPr>
        <w:t xml:space="preserve"> </w:t>
      </w:r>
      <w:r w:rsidRPr="00907F0B">
        <w:rPr>
          <w:rFonts w:asciiTheme="minorHAnsi" w:hAnsiTheme="minorHAnsi" w:cstheme="minorHAnsi"/>
          <w:sz w:val="24"/>
        </w:rPr>
        <w:t>MDCPS</w:t>
      </w:r>
      <w:r w:rsidRPr="00907F0B">
        <w:rPr>
          <w:rFonts w:asciiTheme="minorHAnsi" w:hAnsiTheme="minorHAnsi" w:cstheme="minorHAnsi"/>
          <w:spacing w:val="-10"/>
          <w:sz w:val="24"/>
        </w:rPr>
        <w:t xml:space="preserve"> </w:t>
      </w:r>
      <w:r w:rsidRPr="00907F0B">
        <w:rPr>
          <w:rFonts w:asciiTheme="minorHAnsi" w:hAnsiTheme="minorHAnsi" w:cstheme="minorHAnsi"/>
          <w:sz w:val="24"/>
        </w:rPr>
        <w:t>is</w:t>
      </w:r>
      <w:r w:rsidRPr="00907F0B">
        <w:rPr>
          <w:rFonts w:asciiTheme="minorHAnsi" w:hAnsiTheme="minorHAnsi" w:cstheme="minorHAnsi"/>
          <w:spacing w:val="-8"/>
          <w:sz w:val="24"/>
        </w:rPr>
        <w:t xml:space="preserve"> </w:t>
      </w:r>
      <w:r w:rsidRPr="00907F0B">
        <w:rPr>
          <w:rFonts w:asciiTheme="minorHAnsi" w:hAnsiTheme="minorHAnsi" w:cstheme="minorHAnsi"/>
          <w:sz w:val="24"/>
        </w:rPr>
        <w:t>still</w:t>
      </w:r>
      <w:r w:rsidRPr="00907F0B">
        <w:rPr>
          <w:rFonts w:asciiTheme="minorHAnsi" w:hAnsiTheme="minorHAnsi" w:cstheme="minorHAnsi"/>
          <w:spacing w:val="-10"/>
          <w:sz w:val="24"/>
        </w:rPr>
        <w:t xml:space="preserve"> </w:t>
      </w:r>
      <w:r w:rsidRPr="00907F0B">
        <w:rPr>
          <w:rFonts w:asciiTheme="minorHAnsi" w:hAnsiTheme="minorHAnsi" w:cstheme="minorHAnsi"/>
          <w:sz w:val="24"/>
        </w:rPr>
        <w:t>awaiting</w:t>
      </w:r>
      <w:r w:rsidRPr="00907F0B">
        <w:rPr>
          <w:rFonts w:asciiTheme="minorHAnsi" w:hAnsiTheme="minorHAnsi" w:cstheme="minorHAnsi"/>
          <w:spacing w:val="-8"/>
          <w:sz w:val="24"/>
        </w:rPr>
        <w:t xml:space="preserve"> </w:t>
      </w:r>
      <w:r w:rsidRPr="00907F0B">
        <w:rPr>
          <w:rFonts w:asciiTheme="minorHAnsi" w:hAnsiTheme="minorHAnsi" w:cstheme="minorHAnsi"/>
          <w:sz w:val="24"/>
        </w:rPr>
        <w:t>responses</w:t>
      </w:r>
      <w:r w:rsidRPr="00907F0B">
        <w:rPr>
          <w:rFonts w:asciiTheme="minorHAnsi" w:hAnsiTheme="minorHAnsi" w:cstheme="minorHAnsi"/>
          <w:spacing w:val="-9"/>
          <w:sz w:val="24"/>
        </w:rPr>
        <w:t xml:space="preserve"> </w:t>
      </w:r>
      <w:r w:rsidRPr="00907F0B">
        <w:rPr>
          <w:rFonts w:asciiTheme="minorHAnsi" w:hAnsiTheme="minorHAnsi" w:cstheme="minorHAnsi"/>
          <w:sz w:val="24"/>
        </w:rPr>
        <w:t>from</w:t>
      </w:r>
      <w:r w:rsidRPr="00907F0B">
        <w:rPr>
          <w:rFonts w:asciiTheme="minorHAnsi" w:hAnsiTheme="minorHAnsi" w:cstheme="minorHAnsi"/>
          <w:spacing w:val="-8"/>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second</w:t>
      </w:r>
      <w:r w:rsidRPr="00907F0B">
        <w:rPr>
          <w:rFonts w:asciiTheme="minorHAnsi" w:hAnsiTheme="minorHAnsi" w:cstheme="minorHAnsi"/>
          <w:spacing w:val="-8"/>
          <w:sz w:val="24"/>
        </w:rPr>
        <w:t xml:space="preserve"> </w:t>
      </w:r>
      <w:r w:rsidRPr="00907F0B">
        <w:rPr>
          <w:rFonts w:asciiTheme="minorHAnsi" w:hAnsiTheme="minorHAnsi" w:cstheme="minorHAnsi"/>
          <w:sz w:val="24"/>
        </w:rPr>
        <w:t>request.</w:t>
      </w:r>
      <w:r w:rsidRPr="00907F0B">
        <w:rPr>
          <w:rFonts w:asciiTheme="minorHAnsi" w:hAnsiTheme="minorHAnsi" w:cstheme="minorHAnsi"/>
          <w:spacing w:val="-8"/>
          <w:sz w:val="24"/>
        </w:rPr>
        <w:t xml:space="preserve"> </w:t>
      </w:r>
      <w:r w:rsidRPr="00907F0B">
        <w:rPr>
          <w:rFonts w:asciiTheme="minorHAnsi" w:hAnsiTheme="minorHAnsi" w:cstheme="minorHAnsi"/>
          <w:sz w:val="24"/>
        </w:rPr>
        <w:t xml:space="preserve">Once all proposals are received, reviewed and providers selected, the Agency will continue work focused on </w:t>
      </w:r>
      <w:r w:rsidRPr="00907F0B">
        <w:rPr>
          <w:rFonts w:asciiTheme="minorHAnsi" w:hAnsiTheme="minorHAnsi" w:cstheme="minorHAnsi"/>
          <w:i/>
          <w:sz w:val="24"/>
        </w:rPr>
        <w:t xml:space="preserve">developing a protocol or assessment for determining the appropriate referral among the pool of in-home services programs </w:t>
      </w:r>
      <w:r w:rsidRPr="00907F0B">
        <w:rPr>
          <w:rFonts w:asciiTheme="minorHAnsi" w:hAnsiTheme="minorHAnsi" w:cstheme="minorHAnsi"/>
          <w:sz w:val="24"/>
        </w:rPr>
        <w:t>and a manual of in-home services. The in- CIRCLE Program has revised the RFP to include the levels of service.</w:t>
      </w:r>
      <w:r w:rsidR="00335DEF" w:rsidRPr="00907F0B">
        <w:rPr>
          <w:rFonts w:asciiTheme="minorHAnsi" w:hAnsiTheme="minorHAnsi" w:cstheme="minorHAnsi"/>
          <w:sz w:val="24"/>
        </w:rPr>
        <w:t xml:space="preserve"> </w:t>
      </w:r>
      <w:bookmarkStart w:id="84" w:name="_Hlk174735133"/>
      <w:r w:rsidR="00335DEF" w:rsidRPr="00907F0B">
        <w:rPr>
          <w:rFonts w:asciiTheme="minorHAnsi" w:hAnsiTheme="minorHAnsi" w:cstheme="minorHAnsi"/>
          <w:sz w:val="24"/>
        </w:rPr>
        <w:t xml:space="preserve">In addition, the agency will offer </w:t>
      </w:r>
      <w:r w:rsidR="00F23B8C" w:rsidRPr="00907F0B">
        <w:rPr>
          <w:rFonts w:asciiTheme="minorHAnsi" w:hAnsiTheme="minorHAnsi" w:cstheme="minorHAnsi"/>
          <w:sz w:val="24"/>
        </w:rPr>
        <w:t xml:space="preserve">services such as </w:t>
      </w:r>
      <w:r w:rsidR="00335DEF" w:rsidRPr="00907F0B">
        <w:rPr>
          <w:rFonts w:asciiTheme="minorHAnsi" w:hAnsiTheme="minorHAnsi" w:cstheme="minorHAnsi"/>
          <w:sz w:val="24"/>
        </w:rPr>
        <w:t>intensive clinical intervention</w:t>
      </w:r>
      <w:r w:rsidR="00F23B8C" w:rsidRPr="00907F0B">
        <w:rPr>
          <w:rFonts w:asciiTheme="minorHAnsi" w:hAnsiTheme="minorHAnsi" w:cstheme="minorHAnsi"/>
          <w:sz w:val="24"/>
        </w:rPr>
        <w:t>, individualized behavioral programs, specialized therapeutic care, etc.</w:t>
      </w:r>
    </w:p>
    <w:p w14:paraId="352ACDC4" w14:textId="77777777" w:rsidR="00112D49" w:rsidRPr="00907F0B" w:rsidRDefault="00DC3A48">
      <w:pPr>
        <w:pStyle w:val="Heading5"/>
        <w:spacing w:before="241"/>
        <w:rPr>
          <w:rFonts w:asciiTheme="minorHAnsi" w:hAnsiTheme="minorHAnsi" w:cstheme="minorHAnsi"/>
        </w:rPr>
      </w:pPr>
      <w:bookmarkStart w:id="85" w:name="_TOC_250010"/>
      <w:bookmarkEnd w:id="84"/>
      <w:r w:rsidRPr="00907F0B">
        <w:rPr>
          <w:rFonts w:asciiTheme="minorHAnsi" w:hAnsiTheme="minorHAnsi" w:cstheme="minorHAnsi"/>
          <w:color w:val="2E5395"/>
        </w:rPr>
        <w:t>Agency</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Responsiveness</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to</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the</w:t>
      </w:r>
      <w:bookmarkEnd w:id="85"/>
      <w:r w:rsidRPr="00907F0B">
        <w:rPr>
          <w:rFonts w:asciiTheme="minorHAnsi" w:hAnsiTheme="minorHAnsi" w:cstheme="minorHAnsi"/>
          <w:color w:val="2E5395"/>
          <w:spacing w:val="-2"/>
        </w:rPr>
        <w:t xml:space="preserve"> Community</w:t>
      </w:r>
    </w:p>
    <w:p w14:paraId="049EF1E9" w14:textId="77777777" w:rsidR="00112D49" w:rsidRPr="00907F0B" w:rsidRDefault="00DC3A48" w:rsidP="00433639">
      <w:pPr>
        <w:pStyle w:val="BodyText"/>
        <w:spacing w:before="1" w:after="120" w:line="276" w:lineRule="auto"/>
        <w:ind w:left="662" w:right="1037"/>
        <w:jc w:val="both"/>
        <w:rPr>
          <w:rFonts w:asciiTheme="minorHAnsi" w:hAnsiTheme="minorHAnsi" w:cstheme="minorHAnsi"/>
        </w:rPr>
      </w:pPr>
      <w:r w:rsidRPr="00907F0B">
        <w:rPr>
          <w:rFonts w:asciiTheme="minorHAnsi" w:hAnsiTheme="minorHAnsi" w:cstheme="minorHAnsi"/>
          <w:i/>
          <w:color w:val="2E5395"/>
        </w:rPr>
        <w:t>Item</w:t>
      </w:r>
      <w:r w:rsidRPr="00907F0B">
        <w:rPr>
          <w:rFonts w:asciiTheme="minorHAnsi" w:hAnsiTheme="minorHAnsi" w:cstheme="minorHAnsi"/>
          <w:i/>
          <w:color w:val="2E5395"/>
          <w:spacing w:val="-9"/>
        </w:rPr>
        <w:t xml:space="preserve"> </w:t>
      </w:r>
      <w:r w:rsidRPr="00907F0B">
        <w:rPr>
          <w:rFonts w:asciiTheme="minorHAnsi" w:hAnsiTheme="minorHAnsi" w:cstheme="minorHAnsi"/>
          <w:i/>
          <w:color w:val="2E5395"/>
        </w:rPr>
        <w:t>31:</w:t>
      </w:r>
      <w:r w:rsidRPr="00907F0B">
        <w:rPr>
          <w:rFonts w:asciiTheme="minorHAnsi" w:hAnsiTheme="minorHAnsi" w:cstheme="minorHAnsi"/>
          <w:i/>
          <w:color w:val="2E5395"/>
          <w:spacing w:val="34"/>
        </w:rPr>
        <w:t xml:space="preserve"> </w:t>
      </w:r>
      <w:r w:rsidRPr="00907F0B">
        <w:rPr>
          <w:rFonts w:asciiTheme="minorHAnsi" w:hAnsiTheme="minorHAnsi" w:cstheme="minorHAnsi"/>
          <w:i/>
          <w:color w:val="2E5395"/>
        </w:rPr>
        <w:t>State</w:t>
      </w:r>
      <w:r w:rsidRPr="00907F0B">
        <w:rPr>
          <w:rFonts w:asciiTheme="minorHAnsi" w:hAnsiTheme="minorHAnsi" w:cstheme="minorHAnsi"/>
          <w:i/>
          <w:color w:val="2E5395"/>
          <w:spacing w:val="-9"/>
        </w:rPr>
        <w:t xml:space="preserve"> </w:t>
      </w:r>
      <w:r w:rsidRPr="00907F0B">
        <w:rPr>
          <w:rFonts w:asciiTheme="minorHAnsi" w:hAnsiTheme="minorHAnsi" w:cstheme="minorHAnsi"/>
          <w:i/>
          <w:color w:val="2E5395"/>
        </w:rPr>
        <w:t>Engagement</w:t>
      </w:r>
      <w:r w:rsidRPr="00907F0B">
        <w:rPr>
          <w:rFonts w:asciiTheme="minorHAnsi" w:hAnsiTheme="minorHAnsi" w:cstheme="minorHAnsi"/>
          <w:i/>
          <w:color w:val="2E5395"/>
          <w:spacing w:val="-8"/>
        </w:rPr>
        <w:t xml:space="preserve"> </w:t>
      </w:r>
      <w:r w:rsidRPr="00907F0B">
        <w:rPr>
          <w:rFonts w:asciiTheme="minorHAnsi" w:hAnsiTheme="minorHAnsi" w:cstheme="minorHAnsi"/>
          <w:i/>
          <w:color w:val="2E5395"/>
        </w:rPr>
        <w:t>and</w:t>
      </w:r>
      <w:r w:rsidRPr="00907F0B">
        <w:rPr>
          <w:rFonts w:asciiTheme="minorHAnsi" w:hAnsiTheme="minorHAnsi" w:cstheme="minorHAnsi"/>
          <w:i/>
          <w:color w:val="2E5395"/>
          <w:spacing w:val="-8"/>
        </w:rPr>
        <w:t xml:space="preserve"> </w:t>
      </w:r>
      <w:r w:rsidRPr="00907F0B">
        <w:rPr>
          <w:rFonts w:asciiTheme="minorHAnsi" w:hAnsiTheme="minorHAnsi" w:cstheme="minorHAnsi"/>
          <w:i/>
          <w:color w:val="2E5395"/>
        </w:rPr>
        <w:t>Consultation</w:t>
      </w:r>
      <w:r w:rsidRPr="00907F0B">
        <w:rPr>
          <w:rFonts w:asciiTheme="minorHAnsi" w:hAnsiTheme="minorHAnsi" w:cstheme="minorHAnsi"/>
          <w:i/>
          <w:color w:val="2E5395"/>
          <w:spacing w:val="-8"/>
        </w:rPr>
        <w:t xml:space="preserve"> </w:t>
      </w:r>
      <w:r w:rsidRPr="00907F0B">
        <w:rPr>
          <w:rFonts w:asciiTheme="minorHAnsi" w:hAnsiTheme="minorHAnsi" w:cstheme="minorHAnsi"/>
          <w:i/>
          <w:color w:val="2E5395"/>
        </w:rPr>
        <w:t>with</w:t>
      </w:r>
      <w:r w:rsidRPr="00907F0B">
        <w:rPr>
          <w:rFonts w:asciiTheme="minorHAnsi" w:hAnsiTheme="minorHAnsi" w:cstheme="minorHAnsi"/>
          <w:i/>
          <w:color w:val="2E5395"/>
          <w:spacing w:val="-8"/>
        </w:rPr>
        <w:t xml:space="preserve"> </w:t>
      </w:r>
      <w:r w:rsidRPr="00907F0B">
        <w:rPr>
          <w:rFonts w:asciiTheme="minorHAnsi" w:hAnsiTheme="minorHAnsi" w:cstheme="minorHAnsi"/>
          <w:i/>
          <w:color w:val="2E5395"/>
        </w:rPr>
        <w:t>Stakeholders</w:t>
      </w:r>
      <w:r w:rsidRPr="00907F0B">
        <w:rPr>
          <w:rFonts w:asciiTheme="minorHAnsi" w:hAnsiTheme="minorHAnsi" w:cstheme="minorHAnsi"/>
          <w:i/>
          <w:color w:val="2E5395"/>
          <w:spacing w:val="-8"/>
        </w:rPr>
        <w:t xml:space="preserve"> </w:t>
      </w:r>
      <w:r w:rsidRPr="00907F0B">
        <w:rPr>
          <w:rFonts w:asciiTheme="minorHAnsi" w:hAnsiTheme="minorHAnsi" w:cstheme="minorHAnsi"/>
          <w:i/>
          <w:color w:val="2E5395"/>
        </w:rPr>
        <w:t>Pursuant</w:t>
      </w:r>
      <w:r w:rsidRPr="00907F0B">
        <w:rPr>
          <w:rFonts w:asciiTheme="minorHAnsi" w:hAnsiTheme="minorHAnsi" w:cstheme="minorHAnsi"/>
          <w:i/>
          <w:color w:val="2E5395"/>
          <w:spacing w:val="-8"/>
        </w:rPr>
        <w:t xml:space="preserve"> </w:t>
      </w:r>
      <w:r w:rsidRPr="00907F0B">
        <w:rPr>
          <w:rFonts w:asciiTheme="minorHAnsi" w:hAnsiTheme="minorHAnsi" w:cstheme="minorHAnsi"/>
          <w:i/>
          <w:color w:val="2E5395"/>
        </w:rPr>
        <w:t>to</w:t>
      </w:r>
      <w:r w:rsidRPr="00907F0B">
        <w:rPr>
          <w:rFonts w:asciiTheme="minorHAnsi" w:hAnsiTheme="minorHAnsi" w:cstheme="minorHAnsi"/>
          <w:i/>
          <w:color w:val="2E5395"/>
          <w:spacing w:val="-8"/>
        </w:rPr>
        <w:t xml:space="preserve"> </w:t>
      </w:r>
      <w:r w:rsidRPr="00907F0B">
        <w:rPr>
          <w:rFonts w:asciiTheme="minorHAnsi" w:hAnsiTheme="minorHAnsi" w:cstheme="minorHAnsi"/>
          <w:i/>
          <w:color w:val="2E5395"/>
        </w:rPr>
        <w:t>CFSP</w:t>
      </w:r>
      <w:r w:rsidRPr="00907F0B">
        <w:rPr>
          <w:rFonts w:asciiTheme="minorHAnsi" w:hAnsiTheme="minorHAnsi" w:cstheme="minorHAnsi"/>
          <w:i/>
          <w:color w:val="2E5395"/>
          <w:spacing w:val="-9"/>
        </w:rPr>
        <w:t xml:space="preserve"> </w:t>
      </w:r>
      <w:r w:rsidRPr="00907F0B">
        <w:rPr>
          <w:rFonts w:asciiTheme="minorHAnsi" w:hAnsiTheme="minorHAnsi" w:cstheme="minorHAnsi"/>
          <w:i/>
          <w:color w:val="2E5395"/>
        </w:rPr>
        <w:t>and</w:t>
      </w:r>
      <w:r w:rsidRPr="00907F0B">
        <w:rPr>
          <w:rFonts w:asciiTheme="minorHAnsi" w:hAnsiTheme="minorHAnsi" w:cstheme="minorHAnsi"/>
          <w:i/>
          <w:color w:val="2E5395"/>
          <w:spacing w:val="-8"/>
        </w:rPr>
        <w:t xml:space="preserve"> </w:t>
      </w:r>
      <w:r w:rsidRPr="00907F0B">
        <w:rPr>
          <w:rFonts w:asciiTheme="minorHAnsi" w:hAnsiTheme="minorHAnsi" w:cstheme="minorHAnsi"/>
          <w:i/>
          <w:color w:val="2E5395"/>
        </w:rPr>
        <w:t xml:space="preserve">APSR. </w:t>
      </w:r>
      <w:r w:rsidRPr="00907F0B">
        <w:rPr>
          <w:rFonts w:asciiTheme="minorHAnsi" w:hAnsiTheme="minorHAnsi" w:cstheme="minorHAnsi"/>
        </w:rPr>
        <w:t>How well is the agency responsiveness to the community system functioning statewide to ensure</w:t>
      </w:r>
      <w:r w:rsidRPr="00907F0B">
        <w:rPr>
          <w:rFonts w:asciiTheme="minorHAnsi" w:hAnsiTheme="minorHAnsi" w:cstheme="minorHAnsi"/>
          <w:spacing w:val="-9"/>
        </w:rPr>
        <w:t xml:space="preserve"> </w:t>
      </w:r>
      <w:r w:rsidRPr="00907F0B">
        <w:rPr>
          <w:rFonts w:asciiTheme="minorHAnsi" w:hAnsiTheme="minorHAnsi" w:cstheme="minorHAnsi"/>
        </w:rPr>
        <w:t>that,</w:t>
      </w:r>
      <w:r w:rsidRPr="00907F0B">
        <w:rPr>
          <w:rFonts w:asciiTheme="minorHAnsi" w:hAnsiTheme="minorHAnsi" w:cstheme="minorHAnsi"/>
          <w:spacing w:val="-7"/>
        </w:rPr>
        <w:t xml:space="preserve"> </w:t>
      </w:r>
      <w:r w:rsidRPr="00907F0B">
        <w:rPr>
          <w:rFonts w:asciiTheme="minorHAnsi" w:hAnsiTheme="minorHAnsi" w:cstheme="minorHAnsi"/>
        </w:rPr>
        <w:t>in</w:t>
      </w:r>
      <w:r w:rsidRPr="00907F0B">
        <w:rPr>
          <w:rFonts w:asciiTheme="minorHAnsi" w:hAnsiTheme="minorHAnsi" w:cstheme="minorHAnsi"/>
          <w:spacing w:val="-7"/>
        </w:rPr>
        <w:t xml:space="preserve"> </w:t>
      </w:r>
      <w:r w:rsidRPr="00907F0B">
        <w:rPr>
          <w:rFonts w:asciiTheme="minorHAnsi" w:hAnsiTheme="minorHAnsi" w:cstheme="minorHAnsi"/>
        </w:rPr>
        <w:t>implementing</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provisions</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Child</w:t>
      </w:r>
      <w:r w:rsidRPr="00907F0B">
        <w:rPr>
          <w:rFonts w:asciiTheme="minorHAnsi" w:hAnsiTheme="minorHAnsi" w:cstheme="minorHAnsi"/>
          <w:spacing w:val="-7"/>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Family</w:t>
      </w:r>
      <w:r w:rsidRPr="00907F0B">
        <w:rPr>
          <w:rFonts w:asciiTheme="minorHAnsi" w:hAnsiTheme="minorHAnsi" w:cstheme="minorHAnsi"/>
          <w:spacing w:val="-7"/>
        </w:rPr>
        <w:t xml:space="preserve"> </w:t>
      </w:r>
      <w:r w:rsidRPr="00907F0B">
        <w:rPr>
          <w:rFonts w:asciiTheme="minorHAnsi" w:hAnsiTheme="minorHAnsi" w:cstheme="minorHAnsi"/>
        </w:rPr>
        <w:t>Services</w:t>
      </w:r>
      <w:r w:rsidRPr="00907F0B">
        <w:rPr>
          <w:rFonts w:asciiTheme="minorHAnsi" w:hAnsiTheme="minorHAnsi" w:cstheme="minorHAnsi"/>
          <w:spacing w:val="-7"/>
        </w:rPr>
        <w:t xml:space="preserve"> </w:t>
      </w:r>
      <w:r w:rsidRPr="00907F0B">
        <w:rPr>
          <w:rFonts w:asciiTheme="minorHAnsi" w:hAnsiTheme="minorHAnsi" w:cstheme="minorHAnsi"/>
        </w:rPr>
        <w:t>Plan</w:t>
      </w:r>
      <w:r w:rsidRPr="00907F0B">
        <w:rPr>
          <w:rFonts w:asciiTheme="minorHAnsi" w:hAnsiTheme="minorHAnsi" w:cstheme="minorHAnsi"/>
          <w:spacing w:val="-8"/>
        </w:rPr>
        <w:t xml:space="preserve"> </w:t>
      </w:r>
      <w:r w:rsidRPr="00907F0B">
        <w:rPr>
          <w:rFonts w:asciiTheme="minorHAnsi" w:hAnsiTheme="minorHAnsi" w:cstheme="minorHAnsi"/>
        </w:rPr>
        <w:t>(CFSP)</w:t>
      </w:r>
      <w:r w:rsidRPr="00907F0B">
        <w:rPr>
          <w:rFonts w:asciiTheme="minorHAnsi" w:hAnsiTheme="minorHAnsi" w:cstheme="minorHAnsi"/>
          <w:spacing w:val="-8"/>
        </w:rPr>
        <w:t xml:space="preserve"> </w:t>
      </w:r>
      <w:r w:rsidRPr="00907F0B">
        <w:rPr>
          <w:rFonts w:asciiTheme="minorHAnsi" w:hAnsiTheme="minorHAnsi" w:cstheme="minorHAnsi"/>
        </w:rPr>
        <w:t>and developing related Annual Progress and Services Reports (APSRs), the state engages in ongoing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CFSP?</w:t>
      </w:r>
    </w:p>
    <w:p w14:paraId="54DD722F" w14:textId="77777777" w:rsidR="00112D49" w:rsidRPr="00907F0B" w:rsidRDefault="00DC3A48">
      <w:pPr>
        <w:pStyle w:val="BodyText"/>
        <w:spacing w:before="79" w:line="276" w:lineRule="auto"/>
        <w:ind w:left="660" w:right="1035"/>
        <w:jc w:val="both"/>
        <w:rPr>
          <w:rFonts w:asciiTheme="minorHAnsi" w:hAnsiTheme="minorHAnsi" w:cstheme="minorHAnsi"/>
        </w:rPr>
      </w:pPr>
      <w:r w:rsidRPr="00907F0B">
        <w:rPr>
          <w:rFonts w:asciiTheme="minorHAnsi" w:hAnsiTheme="minorHAnsi" w:cstheme="minorHAnsi"/>
        </w:rPr>
        <w:t>MDCPS rated this item as a “Strength.” The agency continues to engage its stakeholders readily</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consistently</w:t>
      </w:r>
      <w:r w:rsidRPr="00907F0B">
        <w:rPr>
          <w:rFonts w:asciiTheme="minorHAnsi" w:hAnsiTheme="minorHAnsi" w:cstheme="minorHAnsi"/>
          <w:spacing w:val="-8"/>
        </w:rPr>
        <w:t xml:space="preserve"> </w:t>
      </w:r>
      <w:r w:rsidRPr="00907F0B">
        <w:rPr>
          <w:rFonts w:asciiTheme="minorHAnsi" w:hAnsiTheme="minorHAnsi" w:cstheme="minorHAnsi"/>
        </w:rPr>
        <w:t>with</w:t>
      </w:r>
      <w:r w:rsidRPr="00907F0B">
        <w:rPr>
          <w:rFonts w:asciiTheme="minorHAnsi" w:hAnsiTheme="minorHAnsi" w:cstheme="minorHAnsi"/>
          <w:spacing w:val="-8"/>
        </w:rPr>
        <w:t xml:space="preserve"> </w:t>
      </w:r>
      <w:r w:rsidRPr="00907F0B">
        <w:rPr>
          <w:rFonts w:asciiTheme="minorHAnsi" w:hAnsiTheme="minorHAnsi" w:cstheme="minorHAnsi"/>
        </w:rPr>
        <w:t>its</w:t>
      </w:r>
      <w:r w:rsidRPr="00907F0B">
        <w:rPr>
          <w:rFonts w:asciiTheme="minorHAnsi" w:hAnsiTheme="minorHAnsi" w:cstheme="minorHAnsi"/>
          <w:spacing w:val="-8"/>
        </w:rPr>
        <w:t xml:space="preserve"> </w:t>
      </w:r>
      <w:r w:rsidRPr="00907F0B">
        <w:rPr>
          <w:rFonts w:asciiTheme="minorHAnsi" w:hAnsiTheme="minorHAnsi" w:cstheme="minorHAnsi"/>
        </w:rPr>
        <w:t>major</w:t>
      </w:r>
      <w:r w:rsidRPr="00907F0B">
        <w:rPr>
          <w:rFonts w:asciiTheme="minorHAnsi" w:hAnsiTheme="minorHAnsi" w:cstheme="minorHAnsi"/>
          <w:spacing w:val="-9"/>
        </w:rPr>
        <w:t xml:space="preserve"> </w:t>
      </w:r>
      <w:r w:rsidRPr="00907F0B">
        <w:rPr>
          <w:rFonts w:asciiTheme="minorHAnsi" w:hAnsiTheme="minorHAnsi" w:cstheme="minorHAnsi"/>
        </w:rPr>
        <w:t>initiatives,</w:t>
      </w:r>
      <w:r w:rsidRPr="00907F0B">
        <w:rPr>
          <w:rFonts w:asciiTheme="minorHAnsi" w:hAnsiTheme="minorHAnsi" w:cstheme="minorHAnsi"/>
          <w:spacing w:val="-10"/>
        </w:rPr>
        <w:t xml:space="preserve"> </w:t>
      </w:r>
      <w:r w:rsidRPr="00907F0B">
        <w:rPr>
          <w:rFonts w:asciiTheme="minorHAnsi" w:hAnsiTheme="minorHAnsi" w:cstheme="minorHAnsi"/>
        </w:rPr>
        <w:t>goals,</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objectives</w:t>
      </w:r>
      <w:r w:rsidRPr="00907F0B">
        <w:rPr>
          <w:rFonts w:asciiTheme="minorHAnsi" w:hAnsiTheme="minorHAnsi" w:cstheme="minorHAnsi"/>
          <w:spacing w:val="-8"/>
        </w:rPr>
        <w:t xml:space="preserve"> </w:t>
      </w:r>
      <w:r w:rsidRPr="00907F0B">
        <w:rPr>
          <w:rFonts w:asciiTheme="minorHAnsi" w:hAnsiTheme="minorHAnsi" w:cstheme="minorHAnsi"/>
        </w:rPr>
        <w:t>that</w:t>
      </w:r>
      <w:r w:rsidRPr="00907F0B">
        <w:rPr>
          <w:rFonts w:asciiTheme="minorHAnsi" w:hAnsiTheme="minorHAnsi" w:cstheme="minorHAnsi"/>
          <w:spacing w:val="-2"/>
        </w:rPr>
        <w:t xml:space="preserve"> </w:t>
      </w:r>
      <w:r w:rsidRPr="00907F0B">
        <w:rPr>
          <w:rFonts w:asciiTheme="minorHAnsi" w:hAnsiTheme="minorHAnsi" w:cstheme="minorHAnsi"/>
        </w:rPr>
        <w:t>are</w:t>
      </w:r>
      <w:r w:rsidRPr="00907F0B">
        <w:rPr>
          <w:rFonts w:asciiTheme="minorHAnsi" w:hAnsiTheme="minorHAnsi" w:cstheme="minorHAnsi"/>
          <w:spacing w:val="-9"/>
        </w:rPr>
        <w:t xml:space="preserve"> </w:t>
      </w:r>
      <w:r w:rsidRPr="00907F0B">
        <w:rPr>
          <w:rFonts w:asciiTheme="minorHAnsi" w:hAnsiTheme="minorHAnsi" w:cstheme="minorHAnsi"/>
        </w:rPr>
        <w:t>pursuant</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lastRenderedPageBreak/>
        <w:t>the CFSP and APSR. This is done to increase communication, understanding, and collaboration strategies</w:t>
      </w:r>
      <w:r w:rsidRPr="00907F0B">
        <w:rPr>
          <w:rFonts w:asciiTheme="minorHAnsi" w:hAnsiTheme="minorHAnsi" w:cstheme="minorHAnsi"/>
          <w:spacing w:val="-11"/>
        </w:rPr>
        <w:t xml:space="preserve"> </w:t>
      </w:r>
      <w:r w:rsidRPr="00907F0B">
        <w:rPr>
          <w:rFonts w:asciiTheme="minorHAnsi" w:hAnsiTheme="minorHAnsi" w:cstheme="minorHAnsi"/>
        </w:rPr>
        <w:t>across</w:t>
      </w:r>
      <w:r w:rsidRPr="00907F0B">
        <w:rPr>
          <w:rFonts w:asciiTheme="minorHAnsi" w:hAnsiTheme="minorHAnsi" w:cstheme="minorHAnsi"/>
          <w:spacing w:val="-12"/>
        </w:rPr>
        <w:t xml:space="preserve"> </w:t>
      </w:r>
      <w:r w:rsidRPr="00907F0B">
        <w:rPr>
          <w:rFonts w:asciiTheme="minorHAnsi" w:hAnsiTheme="minorHAnsi" w:cstheme="minorHAnsi"/>
        </w:rPr>
        <w:t>service</w:t>
      </w:r>
      <w:r w:rsidRPr="00907F0B">
        <w:rPr>
          <w:rFonts w:asciiTheme="minorHAnsi" w:hAnsiTheme="minorHAnsi" w:cstheme="minorHAnsi"/>
          <w:spacing w:val="-13"/>
        </w:rPr>
        <w:t xml:space="preserve"> </w:t>
      </w:r>
      <w:r w:rsidRPr="00907F0B">
        <w:rPr>
          <w:rFonts w:asciiTheme="minorHAnsi" w:hAnsiTheme="minorHAnsi" w:cstheme="minorHAnsi"/>
        </w:rPr>
        <w:t>systems</w:t>
      </w:r>
      <w:r w:rsidRPr="00907F0B">
        <w:rPr>
          <w:rFonts w:asciiTheme="minorHAnsi" w:hAnsiTheme="minorHAnsi" w:cstheme="minorHAnsi"/>
          <w:spacing w:val="-11"/>
        </w:rPr>
        <w:t xml:space="preserve"> </w:t>
      </w:r>
      <w:r w:rsidRPr="00907F0B">
        <w:rPr>
          <w:rFonts w:asciiTheme="minorHAnsi" w:hAnsiTheme="minorHAnsi" w:cstheme="minorHAnsi"/>
        </w:rPr>
        <w:t>with</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goal</w:t>
      </w:r>
      <w:r w:rsidRPr="00907F0B">
        <w:rPr>
          <w:rFonts w:asciiTheme="minorHAnsi" w:hAnsiTheme="minorHAnsi" w:cstheme="minorHAnsi"/>
          <w:spacing w:val="-14"/>
        </w:rPr>
        <w:t xml:space="preserve"> </w:t>
      </w:r>
      <w:r w:rsidRPr="00907F0B">
        <w:rPr>
          <w:rFonts w:asciiTheme="minorHAnsi" w:hAnsiTheme="minorHAnsi" w:cstheme="minorHAnsi"/>
        </w:rPr>
        <w:t>of</w:t>
      </w:r>
      <w:r w:rsidRPr="00907F0B">
        <w:rPr>
          <w:rFonts w:asciiTheme="minorHAnsi" w:hAnsiTheme="minorHAnsi" w:cstheme="minorHAnsi"/>
          <w:spacing w:val="-12"/>
        </w:rPr>
        <w:t xml:space="preserve"> </w:t>
      </w:r>
      <w:r w:rsidRPr="00907F0B">
        <w:rPr>
          <w:rFonts w:asciiTheme="minorHAnsi" w:hAnsiTheme="minorHAnsi" w:cstheme="minorHAnsi"/>
        </w:rPr>
        <w:t>strengthening</w:t>
      </w:r>
      <w:r w:rsidRPr="00907F0B">
        <w:rPr>
          <w:rFonts w:asciiTheme="minorHAnsi" w:hAnsiTheme="minorHAnsi" w:cstheme="minorHAnsi"/>
          <w:spacing w:val="-12"/>
        </w:rPr>
        <w:t xml:space="preserve"> </w:t>
      </w:r>
      <w:r w:rsidRPr="00907F0B">
        <w:rPr>
          <w:rFonts w:asciiTheme="minorHAnsi" w:hAnsiTheme="minorHAnsi" w:cstheme="minorHAnsi"/>
        </w:rPr>
        <w:t>families</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communities.</w:t>
      </w:r>
      <w:r w:rsidRPr="00907F0B">
        <w:rPr>
          <w:rFonts w:asciiTheme="minorHAnsi" w:hAnsiTheme="minorHAnsi" w:cstheme="minorHAnsi"/>
          <w:spacing w:val="-12"/>
        </w:rPr>
        <w:t xml:space="preserve"> </w:t>
      </w:r>
      <w:r w:rsidRPr="00907F0B">
        <w:rPr>
          <w:rFonts w:asciiTheme="minorHAnsi" w:hAnsiTheme="minorHAnsi" w:cstheme="minorHAnsi"/>
        </w:rPr>
        <w:t>The department</w:t>
      </w:r>
      <w:r w:rsidRPr="00907F0B">
        <w:rPr>
          <w:rFonts w:asciiTheme="minorHAnsi" w:hAnsiTheme="minorHAnsi" w:cstheme="minorHAnsi"/>
          <w:spacing w:val="-11"/>
        </w:rPr>
        <w:t xml:space="preserve"> </w:t>
      </w:r>
      <w:r w:rsidRPr="00907F0B">
        <w:rPr>
          <w:rFonts w:asciiTheme="minorHAnsi" w:hAnsiTheme="minorHAnsi" w:cstheme="minorHAnsi"/>
        </w:rPr>
        <w:t>continues</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meet</w:t>
      </w:r>
      <w:r w:rsidRPr="00907F0B">
        <w:rPr>
          <w:rFonts w:asciiTheme="minorHAnsi" w:hAnsiTheme="minorHAnsi" w:cstheme="minorHAnsi"/>
          <w:spacing w:val="-11"/>
        </w:rPr>
        <w:t xml:space="preserve"> </w:t>
      </w:r>
      <w:r w:rsidRPr="00907F0B">
        <w:rPr>
          <w:rFonts w:asciiTheme="minorHAnsi" w:hAnsiTheme="minorHAnsi" w:cstheme="minorHAnsi"/>
        </w:rPr>
        <w:t>regularly</w:t>
      </w:r>
      <w:r w:rsidRPr="00907F0B">
        <w:rPr>
          <w:rFonts w:asciiTheme="minorHAnsi" w:hAnsiTheme="minorHAnsi" w:cstheme="minorHAnsi"/>
          <w:spacing w:val="-11"/>
        </w:rPr>
        <w:t xml:space="preserve"> </w:t>
      </w:r>
      <w:r w:rsidRPr="00907F0B">
        <w:rPr>
          <w:rFonts w:asciiTheme="minorHAnsi" w:hAnsiTheme="minorHAnsi" w:cstheme="minorHAnsi"/>
        </w:rPr>
        <w:t>through</w:t>
      </w:r>
      <w:r w:rsidRPr="00907F0B">
        <w:rPr>
          <w:rFonts w:asciiTheme="minorHAnsi" w:hAnsiTheme="minorHAnsi" w:cstheme="minorHAnsi"/>
          <w:spacing w:val="-12"/>
        </w:rPr>
        <w:t xml:space="preserve"> </w:t>
      </w:r>
      <w:r w:rsidRPr="00907F0B">
        <w:rPr>
          <w:rFonts w:asciiTheme="minorHAnsi" w:hAnsiTheme="minorHAnsi" w:cstheme="minorHAnsi"/>
        </w:rPr>
        <w:t>monthly,</w:t>
      </w:r>
      <w:r w:rsidRPr="00907F0B">
        <w:rPr>
          <w:rFonts w:asciiTheme="minorHAnsi" w:hAnsiTheme="minorHAnsi" w:cstheme="minorHAnsi"/>
          <w:spacing w:val="-9"/>
        </w:rPr>
        <w:t xml:space="preserve"> </w:t>
      </w:r>
      <w:r w:rsidRPr="00907F0B">
        <w:rPr>
          <w:rFonts w:asciiTheme="minorHAnsi" w:hAnsiTheme="minorHAnsi" w:cstheme="minorHAnsi"/>
        </w:rPr>
        <w:t>bi-monthly,</w:t>
      </w:r>
      <w:r w:rsidRPr="00907F0B">
        <w:rPr>
          <w:rFonts w:asciiTheme="minorHAnsi" w:hAnsiTheme="minorHAnsi" w:cstheme="minorHAnsi"/>
          <w:spacing w:val="-11"/>
        </w:rPr>
        <w:t xml:space="preserve"> </w:t>
      </w:r>
      <w:r w:rsidRPr="00907F0B">
        <w:rPr>
          <w:rFonts w:asciiTheme="minorHAnsi" w:hAnsiTheme="minorHAnsi" w:cstheme="minorHAnsi"/>
        </w:rPr>
        <w:t>quarterly,</w:t>
      </w:r>
      <w:r w:rsidRPr="00907F0B">
        <w:rPr>
          <w:rFonts w:asciiTheme="minorHAnsi" w:hAnsiTheme="minorHAnsi" w:cstheme="minorHAnsi"/>
          <w:spacing w:val="-12"/>
        </w:rPr>
        <w:t xml:space="preserve"> </w:t>
      </w:r>
      <w:r w:rsidRPr="00907F0B">
        <w:rPr>
          <w:rFonts w:asciiTheme="minorHAnsi" w:hAnsiTheme="minorHAnsi" w:cstheme="minorHAnsi"/>
        </w:rPr>
        <w:t>annual,</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as needed meetings with its stakeholders including the Administrative Office of the Courts, Children Advocacy Centers of Mississippi, Tribal partners, Mississippi Association of Child Caring Agencies, representatives from mental health, education, state universities, and others to discuss the progress and/or barriers to the goals, objectives, interventions identified under the 2020-2024 CFSP. For the development of the state’s APSR, the MDCPS Division of Federal</w:t>
      </w:r>
      <w:r w:rsidRPr="00907F0B">
        <w:rPr>
          <w:rFonts w:asciiTheme="minorHAnsi" w:hAnsiTheme="minorHAnsi" w:cstheme="minorHAnsi"/>
          <w:spacing w:val="-13"/>
        </w:rPr>
        <w:t xml:space="preserve"> </w:t>
      </w:r>
      <w:r w:rsidRPr="00907F0B">
        <w:rPr>
          <w:rFonts w:asciiTheme="minorHAnsi" w:hAnsiTheme="minorHAnsi" w:cstheme="minorHAnsi"/>
        </w:rPr>
        <w:t>Reporting</w:t>
      </w:r>
      <w:r w:rsidRPr="00907F0B">
        <w:rPr>
          <w:rFonts w:asciiTheme="minorHAnsi" w:hAnsiTheme="minorHAnsi" w:cstheme="minorHAnsi"/>
          <w:spacing w:val="-13"/>
        </w:rPr>
        <w:t xml:space="preserve"> </w:t>
      </w:r>
      <w:r w:rsidRPr="00907F0B">
        <w:rPr>
          <w:rFonts w:asciiTheme="minorHAnsi" w:hAnsiTheme="minorHAnsi" w:cstheme="minorHAnsi"/>
        </w:rPr>
        <w:t>contacts</w:t>
      </w:r>
      <w:r w:rsidRPr="00907F0B">
        <w:rPr>
          <w:rFonts w:asciiTheme="minorHAnsi" w:hAnsiTheme="minorHAnsi" w:cstheme="minorHAnsi"/>
          <w:spacing w:val="-12"/>
        </w:rPr>
        <w:t xml:space="preserve"> </w:t>
      </w:r>
      <w:r w:rsidRPr="00907F0B">
        <w:rPr>
          <w:rFonts w:asciiTheme="minorHAnsi" w:hAnsiTheme="minorHAnsi" w:cstheme="minorHAnsi"/>
        </w:rPr>
        <w:t>its</w:t>
      </w:r>
      <w:r w:rsidRPr="00907F0B">
        <w:rPr>
          <w:rFonts w:asciiTheme="minorHAnsi" w:hAnsiTheme="minorHAnsi" w:cstheme="minorHAnsi"/>
          <w:spacing w:val="-13"/>
        </w:rPr>
        <w:t xml:space="preserve"> </w:t>
      </w:r>
      <w:r w:rsidRPr="00907F0B">
        <w:rPr>
          <w:rFonts w:asciiTheme="minorHAnsi" w:hAnsiTheme="minorHAnsi" w:cstheme="minorHAnsi"/>
        </w:rPr>
        <w:t>stakeholders</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request</w:t>
      </w:r>
      <w:r w:rsidRPr="00907F0B">
        <w:rPr>
          <w:rFonts w:asciiTheme="minorHAnsi" w:hAnsiTheme="minorHAnsi" w:cstheme="minorHAnsi"/>
          <w:spacing w:val="-12"/>
        </w:rPr>
        <w:t xml:space="preserve"> </w:t>
      </w:r>
      <w:r w:rsidRPr="00907F0B">
        <w:rPr>
          <w:rFonts w:asciiTheme="minorHAnsi" w:hAnsiTheme="minorHAnsi" w:cstheme="minorHAnsi"/>
        </w:rPr>
        <w:t>quarterly</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periodic</w:t>
      </w:r>
      <w:r w:rsidRPr="00907F0B">
        <w:rPr>
          <w:rFonts w:asciiTheme="minorHAnsi" w:hAnsiTheme="minorHAnsi" w:cstheme="minorHAnsi"/>
          <w:spacing w:val="-12"/>
        </w:rPr>
        <w:t xml:space="preserve"> </w:t>
      </w:r>
      <w:r w:rsidRPr="00907F0B">
        <w:rPr>
          <w:rFonts w:asciiTheme="minorHAnsi" w:hAnsiTheme="minorHAnsi" w:cstheme="minorHAnsi"/>
        </w:rPr>
        <w:t>updates</w:t>
      </w:r>
      <w:r w:rsidRPr="00907F0B">
        <w:rPr>
          <w:rFonts w:asciiTheme="minorHAnsi" w:hAnsiTheme="minorHAnsi" w:cstheme="minorHAnsi"/>
          <w:spacing w:val="-11"/>
        </w:rPr>
        <w:t xml:space="preserve"> </w:t>
      </w:r>
      <w:r w:rsidRPr="00907F0B">
        <w:rPr>
          <w:rFonts w:asciiTheme="minorHAnsi" w:hAnsiTheme="minorHAnsi" w:cstheme="minorHAnsi"/>
        </w:rPr>
        <w:t>about</w:t>
      </w:r>
      <w:r w:rsidRPr="00907F0B">
        <w:rPr>
          <w:rFonts w:asciiTheme="minorHAnsi" w:hAnsiTheme="minorHAnsi" w:cstheme="minorHAnsi"/>
          <w:spacing w:val="-13"/>
        </w:rPr>
        <w:t xml:space="preserve"> </w:t>
      </w:r>
      <w:r w:rsidRPr="00907F0B">
        <w:rPr>
          <w:rFonts w:asciiTheme="minorHAnsi" w:hAnsiTheme="minorHAnsi" w:cstheme="minorHAnsi"/>
        </w:rPr>
        <w:t>any joint</w:t>
      </w:r>
      <w:r w:rsidRPr="00907F0B">
        <w:rPr>
          <w:rFonts w:asciiTheme="minorHAnsi" w:hAnsiTheme="minorHAnsi" w:cstheme="minorHAnsi"/>
          <w:spacing w:val="-5"/>
        </w:rPr>
        <w:t xml:space="preserve"> </w:t>
      </w:r>
      <w:r w:rsidRPr="00907F0B">
        <w:rPr>
          <w:rFonts w:asciiTheme="minorHAnsi" w:hAnsiTheme="minorHAnsi" w:cstheme="minorHAnsi"/>
        </w:rPr>
        <w:t>initiatives,</w:t>
      </w:r>
      <w:r w:rsidRPr="00907F0B">
        <w:rPr>
          <w:rFonts w:asciiTheme="minorHAnsi" w:hAnsiTheme="minorHAnsi" w:cstheme="minorHAnsi"/>
          <w:spacing w:val="-5"/>
        </w:rPr>
        <w:t xml:space="preserve"> </w:t>
      </w:r>
      <w:r w:rsidRPr="00907F0B">
        <w:rPr>
          <w:rFonts w:asciiTheme="minorHAnsi" w:hAnsiTheme="minorHAnsi" w:cstheme="minorHAnsi"/>
        </w:rPr>
        <w:t>service</w:t>
      </w:r>
      <w:r w:rsidRPr="00907F0B">
        <w:rPr>
          <w:rFonts w:asciiTheme="minorHAnsi" w:hAnsiTheme="minorHAnsi" w:cstheme="minorHAnsi"/>
          <w:spacing w:val="-7"/>
        </w:rPr>
        <w:t xml:space="preserve"> </w:t>
      </w:r>
      <w:r w:rsidRPr="00907F0B">
        <w:rPr>
          <w:rFonts w:asciiTheme="minorHAnsi" w:hAnsiTheme="minorHAnsi" w:cstheme="minorHAnsi"/>
        </w:rPr>
        <w:t>delivery</w:t>
      </w:r>
      <w:r w:rsidRPr="00907F0B">
        <w:rPr>
          <w:rFonts w:asciiTheme="minorHAnsi" w:hAnsiTheme="minorHAnsi" w:cstheme="minorHAnsi"/>
          <w:spacing w:val="-5"/>
        </w:rPr>
        <w:t xml:space="preserve"> </w:t>
      </w:r>
      <w:r w:rsidRPr="00907F0B">
        <w:rPr>
          <w:rFonts w:asciiTheme="minorHAnsi" w:hAnsiTheme="minorHAnsi" w:cstheme="minorHAnsi"/>
        </w:rPr>
        <w:t>information,</w:t>
      </w:r>
      <w:r w:rsidRPr="00907F0B">
        <w:rPr>
          <w:rFonts w:asciiTheme="minorHAnsi" w:hAnsiTheme="minorHAnsi" w:cstheme="minorHAnsi"/>
          <w:spacing w:val="-5"/>
        </w:rPr>
        <w:t xml:space="preserve"> </w:t>
      </w:r>
      <w:r w:rsidRPr="00907F0B">
        <w:rPr>
          <w:rFonts w:asciiTheme="minorHAnsi" w:hAnsiTheme="minorHAnsi" w:cstheme="minorHAnsi"/>
        </w:rPr>
        <w:t>successes,</w:t>
      </w:r>
      <w:r w:rsidRPr="00907F0B">
        <w:rPr>
          <w:rFonts w:asciiTheme="minorHAnsi" w:hAnsiTheme="minorHAnsi" w:cstheme="minorHAnsi"/>
          <w:spacing w:val="-5"/>
        </w:rPr>
        <w:t xml:space="preserve"> </w:t>
      </w:r>
      <w:r w:rsidRPr="00907F0B">
        <w:rPr>
          <w:rFonts w:asciiTheme="minorHAnsi" w:hAnsiTheme="minorHAnsi" w:cstheme="minorHAnsi"/>
        </w:rPr>
        <w:t>any</w:t>
      </w:r>
      <w:r w:rsidRPr="00907F0B">
        <w:rPr>
          <w:rFonts w:asciiTheme="minorHAnsi" w:hAnsiTheme="minorHAnsi" w:cstheme="minorHAnsi"/>
          <w:spacing w:val="-5"/>
        </w:rPr>
        <w:t xml:space="preserve"> </w:t>
      </w:r>
      <w:r w:rsidRPr="00907F0B">
        <w:rPr>
          <w:rFonts w:asciiTheme="minorHAnsi" w:hAnsiTheme="minorHAnsi" w:cstheme="minorHAnsi"/>
        </w:rPr>
        <w:t>perceived</w:t>
      </w:r>
      <w:r w:rsidRPr="00907F0B">
        <w:rPr>
          <w:rFonts w:asciiTheme="minorHAnsi" w:hAnsiTheme="minorHAnsi" w:cstheme="minorHAnsi"/>
          <w:spacing w:val="-5"/>
        </w:rPr>
        <w:t xml:space="preserve"> </w:t>
      </w:r>
      <w:r w:rsidRPr="00907F0B">
        <w:rPr>
          <w:rFonts w:asciiTheme="minorHAnsi" w:hAnsiTheme="minorHAnsi" w:cstheme="minorHAnsi"/>
        </w:rPr>
        <w:t>barriers,</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strategies for improvement. These collaborative efforts are integrated throughout the APSR narrative. MDCPS</w:t>
      </w:r>
      <w:r w:rsidRPr="00907F0B">
        <w:rPr>
          <w:rFonts w:asciiTheme="minorHAnsi" w:hAnsiTheme="minorHAnsi" w:cstheme="minorHAnsi"/>
          <w:spacing w:val="-12"/>
        </w:rPr>
        <w:t xml:space="preserve"> </w:t>
      </w:r>
      <w:r w:rsidRPr="00907F0B">
        <w:rPr>
          <w:rFonts w:asciiTheme="minorHAnsi" w:hAnsiTheme="minorHAnsi" w:cstheme="minorHAnsi"/>
        </w:rPr>
        <w:t>continues</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work</w:t>
      </w:r>
      <w:r w:rsidRPr="00907F0B">
        <w:rPr>
          <w:rFonts w:asciiTheme="minorHAnsi" w:hAnsiTheme="minorHAnsi" w:cstheme="minorHAnsi"/>
          <w:spacing w:val="-13"/>
        </w:rPr>
        <w:t xml:space="preserve"> </w:t>
      </w:r>
      <w:r w:rsidRPr="00907F0B">
        <w:rPr>
          <w:rFonts w:asciiTheme="minorHAnsi" w:hAnsiTheme="minorHAnsi" w:cstheme="minorHAnsi"/>
        </w:rPr>
        <w:t>towards</w:t>
      </w:r>
      <w:r w:rsidRPr="00907F0B">
        <w:rPr>
          <w:rFonts w:asciiTheme="minorHAnsi" w:hAnsiTheme="minorHAnsi" w:cstheme="minorHAnsi"/>
          <w:spacing w:val="-14"/>
        </w:rPr>
        <w:t xml:space="preserve"> </w:t>
      </w:r>
      <w:r w:rsidRPr="00907F0B">
        <w:rPr>
          <w:rFonts w:asciiTheme="minorHAnsi" w:hAnsiTheme="minorHAnsi" w:cstheme="minorHAnsi"/>
        </w:rPr>
        <w:t>completing</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collaboration</w:t>
      </w:r>
      <w:r w:rsidRPr="00907F0B">
        <w:rPr>
          <w:rFonts w:asciiTheme="minorHAnsi" w:hAnsiTheme="minorHAnsi" w:cstheme="minorHAnsi"/>
          <w:spacing w:val="-13"/>
        </w:rPr>
        <w:t xml:space="preserve"> </w:t>
      </w:r>
      <w:r w:rsidRPr="00907F0B">
        <w:rPr>
          <w:rFonts w:asciiTheme="minorHAnsi" w:hAnsiTheme="minorHAnsi" w:cstheme="minorHAnsi"/>
        </w:rPr>
        <w:t>efforts</w:t>
      </w:r>
      <w:r w:rsidRPr="00907F0B">
        <w:rPr>
          <w:rFonts w:asciiTheme="minorHAnsi" w:hAnsiTheme="minorHAnsi" w:cstheme="minorHAnsi"/>
          <w:spacing w:val="-12"/>
        </w:rPr>
        <w:t xml:space="preserve"> </w:t>
      </w:r>
      <w:r w:rsidRPr="00907F0B">
        <w:rPr>
          <w:rFonts w:asciiTheme="minorHAnsi" w:hAnsiTheme="minorHAnsi" w:cstheme="minorHAnsi"/>
        </w:rPr>
        <w:t>identified</w:t>
      </w:r>
      <w:r w:rsidRPr="00907F0B">
        <w:rPr>
          <w:rFonts w:asciiTheme="minorHAnsi" w:hAnsiTheme="minorHAnsi" w:cstheme="minorHAnsi"/>
          <w:spacing w:val="-13"/>
        </w:rPr>
        <w:t xml:space="preserve"> </w:t>
      </w:r>
      <w:r w:rsidRPr="00907F0B">
        <w:rPr>
          <w:rFonts w:asciiTheme="minorHAnsi" w:hAnsiTheme="minorHAnsi" w:cstheme="minorHAnsi"/>
        </w:rPr>
        <w:t>in</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2020- 2024 CFSP, the periodic updates provide valuable insight into the effectiveness of each strategy. This also serves as an internal/ external feedback loop to ensure that these activities were joint activities, each entity fulfilled their obligations, and initiatives were completed by established target dates. MDCPS also shares the Program Instructions and APSR with the Mississippi</w:t>
      </w:r>
      <w:r w:rsidRPr="00907F0B">
        <w:rPr>
          <w:rFonts w:asciiTheme="minorHAnsi" w:hAnsiTheme="minorHAnsi" w:cstheme="minorHAnsi"/>
          <w:spacing w:val="-4"/>
        </w:rPr>
        <w:t xml:space="preserve"> </w:t>
      </w:r>
      <w:r w:rsidRPr="00907F0B">
        <w:rPr>
          <w:rFonts w:asciiTheme="minorHAnsi" w:hAnsiTheme="minorHAnsi" w:cstheme="minorHAnsi"/>
        </w:rPr>
        <w:t>Band</w:t>
      </w:r>
      <w:r w:rsidRPr="00907F0B">
        <w:rPr>
          <w:rFonts w:asciiTheme="minorHAnsi" w:hAnsiTheme="minorHAnsi" w:cstheme="minorHAnsi"/>
          <w:spacing w:val="-2"/>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Choctaw</w:t>
      </w:r>
      <w:r w:rsidRPr="00907F0B">
        <w:rPr>
          <w:rFonts w:asciiTheme="minorHAnsi" w:hAnsiTheme="minorHAnsi" w:cstheme="minorHAnsi"/>
          <w:spacing w:val="-1"/>
        </w:rPr>
        <w:t xml:space="preserve"> </w:t>
      </w:r>
      <w:r w:rsidRPr="00907F0B">
        <w:rPr>
          <w:rFonts w:asciiTheme="minorHAnsi" w:hAnsiTheme="minorHAnsi" w:cstheme="minorHAnsi"/>
        </w:rPr>
        <w:t>Indians</w:t>
      </w:r>
      <w:r w:rsidRPr="00907F0B">
        <w:rPr>
          <w:rFonts w:asciiTheme="minorHAnsi" w:hAnsiTheme="minorHAnsi" w:cstheme="minorHAnsi"/>
          <w:spacing w:val="-3"/>
        </w:rPr>
        <w:t xml:space="preserve"> </w:t>
      </w:r>
      <w:r w:rsidRPr="00907F0B">
        <w:rPr>
          <w:rFonts w:asciiTheme="minorHAnsi" w:hAnsiTheme="minorHAnsi" w:cstheme="minorHAnsi"/>
        </w:rPr>
        <w:t>(MBCI)</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its</w:t>
      </w:r>
      <w:r w:rsidRPr="00907F0B">
        <w:rPr>
          <w:rFonts w:asciiTheme="minorHAnsi" w:hAnsiTheme="minorHAnsi" w:cstheme="minorHAnsi"/>
          <w:spacing w:val="-4"/>
        </w:rPr>
        <w:t xml:space="preserve"> </w:t>
      </w:r>
      <w:r w:rsidRPr="00907F0B">
        <w:rPr>
          <w:rFonts w:asciiTheme="minorHAnsi" w:hAnsiTheme="minorHAnsi" w:cstheme="minorHAnsi"/>
        </w:rPr>
        <w:t>stakeholders.</w:t>
      </w:r>
      <w:r w:rsidRPr="00907F0B">
        <w:rPr>
          <w:rFonts w:asciiTheme="minorHAnsi" w:hAnsiTheme="minorHAnsi" w:cstheme="minorHAnsi"/>
          <w:spacing w:val="-2"/>
        </w:rPr>
        <w:t xml:space="preserve"> </w:t>
      </w:r>
      <w:r w:rsidRPr="00907F0B">
        <w:rPr>
          <w:rFonts w:asciiTheme="minorHAnsi" w:hAnsiTheme="minorHAnsi" w:cstheme="minorHAnsi"/>
        </w:rPr>
        <w:t>MDCPS</w:t>
      </w:r>
      <w:r w:rsidRPr="00907F0B">
        <w:rPr>
          <w:rFonts w:asciiTheme="minorHAnsi" w:hAnsiTheme="minorHAnsi" w:cstheme="minorHAnsi"/>
          <w:spacing w:val="-2"/>
        </w:rPr>
        <w:t xml:space="preserve"> </w:t>
      </w:r>
      <w:r w:rsidRPr="00907F0B">
        <w:rPr>
          <w:rFonts w:asciiTheme="minorHAnsi" w:hAnsiTheme="minorHAnsi" w:cstheme="minorHAnsi"/>
        </w:rPr>
        <w:t>attends</w:t>
      </w:r>
      <w:r w:rsidRPr="00907F0B">
        <w:rPr>
          <w:rFonts w:asciiTheme="minorHAnsi" w:hAnsiTheme="minorHAnsi" w:cstheme="minorHAnsi"/>
          <w:spacing w:val="-2"/>
        </w:rPr>
        <w:t xml:space="preserve"> </w:t>
      </w:r>
      <w:r w:rsidRPr="00907F0B">
        <w:rPr>
          <w:rFonts w:asciiTheme="minorHAnsi" w:hAnsiTheme="minorHAnsi" w:cstheme="minorHAnsi"/>
        </w:rPr>
        <w:t>quarterly meetings with MBCI</w:t>
      </w:r>
      <w:r w:rsidRPr="00907F0B">
        <w:rPr>
          <w:rFonts w:asciiTheme="minorHAnsi" w:hAnsiTheme="minorHAnsi" w:cstheme="minorHAnsi"/>
          <w:spacing w:val="-2"/>
        </w:rPr>
        <w:t xml:space="preserve"> </w:t>
      </w:r>
      <w:r w:rsidRPr="00907F0B">
        <w:rPr>
          <w:rFonts w:asciiTheme="minorHAnsi" w:hAnsiTheme="minorHAnsi" w:cstheme="minorHAnsi"/>
        </w:rPr>
        <w:t>and collaborates on cases/issues on an as-needed basis. Members of the tribe are invited to participate in Mississippi’s joint planning and other statewide meetings through</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Commission</w:t>
      </w:r>
      <w:r w:rsidRPr="00907F0B">
        <w:rPr>
          <w:rFonts w:asciiTheme="minorHAnsi" w:hAnsiTheme="minorHAnsi" w:cstheme="minorHAnsi"/>
          <w:spacing w:val="-9"/>
        </w:rPr>
        <w:t xml:space="preserve"> </w:t>
      </w:r>
      <w:r w:rsidRPr="00907F0B">
        <w:rPr>
          <w:rFonts w:asciiTheme="minorHAnsi" w:hAnsiTheme="minorHAnsi" w:cstheme="minorHAnsi"/>
        </w:rPr>
        <w:t>on</w:t>
      </w:r>
      <w:r w:rsidRPr="00907F0B">
        <w:rPr>
          <w:rFonts w:asciiTheme="minorHAnsi" w:hAnsiTheme="minorHAnsi" w:cstheme="minorHAnsi"/>
          <w:spacing w:val="-10"/>
        </w:rPr>
        <w:t xml:space="preserve"> </w:t>
      </w:r>
      <w:r w:rsidRPr="00907F0B">
        <w:rPr>
          <w:rFonts w:asciiTheme="minorHAnsi" w:hAnsiTheme="minorHAnsi" w:cstheme="minorHAnsi"/>
        </w:rPr>
        <w:t>Children’s</w:t>
      </w:r>
      <w:r w:rsidRPr="00907F0B">
        <w:rPr>
          <w:rFonts w:asciiTheme="minorHAnsi" w:hAnsiTheme="minorHAnsi" w:cstheme="minorHAnsi"/>
          <w:spacing w:val="-10"/>
        </w:rPr>
        <w:t xml:space="preserve"> </w:t>
      </w:r>
      <w:r w:rsidRPr="00907F0B">
        <w:rPr>
          <w:rFonts w:asciiTheme="minorHAnsi" w:hAnsiTheme="minorHAnsi" w:cstheme="minorHAnsi"/>
        </w:rPr>
        <w:t>Justice.</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these</w:t>
      </w:r>
      <w:r w:rsidRPr="00907F0B">
        <w:rPr>
          <w:rFonts w:asciiTheme="minorHAnsi" w:hAnsiTheme="minorHAnsi" w:cstheme="minorHAnsi"/>
          <w:spacing w:val="-11"/>
        </w:rPr>
        <w:t xml:space="preserve"> </w:t>
      </w:r>
      <w:r w:rsidRPr="00907F0B">
        <w:rPr>
          <w:rFonts w:asciiTheme="minorHAnsi" w:hAnsiTheme="minorHAnsi" w:cstheme="minorHAnsi"/>
        </w:rPr>
        <w:t>meetings</w:t>
      </w:r>
      <w:r w:rsidRPr="00907F0B">
        <w:rPr>
          <w:rFonts w:asciiTheme="minorHAnsi" w:hAnsiTheme="minorHAnsi" w:cstheme="minorHAnsi"/>
          <w:spacing w:val="-9"/>
        </w:rPr>
        <w:t xml:space="preserve"> </w:t>
      </w:r>
      <w:r w:rsidRPr="00907F0B">
        <w:rPr>
          <w:rFonts w:asciiTheme="minorHAnsi" w:hAnsiTheme="minorHAnsi" w:cstheme="minorHAnsi"/>
        </w:rPr>
        <w:t>inform</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CFSP/APSR</w:t>
      </w:r>
      <w:r w:rsidRPr="00907F0B">
        <w:rPr>
          <w:rFonts w:asciiTheme="minorHAnsi" w:hAnsiTheme="minorHAnsi" w:cstheme="minorHAnsi"/>
          <w:spacing w:val="-9"/>
        </w:rPr>
        <w:t xml:space="preserve"> </w:t>
      </w:r>
      <w:r w:rsidRPr="00907F0B">
        <w:rPr>
          <w:rFonts w:asciiTheme="minorHAnsi" w:hAnsiTheme="minorHAnsi" w:cstheme="minorHAnsi"/>
        </w:rPr>
        <w:t>to a</w:t>
      </w:r>
      <w:r w:rsidRPr="00907F0B">
        <w:rPr>
          <w:rFonts w:asciiTheme="minorHAnsi" w:hAnsiTheme="minorHAnsi" w:cstheme="minorHAnsi"/>
          <w:spacing w:val="-1"/>
        </w:rPr>
        <w:t xml:space="preserve"> </w:t>
      </w:r>
      <w:r w:rsidRPr="00907F0B">
        <w:rPr>
          <w:rFonts w:asciiTheme="minorHAnsi" w:hAnsiTheme="minorHAnsi" w:cstheme="minorHAnsi"/>
        </w:rPr>
        <w:t>degree. The</w:t>
      </w:r>
      <w:r w:rsidRPr="00907F0B">
        <w:rPr>
          <w:rFonts w:asciiTheme="minorHAnsi" w:hAnsiTheme="minorHAnsi" w:cstheme="minorHAnsi"/>
          <w:spacing w:val="-1"/>
        </w:rPr>
        <w:t xml:space="preserve"> </w:t>
      </w:r>
      <w:r w:rsidRPr="00907F0B">
        <w:rPr>
          <w:rFonts w:asciiTheme="minorHAnsi" w:hAnsiTheme="minorHAnsi" w:cstheme="minorHAnsi"/>
        </w:rPr>
        <w:t>MDCPS will continue</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2"/>
        </w:rPr>
        <w:t xml:space="preserve"> </w:t>
      </w:r>
      <w:r w:rsidRPr="00907F0B">
        <w:rPr>
          <w:rFonts w:asciiTheme="minorHAnsi" w:hAnsiTheme="minorHAnsi" w:cstheme="minorHAnsi"/>
        </w:rPr>
        <w:t>strengthen relationships with collaborators to develop a more robust partnership in framing the actual text of the CFSP/APSR.</w:t>
      </w:r>
    </w:p>
    <w:p w14:paraId="4E724A0B" w14:textId="77777777" w:rsidR="00112D49" w:rsidRPr="00907F0B" w:rsidRDefault="00112D49">
      <w:pPr>
        <w:pStyle w:val="BodyText"/>
        <w:spacing w:before="23"/>
        <w:rPr>
          <w:rFonts w:asciiTheme="minorHAnsi" w:hAnsiTheme="minorHAnsi" w:cstheme="minorHAnsi"/>
        </w:rPr>
      </w:pPr>
    </w:p>
    <w:p w14:paraId="118F6117" w14:textId="77777777" w:rsidR="00112D49" w:rsidRPr="00907F0B" w:rsidRDefault="00DC3A48">
      <w:pPr>
        <w:pStyle w:val="BodyText"/>
        <w:spacing w:before="1" w:line="259" w:lineRule="auto"/>
        <w:ind w:left="660" w:right="1039"/>
        <w:jc w:val="both"/>
        <w:rPr>
          <w:rFonts w:asciiTheme="minorHAnsi" w:hAnsiTheme="minorHAnsi" w:cstheme="minorHAnsi"/>
        </w:rPr>
      </w:pPr>
      <w:r w:rsidRPr="00907F0B">
        <w:rPr>
          <w:rFonts w:asciiTheme="minorHAnsi" w:hAnsiTheme="minorHAnsi" w:cstheme="minorHAnsi"/>
          <w:i/>
          <w:color w:val="2E5395"/>
          <w:spacing w:val="-2"/>
        </w:rPr>
        <w:t>Item</w:t>
      </w:r>
      <w:r w:rsidRPr="00907F0B">
        <w:rPr>
          <w:rFonts w:asciiTheme="minorHAnsi" w:hAnsiTheme="minorHAnsi" w:cstheme="minorHAnsi"/>
          <w:i/>
          <w:color w:val="2E5395"/>
          <w:spacing w:val="-7"/>
        </w:rPr>
        <w:t xml:space="preserve"> </w:t>
      </w:r>
      <w:r w:rsidRPr="00907F0B">
        <w:rPr>
          <w:rFonts w:asciiTheme="minorHAnsi" w:hAnsiTheme="minorHAnsi" w:cstheme="minorHAnsi"/>
          <w:i/>
          <w:color w:val="2E5395"/>
          <w:spacing w:val="-2"/>
        </w:rPr>
        <w:t>32:</w:t>
      </w:r>
      <w:r w:rsidRPr="00907F0B">
        <w:rPr>
          <w:rFonts w:asciiTheme="minorHAnsi" w:hAnsiTheme="minorHAnsi" w:cstheme="minorHAnsi"/>
          <w:i/>
          <w:color w:val="2E5395"/>
          <w:spacing w:val="-8"/>
        </w:rPr>
        <w:t xml:space="preserve"> </w:t>
      </w:r>
      <w:r w:rsidRPr="00907F0B">
        <w:rPr>
          <w:rFonts w:asciiTheme="minorHAnsi" w:hAnsiTheme="minorHAnsi" w:cstheme="minorHAnsi"/>
          <w:i/>
          <w:color w:val="2E5395"/>
          <w:spacing w:val="-2"/>
        </w:rPr>
        <w:t>Coordination</w:t>
      </w:r>
      <w:r w:rsidRPr="00907F0B">
        <w:rPr>
          <w:rFonts w:asciiTheme="minorHAnsi" w:hAnsiTheme="minorHAnsi" w:cstheme="minorHAnsi"/>
          <w:i/>
          <w:color w:val="2E5395"/>
          <w:spacing w:val="-7"/>
        </w:rPr>
        <w:t xml:space="preserve"> </w:t>
      </w:r>
      <w:r w:rsidRPr="00907F0B">
        <w:rPr>
          <w:rFonts w:asciiTheme="minorHAnsi" w:hAnsiTheme="minorHAnsi" w:cstheme="minorHAnsi"/>
          <w:i/>
          <w:color w:val="2E5395"/>
          <w:spacing w:val="-2"/>
        </w:rPr>
        <w:t>of</w:t>
      </w:r>
      <w:r w:rsidRPr="00907F0B">
        <w:rPr>
          <w:rFonts w:asciiTheme="minorHAnsi" w:hAnsiTheme="minorHAnsi" w:cstheme="minorHAnsi"/>
          <w:i/>
          <w:color w:val="2E5395"/>
          <w:spacing w:val="-10"/>
        </w:rPr>
        <w:t xml:space="preserve"> </w:t>
      </w:r>
      <w:r w:rsidRPr="00907F0B">
        <w:rPr>
          <w:rFonts w:asciiTheme="minorHAnsi" w:hAnsiTheme="minorHAnsi" w:cstheme="minorHAnsi"/>
          <w:i/>
          <w:color w:val="2E5395"/>
          <w:spacing w:val="-2"/>
        </w:rPr>
        <w:t>CFSP</w:t>
      </w:r>
      <w:r w:rsidRPr="00907F0B">
        <w:rPr>
          <w:rFonts w:asciiTheme="minorHAnsi" w:hAnsiTheme="minorHAnsi" w:cstheme="minorHAnsi"/>
          <w:i/>
          <w:color w:val="2E5395"/>
          <w:spacing w:val="-7"/>
        </w:rPr>
        <w:t xml:space="preserve"> </w:t>
      </w:r>
      <w:r w:rsidRPr="00907F0B">
        <w:rPr>
          <w:rFonts w:asciiTheme="minorHAnsi" w:hAnsiTheme="minorHAnsi" w:cstheme="minorHAnsi"/>
          <w:i/>
          <w:color w:val="2E5395"/>
          <w:spacing w:val="-2"/>
        </w:rPr>
        <w:t>Services</w:t>
      </w:r>
      <w:r w:rsidRPr="00907F0B">
        <w:rPr>
          <w:rFonts w:asciiTheme="minorHAnsi" w:hAnsiTheme="minorHAnsi" w:cstheme="minorHAnsi"/>
          <w:i/>
          <w:color w:val="2E5395"/>
          <w:spacing w:val="-7"/>
        </w:rPr>
        <w:t xml:space="preserve"> </w:t>
      </w:r>
      <w:r w:rsidRPr="00907F0B">
        <w:rPr>
          <w:rFonts w:asciiTheme="minorHAnsi" w:hAnsiTheme="minorHAnsi" w:cstheme="minorHAnsi"/>
          <w:i/>
          <w:color w:val="2E5395"/>
          <w:spacing w:val="-2"/>
        </w:rPr>
        <w:t>with</w:t>
      </w:r>
      <w:r w:rsidRPr="00907F0B">
        <w:rPr>
          <w:rFonts w:asciiTheme="minorHAnsi" w:hAnsiTheme="minorHAnsi" w:cstheme="minorHAnsi"/>
          <w:i/>
          <w:color w:val="2E5395"/>
          <w:spacing w:val="-7"/>
        </w:rPr>
        <w:t xml:space="preserve"> </w:t>
      </w:r>
      <w:r w:rsidRPr="00907F0B">
        <w:rPr>
          <w:rFonts w:asciiTheme="minorHAnsi" w:hAnsiTheme="minorHAnsi" w:cstheme="minorHAnsi"/>
          <w:i/>
          <w:color w:val="2E5395"/>
          <w:spacing w:val="-2"/>
        </w:rPr>
        <w:t>Other</w:t>
      </w:r>
      <w:r w:rsidRPr="00907F0B">
        <w:rPr>
          <w:rFonts w:asciiTheme="minorHAnsi" w:hAnsiTheme="minorHAnsi" w:cstheme="minorHAnsi"/>
          <w:i/>
          <w:color w:val="2E5395"/>
          <w:spacing w:val="-7"/>
        </w:rPr>
        <w:t xml:space="preserve"> </w:t>
      </w:r>
      <w:r w:rsidRPr="00907F0B">
        <w:rPr>
          <w:rFonts w:asciiTheme="minorHAnsi" w:hAnsiTheme="minorHAnsi" w:cstheme="minorHAnsi"/>
          <w:i/>
          <w:color w:val="2E5395"/>
          <w:spacing w:val="-2"/>
        </w:rPr>
        <w:t>Federal</w:t>
      </w:r>
      <w:r w:rsidRPr="00907F0B">
        <w:rPr>
          <w:rFonts w:asciiTheme="minorHAnsi" w:hAnsiTheme="minorHAnsi" w:cstheme="minorHAnsi"/>
          <w:i/>
          <w:color w:val="2E5395"/>
          <w:spacing w:val="-6"/>
        </w:rPr>
        <w:t xml:space="preserve"> </w:t>
      </w:r>
      <w:r w:rsidRPr="00907F0B">
        <w:rPr>
          <w:rFonts w:asciiTheme="minorHAnsi" w:hAnsiTheme="minorHAnsi" w:cstheme="minorHAnsi"/>
          <w:i/>
          <w:color w:val="2E5395"/>
          <w:spacing w:val="-2"/>
        </w:rPr>
        <w:t>Programs.</w:t>
      </w:r>
      <w:r w:rsidRPr="00907F0B">
        <w:rPr>
          <w:rFonts w:asciiTheme="minorHAnsi" w:hAnsiTheme="minorHAnsi" w:cstheme="minorHAnsi"/>
          <w:i/>
          <w:color w:val="2E5395"/>
          <w:spacing w:val="-4"/>
        </w:rPr>
        <w:t xml:space="preserve"> </w:t>
      </w:r>
      <w:r w:rsidRPr="00907F0B">
        <w:rPr>
          <w:rFonts w:asciiTheme="minorHAnsi" w:hAnsiTheme="minorHAnsi" w:cstheme="minorHAnsi"/>
          <w:spacing w:val="-2"/>
        </w:rPr>
        <w:t>How</w:t>
      </w:r>
      <w:r w:rsidRPr="00907F0B">
        <w:rPr>
          <w:rFonts w:asciiTheme="minorHAnsi" w:hAnsiTheme="minorHAnsi" w:cstheme="minorHAnsi"/>
          <w:spacing w:val="-8"/>
        </w:rPr>
        <w:t xml:space="preserve"> </w:t>
      </w:r>
      <w:r w:rsidRPr="00907F0B">
        <w:rPr>
          <w:rFonts w:asciiTheme="minorHAnsi" w:hAnsiTheme="minorHAnsi" w:cstheme="minorHAnsi"/>
          <w:spacing w:val="-2"/>
        </w:rPr>
        <w:t>well</w:t>
      </w:r>
      <w:r w:rsidRPr="00907F0B">
        <w:rPr>
          <w:rFonts w:asciiTheme="minorHAnsi" w:hAnsiTheme="minorHAnsi" w:cstheme="minorHAnsi"/>
          <w:spacing w:val="-6"/>
        </w:rPr>
        <w:t xml:space="preserve"> </w:t>
      </w:r>
      <w:r w:rsidRPr="00907F0B">
        <w:rPr>
          <w:rFonts w:asciiTheme="minorHAnsi" w:hAnsiTheme="minorHAnsi" w:cstheme="minorHAnsi"/>
          <w:spacing w:val="-2"/>
        </w:rPr>
        <w:t>is</w:t>
      </w:r>
      <w:r w:rsidRPr="00907F0B">
        <w:rPr>
          <w:rFonts w:asciiTheme="minorHAnsi" w:hAnsiTheme="minorHAnsi" w:cstheme="minorHAnsi"/>
          <w:spacing w:val="-6"/>
        </w:rPr>
        <w:t xml:space="preserve"> </w:t>
      </w:r>
      <w:r w:rsidRPr="00907F0B">
        <w:rPr>
          <w:rFonts w:asciiTheme="minorHAnsi" w:hAnsiTheme="minorHAnsi" w:cstheme="minorHAnsi"/>
          <w:spacing w:val="-2"/>
        </w:rPr>
        <w:t>the</w:t>
      </w:r>
      <w:r w:rsidRPr="00907F0B">
        <w:rPr>
          <w:rFonts w:asciiTheme="minorHAnsi" w:hAnsiTheme="minorHAnsi" w:cstheme="minorHAnsi"/>
          <w:spacing w:val="-7"/>
        </w:rPr>
        <w:t xml:space="preserve"> </w:t>
      </w:r>
      <w:r w:rsidRPr="00907F0B">
        <w:rPr>
          <w:rFonts w:asciiTheme="minorHAnsi" w:hAnsiTheme="minorHAnsi" w:cstheme="minorHAnsi"/>
          <w:spacing w:val="-2"/>
        </w:rPr>
        <w:t xml:space="preserve">agency </w:t>
      </w:r>
      <w:r w:rsidRPr="00907F0B">
        <w:rPr>
          <w:rFonts w:asciiTheme="minorHAnsi" w:hAnsiTheme="minorHAnsi" w:cstheme="minorHAnsi"/>
        </w:rPr>
        <w:t>responsiveness to the community system functioning statewide to ensure that the state’s services under the Child and Family Services Plan (CFSP) are coordinated with services or benefits of other federal or federally assisted programs serving the same population?</w:t>
      </w:r>
    </w:p>
    <w:p w14:paraId="448C61B5" w14:textId="77777777" w:rsidR="00112D49" w:rsidRPr="00907F0B" w:rsidRDefault="00112D49">
      <w:pPr>
        <w:pStyle w:val="BodyText"/>
        <w:spacing w:before="60"/>
        <w:rPr>
          <w:rFonts w:asciiTheme="minorHAnsi" w:hAnsiTheme="minorHAnsi" w:cstheme="minorHAnsi"/>
        </w:rPr>
      </w:pPr>
    </w:p>
    <w:p w14:paraId="1A37DEB9" w14:textId="010377FC" w:rsidR="00112D49" w:rsidRPr="00907F0B" w:rsidRDefault="00DC3A48">
      <w:pPr>
        <w:pStyle w:val="BodyText"/>
        <w:spacing w:before="79" w:line="276" w:lineRule="auto"/>
        <w:ind w:left="660" w:right="1036"/>
        <w:jc w:val="both"/>
        <w:rPr>
          <w:rFonts w:asciiTheme="minorHAnsi" w:hAnsiTheme="minorHAnsi" w:cstheme="minorHAnsi"/>
        </w:rPr>
      </w:pPr>
      <w:r w:rsidRPr="00907F0B">
        <w:rPr>
          <w:rFonts w:asciiTheme="minorHAnsi" w:hAnsiTheme="minorHAnsi" w:cstheme="minorHAnsi"/>
        </w:rPr>
        <w:t xml:space="preserve">MDCPS rates this item as a “Strength.” MDCPS heavily depends on the coordination and integration of services from its stakeholders to help with the development and revision of its </w:t>
      </w:r>
      <w:r w:rsidRPr="00907F0B">
        <w:rPr>
          <w:rFonts w:asciiTheme="minorHAnsi" w:hAnsiTheme="minorHAnsi" w:cstheme="minorHAnsi"/>
          <w:spacing w:val="-2"/>
        </w:rPr>
        <w:t>policies</w:t>
      </w:r>
      <w:r w:rsidRPr="00907F0B">
        <w:rPr>
          <w:rFonts w:asciiTheme="minorHAnsi" w:hAnsiTheme="minorHAnsi" w:cstheme="minorHAnsi"/>
          <w:spacing w:val="-5"/>
        </w:rPr>
        <w:t xml:space="preserve"> </w:t>
      </w:r>
      <w:r w:rsidRPr="00907F0B">
        <w:rPr>
          <w:rFonts w:asciiTheme="minorHAnsi" w:hAnsiTheme="minorHAnsi" w:cstheme="minorHAnsi"/>
          <w:spacing w:val="-2"/>
        </w:rPr>
        <w:t>and</w:t>
      </w:r>
      <w:r w:rsidRPr="00907F0B">
        <w:rPr>
          <w:rFonts w:asciiTheme="minorHAnsi" w:hAnsiTheme="minorHAnsi" w:cstheme="minorHAnsi"/>
          <w:spacing w:val="-5"/>
        </w:rPr>
        <w:t xml:space="preserve"> </w:t>
      </w:r>
      <w:r w:rsidRPr="00907F0B">
        <w:rPr>
          <w:rFonts w:asciiTheme="minorHAnsi" w:hAnsiTheme="minorHAnsi" w:cstheme="minorHAnsi"/>
          <w:spacing w:val="-2"/>
        </w:rPr>
        <w:t>programs</w:t>
      </w:r>
      <w:r w:rsidRPr="00907F0B">
        <w:rPr>
          <w:rFonts w:asciiTheme="minorHAnsi" w:hAnsiTheme="minorHAnsi" w:cstheme="minorHAnsi"/>
          <w:spacing w:val="-4"/>
        </w:rPr>
        <w:t xml:space="preserve"> </w:t>
      </w:r>
      <w:r w:rsidRPr="00907F0B">
        <w:rPr>
          <w:rFonts w:asciiTheme="minorHAnsi" w:hAnsiTheme="minorHAnsi" w:cstheme="minorHAnsi"/>
          <w:spacing w:val="-2"/>
        </w:rPr>
        <w:t>that</w:t>
      </w:r>
      <w:r w:rsidRPr="00907F0B">
        <w:rPr>
          <w:rFonts w:asciiTheme="minorHAnsi" w:hAnsiTheme="minorHAnsi" w:cstheme="minorHAnsi"/>
          <w:spacing w:val="-3"/>
        </w:rPr>
        <w:t xml:space="preserve"> </w:t>
      </w:r>
      <w:r w:rsidRPr="00907F0B">
        <w:rPr>
          <w:rFonts w:asciiTheme="minorHAnsi" w:hAnsiTheme="minorHAnsi" w:cstheme="minorHAnsi"/>
          <w:spacing w:val="-2"/>
        </w:rPr>
        <w:t>support</w:t>
      </w:r>
      <w:r w:rsidRPr="00907F0B">
        <w:rPr>
          <w:rFonts w:asciiTheme="minorHAnsi" w:hAnsiTheme="minorHAnsi" w:cstheme="minorHAnsi"/>
          <w:spacing w:val="-5"/>
        </w:rPr>
        <w:t xml:space="preserve"> </w:t>
      </w:r>
      <w:r w:rsidRPr="00907F0B">
        <w:rPr>
          <w:rFonts w:asciiTheme="minorHAnsi" w:hAnsiTheme="minorHAnsi" w:cstheme="minorHAnsi"/>
          <w:spacing w:val="-2"/>
        </w:rPr>
        <w:t>the</w:t>
      </w:r>
      <w:r w:rsidRPr="00907F0B">
        <w:rPr>
          <w:rFonts w:asciiTheme="minorHAnsi" w:hAnsiTheme="minorHAnsi" w:cstheme="minorHAnsi"/>
          <w:spacing w:val="-5"/>
        </w:rPr>
        <w:t xml:space="preserve"> </w:t>
      </w:r>
      <w:r w:rsidRPr="00907F0B">
        <w:rPr>
          <w:rFonts w:asciiTheme="minorHAnsi" w:hAnsiTheme="minorHAnsi" w:cstheme="minorHAnsi"/>
          <w:spacing w:val="-2"/>
        </w:rPr>
        <w:t>agency’s</w:t>
      </w:r>
      <w:r w:rsidRPr="00907F0B">
        <w:rPr>
          <w:rFonts w:asciiTheme="minorHAnsi" w:hAnsiTheme="minorHAnsi" w:cstheme="minorHAnsi"/>
          <w:spacing w:val="-5"/>
        </w:rPr>
        <w:t xml:space="preserve"> </w:t>
      </w:r>
      <w:r w:rsidRPr="00907F0B">
        <w:rPr>
          <w:rFonts w:asciiTheme="minorHAnsi" w:hAnsiTheme="minorHAnsi" w:cstheme="minorHAnsi"/>
          <w:spacing w:val="-2"/>
        </w:rPr>
        <w:t>vision</w:t>
      </w:r>
      <w:r w:rsidRPr="00907F0B">
        <w:rPr>
          <w:rFonts w:asciiTheme="minorHAnsi" w:hAnsiTheme="minorHAnsi" w:cstheme="minorHAnsi"/>
          <w:spacing w:val="-5"/>
        </w:rPr>
        <w:t xml:space="preserve"> </w:t>
      </w:r>
      <w:r w:rsidRPr="00907F0B">
        <w:rPr>
          <w:rFonts w:asciiTheme="minorHAnsi" w:hAnsiTheme="minorHAnsi" w:cstheme="minorHAnsi"/>
          <w:spacing w:val="-2"/>
        </w:rPr>
        <w:t>and</w:t>
      </w:r>
      <w:r w:rsidRPr="00907F0B">
        <w:rPr>
          <w:rFonts w:asciiTheme="minorHAnsi" w:hAnsiTheme="minorHAnsi" w:cstheme="minorHAnsi"/>
          <w:spacing w:val="-5"/>
        </w:rPr>
        <w:t xml:space="preserve"> </w:t>
      </w:r>
      <w:r w:rsidRPr="00907F0B">
        <w:rPr>
          <w:rFonts w:asciiTheme="minorHAnsi" w:hAnsiTheme="minorHAnsi" w:cstheme="minorHAnsi"/>
          <w:spacing w:val="-2"/>
        </w:rPr>
        <w:t>mission.</w:t>
      </w:r>
      <w:r w:rsidRPr="00907F0B">
        <w:rPr>
          <w:rFonts w:asciiTheme="minorHAnsi" w:hAnsiTheme="minorHAnsi" w:cstheme="minorHAnsi"/>
          <w:spacing w:val="-5"/>
        </w:rPr>
        <w:t xml:space="preserve"> </w:t>
      </w:r>
      <w:r w:rsidRPr="00907F0B">
        <w:rPr>
          <w:rFonts w:asciiTheme="minorHAnsi" w:hAnsiTheme="minorHAnsi" w:cstheme="minorHAnsi"/>
          <w:spacing w:val="-2"/>
        </w:rPr>
        <w:t>MDCPS</w:t>
      </w:r>
      <w:r w:rsidRPr="00907F0B">
        <w:rPr>
          <w:rFonts w:asciiTheme="minorHAnsi" w:hAnsiTheme="minorHAnsi" w:cstheme="minorHAnsi"/>
          <w:spacing w:val="-8"/>
        </w:rPr>
        <w:t xml:space="preserve"> </w:t>
      </w:r>
      <w:r w:rsidRPr="00907F0B">
        <w:rPr>
          <w:rFonts w:asciiTheme="minorHAnsi" w:hAnsiTheme="minorHAnsi" w:cstheme="minorHAnsi"/>
          <w:spacing w:val="-2"/>
        </w:rPr>
        <w:t>actively</w:t>
      </w:r>
      <w:r w:rsidRPr="00907F0B">
        <w:rPr>
          <w:rFonts w:asciiTheme="minorHAnsi" w:hAnsiTheme="minorHAnsi" w:cstheme="minorHAnsi"/>
          <w:spacing w:val="-4"/>
        </w:rPr>
        <w:t xml:space="preserve"> </w:t>
      </w:r>
      <w:r w:rsidRPr="00907F0B">
        <w:rPr>
          <w:rFonts w:asciiTheme="minorHAnsi" w:hAnsiTheme="minorHAnsi" w:cstheme="minorHAnsi"/>
          <w:spacing w:val="-2"/>
        </w:rPr>
        <w:t xml:space="preserve">continues </w:t>
      </w:r>
      <w:r w:rsidRPr="00907F0B">
        <w:rPr>
          <w:rFonts w:asciiTheme="minorHAnsi" w:hAnsiTheme="minorHAnsi" w:cstheme="minorHAnsi"/>
        </w:rPr>
        <w:t>to collaborate with other agencies by establishing Memorandum of Understandings (MOU) that strengthens and aid in coordinating services or benefits with other federally assisted programs that serve the same population. A Memorandum of Understanding has maintained its</w:t>
      </w:r>
      <w:r w:rsidRPr="00907F0B">
        <w:rPr>
          <w:rFonts w:asciiTheme="minorHAnsi" w:hAnsiTheme="minorHAnsi" w:cstheme="minorHAnsi"/>
          <w:spacing w:val="-9"/>
        </w:rPr>
        <w:t xml:space="preserve"> </w:t>
      </w:r>
      <w:r w:rsidRPr="00907F0B">
        <w:rPr>
          <w:rFonts w:asciiTheme="minorHAnsi" w:hAnsiTheme="minorHAnsi" w:cstheme="minorHAnsi"/>
        </w:rPr>
        <w:t>reputability</w:t>
      </w:r>
      <w:r w:rsidRPr="00907F0B">
        <w:rPr>
          <w:rFonts w:asciiTheme="minorHAnsi" w:hAnsiTheme="minorHAnsi" w:cstheme="minorHAnsi"/>
          <w:spacing w:val="-9"/>
        </w:rPr>
        <w:t xml:space="preserve"> </w:t>
      </w:r>
      <w:r w:rsidRPr="00907F0B">
        <w:rPr>
          <w:rFonts w:asciiTheme="minorHAnsi" w:hAnsiTheme="minorHAnsi" w:cstheme="minorHAnsi"/>
        </w:rPr>
        <w:t>with</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Division</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Medicaid,</w:t>
      </w:r>
      <w:r w:rsidRPr="00907F0B">
        <w:rPr>
          <w:rFonts w:asciiTheme="minorHAnsi" w:hAnsiTheme="minorHAnsi" w:cstheme="minorHAnsi"/>
          <w:spacing w:val="-9"/>
        </w:rPr>
        <w:t xml:space="preserve"> </w:t>
      </w:r>
      <w:r w:rsidRPr="00907F0B">
        <w:rPr>
          <w:rFonts w:asciiTheme="minorHAnsi" w:hAnsiTheme="minorHAnsi" w:cstheme="minorHAnsi"/>
        </w:rPr>
        <w:t>Mississippi</w:t>
      </w:r>
      <w:r w:rsidRPr="00907F0B">
        <w:rPr>
          <w:rFonts w:asciiTheme="minorHAnsi" w:hAnsiTheme="minorHAnsi" w:cstheme="minorHAnsi"/>
          <w:spacing w:val="-9"/>
        </w:rPr>
        <w:t xml:space="preserve"> </w:t>
      </w:r>
      <w:r w:rsidRPr="00907F0B">
        <w:rPr>
          <w:rFonts w:asciiTheme="minorHAnsi" w:hAnsiTheme="minorHAnsi" w:cstheme="minorHAnsi"/>
        </w:rPr>
        <w:t>Department</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Human</w:t>
      </w:r>
      <w:r w:rsidRPr="00907F0B">
        <w:rPr>
          <w:rFonts w:asciiTheme="minorHAnsi" w:hAnsiTheme="minorHAnsi" w:cstheme="minorHAnsi"/>
          <w:spacing w:val="-9"/>
        </w:rPr>
        <w:t xml:space="preserve"> </w:t>
      </w:r>
      <w:r w:rsidRPr="00907F0B">
        <w:rPr>
          <w:rFonts w:asciiTheme="minorHAnsi" w:hAnsiTheme="minorHAnsi" w:cstheme="minorHAnsi"/>
        </w:rPr>
        <w:t>Services,</w:t>
      </w:r>
      <w:r w:rsidRPr="00907F0B">
        <w:rPr>
          <w:rFonts w:asciiTheme="minorHAnsi" w:hAnsiTheme="minorHAnsi" w:cstheme="minorHAnsi"/>
          <w:spacing w:val="-9"/>
        </w:rPr>
        <w:t xml:space="preserve"> </w:t>
      </w:r>
      <w:r w:rsidRPr="00907F0B">
        <w:rPr>
          <w:rFonts w:asciiTheme="minorHAnsi" w:hAnsiTheme="minorHAnsi" w:cstheme="minorHAnsi"/>
        </w:rPr>
        <w:t xml:space="preserve">the Office of the Attorney General, Department of Mental Health, the Mississippi Department of Education, the Mississippi Department of Health, Mississippi Band of Choctaw Indians and </w:t>
      </w:r>
      <w:r w:rsidRPr="00907F0B">
        <w:rPr>
          <w:rFonts w:asciiTheme="minorHAnsi" w:hAnsiTheme="minorHAnsi" w:cstheme="minorHAnsi"/>
        </w:rPr>
        <w:lastRenderedPageBreak/>
        <w:t>contractual</w:t>
      </w:r>
      <w:r w:rsidRPr="00907F0B">
        <w:rPr>
          <w:rFonts w:asciiTheme="minorHAnsi" w:hAnsiTheme="minorHAnsi" w:cstheme="minorHAnsi"/>
          <w:spacing w:val="21"/>
        </w:rPr>
        <w:t xml:space="preserve"> </w:t>
      </w:r>
      <w:r w:rsidRPr="00907F0B">
        <w:rPr>
          <w:rFonts w:asciiTheme="minorHAnsi" w:hAnsiTheme="minorHAnsi" w:cstheme="minorHAnsi"/>
        </w:rPr>
        <w:t>agreements</w:t>
      </w:r>
      <w:r w:rsidRPr="00907F0B">
        <w:rPr>
          <w:rFonts w:asciiTheme="minorHAnsi" w:hAnsiTheme="minorHAnsi" w:cstheme="minorHAnsi"/>
          <w:spacing w:val="19"/>
        </w:rPr>
        <w:t xml:space="preserve"> </w:t>
      </w:r>
      <w:r w:rsidRPr="00907F0B">
        <w:rPr>
          <w:rFonts w:asciiTheme="minorHAnsi" w:hAnsiTheme="minorHAnsi" w:cstheme="minorHAnsi"/>
        </w:rPr>
        <w:t>have</w:t>
      </w:r>
      <w:r w:rsidRPr="00907F0B">
        <w:rPr>
          <w:rFonts w:asciiTheme="minorHAnsi" w:hAnsiTheme="minorHAnsi" w:cstheme="minorHAnsi"/>
          <w:spacing w:val="19"/>
        </w:rPr>
        <w:t xml:space="preserve"> </w:t>
      </w:r>
      <w:r w:rsidRPr="00907F0B">
        <w:rPr>
          <w:rFonts w:asciiTheme="minorHAnsi" w:hAnsiTheme="minorHAnsi" w:cstheme="minorHAnsi"/>
        </w:rPr>
        <w:t>remained</w:t>
      </w:r>
      <w:r w:rsidRPr="00907F0B">
        <w:rPr>
          <w:rFonts w:asciiTheme="minorHAnsi" w:hAnsiTheme="minorHAnsi" w:cstheme="minorHAnsi"/>
          <w:spacing w:val="19"/>
        </w:rPr>
        <w:t xml:space="preserve"> </w:t>
      </w:r>
      <w:r w:rsidRPr="00907F0B">
        <w:rPr>
          <w:rFonts w:asciiTheme="minorHAnsi" w:hAnsiTheme="minorHAnsi" w:cstheme="minorHAnsi"/>
        </w:rPr>
        <w:t>in</w:t>
      </w:r>
      <w:r w:rsidRPr="00907F0B">
        <w:rPr>
          <w:rFonts w:asciiTheme="minorHAnsi" w:hAnsiTheme="minorHAnsi" w:cstheme="minorHAnsi"/>
          <w:spacing w:val="20"/>
        </w:rPr>
        <w:t xml:space="preserve"> </w:t>
      </w:r>
      <w:r w:rsidRPr="00907F0B">
        <w:rPr>
          <w:rFonts w:asciiTheme="minorHAnsi" w:hAnsiTheme="minorHAnsi" w:cstheme="minorHAnsi"/>
        </w:rPr>
        <w:t>place</w:t>
      </w:r>
      <w:r w:rsidRPr="00907F0B">
        <w:rPr>
          <w:rFonts w:asciiTheme="minorHAnsi" w:hAnsiTheme="minorHAnsi" w:cstheme="minorHAnsi"/>
          <w:spacing w:val="20"/>
        </w:rPr>
        <w:t xml:space="preserve"> </w:t>
      </w:r>
      <w:r w:rsidRPr="00907F0B">
        <w:rPr>
          <w:rFonts w:asciiTheme="minorHAnsi" w:hAnsiTheme="minorHAnsi" w:cstheme="minorHAnsi"/>
        </w:rPr>
        <w:t>with</w:t>
      </w:r>
      <w:r w:rsidRPr="00907F0B">
        <w:rPr>
          <w:rFonts w:asciiTheme="minorHAnsi" w:hAnsiTheme="minorHAnsi" w:cstheme="minorHAnsi"/>
          <w:spacing w:val="19"/>
        </w:rPr>
        <w:t xml:space="preserve"> </w:t>
      </w:r>
      <w:r w:rsidRPr="00907F0B">
        <w:rPr>
          <w:rFonts w:asciiTheme="minorHAnsi" w:hAnsiTheme="minorHAnsi" w:cstheme="minorHAnsi"/>
        </w:rPr>
        <w:t>Baptist</w:t>
      </w:r>
      <w:r w:rsidRPr="00907F0B">
        <w:rPr>
          <w:rFonts w:asciiTheme="minorHAnsi" w:hAnsiTheme="minorHAnsi" w:cstheme="minorHAnsi"/>
          <w:spacing w:val="21"/>
        </w:rPr>
        <w:t xml:space="preserve"> </w:t>
      </w:r>
      <w:r w:rsidRPr="00907F0B">
        <w:rPr>
          <w:rFonts w:asciiTheme="minorHAnsi" w:hAnsiTheme="minorHAnsi" w:cstheme="minorHAnsi"/>
        </w:rPr>
        <w:t>Children’s</w:t>
      </w:r>
      <w:r w:rsidRPr="00907F0B">
        <w:rPr>
          <w:rFonts w:asciiTheme="minorHAnsi" w:hAnsiTheme="minorHAnsi" w:cstheme="minorHAnsi"/>
          <w:spacing w:val="18"/>
        </w:rPr>
        <w:t xml:space="preserve"> </w:t>
      </w:r>
      <w:r w:rsidRPr="00907F0B">
        <w:rPr>
          <w:rFonts w:asciiTheme="minorHAnsi" w:hAnsiTheme="minorHAnsi" w:cstheme="minorHAnsi"/>
        </w:rPr>
        <w:t>Village,</w:t>
      </w:r>
      <w:r w:rsidRPr="00907F0B">
        <w:rPr>
          <w:rFonts w:asciiTheme="minorHAnsi" w:hAnsiTheme="minorHAnsi" w:cstheme="minorHAnsi"/>
          <w:spacing w:val="20"/>
        </w:rPr>
        <w:t xml:space="preserve"> </w:t>
      </w:r>
      <w:r w:rsidRPr="00907F0B">
        <w:rPr>
          <w:rFonts w:asciiTheme="minorHAnsi" w:hAnsiTheme="minorHAnsi" w:cstheme="minorHAnsi"/>
          <w:spacing w:val="-2"/>
        </w:rPr>
        <w:t>Mississippi</w:t>
      </w:r>
      <w:r w:rsidR="00B76F57" w:rsidRPr="00907F0B">
        <w:rPr>
          <w:rFonts w:asciiTheme="minorHAnsi" w:hAnsiTheme="minorHAnsi" w:cstheme="minorHAnsi"/>
          <w:spacing w:val="-2"/>
        </w:rPr>
        <w:t xml:space="preserve"> </w:t>
      </w:r>
      <w:r w:rsidRPr="00907F0B">
        <w:rPr>
          <w:rFonts w:asciiTheme="minorHAnsi" w:hAnsiTheme="minorHAnsi" w:cstheme="minorHAnsi"/>
        </w:rPr>
        <w:t>State University, Casey Family Programs, and the University of Mississippi Medical Center. These cooperative arrangements are examples of how the MDCPS is partnering statewide to ensure</w:t>
      </w:r>
      <w:r w:rsidRPr="00907F0B">
        <w:rPr>
          <w:rFonts w:asciiTheme="minorHAnsi" w:hAnsiTheme="minorHAnsi" w:cstheme="minorHAnsi"/>
          <w:spacing w:val="-12"/>
        </w:rPr>
        <w:t xml:space="preserve"> </w:t>
      </w:r>
      <w:r w:rsidRPr="00907F0B">
        <w:rPr>
          <w:rFonts w:asciiTheme="minorHAnsi" w:hAnsiTheme="minorHAnsi" w:cstheme="minorHAnsi"/>
        </w:rPr>
        <w:t>services,</w:t>
      </w:r>
      <w:r w:rsidRPr="00907F0B">
        <w:rPr>
          <w:rFonts w:asciiTheme="minorHAnsi" w:hAnsiTheme="minorHAnsi" w:cstheme="minorHAnsi"/>
          <w:spacing w:val="-11"/>
        </w:rPr>
        <w:t xml:space="preserve"> </w:t>
      </w:r>
      <w:r w:rsidRPr="00907F0B">
        <w:rPr>
          <w:rFonts w:asciiTheme="minorHAnsi" w:hAnsiTheme="minorHAnsi" w:cstheme="minorHAnsi"/>
        </w:rPr>
        <w:t>funding,</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efforts</w:t>
      </w:r>
      <w:r w:rsidRPr="00907F0B">
        <w:rPr>
          <w:rFonts w:asciiTheme="minorHAnsi" w:hAnsiTheme="minorHAnsi" w:cstheme="minorHAnsi"/>
          <w:spacing w:val="-12"/>
        </w:rPr>
        <w:t xml:space="preserve"> </w:t>
      </w:r>
      <w:r w:rsidRPr="00907F0B">
        <w:rPr>
          <w:rFonts w:asciiTheme="minorHAnsi" w:hAnsiTheme="minorHAnsi" w:cstheme="minorHAnsi"/>
        </w:rPr>
        <w:t>are</w:t>
      </w:r>
      <w:r w:rsidRPr="00907F0B">
        <w:rPr>
          <w:rFonts w:asciiTheme="minorHAnsi" w:hAnsiTheme="minorHAnsi" w:cstheme="minorHAnsi"/>
          <w:spacing w:val="-12"/>
        </w:rPr>
        <w:t xml:space="preserve"> </w:t>
      </w:r>
      <w:r w:rsidRPr="00907F0B">
        <w:rPr>
          <w:rFonts w:asciiTheme="minorHAnsi" w:hAnsiTheme="minorHAnsi" w:cstheme="minorHAnsi"/>
        </w:rPr>
        <w:t>not</w:t>
      </w:r>
      <w:r w:rsidRPr="00907F0B">
        <w:rPr>
          <w:rFonts w:asciiTheme="minorHAnsi" w:hAnsiTheme="minorHAnsi" w:cstheme="minorHAnsi"/>
          <w:spacing w:val="-11"/>
        </w:rPr>
        <w:t xml:space="preserve"> </w:t>
      </w:r>
      <w:r w:rsidRPr="00907F0B">
        <w:rPr>
          <w:rFonts w:asciiTheme="minorHAnsi" w:hAnsiTheme="minorHAnsi" w:cstheme="minorHAnsi"/>
        </w:rPr>
        <w:t>duplicated</w:t>
      </w:r>
      <w:r w:rsidRPr="00907F0B">
        <w:rPr>
          <w:rFonts w:asciiTheme="minorHAnsi" w:hAnsiTheme="minorHAnsi" w:cstheme="minorHAnsi"/>
          <w:b/>
        </w:rPr>
        <w:t>.</w:t>
      </w:r>
      <w:r w:rsidRPr="00907F0B">
        <w:rPr>
          <w:rFonts w:asciiTheme="minorHAnsi" w:hAnsiTheme="minorHAnsi" w:cstheme="minorHAnsi"/>
          <w:b/>
          <w:spacing w:val="-12"/>
        </w:rPr>
        <w:t xml:space="preserve"> </w:t>
      </w:r>
      <w:r w:rsidRPr="00907F0B">
        <w:rPr>
          <w:rFonts w:asciiTheme="minorHAnsi" w:hAnsiTheme="minorHAnsi" w:cstheme="minorHAnsi"/>
        </w:rPr>
        <w:t>MDCPS</w:t>
      </w:r>
      <w:r w:rsidRPr="00907F0B">
        <w:rPr>
          <w:rFonts w:asciiTheme="minorHAnsi" w:hAnsiTheme="minorHAnsi" w:cstheme="minorHAnsi"/>
          <w:spacing w:val="-11"/>
        </w:rPr>
        <w:t xml:space="preserve"> </w:t>
      </w:r>
      <w:r w:rsidRPr="00907F0B">
        <w:rPr>
          <w:rFonts w:asciiTheme="minorHAnsi" w:hAnsiTheme="minorHAnsi" w:cstheme="minorHAnsi"/>
        </w:rPr>
        <w:t>has</w:t>
      </w:r>
      <w:r w:rsidRPr="00907F0B">
        <w:rPr>
          <w:rFonts w:asciiTheme="minorHAnsi" w:hAnsiTheme="minorHAnsi" w:cstheme="minorHAnsi"/>
          <w:spacing w:val="-11"/>
        </w:rPr>
        <w:t xml:space="preserve"> </w:t>
      </w:r>
      <w:r w:rsidRPr="00907F0B">
        <w:rPr>
          <w:rFonts w:asciiTheme="minorHAnsi" w:hAnsiTheme="minorHAnsi" w:cstheme="minorHAnsi"/>
        </w:rPr>
        <w:t>updated</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current</w:t>
      </w:r>
      <w:r w:rsidRPr="00907F0B">
        <w:rPr>
          <w:rFonts w:asciiTheme="minorHAnsi" w:hAnsiTheme="minorHAnsi" w:cstheme="minorHAnsi"/>
          <w:spacing w:val="-11"/>
        </w:rPr>
        <w:t xml:space="preserve"> </w:t>
      </w:r>
      <w:r w:rsidRPr="00907F0B">
        <w:rPr>
          <w:rFonts w:asciiTheme="minorHAnsi" w:hAnsiTheme="minorHAnsi" w:cstheme="minorHAnsi"/>
        </w:rPr>
        <w:t>MOU between the agency and the tribe.</w:t>
      </w:r>
    </w:p>
    <w:p w14:paraId="6C68130E" w14:textId="77777777" w:rsidR="00112D49" w:rsidRPr="00907F0B" w:rsidRDefault="00112D49">
      <w:pPr>
        <w:pStyle w:val="BodyText"/>
        <w:spacing w:before="41"/>
        <w:rPr>
          <w:rFonts w:asciiTheme="minorHAnsi" w:hAnsiTheme="minorHAnsi" w:cstheme="minorHAnsi"/>
        </w:rPr>
      </w:pPr>
    </w:p>
    <w:p w14:paraId="6FAFF499" w14:textId="77777777" w:rsidR="00112D49" w:rsidRPr="00907F0B" w:rsidRDefault="00DC3A48">
      <w:pPr>
        <w:pStyle w:val="BodyText"/>
        <w:spacing w:line="276" w:lineRule="auto"/>
        <w:ind w:left="660" w:right="1036"/>
        <w:jc w:val="both"/>
        <w:rPr>
          <w:rFonts w:asciiTheme="minorHAnsi" w:hAnsiTheme="minorHAnsi" w:cstheme="minorHAnsi"/>
        </w:rPr>
      </w:pPr>
      <w:r w:rsidRPr="00907F0B">
        <w:rPr>
          <w:rFonts w:asciiTheme="minorHAnsi" w:hAnsiTheme="minorHAnsi" w:cstheme="minorHAnsi"/>
        </w:rPr>
        <w:t>The continuation of MDCPS’s Joint Planning meeting has also created an avenue for all stakeholders</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express</w:t>
      </w:r>
      <w:r w:rsidRPr="00907F0B">
        <w:rPr>
          <w:rFonts w:asciiTheme="minorHAnsi" w:hAnsiTheme="minorHAnsi" w:cstheme="minorHAnsi"/>
          <w:spacing w:val="-15"/>
        </w:rPr>
        <w:t xml:space="preserve"> </w:t>
      </w:r>
      <w:r w:rsidRPr="00907F0B">
        <w:rPr>
          <w:rFonts w:asciiTheme="minorHAnsi" w:hAnsiTheme="minorHAnsi" w:cstheme="minorHAnsi"/>
        </w:rPr>
        <w:t>any</w:t>
      </w:r>
      <w:r w:rsidRPr="00907F0B">
        <w:rPr>
          <w:rFonts w:asciiTheme="minorHAnsi" w:hAnsiTheme="minorHAnsi" w:cstheme="minorHAnsi"/>
          <w:spacing w:val="-15"/>
        </w:rPr>
        <w:t xml:space="preserve"> </w:t>
      </w:r>
      <w:r w:rsidRPr="00907F0B">
        <w:rPr>
          <w:rFonts w:asciiTheme="minorHAnsi" w:hAnsiTheme="minorHAnsi" w:cstheme="minorHAnsi"/>
        </w:rPr>
        <w:t>major</w:t>
      </w:r>
      <w:r w:rsidRPr="00907F0B">
        <w:rPr>
          <w:rFonts w:asciiTheme="minorHAnsi" w:hAnsiTheme="minorHAnsi" w:cstheme="minorHAnsi"/>
          <w:spacing w:val="-15"/>
        </w:rPr>
        <w:t xml:space="preserve"> </w:t>
      </w:r>
      <w:r w:rsidRPr="00907F0B">
        <w:rPr>
          <w:rFonts w:asciiTheme="minorHAnsi" w:hAnsiTheme="minorHAnsi" w:cstheme="minorHAnsi"/>
        </w:rPr>
        <w:t>concerns</w:t>
      </w:r>
      <w:r w:rsidRPr="00907F0B">
        <w:rPr>
          <w:rFonts w:asciiTheme="minorHAnsi" w:hAnsiTheme="minorHAnsi" w:cstheme="minorHAnsi"/>
          <w:spacing w:val="-15"/>
        </w:rPr>
        <w:t xml:space="preserve"> </w:t>
      </w:r>
      <w:r w:rsidRPr="00907F0B">
        <w:rPr>
          <w:rFonts w:asciiTheme="minorHAnsi" w:hAnsiTheme="minorHAnsi" w:cstheme="minorHAnsi"/>
        </w:rPr>
        <w:t>as</w:t>
      </w:r>
      <w:r w:rsidRPr="00907F0B">
        <w:rPr>
          <w:rFonts w:asciiTheme="minorHAnsi" w:hAnsiTheme="minorHAnsi" w:cstheme="minorHAnsi"/>
          <w:spacing w:val="-13"/>
        </w:rPr>
        <w:t xml:space="preserve"> </w:t>
      </w:r>
      <w:r w:rsidRPr="00907F0B">
        <w:rPr>
          <w:rFonts w:asciiTheme="minorHAnsi" w:hAnsiTheme="minorHAnsi" w:cstheme="minorHAnsi"/>
        </w:rPr>
        <w:t>well</w:t>
      </w:r>
      <w:r w:rsidRPr="00907F0B">
        <w:rPr>
          <w:rFonts w:asciiTheme="minorHAnsi" w:hAnsiTheme="minorHAnsi" w:cstheme="minorHAnsi"/>
          <w:spacing w:val="-15"/>
        </w:rPr>
        <w:t xml:space="preserve"> </w:t>
      </w:r>
      <w:r w:rsidRPr="00907F0B">
        <w:rPr>
          <w:rFonts w:asciiTheme="minorHAnsi" w:hAnsiTheme="minorHAnsi" w:cstheme="minorHAnsi"/>
        </w:rPr>
        <w:t>as</w:t>
      </w:r>
      <w:r w:rsidRPr="00907F0B">
        <w:rPr>
          <w:rFonts w:asciiTheme="minorHAnsi" w:hAnsiTheme="minorHAnsi" w:cstheme="minorHAnsi"/>
          <w:spacing w:val="-15"/>
        </w:rPr>
        <w:t xml:space="preserve"> </w:t>
      </w:r>
      <w:r w:rsidRPr="00907F0B">
        <w:rPr>
          <w:rFonts w:asciiTheme="minorHAnsi" w:hAnsiTheme="minorHAnsi" w:cstheme="minorHAnsi"/>
        </w:rPr>
        <w:t>be</w:t>
      </w:r>
      <w:r w:rsidRPr="00907F0B">
        <w:rPr>
          <w:rFonts w:asciiTheme="minorHAnsi" w:hAnsiTheme="minorHAnsi" w:cstheme="minorHAnsi"/>
          <w:spacing w:val="-15"/>
        </w:rPr>
        <w:t xml:space="preserve"> </w:t>
      </w:r>
      <w:r w:rsidRPr="00907F0B">
        <w:rPr>
          <w:rFonts w:asciiTheme="minorHAnsi" w:hAnsiTheme="minorHAnsi" w:cstheme="minorHAnsi"/>
        </w:rPr>
        <w:t>involved</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agency</w:t>
      </w:r>
      <w:r w:rsidRPr="00907F0B">
        <w:rPr>
          <w:rFonts w:asciiTheme="minorHAnsi" w:hAnsiTheme="minorHAnsi" w:cstheme="minorHAnsi"/>
          <w:spacing w:val="-13"/>
        </w:rPr>
        <w:t xml:space="preserve"> </w:t>
      </w:r>
      <w:r w:rsidRPr="00907F0B">
        <w:rPr>
          <w:rFonts w:asciiTheme="minorHAnsi" w:hAnsiTheme="minorHAnsi" w:cstheme="minorHAnsi"/>
        </w:rPr>
        <w:t>planning.</w:t>
      </w:r>
      <w:r w:rsidRPr="00907F0B">
        <w:rPr>
          <w:rFonts w:asciiTheme="minorHAnsi" w:hAnsiTheme="minorHAnsi" w:cstheme="minorHAnsi"/>
          <w:spacing w:val="-15"/>
        </w:rPr>
        <w:t xml:space="preserve"> </w:t>
      </w:r>
      <w:r w:rsidRPr="00907F0B">
        <w:rPr>
          <w:rFonts w:asciiTheme="minorHAnsi" w:hAnsiTheme="minorHAnsi" w:cstheme="minorHAnsi"/>
        </w:rPr>
        <w:t>MDCPS also continues to utilize the Foster Parent Liaison as a means for communicating information with foster parents and lifting their concerns to executive leadership.</w:t>
      </w:r>
    </w:p>
    <w:p w14:paraId="4C477CCE" w14:textId="77777777" w:rsidR="00112D49" w:rsidRPr="00907F0B" w:rsidRDefault="00112D49">
      <w:pPr>
        <w:pStyle w:val="BodyText"/>
        <w:spacing w:before="41"/>
        <w:rPr>
          <w:rFonts w:asciiTheme="minorHAnsi" w:hAnsiTheme="minorHAnsi" w:cstheme="minorHAnsi"/>
        </w:rPr>
      </w:pPr>
    </w:p>
    <w:p w14:paraId="6D8BC1FA" w14:textId="77777777" w:rsidR="00112D49" w:rsidRPr="00907F0B" w:rsidRDefault="00DC3A48">
      <w:pPr>
        <w:pStyle w:val="BodyText"/>
        <w:spacing w:line="278" w:lineRule="auto"/>
        <w:ind w:left="660" w:right="1042"/>
        <w:jc w:val="both"/>
        <w:rPr>
          <w:rFonts w:asciiTheme="minorHAnsi" w:hAnsiTheme="minorHAnsi" w:cstheme="minorHAnsi"/>
        </w:rPr>
      </w:pPr>
      <w:r w:rsidRPr="00907F0B">
        <w:rPr>
          <w:rFonts w:asciiTheme="minorHAnsi" w:hAnsiTheme="minorHAnsi" w:cstheme="minorHAnsi"/>
        </w:rPr>
        <w:t>The agency currently contracts with the following federally assisted programs that serve children and families:</w: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5761"/>
      </w:tblGrid>
      <w:tr w:rsidR="00112D49" w:rsidRPr="00907F0B" w14:paraId="6B70B36B" w14:textId="77777777" w:rsidTr="004A423C">
        <w:trPr>
          <w:trHeight w:val="275"/>
          <w:tblHeader/>
        </w:trPr>
        <w:tc>
          <w:tcPr>
            <w:tcW w:w="3241" w:type="dxa"/>
          </w:tcPr>
          <w:p w14:paraId="259D772D" w14:textId="77777777" w:rsidR="00112D49" w:rsidRPr="00907F0B" w:rsidRDefault="00DC3A48">
            <w:pPr>
              <w:pStyle w:val="TableParagraph"/>
              <w:spacing w:line="256" w:lineRule="exact"/>
              <w:ind w:left="107"/>
              <w:rPr>
                <w:rFonts w:asciiTheme="minorHAnsi" w:hAnsiTheme="minorHAnsi" w:cstheme="minorHAnsi"/>
                <w:sz w:val="24"/>
              </w:rPr>
            </w:pPr>
            <w:r w:rsidRPr="00907F0B">
              <w:rPr>
                <w:rFonts w:asciiTheme="minorHAnsi" w:hAnsiTheme="minorHAnsi" w:cstheme="minorHAnsi"/>
                <w:spacing w:val="-2"/>
                <w:sz w:val="24"/>
              </w:rPr>
              <w:t>Provider</w:t>
            </w:r>
          </w:p>
        </w:tc>
        <w:tc>
          <w:tcPr>
            <w:tcW w:w="5761" w:type="dxa"/>
          </w:tcPr>
          <w:p w14:paraId="24F1CDCB" w14:textId="77777777" w:rsidR="00112D49" w:rsidRPr="00907F0B" w:rsidRDefault="00DC3A48">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Brief</w:t>
            </w:r>
            <w:r w:rsidRPr="00907F0B">
              <w:rPr>
                <w:rFonts w:asciiTheme="minorHAnsi" w:hAnsiTheme="minorHAnsi" w:cstheme="minorHAnsi"/>
                <w:spacing w:val="-2"/>
                <w:sz w:val="24"/>
              </w:rPr>
              <w:t xml:space="preserve"> </w:t>
            </w:r>
            <w:r w:rsidRPr="00907F0B">
              <w:rPr>
                <w:rFonts w:asciiTheme="minorHAnsi" w:hAnsiTheme="minorHAnsi" w:cstheme="minorHAnsi"/>
                <w:sz w:val="24"/>
              </w:rPr>
              <w:t>Description</w:t>
            </w:r>
            <w:r w:rsidRPr="00907F0B">
              <w:rPr>
                <w:rFonts w:asciiTheme="minorHAnsi" w:hAnsiTheme="minorHAnsi" w:cstheme="minorHAnsi"/>
                <w:spacing w:val="-1"/>
                <w:sz w:val="24"/>
              </w:rPr>
              <w:t xml:space="preserve"> </w:t>
            </w:r>
            <w:r w:rsidRPr="00907F0B">
              <w:rPr>
                <w:rFonts w:asciiTheme="minorHAnsi" w:hAnsiTheme="minorHAnsi" w:cstheme="minorHAnsi"/>
                <w:sz w:val="24"/>
              </w:rPr>
              <w:t>of</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Services</w:t>
            </w:r>
          </w:p>
        </w:tc>
      </w:tr>
      <w:tr w:rsidR="00112D49" w:rsidRPr="00907F0B" w14:paraId="74775111" w14:textId="77777777">
        <w:trPr>
          <w:trHeight w:val="2759"/>
        </w:trPr>
        <w:tc>
          <w:tcPr>
            <w:tcW w:w="3241" w:type="dxa"/>
          </w:tcPr>
          <w:p w14:paraId="5DA0056F" w14:textId="77777777" w:rsidR="00112D49" w:rsidRPr="00907F0B" w:rsidRDefault="00DC3A48">
            <w:pPr>
              <w:pStyle w:val="TableParagraph"/>
              <w:spacing w:line="273" w:lineRule="exact"/>
              <w:ind w:left="107"/>
              <w:rPr>
                <w:rFonts w:asciiTheme="minorHAnsi" w:hAnsiTheme="minorHAnsi" w:cstheme="minorHAnsi"/>
                <w:sz w:val="24"/>
              </w:rPr>
            </w:pPr>
            <w:r w:rsidRPr="00907F0B">
              <w:rPr>
                <w:rFonts w:asciiTheme="minorHAnsi" w:hAnsiTheme="minorHAnsi" w:cstheme="minorHAnsi"/>
                <w:sz w:val="24"/>
              </w:rPr>
              <w:t>Catholic</w:t>
            </w:r>
            <w:r w:rsidRPr="00907F0B">
              <w:rPr>
                <w:rFonts w:asciiTheme="minorHAnsi" w:hAnsiTheme="minorHAnsi" w:cstheme="minorHAnsi"/>
                <w:spacing w:val="-3"/>
                <w:sz w:val="24"/>
              </w:rPr>
              <w:t xml:space="preserve"> </w:t>
            </w:r>
            <w:r w:rsidRPr="00907F0B">
              <w:rPr>
                <w:rFonts w:asciiTheme="minorHAnsi" w:hAnsiTheme="minorHAnsi" w:cstheme="minorHAnsi"/>
                <w:spacing w:val="-2"/>
                <w:sz w:val="24"/>
              </w:rPr>
              <w:t>Charities</w:t>
            </w:r>
          </w:p>
        </w:tc>
        <w:tc>
          <w:tcPr>
            <w:tcW w:w="5761" w:type="dxa"/>
          </w:tcPr>
          <w:p w14:paraId="5EFD4D03" w14:textId="77777777" w:rsidR="00112D49" w:rsidRPr="00907F0B" w:rsidRDefault="00DC3A48">
            <w:pPr>
              <w:pStyle w:val="TableParagraph"/>
              <w:ind w:left="107" w:right="94"/>
              <w:jc w:val="both"/>
              <w:rPr>
                <w:rFonts w:asciiTheme="minorHAnsi" w:hAnsiTheme="minorHAnsi" w:cstheme="minorHAnsi"/>
                <w:sz w:val="24"/>
              </w:rPr>
            </w:pPr>
            <w:r w:rsidRPr="00907F0B">
              <w:rPr>
                <w:rFonts w:asciiTheme="minorHAnsi" w:hAnsiTheme="minorHAnsi" w:cstheme="minorHAnsi"/>
                <w:sz w:val="24"/>
              </w:rPr>
              <w:t>Provides resettlement services to unaccompanied refugee minors placed in MDCPS custody. The URM program ensures</w:t>
            </w:r>
            <w:r w:rsidRPr="00907F0B">
              <w:rPr>
                <w:rFonts w:asciiTheme="minorHAnsi" w:hAnsiTheme="minorHAnsi" w:cstheme="minorHAnsi"/>
                <w:spacing w:val="-2"/>
                <w:sz w:val="24"/>
              </w:rPr>
              <w:t xml:space="preserve"> </w:t>
            </w:r>
            <w:r w:rsidRPr="00907F0B">
              <w:rPr>
                <w:rFonts w:asciiTheme="minorHAnsi" w:hAnsiTheme="minorHAnsi" w:cstheme="minorHAnsi"/>
                <w:sz w:val="24"/>
              </w:rPr>
              <w:t>eligible</w:t>
            </w:r>
            <w:r w:rsidRPr="00907F0B">
              <w:rPr>
                <w:rFonts w:asciiTheme="minorHAnsi" w:hAnsiTheme="minorHAnsi" w:cstheme="minorHAnsi"/>
                <w:spacing w:val="-5"/>
                <w:sz w:val="24"/>
              </w:rPr>
              <w:t xml:space="preserve"> </w:t>
            </w:r>
            <w:r w:rsidRPr="00907F0B">
              <w:rPr>
                <w:rFonts w:asciiTheme="minorHAnsi" w:hAnsiTheme="minorHAnsi" w:cstheme="minorHAnsi"/>
                <w:sz w:val="24"/>
              </w:rPr>
              <w:t>youth</w:t>
            </w:r>
            <w:r w:rsidRPr="00907F0B">
              <w:rPr>
                <w:rFonts w:asciiTheme="minorHAnsi" w:hAnsiTheme="minorHAnsi" w:cstheme="minorHAnsi"/>
                <w:spacing w:val="-4"/>
                <w:sz w:val="24"/>
              </w:rPr>
              <w:t xml:space="preserve"> </w:t>
            </w:r>
            <w:r w:rsidRPr="00907F0B">
              <w:rPr>
                <w:rFonts w:asciiTheme="minorHAnsi" w:hAnsiTheme="minorHAnsi" w:cstheme="minorHAnsi"/>
                <w:sz w:val="24"/>
              </w:rPr>
              <w:t>receive</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full</w:t>
            </w:r>
            <w:r w:rsidRPr="00907F0B">
              <w:rPr>
                <w:rFonts w:asciiTheme="minorHAnsi" w:hAnsiTheme="minorHAnsi" w:cstheme="minorHAnsi"/>
                <w:spacing w:val="-4"/>
                <w:sz w:val="24"/>
              </w:rPr>
              <w:t xml:space="preserve"> </w:t>
            </w:r>
            <w:r w:rsidRPr="00907F0B">
              <w:rPr>
                <w:rFonts w:asciiTheme="minorHAnsi" w:hAnsiTheme="minorHAnsi" w:cstheme="minorHAnsi"/>
                <w:sz w:val="24"/>
              </w:rPr>
              <w:t>range</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assistance, care, and services available to all foster children in MDCPS custody. Some of the services provided are family tracing and reunification, case management, English</w:t>
            </w:r>
            <w:r w:rsidRPr="00907F0B">
              <w:rPr>
                <w:rFonts w:asciiTheme="minorHAnsi" w:hAnsiTheme="minorHAnsi" w:cstheme="minorHAnsi"/>
                <w:spacing w:val="-15"/>
                <w:sz w:val="24"/>
              </w:rPr>
              <w:t xml:space="preserve"> </w:t>
            </w:r>
            <w:r w:rsidRPr="00907F0B">
              <w:rPr>
                <w:rFonts w:asciiTheme="minorHAnsi" w:hAnsiTheme="minorHAnsi" w:cstheme="minorHAnsi"/>
                <w:sz w:val="24"/>
              </w:rPr>
              <w:t>language</w:t>
            </w:r>
            <w:r w:rsidRPr="00907F0B">
              <w:rPr>
                <w:rFonts w:asciiTheme="minorHAnsi" w:hAnsiTheme="minorHAnsi" w:cstheme="minorHAnsi"/>
                <w:spacing w:val="-15"/>
                <w:sz w:val="24"/>
              </w:rPr>
              <w:t xml:space="preserve"> </w:t>
            </w:r>
            <w:r w:rsidRPr="00907F0B">
              <w:rPr>
                <w:rFonts w:asciiTheme="minorHAnsi" w:hAnsiTheme="minorHAnsi" w:cstheme="minorHAnsi"/>
                <w:sz w:val="24"/>
              </w:rPr>
              <w:t>training,</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education</w:t>
            </w:r>
            <w:r w:rsidRPr="00907F0B">
              <w:rPr>
                <w:rFonts w:asciiTheme="minorHAnsi" w:hAnsiTheme="minorHAnsi" w:cstheme="minorHAnsi"/>
                <w:spacing w:val="-15"/>
                <w:sz w:val="24"/>
              </w:rPr>
              <w:t xml:space="preserve"> </w:t>
            </w:r>
            <w:r w:rsidRPr="00907F0B">
              <w:rPr>
                <w:rFonts w:asciiTheme="minorHAnsi" w:hAnsiTheme="minorHAnsi" w:cstheme="minorHAnsi"/>
                <w:sz w:val="24"/>
              </w:rPr>
              <w:t>supports.</w:t>
            </w:r>
            <w:r w:rsidRPr="00907F0B">
              <w:rPr>
                <w:rFonts w:asciiTheme="minorHAnsi" w:hAnsiTheme="minorHAnsi" w:cstheme="minorHAnsi"/>
                <w:spacing w:val="-15"/>
                <w:sz w:val="24"/>
              </w:rPr>
              <w:t xml:space="preserve"> </w:t>
            </w:r>
            <w:r w:rsidRPr="00907F0B">
              <w:rPr>
                <w:rFonts w:asciiTheme="minorHAnsi" w:hAnsiTheme="minorHAnsi" w:cstheme="minorHAnsi"/>
                <w:sz w:val="24"/>
              </w:rPr>
              <w:t>Assists with finding and licensing homes for non-therapeutic children</w:t>
            </w:r>
            <w:r w:rsidRPr="00907F0B">
              <w:rPr>
                <w:rFonts w:asciiTheme="minorHAnsi" w:hAnsiTheme="minorHAnsi" w:cstheme="minorHAnsi"/>
                <w:spacing w:val="63"/>
                <w:sz w:val="24"/>
              </w:rPr>
              <w:t xml:space="preserve"> </w:t>
            </w:r>
            <w:r w:rsidRPr="00907F0B">
              <w:rPr>
                <w:rFonts w:asciiTheme="minorHAnsi" w:hAnsiTheme="minorHAnsi" w:cstheme="minorHAnsi"/>
                <w:sz w:val="24"/>
              </w:rPr>
              <w:t>who</w:t>
            </w:r>
            <w:r w:rsidRPr="00907F0B">
              <w:rPr>
                <w:rFonts w:asciiTheme="minorHAnsi" w:hAnsiTheme="minorHAnsi" w:cstheme="minorHAnsi"/>
                <w:spacing w:val="66"/>
                <w:sz w:val="24"/>
              </w:rPr>
              <w:t xml:space="preserve"> </w:t>
            </w:r>
            <w:r w:rsidRPr="00907F0B">
              <w:rPr>
                <w:rFonts w:asciiTheme="minorHAnsi" w:hAnsiTheme="minorHAnsi" w:cstheme="minorHAnsi"/>
                <w:sz w:val="24"/>
              </w:rPr>
              <w:t>are</w:t>
            </w:r>
            <w:r w:rsidRPr="00907F0B">
              <w:rPr>
                <w:rFonts w:asciiTheme="minorHAnsi" w:hAnsiTheme="minorHAnsi" w:cstheme="minorHAnsi"/>
                <w:spacing w:val="62"/>
                <w:sz w:val="24"/>
              </w:rPr>
              <w:t xml:space="preserve"> </w:t>
            </w:r>
            <w:r w:rsidRPr="00907F0B">
              <w:rPr>
                <w:rFonts w:asciiTheme="minorHAnsi" w:hAnsiTheme="minorHAnsi" w:cstheme="minorHAnsi"/>
                <w:sz w:val="24"/>
              </w:rPr>
              <w:t>legally</w:t>
            </w:r>
            <w:r w:rsidRPr="00907F0B">
              <w:rPr>
                <w:rFonts w:asciiTheme="minorHAnsi" w:hAnsiTheme="minorHAnsi" w:cstheme="minorHAnsi"/>
                <w:spacing w:val="64"/>
                <w:sz w:val="24"/>
              </w:rPr>
              <w:t xml:space="preserve"> </w:t>
            </w:r>
            <w:r w:rsidRPr="00907F0B">
              <w:rPr>
                <w:rFonts w:asciiTheme="minorHAnsi" w:hAnsiTheme="minorHAnsi" w:cstheme="minorHAnsi"/>
                <w:sz w:val="24"/>
              </w:rPr>
              <w:t>free</w:t>
            </w:r>
            <w:r w:rsidRPr="00907F0B">
              <w:rPr>
                <w:rFonts w:asciiTheme="minorHAnsi" w:hAnsiTheme="minorHAnsi" w:cstheme="minorHAnsi"/>
                <w:spacing w:val="63"/>
                <w:sz w:val="24"/>
              </w:rPr>
              <w:t xml:space="preserve"> </w:t>
            </w:r>
            <w:r w:rsidRPr="00907F0B">
              <w:rPr>
                <w:rFonts w:asciiTheme="minorHAnsi" w:hAnsiTheme="minorHAnsi" w:cstheme="minorHAnsi"/>
                <w:sz w:val="24"/>
              </w:rPr>
              <w:t>for</w:t>
            </w:r>
            <w:r w:rsidRPr="00907F0B">
              <w:rPr>
                <w:rFonts w:asciiTheme="minorHAnsi" w:hAnsiTheme="minorHAnsi" w:cstheme="minorHAnsi"/>
                <w:spacing w:val="65"/>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64"/>
                <w:sz w:val="24"/>
              </w:rPr>
              <w:t xml:space="preserve"> </w:t>
            </w:r>
            <w:r w:rsidRPr="00907F0B">
              <w:rPr>
                <w:rFonts w:asciiTheme="minorHAnsi" w:hAnsiTheme="minorHAnsi" w:cstheme="minorHAnsi"/>
                <w:sz w:val="24"/>
              </w:rPr>
              <w:t>and</w:t>
            </w:r>
            <w:r w:rsidRPr="00907F0B">
              <w:rPr>
                <w:rFonts w:asciiTheme="minorHAnsi" w:hAnsiTheme="minorHAnsi" w:cstheme="minorHAnsi"/>
                <w:spacing w:val="64"/>
                <w:sz w:val="24"/>
              </w:rPr>
              <w:t xml:space="preserve"> </w:t>
            </w:r>
            <w:r w:rsidRPr="00907F0B">
              <w:rPr>
                <w:rFonts w:asciiTheme="minorHAnsi" w:hAnsiTheme="minorHAnsi" w:cstheme="minorHAnsi"/>
                <w:spacing w:val="-2"/>
                <w:sz w:val="24"/>
              </w:rPr>
              <w:t>older.</w:t>
            </w:r>
          </w:p>
          <w:p w14:paraId="36805630" w14:textId="77777777" w:rsidR="00112D49" w:rsidRPr="00907F0B" w:rsidRDefault="00DC3A48">
            <w:pPr>
              <w:pStyle w:val="TableParagraph"/>
              <w:spacing w:line="259" w:lineRule="exact"/>
              <w:ind w:left="107"/>
              <w:jc w:val="both"/>
              <w:rPr>
                <w:rFonts w:asciiTheme="minorHAnsi" w:hAnsiTheme="minorHAnsi" w:cstheme="minorHAnsi"/>
                <w:sz w:val="24"/>
              </w:rPr>
            </w:pPr>
            <w:r w:rsidRPr="00907F0B">
              <w:rPr>
                <w:rFonts w:asciiTheme="minorHAnsi" w:hAnsiTheme="minorHAnsi" w:cstheme="minorHAnsi"/>
                <w:sz w:val="24"/>
              </w:rPr>
              <w:t>Facilitates</w:t>
            </w:r>
            <w:r w:rsidRPr="00907F0B">
              <w:rPr>
                <w:rFonts w:asciiTheme="minorHAnsi" w:hAnsiTheme="minorHAnsi" w:cstheme="minorHAnsi"/>
                <w:spacing w:val="-2"/>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MDCPS</w:t>
            </w:r>
            <w:r w:rsidRPr="00907F0B">
              <w:rPr>
                <w:rFonts w:asciiTheme="minorHAnsi" w:hAnsiTheme="minorHAnsi" w:cstheme="minorHAnsi"/>
                <w:spacing w:val="-1"/>
                <w:sz w:val="24"/>
              </w:rPr>
              <w:t xml:space="preserve"> </w:t>
            </w:r>
            <w:r w:rsidRPr="00907F0B">
              <w:rPr>
                <w:rFonts w:asciiTheme="minorHAnsi" w:hAnsiTheme="minorHAnsi" w:cstheme="minorHAnsi"/>
                <w:sz w:val="24"/>
              </w:rPr>
              <w:t>Kinship</w:t>
            </w:r>
            <w:r w:rsidRPr="00907F0B">
              <w:rPr>
                <w:rFonts w:asciiTheme="minorHAnsi" w:hAnsiTheme="minorHAnsi" w:cstheme="minorHAnsi"/>
                <w:spacing w:val="-1"/>
                <w:sz w:val="24"/>
              </w:rPr>
              <w:t xml:space="preserve"> </w:t>
            </w:r>
            <w:r w:rsidRPr="00907F0B">
              <w:rPr>
                <w:rFonts w:asciiTheme="minorHAnsi" w:hAnsiTheme="minorHAnsi" w:cstheme="minorHAnsi"/>
                <w:sz w:val="24"/>
              </w:rPr>
              <w:t>Navigator</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Program.</w:t>
            </w:r>
          </w:p>
        </w:tc>
      </w:tr>
      <w:tr w:rsidR="00112D49" w:rsidRPr="00907F0B" w14:paraId="367704D2" w14:textId="77777777">
        <w:trPr>
          <w:trHeight w:val="1655"/>
        </w:trPr>
        <w:tc>
          <w:tcPr>
            <w:tcW w:w="3241" w:type="dxa"/>
          </w:tcPr>
          <w:p w14:paraId="206DED04" w14:textId="77777777" w:rsidR="00112D49" w:rsidRPr="00907F0B" w:rsidRDefault="00DC3A48">
            <w:pPr>
              <w:pStyle w:val="TableParagraph"/>
              <w:spacing w:line="273" w:lineRule="exact"/>
              <w:ind w:left="107"/>
              <w:rPr>
                <w:rFonts w:asciiTheme="minorHAnsi" w:hAnsiTheme="minorHAnsi" w:cstheme="minorHAnsi"/>
                <w:sz w:val="24"/>
              </w:rPr>
            </w:pPr>
            <w:r w:rsidRPr="00907F0B">
              <w:rPr>
                <w:rFonts w:asciiTheme="minorHAnsi" w:hAnsiTheme="minorHAnsi" w:cstheme="minorHAnsi"/>
                <w:sz w:val="24"/>
              </w:rPr>
              <w:t>Catholic</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School </w:t>
            </w:r>
            <w:r w:rsidRPr="00907F0B">
              <w:rPr>
                <w:rFonts w:asciiTheme="minorHAnsi" w:hAnsiTheme="minorHAnsi" w:cstheme="minorHAnsi"/>
                <w:spacing w:val="-2"/>
                <w:sz w:val="24"/>
              </w:rPr>
              <w:t>Services</w:t>
            </w:r>
          </w:p>
        </w:tc>
        <w:tc>
          <w:tcPr>
            <w:tcW w:w="5761" w:type="dxa"/>
          </w:tcPr>
          <w:p w14:paraId="5E4C76D0" w14:textId="32AC5F31" w:rsidR="00112D49" w:rsidRPr="00907F0B" w:rsidRDefault="00DC3A48" w:rsidP="00433639">
            <w:pPr>
              <w:pStyle w:val="TableParagraph"/>
              <w:ind w:left="107" w:right="96"/>
              <w:jc w:val="both"/>
              <w:rPr>
                <w:rFonts w:asciiTheme="minorHAnsi" w:hAnsiTheme="minorHAnsi" w:cstheme="minorHAnsi"/>
                <w:sz w:val="24"/>
              </w:rPr>
            </w:pPr>
            <w:r w:rsidRPr="00907F0B">
              <w:rPr>
                <w:rFonts w:asciiTheme="minorHAnsi" w:hAnsiTheme="minorHAnsi" w:cstheme="minorHAnsi"/>
                <w:sz w:val="24"/>
              </w:rPr>
              <w:t xml:space="preserve">Provides resettlement services to newly arriving refugees and their families. Services provided include employability services, English language instruction, </w:t>
            </w:r>
            <w:r w:rsidR="00B36A6B" w:rsidRPr="00907F0B">
              <w:rPr>
                <w:rFonts w:asciiTheme="minorHAnsi" w:hAnsiTheme="minorHAnsi" w:cstheme="minorHAnsi"/>
                <w:sz w:val="24"/>
              </w:rPr>
              <w:t>translat</w:t>
            </w:r>
            <w:r w:rsidR="00C9411C" w:rsidRPr="00907F0B">
              <w:rPr>
                <w:rFonts w:asciiTheme="minorHAnsi" w:hAnsiTheme="minorHAnsi" w:cstheme="minorHAnsi"/>
                <w:sz w:val="24"/>
              </w:rPr>
              <w:t>ion</w:t>
            </w:r>
            <w:r w:rsidR="00EE5042" w:rsidRPr="00907F0B">
              <w:rPr>
                <w:rFonts w:asciiTheme="minorHAnsi" w:hAnsiTheme="minorHAnsi" w:cstheme="minorHAnsi"/>
                <w:sz w:val="24"/>
              </w:rPr>
              <w:t xml:space="preserve"> and interpretation, case </w:t>
            </w:r>
            <w:proofErr w:type="gramStart"/>
            <w:r w:rsidR="00EE5042" w:rsidRPr="00907F0B">
              <w:rPr>
                <w:rFonts w:asciiTheme="minorHAnsi" w:hAnsiTheme="minorHAnsi" w:cstheme="minorHAnsi"/>
                <w:sz w:val="24"/>
              </w:rPr>
              <w:t xml:space="preserve">management, </w:t>
            </w:r>
            <w:r w:rsidR="009D0299" w:rsidRPr="00907F0B">
              <w:rPr>
                <w:rFonts w:asciiTheme="minorHAnsi" w:hAnsiTheme="minorHAnsi" w:cstheme="minorHAnsi"/>
                <w:sz w:val="24"/>
              </w:rPr>
              <w:t xml:space="preserve"> </w:t>
            </w:r>
            <w:r w:rsidRPr="00907F0B">
              <w:rPr>
                <w:rFonts w:asciiTheme="minorHAnsi" w:hAnsiTheme="minorHAnsi" w:cstheme="minorHAnsi"/>
                <w:sz w:val="24"/>
              </w:rPr>
              <w:t>information</w:t>
            </w:r>
            <w:proofErr w:type="gramEnd"/>
            <w:r w:rsidRPr="00907F0B">
              <w:rPr>
                <w:rFonts w:asciiTheme="minorHAnsi" w:hAnsiTheme="minorHAnsi" w:cstheme="minorHAnsi"/>
                <w:sz w:val="24"/>
              </w:rPr>
              <w:t xml:space="preserve"> and referral services, and citizenship and naturalization preparation services.</w:t>
            </w:r>
          </w:p>
        </w:tc>
      </w:tr>
      <w:tr w:rsidR="00112D49" w:rsidRPr="00907F0B" w14:paraId="41799D5C" w14:textId="77777777">
        <w:trPr>
          <w:trHeight w:val="827"/>
        </w:trPr>
        <w:tc>
          <w:tcPr>
            <w:tcW w:w="3241" w:type="dxa"/>
          </w:tcPr>
          <w:p w14:paraId="0F00BE6A" w14:textId="77777777" w:rsidR="00112D49" w:rsidRPr="00907F0B" w:rsidRDefault="00DC3A48">
            <w:pPr>
              <w:pStyle w:val="TableParagraph"/>
              <w:ind w:left="107" w:right="210"/>
              <w:rPr>
                <w:rFonts w:asciiTheme="minorHAnsi" w:hAnsiTheme="minorHAnsi" w:cstheme="minorHAnsi"/>
                <w:sz w:val="24"/>
              </w:rPr>
            </w:pPr>
            <w:r w:rsidRPr="00907F0B">
              <w:rPr>
                <w:rFonts w:asciiTheme="minorHAnsi" w:hAnsiTheme="minorHAnsi" w:cstheme="minorHAnsi"/>
                <w:sz w:val="24"/>
              </w:rPr>
              <w:t>Canopy</w:t>
            </w:r>
            <w:r w:rsidRPr="00907F0B">
              <w:rPr>
                <w:rFonts w:asciiTheme="minorHAnsi" w:hAnsiTheme="minorHAnsi" w:cstheme="minorHAnsi"/>
                <w:spacing w:val="-15"/>
                <w:sz w:val="24"/>
              </w:rPr>
              <w:t xml:space="preserve"> </w:t>
            </w:r>
            <w:r w:rsidRPr="00907F0B">
              <w:rPr>
                <w:rFonts w:asciiTheme="minorHAnsi" w:hAnsiTheme="minorHAnsi" w:cstheme="minorHAnsi"/>
                <w:sz w:val="24"/>
              </w:rPr>
              <w:t>(MS</w:t>
            </w:r>
            <w:r w:rsidRPr="00907F0B">
              <w:rPr>
                <w:rFonts w:asciiTheme="minorHAnsi" w:hAnsiTheme="minorHAnsi" w:cstheme="minorHAnsi"/>
                <w:spacing w:val="-15"/>
                <w:sz w:val="24"/>
              </w:rPr>
              <w:t xml:space="preserve"> </w:t>
            </w:r>
            <w:r w:rsidRPr="00907F0B">
              <w:rPr>
                <w:rFonts w:asciiTheme="minorHAnsi" w:hAnsiTheme="minorHAnsi" w:cstheme="minorHAnsi"/>
                <w:sz w:val="24"/>
              </w:rPr>
              <w:t xml:space="preserve">Children’s </w:t>
            </w:r>
            <w:r w:rsidRPr="00907F0B">
              <w:rPr>
                <w:rFonts w:asciiTheme="minorHAnsi" w:hAnsiTheme="minorHAnsi" w:cstheme="minorHAnsi"/>
                <w:spacing w:val="-2"/>
                <w:sz w:val="24"/>
              </w:rPr>
              <w:t>Home)</w:t>
            </w:r>
          </w:p>
        </w:tc>
        <w:tc>
          <w:tcPr>
            <w:tcW w:w="5761" w:type="dxa"/>
          </w:tcPr>
          <w:p w14:paraId="2A959EFB" w14:textId="77777777" w:rsidR="00112D49" w:rsidRPr="00907F0B" w:rsidRDefault="00DC3A48">
            <w:pPr>
              <w:pStyle w:val="TableParagraph"/>
              <w:ind w:left="107"/>
              <w:rPr>
                <w:rFonts w:asciiTheme="minorHAnsi" w:hAnsiTheme="minorHAnsi" w:cstheme="minorHAnsi"/>
                <w:sz w:val="24"/>
              </w:rPr>
            </w:pPr>
            <w:r w:rsidRPr="00907F0B">
              <w:rPr>
                <w:rFonts w:asciiTheme="minorHAnsi" w:hAnsiTheme="minorHAnsi" w:cstheme="minorHAnsi"/>
                <w:sz w:val="24"/>
              </w:rPr>
              <w:t>Services</w:t>
            </w:r>
            <w:r w:rsidRPr="00907F0B">
              <w:rPr>
                <w:rFonts w:asciiTheme="minorHAnsi" w:hAnsiTheme="minorHAnsi" w:cstheme="minorHAnsi"/>
                <w:spacing w:val="40"/>
                <w:sz w:val="24"/>
              </w:rPr>
              <w:t xml:space="preserve"> </w:t>
            </w:r>
            <w:r w:rsidRPr="00907F0B">
              <w:rPr>
                <w:rFonts w:asciiTheme="minorHAnsi" w:hAnsiTheme="minorHAnsi" w:cstheme="minorHAnsi"/>
                <w:sz w:val="24"/>
              </w:rPr>
              <w:t>provided</w:t>
            </w:r>
            <w:r w:rsidRPr="00907F0B">
              <w:rPr>
                <w:rFonts w:asciiTheme="minorHAnsi" w:hAnsiTheme="minorHAnsi" w:cstheme="minorHAnsi"/>
                <w:spacing w:val="40"/>
                <w:sz w:val="24"/>
              </w:rPr>
              <w:t xml:space="preserve"> </w:t>
            </w:r>
            <w:r w:rsidRPr="00907F0B">
              <w:rPr>
                <w:rFonts w:asciiTheme="minorHAnsi" w:hAnsiTheme="minorHAnsi" w:cstheme="minorHAnsi"/>
                <w:sz w:val="24"/>
              </w:rPr>
              <w:t>through</w:t>
            </w:r>
            <w:r w:rsidRPr="00907F0B">
              <w:rPr>
                <w:rFonts w:asciiTheme="minorHAnsi" w:hAnsiTheme="minorHAnsi" w:cstheme="minorHAnsi"/>
                <w:spacing w:val="40"/>
                <w:sz w:val="24"/>
              </w:rPr>
              <w:t xml:space="preserve"> </w:t>
            </w:r>
            <w:r w:rsidRPr="00907F0B">
              <w:rPr>
                <w:rFonts w:asciiTheme="minorHAnsi" w:hAnsiTheme="minorHAnsi" w:cstheme="minorHAnsi"/>
                <w:sz w:val="24"/>
              </w:rPr>
              <w:t>the</w:t>
            </w:r>
            <w:r w:rsidRPr="00907F0B">
              <w:rPr>
                <w:rFonts w:asciiTheme="minorHAnsi" w:hAnsiTheme="minorHAnsi" w:cstheme="minorHAnsi"/>
                <w:spacing w:val="40"/>
                <w:sz w:val="24"/>
              </w:rPr>
              <w:t xml:space="preserve"> </w:t>
            </w:r>
            <w:r w:rsidRPr="00907F0B">
              <w:rPr>
                <w:rFonts w:asciiTheme="minorHAnsi" w:hAnsiTheme="minorHAnsi" w:cstheme="minorHAnsi"/>
                <w:sz w:val="24"/>
              </w:rPr>
              <w:t>subgrant</w:t>
            </w:r>
            <w:r w:rsidRPr="00907F0B">
              <w:rPr>
                <w:rFonts w:asciiTheme="minorHAnsi" w:hAnsiTheme="minorHAnsi" w:cstheme="minorHAnsi"/>
                <w:spacing w:val="40"/>
                <w:sz w:val="24"/>
              </w:rPr>
              <w:t xml:space="preserve"> </w:t>
            </w:r>
            <w:r w:rsidRPr="00907F0B">
              <w:rPr>
                <w:rFonts w:asciiTheme="minorHAnsi" w:hAnsiTheme="minorHAnsi" w:cstheme="minorHAnsi"/>
                <w:sz w:val="24"/>
              </w:rPr>
              <w:t>are</w:t>
            </w:r>
            <w:r w:rsidRPr="00907F0B">
              <w:rPr>
                <w:rFonts w:asciiTheme="minorHAnsi" w:hAnsiTheme="minorHAnsi" w:cstheme="minorHAnsi"/>
                <w:spacing w:val="40"/>
                <w:sz w:val="24"/>
              </w:rPr>
              <w:t xml:space="preserve"> </w:t>
            </w:r>
            <w:r w:rsidRPr="00907F0B">
              <w:rPr>
                <w:rFonts w:asciiTheme="minorHAnsi" w:hAnsiTheme="minorHAnsi" w:cstheme="minorHAnsi"/>
                <w:sz w:val="24"/>
              </w:rPr>
              <w:t>In-Home</w:t>
            </w:r>
            <w:r w:rsidRPr="00907F0B">
              <w:rPr>
                <w:rFonts w:asciiTheme="minorHAnsi" w:hAnsiTheme="minorHAnsi" w:cstheme="minorHAnsi"/>
                <w:spacing w:val="40"/>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74"/>
                <w:w w:val="150"/>
                <w:sz w:val="24"/>
              </w:rPr>
              <w:t xml:space="preserve"> </w:t>
            </w:r>
            <w:r w:rsidRPr="00907F0B">
              <w:rPr>
                <w:rFonts w:asciiTheme="minorHAnsi" w:hAnsiTheme="minorHAnsi" w:cstheme="minorHAnsi"/>
                <w:sz w:val="24"/>
              </w:rPr>
              <w:t>focused</w:t>
            </w:r>
            <w:r w:rsidRPr="00907F0B">
              <w:rPr>
                <w:rFonts w:asciiTheme="minorHAnsi" w:hAnsiTheme="minorHAnsi" w:cstheme="minorHAnsi"/>
                <w:spacing w:val="76"/>
                <w:w w:val="150"/>
                <w:sz w:val="24"/>
              </w:rPr>
              <w:t xml:space="preserve"> </w:t>
            </w:r>
            <w:r w:rsidRPr="00907F0B">
              <w:rPr>
                <w:rFonts w:asciiTheme="minorHAnsi" w:hAnsiTheme="minorHAnsi" w:cstheme="minorHAnsi"/>
                <w:sz w:val="24"/>
              </w:rPr>
              <w:t>on</w:t>
            </w:r>
            <w:r w:rsidRPr="00907F0B">
              <w:rPr>
                <w:rFonts w:asciiTheme="minorHAnsi" w:hAnsiTheme="minorHAnsi" w:cstheme="minorHAnsi"/>
                <w:spacing w:val="77"/>
                <w:w w:val="150"/>
                <w:sz w:val="24"/>
              </w:rPr>
              <w:t xml:space="preserve"> </w:t>
            </w:r>
            <w:r w:rsidRPr="00907F0B">
              <w:rPr>
                <w:rFonts w:asciiTheme="minorHAnsi" w:hAnsiTheme="minorHAnsi" w:cstheme="minorHAnsi"/>
                <w:sz w:val="24"/>
              </w:rPr>
              <w:t>assisting</w:t>
            </w:r>
            <w:r w:rsidRPr="00907F0B">
              <w:rPr>
                <w:rFonts w:asciiTheme="minorHAnsi" w:hAnsiTheme="minorHAnsi" w:cstheme="minorHAnsi"/>
                <w:spacing w:val="76"/>
                <w:w w:val="150"/>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76"/>
                <w:w w:val="150"/>
                <w:sz w:val="24"/>
              </w:rPr>
              <w:t xml:space="preserve"> </w:t>
            </w:r>
            <w:r w:rsidRPr="00907F0B">
              <w:rPr>
                <w:rFonts w:asciiTheme="minorHAnsi" w:hAnsiTheme="minorHAnsi" w:cstheme="minorHAnsi"/>
                <w:sz w:val="24"/>
              </w:rPr>
              <w:t>and</w:t>
            </w:r>
            <w:r w:rsidRPr="00907F0B">
              <w:rPr>
                <w:rFonts w:asciiTheme="minorHAnsi" w:hAnsiTheme="minorHAnsi" w:cstheme="minorHAnsi"/>
                <w:spacing w:val="76"/>
                <w:w w:val="150"/>
                <w:sz w:val="24"/>
              </w:rPr>
              <w:t xml:space="preserve"> </w:t>
            </w:r>
            <w:r w:rsidRPr="00907F0B">
              <w:rPr>
                <w:rFonts w:asciiTheme="minorHAnsi" w:hAnsiTheme="minorHAnsi" w:cstheme="minorHAnsi"/>
                <w:spacing w:val="-2"/>
                <w:sz w:val="24"/>
              </w:rPr>
              <w:t>families</w:t>
            </w:r>
          </w:p>
          <w:p w14:paraId="4900DF0C" w14:textId="77777777" w:rsidR="00112D49" w:rsidRPr="00907F0B" w:rsidRDefault="00DC3A48">
            <w:pPr>
              <w:pStyle w:val="TableParagraph"/>
              <w:spacing w:line="259" w:lineRule="exact"/>
              <w:ind w:left="107"/>
              <w:rPr>
                <w:rFonts w:asciiTheme="minorHAnsi" w:hAnsiTheme="minorHAnsi" w:cstheme="minorHAnsi"/>
                <w:sz w:val="24"/>
              </w:rPr>
            </w:pPr>
            <w:r w:rsidRPr="00907F0B">
              <w:rPr>
                <w:rFonts w:asciiTheme="minorHAnsi" w:hAnsiTheme="minorHAnsi" w:cstheme="minorHAnsi"/>
                <w:sz w:val="24"/>
              </w:rPr>
              <w:t>improving</w:t>
            </w:r>
            <w:r w:rsidRPr="00907F0B">
              <w:rPr>
                <w:rFonts w:asciiTheme="minorHAnsi" w:hAnsiTheme="minorHAnsi" w:cstheme="minorHAnsi"/>
                <w:spacing w:val="-2"/>
                <w:sz w:val="24"/>
              </w:rPr>
              <w:t xml:space="preserve"> </w:t>
            </w:r>
            <w:r w:rsidRPr="00907F0B">
              <w:rPr>
                <w:rFonts w:asciiTheme="minorHAnsi" w:hAnsiTheme="minorHAnsi" w:cstheme="minorHAnsi"/>
                <w:sz w:val="24"/>
              </w:rPr>
              <w:t>parenting</w:t>
            </w:r>
            <w:r w:rsidRPr="00907F0B">
              <w:rPr>
                <w:rFonts w:asciiTheme="minorHAnsi" w:hAnsiTheme="minorHAnsi" w:cstheme="minorHAnsi"/>
                <w:spacing w:val="-2"/>
                <w:sz w:val="24"/>
              </w:rPr>
              <w:t xml:space="preserve"> </w:t>
            </w:r>
            <w:r w:rsidRPr="00907F0B">
              <w:rPr>
                <w:rFonts w:asciiTheme="minorHAnsi" w:hAnsiTheme="minorHAnsi" w:cstheme="minorHAnsi"/>
                <w:sz w:val="24"/>
              </w:rPr>
              <w:t>and family</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functions.</w:t>
            </w:r>
          </w:p>
        </w:tc>
      </w:tr>
      <w:tr w:rsidR="00112D49" w:rsidRPr="00907F0B" w14:paraId="06122C0C" w14:textId="77777777">
        <w:trPr>
          <w:trHeight w:val="551"/>
        </w:trPr>
        <w:tc>
          <w:tcPr>
            <w:tcW w:w="3241" w:type="dxa"/>
          </w:tcPr>
          <w:p w14:paraId="7196AFA1" w14:textId="77777777" w:rsidR="00112D49" w:rsidRPr="00907F0B" w:rsidRDefault="00DC3A48">
            <w:pPr>
              <w:pStyle w:val="TableParagraph"/>
              <w:spacing w:line="273" w:lineRule="exact"/>
              <w:ind w:left="107"/>
              <w:rPr>
                <w:rFonts w:asciiTheme="minorHAnsi" w:hAnsiTheme="minorHAnsi" w:cstheme="minorHAnsi"/>
                <w:sz w:val="24"/>
              </w:rPr>
            </w:pPr>
            <w:r w:rsidRPr="00907F0B">
              <w:rPr>
                <w:rFonts w:asciiTheme="minorHAnsi" w:hAnsiTheme="minorHAnsi" w:cstheme="minorHAnsi"/>
                <w:sz w:val="24"/>
              </w:rPr>
              <w:t>Jackson</w:t>
            </w:r>
            <w:r w:rsidRPr="00907F0B">
              <w:rPr>
                <w:rFonts w:asciiTheme="minorHAnsi" w:hAnsiTheme="minorHAnsi" w:cstheme="minorHAnsi"/>
                <w:spacing w:val="-1"/>
                <w:sz w:val="24"/>
              </w:rPr>
              <w:t xml:space="preserve"> </w:t>
            </w:r>
            <w:r w:rsidRPr="00907F0B">
              <w:rPr>
                <w:rFonts w:asciiTheme="minorHAnsi" w:hAnsiTheme="minorHAnsi" w:cstheme="minorHAnsi"/>
                <w:sz w:val="24"/>
              </w:rPr>
              <w:t>Housing</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Authority</w:t>
            </w:r>
          </w:p>
          <w:p w14:paraId="3CDCB231" w14:textId="77777777" w:rsidR="00112D49" w:rsidRPr="00907F0B" w:rsidRDefault="00DC3A48">
            <w:pPr>
              <w:pStyle w:val="TableParagraph"/>
              <w:spacing w:line="259" w:lineRule="exact"/>
              <w:ind w:left="107"/>
              <w:rPr>
                <w:rFonts w:asciiTheme="minorHAnsi" w:hAnsiTheme="minorHAnsi" w:cstheme="minorHAnsi"/>
                <w:b/>
                <w:sz w:val="24"/>
              </w:rPr>
            </w:pPr>
            <w:r w:rsidRPr="00907F0B">
              <w:rPr>
                <w:rFonts w:asciiTheme="minorHAnsi" w:hAnsiTheme="minorHAnsi" w:cstheme="minorHAnsi"/>
                <w:spacing w:val="-2"/>
                <w:sz w:val="24"/>
              </w:rPr>
              <w:t>(JHA</w:t>
            </w:r>
            <w:r w:rsidRPr="00907F0B">
              <w:rPr>
                <w:rFonts w:asciiTheme="minorHAnsi" w:hAnsiTheme="minorHAnsi" w:cstheme="minorHAnsi"/>
                <w:b/>
                <w:spacing w:val="-2"/>
                <w:sz w:val="24"/>
              </w:rPr>
              <w:t>)</w:t>
            </w:r>
          </w:p>
        </w:tc>
        <w:tc>
          <w:tcPr>
            <w:tcW w:w="5761" w:type="dxa"/>
          </w:tcPr>
          <w:p w14:paraId="79ACE1A2" w14:textId="77777777" w:rsidR="00112D49" w:rsidRPr="00907F0B" w:rsidRDefault="00DC3A48">
            <w:pPr>
              <w:pStyle w:val="TableParagraph"/>
              <w:spacing w:line="273" w:lineRule="exact"/>
              <w:ind w:left="107"/>
              <w:rPr>
                <w:rFonts w:asciiTheme="minorHAnsi" w:hAnsiTheme="minorHAnsi" w:cstheme="minorHAnsi"/>
                <w:sz w:val="24"/>
              </w:rPr>
            </w:pPr>
            <w:r w:rsidRPr="00907F0B">
              <w:rPr>
                <w:rFonts w:asciiTheme="minorHAnsi" w:hAnsiTheme="minorHAnsi" w:cstheme="minorHAnsi"/>
                <w:sz w:val="24"/>
              </w:rPr>
              <w:t>Manages</w:t>
            </w:r>
            <w:r w:rsidRPr="00907F0B">
              <w:rPr>
                <w:rFonts w:asciiTheme="minorHAnsi" w:hAnsiTheme="minorHAnsi" w:cstheme="minorHAnsi"/>
                <w:spacing w:val="-1"/>
                <w:sz w:val="24"/>
              </w:rPr>
              <w:t xml:space="preserve"> </w:t>
            </w:r>
            <w:r w:rsidRPr="00907F0B">
              <w:rPr>
                <w:rFonts w:asciiTheme="minorHAnsi" w:hAnsiTheme="minorHAnsi" w:cstheme="minorHAnsi"/>
                <w:sz w:val="24"/>
              </w:rPr>
              <w:t>Foster</w:t>
            </w:r>
            <w:r w:rsidRPr="00907F0B">
              <w:rPr>
                <w:rFonts w:asciiTheme="minorHAnsi" w:hAnsiTheme="minorHAnsi" w:cstheme="minorHAnsi"/>
                <w:spacing w:val="57"/>
                <w:sz w:val="24"/>
              </w:rPr>
              <w:t xml:space="preserve"> </w:t>
            </w:r>
            <w:r w:rsidRPr="00907F0B">
              <w:rPr>
                <w:rFonts w:asciiTheme="minorHAnsi" w:hAnsiTheme="minorHAnsi" w:cstheme="minorHAnsi"/>
                <w:sz w:val="24"/>
              </w:rPr>
              <w:t>Youth</w:t>
            </w:r>
            <w:r w:rsidRPr="00907F0B">
              <w:rPr>
                <w:rFonts w:asciiTheme="minorHAnsi" w:hAnsiTheme="minorHAnsi" w:cstheme="minorHAnsi"/>
                <w:spacing w:val="55"/>
                <w:sz w:val="24"/>
              </w:rPr>
              <w:t xml:space="preserve"> </w:t>
            </w:r>
            <w:r w:rsidRPr="00907F0B">
              <w:rPr>
                <w:rFonts w:asciiTheme="minorHAnsi" w:hAnsiTheme="minorHAnsi" w:cstheme="minorHAnsi"/>
                <w:sz w:val="24"/>
              </w:rPr>
              <w:t>to</w:t>
            </w:r>
            <w:r w:rsidRPr="00907F0B">
              <w:rPr>
                <w:rFonts w:asciiTheme="minorHAnsi" w:hAnsiTheme="minorHAnsi" w:cstheme="minorHAnsi"/>
                <w:spacing w:val="59"/>
                <w:sz w:val="24"/>
              </w:rPr>
              <w:t xml:space="preserve"> </w:t>
            </w:r>
            <w:r w:rsidRPr="00907F0B">
              <w:rPr>
                <w:rFonts w:asciiTheme="minorHAnsi" w:hAnsiTheme="minorHAnsi" w:cstheme="minorHAnsi"/>
                <w:sz w:val="24"/>
              </w:rPr>
              <w:t>Independence</w:t>
            </w:r>
            <w:r w:rsidRPr="00907F0B">
              <w:rPr>
                <w:rFonts w:asciiTheme="minorHAnsi" w:hAnsiTheme="minorHAnsi" w:cstheme="minorHAnsi"/>
                <w:spacing w:val="55"/>
                <w:sz w:val="24"/>
              </w:rPr>
              <w:t xml:space="preserve"> </w:t>
            </w:r>
            <w:r w:rsidRPr="00907F0B">
              <w:rPr>
                <w:rFonts w:asciiTheme="minorHAnsi" w:hAnsiTheme="minorHAnsi" w:cstheme="minorHAnsi"/>
                <w:sz w:val="24"/>
              </w:rPr>
              <w:t>(FYI)</w:t>
            </w:r>
            <w:r w:rsidRPr="00907F0B">
              <w:rPr>
                <w:rFonts w:asciiTheme="minorHAnsi" w:hAnsiTheme="minorHAnsi" w:cstheme="minorHAnsi"/>
                <w:spacing w:val="58"/>
                <w:sz w:val="24"/>
              </w:rPr>
              <w:t xml:space="preserve"> </w:t>
            </w:r>
            <w:r w:rsidRPr="00907F0B">
              <w:rPr>
                <w:rFonts w:asciiTheme="minorHAnsi" w:hAnsiTheme="minorHAnsi" w:cstheme="minorHAnsi"/>
                <w:spacing w:val="-2"/>
                <w:sz w:val="24"/>
              </w:rPr>
              <w:t>housing</w:t>
            </w:r>
          </w:p>
          <w:p w14:paraId="7858E9E7" w14:textId="77777777" w:rsidR="00112D49" w:rsidRPr="00907F0B" w:rsidRDefault="00DC3A48">
            <w:pPr>
              <w:pStyle w:val="TableParagraph"/>
              <w:spacing w:line="259" w:lineRule="exact"/>
              <w:ind w:left="107"/>
              <w:rPr>
                <w:rFonts w:asciiTheme="minorHAnsi" w:hAnsiTheme="minorHAnsi" w:cstheme="minorHAnsi"/>
                <w:sz w:val="24"/>
              </w:rPr>
            </w:pPr>
            <w:r w:rsidRPr="00907F0B">
              <w:rPr>
                <w:rFonts w:asciiTheme="minorHAnsi" w:hAnsiTheme="minorHAnsi" w:cstheme="minorHAnsi"/>
                <w:sz w:val="24"/>
              </w:rPr>
              <w:t>vouchers</w:t>
            </w:r>
            <w:r w:rsidRPr="00907F0B">
              <w:rPr>
                <w:rFonts w:asciiTheme="minorHAnsi" w:hAnsiTheme="minorHAnsi" w:cstheme="minorHAnsi"/>
                <w:spacing w:val="-2"/>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youth in </w:t>
            </w:r>
            <w:r w:rsidRPr="00907F0B">
              <w:rPr>
                <w:rFonts w:asciiTheme="minorHAnsi" w:hAnsiTheme="minorHAnsi" w:cstheme="minorHAnsi"/>
                <w:spacing w:val="-2"/>
                <w:sz w:val="24"/>
              </w:rPr>
              <w:t>care.</w:t>
            </w:r>
          </w:p>
        </w:tc>
      </w:tr>
      <w:tr w:rsidR="00112D49" w:rsidRPr="00907F0B" w14:paraId="5367DD90" w14:textId="77777777">
        <w:trPr>
          <w:trHeight w:val="1382"/>
        </w:trPr>
        <w:tc>
          <w:tcPr>
            <w:tcW w:w="3241" w:type="dxa"/>
          </w:tcPr>
          <w:p w14:paraId="023075D8" w14:textId="77777777" w:rsidR="00112D49" w:rsidRPr="00907F0B" w:rsidRDefault="00DC3A48">
            <w:pPr>
              <w:pStyle w:val="TableParagraph"/>
              <w:ind w:left="107"/>
              <w:rPr>
                <w:rFonts w:asciiTheme="minorHAnsi" w:hAnsiTheme="minorHAnsi" w:cstheme="minorHAnsi"/>
                <w:sz w:val="24"/>
              </w:rPr>
            </w:pPr>
            <w:r w:rsidRPr="00907F0B">
              <w:rPr>
                <w:rFonts w:asciiTheme="minorHAnsi" w:hAnsiTheme="minorHAnsi" w:cstheme="minorHAnsi"/>
                <w:sz w:val="24"/>
              </w:rPr>
              <w:t>Mississippi</w:t>
            </w:r>
            <w:r w:rsidRPr="00907F0B">
              <w:rPr>
                <w:rFonts w:asciiTheme="minorHAnsi" w:hAnsiTheme="minorHAnsi" w:cstheme="minorHAnsi"/>
                <w:spacing w:val="-13"/>
                <w:sz w:val="24"/>
              </w:rPr>
              <w:t xml:space="preserve"> </w:t>
            </w:r>
            <w:r w:rsidRPr="00907F0B">
              <w:rPr>
                <w:rFonts w:asciiTheme="minorHAnsi" w:hAnsiTheme="minorHAnsi" w:cstheme="minorHAnsi"/>
                <w:sz w:val="24"/>
              </w:rPr>
              <w:t>Families</w:t>
            </w:r>
            <w:r w:rsidRPr="00907F0B">
              <w:rPr>
                <w:rFonts w:asciiTheme="minorHAnsi" w:hAnsiTheme="minorHAnsi" w:cstheme="minorHAnsi"/>
                <w:spacing w:val="-13"/>
                <w:sz w:val="24"/>
              </w:rPr>
              <w:t xml:space="preserve"> </w:t>
            </w:r>
            <w:r w:rsidRPr="00907F0B">
              <w:rPr>
                <w:rFonts w:asciiTheme="minorHAnsi" w:hAnsiTheme="minorHAnsi" w:cstheme="minorHAnsi"/>
                <w:sz w:val="24"/>
              </w:rPr>
              <w:t>for</w:t>
            </w:r>
            <w:r w:rsidRPr="00907F0B">
              <w:rPr>
                <w:rFonts w:asciiTheme="minorHAnsi" w:hAnsiTheme="minorHAnsi" w:cstheme="minorHAnsi"/>
                <w:spacing w:val="-14"/>
                <w:sz w:val="24"/>
              </w:rPr>
              <w:t xml:space="preserve"> </w:t>
            </w:r>
            <w:r w:rsidRPr="00907F0B">
              <w:rPr>
                <w:rFonts w:asciiTheme="minorHAnsi" w:hAnsiTheme="minorHAnsi" w:cstheme="minorHAnsi"/>
                <w:sz w:val="24"/>
              </w:rPr>
              <w:t xml:space="preserve">Kids </w:t>
            </w:r>
            <w:r w:rsidRPr="00907F0B">
              <w:rPr>
                <w:rFonts w:asciiTheme="minorHAnsi" w:hAnsiTheme="minorHAnsi" w:cstheme="minorHAnsi"/>
                <w:spacing w:val="-2"/>
                <w:sz w:val="24"/>
              </w:rPr>
              <w:t>(MFFK)</w:t>
            </w:r>
          </w:p>
        </w:tc>
        <w:tc>
          <w:tcPr>
            <w:tcW w:w="5761" w:type="dxa"/>
          </w:tcPr>
          <w:p w14:paraId="18259CC3" w14:textId="77777777" w:rsidR="00112D49" w:rsidRPr="00907F0B" w:rsidRDefault="00DC3A48">
            <w:pPr>
              <w:pStyle w:val="TableParagraph"/>
              <w:ind w:left="107" w:right="95"/>
              <w:jc w:val="both"/>
              <w:rPr>
                <w:rFonts w:asciiTheme="minorHAnsi" w:hAnsiTheme="minorHAnsi" w:cstheme="minorHAnsi"/>
                <w:sz w:val="24"/>
              </w:rPr>
            </w:pPr>
            <w:r w:rsidRPr="00907F0B">
              <w:rPr>
                <w:rFonts w:asciiTheme="minorHAnsi" w:hAnsiTheme="minorHAnsi" w:cstheme="minorHAnsi"/>
                <w:sz w:val="24"/>
              </w:rPr>
              <w:t>Assists with finding and licensing homes for non- therapeutic</w:t>
            </w:r>
            <w:r w:rsidRPr="00907F0B">
              <w:rPr>
                <w:rFonts w:asciiTheme="minorHAnsi" w:hAnsiTheme="minorHAnsi" w:cstheme="minorHAnsi"/>
                <w:spacing w:val="-4"/>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3"/>
                <w:sz w:val="24"/>
              </w:rPr>
              <w:t xml:space="preserve"> </w:t>
            </w:r>
            <w:r w:rsidRPr="00907F0B">
              <w:rPr>
                <w:rFonts w:asciiTheme="minorHAnsi" w:hAnsiTheme="minorHAnsi" w:cstheme="minorHAnsi"/>
                <w:sz w:val="24"/>
              </w:rPr>
              <w:t>who</w:t>
            </w:r>
            <w:r w:rsidRPr="00907F0B">
              <w:rPr>
                <w:rFonts w:asciiTheme="minorHAnsi" w:hAnsiTheme="minorHAnsi" w:cstheme="minorHAnsi"/>
                <w:spacing w:val="-4"/>
                <w:sz w:val="24"/>
              </w:rPr>
              <w:t xml:space="preserve"> </w:t>
            </w:r>
            <w:r w:rsidRPr="00907F0B">
              <w:rPr>
                <w:rFonts w:asciiTheme="minorHAnsi" w:hAnsiTheme="minorHAnsi" w:cstheme="minorHAnsi"/>
                <w:sz w:val="24"/>
              </w:rPr>
              <w:t>are</w:t>
            </w:r>
            <w:r w:rsidRPr="00907F0B">
              <w:rPr>
                <w:rFonts w:asciiTheme="minorHAnsi" w:hAnsiTheme="minorHAnsi" w:cstheme="minorHAnsi"/>
                <w:spacing w:val="-5"/>
                <w:sz w:val="24"/>
              </w:rPr>
              <w:t xml:space="preserve"> </w:t>
            </w:r>
            <w:r w:rsidRPr="00907F0B">
              <w:rPr>
                <w:rFonts w:asciiTheme="minorHAnsi" w:hAnsiTheme="minorHAnsi" w:cstheme="minorHAnsi"/>
                <w:sz w:val="24"/>
              </w:rPr>
              <w:t>legally</w:t>
            </w:r>
            <w:r w:rsidRPr="00907F0B">
              <w:rPr>
                <w:rFonts w:asciiTheme="minorHAnsi" w:hAnsiTheme="minorHAnsi" w:cstheme="minorHAnsi"/>
                <w:spacing w:val="-3"/>
                <w:sz w:val="24"/>
              </w:rPr>
              <w:t xml:space="preserve"> </w:t>
            </w:r>
            <w:r w:rsidRPr="00907F0B">
              <w:rPr>
                <w:rFonts w:asciiTheme="minorHAnsi" w:hAnsiTheme="minorHAnsi" w:cstheme="minorHAnsi"/>
                <w:sz w:val="24"/>
              </w:rPr>
              <w:t>free</w:t>
            </w:r>
            <w:r w:rsidRPr="00907F0B">
              <w:rPr>
                <w:rFonts w:asciiTheme="minorHAnsi" w:hAnsiTheme="minorHAnsi" w:cstheme="minorHAnsi"/>
                <w:spacing w:val="-4"/>
                <w:sz w:val="24"/>
              </w:rPr>
              <w:t xml:space="preserve"> </w:t>
            </w:r>
            <w:r w:rsidRPr="00907F0B">
              <w:rPr>
                <w:rFonts w:asciiTheme="minorHAnsi" w:hAnsiTheme="minorHAnsi" w:cstheme="minorHAnsi"/>
                <w:sz w:val="24"/>
              </w:rPr>
              <w:t>for adoption</w:t>
            </w:r>
            <w:r w:rsidRPr="00907F0B">
              <w:rPr>
                <w:rFonts w:asciiTheme="minorHAnsi" w:hAnsiTheme="minorHAnsi" w:cstheme="minorHAnsi"/>
                <w:spacing w:val="-3"/>
                <w:sz w:val="24"/>
              </w:rPr>
              <w:t xml:space="preserve"> </w:t>
            </w:r>
            <w:r w:rsidRPr="00907F0B">
              <w:rPr>
                <w:rFonts w:asciiTheme="minorHAnsi" w:hAnsiTheme="minorHAnsi" w:cstheme="minorHAnsi"/>
                <w:sz w:val="24"/>
              </w:rPr>
              <w:t>and older,</w:t>
            </w:r>
            <w:r w:rsidRPr="00907F0B">
              <w:rPr>
                <w:rFonts w:asciiTheme="minorHAnsi" w:hAnsiTheme="minorHAnsi" w:cstheme="minorHAnsi"/>
                <w:spacing w:val="-15"/>
                <w:sz w:val="24"/>
              </w:rPr>
              <w:t xml:space="preserve"> </w:t>
            </w:r>
            <w:r w:rsidRPr="00907F0B">
              <w:rPr>
                <w:rFonts w:asciiTheme="minorHAnsi" w:hAnsiTheme="minorHAnsi" w:cstheme="minorHAnsi"/>
                <w:sz w:val="24"/>
              </w:rPr>
              <w:t>provides</w:t>
            </w:r>
            <w:r w:rsidRPr="00907F0B">
              <w:rPr>
                <w:rFonts w:asciiTheme="minorHAnsi" w:hAnsiTheme="minorHAnsi" w:cstheme="minorHAnsi"/>
                <w:spacing w:val="-15"/>
                <w:sz w:val="24"/>
              </w:rPr>
              <w:t xml:space="preserve"> </w:t>
            </w:r>
            <w:r w:rsidRPr="00907F0B">
              <w:rPr>
                <w:rFonts w:asciiTheme="minorHAnsi" w:hAnsiTheme="minorHAnsi" w:cstheme="minorHAnsi"/>
                <w:sz w:val="24"/>
              </w:rPr>
              <w:t>case</w:t>
            </w:r>
            <w:r w:rsidRPr="00907F0B">
              <w:rPr>
                <w:rFonts w:asciiTheme="minorHAnsi" w:hAnsiTheme="minorHAnsi" w:cstheme="minorHAnsi"/>
                <w:spacing w:val="-15"/>
                <w:sz w:val="24"/>
              </w:rPr>
              <w:t xml:space="preserve"> </w:t>
            </w:r>
            <w:r w:rsidRPr="00907F0B">
              <w:rPr>
                <w:rFonts w:asciiTheme="minorHAnsi" w:hAnsiTheme="minorHAnsi" w:cstheme="minorHAnsi"/>
                <w:sz w:val="24"/>
              </w:rPr>
              <w:t>management</w:t>
            </w:r>
            <w:r w:rsidRPr="00907F0B">
              <w:rPr>
                <w:rFonts w:asciiTheme="minorHAnsi" w:hAnsiTheme="minorHAnsi" w:cstheme="minorHAnsi"/>
                <w:spacing w:val="-15"/>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15"/>
                <w:sz w:val="24"/>
              </w:rPr>
              <w:t xml:space="preserve"> </w:t>
            </w:r>
            <w:r w:rsidRPr="00907F0B">
              <w:rPr>
                <w:rFonts w:asciiTheme="minorHAnsi" w:hAnsiTheme="minorHAnsi" w:cstheme="minorHAnsi"/>
                <w:sz w:val="24"/>
              </w:rPr>
              <w:t>for</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Wendy's Workforce</w:t>
            </w:r>
            <w:r w:rsidRPr="00907F0B">
              <w:rPr>
                <w:rFonts w:asciiTheme="minorHAnsi" w:hAnsiTheme="minorHAnsi" w:cstheme="minorHAnsi"/>
                <w:spacing w:val="71"/>
                <w:sz w:val="24"/>
              </w:rPr>
              <w:t xml:space="preserve"> </w:t>
            </w:r>
            <w:r w:rsidRPr="00907F0B">
              <w:rPr>
                <w:rFonts w:asciiTheme="minorHAnsi" w:hAnsiTheme="minorHAnsi" w:cstheme="minorHAnsi"/>
                <w:sz w:val="24"/>
              </w:rPr>
              <w:t>Development</w:t>
            </w:r>
            <w:r w:rsidRPr="00907F0B">
              <w:rPr>
                <w:rFonts w:asciiTheme="minorHAnsi" w:hAnsiTheme="minorHAnsi" w:cstheme="minorHAnsi"/>
                <w:spacing w:val="75"/>
                <w:sz w:val="24"/>
              </w:rPr>
              <w:t xml:space="preserve"> </w:t>
            </w:r>
            <w:r w:rsidRPr="00907F0B">
              <w:rPr>
                <w:rFonts w:asciiTheme="minorHAnsi" w:hAnsiTheme="minorHAnsi" w:cstheme="minorHAnsi"/>
                <w:sz w:val="24"/>
              </w:rPr>
              <w:t>program</w:t>
            </w:r>
            <w:r w:rsidRPr="00907F0B">
              <w:rPr>
                <w:rFonts w:asciiTheme="minorHAnsi" w:hAnsiTheme="minorHAnsi" w:cstheme="minorHAnsi"/>
                <w:spacing w:val="75"/>
                <w:sz w:val="24"/>
              </w:rPr>
              <w:t xml:space="preserve"> </w:t>
            </w:r>
            <w:r w:rsidRPr="00907F0B">
              <w:rPr>
                <w:rFonts w:asciiTheme="minorHAnsi" w:hAnsiTheme="minorHAnsi" w:cstheme="minorHAnsi"/>
                <w:sz w:val="24"/>
              </w:rPr>
              <w:t>that</w:t>
            </w:r>
            <w:r w:rsidRPr="00907F0B">
              <w:rPr>
                <w:rFonts w:asciiTheme="minorHAnsi" w:hAnsiTheme="minorHAnsi" w:cstheme="minorHAnsi"/>
                <w:spacing w:val="74"/>
                <w:sz w:val="24"/>
              </w:rPr>
              <w:t xml:space="preserve"> </w:t>
            </w:r>
            <w:r w:rsidRPr="00907F0B">
              <w:rPr>
                <w:rFonts w:asciiTheme="minorHAnsi" w:hAnsiTheme="minorHAnsi" w:cstheme="minorHAnsi"/>
                <w:sz w:val="24"/>
              </w:rPr>
              <w:t>employs</w:t>
            </w:r>
            <w:r w:rsidRPr="00907F0B">
              <w:rPr>
                <w:rFonts w:asciiTheme="minorHAnsi" w:hAnsiTheme="minorHAnsi" w:cstheme="minorHAnsi"/>
                <w:spacing w:val="74"/>
                <w:sz w:val="24"/>
              </w:rPr>
              <w:t xml:space="preserve"> </w:t>
            </w:r>
            <w:r w:rsidRPr="00907F0B">
              <w:rPr>
                <w:rFonts w:asciiTheme="minorHAnsi" w:hAnsiTheme="minorHAnsi" w:cstheme="minorHAnsi"/>
                <w:spacing w:val="-2"/>
                <w:sz w:val="24"/>
              </w:rPr>
              <w:t>foster</w:t>
            </w:r>
          </w:p>
          <w:p w14:paraId="75FBAEA5" w14:textId="77777777" w:rsidR="00112D49" w:rsidRPr="00907F0B" w:rsidRDefault="00DC3A48">
            <w:pPr>
              <w:pStyle w:val="TableParagraph"/>
              <w:spacing w:line="259" w:lineRule="exact"/>
              <w:ind w:left="107"/>
              <w:rPr>
                <w:rFonts w:asciiTheme="minorHAnsi" w:hAnsiTheme="minorHAnsi" w:cstheme="minorHAnsi"/>
                <w:sz w:val="24"/>
              </w:rPr>
            </w:pPr>
            <w:r w:rsidRPr="00907F0B">
              <w:rPr>
                <w:rFonts w:asciiTheme="minorHAnsi" w:hAnsiTheme="minorHAnsi" w:cstheme="minorHAnsi"/>
                <w:spacing w:val="-2"/>
                <w:sz w:val="24"/>
              </w:rPr>
              <w:lastRenderedPageBreak/>
              <w:t>youth.</w:t>
            </w:r>
          </w:p>
        </w:tc>
      </w:tr>
      <w:tr w:rsidR="00112D49" w:rsidRPr="00907F0B" w14:paraId="6AA679D4" w14:textId="77777777">
        <w:trPr>
          <w:trHeight w:val="551"/>
        </w:trPr>
        <w:tc>
          <w:tcPr>
            <w:tcW w:w="3241" w:type="dxa"/>
          </w:tcPr>
          <w:p w14:paraId="52ABAD43" w14:textId="77777777" w:rsidR="00112D49" w:rsidRPr="00907F0B" w:rsidRDefault="00DC3A48">
            <w:pPr>
              <w:pStyle w:val="TableParagraph"/>
              <w:spacing w:line="273" w:lineRule="exact"/>
              <w:ind w:left="107"/>
              <w:rPr>
                <w:rFonts w:asciiTheme="minorHAnsi" w:hAnsiTheme="minorHAnsi" w:cstheme="minorHAnsi"/>
                <w:sz w:val="24"/>
              </w:rPr>
            </w:pPr>
            <w:r w:rsidRPr="00907F0B">
              <w:rPr>
                <w:rFonts w:asciiTheme="minorHAnsi" w:hAnsiTheme="minorHAnsi" w:cstheme="minorHAnsi"/>
                <w:sz w:val="24"/>
              </w:rPr>
              <w:lastRenderedPageBreak/>
              <w:t>MS</w:t>
            </w:r>
            <w:r w:rsidRPr="00907F0B">
              <w:rPr>
                <w:rFonts w:asciiTheme="minorHAnsi" w:hAnsiTheme="minorHAnsi" w:cstheme="minorHAnsi"/>
                <w:spacing w:val="-1"/>
                <w:sz w:val="24"/>
              </w:rPr>
              <w:t xml:space="preserve"> </w:t>
            </w:r>
            <w:r w:rsidRPr="00907F0B">
              <w:rPr>
                <w:rFonts w:asciiTheme="minorHAnsi" w:hAnsiTheme="minorHAnsi" w:cstheme="minorHAnsi"/>
                <w:sz w:val="24"/>
              </w:rPr>
              <w:t>Band of</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the </w:t>
            </w:r>
            <w:r w:rsidRPr="00907F0B">
              <w:rPr>
                <w:rFonts w:asciiTheme="minorHAnsi" w:hAnsiTheme="minorHAnsi" w:cstheme="minorHAnsi"/>
                <w:spacing w:val="-2"/>
                <w:sz w:val="24"/>
              </w:rPr>
              <w:t>Choctaw</w:t>
            </w:r>
          </w:p>
          <w:p w14:paraId="1F22B5EA" w14:textId="77777777" w:rsidR="00112D49" w:rsidRPr="00907F0B" w:rsidRDefault="00DC3A48">
            <w:pPr>
              <w:pStyle w:val="TableParagraph"/>
              <w:spacing w:line="259" w:lineRule="exact"/>
              <w:ind w:left="107"/>
              <w:rPr>
                <w:rFonts w:asciiTheme="minorHAnsi" w:hAnsiTheme="minorHAnsi" w:cstheme="minorHAnsi"/>
                <w:sz w:val="24"/>
              </w:rPr>
            </w:pPr>
            <w:r w:rsidRPr="00907F0B">
              <w:rPr>
                <w:rFonts w:asciiTheme="minorHAnsi" w:hAnsiTheme="minorHAnsi" w:cstheme="minorHAnsi"/>
                <w:spacing w:val="-2"/>
                <w:sz w:val="24"/>
              </w:rPr>
              <w:t>Indians</w:t>
            </w:r>
          </w:p>
        </w:tc>
        <w:tc>
          <w:tcPr>
            <w:tcW w:w="5761" w:type="dxa"/>
          </w:tcPr>
          <w:p w14:paraId="11A98BEE" w14:textId="77777777" w:rsidR="00112D49" w:rsidRPr="00907F0B" w:rsidRDefault="00DC3A48">
            <w:pPr>
              <w:pStyle w:val="TableParagraph"/>
              <w:spacing w:line="273" w:lineRule="exact"/>
              <w:ind w:left="107"/>
              <w:rPr>
                <w:rFonts w:asciiTheme="minorHAnsi" w:hAnsiTheme="minorHAnsi" w:cstheme="minorHAnsi"/>
                <w:sz w:val="24"/>
              </w:rPr>
            </w:pPr>
            <w:r w:rsidRPr="00907F0B">
              <w:rPr>
                <w:rFonts w:asciiTheme="minorHAnsi" w:hAnsiTheme="minorHAnsi" w:cstheme="minorHAnsi"/>
                <w:sz w:val="24"/>
              </w:rPr>
              <w:t>MDCPS</w:t>
            </w:r>
            <w:r w:rsidRPr="00907F0B">
              <w:rPr>
                <w:rFonts w:asciiTheme="minorHAnsi" w:hAnsiTheme="minorHAnsi" w:cstheme="minorHAnsi"/>
                <w:spacing w:val="-10"/>
                <w:sz w:val="24"/>
              </w:rPr>
              <w:t xml:space="preserve"> </w:t>
            </w:r>
            <w:r w:rsidRPr="00907F0B">
              <w:rPr>
                <w:rFonts w:asciiTheme="minorHAnsi" w:hAnsiTheme="minorHAnsi" w:cstheme="minorHAnsi"/>
                <w:sz w:val="24"/>
              </w:rPr>
              <w:t>provided</w:t>
            </w:r>
            <w:r w:rsidRPr="00907F0B">
              <w:rPr>
                <w:rFonts w:asciiTheme="minorHAnsi" w:hAnsiTheme="minorHAnsi" w:cstheme="minorHAnsi"/>
                <w:spacing w:val="-11"/>
                <w:sz w:val="24"/>
              </w:rPr>
              <w:t xml:space="preserve"> </w:t>
            </w:r>
            <w:r w:rsidRPr="00907F0B">
              <w:rPr>
                <w:rFonts w:asciiTheme="minorHAnsi" w:hAnsiTheme="minorHAnsi" w:cstheme="minorHAnsi"/>
                <w:sz w:val="24"/>
              </w:rPr>
              <w:t>pandemic</w:t>
            </w:r>
            <w:r w:rsidRPr="00907F0B">
              <w:rPr>
                <w:rFonts w:asciiTheme="minorHAnsi" w:hAnsiTheme="minorHAnsi" w:cstheme="minorHAnsi"/>
                <w:spacing w:val="-11"/>
                <w:sz w:val="24"/>
              </w:rPr>
              <w:t xml:space="preserve"> </w:t>
            </w:r>
            <w:r w:rsidRPr="00907F0B">
              <w:rPr>
                <w:rFonts w:asciiTheme="minorHAnsi" w:hAnsiTheme="minorHAnsi" w:cstheme="minorHAnsi"/>
                <w:sz w:val="24"/>
              </w:rPr>
              <w:t>stipends</w:t>
            </w:r>
            <w:r w:rsidRPr="00907F0B">
              <w:rPr>
                <w:rFonts w:asciiTheme="minorHAnsi" w:hAnsiTheme="minorHAnsi" w:cstheme="minorHAnsi"/>
                <w:spacing w:val="-11"/>
                <w:sz w:val="24"/>
              </w:rPr>
              <w:t xml:space="preserve"> </w:t>
            </w:r>
            <w:r w:rsidRPr="00907F0B">
              <w:rPr>
                <w:rFonts w:asciiTheme="minorHAnsi" w:hAnsiTheme="minorHAnsi" w:cstheme="minorHAnsi"/>
                <w:sz w:val="24"/>
              </w:rPr>
              <w:t>to</w:t>
            </w:r>
            <w:r w:rsidRPr="00907F0B">
              <w:rPr>
                <w:rFonts w:asciiTheme="minorHAnsi" w:hAnsiTheme="minorHAnsi" w:cstheme="minorHAnsi"/>
                <w:spacing w:val="-10"/>
                <w:sz w:val="24"/>
              </w:rPr>
              <w:t xml:space="preserve"> </w:t>
            </w:r>
            <w:r w:rsidRPr="00907F0B">
              <w:rPr>
                <w:rFonts w:asciiTheme="minorHAnsi" w:hAnsiTheme="minorHAnsi" w:cstheme="minorHAnsi"/>
                <w:sz w:val="24"/>
              </w:rPr>
              <w:t>MBCI</w:t>
            </w:r>
            <w:r w:rsidRPr="00907F0B">
              <w:rPr>
                <w:rFonts w:asciiTheme="minorHAnsi" w:hAnsiTheme="minorHAnsi" w:cstheme="minorHAnsi"/>
                <w:spacing w:val="-14"/>
                <w:sz w:val="24"/>
              </w:rPr>
              <w:t xml:space="preserve"> </w:t>
            </w:r>
            <w:r w:rsidRPr="00907F0B">
              <w:rPr>
                <w:rFonts w:asciiTheme="minorHAnsi" w:hAnsiTheme="minorHAnsi" w:cstheme="minorHAnsi"/>
                <w:sz w:val="24"/>
              </w:rPr>
              <w:t>youth.</w:t>
            </w:r>
            <w:r w:rsidRPr="00907F0B">
              <w:rPr>
                <w:rFonts w:asciiTheme="minorHAnsi" w:hAnsiTheme="minorHAnsi" w:cstheme="minorHAnsi"/>
                <w:spacing w:val="-10"/>
                <w:sz w:val="24"/>
              </w:rPr>
              <w:t xml:space="preserve"> </w:t>
            </w:r>
            <w:r w:rsidRPr="00907F0B">
              <w:rPr>
                <w:rFonts w:asciiTheme="minorHAnsi" w:hAnsiTheme="minorHAnsi" w:cstheme="minorHAnsi"/>
                <w:spacing w:val="-4"/>
                <w:sz w:val="24"/>
              </w:rPr>
              <w:t>Life</w:t>
            </w:r>
          </w:p>
          <w:p w14:paraId="3069EC99" w14:textId="77777777" w:rsidR="00112D49" w:rsidRPr="00907F0B" w:rsidRDefault="00DC3A48">
            <w:pPr>
              <w:pStyle w:val="TableParagraph"/>
              <w:spacing w:line="259" w:lineRule="exact"/>
              <w:ind w:left="107"/>
              <w:rPr>
                <w:rFonts w:asciiTheme="minorHAnsi" w:hAnsiTheme="minorHAnsi" w:cstheme="minorHAnsi"/>
                <w:sz w:val="24"/>
              </w:rPr>
            </w:pPr>
            <w:r w:rsidRPr="00907F0B">
              <w:rPr>
                <w:rFonts w:asciiTheme="minorHAnsi" w:hAnsiTheme="minorHAnsi" w:cstheme="minorHAnsi"/>
                <w:sz w:val="24"/>
              </w:rPr>
              <w:t>Skills</w:t>
            </w:r>
            <w:r w:rsidRPr="00907F0B">
              <w:rPr>
                <w:rFonts w:asciiTheme="minorHAnsi" w:hAnsiTheme="minorHAnsi" w:cstheme="minorHAnsi"/>
                <w:spacing w:val="-1"/>
                <w:sz w:val="24"/>
              </w:rPr>
              <w:t xml:space="preserve"> </w:t>
            </w:r>
            <w:r w:rsidRPr="00907F0B">
              <w:rPr>
                <w:rFonts w:asciiTheme="minorHAnsi" w:hAnsiTheme="minorHAnsi" w:cstheme="minorHAnsi"/>
                <w:sz w:val="24"/>
              </w:rPr>
              <w:t>training</w:t>
            </w:r>
            <w:r w:rsidRPr="00907F0B">
              <w:rPr>
                <w:rFonts w:asciiTheme="minorHAnsi" w:hAnsiTheme="minorHAnsi" w:cstheme="minorHAnsi"/>
                <w:spacing w:val="-1"/>
                <w:sz w:val="24"/>
              </w:rPr>
              <w:t xml:space="preserve"> </w:t>
            </w:r>
            <w:r w:rsidRPr="00907F0B">
              <w:rPr>
                <w:rFonts w:asciiTheme="minorHAnsi" w:hAnsiTheme="minorHAnsi" w:cstheme="minorHAnsi"/>
                <w:sz w:val="24"/>
              </w:rPr>
              <w:t>will</w:t>
            </w:r>
            <w:r w:rsidRPr="00907F0B">
              <w:rPr>
                <w:rFonts w:asciiTheme="minorHAnsi" w:hAnsiTheme="minorHAnsi" w:cstheme="minorHAnsi"/>
                <w:spacing w:val="-1"/>
                <w:sz w:val="24"/>
              </w:rPr>
              <w:t xml:space="preserve"> </w:t>
            </w:r>
            <w:r w:rsidRPr="00907F0B">
              <w:rPr>
                <w:rFonts w:asciiTheme="minorHAnsi" w:hAnsiTheme="minorHAnsi" w:cstheme="minorHAnsi"/>
                <w:sz w:val="24"/>
              </w:rPr>
              <w:t>be</w:t>
            </w:r>
            <w:r w:rsidRPr="00907F0B">
              <w:rPr>
                <w:rFonts w:asciiTheme="minorHAnsi" w:hAnsiTheme="minorHAnsi" w:cstheme="minorHAnsi"/>
                <w:spacing w:val="-2"/>
                <w:sz w:val="24"/>
              </w:rPr>
              <w:t xml:space="preserve"> </w:t>
            </w:r>
            <w:r w:rsidRPr="00907F0B">
              <w:rPr>
                <w:rFonts w:asciiTheme="minorHAnsi" w:hAnsiTheme="minorHAnsi" w:cstheme="minorHAnsi"/>
                <w:sz w:val="24"/>
              </w:rPr>
              <w:t>provided</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upcoming</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quarter.</w:t>
            </w:r>
          </w:p>
        </w:tc>
      </w:tr>
      <w:tr w:rsidR="00112D49" w:rsidRPr="00907F0B" w14:paraId="3DF612C2" w14:textId="77777777">
        <w:trPr>
          <w:trHeight w:val="827"/>
        </w:trPr>
        <w:tc>
          <w:tcPr>
            <w:tcW w:w="3241" w:type="dxa"/>
          </w:tcPr>
          <w:p w14:paraId="0F9CA877" w14:textId="77777777" w:rsidR="00112D49" w:rsidRPr="00907F0B" w:rsidRDefault="00DC3A48">
            <w:pPr>
              <w:pStyle w:val="TableParagraph"/>
              <w:spacing w:line="273" w:lineRule="exact"/>
              <w:ind w:left="107"/>
              <w:rPr>
                <w:rFonts w:asciiTheme="minorHAnsi" w:hAnsiTheme="minorHAnsi" w:cstheme="minorHAnsi"/>
                <w:sz w:val="24"/>
              </w:rPr>
            </w:pPr>
            <w:r w:rsidRPr="00907F0B">
              <w:rPr>
                <w:rFonts w:asciiTheme="minorHAnsi" w:hAnsiTheme="minorHAnsi" w:cstheme="minorHAnsi"/>
                <w:sz w:val="24"/>
              </w:rPr>
              <w:t>Southern</w:t>
            </w:r>
            <w:r w:rsidRPr="00907F0B">
              <w:rPr>
                <w:rFonts w:asciiTheme="minorHAnsi" w:hAnsiTheme="minorHAnsi" w:cstheme="minorHAnsi"/>
                <w:spacing w:val="-2"/>
                <w:sz w:val="24"/>
              </w:rPr>
              <w:t xml:space="preserve"> </w:t>
            </w:r>
            <w:r w:rsidRPr="00907F0B">
              <w:rPr>
                <w:rFonts w:asciiTheme="minorHAnsi" w:hAnsiTheme="minorHAnsi" w:cstheme="minorHAnsi"/>
                <w:sz w:val="24"/>
              </w:rPr>
              <w:t>Christian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Services</w:t>
            </w:r>
          </w:p>
        </w:tc>
        <w:tc>
          <w:tcPr>
            <w:tcW w:w="5761" w:type="dxa"/>
          </w:tcPr>
          <w:p w14:paraId="07F786AB" w14:textId="77777777" w:rsidR="00112D49" w:rsidRPr="00907F0B" w:rsidRDefault="00DC3A48">
            <w:pPr>
              <w:pStyle w:val="TableParagraph"/>
              <w:spacing w:line="276" w:lineRule="exact"/>
              <w:ind w:left="107" w:right="97"/>
              <w:jc w:val="both"/>
              <w:rPr>
                <w:rFonts w:asciiTheme="minorHAnsi" w:hAnsiTheme="minorHAnsi" w:cstheme="minorHAnsi"/>
                <w:sz w:val="24"/>
              </w:rPr>
            </w:pPr>
            <w:r w:rsidRPr="00907F0B">
              <w:rPr>
                <w:rFonts w:asciiTheme="minorHAnsi" w:hAnsiTheme="minorHAnsi" w:cstheme="minorHAnsi"/>
                <w:sz w:val="24"/>
              </w:rPr>
              <w:t>Provide services centered program to strengthen area families and improve child, family well-being and reinforce</w:t>
            </w:r>
            <w:r w:rsidRPr="00907F0B">
              <w:rPr>
                <w:rFonts w:asciiTheme="minorHAnsi" w:hAnsiTheme="minorHAnsi" w:cstheme="minorHAnsi"/>
                <w:spacing w:val="62"/>
                <w:sz w:val="24"/>
              </w:rPr>
              <w:t xml:space="preserve"> </w:t>
            </w:r>
            <w:r w:rsidRPr="00907F0B">
              <w:rPr>
                <w:rFonts w:asciiTheme="minorHAnsi" w:hAnsiTheme="minorHAnsi" w:cstheme="minorHAnsi"/>
                <w:sz w:val="24"/>
              </w:rPr>
              <w:t>family</w:t>
            </w:r>
            <w:r w:rsidRPr="00907F0B">
              <w:rPr>
                <w:rFonts w:asciiTheme="minorHAnsi" w:hAnsiTheme="minorHAnsi" w:cstheme="minorHAnsi"/>
                <w:spacing w:val="66"/>
                <w:sz w:val="24"/>
              </w:rPr>
              <w:t xml:space="preserve"> </w:t>
            </w:r>
            <w:r w:rsidRPr="00907F0B">
              <w:rPr>
                <w:rFonts w:asciiTheme="minorHAnsi" w:hAnsiTheme="minorHAnsi" w:cstheme="minorHAnsi"/>
                <w:sz w:val="24"/>
              </w:rPr>
              <w:t>connections,</w:t>
            </w:r>
            <w:r w:rsidRPr="00907F0B">
              <w:rPr>
                <w:rFonts w:asciiTheme="minorHAnsi" w:hAnsiTheme="minorHAnsi" w:cstheme="minorHAnsi"/>
                <w:spacing w:val="66"/>
                <w:sz w:val="24"/>
              </w:rPr>
              <w:t xml:space="preserve"> </w:t>
            </w:r>
            <w:r w:rsidRPr="00907F0B">
              <w:rPr>
                <w:rFonts w:asciiTheme="minorHAnsi" w:hAnsiTheme="minorHAnsi" w:cstheme="minorHAnsi"/>
                <w:sz w:val="24"/>
              </w:rPr>
              <w:t>assists</w:t>
            </w:r>
            <w:r w:rsidRPr="00907F0B">
              <w:rPr>
                <w:rFonts w:asciiTheme="minorHAnsi" w:hAnsiTheme="minorHAnsi" w:cstheme="minorHAnsi"/>
                <w:spacing w:val="66"/>
                <w:sz w:val="24"/>
              </w:rPr>
              <w:t xml:space="preserve"> </w:t>
            </w:r>
            <w:r w:rsidRPr="00907F0B">
              <w:rPr>
                <w:rFonts w:asciiTheme="minorHAnsi" w:hAnsiTheme="minorHAnsi" w:cstheme="minorHAnsi"/>
                <w:sz w:val="24"/>
              </w:rPr>
              <w:t>with</w:t>
            </w:r>
            <w:r w:rsidRPr="00907F0B">
              <w:rPr>
                <w:rFonts w:asciiTheme="minorHAnsi" w:hAnsiTheme="minorHAnsi" w:cstheme="minorHAnsi"/>
                <w:spacing w:val="66"/>
                <w:sz w:val="24"/>
              </w:rPr>
              <w:t xml:space="preserve"> </w:t>
            </w:r>
            <w:r w:rsidRPr="00907F0B">
              <w:rPr>
                <w:rFonts w:asciiTheme="minorHAnsi" w:hAnsiTheme="minorHAnsi" w:cstheme="minorHAnsi"/>
                <w:sz w:val="24"/>
              </w:rPr>
              <w:t>finding</w:t>
            </w:r>
            <w:r w:rsidRPr="00907F0B">
              <w:rPr>
                <w:rFonts w:asciiTheme="minorHAnsi" w:hAnsiTheme="minorHAnsi" w:cstheme="minorHAnsi"/>
                <w:spacing w:val="65"/>
                <w:sz w:val="24"/>
              </w:rPr>
              <w:t xml:space="preserve"> </w:t>
            </w:r>
            <w:r w:rsidRPr="00907F0B">
              <w:rPr>
                <w:rFonts w:asciiTheme="minorHAnsi" w:hAnsiTheme="minorHAnsi" w:cstheme="minorHAnsi"/>
                <w:spacing w:val="-5"/>
                <w:sz w:val="24"/>
              </w:rPr>
              <w:t>and</w:t>
            </w:r>
          </w:p>
        </w:tc>
      </w:tr>
      <w:tr w:rsidR="00112D49" w:rsidRPr="00907F0B" w14:paraId="4F6E858D" w14:textId="77777777">
        <w:trPr>
          <w:trHeight w:val="1931"/>
        </w:trPr>
        <w:tc>
          <w:tcPr>
            <w:tcW w:w="3241" w:type="dxa"/>
          </w:tcPr>
          <w:p w14:paraId="15C28519" w14:textId="77777777" w:rsidR="00112D49" w:rsidRPr="00907F0B" w:rsidRDefault="00112D49">
            <w:pPr>
              <w:pStyle w:val="TableParagraph"/>
              <w:rPr>
                <w:rFonts w:asciiTheme="minorHAnsi" w:hAnsiTheme="minorHAnsi" w:cstheme="minorHAnsi"/>
              </w:rPr>
            </w:pPr>
          </w:p>
        </w:tc>
        <w:tc>
          <w:tcPr>
            <w:tcW w:w="5761" w:type="dxa"/>
          </w:tcPr>
          <w:p w14:paraId="6278CD72" w14:textId="77777777" w:rsidR="00112D49" w:rsidRPr="00907F0B" w:rsidRDefault="00DC3A48">
            <w:pPr>
              <w:pStyle w:val="TableParagraph"/>
              <w:spacing w:line="276" w:lineRule="exact"/>
              <w:ind w:left="107" w:right="97"/>
              <w:jc w:val="both"/>
              <w:rPr>
                <w:rFonts w:asciiTheme="minorHAnsi" w:hAnsiTheme="minorHAnsi" w:cstheme="minorHAnsi"/>
                <w:sz w:val="24"/>
              </w:rPr>
            </w:pPr>
            <w:r w:rsidRPr="00907F0B">
              <w:rPr>
                <w:rFonts w:asciiTheme="minorHAnsi" w:hAnsiTheme="minorHAnsi" w:cstheme="minorHAnsi"/>
                <w:sz w:val="24"/>
              </w:rPr>
              <w:t>licensing homes for non-therapeutic children who are legally</w:t>
            </w:r>
            <w:r w:rsidRPr="00907F0B">
              <w:rPr>
                <w:rFonts w:asciiTheme="minorHAnsi" w:hAnsiTheme="minorHAnsi" w:cstheme="minorHAnsi"/>
                <w:spacing w:val="-15"/>
                <w:sz w:val="24"/>
              </w:rPr>
              <w:t xml:space="preserve"> </w:t>
            </w:r>
            <w:r w:rsidRPr="00907F0B">
              <w:rPr>
                <w:rFonts w:asciiTheme="minorHAnsi" w:hAnsiTheme="minorHAnsi" w:cstheme="minorHAnsi"/>
                <w:sz w:val="24"/>
              </w:rPr>
              <w:t>free</w:t>
            </w:r>
            <w:r w:rsidRPr="00907F0B">
              <w:rPr>
                <w:rFonts w:asciiTheme="minorHAnsi" w:hAnsiTheme="minorHAnsi" w:cstheme="minorHAnsi"/>
                <w:spacing w:val="-15"/>
                <w:sz w:val="24"/>
              </w:rPr>
              <w:t xml:space="preserve"> </w:t>
            </w:r>
            <w:r w:rsidRPr="00907F0B">
              <w:rPr>
                <w:rFonts w:asciiTheme="minorHAnsi" w:hAnsiTheme="minorHAnsi" w:cstheme="minorHAnsi"/>
                <w:sz w:val="24"/>
              </w:rPr>
              <w:t>for</w:t>
            </w:r>
            <w:r w:rsidRPr="00907F0B">
              <w:rPr>
                <w:rFonts w:asciiTheme="minorHAnsi" w:hAnsiTheme="minorHAnsi" w:cstheme="minorHAnsi"/>
                <w:spacing w:val="-15"/>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older,</w:t>
            </w:r>
            <w:r w:rsidRPr="00907F0B">
              <w:rPr>
                <w:rFonts w:asciiTheme="minorHAnsi" w:hAnsiTheme="minorHAnsi" w:cstheme="minorHAnsi"/>
                <w:spacing w:val="-15"/>
                <w:sz w:val="24"/>
              </w:rPr>
              <w:t xml:space="preserve"> </w:t>
            </w:r>
            <w:r w:rsidRPr="00907F0B">
              <w:rPr>
                <w:rFonts w:asciiTheme="minorHAnsi" w:hAnsiTheme="minorHAnsi" w:cstheme="minorHAnsi"/>
                <w:sz w:val="24"/>
              </w:rPr>
              <w:t>provides</w:t>
            </w:r>
            <w:r w:rsidRPr="00907F0B">
              <w:rPr>
                <w:rFonts w:asciiTheme="minorHAnsi" w:hAnsiTheme="minorHAnsi" w:cstheme="minorHAnsi"/>
                <w:spacing w:val="-15"/>
                <w:sz w:val="24"/>
              </w:rPr>
              <w:t xml:space="preserve"> </w:t>
            </w:r>
            <w:r w:rsidRPr="00907F0B">
              <w:rPr>
                <w:rFonts w:asciiTheme="minorHAnsi" w:hAnsiTheme="minorHAnsi" w:cstheme="minorHAnsi"/>
                <w:sz w:val="24"/>
              </w:rPr>
              <w:t>post-adoption services including respite, crisis intervention and stabilization, mental health counseling, etc. to families who adopt from foster care, provides support services to youth</w:t>
            </w:r>
            <w:r w:rsidRPr="00907F0B">
              <w:rPr>
                <w:rFonts w:asciiTheme="minorHAnsi" w:hAnsiTheme="minorHAnsi" w:cstheme="minorHAnsi"/>
                <w:spacing w:val="-3"/>
                <w:sz w:val="24"/>
              </w:rPr>
              <w:t xml:space="preserve"> </w:t>
            </w:r>
            <w:r w:rsidRPr="00907F0B">
              <w:rPr>
                <w:rFonts w:asciiTheme="minorHAnsi" w:hAnsiTheme="minorHAnsi" w:cstheme="minorHAnsi"/>
                <w:sz w:val="24"/>
              </w:rPr>
              <w:t>in</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Foster</w:t>
            </w:r>
            <w:r w:rsidRPr="00907F0B">
              <w:rPr>
                <w:rFonts w:asciiTheme="minorHAnsi" w:hAnsiTheme="minorHAnsi" w:cstheme="minorHAnsi"/>
                <w:spacing w:val="-4"/>
                <w:sz w:val="24"/>
              </w:rPr>
              <w:t xml:space="preserve"> </w:t>
            </w: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Independence</w:t>
            </w:r>
            <w:r w:rsidRPr="00907F0B">
              <w:rPr>
                <w:rFonts w:asciiTheme="minorHAnsi" w:hAnsiTheme="minorHAnsi" w:cstheme="minorHAnsi"/>
                <w:spacing w:val="-4"/>
                <w:sz w:val="24"/>
              </w:rPr>
              <w:t xml:space="preserve"> </w:t>
            </w:r>
            <w:r w:rsidRPr="00907F0B">
              <w:rPr>
                <w:rFonts w:asciiTheme="minorHAnsi" w:hAnsiTheme="minorHAnsi" w:cstheme="minorHAnsi"/>
                <w:sz w:val="24"/>
              </w:rPr>
              <w:t>(FYI)</w:t>
            </w:r>
            <w:r w:rsidRPr="00907F0B">
              <w:rPr>
                <w:rFonts w:asciiTheme="minorHAnsi" w:hAnsiTheme="minorHAnsi" w:cstheme="minorHAnsi"/>
                <w:spacing w:val="-5"/>
                <w:sz w:val="24"/>
              </w:rPr>
              <w:t xml:space="preserve"> </w:t>
            </w:r>
            <w:r w:rsidRPr="00907F0B">
              <w:rPr>
                <w:rFonts w:asciiTheme="minorHAnsi" w:hAnsiTheme="minorHAnsi" w:cstheme="minorHAnsi"/>
                <w:sz w:val="24"/>
              </w:rPr>
              <w:t xml:space="preserve">housing </w:t>
            </w:r>
            <w:r w:rsidRPr="00907F0B">
              <w:rPr>
                <w:rFonts w:asciiTheme="minorHAnsi" w:hAnsiTheme="minorHAnsi" w:cstheme="minorHAnsi"/>
                <w:spacing w:val="-2"/>
                <w:sz w:val="24"/>
              </w:rPr>
              <w:t>program.</w:t>
            </w:r>
          </w:p>
        </w:tc>
      </w:tr>
      <w:tr w:rsidR="00112D49" w:rsidRPr="00907F0B" w14:paraId="27E98C27" w14:textId="77777777">
        <w:trPr>
          <w:trHeight w:val="2071"/>
        </w:trPr>
        <w:tc>
          <w:tcPr>
            <w:tcW w:w="3241" w:type="dxa"/>
          </w:tcPr>
          <w:p w14:paraId="5E0644B8" w14:textId="77777777" w:rsidR="00112D49" w:rsidRPr="00907F0B" w:rsidRDefault="00DC3A48">
            <w:pPr>
              <w:pStyle w:val="TableParagraph"/>
              <w:ind w:left="107"/>
              <w:rPr>
                <w:rFonts w:asciiTheme="minorHAnsi" w:hAnsiTheme="minorHAnsi" w:cstheme="minorHAnsi"/>
                <w:sz w:val="24"/>
              </w:rPr>
            </w:pPr>
            <w:r w:rsidRPr="00907F0B">
              <w:rPr>
                <w:rFonts w:asciiTheme="minorHAnsi" w:hAnsiTheme="minorHAnsi" w:cstheme="minorHAnsi"/>
                <w:sz w:val="24"/>
              </w:rPr>
              <w:t>Starkville Oktibbeha Consolidated</w:t>
            </w:r>
            <w:r w:rsidRPr="00907F0B">
              <w:rPr>
                <w:rFonts w:asciiTheme="minorHAnsi" w:hAnsiTheme="minorHAnsi" w:cstheme="minorHAnsi"/>
                <w:spacing w:val="-15"/>
                <w:sz w:val="24"/>
              </w:rPr>
              <w:t xml:space="preserve"> </w:t>
            </w:r>
            <w:r w:rsidRPr="00907F0B">
              <w:rPr>
                <w:rFonts w:asciiTheme="minorHAnsi" w:hAnsiTheme="minorHAnsi" w:cstheme="minorHAnsi"/>
                <w:sz w:val="24"/>
              </w:rPr>
              <w:t>School</w:t>
            </w:r>
            <w:r w:rsidRPr="00907F0B">
              <w:rPr>
                <w:rFonts w:asciiTheme="minorHAnsi" w:hAnsiTheme="minorHAnsi" w:cstheme="minorHAnsi"/>
                <w:spacing w:val="-15"/>
                <w:sz w:val="24"/>
              </w:rPr>
              <w:t xml:space="preserve"> </w:t>
            </w:r>
            <w:r w:rsidRPr="00907F0B">
              <w:rPr>
                <w:rFonts w:asciiTheme="minorHAnsi" w:hAnsiTheme="minorHAnsi" w:cstheme="minorHAnsi"/>
                <w:sz w:val="24"/>
              </w:rPr>
              <w:t>District (Project CARE)</w:t>
            </w:r>
          </w:p>
        </w:tc>
        <w:tc>
          <w:tcPr>
            <w:tcW w:w="5761" w:type="dxa"/>
          </w:tcPr>
          <w:p w14:paraId="31872029" w14:textId="77777777" w:rsidR="00112D49" w:rsidRPr="00907F0B" w:rsidRDefault="00DC3A48">
            <w:pPr>
              <w:pStyle w:val="TableParagraph"/>
              <w:ind w:left="107" w:right="97"/>
              <w:jc w:val="both"/>
              <w:rPr>
                <w:rFonts w:asciiTheme="minorHAnsi" w:hAnsiTheme="minorHAnsi" w:cstheme="minorHAnsi"/>
                <w:sz w:val="24"/>
              </w:rPr>
            </w:pPr>
            <w:r w:rsidRPr="00907F0B">
              <w:rPr>
                <w:rFonts w:asciiTheme="minorHAnsi" w:hAnsiTheme="minorHAnsi" w:cstheme="minorHAnsi"/>
                <w:sz w:val="24"/>
              </w:rPr>
              <w:t>Provide</w:t>
            </w:r>
            <w:r w:rsidRPr="00907F0B">
              <w:rPr>
                <w:rFonts w:asciiTheme="minorHAnsi" w:hAnsiTheme="minorHAnsi" w:cstheme="minorHAnsi"/>
                <w:spacing w:val="-2"/>
                <w:sz w:val="24"/>
              </w:rPr>
              <w:t xml:space="preserve"> </w:t>
            </w:r>
            <w:r w:rsidRPr="00907F0B">
              <w:rPr>
                <w:rFonts w:asciiTheme="minorHAnsi" w:hAnsiTheme="minorHAnsi" w:cstheme="minorHAnsi"/>
                <w:sz w:val="24"/>
              </w:rPr>
              <w:t>services for</w:t>
            </w:r>
            <w:r w:rsidRPr="00907F0B">
              <w:rPr>
                <w:rFonts w:asciiTheme="minorHAnsi" w:hAnsiTheme="minorHAnsi" w:cstheme="minorHAnsi"/>
                <w:spacing w:val="-2"/>
                <w:sz w:val="24"/>
              </w:rPr>
              <w:t xml:space="preserve"> </w:t>
            </w:r>
            <w:r w:rsidRPr="00907F0B">
              <w:rPr>
                <w:rFonts w:asciiTheme="minorHAnsi" w:hAnsiTheme="minorHAnsi" w:cstheme="minorHAnsi"/>
                <w:sz w:val="24"/>
              </w:rPr>
              <w:t>comprehensive</w:t>
            </w:r>
            <w:r w:rsidRPr="00907F0B">
              <w:rPr>
                <w:rFonts w:asciiTheme="minorHAnsi" w:hAnsiTheme="minorHAnsi" w:cstheme="minorHAnsi"/>
                <w:spacing w:val="-1"/>
                <w:sz w:val="24"/>
              </w:rPr>
              <w:t xml:space="preserve"> </w:t>
            </w:r>
            <w:r w:rsidRPr="00907F0B">
              <w:rPr>
                <w:rFonts w:asciiTheme="minorHAnsi" w:hAnsiTheme="minorHAnsi" w:cstheme="minorHAnsi"/>
                <w:sz w:val="24"/>
              </w:rPr>
              <w:t>evidence-based</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child abuse and neglect prevention services via Project Care. </w:t>
            </w:r>
            <w:r w:rsidRPr="00907F0B">
              <w:rPr>
                <w:rFonts w:asciiTheme="minorHAnsi" w:hAnsiTheme="minorHAnsi" w:cstheme="minorHAnsi"/>
                <w:spacing w:val="-2"/>
                <w:sz w:val="24"/>
              </w:rPr>
              <w:t>Project</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Care</w:t>
            </w:r>
            <w:r w:rsidRPr="00907F0B">
              <w:rPr>
                <w:rFonts w:asciiTheme="minorHAnsi" w:hAnsiTheme="minorHAnsi" w:cstheme="minorHAnsi"/>
                <w:spacing w:val="-9"/>
                <w:sz w:val="24"/>
              </w:rPr>
              <w:t xml:space="preserve"> </w:t>
            </w:r>
            <w:r w:rsidRPr="00907F0B">
              <w:rPr>
                <w:rFonts w:asciiTheme="minorHAnsi" w:hAnsiTheme="minorHAnsi" w:cstheme="minorHAnsi"/>
                <w:spacing w:val="-2"/>
                <w:sz w:val="24"/>
              </w:rPr>
              <w:t>is</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expected</w:t>
            </w:r>
            <w:r w:rsidRPr="00907F0B">
              <w:rPr>
                <w:rFonts w:asciiTheme="minorHAnsi" w:hAnsiTheme="minorHAnsi" w:cstheme="minorHAnsi"/>
                <w:spacing w:val="-7"/>
                <w:sz w:val="24"/>
              </w:rPr>
              <w:t xml:space="preserve"> </w:t>
            </w:r>
            <w:r w:rsidRPr="00907F0B">
              <w:rPr>
                <w:rFonts w:asciiTheme="minorHAnsi" w:hAnsiTheme="minorHAnsi" w:cstheme="minorHAnsi"/>
                <w:spacing w:val="-2"/>
                <w:sz w:val="24"/>
              </w:rPr>
              <w:t>to</w:t>
            </w:r>
            <w:r w:rsidRPr="00907F0B">
              <w:rPr>
                <w:rFonts w:asciiTheme="minorHAnsi" w:hAnsiTheme="minorHAnsi" w:cstheme="minorHAnsi"/>
                <w:spacing w:val="-7"/>
                <w:sz w:val="24"/>
              </w:rPr>
              <w:t xml:space="preserve"> </w:t>
            </w:r>
            <w:r w:rsidRPr="00907F0B">
              <w:rPr>
                <w:rFonts w:asciiTheme="minorHAnsi" w:hAnsiTheme="minorHAnsi" w:cstheme="minorHAnsi"/>
                <w:spacing w:val="-2"/>
                <w:sz w:val="24"/>
              </w:rPr>
              <w:t>provide</w:t>
            </w:r>
            <w:r w:rsidRPr="00907F0B">
              <w:rPr>
                <w:rFonts w:asciiTheme="minorHAnsi" w:hAnsiTheme="minorHAnsi" w:cstheme="minorHAnsi"/>
                <w:spacing w:val="-8"/>
                <w:sz w:val="24"/>
              </w:rPr>
              <w:t xml:space="preserve"> </w:t>
            </w:r>
            <w:r w:rsidRPr="00907F0B">
              <w:rPr>
                <w:rFonts w:asciiTheme="minorHAnsi" w:hAnsiTheme="minorHAnsi" w:cstheme="minorHAnsi"/>
                <w:spacing w:val="-2"/>
                <w:sz w:val="24"/>
              </w:rPr>
              <w:t>Parenting</w:t>
            </w:r>
            <w:r w:rsidRPr="00907F0B">
              <w:rPr>
                <w:rFonts w:asciiTheme="minorHAnsi" w:hAnsiTheme="minorHAnsi" w:cstheme="minorHAnsi"/>
                <w:spacing w:val="-7"/>
                <w:sz w:val="24"/>
              </w:rPr>
              <w:t xml:space="preserve"> </w:t>
            </w:r>
            <w:r w:rsidRPr="00907F0B">
              <w:rPr>
                <w:rFonts w:asciiTheme="minorHAnsi" w:hAnsiTheme="minorHAnsi" w:cstheme="minorHAnsi"/>
                <w:spacing w:val="-2"/>
                <w:sz w:val="24"/>
              </w:rPr>
              <w:t>Skills,</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 xml:space="preserve">Home </w:t>
            </w:r>
            <w:r w:rsidRPr="00907F0B">
              <w:rPr>
                <w:rFonts w:asciiTheme="minorHAnsi" w:hAnsiTheme="minorHAnsi" w:cstheme="minorHAnsi"/>
                <w:sz w:val="24"/>
              </w:rPr>
              <w:t>Visiting, Respite Services, Interactive Activities, Case Management, and Public Awareness Outreach Education on child abuse and neglect prevention with this subgrant for Oktibbeha County residents.</w:t>
            </w:r>
          </w:p>
        </w:tc>
      </w:tr>
      <w:tr w:rsidR="00112D49" w:rsidRPr="00907F0B" w14:paraId="14C682FD" w14:textId="77777777">
        <w:trPr>
          <w:trHeight w:val="827"/>
        </w:trPr>
        <w:tc>
          <w:tcPr>
            <w:tcW w:w="3241" w:type="dxa"/>
          </w:tcPr>
          <w:p w14:paraId="45B2840B" w14:textId="77777777" w:rsidR="00112D49" w:rsidRPr="00907F0B" w:rsidRDefault="00DC3A48">
            <w:pPr>
              <w:pStyle w:val="TableParagraph"/>
              <w:spacing w:line="276" w:lineRule="exact"/>
              <w:ind w:left="107"/>
              <w:rPr>
                <w:rFonts w:asciiTheme="minorHAnsi" w:hAnsiTheme="minorHAnsi" w:cstheme="minorHAnsi"/>
                <w:sz w:val="24"/>
              </w:rPr>
            </w:pPr>
            <w:r w:rsidRPr="00907F0B">
              <w:rPr>
                <w:rFonts w:asciiTheme="minorHAnsi" w:hAnsiTheme="minorHAnsi" w:cstheme="minorHAnsi"/>
                <w:sz w:val="24"/>
              </w:rPr>
              <w:t>Starkville Oktibbeha Consolidated</w:t>
            </w:r>
            <w:r w:rsidRPr="00907F0B">
              <w:rPr>
                <w:rFonts w:asciiTheme="minorHAnsi" w:hAnsiTheme="minorHAnsi" w:cstheme="minorHAnsi"/>
                <w:spacing w:val="-15"/>
                <w:sz w:val="24"/>
              </w:rPr>
              <w:t xml:space="preserve"> </w:t>
            </w:r>
            <w:r w:rsidRPr="00907F0B">
              <w:rPr>
                <w:rFonts w:asciiTheme="minorHAnsi" w:hAnsiTheme="minorHAnsi" w:cstheme="minorHAnsi"/>
                <w:sz w:val="24"/>
              </w:rPr>
              <w:t>School</w:t>
            </w:r>
            <w:r w:rsidRPr="00907F0B">
              <w:rPr>
                <w:rFonts w:asciiTheme="minorHAnsi" w:hAnsiTheme="minorHAnsi" w:cstheme="minorHAnsi"/>
                <w:spacing w:val="-15"/>
                <w:sz w:val="24"/>
              </w:rPr>
              <w:t xml:space="preserve"> </w:t>
            </w:r>
            <w:r w:rsidRPr="00907F0B">
              <w:rPr>
                <w:rFonts w:asciiTheme="minorHAnsi" w:hAnsiTheme="minorHAnsi" w:cstheme="minorHAnsi"/>
                <w:sz w:val="24"/>
              </w:rPr>
              <w:t>District (Parent Café’s)</w:t>
            </w:r>
          </w:p>
        </w:tc>
        <w:tc>
          <w:tcPr>
            <w:tcW w:w="5761" w:type="dxa"/>
          </w:tcPr>
          <w:p w14:paraId="6C806599" w14:textId="77777777" w:rsidR="00112D49" w:rsidRPr="00907F0B" w:rsidRDefault="00DC3A48">
            <w:pPr>
              <w:pStyle w:val="TableParagraph"/>
              <w:spacing w:line="276" w:lineRule="exact"/>
              <w:ind w:left="107" w:right="97"/>
              <w:jc w:val="both"/>
              <w:rPr>
                <w:rFonts w:asciiTheme="minorHAnsi" w:hAnsiTheme="minorHAnsi" w:cstheme="minorHAnsi"/>
                <w:sz w:val="24"/>
              </w:rPr>
            </w:pPr>
            <w:r w:rsidRPr="00907F0B">
              <w:rPr>
                <w:rFonts w:asciiTheme="minorHAnsi" w:hAnsiTheme="minorHAnsi" w:cstheme="minorHAnsi"/>
                <w:sz w:val="24"/>
              </w:rPr>
              <w:t>Provide services centered program to strengthen area families and improve child, family well-being and reinforce family connections.</w:t>
            </w:r>
          </w:p>
        </w:tc>
      </w:tr>
      <w:tr w:rsidR="00112D49" w:rsidRPr="00907F0B" w14:paraId="6E2E224C" w14:textId="77777777">
        <w:trPr>
          <w:trHeight w:val="551"/>
        </w:trPr>
        <w:tc>
          <w:tcPr>
            <w:tcW w:w="3241" w:type="dxa"/>
          </w:tcPr>
          <w:p w14:paraId="1E9BE6AC" w14:textId="77777777" w:rsidR="00112D49" w:rsidRPr="00907F0B" w:rsidRDefault="00DC3A48">
            <w:pPr>
              <w:pStyle w:val="TableParagraph"/>
              <w:spacing w:line="276" w:lineRule="exact"/>
              <w:ind w:left="107"/>
              <w:rPr>
                <w:rFonts w:asciiTheme="minorHAnsi" w:hAnsiTheme="minorHAnsi" w:cstheme="minorHAnsi"/>
                <w:sz w:val="24"/>
              </w:rPr>
            </w:pPr>
            <w:r w:rsidRPr="00907F0B">
              <w:rPr>
                <w:rFonts w:asciiTheme="minorHAnsi" w:hAnsiTheme="minorHAnsi" w:cstheme="minorHAnsi"/>
                <w:sz w:val="24"/>
              </w:rPr>
              <w:t>Tennessee Valley Regional Housing</w:t>
            </w:r>
            <w:r w:rsidRPr="00907F0B">
              <w:rPr>
                <w:rFonts w:asciiTheme="minorHAnsi" w:hAnsiTheme="minorHAnsi" w:cstheme="minorHAnsi"/>
                <w:spacing w:val="-15"/>
                <w:sz w:val="24"/>
              </w:rPr>
              <w:t xml:space="preserve"> </w:t>
            </w:r>
            <w:r w:rsidRPr="00907F0B">
              <w:rPr>
                <w:rFonts w:asciiTheme="minorHAnsi" w:hAnsiTheme="minorHAnsi" w:cstheme="minorHAnsi"/>
                <w:sz w:val="24"/>
              </w:rPr>
              <w:t>Authority</w:t>
            </w:r>
            <w:r w:rsidRPr="00907F0B">
              <w:rPr>
                <w:rFonts w:asciiTheme="minorHAnsi" w:hAnsiTheme="minorHAnsi" w:cstheme="minorHAnsi"/>
                <w:spacing w:val="-15"/>
                <w:sz w:val="24"/>
              </w:rPr>
              <w:t xml:space="preserve"> </w:t>
            </w:r>
            <w:r w:rsidRPr="00907F0B">
              <w:rPr>
                <w:rFonts w:asciiTheme="minorHAnsi" w:hAnsiTheme="minorHAnsi" w:cstheme="minorHAnsi"/>
                <w:sz w:val="24"/>
              </w:rPr>
              <w:t>(TVRHA)</w:t>
            </w:r>
          </w:p>
        </w:tc>
        <w:tc>
          <w:tcPr>
            <w:tcW w:w="5761" w:type="dxa"/>
          </w:tcPr>
          <w:p w14:paraId="5DED2841" w14:textId="77777777" w:rsidR="00112D49" w:rsidRPr="00907F0B" w:rsidRDefault="00DC3A48">
            <w:pPr>
              <w:pStyle w:val="TableParagraph"/>
              <w:spacing w:line="276" w:lineRule="exact"/>
              <w:ind w:left="107"/>
              <w:rPr>
                <w:rFonts w:asciiTheme="minorHAnsi" w:hAnsiTheme="minorHAnsi" w:cstheme="minorHAnsi"/>
                <w:sz w:val="24"/>
              </w:rPr>
            </w:pPr>
            <w:r w:rsidRPr="00907F0B">
              <w:rPr>
                <w:rFonts w:asciiTheme="minorHAnsi" w:hAnsiTheme="minorHAnsi" w:cstheme="minorHAnsi"/>
                <w:sz w:val="24"/>
              </w:rPr>
              <w:t>Manages</w:t>
            </w:r>
            <w:r w:rsidRPr="00907F0B">
              <w:rPr>
                <w:rFonts w:asciiTheme="minorHAnsi" w:hAnsiTheme="minorHAnsi" w:cstheme="minorHAnsi"/>
                <w:spacing w:val="40"/>
                <w:sz w:val="24"/>
              </w:rPr>
              <w:t xml:space="preserve"> </w:t>
            </w:r>
            <w:r w:rsidRPr="00907F0B">
              <w:rPr>
                <w:rFonts w:asciiTheme="minorHAnsi" w:hAnsiTheme="minorHAnsi" w:cstheme="minorHAnsi"/>
                <w:sz w:val="24"/>
              </w:rPr>
              <w:t>Foster</w:t>
            </w:r>
            <w:r w:rsidRPr="00907F0B">
              <w:rPr>
                <w:rFonts w:asciiTheme="minorHAnsi" w:hAnsiTheme="minorHAnsi" w:cstheme="minorHAnsi"/>
                <w:spacing w:val="40"/>
                <w:sz w:val="24"/>
              </w:rPr>
              <w:t xml:space="preserve"> </w:t>
            </w:r>
            <w:r w:rsidRPr="00907F0B">
              <w:rPr>
                <w:rFonts w:asciiTheme="minorHAnsi" w:hAnsiTheme="minorHAnsi" w:cstheme="minorHAnsi"/>
                <w:sz w:val="24"/>
              </w:rPr>
              <w:t>Youth</w:t>
            </w:r>
            <w:r w:rsidRPr="00907F0B">
              <w:rPr>
                <w:rFonts w:asciiTheme="minorHAnsi" w:hAnsiTheme="minorHAnsi" w:cstheme="minorHAnsi"/>
                <w:spacing w:val="40"/>
                <w:sz w:val="24"/>
              </w:rPr>
              <w:t xml:space="preserve"> </w:t>
            </w:r>
            <w:r w:rsidRPr="00907F0B">
              <w:rPr>
                <w:rFonts w:asciiTheme="minorHAnsi" w:hAnsiTheme="minorHAnsi" w:cstheme="minorHAnsi"/>
                <w:sz w:val="24"/>
              </w:rPr>
              <w:t>to</w:t>
            </w:r>
            <w:r w:rsidRPr="00907F0B">
              <w:rPr>
                <w:rFonts w:asciiTheme="minorHAnsi" w:hAnsiTheme="minorHAnsi" w:cstheme="minorHAnsi"/>
                <w:spacing w:val="40"/>
                <w:sz w:val="24"/>
              </w:rPr>
              <w:t xml:space="preserve"> </w:t>
            </w:r>
            <w:r w:rsidRPr="00907F0B">
              <w:rPr>
                <w:rFonts w:asciiTheme="minorHAnsi" w:hAnsiTheme="minorHAnsi" w:cstheme="minorHAnsi"/>
                <w:sz w:val="24"/>
              </w:rPr>
              <w:t>Independence</w:t>
            </w:r>
            <w:r w:rsidRPr="00907F0B">
              <w:rPr>
                <w:rFonts w:asciiTheme="minorHAnsi" w:hAnsiTheme="minorHAnsi" w:cstheme="minorHAnsi"/>
                <w:spacing w:val="40"/>
                <w:sz w:val="24"/>
              </w:rPr>
              <w:t xml:space="preserve"> </w:t>
            </w:r>
            <w:r w:rsidRPr="00907F0B">
              <w:rPr>
                <w:rFonts w:asciiTheme="minorHAnsi" w:hAnsiTheme="minorHAnsi" w:cstheme="minorHAnsi"/>
                <w:sz w:val="24"/>
              </w:rPr>
              <w:t>(FYI)</w:t>
            </w:r>
            <w:r w:rsidRPr="00907F0B">
              <w:rPr>
                <w:rFonts w:asciiTheme="minorHAnsi" w:hAnsiTheme="minorHAnsi" w:cstheme="minorHAnsi"/>
                <w:spacing w:val="40"/>
                <w:sz w:val="24"/>
              </w:rPr>
              <w:t xml:space="preserve"> </w:t>
            </w:r>
            <w:r w:rsidRPr="00907F0B">
              <w:rPr>
                <w:rFonts w:asciiTheme="minorHAnsi" w:hAnsiTheme="minorHAnsi" w:cstheme="minorHAnsi"/>
                <w:sz w:val="24"/>
              </w:rPr>
              <w:t>housing vouchers for youth in care.</w:t>
            </w:r>
          </w:p>
        </w:tc>
      </w:tr>
      <w:tr w:rsidR="00112D49" w:rsidRPr="00907F0B" w14:paraId="5F9660A5" w14:textId="77777777">
        <w:trPr>
          <w:trHeight w:val="1378"/>
        </w:trPr>
        <w:tc>
          <w:tcPr>
            <w:tcW w:w="3241" w:type="dxa"/>
          </w:tcPr>
          <w:p w14:paraId="7AE6B1E5" w14:textId="77777777" w:rsidR="00112D49" w:rsidRPr="00907F0B" w:rsidRDefault="00DC3A48">
            <w:pPr>
              <w:pStyle w:val="TableParagraph"/>
              <w:spacing w:line="274" w:lineRule="exact"/>
              <w:ind w:left="107"/>
              <w:rPr>
                <w:rFonts w:asciiTheme="minorHAnsi" w:hAnsiTheme="minorHAnsi" w:cstheme="minorHAnsi"/>
                <w:sz w:val="24"/>
              </w:rPr>
            </w:pPr>
            <w:r w:rsidRPr="00907F0B">
              <w:rPr>
                <w:rFonts w:asciiTheme="minorHAnsi" w:hAnsiTheme="minorHAnsi" w:cstheme="minorHAnsi"/>
                <w:sz w:val="24"/>
              </w:rPr>
              <w:t xml:space="preserve">Youth </w:t>
            </w:r>
            <w:r w:rsidRPr="00907F0B">
              <w:rPr>
                <w:rFonts w:asciiTheme="minorHAnsi" w:hAnsiTheme="minorHAnsi" w:cstheme="minorHAnsi"/>
                <w:spacing w:val="-2"/>
                <w:sz w:val="24"/>
              </w:rPr>
              <w:t>Villages</w:t>
            </w:r>
          </w:p>
        </w:tc>
        <w:tc>
          <w:tcPr>
            <w:tcW w:w="5761" w:type="dxa"/>
          </w:tcPr>
          <w:p w14:paraId="7F439ACB" w14:textId="77777777" w:rsidR="00112D49" w:rsidRPr="00907F0B" w:rsidRDefault="00DC3A48">
            <w:pPr>
              <w:pStyle w:val="TableParagraph"/>
              <w:spacing w:line="276" w:lineRule="exact"/>
              <w:ind w:left="107" w:right="95"/>
              <w:jc w:val="both"/>
              <w:rPr>
                <w:rFonts w:asciiTheme="minorHAnsi" w:hAnsiTheme="minorHAnsi" w:cstheme="minorHAnsi"/>
                <w:sz w:val="24"/>
              </w:rPr>
            </w:pPr>
            <w:r w:rsidRPr="00907F0B">
              <w:rPr>
                <w:rFonts w:asciiTheme="minorHAnsi" w:hAnsiTheme="minorHAnsi" w:cstheme="minorHAnsi"/>
                <w:sz w:val="24"/>
              </w:rPr>
              <w:t>Services provided through the subgrant are In-Home Services focused on assisting children and families improving parenting and family functions. Provides support services to youth in the Foster Youth to Independence (FYI) housing program.</w:t>
            </w:r>
          </w:p>
        </w:tc>
      </w:tr>
    </w:tbl>
    <w:p w14:paraId="2706805F" w14:textId="77777777" w:rsidR="00112D49" w:rsidRPr="00907F0B" w:rsidRDefault="00112D49">
      <w:pPr>
        <w:pStyle w:val="BodyText"/>
        <w:spacing w:before="22"/>
        <w:rPr>
          <w:rFonts w:asciiTheme="minorHAnsi" w:hAnsiTheme="minorHAnsi" w:cstheme="minorHAnsi"/>
        </w:rPr>
      </w:pPr>
    </w:p>
    <w:p w14:paraId="3F777B9A" w14:textId="77777777" w:rsidR="00112D49" w:rsidRPr="00907F0B" w:rsidRDefault="00DC3A48">
      <w:pPr>
        <w:pStyle w:val="Heading5"/>
        <w:spacing w:before="1"/>
        <w:rPr>
          <w:rFonts w:asciiTheme="minorHAnsi" w:hAnsiTheme="minorHAnsi" w:cstheme="minorHAnsi"/>
        </w:rPr>
      </w:pPr>
      <w:bookmarkStart w:id="86" w:name="_TOC_250009"/>
      <w:r w:rsidRPr="00907F0B">
        <w:rPr>
          <w:rFonts w:asciiTheme="minorHAnsi" w:hAnsiTheme="minorHAnsi" w:cstheme="minorHAnsi"/>
          <w:color w:val="2E5395"/>
        </w:rPr>
        <w:t>Foster</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Adoptive</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Parent</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Licensing,</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Recruitment,</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1"/>
        </w:rPr>
        <w:t xml:space="preserve"> </w:t>
      </w:r>
      <w:bookmarkEnd w:id="86"/>
      <w:r w:rsidRPr="00907F0B">
        <w:rPr>
          <w:rFonts w:asciiTheme="minorHAnsi" w:hAnsiTheme="minorHAnsi" w:cstheme="minorHAnsi"/>
          <w:color w:val="2E5395"/>
          <w:spacing w:val="-2"/>
        </w:rPr>
        <w:t>Retention</w:t>
      </w:r>
    </w:p>
    <w:p w14:paraId="65CD9A89" w14:textId="77777777" w:rsidR="00112D49" w:rsidRPr="00907F0B" w:rsidRDefault="00DC3A48">
      <w:pPr>
        <w:pStyle w:val="BodyText"/>
        <w:spacing w:before="21" w:line="259" w:lineRule="auto"/>
        <w:ind w:left="660" w:right="1042"/>
        <w:jc w:val="both"/>
        <w:rPr>
          <w:rFonts w:asciiTheme="minorHAnsi" w:hAnsiTheme="minorHAnsi" w:cstheme="minorHAnsi"/>
        </w:rPr>
      </w:pPr>
      <w:r w:rsidRPr="00907F0B">
        <w:rPr>
          <w:rFonts w:asciiTheme="minorHAnsi" w:hAnsiTheme="minorHAnsi" w:cstheme="minorHAnsi"/>
          <w:i/>
          <w:color w:val="2E5395"/>
        </w:rPr>
        <w:t xml:space="preserve">Item 33: Standards Applied Equally. </w:t>
      </w:r>
      <w:r w:rsidRPr="00907F0B">
        <w:rPr>
          <w:rFonts w:asciiTheme="minorHAnsi" w:hAnsiTheme="minorHAnsi" w:cstheme="minorHAnsi"/>
        </w:rPr>
        <w:t>How well is the foster and adoptive parent licensing, recruitment, and retention system functioning statewide to ensure that state standards are applied</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all</w:t>
      </w:r>
      <w:r w:rsidRPr="00907F0B">
        <w:rPr>
          <w:rFonts w:asciiTheme="minorHAnsi" w:hAnsiTheme="minorHAnsi" w:cstheme="minorHAnsi"/>
          <w:spacing w:val="-4"/>
        </w:rPr>
        <w:t xml:space="preserve"> </w:t>
      </w:r>
      <w:r w:rsidRPr="00907F0B">
        <w:rPr>
          <w:rFonts w:asciiTheme="minorHAnsi" w:hAnsiTheme="minorHAnsi" w:cstheme="minorHAnsi"/>
        </w:rPr>
        <w:t>licensed</w:t>
      </w:r>
      <w:r w:rsidRPr="00907F0B">
        <w:rPr>
          <w:rFonts w:asciiTheme="minorHAnsi" w:hAnsiTheme="minorHAnsi" w:cstheme="minorHAnsi"/>
          <w:spacing w:val="-4"/>
        </w:rPr>
        <w:t xml:space="preserve"> </w:t>
      </w:r>
      <w:r w:rsidRPr="00907F0B">
        <w:rPr>
          <w:rFonts w:asciiTheme="minorHAnsi" w:hAnsiTheme="minorHAnsi" w:cstheme="minorHAnsi"/>
        </w:rPr>
        <w:t>or</w:t>
      </w:r>
      <w:r w:rsidRPr="00907F0B">
        <w:rPr>
          <w:rFonts w:asciiTheme="minorHAnsi" w:hAnsiTheme="minorHAnsi" w:cstheme="minorHAnsi"/>
          <w:spacing w:val="-4"/>
        </w:rPr>
        <w:t xml:space="preserve"> </w:t>
      </w:r>
      <w:r w:rsidRPr="00907F0B">
        <w:rPr>
          <w:rFonts w:asciiTheme="minorHAnsi" w:hAnsiTheme="minorHAnsi" w:cstheme="minorHAnsi"/>
        </w:rPr>
        <w:t>approved</w:t>
      </w:r>
      <w:r w:rsidRPr="00907F0B">
        <w:rPr>
          <w:rFonts w:asciiTheme="minorHAnsi" w:hAnsiTheme="minorHAnsi" w:cstheme="minorHAnsi"/>
          <w:spacing w:val="-4"/>
        </w:rPr>
        <w:t xml:space="preserve"> </w:t>
      </w:r>
      <w:r w:rsidRPr="00907F0B">
        <w:rPr>
          <w:rFonts w:asciiTheme="minorHAnsi" w:hAnsiTheme="minorHAnsi" w:cstheme="minorHAnsi"/>
        </w:rPr>
        <w:t>foster</w:t>
      </w:r>
      <w:r w:rsidRPr="00907F0B">
        <w:rPr>
          <w:rFonts w:asciiTheme="minorHAnsi" w:hAnsiTheme="minorHAnsi" w:cstheme="minorHAnsi"/>
          <w:spacing w:val="-4"/>
        </w:rPr>
        <w:t xml:space="preserve"> </w:t>
      </w:r>
      <w:r w:rsidRPr="00907F0B">
        <w:rPr>
          <w:rFonts w:asciiTheme="minorHAnsi" w:hAnsiTheme="minorHAnsi" w:cstheme="minorHAnsi"/>
        </w:rPr>
        <w:t>family</w:t>
      </w:r>
      <w:r w:rsidRPr="00907F0B">
        <w:rPr>
          <w:rFonts w:asciiTheme="minorHAnsi" w:hAnsiTheme="minorHAnsi" w:cstheme="minorHAnsi"/>
          <w:spacing w:val="-4"/>
        </w:rPr>
        <w:t xml:space="preserve"> </w:t>
      </w:r>
      <w:r w:rsidRPr="00907F0B">
        <w:rPr>
          <w:rFonts w:asciiTheme="minorHAnsi" w:hAnsiTheme="minorHAnsi" w:cstheme="minorHAnsi"/>
        </w:rPr>
        <w:t>homes</w:t>
      </w:r>
      <w:r w:rsidRPr="00907F0B">
        <w:rPr>
          <w:rFonts w:asciiTheme="minorHAnsi" w:hAnsiTheme="minorHAnsi" w:cstheme="minorHAnsi"/>
          <w:spacing w:val="-4"/>
        </w:rPr>
        <w:t xml:space="preserve"> </w:t>
      </w:r>
      <w:r w:rsidRPr="00907F0B">
        <w:rPr>
          <w:rFonts w:asciiTheme="minorHAnsi" w:hAnsiTheme="minorHAnsi" w:cstheme="minorHAnsi"/>
        </w:rPr>
        <w:t>or</w:t>
      </w:r>
      <w:r w:rsidRPr="00907F0B">
        <w:rPr>
          <w:rFonts w:asciiTheme="minorHAnsi" w:hAnsiTheme="minorHAnsi" w:cstheme="minorHAnsi"/>
          <w:spacing w:val="-4"/>
        </w:rPr>
        <w:t xml:space="preserve"> </w:t>
      </w:r>
      <w:r w:rsidRPr="00907F0B">
        <w:rPr>
          <w:rFonts w:asciiTheme="minorHAnsi" w:hAnsiTheme="minorHAnsi" w:cstheme="minorHAnsi"/>
        </w:rPr>
        <w:t>childcare</w:t>
      </w:r>
      <w:r w:rsidRPr="00907F0B">
        <w:rPr>
          <w:rFonts w:asciiTheme="minorHAnsi" w:hAnsiTheme="minorHAnsi" w:cstheme="minorHAnsi"/>
          <w:spacing w:val="-5"/>
        </w:rPr>
        <w:t xml:space="preserve"> </w:t>
      </w:r>
      <w:r w:rsidRPr="00907F0B">
        <w:rPr>
          <w:rFonts w:asciiTheme="minorHAnsi" w:hAnsiTheme="minorHAnsi" w:cstheme="minorHAnsi"/>
        </w:rPr>
        <w:t>institutions</w:t>
      </w:r>
      <w:r w:rsidRPr="00907F0B">
        <w:rPr>
          <w:rFonts w:asciiTheme="minorHAnsi" w:hAnsiTheme="minorHAnsi" w:cstheme="minorHAnsi"/>
          <w:spacing w:val="-4"/>
        </w:rPr>
        <w:t xml:space="preserve"> </w:t>
      </w:r>
      <w:r w:rsidRPr="00907F0B">
        <w:rPr>
          <w:rFonts w:asciiTheme="minorHAnsi" w:hAnsiTheme="minorHAnsi" w:cstheme="minorHAnsi"/>
        </w:rPr>
        <w:t>receiving</w:t>
      </w:r>
      <w:r w:rsidRPr="00907F0B">
        <w:rPr>
          <w:rFonts w:asciiTheme="minorHAnsi" w:hAnsiTheme="minorHAnsi" w:cstheme="minorHAnsi"/>
          <w:spacing w:val="-4"/>
        </w:rPr>
        <w:t xml:space="preserve"> </w:t>
      </w:r>
      <w:r w:rsidRPr="00907F0B">
        <w:rPr>
          <w:rFonts w:asciiTheme="minorHAnsi" w:hAnsiTheme="minorHAnsi" w:cstheme="minorHAnsi"/>
        </w:rPr>
        <w:t>title IV-B or IV-E funds?</w:t>
      </w:r>
    </w:p>
    <w:p w14:paraId="4783E689" w14:textId="4AB07D2D" w:rsidR="00D81385" w:rsidRPr="00907F0B" w:rsidRDefault="00DC3A48" w:rsidP="004A423C">
      <w:pPr>
        <w:pStyle w:val="NormalWeb"/>
        <w:ind w:left="720" w:right="1070"/>
        <w:jc w:val="both"/>
        <w:rPr>
          <w:rFonts w:asciiTheme="minorHAnsi" w:hAnsiTheme="minorHAnsi" w:cstheme="minorHAnsi"/>
        </w:rPr>
      </w:pPr>
      <w:r w:rsidRPr="00907F0B">
        <w:rPr>
          <w:rFonts w:asciiTheme="minorHAnsi" w:hAnsiTheme="minorHAnsi" w:cstheme="minorHAnsi"/>
        </w:rPr>
        <w:t>MDCPS is required to license all Expedited Relative homes within 90 days and non-Relative homes</w:t>
      </w:r>
      <w:r w:rsidRPr="00907F0B">
        <w:rPr>
          <w:rFonts w:asciiTheme="minorHAnsi" w:hAnsiTheme="minorHAnsi" w:cstheme="minorHAnsi"/>
          <w:spacing w:val="-8"/>
        </w:rPr>
        <w:t xml:space="preserve"> </w:t>
      </w:r>
      <w:r w:rsidRPr="00907F0B">
        <w:rPr>
          <w:rFonts w:asciiTheme="minorHAnsi" w:hAnsiTheme="minorHAnsi" w:cstheme="minorHAnsi"/>
        </w:rPr>
        <w:t>within</w:t>
      </w:r>
      <w:r w:rsidRPr="00907F0B">
        <w:rPr>
          <w:rFonts w:asciiTheme="minorHAnsi" w:hAnsiTheme="minorHAnsi" w:cstheme="minorHAnsi"/>
          <w:spacing w:val="-7"/>
        </w:rPr>
        <w:t xml:space="preserve"> </w:t>
      </w:r>
      <w:r w:rsidRPr="00907F0B">
        <w:rPr>
          <w:rFonts w:asciiTheme="minorHAnsi" w:hAnsiTheme="minorHAnsi" w:cstheme="minorHAnsi"/>
        </w:rPr>
        <w:t>120</w:t>
      </w:r>
      <w:r w:rsidRPr="00907F0B">
        <w:rPr>
          <w:rFonts w:asciiTheme="minorHAnsi" w:hAnsiTheme="minorHAnsi" w:cstheme="minorHAnsi"/>
          <w:spacing w:val="-7"/>
        </w:rPr>
        <w:t xml:space="preserve"> </w:t>
      </w:r>
      <w:r w:rsidRPr="00907F0B">
        <w:rPr>
          <w:rFonts w:asciiTheme="minorHAnsi" w:hAnsiTheme="minorHAnsi" w:cstheme="minorHAnsi"/>
        </w:rPr>
        <w:t>days.</w:t>
      </w:r>
      <w:r w:rsidRPr="00907F0B">
        <w:rPr>
          <w:rFonts w:asciiTheme="minorHAnsi" w:hAnsiTheme="minorHAnsi" w:cstheme="minorHAnsi"/>
          <w:spacing w:val="-7"/>
        </w:rPr>
        <w:t xml:space="preserve"> </w:t>
      </w:r>
      <w:r w:rsidR="006C556B" w:rsidRPr="00907F0B">
        <w:rPr>
          <w:rFonts w:asciiTheme="minorHAnsi" w:hAnsiTheme="minorHAnsi" w:cstheme="minorHAnsi"/>
          <w:color w:val="000000"/>
        </w:rPr>
        <w:t xml:space="preserve">Throughout the licensing process, the Licensure Specialist and </w:t>
      </w:r>
      <w:r w:rsidR="006C556B" w:rsidRPr="00907F0B">
        <w:rPr>
          <w:rFonts w:asciiTheme="minorHAnsi" w:hAnsiTheme="minorHAnsi" w:cstheme="minorHAnsi"/>
          <w:color w:val="000000"/>
        </w:rPr>
        <w:lastRenderedPageBreak/>
        <w:t>Supervisor staff the homes weekly and to discuss progress and potential licensing barriers are assessed. Non-Relative Foster Homes cannot be licensed with any policy exceptions.</w:t>
      </w:r>
      <w:r w:rsidR="008F5F92" w:rsidRPr="00907F0B">
        <w:rPr>
          <w:rFonts w:asciiTheme="minorHAnsi" w:hAnsiTheme="minorHAnsi" w:cstheme="minorHAnsi"/>
          <w:color w:val="000000"/>
        </w:rPr>
        <w:t xml:space="preserve"> </w:t>
      </w:r>
      <w:r w:rsidRPr="00907F0B">
        <w:rPr>
          <w:rFonts w:asciiTheme="minorHAnsi" w:hAnsiTheme="minorHAnsi" w:cstheme="minorHAnsi"/>
        </w:rPr>
        <w:t>Expedited</w:t>
      </w:r>
      <w:r w:rsidRPr="00907F0B">
        <w:rPr>
          <w:rFonts w:asciiTheme="minorHAnsi" w:hAnsiTheme="minorHAnsi" w:cstheme="minorHAnsi"/>
          <w:spacing w:val="5"/>
        </w:rPr>
        <w:t xml:space="preserve"> </w:t>
      </w:r>
      <w:r w:rsidRPr="00907F0B">
        <w:rPr>
          <w:rFonts w:asciiTheme="minorHAnsi" w:hAnsiTheme="minorHAnsi" w:cstheme="minorHAnsi"/>
        </w:rPr>
        <w:t>Relative</w:t>
      </w:r>
      <w:r w:rsidRPr="00907F0B">
        <w:rPr>
          <w:rFonts w:asciiTheme="minorHAnsi" w:hAnsiTheme="minorHAnsi" w:cstheme="minorHAnsi"/>
          <w:spacing w:val="7"/>
        </w:rPr>
        <w:t xml:space="preserve"> </w:t>
      </w:r>
      <w:r w:rsidRPr="00907F0B">
        <w:rPr>
          <w:rFonts w:asciiTheme="minorHAnsi" w:hAnsiTheme="minorHAnsi" w:cstheme="minorHAnsi"/>
        </w:rPr>
        <w:t>homes</w:t>
      </w:r>
      <w:r w:rsidRPr="00907F0B">
        <w:rPr>
          <w:rFonts w:asciiTheme="minorHAnsi" w:hAnsiTheme="minorHAnsi" w:cstheme="minorHAnsi"/>
          <w:spacing w:val="8"/>
        </w:rPr>
        <w:t xml:space="preserve"> </w:t>
      </w:r>
      <w:r w:rsidRPr="00907F0B">
        <w:rPr>
          <w:rFonts w:asciiTheme="minorHAnsi" w:hAnsiTheme="minorHAnsi" w:cstheme="minorHAnsi"/>
        </w:rPr>
        <w:t>are</w:t>
      </w:r>
      <w:r w:rsidRPr="00907F0B">
        <w:rPr>
          <w:rFonts w:asciiTheme="minorHAnsi" w:hAnsiTheme="minorHAnsi" w:cstheme="minorHAnsi"/>
          <w:spacing w:val="6"/>
        </w:rPr>
        <w:t xml:space="preserve"> </w:t>
      </w:r>
      <w:r w:rsidRPr="00907F0B">
        <w:rPr>
          <w:rFonts w:asciiTheme="minorHAnsi" w:hAnsiTheme="minorHAnsi" w:cstheme="minorHAnsi"/>
        </w:rPr>
        <w:t>allowed</w:t>
      </w:r>
      <w:r w:rsidRPr="00907F0B">
        <w:rPr>
          <w:rFonts w:asciiTheme="minorHAnsi" w:hAnsiTheme="minorHAnsi" w:cstheme="minorHAnsi"/>
          <w:spacing w:val="7"/>
        </w:rPr>
        <w:t xml:space="preserve"> </w:t>
      </w:r>
      <w:r w:rsidRPr="00907F0B">
        <w:rPr>
          <w:rFonts w:asciiTheme="minorHAnsi" w:hAnsiTheme="minorHAnsi" w:cstheme="minorHAnsi"/>
        </w:rPr>
        <w:t>exceptions</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agency’s</w:t>
      </w:r>
      <w:r w:rsidRPr="00907F0B">
        <w:rPr>
          <w:rFonts w:asciiTheme="minorHAnsi" w:hAnsiTheme="minorHAnsi" w:cstheme="minorHAnsi"/>
          <w:spacing w:val="8"/>
        </w:rPr>
        <w:t xml:space="preserve"> </w:t>
      </w:r>
      <w:r w:rsidRPr="00907F0B">
        <w:rPr>
          <w:rFonts w:asciiTheme="minorHAnsi" w:hAnsiTheme="minorHAnsi" w:cstheme="minorHAnsi"/>
        </w:rPr>
        <w:t>requirements</w:t>
      </w:r>
      <w:r w:rsidRPr="00907F0B">
        <w:rPr>
          <w:rFonts w:asciiTheme="minorHAnsi" w:hAnsiTheme="minorHAnsi" w:cstheme="minorHAnsi"/>
          <w:spacing w:val="9"/>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two</w:t>
      </w:r>
      <w:r w:rsidRPr="00907F0B">
        <w:rPr>
          <w:rFonts w:asciiTheme="minorHAnsi" w:hAnsiTheme="minorHAnsi" w:cstheme="minorHAnsi"/>
          <w:spacing w:val="8"/>
        </w:rPr>
        <w:t xml:space="preserve"> </w:t>
      </w:r>
      <w:r w:rsidRPr="00907F0B">
        <w:rPr>
          <w:rFonts w:asciiTheme="minorHAnsi" w:hAnsiTheme="minorHAnsi" w:cstheme="minorHAnsi"/>
          <w:spacing w:val="-2"/>
        </w:rPr>
        <w:t>areas:</w:t>
      </w:r>
    </w:p>
    <w:p w14:paraId="6D10656D" w14:textId="04B8F612" w:rsidR="00250F10" w:rsidRPr="00907F0B" w:rsidRDefault="004F7034" w:rsidP="004A423C">
      <w:pPr>
        <w:pStyle w:val="BodyText"/>
        <w:spacing w:after="160" w:line="257" w:lineRule="auto"/>
        <w:ind w:left="720" w:right="1066"/>
        <w:jc w:val="both"/>
        <w:rPr>
          <w:rFonts w:asciiTheme="minorHAnsi" w:hAnsiTheme="minorHAnsi" w:cstheme="minorHAnsi"/>
          <w:spacing w:val="40"/>
        </w:rPr>
      </w:pPr>
      <w:r w:rsidRPr="00907F0B">
        <w:rPr>
          <w:rFonts w:asciiTheme="minorHAnsi" w:hAnsiTheme="minorHAnsi" w:cstheme="minorHAnsi"/>
        </w:rPr>
        <w:t>T</w:t>
      </w:r>
      <w:r w:rsidR="00DC3A48" w:rsidRPr="00907F0B">
        <w:rPr>
          <w:rFonts w:asciiTheme="minorHAnsi" w:hAnsiTheme="minorHAnsi" w:cstheme="minorHAnsi"/>
        </w:rPr>
        <w:t>he</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relative</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applicant</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can</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be</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less</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than</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21</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years</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old</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and</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2)</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applicant is</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not</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required</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to</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be legally married or divorced.</w:t>
      </w:r>
      <w:r w:rsidR="00DC3A48" w:rsidRPr="00907F0B">
        <w:rPr>
          <w:rFonts w:asciiTheme="minorHAnsi" w:hAnsiTheme="minorHAnsi" w:cstheme="minorHAnsi"/>
          <w:spacing w:val="40"/>
        </w:rPr>
        <w:t xml:space="preserve"> </w:t>
      </w:r>
    </w:p>
    <w:p w14:paraId="16BC0AFB" w14:textId="6B806C6A" w:rsidR="00CC3566" w:rsidRPr="00907F0B" w:rsidRDefault="00CC3566" w:rsidP="004A423C">
      <w:pPr>
        <w:pStyle w:val="NormalWeb"/>
        <w:spacing w:before="0" w:beforeAutospacing="0" w:after="120" w:afterAutospacing="0" w:line="259" w:lineRule="auto"/>
        <w:ind w:left="720" w:right="1066"/>
        <w:jc w:val="both"/>
        <w:rPr>
          <w:rFonts w:asciiTheme="minorHAnsi" w:hAnsiTheme="minorHAnsi" w:cstheme="minorHAnsi"/>
          <w:color w:val="000000"/>
        </w:rPr>
      </w:pPr>
      <w:r w:rsidRPr="00907F0B">
        <w:rPr>
          <w:rFonts w:asciiTheme="minorHAnsi" w:hAnsiTheme="minorHAnsi" w:cstheme="minorHAnsi"/>
          <w:color w:val="000000"/>
        </w:rPr>
        <w:t xml:space="preserve">MDCPS Relative Foster Home and Non-Relative Foster Home policies are being revised to update the licensing process. The revised Relative Foster Home policy will eliminate the need for exceptions while making the licensing process less restrictive. The revised Relative Foster Home policy has been submitted to the Children’s Bureau for </w:t>
      </w:r>
      <w:r w:rsidR="004F0754" w:rsidRPr="00907F0B">
        <w:rPr>
          <w:rFonts w:asciiTheme="minorHAnsi" w:hAnsiTheme="minorHAnsi" w:cstheme="minorHAnsi"/>
          <w:color w:val="000000"/>
        </w:rPr>
        <w:t>review.</w:t>
      </w:r>
    </w:p>
    <w:p w14:paraId="46FE04B8" w14:textId="77777777" w:rsidR="00CC3566" w:rsidRPr="00907F0B" w:rsidRDefault="00CC3566" w:rsidP="004A423C">
      <w:pPr>
        <w:pStyle w:val="NormalWeb"/>
        <w:spacing w:before="0" w:beforeAutospacing="0" w:after="160" w:afterAutospacing="0" w:line="259" w:lineRule="auto"/>
        <w:ind w:left="720" w:right="1066"/>
        <w:jc w:val="both"/>
        <w:rPr>
          <w:rFonts w:asciiTheme="minorHAnsi" w:hAnsiTheme="minorHAnsi" w:cstheme="minorHAnsi"/>
          <w:color w:val="000000"/>
        </w:rPr>
      </w:pPr>
      <w:r w:rsidRPr="00907F0B">
        <w:rPr>
          <w:rFonts w:asciiTheme="minorHAnsi" w:hAnsiTheme="minorHAnsi" w:cstheme="minorHAnsi"/>
          <w:color w:val="000000"/>
        </w:rPr>
        <w:t xml:space="preserve">The Licensure Unit began utilizing the Structured Analysis Family Evaluation (SAFE) home study format. SAFE is the Consortium for Children's standardized, evidence based, and uniform home study methodology that is used to assess individuals applying to become a kinship care provider, a foster parent, an adoptive parent, and/or a guardianship provider. SAFE home studies help ensure the children that are placed in MS are in a licensed home. The MDCPS Licensure Unit began implementation with all new expedited home study inquiries received beginning November 1, 2023. The Licensure Unit began the conversion process for all non-SAFE </w:t>
      </w:r>
      <w:r w:rsidR="0002028F" w:rsidRPr="00907F0B">
        <w:rPr>
          <w:rFonts w:asciiTheme="minorHAnsi" w:hAnsiTheme="minorHAnsi" w:cstheme="minorHAnsi"/>
          <w:color w:val="000000"/>
        </w:rPr>
        <w:t>Two-Year</w:t>
      </w:r>
      <w:r w:rsidRPr="00907F0B">
        <w:rPr>
          <w:rFonts w:asciiTheme="minorHAnsi" w:hAnsiTheme="minorHAnsi" w:cstheme="minorHAnsi"/>
          <w:color w:val="000000"/>
        </w:rPr>
        <w:t xml:space="preserve"> Re-evaluations due beginning May 31, 2024. Within the next two years, all existing MDCPS licensed homes will have been converted to a SAFE Home Study. The SAFE Home Study process improves stability and safety of licensed foster homes by identifying barriers and concerns during the licensing process. The Licensure Specialist and Supervisor utilize the mitigation process built into SAFE to assess the identified concerns and barriers to inform decision-making related to the licensing of a home.</w:t>
      </w:r>
    </w:p>
    <w:p w14:paraId="1A07CFE7" w14:textId="77777777" w:rsidR="00CC3566" w:rsidRPr="00907F0B" w:rsidRDefault="00CC3566" w:rsidP="004A423C">
      <w:pPr>
        <w:pStyle w:val="NormalWeb"/>
        <w:spacing w:before="0" w:beforeAutospacing="0" w:after="160" w:afterAutospacing="0" w:line="259" w:lineRule="auto"/>
        <w:ind w:left="720" w:right="1066"/>
        <w:jc w:val="both"/>
        <w:rPr>
          <w:rFonts w:asciiTheme="minorHAnsi" w:hAnsiTheme="minorHAnsi" w:cstheme="minorHAnsi"/>
          <w:color w:val="000000"/>
        </w:rPr>
      </w:pPr>
      <w:r w:rsidRPr="00907F0B">
        <w:rPr>
          <w:rFonts w:asciiTheme="minorHAnsi" w:hAnsiTheme="minorHAnsi" w:cstheme="minorHAnsi"/>
          <w:color w:val="000000"/>
        </w:rPr>
        <w:t>Family Based Placement Meetings have been implemented by the Licensure Unit. This began as a pilot program. The purpose of the Family Based Placement Meeting (FBP) is to assure there is continued assessment and action to remove identified barriers to licensing prospective expedited relative, kin/fictive kin, and child-specific homes. It is expected that use of the FBP protocol will resolve child safety or well-being concerns and assure appropriate follow-up actions and documentation of efforts to remove barriers to the licensure process within the 90-day time frame. FBP meetings are not required for every relative, kin/fictive kin, or child-specific placement, rather only for those where an expedited relative home placement has identified barriers to licensure.</w:t>
      </w:r>
    </w:p>
    <w:p w14:paraId="4F8D87D9" w14:textId="3A2BC2C3" w:rsidR="00CC3566" w:rsidRPr="00907F0B" w:rsidRDefault="00CC3566" w:rsidP="004A423C">
      <w:pPr>
        <w:pStyle w:val="NormalWeb"/>
        <w:spacing w:before="0" w:beforeAutospacing="0" w:after="160" w:afterAutospacing="0" w:line="259" w:lineRule="auto"/>
        <w:ind w:left="720" w:right="1066"/>
        <w:jc w:val="both"/>
        <w:rPr>
          <w:rFonts w:asciiTheme="minorHAnsi" w:hAnsiTheme="minorHAnsi" w:cstheme="minorHAnsi"/>
          <w:color w:val="000000"/>
        </w:rPr>
      </w:pPr>
      <w:r w:rsidRPr="00907F0B">
        <w:rPr>
          <w:rFonts w:asciiTheme="minorHAnsi" w:hAnsiTheme="minorHAnsi" w:cstheme="minorHAnsi"/>
          <w:color w:val="000000"/>
        </w:rPr>
        <w:t xml:space="preserve">Expedited home placements are tracked by the State Office Licensure Unit to assure consistency in addressing safety and non-safety issues and timeliness. The CQI Unit reviews every expedited home within 30 days once an action is taken as part of the third level review process. The Non-Relative homes receive a third level review by the Licensure Managers or designated Licensure Supervisors within 7 days of supervisor approval. At the conclusion of </w:t>
      </w:r>
      <w:r w:rsidRPr="00907F0B">
        <w:rPr>
          <w:rFonts w:asciiTheme="minorHAnsi" w:hAnsiTheme="minorHAnsi" w:cstheme="minorHAnsi"/>
          <w:color w:val="000000"/>
        </w:rPr>
        <w:lastRenderedPageBreak/>
        <w:t xml:space="preserve">the third level review, the assigned Licensure Specialists and Supervisors are informed of deficiencies and </w:t>
      </w:r>
      <w:r w:rsidR="0002028F" w:rsidRPr="00907F0B">
        <w:rPr>
          <w:rFonts w:asciiTheme="minorHAnsi" w:hAnsiTheme="minorHAnsi" w:cstheme="minorHAnsi"/>
          <w:color w:val="000000"/>
        </w:rPr>
        <w:t>provided with</w:t>
      </w:r>
      <w:r w:rsidRPr="00907F0B">
        <w:rPr>
          <w:rFonts w:asciiTheme="minorHAnsi" w:hAnsiTheme="minorHAnsi" w:cstheme="minorHAnsi"/>
          <w:color w:val="000000"/>
        </w:rPr>
        <w:t xml:space="preserve"> a deadline to complete any unresolved issues.</w:t>
      </w:r>
    </w:p>
    <w:p w14:paraId="397BDFE5" w14:textId="1EE54350" w:rsidR="00112D49" w:rsidRPr="00907F0B" w:rsidRDefault="00DC3A48" w:rsidP="004A423C">
      <w:pPr>
        <w:pStyle w:val="BodyText"/>
        <w:spacing w:before="79" w:line="256" w:lineRule="auto"/>
        <w:ind w:left="720" w:right="1035"/>
        <w:jc w:val="both"/>
        <w:rPr>
          <w:rFonts w:asciiTheme="minorHAnsi" w:hAnsiTheme="minorHAnsi" w:cstheme="minorHAnsi"/>
        </w:rPr>
      </w:pPr>
      <w:r w:rsidRPr="00907F0B">
        <w:rPr>
          <w:rFonts w:asciiTheme="minorHAnsi" w:hAnsiTheme="minorHAnsi" w:cstheme="minorHAnsi"/>
        </w:rPr>
        <w:t xml:space="preserve">State Office </w:t>
      </w:r>
      <w:r w:rsidR="00C80012" w:rsidRPr="00907F0B">
        <w:rPr>
          <w:rFonts w:asciiTheme="minorHAnsi" w:hAnsiTheme="minorHAnsi" w:cstheme="minorHAnsi"/>
        </w:rPr>
        <w:t>Licensure Unit</w:t>
      </w:r>
      <w:r w:rsidRPr="00907F0B">
        <w:rPr>
          <w:rFonts w:asciiTheme="minorHAnsi" w:hAnsiTheme="minorHAnsi" w:cstheme="minorHAnsi"/>
        </w:rPr>
        <w:t xml:space="preserve"> provides supportive services in the areas of foster board payments, all non- expedited foster parent applications, expedited and non-expedited licensure process training, and</w:t>
      </w:r>
      <w:r w:rsidRPr="00907F0B">
        <w:rPr>
          <w:rFonts w:asciiTheme="minorHAnsi" w:hAnsiTheme="minorHAnsi" w:cstheme="minorHAnsi"/>
          <w:spacing w:val="-11"/>
        </w:rPr>
        <w:t xml:space="preserve"> </w:t>
      </w:r>
      <w:r w:rsidRPr="00907F0B">
        <w:rPr>
          <w:rFonts w:asciiTheme="minorHAnsi" w:hAnsiTheme="minorHAnsi" w:cstheme="minorHAnsi"/>
        </w:rPr>
        <w:t>tracking</w:t>
      </w:r>
      <w:r w:rsidRPr="00907F0B">
        <w:rPr>
          <w:rFonts w:asciiTheme="minorHAnsi" w:hAnsiTheme="minorHAnsi" w:cstheme="minorHAnsi"/>
          <w:spacing w:val="-10"/>
        </w:rPr>
        <w:t xml:space="preserve"> </w:t>
      </w:r>
      <w:r w:rsidRPr="00907F0B">
        <w:rPr>
          <w:rFonts w:asciiTheme="minorHAnsi" w:hAnsiTheme="minorHAnsi" w:cstheme="minorHAnsi"/>
        </w:rPr>
        <w:t>all</w:t>
      </w:r>
      <w:r w:rsidRPr="00907F0B">
        <w:rPr>
          <w:rFonts w:asciiTheme="minorHAnsi" w:hAnsiTheme="minorHAnsi" w:cstheme="minorHAnsi"/>
          <w:spacing w:val="-9"/>
        </w:rPr>
        <w:t xml:space="preserve"> </w:t>
      </w:r>
      <w:r w:rsidRPr="00907F0B">
        <w:rPr>
          <w:rFonts w:asciiTheme="minorHAnsi" w:hAnsiTheme="minorHAnsi" w:cstheme="minorHAnsi"/>
        </w:rPr>
        <w:t>expedited</w:t>
      </w:r>
      <w:r w:rsidRPr="00907F0B">
        <w:rPr>
          <w:rFonts w:asciiTheme="minorHAnsi" w:hAnsiTheme="minorHAnsi" w:cstheme="minorHAnsi"/>
          <w:spacing w:val="-9"/>
        </w:rPr>
        <w:t xml:space="preserve"> </w:t>
      </w:r>
      <w:r w:rsidRPr="00907F0B">
        <w:rPr>
          <w:rFonts w:asciiTheme="minorHAnsi" w:hAnsiTheme="minorHAnsi" w:cstheme="minorHAnsi"/>
        </w:rPr>
        <w:t>relative</w:t>
      </w:r>
      <w:r w:rsidRPr="00907F0B">
        <w:rPr>
          <w:rFonts w:asciiTheme="minorHAnsi" w:hAnsiTheme="minorHAnsi" w:cstheme="minorHAnsi"/>
          <w:spacing w:val="-9"/>
        </w:rPr>
        <w:t xml:space="preserve"> </w:t>
      </w:r>
      <w:r w:rsidRPr="00907F0B">
        <w:rPr>
          <w:rFonts w:asciiTheme="minorHAnsi" w:hAnsiTheme="minorHAnsi" w:cstheme="minorHAnsi"/>
        </w:rPr>
        <w:t>placements</w:t>
      </w:r>
      <w:r w:rsidRPr="00907F0B">
        <w:rPr>
          <w:rFonts w:asciiTheme="minorHAnsi" w:hAnsiTheme="minorHAnsi" w:cstheme="minorHAnsi"/>
          <w:spacing w:val="-10"/>
        </w:rPr>
        <w:t xml:space="preserve"> </w:t>
      </w:r>
      <w:r w:rsidRPr="00907F0B">
        <w:rPr>
          <w:rFonts w:asciiTheme="minorHAnsi" w:hAnsiTheme="minorHAnsi" w:cstheme="minorHAnsi"/>
        </w:rPr>
        <w:t>for</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state</w:t>
      </w:r>
      <w:r w:rsidRPr="00907F0B">
        <w:rPr>
          <w:rFonts w:asciiTheme="minorHAnsi" w:hAnsiTheme="minorHAnsi" w:cstheme="minorHAnsi"/>
          <w:spacing w:val="-11"/>
        </w:rPr>
        <w:t xml:space="preserve"> </w:t>
      </w:r>
      <w:r w:rsidRPr="00907F0B">
        <w:rPr>
          <w:rFonts w:asciiTheme="minorHAnsi" w:hAnsiTheme="minorHAnsi" w:cstheme="minorHAnsi"/>
        </w:rPr>
        <w:t>while</w:t>
      </w:r>
      <w:r w:rsidRPr="00907F0B">
        <w:rPr>
          <w:rFonts w:asciiTheme="minorHAnsi" w:hAnsiTheme="minorHAnsi" w:cstheme="minorHAnsi"/>
          <w:spacing w:val="-9"/>
        </w:rPr>
        <w:t xml:space="preserve"> </w:t>
      </w:r>
      <w:r w:rsidRPr="00907F0B">
        <w:rPr>
          <w:rFonts w:asciiTheme="minorHAnsi" w:hAnsiTheme="minorHAnsi" w:cstheme="minorHAnsi"/>
        </w:rPr>
        <w:t>agency</w:t>
      </w:r>
      <w:r w:rsidRPr="00907F0B">
        <w:rPr>
          <w:rFonts w:asciiTheme="minorHAnsi" w:hAnsiTheme="minorHAnsi" w:cstheme="minorHAnsi"/>
          <w:spacing w:val="-10"/>
        </w:rPr>
        <w:t xml:space="preserve"> </w:t>
      </w:r>
      <w:r w:rsidRPr="00907F0B">
        <w:rPr>
          <w:rFonts w:asciiTheme="minorHAnsi" w:hAnsiTheme="minorHAnsi" w:cstheme="minorHAnsi"/>
        </w:rPr>
        <w:t>field</w:t>
      </w:r>
      <w:r w:rsidRPr="00907F0B">
        <w:rPr>
          <w:rFonts w:asciiTheme="minorHAnsi" w:hAnsiTheme="minorHAnsi" w:cstheme="minorHAnsi"/>
          <w:spacing w:val="-10"/>
        </w:rPr>
        <w:t xml:space="preserve"> </w:t>
      </w:r>
      <w:r w:rsidRPr="00907F0B">
        <w:rPr>
          <w:rFonts w:asciiTheme="minorHAnsi" w:hAnsiTheme="minorHAnsi" w:cstheme="minorHAnsi"/>
        </w:rPr>
        <w:t>staff</w:t>
      </w:r>
      <w:r w:rsidRPr="00907F0B">
        <w:rPr>
          <w:rFonts w:asciiTheme="minorHAnsi" w:hAnsiTheme="minorHAnsi" w:cstheme="minorHAnsi"/>
          <w:spacing w:val="-11"/>
        </w:rPr>
        <w:t xml:space="preserve"> </w:t>
      </w:r>
      <w:r w:rsidRPr="00907F0B">
        <w:rPr>
          <w:rFonts w:asciiTheme="minorHAnsi" w:hAnsiTheme="minorHAnsi" w:cstheme="minorHAnsi"/>
        </w:rPr>
        <w:t>licenses</w:t>
      </w:r>
      <w:r w:rsidRPr="00907F0B">
        <w:rPr>
          <w:rFonts w:asciiTheme="minorHAnsi" w:hAnsiTheme="minorHAnsi" w:cstheme="minorHAnsi"/>
          <w:spacing w:val="-10"/>
        </w:rPr>
        <w:t xml:space="preserve"> </w:t>
      </w:r>
      <w:r w:rsidRPr="00907F0B">
        <w:rPr>
          <w:rFonts w:asciiTheme="minorHAnsi" w:hAnsiTheme="minorHAnsi" w:cstheme="minorHAnsi"/>
        </w:rPr>
        <w:t xml:space="preserve">the foster home. As of May 31, </w:t>
      </w:r>
      <w:r w:rsidR="00DA557D" w:rsidRPr="00907F0B">
        <w:rPr>
          <w:rFonts w:asciiTheme="minorHAnsi" w:hAnsiTheme="minorHAnsi" w:cstheme="minorHAnsi"/>
        </w:rPr>
        <w:t>2024</w:t>
      </w:r>
      <w:r w:rsidRPr="00907F0B">
        <w:rPr>
          <w:rFonts w:asciiTheme="minorHAnsi" w:hAnsiTheme="minorHAnsi" w:cstheme="minorHAnsi"/>
        </w:rPr>
        <w:t xml:space="preserve">, MDCPS has processed </w:t>
      </w:r>
      <w:r w:rsidRPr="00907F0B">
        <w:rPr>
          <w:rFonts w:asciiTheme="minorHAnsi" w:hAnsiTheme="minorHAnsi" w:cstheme="minorHAnsi"/>
          <w:bCs/>
        </w:rPr>
        <w:t>1,</w:t>
      </w:r>
      <w:r w:rsidR="00397ABA" w:rsidRPr="00907F0B">
        <w:rPr>
          <w:rFonts w:asciiTheme="minorHAnsi" w:hAnsiTheme="minorHAnsi" w:cstheme="minorHAnsi"/>
          <w:bCs/>
        </w:rPr>
        <w:t>633</w:t>
      </w:r>
      <w:r w:rsidR="00397ABA" w:rsidRPr="00907F0B">
        <w:rPr>
          <w:rFonts w:asciiTheme="minorHAnsi" w:hAnsiTheme="minorHAnsi" w:cstheme="minorHAnsi"/>
        </w:rPr>
        <w:t xml:space="preserve"> </w:t>
      </w:r>
      <w:r w:rsidRPr="00907F0B">
        <w:rPr>
          <w:rFonts w:asciiTheme="minorHAnsi" w:hAnsiTheme="minorHAnsi" w:cstheme="minorHAnsi"/>
        </w:rPr>
        <w:t>non-expedited applications.</w:t>
      </w:r>
    </w:p>
    <w:p w14:paraId="6049233D" w14:textId="77777777" w:rsidR="00112D49" w:rsidRPr="00907F0B" w:rsidRDefault="00112D49">
      <w:pPr>
        <w:pStyle w:val="BodyText"/>
        <w:spacing w:before="13"/>
        <w:rPr>
          <w:rFonts w:asciiTheme="minorHAnsi" w:hAnsiTheme="minorHAnsi" w:cstheme="minorHAnsi"/>
          <w:sz w:val="20"/>
        </w:rPr>
      </w:pPr>
    </w:p>
    <w:tbl>
      <w:tblPr>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9"/>
        <w:gridCol w:w="732"/>
        <w:gridCol w:w="719"/>
        <w:gridCol w:w="719"/>
        <w:gridCol w:w="808"/>
        <w:gridCol w:w="811"/>
        <w:gridCol w:w="899"/>
      </w:tblGrid>
      <w:tr w:rsidR="00112D49" w:rsidRPr="00907F0B" w14:paraId="4E754ED8" w14:textId="77777777">
        <w:trPr>
          <w:trHeight w:val="829"/>
        </w:trPr>
        <w:tc>
          <w:tcPr>
            <w:tcW w:w="1519" w:type="dxa"/>
          </w:tcPr>
          <w:p w14:paraId="70D9CD33" w14:textId="77777777" w:rsidR="00112D49" w:rsidRPr="00907F0B" w:rsidRDefault="00DC3A48">
            <w:pPr>
              <w:pStyle w:val="TableParagraph"/>
              <w:spacing w:before="145"/>
              <w:ind w:left="438"/>
              <w:rPr>
                <w:rFonts w:asciiTheme="minorHAnsi" w:hAnsiTheme="minorHAnsi" w:cstheme="minorHAnsi"/>
                <w:sz w:val="24"/>
              </w:rPr>
            </w:pPr>
            <w:r w:rsidRPr="00907F0B">
              <w:rPr>
                <w:rFonts w:asciiTheme="minorHAnsi" w:hAnsiTheme="minorHAnsi" w:cstheme="minorHAnsi"/>
                <w:spacing w:val="-2"/>
                <w:sz w:val="24"/>
              </w:rPr>
              <w:t>Month</w:t>
            </w:r>
          </w:p>
        </w:tc>
        <w:tc>
          <w:tcPr>
            <w:tcW w:w="732" w:type="dxa"/>
          </w:tcPr>
          <w:p w14:paraId="6EA208E6" w14:textId="5C541C97" w:rsidR="00112D49" w:rsidRPr="00907F0B" w:rsidRDefault="00DC3A48">
            <w:pPr>
              <w:pStyle w:val="TableParagraph"/>
              <w:spacing w:line="256" w:lineRule="auto"/>
              <w:ind w:left="124" w:right="104" w:firstLine="38"/>
              <w:rPr>
                <w:rFonts w:asciiTheme="minorHAnsi" w:hAnsiTheme="minorHAnsi" w:cstheme="minorHAnsi"/>
                <w:sz w:val="24"/>
              </w:rPr>
            </w:pPr>
            <w:r w:rsidRPr="00907F0B">
              <w:rPr>
                <w:rFonts w:asciiTheme="minorHAnsi" w:hAnsiTheme="minorHAnsi" w:cstheme="minorHAnsi"/>
                <w:spacing w:val="-4"/>
                <w:sz w:val="24"/>
              </w:rPr>
              <w:t xml:space="preserve">July </w:t>
            </w:r>
            <w:r w:rsidR="00DA557D" w:rsidRPr="00907F0B">
              <w:rPr>
                <w:rFonts w:asciiTheme="minorHAnsi" w:hAnsiTheme="minorHAnsi" w:cstheme="minorHAnsi"/>
                <w:spacing w:val="-4"/>
                <w:sz w:val="24"/>
              </w:rPr>
              <w:t>2023</w:t>
            </w:r>
          </w:p>
        </w:tc>
        <w:tc>
          <w:tcPr>
            <w:tcW w:w="719" w:type="dxa"/>
          </w:tcPr>
          <w:p w14:paraId="593C44A2" w14:textId="21D9C677" w:rsidR="00112D49" w:rsidRPr="00907F0B" w:rsidRDefault="00DC3A48">
            <w:pPr>
              <w:pStyle w:val="TableParagraph"/>
              <w:ind w:left="117" w:right="98" w:firstLine="2"/>
              <w:rPr>
                <w:rFonts w:asciiTheme="minorHAnsi" w:hAnsiTheme="minorHAnsi" w:cstheme="minorHAnsi"/>
                <w:sz w:val="24"/>
              </w:rPr>
            </w:pPr>
            <w:r w:rsidRPr="00907F0B">
              <w:rPr>
                <w:rFonts w:asciiTheme="minorHAnsi" w:hAnsiTheme="minorHAnsi" w:cstheme="minorHAnsi"/>
                <w:spacing w:val="-4"/>
                <w:sz w:val="24"/>
              </w:rPr>
              <w:t xml:space="preserve">Aug. </w:t>
            </w:r>
            <w:r w:rsidR="00DA557D" w:rsidRPr="00907F0B">
              <w:rPr>
                <w:rFonts w:asciiTheme="minorHAnsi" w:hAnsiTheme="minorHAnsi" w:cstheme="minorHAnsi"/>
                <w:spacing w:val="-4"/>
                <w:sz w:val="24"/>
              </w:rPr>
              <w:t>2023</w:t>
            </w:r>
          </w:p>
        </w:tc>
        <w:tc>
          <w:tcPr>
            <w:tcW w:w="719" w:type="dxa"/>
          </w:tcPr>
          <w:p w14:paraId="7821D609" w14:textId="3A9F9581" w:rsidR="00112D49" w:rsidRPr="00907F0B" w:rsidRDefault="00DC3A48">
            <w:pPr>
              <w:pStyle w:val="TableParagraph"/>
              <w:ind w:left="118" w:right="96" w:hanging="5"/>
              <w:rPr>
                <w:rFonts w:asciiTheme="minorHAnsi" w:hAnsiTheme="minorHAnsi" w:cstheme="minorHAnsi"/>
                <w:sz w:val="24"/>
              </w:rPr>
            </w:pPr>
            <w:r w:rsidRPr="00907F0B">
              <w:rPr>
                <w:rFonts w:asciiTheme="minorHAnsi" w:hAnsiTheme="minorHAnsi" w:cstheme="minorHAnsi"/>
                <w:spacing w:val="-2"/>
                <w:sz w:val="24"/>
              </w:rPr>
              <w:t xml:space="preserve">Sept. </w:t>
            </w:r>
            <w:r w:rsidR="00DA557D" w:rsidRPr="00907F0B">
              <w:rPr>
                <w:rFonts w:asciiTheme="minorHAnsi" w:hAnsiTheme="minorHAnsi" w:cstheme="minorHAnsi"/>
                <w:spacing w:val="-4"/>
                <w:sz w:val="24"/>
              </w:rPr>
              <w:t>2023</w:t>
            </w:r>
          </w:p>
        </w:tc>
        <w:tc>
          <w:tcPr>
            <w:tcW w:w="808" w:type="dxa"/>
          </w:tcPr>
          <w:p w14:paraId="451D19A5" w14:textId="17373A47" w:rsidR="00112D49" w:rsidRPr="00907F0B" w:rsidRDefault="00DC3A48">
            <w:pPr>
              <w:pStyle w:val="TableParagraph"/>
              <w:ind w:left="163" w:right="141" w:firstLine="38"/>
              <w:rPr>
                <w:rFonts w:asciiTheme="minorHAnsi" w:hAnsiTheme="minorHAnsi" w:cstheme="minorHAnsi"/>
                <w:sz w:val="24"/>
              </w:rPr>
            </w:pPr>
            <w:r w:rsidRPr="00907F0B">
              <w:rPr>
                <w:rFonts w:asciiTheme="minorHAnsi" w:hAnsiTheme="minorHAnsi" w:cstheme="minorHAnsi"/>
                <w:spacing w:val="-4"/>
                <w:sz w:val="24"/>
              </w:rPr>
              <w:t xml:space="preserve">Oct. </w:t>
            </w:r>
            <w:r w:rsidR="00DA557D" w:rsidRPr="00907F0B">
              <w:rPr>
                <w:rFonts w:asciiTheme="minorHAnsi" w:hAnsiTheme="minorHAnsi" w:cstheme="minorHAnsi"/>
                <w:spacing w:val="-4"/>
                <w:sz w:val="24"/>
              </w:rPr>
              <w:t>2023</w:t>
            </w:r>
          </w:p>
        </w:tc>
        <w:tc>
          <w:tcPr>
            <w:tcW w:w="811" w:type="dxa"/>
          </w:tcPr>
          <w:p w14:paraId="086DAAE2" w14:textId="3CC3630D" w:rsidR="00112D49" w:rsidRPr="00907F0B" w:rsidRDefault="00DC3A48">
            <w:pPr>
              <w:pStyle w:val="TableParagraph"/>
              <w:ind w:left="166" w:right="141" w:firstLine="4"/>
              <w:rPr>
                <w:rFonts w:asciiTheme="minorHAnsi" w:hAnsiTheme="minorHAnsi" w:cstheme="minorHAnsi"/>
                <w:sz w:val="24"/>
              </w:rPr>
            </w:pPr>
            <w:r w:rsidRPr="00907F0B">
              <w:rPr>
                <w:rFonts w:asciiTheme="minorHAnsi" w:hAnsiTheme="minorHAnsi" w:cstheme="minorHAnsi"/>
                <w:spacing w:val="-4"/>
                <w:sz w:val="24"/>
              </w:rPr>
              <w:t xml:space="preserve">Nov. </w:t>
            </w:r>
            <w:r w:rsidR="00DA557D" w:rsidRPr="00907F0B">
              <w:rPr>
                <w:rFonts w:asciiTheme="minorHAnsi" w:hAnsiTheme="minorHAnsi" w:cstheme="minorHAnsi"/>
                <w:spacing w:val="-4"/>
                <w:sz w:val="24"/>
              </w:rPr>
              <w:t>2023</w:t>
            </w:r>
          </w:p>
        </w:tc>
        <w:tc>
          <w:tcPr>
            <w:tcW w:w="899" w:type="dxa"/>
          </w:tcPr>
          <w:p w14:paraId="72414EB4" w14:textId="2EBBB879" w:rsidR="00112D49" w:rsidRPr="00907F0B" w:rsidRDefault="00DC3A48">
            <w:pPr>
              <w:pStyle w:val="TableParagraph"/>
              <w:spacing w:line="256" w:lineRule="auto"/>
              <w:ind w:left="210" w:right="185" w:firstLine="19"/>
              <w:rPr>
                <w:rFonts w:asciiTheme="minorHAnsi" w:hAnsiTheme="minorHAnsi" w:cstheme="minorHAnsi"/>
                <w:sz w:val="24"/>
              </w:rPr>
            </w:pPr>
            <w:r w:rsidRPr="00907F0B">
              <w:rPr>
                <w:rFonts w:asciiTheme="minorHAnsi" w:hAnsiTheme="minorHAnsi" w:cstheme="minorHAnsi"/>
                <w:spacing w:val="-4"/>
                <w:sz w:val="24"/>
              </w:rPr>
              <w:t xml:space="preserve">Dec. </w:t>
            </w:r>
            <w:r w:rsidR="00DA557D" w:rsidRPr="00907F0B">
              <w:rPr>
                <w:rFonts w:asciiTheme="minorHAnsi" w:hAnsiTheme="minorHAnsi" w:cstheme="minorHAnsi"/>
                <w:spacing w:val="-4"/>
                <w:sz w:val="24"/>
              </w:rPr>
              <w:t>2023</w:t>
            </w:r>
          </w:p>
        </w:tc>
      </w:tr>
      <w:tr w:rsidR="00112D49" w:rsidRPr="00907F0B" w14:paraId="2C40C5F7" w14:textId="77777777" w:rsidTr="004A423C">
        <w:trPr>
          <w:trHeight w:val="1127"/>
        </w:trPr>
        <w:tc>
          <w:tcPr>
            <w:tcW w:w="1519" w:type="dxa"/>
            <w:vAlign w:val="center"/>
          </w:tcPr>
          <w:p w14:paraId="055E8D43" w14:textId="77777777" w:rsidR="00112D49" w:rsidRPr="00907F0B" w:rsidRDefault="00DC3A48">
            <w:pPr>
              <w:pStyle w:val="TableParagraph"/>
              <w:spacing w:line="256" w:lineRule="auto"/>
              <w:ind w:left="145" w:right="125" w:firstLine="1"/>
              <w:jc w:val="center"/>
              <w:rPr>
                <w:rFonts w:asciiTheme="minorHAnsi" w:hAnsiTheme="minorHAnsi" w:cstheme="minorHAnsi"/>
                <w:sz w:val="24"/>
              </w:rPr>
            </w:pPr>
            <w:r w:rsidRPr="00907F0B">
              <w:rPr>
                <w:rFonts w:asciiTheme="minorHAnsi" w:hAnsiTheme="minorHAnsi" w:cstheme="minorHAnsi"/>
                <w:sz w:val="24"/>
              </w:rPr>
              <w:t xml:space="preserve">No. of </w:t>
            </w:r>
            <w:r w:rsidRPr="00907F0B">
              <w:rPr>
                <w:rFonts w:asciiTheme="minorHAnsi" w:hAnsiTheme="minorHAnsi" w:cstheme="minorHAnsi"/>
                <w:spacing w:val="-2"/>
                <w:sz w:val="24"/>
              </w:rPr>
              <w:t>Applications Received</w:t>
            </w:r>
          </w:p>
        </w:tc>
        <w:tc>
          <w:tcPr>
            <w:tcW w:w="732" w:type="dxa"/>
            <w:vAlign w:val="center"/>
          </w:tcPr>
          <w:p w14:paraId="175E002F" w14:textId="72A0D01F" w:rsidR="00112D49" w:rsidRPr="00907F0B" w:rsidRDefault="00397ABA">
            <w:pPr>
              <w:pStyle w:val="TableParagraph"/>
              <w:spacing w:line="275" w:lineRule="exact"/>
              <w:ind w:left="184"/>
              <w:rPr>
                <w:rFonts w:asciiTheme="minorHAnsi" w:hAnsiTheme="minorHAnsi" w:cstheme="minorHAnsi"/>
                <w:sz w:val="24"/>
              </w:rPr>
            </w:pPr>
            <w:r w:rsidRPr="00907F0B">
              <w:rPr>
                <w:rFonts w:asciiTheme="minorHAnsi" w:hAnsiTheme="minorHAnsi" w:cstheme="minorHAnsi"/>
                <w:spacing w:val="-5"/>
                <w:sz w:val="24"/>
              </w:rPr>
              <w:t>153</w:t>
            </w:r>
          </w:p>
        </w:tc>
        <w:tc>
          <w:tcPr>
            <w:tcW w:w="719" w:type="dxa"/>
            <w:vAlign w:val="center"/>
          </w:tcPr>
          <w:p w14:paraId="0C39D16F" w14:textId="1E5D311F" w:rsidR="00112D49" w:rsidRPr="00907F0B" w:rsidRDefault="00397ABA">
            <w:pPr>
              <w:pStyle w:val="TableParagraph"/>
              <w:spacing w:line="275" w:lineRule="exact"/>
              <w:ind w:left="177"/>
              <w:rPr>
                <w:rFonts w:asciiTheme="minorHAnsi" w:hAnsiTheme="minorHAnsi" w:cstheme="minorHAnsi"/>
                <w:sz w:val="24"/>
              </w:rPr>
            </w:pPr>
            <w:r w:rsidRPr="00907F0B">
              <w:rPr>
                <w:rFonts w:asciiTheme="minorHAnsi" w:hAnsiTheme="minorHAnsi" w:cstheme="minorHAnsi"/>
                <w:spacing w:val="-5"/>
                <w:sz w:val="24"/>
              </w:rPr>
              <w:t>181</w:t>
            </w:r>
          </w:p>
        </w:tc>
        <w:tc>
          <w:tcPr>
            <w:tcW w:w="719" w:type="dxa"/>
            <w:vAlign w:val="center"/>
          </w:tcPr>
          <w:p w14:paraId="2124584E" w14:textId="78322F7A" w:rsidR="00112D49" w:rsidRPr="00907F0B" w:rsidRDefault="00397ABA">
            <w:pPr>
              <w:pStyle w:val="TableParagraph"/>
              <w:spacing w:line="275" w:lineRule="exact"/>
              <w:ind w:left="178"/>
              <w:rPr>
                <w:rFonts w:asciiTheme="minorHAnsi" w:hAnsiTheme="minorHAnsi" w:cstheme="minorHAnsi"/>
                <w:sz w:val="24"/>
              </w:rPr>
            </w:pPr>
            <w:r w:rsidRPr="00907F0B">
              <w:rPr>
                <w:rFonts w:asciiTheme="minorHAnsi" w:hAnsiTheme="minorHAnsi" w:cstheme="minorHAnsi"/>
                <w:spacing w:val="-5"/>
                <w:sz w:val="24"/>
              </w:rPr>
              <w:t>130</w:t>
            </w:r>
          </w:p>
        </w:tc>
        <w:tc>
          <w:tcPr>
            <w:tcW w:w="808" w:type="dxa"/>
            <w:vAlign w:val="center"/>
          </w:tcPr>
          <w:p w14:paraId="0A5C7F08" w14:textId="38544485" w:rsidR="00112D49" w:rsidRPr="00907F0B" w:rsidRDefault="00397ABA">
            <w:pPr>
              <w:pStyle w:val="TableParagraph"/>
              <w:spacing w:line="275" w:lineRule="exact"/>
              <w:ind w:left="223"/>
              <w:rPr>
                <w:rFonts w:asciiTheme="minorHAnsi" w:hAnsiTheme="minorHAnsi" w:cstheme="minorHAnsi"/>
                <w:sz w:val="24"/>
              </w:rPr>
            </w:pPr>
            <w:r w:rsidRPr="00907F0B">
              <w:rPr>
                <w:rFonts w:asciiTheme="minorHAnsi" w:hAnsiTheme="minorHAnsi" w:cstheme="minorHAnsi"/>
                <w:spacing w:val="-5"/>
                <w:sz w:val="24"/>
              </w:rPr>
              <w:t>142</w:t>
            </w:r>
          </w:p>
        </w:tc>
        <w:tc>
          <w:tcPr>
            <w:tcW w:w="811" w:type="dxa"/>
            <w:vAlign w:val="center"/>
          </w:tcPr>
          <w:p w14:paraId="19820F74" w14:textId="13D57D0F" w:rsidR="00112D49" w:rsidRPr="00907F0B" w:rsidRDefault="00397ABA">
            <w:pPr>
              <w:pStyle w:val="TableParagraph"/>
              <w:spacing w:line="275" w:lineRule="exact"/>
              <w:ind w:left="226"/>
              <w:rPr>
                <w:rFonts w:asciiTheme="minorHAnsi" w:hAnsiTheme="minorHAnsi" w:cstheme="minorHAnsi"/>
                <w:sz w:val="24"/>
              </w:rPr>
            </w:pPr>
            <w:r w:rsidRPr="00907F0B">
              <w:rPr>
                <w:rFonts w:asciiTheme="minorHAnsi" w:hAnsiTheme="minorHAnsi" w:cstheme="minorHAnsi"/>
                <w:spacing w:val="-5"/>
                <w:sz w:val="24"/>
              </w:rPr>
              <w:t>146</w:t>
            </w:r>
          </w:p>
        </w:tc>
        <w:tc>
          <w:tcPr>
            <w:tcW w:w="899" w:type="dxa"/>
            <w:vAlign w:val="center"/>
          </w:tcPr>
          <w:p w14:paraId="2D979BCD" w14:textId="002B5AA8" w:rsidR="00112D49" w:rsidRPr="00907F0B" w:rsidRDefault="00397ABA">
            <w:pPr>
              <w:pStyle w:val="TableParagraph"/>
              <w:spacing w:line="275" w:lineRule="exact"/>
              <w:ind w:left="270"/>
              <w:rPr>
                <w:rFonts w:asciiTheme="minorHAnsi" w:hAnsiTheme="minorHAnsi" w:cstheme="minorHAnsi"/>
                <w:sz w:val="24"/>
              </w:rPr>
            </w:pPr>
            <w:r w:rsidRPr="00907F0B">
              <w:rPr>
                <w:rFonts w:asciiTheme="minorHAnsi" w:hAnsiTheme="minorHAnsi" w:cstheme="minorHAnsi"/>
                <w:spacing w:val="-5"/>
                <w:sz w:val="24"/>
              </w:rPr>
              <w:t>127</w:t>
            </w:r>
          </w:p>
        </w:tc>
      </w:tr>
    </w:tbl>
    <w:p w14:paraId="4BF75AF0" w14:textId="77777777" w:rsidR="00112D49" w:rsidRPr="00907F0B" w:rsidRDefault="00112D49">
      <w:pPr>
        <w:pStyle w:val="BodyText"/>
        <w:spacing w:before="67"/>
        <w:rPr>
          <w:rFonts w:asciiTheme="minorHAnsi" w:hAnsiTheme="minorHAnsi" w:cstheme="minorHAnsi"/>
          <w:sz w:val="20"/>
        </w:rPr>
      </w:pPr>
    </w:p>
    <w:tbl>
      <w:tblPr>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9"/>
        <w:gridCol w:w="732"/>
        <w:gridCol w:w="719"/>
        <w:gridCol w:w="719"/>
        <w:gridCol w:w="808"/>
        <w:gridCol w:w="811"/>
        <w:gridCol w:w="1122"/>
      </w:tblGrid>
      <w:tr w:rsidR="00112D49" w:rsidRPr="00907F0B" w14:paraId="72079231" w14:textId="77777777" w:rsidTr="004A423C">
        <w:trPr>
          <w:trHeight w:val="832"/>
        </w:trPr>
        <w:tc>
          <w:tcPr>
            <w:tcW w:w="1519" w:type="dxa"/>
          </w:tcPr>
          <w:p w14:paraId="6B688A98" w14:textId="77777777" w:rsidR="00112D49" w:rsidRPr="00907F0B" w:rsidRDefault="00DC3A48">
            <w:pPr>
              <w:pStyle w:val="TableParagraph"/>
              <w:spacing w:before="147"/>
              <w:ind w:left="438"/>
              <w:rPr>
                <w:rFonts w:asciiTheme="minorHAnsi" w:hAnsiTheme="minorHAnsi" w:cstheme="minorHAnsi"/>
                <w:sz w:val="24"/>
              </w:rPr>
            </w:pPr>
            <w:r w:rsidRPr="00907F0B">
              <w:rPr>
                <w:rFonts w:asciiTheme="minorHAnsi" w:hAnsiTheme="minorHAnsi" w:cstheme="minorHAnsi"/>
                <w:spacing w:val="-2"/>
                <w:sz w:val="24"/>
              </w:rPr>
              <w:t>Month</w:t>
            </w:r>
          </w:p>
        </w:tc>
        <w:tc>
          <w:tcPr>
            <w:tcW w:w="732" w:type="dxa"/>
          </w:tcPr>
          <w:p w14:paraId="2499C828" w14:textId="1A4186F8" w:rsidR="00112D49" w:rsidRPr="00907F0B" w:rsidRDefault="00DC3A48">
            <w:pPr>
              <w:pStyle w:val="TableParagraph"/>
              <w:spacing w:before="1" w:line="256" w:lineRule="auto"/>
              <w:ind w:left="124" w:right="104" w:firstLine="50"/>
              <w:rPr>
                <w:rFonts w:asciiTheme="minorHAnsi" w:hAnsiTheme="minorHAnsi" w:cstheme="minorHAnsi"/>
                <w:sz w:val="24"/>
              </w:rPr>
            </w:pPr>
            <w:r w:rsidRPr="00907F0B">
              <w:rPr>
                <w:rFonts w:asciiTheme="minorHAnsi" w:hAnsiTheme="minorHAnsi" w:cstheme="minorHAnsi"/>
                <w:spacing w:val="-4"/>
                <w:sz w:val="24"/>
              </w:rPr>
              <w:t xml:space="preserve">Jan. </w:t>
            </w:r>
            <w:r w:rsidR="00DA557D" w:rsidRPr="00907F0B">
              <w:rPr>
                <w:rFonts w:asciiTheme="minorHAnsi" w:hAnsiTheme="minorHAnsi" w:cstheme="minorHAnsi"/>
                <w:spacing w:val="-4"/>
                <w:sz w:val="24"/>
              </w:rPr>
              <w:t>2024</w:t>
            </w:r>
          </w:p>
        </w:tc>
        <w:tc>
          <w:tcPr>
            <w:tcW w:w="719" w:type="dxa"/>
          </w:tcPr>
          <w:p w14:paraId="3AA05F67" w14:textId="5EE3AAD1" w:rsidR="00112D49" w:rsidRPr="00907F0B" w:rsidRDefault="00DC3A48">
            <w:pPr>
              <w:pStyle w:val="TableParagraph"/>
              <w:spacing w:before="1" w:line="256" w:lineRule="auto"/>
              <w:ind w:left="117" w:right="98" w:firstLine="31"/>
              <w:rPr>
                <w:rFonts w:asciiTheme="minorHAnsi" w:hAnsiTheme="minorHAnsi" w:cstheme="minorHAnsi"/>
                <w:sz w:val="24"/>
              </w:rPr>
            </w:pPr>
            <w:r w:rsidRPr="00907F0B">
              <w:rPr>
                <w:rFonts w:asciiTheme="minorHAnsi" w:hAnsiTheme="minorHAnsi" w:cstheme="minorHAnsi"/>
                <w:spacing w:val="-4"/>
                <w:sz w:val="24"/>
              </w:rPr>
              <w:t xml:space="preserve">Feb. </w:t>
            </w:r>
            <w:r w:rsidR="00DA557D" w:rsidRPr="00907F0B">
              <w:rPr>
                <w:rFonts w:asciiTheme="minorHAnsi" w:hAnsiTheme="minorHAnsi" w:cstheme="minorHAnsi"/>
                <w:spacing w:val="-4"/>
                <w:sz w:val="24"/>
              </w:rPr>
              <w:t>2024</w:t>
            </w:r>
          </w:p>
        </w:tc>
        <w:tc>
          <w:tcPr>
            <w:tcW w:w="719" w:type="dxa"/>
          </w:tcPr>
          <w:p w14:paraId="3578C717" w14:textId="5F1CEA26" w:rsidR="00112D49" w:rsidRPr="00907F0B" w:rsidRDefault="00DC3A48">
            <w:pPr>
              <w:pStyle w:val="TableParagraph"/>
              <w:spacing w:before="1" w:line="256" w:lineRule="auto"/>
              <w:ind w:left="118" w:right="97" w:firstLine="9"/>
              <w:rPr>
                <w:rFonts w:asciiTheme="minorHAnsi" w:hAnsiTheme="minorHAnsi" w:cstheme="minorHAnsi"/>
                <w:sz w:val="24"/>
              </w:rPr>
            </w:pPr>
            <w:r w:rsidRPr="00907F0B">
              <w:rPr>
                <w:rFonts w:asciiTheme="minorHAnsi" w:hAnsiTheme="minorHAnsi" w:cstheme="minorHAnsi"/>
                <w:spacing w:val="-4"/>
                <w:sz w:val="24"/>
              </w:rPr>
              <w:t xml:space="preserve">Mar. </w:t>
            </w:r>
            <w:r w:rsidR="00DA557D" w:rsidRPr="00907F0B">
              <w:rPr>
                <w:rFonts w:asciiTheme="minorHAnsi" w:hAnsiTheme="minorHAnsi" w:cstheme="minorHAnsi"/>
                <w:spacing w:val="-4"/>
                <w:sz w:val="24"/>
              </w:rPr>
              <w:t>2024</w:t>
            </w:r>
          </w:p>
        </w:tc>
        <w:tc>
          <w:tcPr>
            <w:tcW w:w="808" w:type="dxa"/>
          </w:tcPr>
          <w:p w14:paraId="757A7A92" w14:textId="734F9822" w:rsidR="00112D49" w:rsidRPr="00907F0B" w:rsidRDefault="00DC3A48">
            <w:pPr>
              <w:pStyle w:val="TableParagraph"/>
              <w:spacing w:before="1"/>
              <w:ind w:left="163" w:right="120" w:hanging="12"/>
              <w:rPr>
                <w:rFonts w:asciiTheme="minorHAnsi" w:hAnsiTheme="minorHAnsi" w:cstheme="minorHAnsi"/>
                <w:sz w:val="24"/>
              </w:rPr>
            </w:pPr>
            <w:r w:rsidRPr="00907F0B">
              <w:rPr>
                <w:rFonts w:asciiTheme="minorHAnsi" w:hAnsiTheme="minorHAnsi" w:cstheme="minorHAnsi"/>
                <w:spacing w:val="-2"/>
                <w:sz w:val="24"/>
              </w:rPr>
              <w:t xml:space="preserve">April </w:t>
            </w:r>
            <w:r w:rsidR="00DA557D" w:rsidRPr="00907F0B">
              <w:rPr>
                <w:rFonts w:asciiTheme="minorHAnsi" w:hAnsiTheme="minorHAnsi" w:cstheme="minorHAnsi"/>
                <w:spacing w:val="-4"/>
                <w:sz w:val="24"/>
              </w:rPr>
              <w:t>2024</w:t>
            </w:r>
          </w:p>
        </w:tc>
        <w:tc>
          <w:tcPr>
            <w:tcW w:w="811" w:type="dxa"/>
          </w:tcPr>
          <w:p w14:paraId="76BD1C3C" w14:textId="4F8C3282" w:rsidR="00112D49" w:rsidRPr="00907F0B" w:rsidRDefault="00DC3A48">
            <w:pPr>
              <w:pStyle w:val="TableParagraph"/>
              <w:spacing w:before="1"/>
              <w:ind w:left="166" w:right="141" w:firstLine="21"/>
              <w:rPr>
                <w:rFonts w:asciiTheme="minorHAnsi" w:hAnsiTheme="minorHAnsi" w:cstheme="minorHAnsi"/>
                <w:sz w:val="24"/>
              </w:rPr>
            </w:pPr>
            <w:r w:rsidRPr="00907F0B">
              <w:rPr>
                <w:rFonts w:asciiTheme="minorHAnsi" w:hAnsiTheme="minorHAnsi" w:cstheme="minorHAnsi"/>
                <w:spacing w:val="-4"/>
                <w:sz w:val="24"/>
              </w:rPr>
              <w:t xml:space="preserve">May </w:t>
            </w:r>
            <w:r w:rsidR="00DA557D" w:rsidRPr="00907F0B">
              <w:rPr>
                <w:rFonts w:asciiTheme="minorHAnsi" w:hAnsiTheme="minorHAnsi" w:cstheme="minorHAnsi"/>
                <w:spacing w:val="-4"/>
                <w:sz w:val="24"/>
              </w:rPr>
              <w:t>2024</w:t>
            </w:r>
          </w:p>
        </w:tc>
        <w:tc>
          <w:tcPr>
            <w:tcW w:w="1122" w:type="dxa"/>
          </w:tcPr>
          <w:p w14:paraId="4FF12AE6" w14:textId="507A7D44" w:rsidR="00112D49" w:rsidRPr="00907F0B" w:rsidRDefault="00DC3A48" w:rsidP="004A423C">
            <w:pPr>
              <w:pStyle w:val="TableParagraph"/>
              <w:spacing w:before="1" w:line="256" w:lineRule="auto"/>
              <w:ind w:left="210" w:right="40" w:firstLine="21"/>
              <w:jc w:val="center"/>
              <w:rPr>
                <w:rFonts w:asciiTheme="minorHAnsi" w:hAnsiTheme="minorHAnsi" w:cstheme="minorHAnsi"/>
                <w:sz w:val="24"/>
              </w:rPr>
            </w:pPr>
            <w:r w:rsidRPr="00907F0B">
              <w:rPr>
                <w:rFonts w:asciiTheme="minorHAnsi" w:hAnsiTheme="minorHAnsi" w:cstheme="minorHAnsi"/>
                <w:spacing w:val="-4"/>
                <w:sz w:val="24"/>
              </w:rPr>
              <w:t xml:space="preserve">June </w:t>
            </w:r>
            <w:r w:rsidR="00D22C76" w:rsidRPr="00907F0B">
              <w:rPr>
                <w:rFonts w:asciiTheme="minorHAnsi" w:hAnsiTheme="minorHAnsi" w:cstheme="minorHAnsi"/>
                <w:spacing w:val="-4"/>
                <w:sz w:val="24"/>
              </w:rPr>
              <w:t xml:space="preserve">26. </w:t>
            </w:r>
            <w:r w:rsidR="00DA557D" w:rsidRPr="00907F0B">
              <w:rPr>
                <w:rFonts w:asciiTheme="minorHAnsi" w:hAnsiTheme="minorHAnsi" w:cstheme="minorHAnsi"/>
                <w:spacing w:val="-4"/>
                <w:sz w:val="24"/>
              </w:rPr>
              <w:t>2024</w:t>
            </w:r>
          </w:p>
        </w:tc>
      </w:tr>
      <w:tr w:rsidR="00112D49" w:rsidRPr="00907F0B" w14:paraId="672800BC" w14:textId="77777777" w:rsidTr="004A423C">
        <w:trPr>
          <w:trHeight w:val="1127"/>
        </w:trPr>
        <w:tc>
          <w:tcPr>
            <w:tcW w:w="1519" w:type="dxa"/>
            <w:vAlign w:val="center"/>
          </w:tcPr>
          <w:p w14:paraId="27805D6F" w14:textId="77777777" w:rsidR="00112D49" w:rsidRPr="00907F0B" w:rsidRDefault="00DC3A48">
            <w:pPr>
              <w:pStyle w:val="TableParagraph"/>
              <w:spacing w:line="256" w:lineRule="auto"/>
              <w:ind w:left="145" w:right="125" w:firstLine="1"/>
              <w:jc w:val="center"/>
              <w:rPr>
                <w:rFonts w:asciiTheme="minorHAnsi" w:hAnsiTheme="minorHAnsi" w:cstheme="minorHAnsi"/>
                <w:sz w:val="24"/>
              </w:rPr>
            </w:pPr>
            <w:r w:rsidRPr="00907F0B">
              <w:rPr>
                <w:rFonts w:asciiTheme="minorHAnsi" w:hAnsiTheme="minorHAnsi" w:cstheme="minorHAnsi"/>
                <w:sz w:val="24"/>
              </w:rPr>
              <w:t xml:space="preserve">No. of </w:t>
            </w:r>
            <w:r w:rsidRPr="00907F0B">
              <w:rPr>
                <w:rFonts w:asciiTheme="minorHAnsi" w:hAnsiTheme="minorHAnsi" w:cstheme="minorHAnsi"/>
                <w:spacing w:val="-2"/>
                <w:sz w:val="24"/>
              </w:rPr>
              <w:t>Applications Received</w:t>
            </w:r>
          </w:p>
        </w:tc>
        <w:tc>
          <w:tcPr>
            <w:tcW w:w="732" w:type="dxa"/>
            <w:vAlign w:val="center"/>
          </w:tcPr>
          <w:p w14:paraId="028D3A14" w14:textId="062483F5" w:rsidR="00112D49" w:rsidRPr="00907F0B" w:rsidRDefault="00397ABA">
            <w:pPr>
              <w:pStyle w:val="TableParagraph"/>
              <w:spacing w:line="275" w:lineRule="exact"/>
              <w:ind w:left="184"/>
              <w:rPr>
                <w:rFonts w:asciiTheme="minorHAnsi" w:hAnsiTheme="minorHAnsi" w:cstheme="minorHAnsi"/>
                <w:sz w:val="24"/>
              </w:rPr>
            </w:pPr>
            <w:r w:rsidRPr="00907F0B">
              <w:rPr>
                <w:rFonts w:asciiTheme="minorHAnsi" w:hAnsiTheme="minorHAnsi" w:cstheme="minorHAnsi"/>
                <w:spacing w:val="-5"/>
                <w:sz w:val="24"/>
              </w:rPr>
              <w:t>142</w:t>
            </w:r>
          </w:p>
        </w:tc>
        <w:tc>
          <w:tcPr>
            <w:tcW w:w="719" w:type="dxa"/>
            <w:vAlign w:val="center"/>
          </w:tcPr>
          <w:p w14:paraId="7EF9C111" w14:textId="41E6F0D9" w:rsidR="00112D49" w:rsidRPr="00907F0B" w:rsidRDefault="00397ABA">
            <w:pPr>
              <w:pStyle w:val="TableParagraph"/>
              <w:spacing w:line="275" w:lineRule="exact"/>
              <w:ind w:left="177"/>
              <w:rPr>
                <w:rFonts w:asciiTheme="minorHAnsi" w:hAnsiTheme="minorHAnsi" w:cstheme="minorHAnsi"/>
                <w:sz w:val="24"/>
              </w:rPr>
            </w:pPr>
            <w:r w:rsidRPr="00907F0B">
              <w:rPr>
                <w:rFonts w:asciiTheme="minorHAnsi" w:hAnsiTheme="minorHAnsi" w:cstheme="minorHAnsi"/>
                <w:spacing w:val="-5"/>
                <w:sz w:val="24"/>
              </w:rPr>
              <w:t>192</w:t>
            </w:r>
          </w:p>
        </w:tc>
        <w:tc>
          <w:tcPr>
            <w:tcW w:w="719" w:type="dxa"/>
            <w:vAlign w:val="center"/>
          </w:tcPr>
          <w:p w14:paraId="4E70A509" w14:textId="53B27A11" w:rsidR="00112D49" w:rsidRPr="00907F0B" w:rsidRDefault="00397ABA">
            <w:pPr>
              <w:pStyle w:val="TableParagraph"/>
              <w:spacing w:line="275" w:lineRule="exact"/>
              <w:ind w:left="178"/>
              <w:rPr>
                <w:rFonts w:asciiTheme="minorHAnsi" w:hAnsiTheme="minorHAnsi" w:cstheme="minorHAnsi"/>
                <w:sz w:val="24"/>
              </w:rPr>
            </w:pPr>
            <w:r w:rsidRPr="00907F0B">
              <w:rPr>
                <w:rFonts w:asciiTheme="minorHAnsi" w:hAnsiTheme="minorHAnsi" w:cstheme="minorHAnsi"/>
                <w:spacing w:val="-5"/>
                <w:sz w:val="24"/>
              </w:rPr>
              <w:t>128</w:t>
            </w:r>
          </w:p>
        </w:tc>
        <w:tc>
          <w:tcPr>
            <w:tcW w:w="808" w:type="dxa"/>
            <w:vAlign w:val="center"/>
          </w:tcPr>
          <w:p w14:paraId="52781E6A" w14:textId="0101B1BA" w:rsidR="00112D49" w:rsidRPr="00907F0B" w:rsidRDefault="00397ABA">
            <w:pPr>
              <w:pStyle w:val="TableParagraph"/>
              <w:spacing w:line="275" w:lineRule="exact"/>
              <w:ind w:left="223"/>
              <w:rPr>
                <w:rFonts w:asciiTheme="minorHAnsi" w:hAnsiTheme="minorHAnsi" w:cstheme="minorHAnsi"/>
                <w:sz w:val="24"/>
              </w:rPr>
            </w:pPr>
            <w:r w:rsidRPr="00907F0B">
              <w:rPr>
                <w:rFonts w:asciiTheme="minorHAnsi" w:hAnsiTheme="minorHAnsi" w:cstheme="minorHAnsi"/>
                <w:spacing w:val="-5"/>
                <w:sz w:val="24"/>
              </w:rPr>
              <w:t>143</w:t>
            </w:r>
          </w:p>
        </w:tc>
        <w:tc>
          <w:tcPr>
            <w:tcW w:w="811" w:type="dxa"/>
            <w:vAlign w:val="center"/>
          </w:tcPr>
          <w:p w14:paraId="6533A1AC" w14:textId="390BCDFD" w:rsidR="00112D49" w:rsidRPr="00907F0B" w:rsidRDefault="00397ABA">
            <w:pPr>
              <w:pStyle w:val="TableParagraph"/>
              <w:spacing w:line="275" w:lineRule="exact"/>
              <w:ind w:left="226"/>
              <w:rPr>
                <w:rFonts w:asciiTheme="minorHAnsi" w:hAnsiTheme="minorHAnsi" w:cstheme="minorHAnsi"/>
                <w:sz w:val="24"/>
              </w:rPr>
            </w:pPr>
            <w:r w:rsidRPr="00907F0B">
              <w:rPr>
                <w:rFonts w:asciiTheme="minorHAnsi" w:hAnsiTheme="minorHAnsi" w:cstheme="minorHAnsi"/>
                <w:spacing w:val="-5"/>
                <w:sz w:val="24"/>
              </w:rPr>
              <w:t>149</w:t>
            </w:r>
          </w:p>
        </w:tc>
        <w:tc>
          <w:tcPr>
            <w:tcW w:w="1122" w:type="dxa"/>
            <w:vAlign w:val="center"/>
          </w:tcPr>
          <w:p w14:paraId="08CE232C" w14:textId="14EA3D34" w:rsidR="00112D49" w:rsidRPr="00907F0B" w:rsidRDefault="00D22C76">
            <w:pPr>
              <w:pStyle w:val="TableParagraph"/>
              <w:spacing w:line="275" w:lineRule="exact"/>
              <w:ind w:left="270"/>
              <w:rPr>
                <w:rFonts w:asciiTheme="minorHAnsi" w:hAnsiTheme="minorHAnsi" w:cstheme="minorHAnsi"/>
                <w:sz w:val="24"/>
              </w:rPr>
            </w:pPr>
            <w:r w:rsidRPr="00907F0B">
              <w:rPr>
                <w:rFonts w:asciiTheme="minorHAnsi" w:hAnsiTheme="minorHAnsi" w:cstheme="minorHAnsi"/>
                <w:spacing w:val="-5"/>
                <w:sz w:val="24"/>
              </w:rPr>
              <w:t>105</w:t>
            </w:r>
          </w:p>
        </w:tc>
      </w:tr>
    </w:tbl>
    <w:p w14:paraId="19C6160A" w14:textId="77777777" w:rsidR="00112D49" w:rsidRPr="00907F0B" w:rsidRDefault="00112D49">
      <w:pPr>
        <w:pStyle w:val="BodyText"/>
        <w:spacing w:before="42"/>
        <w:rPr>
          <w:rFonts w:asciiTheme="minorHAnsi" w:hAnsiTheme="minorHAnsi" w:cstheme="minorHAnsi"/>
        </w:rPr>
      </w:pPr>
    </w:p>
    <w:p w14:paraId="3F283973" w14:textId="57F68DA5" w:rsidR="00D911F1" w:rsidRPr="00907F0B" w:rsidRDefault="00DC3A48" w:rsidP="004A423C">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 xml:space="preserve">MDCPS Licensure standards are applied to homes licensed by the contractual child placing agencies. The MDCPS Licensure Standards for foster homes closely aligns with the model home standards. The CB approved Mississippi’s Title IV-E plan provision related to Section 471(a)36 addressing model licensing standards for foster family homes. </w:t>
      </w:r>
      <w:r w:rsidR="008C779F" w:rsidRPr="00907F0B">
        <w:rPr>
          <w:rFonts w:asciiTheme="minorHAnsi" w:hAnsiTheme="minorHAnsi" w:cstheme="minorHAnsi"/>
        </w:rPr>
        <w:t>All MDCPS non-relative and expedited homes are reported to Public Knowledge.</w:t>
      </w:r>
    </w:p>
    <w:p w14:paraId="5F48433D" w14:textId="4B7C2058" w:rsidR="00112D49" w:rsidRPr="00907F0B" w:rsidRDefault="00DC3A48">
      <w:pPr>
        <w:pStyle w:val="BodyText"/>
        <w:spacing w:line="276" w:lineRule="auto"/>
        <w:ind w:left="660" w:right="1033"/>
        <w:jc w:val="both"/>
        <w:rPr>
          <w:rFonts w:asciiTheme="minorHAnsi" w:hAnsiTheme="minorHAnsi" w:cstheme="minorHAnsi"/>
        </w:rPr>
      </w:pPr>
      <w:r w:rsidRPr="00907F0B">
        <w:rPr>
          <w:rFonts w:asciiTheme="minorHAnsi" w:hAnsiTheme="minorHAnsi" w:cstheme="minorHAnsi"/>
        </w:rPr>
        <w:t>MDCPS conducts reviews of child plac</w:t>
      </w:r>
      <w:r w:rsidR="008C779F" w:rsidRPr="00907F0B">
        <w:rPr>
          <w:rFonts w:asciiTheme="minorHAnsi" w:hAnsiTheme="minorHAnsi" w:cstheme="minorHAnsi"/>
        </w:rPr>
        <w:t xml:space="preserve">ements </w:t>
      </w:r>
      <w:r w:rsidRPr="00907F0B">
        <w:rPr>
          <w:rFonts w:asciiTheme="minorHAnsi" w:hAnsiTheme="minorHAnsi" w:cstheme="minorHAnsi"/>
        </w:rPr>
        <w:t>and maintains documentation of the results.</w:t>
      </w:r>
      <w:r w:rsidRPr="00907F0B">
        <w:rPr>
          <w:rFonts w:asciiTheme="minorHAnsi" w:hAnsiTheme="minorHAnsi" w:cstheme="minorHAnsi"/>
          <w:spacing w:val="-15"/>
        </w:rPr>
        <w:t xml:space="preserve"> </w:t>
      </w:r>
      <w:r w:rsidRPr="00907F0B">
        <w:rPr>
          <w:rFonts w:asciiTheme="minorHAnsi" w:hAnsiTheme="minorHAnsi" w:cstheme="minorHAnsi"/>
        </w:rPr>
        <w:t>At</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end</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each</w:t>
      </w:r>
      <w:r w:rsidRPr="00907F0B">
        <w:rPr>
          <w:rFonts w:asciiTheme="minorHAnsi" w:hAnsiTheme="minorHAnsi" w:cstheme="minorHAnsi"/>
          <w:spacing w:val="-15"/>
        </w:rPr>
        <w:t xml:space="preserve"> </w:t>
      </w:r>
      <w:r w:rsidRPr="00907F0B">
        <w:rPr>
          <w:rFonts w:asciiTheme="minorHAnsi" w:hAnsiTheme="minorHAnsi" w:cstheme="minorHAnsi"/>
        </w:rPr>
        <w:t>quarter,</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MDCPS</w:t>
      </w:r>
      <w:r w:rsidRPr="00907F0B">
        <w:rPr>
          <w:rFonts w:asciiTheme="minorHAnsi" w:hAnsiTheme="minorHAnsi" w:cstheme="minorHAnsi"/>
          <w:spacing w:val="-15"/>
        </w:rPr>
        <w:t xml:space="preserve"> </w:t>
      </w:r>
      <w:r w:rsidRPr="00907F0B">
        <w:rPr>
          <w:rFonts w:asciiTheme="minorHAnsi" w:hAnsiTheme="minorHAnsi" w:cstheme="minorHAnsi"/>
        </w:rPr>
        <w:t>evaluates</w:t>
      </w:r>
      <w:r w:rsidRPr="00907F0B">
        <w:rPr>
          <w:rFonts w:asciiTheme="minorHAnsi" w:hAnsiTheme="minorHAnsi" w:cstheme="minorHAnsi"/>
          <w:spacing w:val="-15"/>
        </w:rPr>
        <w:t xml:space="preserve"> </w:t>
      </w:r>
      <w:r w:rsidRPr="00907F0B">
        <w:rPr>
          <w:rFonts w:asciiTheme="minorHAnsi" w:hAnsiTheme="minorHAnsi" w:cstheme="minorHAnsi"/>
        </w:rPr>
        <w:t>quality</w:t>
      </w:r>
      <w:r w:rsidRPr="00907F0B">
        <w:rPr>
          <w:rFonts w:asciiTheme="minorHAnsi" w:hAnsiTheme="minorHAnsi" w:cstheme="minorHAnsi"/>
          <w:spacing w:val="-15"/>
        </w:rPr>
        <w:t xml:space="preserve"> </w:t>
      </w:r>
      <w:r w:rsidRPr="00907F0B">
        <w:rPr>
          <w:rFonts w:asciiTheme="minorHAnsi" w:hAnsiTheme="minorHAnsi" w:cstheme="minorHAnsi"/>
        </w:rPr>
        <w:t>by</w:t>
      </w:r>
      <w:r w:rsidRPr="00907F0B">
        <w:rPr>
          <w:rFonts w:asciiTheme="minorHAnsi" w:hAnsiTheme="minorHAnsi" w:cstheme="minorHAnsi"/>
          <w:spacing w:val="-15"/>
        </w:rPr>
        <w:t xml:space="preserve"> </w:t>
      </w:r>
      <w:r w:rsidRPr="00907F0B">
        <w:rPr>
          <w:rFonts w:asciiTheme="minorHAnsi" w:hAnsiTheme="minorHAnsi" w:cstheme="minorHAnsi"/>
        </w:rPr>
        <w:t>reporting</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Public</w:t>
      </w:r>
      <w:r w:rsidRPr="00907F0B">
        <w:rPr>
          <w:rFonts w:asciiTheme="minorHAnsi" w:hAnsiTheme="minorHAnsi" w:cstheme="minorHAnsi"/>
          <w:spacing w:val="-15"/>
        </w:rPr>
        <w:t xml:space="preserve"> </w:t>
      </w:r>
      <w:r w:rsidR="00B85E93" w:rsidRPr="00907F0B">
        <w:rPr>
          <w:rFonts w:asciiTheme="minorHAnsi" w:hAnsiTheme="minorHAnsi" w:cstheme="minorHAnsi"/>
          <w:spacing w:val="-15"/>
        </w:rPr>
        <w:t>Knowledge</w:t>
      </w:r>
      <w:r w:rsidRPr="00907F0B">
        <w:rPr>
          <w:rFonts w:asciiTheme="minorHAnsi" w:hAnsiTheme="minorHAnsi" w:cstheme="minorHAnsi"/>
        </w:rPr>
        <w:t xml:space="preserve"> the</w:t>
      </w:r>
      <w:r w:rsidRPr="00907F0B">
        <w:rPr>
          <w:rFonts w:asciiTheme="minorHAnsi" w:hAnsiTheme="minorHAnsi" w:cstheme="minorHAnsi"/>
          <w:spacing w:val="-14"/>
        </w:rPr>
        <w:t xml:space="preserve"> </w:t>
      </w:r>
      <w:r w:rsidRPr="00907F0B">
        <w:rPr>
          <w:rFonts w:asciiTheme="minorHAnsi" w:hAnsiTheme="minorHAnsi" w:cstheme="minorHAnsi"/>
        </w:rPr>
        <w:t>results</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non-relative</w:t>
      </w:r>
      <w:r w:rsidRPr="00907F0B">
        <w:rPr>
          <w:rFonts w:asciiTheme="minorHAnsi" w:hAnsiTheme="minorHAnsi" w:cstheme="minorHAnsi"/>
          <w:spacing w:val="-14"/>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expedited</w:t>
      </w:r>
      <w:r w:rsidRPr="00907F0B">
        <w:rPr>
          <w:rFonts w:asciiTheme="minorHAnsi" w:hAnsiTheme="minorHAnsi" w:cstheme="minorHAnsi"/>
          <w:spacing w:val="-13"/>
        </w:rPr>
        <w:t xml:space="preserve"> </w:t>
      </w:r>
      <w:r w:rsidRPr="00907F0B">
        <w:rPr>
          <w:rFonts w:asciiTheme="minorHAnsi" w:hAnsiTheme="minorHAnsi" w:cstheme="minorHAnsi"/>
        </w:rPr>
        <w:t>homes.</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results</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2023</w:t>
      </w:r>
      <w:r w:rsidRPr="00907F0B">
        <w:rPr>
          <w:rFonts w:asciiTheme="minorHAnsi" w:hAnsiTheme="minorHAnsi" w:cstheme="minorHAnsi"/>
          <w:spacing w:val="-13"/>
        </w:rPr>
        <w:t xml:space="preserve"> </w:t>
      </w:r>
      <w:r w:rsidRPr="00907F0B">
        <w:rPr>
          <w:rFonts w:asciiTheme="minorHAnsi" w:hAnsiTheme="minorHAnsi" w:cstheme="minorHAnsi"/>
        </w:rPr>
        <w:t>quarterly reviews for non-Relative homes are as follows:</w:t>
      </w:r>
    </w:p>
    <w:p w14:paraId="7248718B" w14:textId="77777777" w:rsidR="00112D49" w:rsidRPr="00907F0B" w:rsidRDefault="00112D49">
      <w:pPr>
        <w:pStyle w:val="BodyText"/>
        <w:spacing w:before="68"/>
        <w:rPr>
          <w:rFonts w:asciiTheme="minorHAnsi" w:hAnsiTheme="minorHAnsi" w:cstheme="minorHAnsi"/>
          <w:sz w:val="20"/>
        </w:rPr>
      </w:pPr>
    </w:p>
    <w:tbl>
      <w:tblPr>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69"/>
        <w:gridCol w:w="1654"/>
        <w:gridCol w:w="3055"/>
        <w:gridCol w:w="2314"/>
      </w:tblGrid>
      <w:tr w:rsidR="00112D49" w:rsidRPr="00907F0B" w14:paraId="523C9510" w14:textId="77777777" w:rsidTr="004A423C">
        <w:trPr>
          <w:trHeight w:val="793"/>
          <w:tblHeader/>
        </w:trPr>
        <w:tc>
          <w:tcPr>
            <w:tcW w:w="2069" w:type="dxa"/>
          </w:tcPr>
          <w:p w14:paraId="6038E166" w14:textId="2E2C3491" w:rsidR="00112D49" w:rsidRPr="00907F0B" w:rsidRDefault="00B14F0B">
            <w:pPr>
              <w:pStyle w:val="TableParagraph"/>
              <w:spacing w:before="138"/>
              <w:ind w:left="107"/>
              <w:rPr>
                <w:rFonts w:asciiTheme="minorHAnsi" w:hAnsiTheme="minorHAnsi" w:cstheme="minorHAnsi"/>
                <w:sz w:val="24"/>
              </w:rPr>
            </w:pPr>
            <w:r w:rsidRPr="00907F0B">
              <w:rPr>
                <w:rFonts w:asciiTheme="minorHAnsi" w:hAnsiTheme="minorHAnsi" w:cstheme="minorHAnsi"/>
                <w:sz w:val="24"/>
              </w:rPr>
              <w:lastRenderedPageBreak/>
              <w:t>Reporting</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period</w:t>
            </w:r>
          </w:p>
        </w:tc>
        <w:tc>
          <w:tcPr>
            <w:tcW w:w="1654" w:type="dxa"/>
          </w:tcPr>
          <w:p w14:paraId="012BE24C" w14:textId="42F97331" w:rsidR="00112D49" w:rsidRPr="00907F0B" w:rsidRDefault="00B14F0B">
            <w:pPr>
              <w:pStyle w:val="TableParagraph"/>
              <w:spacing w:before="1"/>
              <w:ind w:left="107"/>
              <w:rPr>
                <w:rFonts w:asciiTheme="minorHAnsi" w:hAnsiTheme="minorHAnsi" w:cstheme="minorHAnsi"/>
                <w:sz w:val="24"/>
              </w:rPr>
            </w:pPr>
            <w:r w:rsidRPr="00907F0B">
              <w:rPr>
                <w:rFonts w:asciiTheme="minorHAnsi" w:hAnsiTheme="minorHAnsi" w:cstheme="minorHAnsi"/>
                <w:sz w:val="24"/>
              </w:rPr>
              <w:t>2</w:t>
            </w:r>
            <w:r w:rsidRPr="00907F0B">
              <w:rPr>
                <w:rFonts w:asciiTheme="minorHAnsi" w:hAnsiTheme="minorHAnsi" w:cstheme="minorHAnsi"/>
                <w:sz w:val="24"/>
                <w:vertAlign w:val="superscript"/>
              </w:rPr>
              <w:t>nd</w:t>
            </w:r>
            <w:r w:rsidRPr="00907F0B">
              <w:rPr>
                <w:rFonts w:asciiTheme="minorHAnsi" w:hAnsiTheme="minorHAnsi" w:cstheme="minorHAnsi"/>
                <w:sz w:val="24"/>
              </w:rPr>
              <w:t xml:space="preserve"> MSA </w:t>
            </w:r>
            <w:r w:rsidRPr="00907F0B">
              <w:rPr>
                <w:rFonts w:asciiTheme="minorHAnsi" w:hAnsiTheme="minorHAnsi" w:cstheme="minorHAnsi"/>
                <w:spacing w:val="-2"/>
                <w:sz w:val="24"/>
              </w:rPr>
              <w:t>Provision</w:t>
            </w:r>
          </w:p>
        </w:tc>
        <w:tc>
          <w:tcPr>
            <w:tcW w:w="3055" w:type="dxa"/>
          </w:tcPr>
          <w:p w14:paraId="0B9521BA" w14:textId="7DDF791C" w:rsidR="00112D49" w:rsidRPr="00907F0B" w:rsidRDefault="00B14F0B">
            <w:pPr>
              <w:pStyle w:val="TableParagraph"/>
              <w:spacing w:before="138"/>
              <w:ind w:left="107"/>
              <w:rPr>
                <w:rFonts w:asciiTheme="minorHAnsi" w:hAnsiTheme="minorHAnsi" w:cstheme="minorHAnsi"/>
                <w:sz w:val="24"/>
              </w:rPr>
            </w:pPr>
            <w:r w:rsidRPr="00907F0B">
              <w:rPr>
                <w:rFonts w:asciiTheme="minorHAnsi" w:hAnsiTheme="minorHAnsi" w:cstheme="minorHAnsi"/>
                <w:sz w:val="24"/>
              </w:rPr>
              <w:t xml:space="preserve">Provision </w:t>
            </w:r>
            <w:r w:rsidRPr="00907F0B">
              <w:rPr>
                <w:rFonts w:asciiTheme="minorHAnsi" w:hAnsiTheme="minorHAnsi" w:cstheme="minorHAnsi"/>
                <w:spacing w:val="-2"/>
                <w:sz w:val="24"/>
              </w:rPr>
              <w:t>Description</w:t>
            </w:r>
          </w:p>
        </w:tc>
        <w:tc>
          <w:tcPr>
            <w:tcW w:w="2314" w:type="dxa"/>
          </w:tcPr>
          <w:p w14:paraId="733BA52D" w14:textId="4E57E80D" w:rsidR="00112D49" w:rsidRPr="00907F0B" w:rsidRDefault="00B14F0B">
            <w:pPr>
              <w:pStyle w:val="TableParagraph"/>
              <w:spacing w:before="138"/>
              <w:ind w:left="108"/>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5"/>
                <w:sz w:val="24"/>
              </w:rPr>
              <w:t xml:space="preserve"> </w:t>
            </w:r>
            <w:r w:rsidRPr="00907F0B">
              <w:rPr>
                <w:rFonts w:asciiTheme="minorHAnsi" w:hAnsiTheme="minorHAnsi" w:cstheme="minorHAnsi"/>
                <w:spacing w:val="-4"/>
                <w:sz w:val="24"/>
              </w:rPr>
              <w:t>100%</w:t>
            </w:r>
          </w:p>
        </w:tc>
      </w:tr>
      <w:tr w:rsidR="00112D49" w:rsidRPr="00907F0B" w14:paraId="361FDDAD" w14:textId="77777777" w:rsidTr="004A423C">
        <w:trPr>
          <w:trHeight w:val="1619"/>
          <w:tblHeader/>
        </w:trPr>
        <w:tc>
          <w:tcPr>
            <w:tcW w:w="2069" w:type="dxa"/>
            <w:vAlign w:val="center"/>
          </w:tcPr>
          <w:p w14:paraId="2A0EB32B" w14:textId="1FCFB11F" w:rsidR="00112D49" w:rsidRPr="00907F0B" w:rsidRDefault="00B14F0B">
            <w:pPr>
              <w:pStyle w:val="TableParagraph"/>
              <w:spacing w:line="261" w:lineRule="auto"/>
              <w:ind w:left="793" w:hanging="593"/>
              <w:rPr>
                <w:rFonts w:asciiTheme="minorHAnsi" w:hAnsiTheme="minorHAnsi" w:cstheme="minorHAnsi"/>
                <w:sz w:val="24"/>
              </w:rPr>
            </w:pPr>
            <w:r w:rsidRPr="00907F0B">
              <w:rPr>
                <w:rFonts w:asciiTheme="minorHAnsi" w:hAnsiTheme="minorHAnsi" w:cstheme="minorHAnsi"/>
                <w:sz w:val="24"/>
              </w:rPr>
              <w:t>July</w:t>
            </w:r>
            <w:r w:rsidRPr="00907F0B">
              <w:rPr>
                <w:rFonts w:asciiTheme="minorHAnsi" w:hAnsiTheme="minorHAnsi" w:cstheme="minorHAnsi"/>
                <w:spacing w:val="-15"/>
                <w:sz w:val="24"/>
              </w:rPr>
              <w:t xml:space="preserve"> </w:t>
            </w:r>
            <w:r w:rsidRPr="00907F0B">
              <w:rPr>
                <w:rFonts w:asciiTheme="minorHAnsi" w:hAnsiTheme="minorHAnsi" w:cstheme="minorHAnsi"/>
                <w:sz w:val="24"/>
              </w:rPr>
              <w:t>–</w:t>
            </w:r>
            <w:r w:rsidRPr="00907F0B">
              <w:rPr>
                <w:rFonts w:asciiTheme="minorHAnsi" w:hAnsiTheme="minorHAnsi" w:cstheme="minorHAnsi"/>
                <w:spacing w:val="-15"/>
                <w:sz w:val="24"/>
              </w:rPr>
              <w:t xml:space="preserve"> </w:t>
            </w:r>
            <w:r w:rsidRPr="00907F0B">
              <w:rPr>
                <w:rFonts w:asciiTheme="minorHAnsi" w:hAnsiTheme="minorHAnsi" w:cstheme="minorHAnsi"/>
                <w:sz w:val="24"/>
              </w:rPr>
              <w:t xml:space="preserve">September </w:t>
            </w:r>
            <w:r w:rsidRPr="00907F0B">
              <w:rPr>
                <w:rFonts w:asciiTheme="minorHAnsi" w:hAnsiTheme="minorHAnsi" w:cstheme="minorHAnsi"/>
                <w:spacing w:val="-4"/>
                <w:sz w:val="24"/>
              </w:rPr>
              <w:t>2023</w:t>
            </w:r>
          </w:p>
        </w:tc>
        <w:tc>
          <w:tcPr>
            <w:tcW w:w="1654" w:type="dxa"/>
            <w:vAlign w:val="center"/>
          </w:tcPr>
          <w:p w14:paraId="3933DEB7" w14:textId="629E3152" w:rsidR="00112D49" w:rsidRPr="00907F0B" w:rsidRDefault="00B14F0B">
            <w:pPr>
              <w:pStyle w:val="TableParagraph"/>
              <w:ind w:left="19"/>
              <w:jc w:val="center"/>
              <w:rPr>
                <w:rFonts w:asciiTheme="minorHAnsi" w:hAnsiTheme="minorHAnsi" w:cstheme="minorHAnsi"/>
                <w:sz w:val="24"/>
              </w:rPr>
            </w:pPr>
            <w:r w:rsidRPr="00907F0B">
              <w:rPr>
                <w:rFonts w:asciiTheme="minorHAnsi" w:hAnsiTheme="minorHAnsi" w:cstheme="minorHAnsi"/>
                <w:spacing w:val="-5"/>
                <w:sz w:val="24"/>
              </w:rPr>
              <w:t>3.1</w:t>
            </w:r>
          </w:p>
        </w:tc>
        <w:tc>
          <w:tcPr>
            <w:tcW w:w="3055" w:type="dxa"/>
            <w:vAlign w:val="center"/>
          </w:tcPr>
          <w:p w14:paraId="48482846" w14:textId="17A6C0FE" w:rsidR="00112D49" w:rsidRPr="00907F0B" w:rsidRDefault="00B14F0B">
            <w:pPr>
              <w:pStyle w:val="TableParagraph"/>
              <w:ind w:left="107"/>
              <w:rPr>
                <w:rFonts w:asciiTheme="minorHAnsi" w:hAnsiTheme="minorHAnsi" w:cstheme="minorHAnsi"/>
                <w:sz w:val="24"/>
              </w:rPr>
            </w:pPr>
            <w:r w:rsidRPr="00907F0B">
              <w:rPr>
                <w:rFonts w:asciiTheme="minorHAnsi" w:hAnsiTheme="minorHAnsi" w:cstheme="minorHAnsi"/>
                <w:sz w:val="24"/>
              </w:rPr>
              <w:t>Quality</w:t>
            </w:r>
            <w:r w:rsidRPr="00907F0B">
              <w:rPr>
                <w:rFonts w:asciiTheme="minorHAnsi" w:hAnsiTheme="minorHAnsi" w:cstheme="minorHAnsi"/>
                <w:spacing w:val="-13"/>
                <w:sz w:val="24"/>
              </w:rPr>
              <w:t xml:space="preserve"> </w:t>
            </w:r>
            <w:r w:rsidRPr="00907F0B">
              <w:rPr>
                <w:rFonts w:asciiTheme="minorHAnsi" w:hAnsiTheme="minorHAnsi" w:cstheme="minorHAnsi"/>
                <w:sz w:val="24"/>
              </w:rPr>
              <w:t>Review</w:t>
            </w:r>
            <w:r w:rsidRPr="00907F0B">
              <w:rPr>
                <w:rFonts w:asciiTheme="minorHAnsi" w:hAnsiTheme="minorHAnsi" w:cstheme="minorHAnsi"/>
                <w:spacing w:val="-14"/>
                <w:sz w:val="24"/>
              </w:rPr>
              <w:t xml:space="preserve"> </w:t>
            </w:r>
            <w:r w:rsidRPr="00907F0B">
              <w:rPr>
                <w:rFonts w:asciiTheme="minorHAnsi" w:hAnsiTheme="minorHAnsi" w:cstheme="minorHAnsi"/>
                <w:sz w:val="24"/>
              </w:rPr>
              <w:t>of</w:t>
            </w:r>
            <w:r w:rsidRPr="00907F0B">
              <w:rPr>
                <w:rFonts w:asciiTheme="minorHAnsi" w:hAnsiTheme="minorHAnsi" w:cstheme="minorHAnsi"/>
                <w:spacing w:val="-13"/>
                <w:sz w:val="24"/>
              </w:rPr>
              <w:t xml:space="preserve"> </w:t>
            </w:r>
            <w:r w:rsidRPr="00907F0B">
              <w:rPr>
                <w:rFonts w:asciiTheme="minorHAnsi" w:hAnsiTheme="minorHAnsi" w:cstheme="minorHAnsi"/>
                <w:sz w:val="24"/>
              </w:rPr>
              <w:t>Non- Relative Foster homes</w:t>
            </w:r>
          </w:p>
        </w:tc>
        <w:tc>
          <w:tcPr>
            <w:tcW w:w="2314" w:type="dxa"/>
            <w:vAlign w:val="center"/>
          </w:tcPr>
          <w:p w14:paraId="5AE29881" w14:textId="77777777" w:rsidR="00B14F0B" w:rsidRPr="00907F0B" w:rsidRDefault="00B14F0B" w:rsidP="00B14F0B">
            <w:pPr>
              <w:pStyle w:val="TableParagraph"/>
              <w:spacing w:before="1"/>
              <w:ind w:left="204" w:right="185" w:hanging="2"/>
              <w:jc w:val="center"/>
              <w:rPr>
                <w:rFonts w:asciiTheme="minorHAnsi" w:hAnsiTheme="minorHAnsi" w:cstheme="minorHAnsi"/>
                <w:sz w:val="24"/>
              </w:rPr>
            </w:pPr>
            <w:r w:rsidRPr="00907F0B">
              <w:rPr>
                <w:rFonts w:asciiTheme="minorHAnsi" w:hAnsiTheme="minorHAnsi" w:cstheme="minorHAnsi"/>
                <w:sz w:val="24"/>
              </w:rPr>
              <w:t>Review of records that</w:t>
            </w:r>
            <w:r w:rsidRPr="00907F0B">
              <w:rPr>
                <w:rFonts w:asciiTheme="minorHAnsi" w:hAnsiTheme="minorHAnsi" w:cstheme="minorHAnsi"/>
                <w:spacing w:val="-15"/>
                <w:sz w:val="24"/>
              </w:rPr>
              <w:t xml:space="preserve"> </w:t>
            </w:r>
            <w:r w:rsidRPr="00907F0B">
              <w:rPr>
                <w:rFonts w:asciiTheme="minorHAnsi" w:hAnsiTheme="minorHAnsi" w:cstheme="minorHAnsi"/>
                <w:sz w:val="24"/>
              </w:rPr>
              <w:t>were</w:t>
            </w:r>
            <w:r w:rsidRPr="00907F0B">
              <w:rPr>
                <w:rFonts w:asciiTheme="minorHAnsi" w:hAnsiTheme="minorHAnsi" w:cstheme="minorHAnsi"/>
                <w:spacing w:val="-15"/>
                <w:sz w:val="24"/>
              </w:rPr>
              <w:t xml:space="preserve"> </w:t>
            </w:r>
            <w:r w:rsidRPr="00907F0B">
              <w:rPr>
                <w:rFonts w:asciiTheme="minorHAnsi" w:hAnsiTheme="minorHAnsi" w:cstheme="minorHAnsi"/>
                <w:sz w:val="24"/>
              </w:rPr>
              <w:t xml:space="preserve">approved: </w:t>
            </w:r>
            <w:r w:rsidRPr="00907F0B">
              <w:rPr>
                <w:rFonts w:asciiTheme="minorHAnsi" w:hAnsiTheme="minorHAnsi" w:cstheme="minorHAnsi"/>
                <w:spacing w:val="-4"/>
                <w:sz w:val="24"/>
              </w:rPr>
              <w:t>100%</w:t>
            </w:r>
          </w:p>
          <w:p w14:paraId="47662ED8" w14:textId="64BCE365" w:rsidR="00112D49" w:rsidRPr="00907F0B" w:rsidRDefault="00B14F0B">
            <w:pPr>
              <w:pStyle w:val="TableParagraph"/>
              <w:ind w:left="19"/>
              <w:jc w:val="center"/>
              <w:rPr>
                <w:rFonts w:asciiTheme="minorHAnsi" w:hAnsiTheme="minorHAnsi" w:cstheme="minorHAnsi"/>
                <w:sz w:val="24"/>
              </w:rPr>
            </w:pPr>
            <w:r w:rsidRPr="00907F0B">
              <w:rPr>
                <w:rFonts w:asciiTheme="minorHAnsi" w:hAnsiTheme="minorHAnsi" w:cstheme="minorHAnsi"/>
                <w:sz w:val="24"/>
              </w:rPr>
              <w:t>Quality</w:t>
            </w:r>
            <w:r w:rsidRPr="00907F0B">
              <w:rPr>
                <w:rFonts w:asciiTheme="minorHAnsi" w:hAnsiTheme="minorHAnsi" w:cstheme="minorHAnsi"/>
                <w:spacing w:val="-15"/>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records reviewed:</w:t>
            </w:r>
            <w:r w:rsidRPr="00907F0B">
              <w:rPr>
                <w:rFonts w:asciiTheme="minorHAnsi" w:hAnsiTheme="minorHAnsi" w:cstheme="minorHAnsi"/>
                <w:spacing w:val="40"/>
                <w:sz w:val="24"/>
              </w:rPr>
              <w:t xml:space="preserve"> </w:t>
            </w:r>
            <w:r w:rsidRPr="00907F0B">
              <w:rPr>
                <w:rFonts w:asciiTheme="minorHAnsi" w:hAnsiTheme="minorHAnsi" w:cstheme="minorHAnsi"/>
                <w:sz w:val="24"/>
              </w:rPr>
              <w:t>57%</w:t>
            </w:r>
          </w:p>
        </w:tc>
      </w:tr>
      <w:tr w:rsidR="00112D49" w:rsidRPr="00907F0B" w14:paraId="1EB8282D" w14:textId="77777777">
        <w:trPr>
          <w:trHeight w:val="553"/>
        </w:trPr>
        <w:tc>
          <w:tcPr>
            <w:tcW w:w="9092" w:type="dxa"/>
            <w:gridSpan w:val="4"/>
          </w:tcPr>
          <w:p w14:paraId="643EA67F" w14:textId="77777777" w:rsidR="00125F52" w:rsidRPr="00907F0B" w:rsidRDefault="00DC3A48" w:rsidP="00125F52">
            <w:pPr>
              <w:pStyle w:val="paragraph"/>
              <w:spacing w:before="0" w:beforeAutospacing="0" w:after="160" w:afterAutospacing="0" w:line="259" w:lineRule="auto"/>
              <w:jc w:val="both"/>
              <w:textAlignment w:val="baseline"/>
              <w:rPr>
                <w:rFonts w:asciiTheme="minorHAnsi" w:hAnsiTheme="minorHAnsi" w:cstheme="minorHAnsi"/>
              </w:rPr>
            </w:pPr>
            <w:r w:rsidRPr="00907F0B">
              <w:rPr>
                <w:rFonts w:asciiTheme="minorHAnsi" w:hAnsiTheme="minorHAnsi" w:cstheme="minorHAnsi"/>
                <w:b/>
              </w:rPr>
              <w:t>Provide</w:t>
            </w:r>
            <w:r w:rsidRPr="00907F0B">
              <w:rPr>
                <w:rFonts w:asciiTheme="minorHAnsi" w:hAnsiTheme="minorHAnsi" w:cstheme="minorHAnsi"/>
                <w:b/>
                <w:spacing w:val="-16"/>
              </w:rPr>
              <w:t xml:space="preserve"> </w:t>
            </w:r>
            <w:r w:rsidRPr="00907F0B">
              <w:rPr>
                <w:rFonts w:asciiTheme="minorHAnsi" w:hAnsiTheme="minorHAnsi" w:cstheme="minorHAnsi"/>
                <w:b/>
              </w:rPr>
              <w:t>a</w:t>
            </w:r>
            <w:r w:rsidRPr="00907F0B">
              <w:rPr>
                <w:rFonts w:asciiTheme="minorHAnsi" w:hAnsiTheme="minorHAnsi" w:cstheme="minorHAnsi"/>
                <w:b/>
                <w:spacing w:val="-15"/>
              </w:rPr>
              <w:t xml:space="preserve"> </w:t>
            </w:r>
            <w:r w:rsidRPr="00907F0B">
              <w:rPr>
                <w:rFonts w:asciiTheme="minorHAnsi" w:hAnsiTheme="minorHAnsi" w:cstheme="minorHAnsi"/>
                <w:b/>
              </w:rPr>
              <w:t>written</w:t>
            </w:r>
            <w:r w:rsidRPr="00907F0B">
              <w:rPr>
                <w:rFonts w:asciiTheme="minorHAnsi" w:hAnsiTheme="minorHAnsi" w:cstheme="minorHAnsi"/>
                <w:b/>
                <w:spacing w:val="-15"/>
              </w:rPr>
              <w:t xml:space="preserve"> </w:t>
            </w:r>
            <w:r w:rsidRPr="00907F0B">
              <w:rPr>
                <w:rFonts w:asciiTheme="minorHAnsi" w:hAnsiTheme="minorHAnsi" w:cstheme="minorHAnsi"/>
                <w:b/>
              </w:rPr>
              <w:t>summary</w:t>
            </w:r>
            <w:r w:rsidRPr="00907F0B">
              <w:rPr>
                <w:rFonts w:asciiTheme="minorHAnsi" w:hAnsiTheme="minorHAnsi" w:cstheme="minorHAnsi"/>
                <w:b/>
                <w:spacing w:val="-15"/>
              </w:rPr>
              <w:t xml:space="preserve"> </w:t>
            </w:r>
            <w:r w:rsidRPr="00907F0B">
              <w:rPr>
                <w:rFonts w:asciiTheme="minorHAnsi" w:hAnsiTheme="minorHAnsi" w:cstheme="minorHAnsi"/>
                <w:b/>
              </w:rPr>
              <w:t>of</w:t>
            </w:r>
            <w:r w:rsidRPr="00907F0B">
              <w:rPr>
                <w:rFonts w:asciiTheme="minorHAnsi" w:hAnsiTheme="minorHAnsi" w:cstheme="minorHAnsi"/>
                <w:b/>
                <w:spacing w:val="-15"/>
              </w:rPr>
              <w:t xml:space="preserve"> </w:t>
            </w:r>
            <w:r w:rsidRPr="00907F0B">
              <w:rPr>
                <w:rFonts w:asciiTheme="minorHAnsi" w:hAnsiTheme="minorHAnsi" w:cstheme="minorHAnsi"/>
                <w:b/>
              </w:rPr>
              <w:t>the</w:t>
            </w:r>
            <w:r w:rsidRPr="00907F0B">
              <w:rPr>
                <w:rFonts w:asciiTheme="minorHAnsi" w:hAnsiTheme="minorHAnsi" w:cstheme="minorHAnsi"/>
                <w:b/>
                <w:spacing w:val="-15"/>
              </w:rPr>
              <w:t xml:space="preserve"> </w:t>
            </w:r>
            <w:r w:rsidRPr="00907F0B">
              <w:rPr>
                <w:rFonts w:asciiTheme="minorHAnsi" w:hAnsiTheme="minorHAnsi" w:cstheme="minorHAnsi"/>
                <w:b/>
              </w:rPr>
              <w:t>findings</w:t>
            </w:r>
            <w:r w:rsidRPr="00907F0B">
              <w:rPr>
                <w:rFonts w:asciiTheme="minorHAnsi" w:hAnsiTheme="minorHAnsi" w:cstheme="minorHAnsi"/>
                <w:b/>
                <w:spacing w:val="-15"/>
              </w:rPr>
              <w:t xml:space="preserve"> </w:t>
            </w:r>
            <w:r w:rsidRPr="00907F0B">
              <w:rPr>
                <w:rFonts w:asciiTheme="minorHAnsi" w:hAnsiTheme="minorHAnsi" w:cstheme="minorHAnsi"/>
                <w:b/>
              </w:rPr>
              <w:t>including</w:t>
            </w:r>
            <w:r w:rsidRPr="00907F0B">
              <w:rPr>
                <w:rFonts w:asciiTheme="minorHAnsi" w:hAnsiTheme="minorHAnsi" w:cstheme="minorHAnsi"/>
                <w:b/>
                <w:spacing w:val="-15"/>
              </w:rPr>
              <w:t xml:space="preserve"> </w:t>
            </w:r>
            <w:r w:rsidRPr="00907F0B">
              <w:rPr>
                <w:rFonts w:asciiTheme="minorHAnsi" w:hAnsiTheme="minorHAnsi" w:cstheme="minorHAnsi"/>
                <w:b/>
              </w:rPr>
              <w:t>the</w:t>
            </w:r>
            <w:r w:rsidRPr="00907F0B">
              <w:rPr>
                <w:rFonts w:asciiTheme="minorHAnsi" w:hAnsiTheme="minorHAnsi" w:cstheme="minorHAnsi"/>
                <w:b/>
                <w:spacing w:val="-16"/>
              </w:rPr>
              <w:t xml:space="preserve"> </w:t>
            </w:r>
            <w:r w:rsidRPr="00907F0B">
              <w:rPr>
                <w:rFonts w:asciiTheme="minorHAnsi" w:hAnsiTheme="minorHAnsi" w:cstheme="minorHAnsi"/>
                <w:b/>
              </w:rPr>
              <w:t>strengths</w:t>
            </w:r>
            <w:r w:rsidRPr="00907F0B">
              <w:rPr>
                <w:rFonts w:asciiTheme="minorHAnsi" w:hAnsiTheme="minorHAnsi" w:cstheme="minorHAnsi"/>
                <w:b/>
                <w:spacing w:val="-15"/>
              </w:rPr>
              <w:t xml:space="preserve"> </w:t>
            </w:r>
            <w:r w:rsidRPr="00907F0B">
              <w:rPr>
                <w:rFonts w:asciiTheme="minorHAnsi" w:hAnsiTheme="minorHAnsi" w:cstheme="minorHAnsi"/>
                <w:b/>
              </w:rPr>
              <w:t>and</w:t>
            </w:r>
            <w:r w:rsidRPr="00907F0B">
              <w:rPr>
                <w:rFonts w:asciiTheme="minorHAnsi" w:hAnsiTheme="minorHAnsi" w:cstheme="minorHAnsi"/>
                <w:b/>
                <w:spacing w:val="-15"/>
              </w:rPr>
              <w:t xml:space="preserve"> </w:t>
            </w:r>
            <w:r w:rsidRPr="00907F0B">
              <w:rPr>
                <w:rFonts w:asciiTheme="minorHAnsi" w:hAnsiTheme="minorHAnsi" w:cstheme="minorHAnsi"/>
                <w:b/>
              </w:rPr>
              <w:t>the</w:t>
            </w:r>
            <w:r w:rsidRPr="00907F0B">
              <w:rPr>
                <w:rFonts w:asciiTheme="minorHAnsi" w:hAnsiTheme="minorHAnsi" w:cstheme="minorHAnsi"/>
                <w:b/>
                <w:spacing w:val="-16"/>
              </w:rPr>
              <w:t xml:space="preserve"> </w:t>
            </w:r>
            <w:r w:rsidRPr="00907F0B">
              <w:rPr>
                <w:rFonts w:asciiTheme="minorHAnsi" w:hAnsiTheme="minorHAnsi" w:cstheme="minorHAnsi"/>
                <w:b/>
              </w:rPr>
              <w:t>areas</w:t>
            </w:r>
            <w:r w:rsidRPr="00907F0B">
              <w:rPr>
                <w:rFonts w:asciiTheme="minorHAnsi" w:hAnsiTheme="minorHAnsi" w:cstheme="minorHAnsi"/>
                <w:b/>
                <w:spacing w:val="-15"/>
              </w:rPr>
              <w:t xml:space="preserve"> </w:t>
            </w:r>
            <w:r w:rsidRPr="00907F0B">
              <w:rPr>
                <w:rFonts w:asciiTheme="minorHAnsi" w:hAnsiTheme="minorHAnsi" w:cstheme="minorHAnsi"/>
                <w:b/>
              </w:rPr>
              <w:t>needing improvement,</w:t>
            </w:r>
            <w:r w:rsidRPr="00907F0B">
              <w:rPr>
                <w:rFonts w:asciiTheme="minorHAnsi" w:hAnsiTheme="minorHAnsi" w:cstheme="minorHAnsi"/>
                <w:b/>
                <w:spacing w:val="10"/>
              </w:rPr>
              <w:t xml:space="preserve"> </w:t>
            </w:r>
            <w:r w:rsidRPr="00907F0B">
              <w:rPr>
                <w:rFonts w:asciiTheme="minorHAnsi" w:hAnsiTheme="minorHAnsi" w:cstheme="minorHAnsi"/>
                <w:b/>
              </w:rPr>
              <w:t>methodology,</w:t>
            </w:r>
            <w:r w:rsidRPr="00907F0B">
              <w:rPr>
                <w:rFonts w:asciiTheme="minorHAnsi" w:hAnsiTheme="minorHAnsi" w:cstheme="minorHAnsi"/>
                <w:b/>
                <w:spacing w:val="11"/>
              </w:rPr>
              <w:t xml:space="preserve"> </w:t>
            </w:r>
            <w:r w:rsidRPr="00907F0B">
              <w:rPr>
                <w:rFonts w:asciiTheme="minorHAnsi" w:hAnsiTheme="minorHAnsi" w:cstheme="minorHAnsi"/>
                <w:b/>
              </w:rPr>
              <w:t>and</w:t>
            </w:r>
            <w:r w:rsidRPr="00907F0B">
              <w:rPr>
                <w:rFonts w:asciiTheme="minorHAnsi" w:hAnsiTheme="minorHAnsi" w:cstheme="minorHAnsi"/>
                <w:b/>
                <w:spacing w:val="11"/>
              </w:rPr>
              <w:t xml:space="preserve"> </w:t>
            </w:r>
            <w:r w:rsidRPr="00907F0B">
              <w:rPr>
                <w:rFonts w:asciiTheme="minorHAnsi" w:hAnsiTheme="minorHAnsi" w:cstheme="minorHAnsi"/>
                <w:b/>
              </w:rPr>
              <w:t>description</w:t>
            </w:r>
            <w:r w:rsidRPr="00907F0B">
              <w:rPr>
                <w:rFonts w:asciiTheme="minorHAnsi" w:hAnsiTheme="minorHAnsi" w:cstheme="minorHAnsi"/>
                <w:b/>
                <w:spacing w:val="11"/>
              </w:rPr>
              <w:t xml:space="preserve"> </w:t>
            </w:r>
            <w:r w:rsidRPr="00907F0B">
              <w:rPr>
                <w:rFonts w:asciiTheme="minorHAnsi" w:hAnsiTheme="minorHAnsi" w:cstheme="minorHAnsi"/>
                <w:b/>
              </w:rPr>
              <w:t>of</w:t>
            </w:r>
            <w:r w:rsidRPr="00907F0B">
              <w:rPr>
                <w:rFonts w:asciiTheme="minorHAnsi" w:hAnsiTheme="minorHAnsi" w:cstheme="minorHAnsi"/>
                <w:b/>
                <w:spacing w:val="10"/>
              </w:rPr>
              <w:t xml:space="preserve"> </w:t>
            </w:r>
            <w:r w:rsidRPr="00907F0B">
              <w:rPr>
                <w:rFonts w:asciiTheme="minorHAnsi" w:hAnsiTheme="minorHAnsi" w:cstheme="minorHAnsi"/>
                <w:b/>
              </w:rPr>
              <w:t>the</w:t>
            </w:r>
            <w:r w:rsidRPr="00907F0B">
              <w:rPr>
                <w:rFonts w:asciiTheme="minorHAnsi" w:hAnsiTheme="minorHAnsi" w:cstheme="minorHAnsi"/>
                <w:b/>
                <w:spacing w:val="10"/>
              </w:rPr>
              <w:t xml:space="preserve"> </w:t>
            </w:r>
            <w:r w:rsidRPr="00907F0B">
              <w:rPr>
                <w:rFonts w:asciiTheme="minorHAnsi" w:hAnsiTheme="minorHAnsi" w:cstheme="minorHAnsi"/>
                <w:b/>
              </w:rPr>
              <w:t>data</w:t>
            </w:r>
            <w:r w:rsidRPr="00907F0B">
              <w:rPr>
                <w:rFonts w:asciiTheme="minorHAnsi" w:hAnsiTheme="minorHAnsi" w:cstheme="minorHAnsi"/>
                <w:b/>
                <w:spacing w:val="10"/>
              </w:rPr>
              <w:t xml:space="preserve"> </w:t>
            </w:r>
            <w:r w:rsidRPr="00907F0B">
              <w:rPr>
                <w:rFonts w:asciiTheme="minorHAnsi" w:hAnsiTheme="minorHAnsi" w:cstheme="minorHAnsi"/>
                <w:b/>
              </w:rPr>
              <w:t>presented</w:t>
            </w:r>
            <w:r w:rsidRPr="00907F0B">
              <w:rPr>
                <w:rFonts w:asciiTheme="minorHAnsi" w:hAnsiTheme="minorHAnsi" w:cstheme="minorHAnsi"/>
                <w:b/>
                <w:spacing w:val="13"/>
              </w:rPr>
              <w:t xml:space="preserve"> </w:t>
            </w:r>
            <w:r w:rsidRPr="00907F0B">
              <w:rPr>
                <w:rFonts w:asciiTheme="minorHAnsi" w:hAnsiTheme="minorHAnsi" w:cstheme="minorHAnsi"/>
                <w:b/>
              </w:rPr>
              <w:t>(include</w:t>
            </w:r>
            <w:r w:rsidRPr="00907F0B">
              <w:rPr>
                <w:rFonts w:asciiTheme="minorHAnsi" w:hAnsiTheme="minorHAnsi" w:cstheme="minorHAnsi"/>
                <w:b/>
                <w:spacing w:val="9"/>
              </w:rPr>
              <w:t xml:space="preserve"> </w:t>
            </w:r>
            <w:r w:rsidRPr="00907F0B">
              <w:rPr>
                <w:rFonts w:asciiTheme="minorHAnsi" w:hAnsiTheme="minorHAnsi" w:cstheme="minorHAnsi"/>
                <w:b/>
              </w:rPr>
              <w:t>the</w:t>
            </w:r>
            <w:r w:rsidRPr="00907F0B">
              <w:rPr>
                <w:rFonts w:asciiTheme="minorHAnsi" w:hAnsiTheme="minorHAnsi" w:cstheme="minorHAnsi"/>
                <w:b/>
                <w:spacing w:val="11"/>
              </w:rPr>
              <w:t xml:space="preserve"> </w:t>
            </w:r>
            <w:r w:rsidRPr="00907F0B">
              <w:rPr>
                <w:rFonts w:asciiTheme="minorHAnsi" w:hAnsiTheme="minorHAnsi" w:cstheme="minorHAnsi"/>
                <w:b/>
                <w:spacing w:val="-2"/>
              </w:rPr>
              <w:t>review</w:t>
            </w:r>
            <w:r w:rsidR="00125F52" w:rsidRPr="00907F0B">
              <w:rPr>
                <w:rFonts w:asciiTheme="minorHAnsi" w:hAnsiTheme="minorHAnsi" w:cstheme="minorHAnsi"/>
                <w:b/>
                <w:spacing w:val="-2"/>
              </w:rPr>
              <w:t xml:space="preserve"> </w:t>
            </w:r>
            <w:r w:rsidR="00125F52" w:rsidRPr="00907F0B">
              <w:rPr>
                <w:rFonts w:asciiTheme="minorHAnsi" w:hAnsiTheme="minorHAnsi" w:cstheme="minorHAnsi"/>
                <w:b/>
              </w:rPr>
              <w:t>tool</w:t>
            </w:r>
            <w:r w:rsidR="00125F52" w:rsidRPr="00907F0B">
              <w:rPr>
                <w:rFonts w:asciiTheme="minorHAnsi" w:hAnsiTheme="minorHAnsi" w:cstheme="minorHAnsi"/>
                <w:b/>
                <w:spacing w:val="-3"/>
              </w:rPr>
              <w:t xml:space="preserve"> </w:t>
            </w:r>
            <w:r w:rsidR="00125F52" w:rsidRPr="00907F0B">
              <w:rPr>
                <w:rFonts w:asciiTheme="minorHAnsi" w:hAnsiTheme="minorHAnsi" w:cstheme="minorHAnsi"/>
                <w:b/>
              </w:rPr>
              <w:t>used</w:t>
            </w:r>
            <w:r w:rsidR="00125F52" w:rsidRPr="00907F0B">
              <w:rPr>
                <w:rFonts w:asciiTheme="minorHAnsi" w:hAnsiTheme="minorHAnsi" w:cstheme="minorHAnsi"/>
                <w:b/>
                <w:spacing w:val="-3"/>
              </w:rPr>
              <w:t xml:space="preserve"> </w:t>
            </w:r>
            <w:r w:rsidR="00125F52" w:rsidRPr="00907F0B">
              <w:rPr>
                <w:rFonts w:asciiTheme="minorHAnsi" w:hAnsiTheme="minorHAnsi" w:cstheme="minorHAnsi"/>
                <w:b/>
              </w:rPr>
              <w:t>for</w:t>
            </w:r>
            <w:r w:rsidR="00125F52" w:rsidRPr="00907F0B">
              <w:rPr>
                <w:rFonts w:asciiTheme="minorHAnsi" w:hAnsiTheme="minorHAnsi" w:cstheme="minorHAnsi"/>
                <w:b/>
                <w:spacing w:val="-5"/>
              </w:rPr>
              <w:t xml:space="preserve"> </w:t>
            </w:r>
            <w:r w:rsidR="00125F52" w:rsidRPr="00907F0B">
              <w:rPr>
                <w:rFonts w:asciiTheme="minorHAnsi" w:hAnsiTheme="minorHAnsi" w:cstheme="minorHAnsi"/>
                <w:b/>
              </w:rPr>
              <w:t>measuring</w:t>
            </w:r>
            <w:r w:rsidR="00125F52" w:rsidRPr="00907F0B">
              <w:rPr>
                <w:rFonts w:asciiTheme="minorHAnsi" w:hAnsiTheme="minorHAnsi" w:cstheme="minorHAnsi"/>
                <w:b/>
                <w:spacing w:val="-3"/>
              </w:rPr>
              <w:t xml:space="preserve"> </w:t>
            </w:r>
            <w:r w:rsidR="00125F52" w:rsidRPr="00907F0B">
              <w:rPr>
                <w:rFonts w:asciiTheme="minorHAnsi" w:hAnsiTheme="minorHAnsi" w:cstheme="minorHAnsi"/>
                <w:b/>
              </w:rPr>
              <w:t>the</w:t>
            </w:r>
            <w:r w:rsidR="00125F52" w:rsidRPr="00907F0B">
              <w:rPr>
                <w:rFonts w:asciiTheme="minorHAnsi" w:hAnsiTheme="minorHAnsi" w:cstheme="minorHAnsi"/>
                <w:b/>
                <w:spacing w:val="-3"/>
              </w:rPr>
              <w:t xml:space="preserve"> </w:t>
            </w:r>
            <w:r w:rsidR="00125F52" w:rsidRPr="00907F0B">
              <w:rPr>
                <w:rFonts w:asciiTheme="minorHAnsi" w:hAnsiTheme="minorHAnsi" w:cstheme="minorHAnsi"/>
                <w:b/>
              </w:rPr>
              <w:t>provision):</w:t>
            </w:r>
            <w:r w:rsidR="00125F52" w:rsidRPr="00907F0B">
              <w:rPr>
                <w:rFonts w:asciiTheme="minorHAnsi" w:hAnsiTheme="minorHAnsi" w:cstheme="minorHAnsi"/>
                <w:b/>
                <w:spacing w:val="-3"/>
              </w:rPr>
              <w:t xml:space="preserve"> </w:t>
            </w:r>
            <w:r w:rsidR="00125F52" w:rsidRPr="00907F0B">
              <w:rPr>
                <w:rStyle w:val="normaltextrun"/>
                <w:rFonts w:asciiTheme="minorHAnsi" w:hAnsiTheme="minorHAnsi" w:cstheme="minorHAnsi"/>
                <w:color w:val="000000"/>
              </w:rPr>
              <w:t>Data was collected and analyzed through the 2023 Non-Relative Master Smartsheet. This Smartsheet is managed by the Licensure Unit Deputy Director and the Bureau Directors/Regional Area Social Work Supervisor’s for each side of the state.  179 non-Relative homes had action taken (approved or denied) during the 3</w:t>
            </w:r>
            <w:r w:rsidR="00125F52" w:rsidRPr="00907F0B">
              <w:rPr>
                <w:rStyle w:val="normaltextrun"/>
                <w:rFonts w:asciiTheme="minorHAnsi" w:hAnsiTheme="minorHAnsi" w:cstheme="minorHAnsi"/>
                <w:color w:val="000000"/>
                <w:vertAlign w:val="superscript"/>
              </w:rPr>
              <w:t>rd</w:t>
            </w:r>
            <w:r w:rsidR="00125F52" w:rsidRPr="00907F0B">
              <w:rPr>
                <w:rStyle w:val="normaltextrun"/>
                <w:rFonts w:asciiTheme="minorHAnsi" w:hAnsiTheme="minorHAnsi" w:cstheme="minorHAnsi"/>
                <w:color w:val="000000"/>
              </w:rPr>
              <w:t xml:space="preserve"> quarter and all approved homes received a review prior to the Q3 reporting. The quality review is designed to be conducted 7-14 days after approval is made. All denied homes have relevant documents uploaded to an internal SharePoint file that is set up for every foster/relative home we assess. </w:t>
            </w:r>
          </w:p>
          <w:p w14:paraId="29D3F383" w14:textId="77777777" w:rsidR="004F2D70" w:rsidRPr="00907F0B" w:rsidRDefault="00125F52" w:rsidP="004F2D70">
            <w:pPr>
              <w:pStyle w:val="paragraph"/>
              <w:spacing w:before="0" w:beforeAutospacing="0" w:after="160" w:afterAutospacing="0" w:line="259" w:lineRule="auto"/>
              <w:jc w:val="both"/>
              <w:textAlignment w:val="baseline"/>
              <w:rPr>
                <w:rFonts w:asciiTheme="minorHAnsi" w:hAnsiTheme="minorHAnsi" w:cstheme="minorHAnsi"/>
              </w:rPr>
            </w:pPr>
            <w:r w:rsidRPr="00907F0B">
              <w:rPr>
                <w:rStyle w:val="normaltextrun"/>
                <w:rFonts w:asciiTheme="minorHAnsi" w:hAnsiTheme="minorHAnsi" w:cstheme="minorHAnsi"/>
                <w:color w:val="000000"/>
              </w:rPr>
              <w:t> 57% (n=62) of the approved homes reviewed in Q3 2023 62were found to have a comprehensive file. There were two (2) homes approved in error that were not included in these numbers. Fifty-one (51) homes were labeled Foster Homes and eleven (11) homes were labeled Child Specific/ICPC homes.  Twelve (12) homes had issues that needed resolving before the</w:t>
            </w:r>
            <w:r w:rsidR="004F2D70" w:rsidRPr="00907F0B">
              <w:rPr>
                <w:rStyle w:val="normaltextrun"/>
                <w:rFonts w:asciiTheme="minorHAnsi" w:hAnsiTheme="minorHAnsi" w:cstheme="minorHAnsi"/>
                <w:color w:val="000000"/>
              </w:rPr>
              <w:t xml:space="preserve"> review was considered complete. Twenty-nine (29) of the Fifty-one (51) licensed foster homes were approved timely. 57 % were licensed timely.</w:t>
            </w:r>
          </w:p>
          <w:p w14:paraId="7F87FB14" w14:textId="428EC9DA" w:rsidR="00112D49" w:rsidRPr="00907F0B" w:rsidRDefault="004F2D70" w:rsidP="004A423C">
            <w:pPr>
              <w:pStyle w:val="paragraph"/>
              <w:spacing w:before="0" w:beforeAutospacing="0" w:after="160" w:afterAutospacing="0" w:line="259" w:lineRule="auto"/>
              <w:jc w:val="both"/>
              <w:textAlignment w:val="baseline"/>
              <w:rPr>
                <w:rFonts w:asciiTheme="minorHAnsi" w:hAnsiTheme="minorHAnsi" w:cstheme="minorHAnsi"/>
              </w:rPr>
            </w:pPr>
            <w:r w:rsidRPr="00907F0B">
              <w:rPr>
                <w:rStyle w:val="normaltextrun"/>
                <w:rFonts w:asciiTheme="minorHAnsi" w:hAnsiTheme="minorHAnsi" w:cstheme="minorHAnsi"/>
                <w:color w:val="000000"/>
              </w:rPr>
              <w:t> In our 3</w:t>
            </w:r>
            <w:r w:rsidRPr="00907F0B">
              <w:rPr>
                <w:rStyle w:val="normaltextrun"/>
                <w:rFonts w:asciiTheme="minorHAnsi" w:hAnsiTheme="minorHAnsi" w:cstheme="minorHAnsi"/>
                <w:color w:val="000000"/>
                <w:vertAlign w:val="superscript"/>
              </w:rPr>
              <w:t>rd</w:t>
            </w:r>
            <w:r w:rsidRPr="00907F0B">
              <w:rPr>
                <w:rStyle w:val="normaltextrun"/>
                <w:rFonts w:asciiTheme="minorHAnsi" w:hAnsiTheme="minorHAnsi" w:cstheme="minorHAnsi"/>
                <w:color w:val="000000"/>
              </w:rPr>
              <w:t xml:space="preserve"> quarterly 3.1, 3.3 a and b Memo, the total number of homes licensed in 3</w:t>
            </w:r>
            <w:r w:rsidRPr="00907F0B">
              <w:rPr>
                <w:rStyle w:val="normaltextrun"/>
                <w:rFonts w:asciiTheme="minorHAnsi" w:hAnsiTheme="minorHAnsi" w:cstheme="minorHAnsi"/>
                <w:color w:val="000000"/>
                <w:vertAlign w:val="superscript"/>
              </w:rPr>
              <w:t>rd</w:t>
            </w:r>
            <w:r w:rsidRPr="00907F0B">
              <w:rPr>
                <w:rStyle w:val="normaltextrun"/>
                <w:rFonts w:asciiTheme="minorHAnsi" w:hAnsiTheme="minorHAnsi" w:cstheme="minorHAnsi"/>
                <w:color w:val="000000"/>
              </w:rPr>
              <w:t xml:space="preserve"> quarter is 83. For the rebuilding period, October 2021 to present, our “to date” total is 673.</w:t>
            </w:r>
          </w:p>
        </w:tc>
      </w:tr>
      <w:tr w:rsidR="00112D49" w:rsidRPr="00907F0B" w14:paraId="7BC86E44" w14:textId="77777777" w:rsidTr="004A423C">
        <w:trPr>
          <w:trHeight w:val="617"/>
        </w:trPr>
        <w:tc>
          <w:tcPr>
            <w:tcW w:w="9092" w:type="dxa"/>
            <w:gridSpan w:val="4"/>
          </w:tcPr>
          <w:p w14:paraId="5F0C390D" w14:textId="327E08CE" w:rsidR="004F2D70" w:rsidRPr="00907F0B" w:rsidRDefault="005C6699" w:rsidP="004A423C">
            <w:pPr>
              <w:pStyle w:val="paragraph"/>
              <w:spacing w:before="0" w:beforeAutospacing="0" w:after="60" w:afterAutospacing="0"/>
              <w:rPr>
                <w:rStyle w:val="normaltextrun"/>
                <w:rFonts w:asciiTheme="minorHAnsi" w:hAnsiTheme="minorHAnsi" w:cstheme="minorHAnsi"/>
                <w:color w:val="000000"/>
                <w:sz w:val="22"/>
                <w:szCs w:val="22"/>
              </w:rPr>
            </w:pPr>
            <w:r w:rsidRPr="00907F0B">
              <w:rPr>
                <w:rStyle w:val="normaltextrun"/>
                <w:rFonts w:asciiTheme="minorHAnsi" w:hAnsiTheme="minorHAnsi" w:cstheme="minorHAnsi"/>
                <w:b/>
                <w:bCs/>
                <w:color w:val="000000"/>
              </w:rPr>
              <w:t>Areas needing improvement:  </w:t>
            </w:r>
            <w:r w:rsidRPr="00907F0B">
              <w:rPr>
                <w:rStyle w:val="normaltextrun"/>
                <w:rFonts w:asciiTheme="minorHAnsi" w:hAnsiTheme="minorHAnsi" w:cstheme="minorHAnsi"/>
                <w:color w:val="000000"/>
              </w:rPr>
              <w:t xml:space="preserve">This quarterly report will be shared with all staff so they can see where the errors are occurring and continue to strive to reduce the number of errors. The ASWS needs to do a more thorough job of reviewing the file for quality and get necessary paperwork uploaded before approving the home. This will be addressed with each region where we have this issue. </w:t>
            </w:r>
            <w:r w:rsidR="00B07B57" w:rsidRPr="00907F0B">
              <w:rPr>
                <w:rStyle w:val="normaltextrun"/>
                <w:rFonts w:asciiTheme="minorHAnsi" w:hAnsiTheme="minorHAnsi" w:cstheme="minorHAnsi"/>
                <w:color w:val="000000"/>
              </w:rPr>
              <w:t>Training is</w:t>
            </w:r>
            <w:r w:rsidRPr="00907F0B">
              <w:rPr>
                <w:rStyle w:val="normaltextrun"/>
                <w:rFonts w:asciiTheme="minorHAnsi" w:hAnsiTheme="minorHAnsi" w:cstheme="minorHAnsi"/>
                <w:color w:val="000000"/>
              </w:rPr>
              <w:t xml:space="preserve"> being scheduled throughout licensure to address issues with documents not being uploaded to SharePoint prior to the home being approved. The Master Non-Relative Smartsheet has been filtered to give each Regional/ASWS their own listing so they can keep track the home from entry until completion. The Social Service Managers will address the continued issues with reviews in their monthly staffing with all ASWS’s and Regionals.</w:t>
            </w:r>
            <w:r w:rsidRPr="00907F0B">
              <w:rPr>
                <w:rStyle w:val="normaltextrun"/>
                <w:rFonts w:asciiTheme="minorHAnsi" w:hAnsiTheme="minorHAnsi" w:cstheme="minorHAnsi"/>
                <w:b/>
                <w:bCs/>
                <w:color w:val="000000"/>
              </w:rPr>
              <w:t xml:space="preserve">  </w:t>
            </w:r>
            <w:r w:rsidRPr="00907F0B">
              <w:rPr>
                <w:rStyle w:val="normaltextrun"/>
                <w:rFonts w:asciiTheme="minorHAnsi" w:hAnsiTheme="minorHAnsi" w:cstheme="minorHAnsi"/>
                <w:color w:val="000000"/>
              </w:rPr>
              <w:t>Trainings are being scheduled throughout licensure to address issues with documents not being uploaded to SharePoint prior to the home being approved.</w:t>
            </w:r>
          </w:p>
          <w:p w14:paraId="406EF561" w14:textId="19CCA309" w:rsidR="00112D49" w:rsidRPr="00907F0B" w:rsidRDefault="005C6699" w:rsidP="004A423C">
            <w:pPr>
              <w:pStyle w:val="paragraph"/>
              <w:spacing w:before="0" w:beforeAutospacing="0" w:after="0" w:afterAutospacing="0"/>
              <w:rPr>
                <w:rFonts w:asciiTheme="minorHAnsi" w:hAnsiTheme="minorHAnsi" w:cstheme="minorHAnsi"/>
              </w:rPr>
            </w:pPr>
            <w:r w:rsidRPr="00907F0B">
              <w:rPr>
                <w:rStyle w:val="normaltextrun"/>
                <w:rFonts w:asciiTheme="minorHAnsi" w:hAnsiTheme="minorHAnsi" w:cstheme="minorHAnsi"/>
                <w:b/>
                <w:bCs/>
                <w:color w:val="000000"/>
              </w:rPr>
              <w:t>Strengths</w:t>
            </w:r>
            <w:r w:rsidRPr="00907F0B">
              <w:rPr>
                <w:rStyle w:val="normaltextrun"/>
                <w:rFonts w:asciiTheme="minorHAnsi" w:hAnsiTheme="minorHAnsi" w:cstheme="minorHAnsi"/>
                <w:color w:val="000000"/>
              </w:rPr>
              <w:t xml:space="preserve">:  We are not seeing as many homes that were approved when they should have been denied as previously reported. All ASWS’s are trained on this </w:t>
            </w:r>
            <w:r w:rsidR="00802C62" w:rsidRPr="00907F0B">
              <w:rPr>
                <w:rStyle w:val="normaltextrun"/>
                <w:rFonts w:asciiTheme="minorHAnsi" w:hAnsiTheme="minorHAnsi" w:cstheme="minorHAnsi"/>
                <w:color w:val="000000"/>
              </w:rPr>
              <w:t>process,</w:t>
            </w:r>
            <w:r w:rsidRPr="00907F0B">
              <w:rPr>
                <w:rStyle w:val="normaltextrun"/>
                <w:rFonts w:asciiTheme="minorHAnsi" w:hAnsiTheme="minorHAnsi" w:cstheme="minorHAnsi"/>
                <w:color w:val="000000"/>
              </w:rPr>
              <w:t xml:space="preserve"> and we have </w:t>
            </w:r>
            <w:r w:rsidRPr="00907F0B">
              <w:rPr>
                <w:rStyle w:val="normaltextrun"/>
                <w:rFonts w:asciiTheme="minorHAnsi" w:hAnsiTheme="minorHAnsi" w:cstheme="minorHAnsi"/>
                <w:color w:val="000000"/>
              </w:rPr>
              <w:lastRenderedPageBreak/>
              <w:t>seasoned supervisors who know how to properly staff and train their staff on this process. We have newer supervisors that are still learning the process and we are providing support and training. We should see an increase in their attention to quality before approving homes.</w:t>
            </w:r>
          </w:p>
        </w:tc>
      </w:tr>
    </w:tbl>
    <w:p w14:paraId="1C6225DC" w14:textId="77777777" w:rsidR="00112D49" w:rsidRPr="00907F0B" w:rsidRDefault="00112D49">
      <w:pPr>
        <w:pStyle w:val="BodyText"/>
        <w:spacing w:before="8"/>
        <w:rPr>
          <w:rFonts w:asciiTheme="minorHAnsi" w:hAnsiTheme="minorHAnsi" w:cstheme="minorHAnsi"/>
          <w:sz w:val="18"/>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743"/>
        <w:gridCol w:w="3219"/>
        <w:gridCol w:w="2799"/>
      </w:tblGrid>
      <w:tr w:rsidR="00112D49" w:rsidRPr="00907F0B" w14:paraId="549CAC75" w14:textId="77777777" w:rsidTr="330C2566">
        <w:trPr>
          <w:trHeight w:val="1259"/>
          <w:tblHeader/>
        </w:trPr>
        <w:tc>
          <w:tcPr>
            <w:tcW w:w="1332" w:type="dxa"/>
            <w:vAlign w:val="center"/>
          </w:tcPr>
          <w:p w14:paraId="1DB14CFE" w14:textId="77777777" w:rsidR="00112D49" w:rsidRPr="00907F0B" w:rsidRDefault="00DC3A48" w:rsidP="004A423C">
            <w:pPr>
              <w:pStyle w:val="TableParagraph"/>
              <w:ind w:left="359" w:hanging="176"/>
              <w:jc w:val="center"/>
              <w:rPr>
                <w:rFonts w:asciiTheme="minorHAnsi" w:hAnsiTheme="minorHAnsi" w:cstheme="minorHAnsi"/>
                <w:sz w:val="24"/>
              </w:rPr>
            </w:pPr>
            <w:r w:rsidRPr="00907F0B">
              <w:rPr>
                <w:rFonts w:asciiTheme="minorHAnsi" w:hAnsiTheme="minorHAnsi" w:cstheme="minorHAnsi"/>
                <w:spacing w:val="-2"/>
                <w:sz w:val="24"/>
              </w:rPr>
              <w:t>Reporting period</w:t>
            </w:r>
          </w:p>
        </w:tc>
        <w:tc>
          <w:tcPr>
            <w:tcW w:w="1743" w:type="dxa"/>
            <w:vAlign w:val="center"/>
          </w:tcPr>
          <w:p w14:paraId="7263B1D0" w14:textId="77777777" w:rsidR="00112D49" w:rsidRPr="00907F0B" w:rsidRDefault="00DC3A48" w:rsidP="004A423C">
            <w:pPr>
              <w:pStyle w:val="TableParagraph"/>
              <w:ind w:left="410" w:firstLine="28"/>
              <w:jc w:val="center"/>
              <w:rPr>
                <w:rFonts w:asciiTheme="minorHAnsi" w:hAnsiTheme="minorHAnsi" w:cstheme="minorHAnsi"/>
                <w:sz w:val="24"/>
              </w:rPr>
            </w:pPr>
            <w:r w:rsidRPr="00907F0B">
              <w:rPr>
                <w:rFonts w:asciiTheme="minorHAnsi" w:hAnsiTheme="minorHAnsi" w:cstheme="minorHAnsi"/>
                <w:sz w:val="24"/>
              </w:rPr>
              <w:t>2</w:t>
            </w:r>
            <w:r w:rsidRPr="00907F0B">
              <w:rPr>
                <w:rFonts w:asciiTheme="minorHAnsi" w:hAnsiTheme="minorHAnsi" w:cstheme="minorHAnsi"/>
                <w:sz w:val="24"/>
                <w:vertAlign w:val="superscript"/>
              </w:rPr>
              <w:t>nd</w:t>
            </w:r>
            <w:r w:rsidRPr="00907F0B">
              <w:rPr>
                <w:rFonts w:asciiTheme="minorHAnsi" w:hAnsiTheme="minorHAnsi" w:cstheme="minorHAnsi"/>
                <w:spacing w:val="-6"/>
                <w:sz w:val="24"/>
              </w:rPr>
              <w:t xml:space="preserve"> </w:t>
            </w:r>
            <w:r w:rsidRPr="00907F0B">
              <w:rPr>
                <w:rFonts w:asciiTheme="minorHAnsi" w:hAnsiTheme="minorHAnsi" w:cstheme="minorHAnsi"/>
                <w:sz w:val="24"/>
              </w:rPr>
              <w:t xml:space="preserve">MSA </w:t>
            </w:r>
            <w:r w:rsidRPr="00907F0B">
              <w:rPr>
                <w:rFonts w:asciiTheme="minorHAnsi" w:hAnsiTheme="minorHAnsi" w:cstheme="minorHAnsi"/>
                <w:spacing w:val="-2"/>
                <w:sz w:val="24"/>
              </w:rPr>
              <w:t>Provision</w:t>
            </w:r>
          </w:p>
        </w:tc>
        <w:tc>
          <w:tcPr>
            <w:tcW w:w="3219" w:type="dxa"/>
            <w:vAlign w:val="center"/>
          </w:tcPr>
          <w:p w14:paraId="7D467A17" w14:textId="77777777" w:rsidR="00112D49" w:rsidRPr="00907F0B" w:rsidRDefault="00DC3A48" w:rsidP="004A423C">
            <w:pPr>
              <w:pStyle w:val="TableParagraph"/>
              <w:spacing w:before="1"/>
              <w:ind w:left="558"/>
              <w:jc w:val="center"/>
              <w:rPr>
                <w:rFonts w:asciiTheme="minorHAnsi" w:hAnsiTheme="minorHAnsi" w:cstheme="minorHAnsi"/>
                <w:sz w:val="24"/>
              </w:rPr>
            </w:pPr>
            <w:r w:rsidRPr="00907F0B">
              <w:rPr>
                <w:rFonts w:asciiTheme="minorHAnsi" w:hAnsiTheme="minorHAnsi" w:cstheme="minorHAnsi"/>
                <w:sz w:val="24"/>
              </w:rPr>
              <w:t xml:space="preserve">Provision </w:t>
            </w:r>
            <w:r w:rsidRPr="00907F0B">
              <w:rPr>
                <w:rFonts w:asciiTheme="minorHAnsi" w:hAnsiTheme="minorHAnsi" w:cstheme="minorHAnsi"/>
                <w:spacing w:val="-2"/>
                <w:sz w:val="24"/>
              </w:rPr>
              <w:t>Description</w:t>
            </w:r>
          </w:p>
        </w:tc>
        <w:tc>
          <w:tcPr>
            <w:tcW w:w="2799" w:type="dxa"/>
            <w:vAlign w:val="center"/>
          </w:tcPr>
          <w:p w14:paraId="4B63F437" w14:textId="77777777" w:rsidR="00112D49" w:rsidRPr="00907F0B" w:rsidRDefault="00DC3A48" w:rsidP="004A423C">
            <w:pPr>
              <w:pStyle w:val="TableParagraph"/>
              <w:spacing w:before="1"/>
              <w:ind w:left="441"/>
              <w:jc w:val="center"/>
              <w:rPr>
                <w:rFonts w:asciiTheme="minorHAnsi" w:hAnsiTheme="minorHAnsi" w:cstheme="minorHAnsi"/>
                <w:sz w:val="24"/>
              </w:rPr>
            </w:pPr>
            <w:r w:rsidRPr="00907F0B">
              <w:rPr>
                <w:rFonts w:asciiTheme="minorHAnsi" w:hAnsiTheme="minorHAnsi" w:cstheme="minorHAnsi"/>
                <w:sz w:val="24"/>
              </w:rPr>
              <w:t>Performance:</w:t>
            </w:r>
            <w:r w:rsidRPr="00907F0B">
              <w:rPr>
                <w:rFonts w:asciiTheme="minorHAnsi" w:hAnsiTheme="minorHAnsi" w:cstheme="minorHAnsi"/>
                <w:spacing w:val="-5"/>
                <w:sz w:val="24"/>
              </w:rPr>
              <w:t xml:space="preserve"> </w:t>
            </w:r>
            <w:r w:rsidRPr="00907F0B">
              <w:rPr>
                <w:rFonts w:asciiTheme="minorHAnsi" w:hAnsiTheme="minorHAnsi" w:cstheme="minorHAnsi"/>
                <w:spacing w:val="-4"/>
                <w:sz w:val="24"/>
              </w:rPr>
              <w:t>100%</w:t>
            </w:r>
          </w:p>
        </w:tc>
      </w:tr>
      <w:tr w:rsidR="00112D49" w:rsidRPr="00907F0B" w14:paraId="243DDFD5" w14:textId="77777777" w:rsidTr="330C2566">
        <w:trPr>
          <w:trHeight w:val="1103"/>
          <w:tblHeader/>
        </w:trPr>
        <w:tc>
          <w:tcPr>
            <w:tcW w:w="1332" w:type="dxa"/>
            <w:vAlign w:val="center"/>
          </w:tcPr>
          <w:p w14:paraId="1990F37A" w14:textId="3BFCF76A" w:rsidR="00112D49" w:rsidRPr="00907F0B" w:rsidRDefault="00DC3A48">
            <w:pPr>
              <w:pStyle w:val="TableParagraph"/>
              <w:spacing w:before="138"/>
              <w:ind w:left="9"/>
              <w:jc w:val="center"/>
              <w:rPr>
                <w:rFonts w:asciiTheme="minorHAnsi" w:hAnsiTheme="minorHAnsi" w:cstheme="minorHAnsi"/>
                <w:sz w:val="24"/>
              </w:rPr>
            </w:pPr>
            <w:r w:rsidRPr="00907F0B">
              <w:rPr>
                <w:rFonts w:asciiTheme="minorHAnsi" w:hAnsiTheme="minorHAnsi" w:cstheme="minorHAnsi"/>
                <w:spacing w:val="-2"/>
                <w:sz w:val="24"/>
              </w:rPr>
              <w:t xml:space="preserve">October- December </w:t>
            </w:r>
            <w:r w:rsidR="005A7839" w:rsidRPr="00907F0B">
              <w:rPr>
                <w:rFonts w:asciiTheme="minorHAnsi" w:hAnsiTheme="minorHAnsi" w:cstheme="minorHAnsi"/>
                <w:spacing w:val="-4"/>
                <w:sz w:val="24"/>
              </w:rPr>
              <w:t>2023</w:t>
            </w:r>
          </w:p>
        </w:tc>
        <w:tc>
          <w:tcPr>
            <w:tcW w:w="1743" w:type="dxa"/>
            <w:vAlign w:val="center"/>
          </w:tcPr>
          <w:p w14:paraId="71F2BD22" w14:textId="77777777" w:rsidR="00112D49" w:rsidRPr="00907F0B" w:rsidRDefault="00DC3A48">
            <w:pPr>
              <w:pStyle w:val="TableParagraph"/>
              <w:ind w:left="6"/>
              <w:jc w:val="center"/>
              <w:rPr>
                <w:rFonts w:asciiTheme="minorHAnsi" w:hAnsiTheme="minorHAnsi" w:cstheme="minorHAnsi"/>
                <w:sz w:val="24"/>
              </w:rPr>
            </w:pPr>
            <w:r w:rsidRPr="00907F0B">
              <w:rPr>
                <w:rFonts w:asciiTheme="minorHAnsi" w:hAnsiTheme="minorHAnsi" w:cstheme="minorHAnsi"/>
                <w:spacing w:val="-5"/>
                <w:sz w:val="24"/>
              </w:rPr>
              <w:t>3.1</w:t>
            </w:r>
          </w:p>
        </w:tc>
        <w:tc>
          <w:tcPr>
            <w:tcW w:w="3219" w:type="dxa"/>
            <w:vAlign w:val="center"/>
          </w:tcPr>
          <w:p w14:paraId="084EAC81" w14:textId="77777777" w:rsidR="00112D49" w:rsidRPr="00907F0B" w:rsidRDefault="00DC3A48" w:rsidP="004A423C">
            <w:pPr>
              <w:pStyle w:val="TableParagraph"/>
              <w:spacing w:before="275"/>
              <w:ind w:left="534" w:hanging="89"/>
              <w:jc w:val="center"/>
              <w:rPr>
                <w:rFonts w:asciiTheme="minorHAnsi" w:hAnsiTheme="minorHAnsi" w:cstheme="minorHAnsi"/>
                <w:sz w:val="24"/>
              </w:rPr>
            </w:pPr>
            <w:r w:rsidRPr="00907F0B">
              <w:rPr>
                <w:rFonts w:asciiTheme="minorHAnsi" w:hAnsiTheme="minorHAnsi" w:cstheme="minorHAnsi"/>
                <w:sz w:val="24"/>
              </w:rPr>
              <w:t>Quality</w:t>
            </w:r>
            <w:r w:rsidRPr="00907F0B">
              <w:rPr>
                <w:rFonts w:asciiTheme="minorHAnsi" w:hAnsiTheme="minorHAnsi" w:cstheme="minorHAnsi"/>
                <w:spacing w:val="-13"/>
                <w:sz w:val="24"/>
              </w:rPr>
              <w:t xml:space="preserve"> </w:t>
            </w:r>
            <w:r w:rsidRPr="00907F0B">
              <w:rPr>
                <w:rFonts w:asciiTheme="minorHAnsi" w:hAnsiTheme="minorHAnsi" w:cstheme="minorHAnsi"/>
                <w:sz w:val="24"/>
              </w:rPr>
              <w:t>Review</w:t>
            </w:r>
            <w:r w:rsidRPr="00907F0B">
              <w:rPr>
                <w:rFonts w:asciiTheme="minorHAnsi" w:hAnsiTheme="minorHAnsi" w:cstheme="minorHAnsi"/>
                <w:spacing w:val="-14"/>
                <w:sz w:val="24"/>
              </w:rPr>
              <w:t xml:space="preserve"> </w:t>
            </w:r>
            <w:r w:rsidRPr="00907F0B">
              <w:rPr>
                <w:rFonts w:asciiTheme="minorHAnsi" w:hAnsiTheme="minorHAnsi" w:cstheme="minorHAnsi"/>
                <w:sz w:val="24"/>
              </w:rPr>
              <w:t>of</w:t>
            </w:r>
            <w:r w:rsidRPr="00907F0B">
              <w:rPr>
                <w:rFonts w:asciiTheme="minorHAnsi" w:hAnsiTheme="minorHAnsi" w:cstheme="minorHAnsi"/>
                <w:spacing w:val="-13"/>
                <w:sz w:val="24"/>
              </w:rPr>
              <w:t xml:space="preserve"> </w:t>
            </w:r>
            <w:r w:rsidRPr="00907F0B">
              <w:rPr>
                <w:rFonts w:asciiTheme="minorHAnsi" w:hAnsiTheme="minorHAnsi" w:cstheme="minorHAnsi"/>
                <w:sz w:val="24"/>
              </w:rPr>
              <w:t>Non- Relative Foster homes</w:t>
            </w:r>
          </w:p>
        </w:tc>
        <w:tc>
          <w:tcPr>
            <w:tcW w:w="2799" w:type="dxa"/>
            <w:vAlign w:val="center"/>
          </w:tcPr>
          <w:p w14:paraId="4D3C7ABF" w14:textId="72AC6FA0" w:rsidR="00112D49" w:rsidRPr="00907F0B" w:rsidRDefault="00DC3A48">
            <w:pPr>
              <w:pStyle w:val="TableParagraph"/>
              <w:spacing w:line="276" w:lineRule="exact"/>
              <w:ind w:left="116" w:right="109"/>
              <w:jc w:val="center"/>
              <w:rPr>
                <w:rFonts w:asciiTheme="minorHAnsi" w:hAnsiTheme="minorHAnsi" w:cstheme="minorHAnsi"/>
                <w:sz w:val="24"/>
              </w:rPr>
            </w:pPr>
            <w:r w:rsidRPr="00907F0B">
              <w:rPr>
                <w:rFonts w:asciiTheme="minorHAnsi" w:hAnsiTheme="minorHAnsi" w:cstheme="minorHAnsi"/>
                <w:sz w:val="24"/>
              </w:rPr>
              <w:t>Review</w:t>
            </w:r>
            <w:r w:rsidRPr="00907F0B">
              <w:rPr>
                <w:rFonts w:asciiTheme="minorHAnsi" w:hAnsiTheme="minorHAnsi" w:cstheme="minorHAnsi"/>
                <w:spacing w:val="-15"/>
                <w:sz w:val="24"/>
              </w:rPr>
              <w:t xml:space="preserve"> </w:t>
            </w:r>
            <w:r w:rsidRPr="00907F0B">
              <w:rPr>
                <w:rFonts w:asciiTheme="minorHAnsi" w:hAnsiTheme="minorHAnsi" w:cstheme="minorHAnsi"/>
                <w:sz w:val="24"/>
              </w:rPr>
              <w:t>of</w:t>
            </w:r>
            <w:r w:rsidRPr="00907F0B">
              <w:rPr>
                <w:rFonts w:asciiTheme="minorHAnsi" w:hAnsiTheme="minorHAnsi" w:cstheme="minorHAnsi"/>
                <w:spacing w:val="-14"/>
                <w:sz w:val="24"/>
              </w:rPr>
              <w:t xml:space="preserve"> </w:t>
            </w:r>
            <w:r w:rsidRPr="00907F0B">
              <w:rPr>
                <w:rFonts w:asciiTheme="minorHAnsi" w:hAnsiTheme="minorHAnsi" w:cstheme="minorHAnsi"/>
                <w:sz w:val="24"/>
              </w:rPr>
              <w:t>records</w:t>
            </w:r>
            <w:r w:rsidRPr="00907F0B">
              <w:rPr>
                <w:rFonts w:asciiTheme="minorHAnsi" w:hAnsiTheme="minorHAnsi" w:cstheme="minorHAnsi"/>
                <w:spacing w:val="-14"/>
                <w:sz w:val="24"/>
              </w:rPr>
              <w:t xml:space="preserve"> </w:t>
            </w:r>
            <w:r w:rsidRPr="00907F0B">
              <w:rPr>
                <w:rFonts w:asciiTheme="minorHAnsi" w:hAnsiTheme="minorHAnsi" w:cstheme="minorHAnsi"/>
                <w:sz w:val="24"/>
              </w:rPr>
              <w:t>that were approved: 100% Quality of records reviewed:</w:t>
            </w:r>
            <w:r w:rsidRPr="00907F0B">
              <w:rPr>
                <w:rFonts w:asciiTheme="minorHAnsi" w:hAnsiTheme="minorHAnsi" w:cstheme="minorHAnsi"/>
                <w:spacing w:val="40"/>
                <w:sz w:val="24"/>
              </w:rPr>
              <w:t xml:space="preserve"> </w:t>
            </w:r>
            <w:r w:rsidR="003D6137" w:rsidRPr="00907F0B">
              <w:rPr>
                <w:rFonts w:asciiTheme="minorHAnsi" w:hAnsiTheme="minorHAnsi" w:cstheme="minorHAnsi"/>
                <w:sz w:val="24"/>
              </w:rPr>
              <w:t>61</w:t>
            </w:r>
            <w:r w:rsidRPr="00907F0B">
              <w:rPr>
                <w:rFonts w:asciiTheme="minorHAnsi" w:hAnsiTheme="minorHAnsi" w:cstheme="minorHAnsi"/>
                <w:sz w:val="24"/>
              </w:rPr>
              <w:t>%</w:t>
            </w:r>
          </w:p>
        </w:tc>
      </w:tr>
      <w:tr w:rsidR="00112D49" w:rsidRPr="00907F0B" w14:paraId="6F676B62" w14:textId="77777777" w:rsidTr="330C2566">
        <w:trPr>
          <w:trHeight w:val="1931"/>
        </w:trPr>
        <w:tc>
          <w:tcPr>
            <w:tcW w:w="9093" w:type="dxa"/>
            <w:gridSpan w:val="4"/>
          </w:tcPr>
          <w:p w14:paraId="2B1393D5" w14:textId="3592B753" w:rsidR="00501A4B" w:rsidRPr="00907F0B" w:rsidRDefault="00DC3A48" w:rsidP="004A423C">
            <w:pPr>
              <w:pStyle w:val="paragraph"/>
              <w:spacing w:before="0" w:beforeAutospacing="0" w:after="160" w:afterAutospacing="0" w:line="259" w:lineRule="auto"/>
              <w:jc w:val="both"/>
              <w:textAlignment w:val="baseline"/>
              <w:rPr>
                <w:rFonts w:asciiTheme="minorHAnsi" w:hAnsiTheme="minorHAnsi" w:cstheme="minorHAnsi"/>
              </w:rPr>
            </w:pPr>
            <w:r w:rsidRPr="00907F0B">
              <w:rPr>
                <w:rFonts w:asciiTheme="minorHAnsi" w:hAnsiTheme="minorHAnsi" w:cstheme="minorHAnsi"/>
                <w:b/>
              </w:rPr>
              <w:t>Provide</w:t>
            </w:r>
            <w:r w:rsidRPr="00907F0B">
              <w:rPr>
                <w:rFonts w:asciiTheme="minorHAnsi" w:hAnsiTheme="minorHAnsi" w:cstheme="minorHAnsi"/>
                <w:b/>
                <w:spacing w:val="-15"/>
              </w:rPr>
              <w:t xml:space="preserve"> </w:t>
            </w:r>
            <w:r w:rsidRPr="00907F0B">
              <w:rPr>
                <w:rFonts w:asciiTheme="minorHAnsi" w:hAnsiTheme="minorHAnsi" w:cstheme="minorHAnsi"/>
                <w:b/>
              </w:rPr>
              <w:t>a</w:t>
            </w:r>
            <w:r w:rsidRPr="00907F0B">
              <w:rPr>
                <w:rFonts w:asciiTheme="minorHAnsi" w:hAnsiTheme="minorHAnsi" w:cstheme="minorHAnsi"/>
                <w:b/>
                <w:spacing w:val="-15"/>
              </w:rPr>
              <w:t xml:space="preserve"> </w:t>
            </w:r>
            <w:r w:rsidRPr="00907F0B">
              <w:rPr>
                <w:rFonts w:asciiTheme="minorHAnsi" w:hAnsiTheme="minorHAnsi" w:cstheme="minorHAnsi"/>
                <w:b/>
              </w:rPr>
              <w:t>written</w:t>
            </w:r>
            <w:r w:rsidRPr="00907F0B">
              <w:rPr>
                <w:rFonts w:asciiTheme="minorHAnsi" w:hAnsiTheme="minorHAnsi" w:cstheme="minorHAnsi"/>
                <w:b/>
                <w:spacing w:val="-15"/>
              </w:rPr>
              <w:t xml:space="preserve"> </w:t>
            </w:r>
            <w:r w:rsidRPr="00907F0B">
              <w:rPr>
                <w:rFonts w:asciiTheme="minorHAnsi" w:hAnsiTheme="minorHAnsi" w:cstheme="minorHAnsi"/>
                <w:b/>
              </w:rPr>
              <w:t>summary</w:t>
            </w:r>
            <w:r w:rsidRPr="00907F0B">
              <w:rPr>
                <w:rFonts w:asciiTheme="minorHAnsi" w:hAnsiTheme="minorHAnsi" w:cstheme="minorHAnsi"/>
                <w:b/>
                <w:spacing w:val="-15"/>
              </w:rPr>
              <w:t xml:space="preserve"> </w:t>
            </w:r>
            <w:r w:rsidRPr="00907F0B">
              <w:rPr>
                <w:rFonts w:asciiTheme="minorHAnsi" w:hAnsiTheme="minorHAnsi" w:cstheme="minorHAnsi"/>
                <w:b/>
              </w:rPr>
              <w:t>of</w:t>
            </w:r>
            <w:r w:rsidRPr="00907F0B">
              <w:rPr>
                <w:rFonts w:asciiTheme="minorHAnsi" w:hAnsiTheme="minorHAnsi" w:cstheme="minorHAnsi"/>
                <w:b/>
                <w:spacing w:val="-15"/>
              </w:rPr>
              <w:t xml:space="preserve"> </w:t>
            </w:r>
            <w:r w:rsidRPr="00907F0B">
              <w:rPr>
                <w:rFonts w:asciiTheme="minorHAnsi" w:hAnsiTheme="minorHAnsi" w:cstheme="minorHAnsi"/>
                <w:b/>
              </w:rPr>
              <w:t>the</w:t>
            </w:r>
            <w:r w:rsidRPr="00907F0B">
              <w:rPr>
                <w:rFonts w:asciiTheme="minorHAnsi" w:hAnsiTheme="minorHAnsi" w:cstheme="minorHAnsi"/>
                <w:b/>
                <w:spacing w:val="-15"/>
              </w:rPr>
              <w:t xml:space="preserve"> </w:t>
            </w:r>
            <w:r w:rsidRPr="00907F0B">
              <w:rPr>
                <w:rFonts w:asciiTheme="minorHAnsi" w:hAnsiTheme="minorHAnsi" w:cstheme="minorHAnsi"/>
                <w:b/>
              </w:rPr>
              <w:t>findings</w:t>
            </w:r>
            <w:r w:rsidRPr="00907F0B">
              <w:rPr>
                <w:rFonts w:asciiTheme="minorHAnsi" w:hAnsiTheme="minorHAnsi" w:cstheme="minorHAnsi"/>
                <w:b/>
                <w:spacing w:val="-15"/>
              </w:rPr>
              <w:t xml:space="preserve"> </w:t>
            </w:r>
            <w:r w:rsidRPr="00907F0B">
              <w:rPr>
                <w:rFonts w:asciiTheme="minorHAnsi" w:hAnsiTheme="minorHAnsi" w:cstheme="minorHAnsi"/>
                <w:b/>
              </w:rPr>
              <w:t>including</w:t>
            </w:r>
            <w:r w:rsidRPr="00907F0B">
              <w:rPr>
                <w:rFonts w:asciiTheme="minorHAnsi" w:hAnsiTheme="minorHAnsi" w:cstheme="minorHAnsi"/>
                <w:b/>
                <w:spacing w:val="-15"/>
              </w:rPr>
              <w:t xml:space="preserve"> </w:t>
            </w:r>
            <w:r w:rsidRPr="00907F0B">
              <w:rPr>
                <w:rFonts w:asciiTheme="minorHAnsi" w:hAnsiTheme="minorHAnsi" w:cstheme="minorHAnsi"/>
                <w:b/>
              </w:rPr>
              <w:t>the</w:t>
            </w:r>
            <w:r w:rsidRPr="00907F0B">
              <w:rPr>
                <w:rFonts w:asciiTheme="minorHAnsi" w:hAnsiTheme="minorHAnsi" w:cstheme="minorHAnsi"/>
                <w:b/>
                <w:spacing w:val="-15"/>
              </w:rPr>
              <w:t xml:space="preserve"> </w:t>
            </w:r>
            <w:r w:rsidRPr="00907F0B">
              <w:rPr>
                <w:rFonts w:asciiTheme="minorHAnsi" w:hAnsiTheme="minorHAnsi" w:cstheme="minorHAnsi"/>
                <w:b/>
              </w:rPr>
              <w:t>strengths</w:t>
            </w:r>
            <w:r w:rsidRPr="00907F0B">
              <w:rPr>
                <w:rFonts w:asciiTheme="minorHAnsi" w:hAnsiTheme="minorHAnsi" w:cstheme="minorHAnsi"/>
                <w:b/>
                <w:spacing w:val="-15"/>
              </w:rPr>
              <w:t xml:space="preserve"> </w:t>
            </w:r>
            <w:r w:rsidRPr="00907F0B">
              <w:rPr>
                <w:rFonts w:asciiTheme="minorHAnsi" w:hAnsiTheme="minorHAnsi" w:cstheme="minorHAnsi"/>
                <w:b/>
              </w:rPr>
              <w:t>and</w:t>
            </w:r>
            <w:r w:rsidRPr="00907F0B">
              <w:rPr>
                <w:rFonts w:asciiTheme="minorHAnsi" w:hAnsiTheme="minorHAnsi" w:cstheme="minorHAnsi"/>
                <w:b/>
                <w:spacing w:val="-15"/>
              </w:rPr>
              <w:t xml:space="preserve"> </w:t>
            </w:r>
            <w:r w:rsidRPr="00907F0B">
              <w:rPr>
                <w:rFonts w:asciiTheme="minorHAnsi" w:hAnsiTheme="minorHAnsi" w:cstheme="minorHAnsi"/>
                <w:b/>
              </w:rPr>
              <w:t>the</w:t>
            </w:r>
            <w:r w:rsidRPr="00907F0B">
              <w:rPr>
                <w:rFonts w:asciiTheme="minorHAnsi" w:hAnsiTheme="minorHAnsi" w:cstheme="minorHAnsi"/>
                <w:b/>
                <w:spacing w:val="-15"/>
              </w:rPr>
              <w:t xml:space="preserve"> </w:t>
            </w:r>
            <w:r w:rsidRPr="00907F0B">
              <w:rPr>
                <w:rFonts w:asciiTheme="minorHAnsi" w:hAnsiTheme="minorHAnsi" w:cstheme="minorHAnsi"/>
                <w:b/>
              </w:rPr>
              <w:t>areas</w:t>
            </w:r>
            <w:r w:rsidRPr="00907F0B">
              <w:rPr>
                <w:rFonts w:asciiTheme="minorHAnsi" w:hAnsiTheme="minorHAnsi" w:cstheme="minorHAnsi"/>
                <w:b/>
                <w:spacing w:val="-15"/>
              </w:rPr>
              <w:t xml:space="preserve"> </w:t>
            </w:r>
            <w:r w:rsidRPr="00907F0B">
              <w:rPr>
                <w:rFonts w:asciiTheme="minorHAnsi" w:hAnsiTheme="minorHAnsi" w:cstheme="minorHAnsi"/>
                <w:b/>
              </w:rPr>
              <w:t>needing improvement, methodology, and description of the data presented (include the review tool</w:t>
            </w:r>
            <w:r w:rsidRPr="00907F0B">
              <w:rPr>
                <w:rFonts w:asciiTheme="minorHAnsi" w:hAnsiTheme="minorHAnsi" w:cstheme="minorHAnsi"/>
                <w:b/>
                <w:spacing w:val="-3"/>
              </w:rPr>
              <w:t xml:space="preserve"> </w:t>
            </w:r>
            <w:r w:rsidRPr="00907F0B">
              <w:rPr>
                <w:rFonts w:asciiTheme="minorHAnsi" w:hAnsiTheme="minorHAnsi" w:cstheme="minorHAnsi"/>
                <w:b/>
              </w:rPr>
              <w:t>used</w:t>
            </w:r>
            <w:r w:rsidRPr="00907F0B">
              <w:rPr>
                <w:rFonts w:asciiTheme="minorHAnsi" w:hAnsiTheme="minorHAnsi" w:cstheme="minorHAnsi"/>
                <w:b/>
                <w:spacing w:val="-3"/>
              </w:rPr>
              <w:t xml:space="preserve"> </w:t>
            </w:r>
            <w:r w:rsidRPr="00907F0B">
              <w:rPr>
                <w:rFonts w:asciiTheme="minorHAnsi" w:hAnsiTheme="minorHAnsi" w:cstheme="minorHAnsi"/>
                <w:b/>
              </w:rPr>
              <w:t>for</w:t>
            </w:r>
            <w:r w:rsidRPr="00907F0B">
              <w:rPr>
                <w:rFonts w:asciiTheme="minorHAnsi" w:hAnsiTheme="minorHAnsi" w:cstheme="minorHAnsi"/>
                <w:b/>
                <w:spacing w:val="-5"/>
              </w:rPr>
              <w:t xml:space="preserve"> </w:t>
            </w:r>
            <w:r w:rsidRPr="00907F0B">
              <w:rPr>
                <w:rFonts w:asciiTheme="minorHAnsi" w:hAnsiTheme="minorHAnsi" w:cstheme="minorHAnsi"/>
                <w:b/>
              </w:rPr>
              <w:t>measuring</w:t>
            </w:r>
            <w:r w:rsidRPr="00907F0B">
              <w:rPr>
                <w:rFonts w:asciiTheme="minorHAnsi" w:hAnsiTheme="minorHAnsi" w:cstheme="minorHAnsi"/>
                <w:b/>
                <w:spacing w:val="-3"/>
              </w:rPr>
              <w:t xml:space="preserve"> </w:t>
            </w:r>
            <w:r w:rsidRPr="00907F0B">
              <w:rPr>
                <w:rFonts w:asciiTheme="minorHAnsi" w:hAnsiTheme="minorHAnsi" w:cstheme="minorHAnsi"/>
                <w:b/>
              </w:rPr>
              <w:t>the</w:t>
            </w:r>
            <w:r w:rsidRPr="00907F0B">
              <w:rPr>
                <w:rFonts w:asciiTheme="minorHAnsi" w:hAnsiTheme="minorHAnsi" w:cstheme="minorHAnsi"/>
                <w:b/>
                <w:spacing w:val="-3"/>
              </w:rPr>
              <w:t xml:space="preserve"> </w:t>
            </w:r>
            <w:r w:rsidRPr="00907F0B">
              <w:rPr>
                <w:rFonts w:asciiTheme="minorHAnsi" w:hAnsiTheme="minorHAnsi" w:cstheme="minorHAnsi"/>
                <w:b/>
              </w:rPr>
              <w:t>provision):</w:t>
            </w:r>
            <w:r w:rsidRPr="00907F0B">
              <w:rPr>
                <w:rFonts w:asciiTheme="minorHAnsi" w:hAnsiTheme="minorHAnsi" w:cstheme="minorHAnsi"/>
                <w:b/>
                <w:spacing w:val="-3"/>
              </w:rPr>
              <w:t xml:space="preserve"> </w:t>
            </w:r>
            <w:r w:rsidRPr="00907F0B">
              <w:rPr>
                <w:rStyle w:val="normaltextrun"/>
                <w:rFonts w:asciiTheme="minorHAnsi" w:hAnsiTheme="minorHAnsi" w:cstheme="minorHAnsi"/>
                <w:color w:val="000000"/>
              </w:rPr>
              <w:t xml:space="preserve">Data was collected and analyzed through the </w:t>
            </w:r>
            <w:r w:rsidR="00501A4B" w:rsidRPr="00907F0B">
              <w:rPr>
                <w:rStyle w:val="normaltextrun"/>
                <w:rFonts w:asciiTheme="minorHAnsi" w:hAnsiTheme="minorHAnsi" w:cstheme="minorHAnsi"/>
                <w:color w:val="000000"/>
              </w:rPr>
              <w:t>2023 Non-Relative Master Smartsheet. This Smartsheet is managed by the Licensure Unit Deputy Director and the Bureau Directors/Regional Area Social Work Supervisor’s for each side of the state.   149 non-Relative homes had action taken (approved or denied) during the 4</w:t>
            </w:r>
            <w:r w:rsidR="00501A4B" w:rsidRPr="00907F0B">
              <w:rPr>
                <w:rStyle w:val="normaltextrun"/>
                <w:rFonts w:asciiTheme="minorHAnsi" w:hAnsiTheme="minorHAnsi" w:cstheme="minorHAnsi"/>
                <w:color w:val="000000"/>
                <w:vertAlign w:val="superscript"/>
              </w:rPr>
              <w:t>th</w:t>
            </w:r>
            <w:r w:rsidR="00501A4B" w:rsidRPr="00907F0B">
              <w:rPr>
                <w:rStyle w:val="normaltextrun"/>
                <w:rFonts w:asciiTheme="minorHAnsi" w:hAnsiTheme="minorHAnsi" w:cstheme="minorHAnsi"/>
                <w:color w:val="000000"/>
              </w:rPr>
              <w:t xml:space="preserve"> quarter and all approved homes received a review prior to the Q4 reporting. The quality review is designed to be conducted 7-14 days after approval is made. All denied homes have relevant documents uploaded to an internal SharePoint file that is set up for every foster/relative home we assess.</w:t>
            </w:r>
          </w:p>
          <w:p w14:paraId="0D68EC79" w14:textId="10964555" w:rsidR="00501A4B" w:rsidRPr="00907F0B" w:rsidRDefault="00501A4B" w:rsidP="004A423C">
            <w:pPr>
              <w:pStyle w:val="paragraph"/>
              <w:spacing w:before="0" w:beforeAutospacing="0" w:after="160" w:afterAutospacing="0" w:line="259" w:lineRule="auto"/>
              <w:jc w:val="both"/>
              <w:textAlignment w:val="baseline"/>
              <w:rPr>
                <w:rFonts w:asciiTheme="minorHAnsi" w:hAnsiTheme="minorHAnsi" w:cstheme="minorHAnsi"/>
              </w:rPr>
            </w:pPr>
            <w:r w:rsidRPr="00907F0B">
              <w:rPr>
                <w:rStyle w:val="normaltextrun"/>
                <w:rFonts w:asciiTheme="minorHAnsi" w:hAnsiTheme="minorHAnsi" w:cstheme="minorHAnsi"/>
                <w:color w:val="000000"/>
              </w:rPr>
              <w:t> 61% (n=59) of the approved homes reviewed in Q4 2023, 59 were found to have a comprehensive file. Thirty-eight (38) homes were labeled Foster Homes and twenty-one (21) homes were labeled Child Specific/ICPC homes.   Twenty-one (21) homes had issues that needed resolving before the review was considered complete. Twenty-three (23) of the Thirty-eight (38) licensed foster homes were approved timely. 61 % were licensed timely.</w:t>
            </w:r>
          </w:p>
          <w:p w14:paraId="1DAB3D0C" w14:textId="2DCD82EC" w:rsidR="00501A4B" w:rsidRPr="00907F0B" w:rsidRDefault="00501A4B" w:rsidP="004A423C">
            <w:pPr>
              <w:pStyle w:val="paragraph"/>
              <w:spacing w:before="0" w:beforeAutospacing="0" w:after="160" w:afterAutospacing="0" w:line="259" w:lineRule="auto"/>
              <w:jc w:val="both"/>
              <w:textAlignment w:val="baseline"/>
              <w:rPr>
                <w:rFonts w:asciiTheme="minorHAnsi" w:hAnsiTheme="minorHAnsi" w:cstheme="minorHAnsi"/>
              </w:rPr>
            </w:pPr>
            <w:r w:rsidRPr="00907F0B">
              <w:rPr>
                <w:rStyle w:val="normaltextrun"/>
                <w:rFonts w:asciiTheme="minorHAnsi" w:hAnsiTheme="minorHAnsi" w:cstheme="minorHAnsi"/>
                <w:color w:val="000000"/>
              </w:rPr>
              <w:t>In our 4th quarterly 3.1, 3.3 a and b Memo, the total number of homes licensed in 4</w:t>
            </w:r>
            <w:r w:rsidRPr="00907F0B">
              <w:rPr>
                <w:rStyle w:val="normaltextrun"/>
                <w:rFonts w:asciiTheme="minorHAnsi" w:hAnsiTheme="minorHAnsi" w:cstheme="minorHAnsi"/>
                <w:color w:val="000000"/>
                <w:vertAlign w:val="superscript"/>
              </w:rPr>
              <w:t>th</w:t>
            </w:r>
            <w:r w:rsidRPr="00907F0B">
              <w:rPr>
                <w:rStyle w:val="normaltextrun"/>
                <w:rFonts w:asciiTheme="minorHAnsi" w:hAnsiTheme="minorHAnsi" w:cstheme="minorHAnsi"/>
                <w:color w:val="000000"/>
              </w:rPr>
              <w:t xml:space="preserve"> quarter is 62. For the rebuilding period, October 2021 to present, our “to date” total is 735. </w:t>
            </w:r>
          </w:p>
          <w:p w14:paraId="517EE323" w14:textId="52A9AEB5" w:rsidR="00501A4B" w:rsidRPr="00907F0B" w:rsidRDefault="00501A4B" w:rsidP="004A423C">
            <w:pPr>
              <w:pStyle w:val="paragraph"/>
              <w:spacing w:before="0" w:beforeAutospacing="0" w:after="160" w:afterAutospacing="0" w:line="259" w:lineRule="auto"/>
              <w:jc w:val="both"/>
              <w:textAlignment w:val="baseline"/>
              <w:rPr>
                <w:rFonts w:asciiTheme="minorHAnsi" w:hAnsiTheme="minorHAnsi" w:cstheme="minorHAnsi"/>
              </w:rPr>
            </w:pPr>
            <w:r w:rsidRPr="00907F0B">
              <w:rPr>
                <w:rStyle w:val="normaltextrun"/>
                <w:rFonts w:asciiTheme="minorHAnsi" w:hAnsiTheme="minorHAnsi" w:cstheme="minorHAnsi"/>
                <w:color w:val="000000"/>
              </w:rPr>
              <w:lastRenderedPageBreak/>
              <w:t> </w:t>
            </w:r>
            <w:r w:rsidRPr="00907F0B">
              <w:rPr>
                <w:rStyle w:val="normaltextrun"/>
                <w:rFonts w:asciiTheme="minorHAnsi" w:hAnsiTheme="minorHAnsi" w:cstheme="minorHAnsi"/>
                <w:b/>
                <w:bCs/>
                <w:color w:val="000000"/>
              </w:rPr>
              <w:t>Areas needing improvement:  </w:t>
            </w:r>
            <w:r w:rsidRPr="00907F0B">
              <w:rPr>
                <w:rStyle w:val="normaltextrun"/>
                <w:rFonts w:asciiTheme="minorHAnsi" w:hAnsiTheme="minorHAnsi" w:cstheme="minorHAnsi"/>
                <w:color w:val="000000"/>
              </w:rPr>
              <w:t>This quarterly report will be shared with all staff so they can see where the errors are occurring and continue to strive to reduce the number of errors. The ASWS needs to do a more thorough job of reviewing the file for quality and get necessary paperwork uploaded before approving the home. This will be addressed with each region where we have this issue. Trainings are being scheduled throughout licensure to address issues with documents not being uploaded to SharePoint prior to the home being approved. The Master Non-Relative Smartsheet has been filtered to give each Regional/ASWS their own listing so they can keep track the home from entry until completion. The Social Service Managers will address the continued issues with reviews in their monthly staffing with all ASWS’s and Regionals.</w:t>
            </w:r>
            <w:r w:rsidRPr="00907F0B">
              <w:rPr>
                <w:rStyle w:val="normaltextrun"/>
                <w:rFonts w:asciiTheme="minorHAnsi" w:hAnsiTheme="minorHAnsi" w:cstheme="minorHAnsi"/>
                <w:b/>
                <w:bCs/>
                <w:color w:val="000000"/>
              </w:rPr>
              <w:t xml:space="preserve">  </w:t>
            </w:r>
            <w:r w:rsidRPr="00907F0B">
              <w:rPr>
                <w:rStyle w:val="normaltextrun"/>
                <w:rFonts w:asciiTheme="minorHAnsi" w:hAnsiTheme="minorHAnsi" w:cstheme="minorHAnsi"/>
                <w:color w:val="000000"/>
              </w:rPr>
              <w:t>Trainings are being scheduled throughout licensure to address issues with documents not being uploaded to SharePoint prior to the home being approved.</w:t>
            </w:r>
          </w:p>
          <w:p w14:paraId="6C93658A" w14:textId="288E6254" w:rsidR="00125F52" w:rsidRPr="00907F0B" w:rsidRDefault="00501A4B">
            <w:pPr>
              <w:pStyle w:val="paragraph"/>
              <w:spacing w:before="0" w:beforeAutospacing="0" w:after="0" w:afterAutospacing="0" w:line="259" w:lineRule="auto"/>
              <w:jc w:val="both"/>
              <w:textAlignment w:val="baseline"/>
              <w:rPr>
                <w:rStyle w:val="normaltextrun"/>
                <w:rFonts w:asciiTheme="minorHAnsi" w:hAnsiTheme="minorHAnsi" w:cstheme="minorHAnsi"/>
                <w:b/>
                <w:bCs/>
                <w:color w:val="000000"/>
              </w:rPr>
            </w:pPr>
            <w:r w:rsidRPr="00907F0B">
              <w:rPr>
                <w:rStyle w:val="normaltextrun"/>
                <w:rFonts w:asciiTheme="minorHAnsi" w:hAnsiTheme="minorHAnsi" w:cstheme="minorHAnsi"/>
                <w:b/>
                <w:bCs/>
                <w:color w:val="000000"/>
              </w:rPr>
              <w:t>Strengths</w:t>
            </w:r>
            <w:r w:rsidRPr="00907F0B">
              <w:rPr>
                <w:rStyle w:val="normaltextrun"/>
                <w:rFonts w:asciiTheme="minorHAnsi" w:hAnsiTheme="minorHAnsi" w:cstheme="minorHAnsi"/>
                <w:color w:val="000000"/>
              </w:rPr>
              <w:t>:  We are not seeing as many homes that were approved when they should have been denied as previously reported. All ASWS’s are trained on this process, and we have seasoned supervisors who know how to properly staff and train their staff on this process. We have newer supervisors that are still learning the process and we are providing support and training. We should see an increase in their attention to quality before approving homes.</w:t>
            </w:r>
            <w:r w:rsidRPr="00907F0B">
              <w:rPr>
                <w:rStyle w:val="normaltextrun"/>
                <w:rFonts w:asciiTheme="minorHAnsi" w:hAnsiTheme="minorHAnsi" w:cstheme="minorHAnsi"/>
                <w:b/>
                <w:bCs/>
                <w:color w:val="000000"/>
              </w:rPr>
              <w:t> </w:t>
            </w:r>
          </w:p>
          <w:p w14:paraId="4AB87653" w14:textId="77777777" w:rsidR="00125F52" w:rsidRPr="00907F0B" w:rsidRDefault="00125F52" w:rsidP="004A423C">
            <w:pPr>
              <w:pStyle w:val="TableParagraph"/>
              <w:spacing w:line="259" w:lineRule="auto"/>
              <w:ind w:right="99"/>
              <w:jc w:val="both"/>
              <w:rPr>
                <w:rFonts w:asciiTheme="minorHAnsi" w:hAnsiTheme="minorHAnsi" w:cstheme="minorHAnsi"/>
                <w:sz w:val="24"/>
              </w:rPr>
            </w:pPr>
            <w:r w:rsidRPr="00907F0B">
              <w:rPr>
                <w:rFonts w:asciiTheme="minorHAnsi" w:hAnsiTheme="minorHAnsi" w:cstheme="minorHAnsi"/>
                <w:sz w:val="24"/>
              </w:rPr>
              <w:t>Strengths: We are not seeing any homes that were approved when they should have been denied as previously reported. All ASWS’s are trained on this process have seasoned supervisors</w:t>
            </w:r>
            <w:r w:rsidRPr="00907F0B">
              <w:rPr>
                <w:rFonts w:asciiTheme="minorHAnsi" w:hAnsiTheme="minorHAnsi" w:cstheme="minorHAnsi"/>
                <w:spacing w:val="6"/>
                <w:sz w:val="24"/>
              </w:rPr>
              <w:t xml:space="preserve"> </w:t>
            </w:r>
            <w:r w:rsidRPr="00907F0B">
              <w:rPr>
                <w:rFonts w:asciiTheme="minorHAnsi" w:hAnsiTheme="minorHAnsi" w:cstheme="minorHAnsi"/>
                <w:sz w:val="24"/>
              </w:rPr>
              <w:t>who</w:t>
            </w:r>
            <w:r w:rsidRPr="00907F0B">
              <w:rPr>
                <w:rFonts w:asciiTheme="minorHAnsi" w:hAnsiTheme="minorHAnsi" w:cstheme="minorHAnsi"/>
                <w:spacing w:val="5"/>
                <w:sz w:val="24"/>
              </w:rPr>
              <w:t xml:space="preserve"> </w:t>
            </w:r>
            <w:r w:rsidRPr="00907F0B">
              <w:rPr>
                <w:rFonts w:asciiTheme="minorHAnsi" w:hAnsiTheme="minorHAnsi" w:cstheme="minorHAnsi"/>
                <w:sz w:val="24"/>
              </w:rPr>
              <w:t>know</w:t>
            </w:r>
            <w:r w:rsidRPr="00907F0B">
              <w:rPr>
                <w:rFonts w:asciiTheme="minorHAnsi" w:hAnsiTheme="minorHAnsi" w:cstheme="minorHAnsi"/>
                <w:spacing w:val="5"/>
                <w:sz w:val="24"/>
              </w:rPr>
              <w:t xml:space="preserve"> </w:t>
            </w:r>
            <w:r w:rsidRPr="00907F0B">
              <w:rPr>
                <w:rFonts w:asciiTheme="minorHAnsi" w:hAnsiTheme="minorHAnsi" w:cstheme="minorHAnsi"/>
                <w:sz w:val="24"/>
              </w:rPr>
              <w:t>how</w:t>
            </w:r>
            <w:r w:rsidRPr="00907F0B">
              <w:rPr>
                <w:rFonts w:asciiTheme="minorHAnsi" w:hAnsiTheme="minorHAnsi" w:cstheme="minorHAnsi"/>
                <w:spacing w:val="6"/>
                <w:sz w:val="24"/>
              </w:rPr>
              <w:t xml:space="preserve"> </w:t>
            </w:r>
            <w:r w:rsidRPr="00907F0B">
              <w:rPr>
                <w:rFonts w:asciiTheme="minorHAnsi" w:hAnsiTheme="minorHAnsi" w:cstheme="minorHAnsi"/>
                <w:sz w:val="24"/>
              </w:rPr>
              <w:t>to</w:t>
            </w:r>
            <w:r w:rsidRPr="00907F0B">
              <w:rPr>
                <w:rFonts w:asciiTheme="minorHAnsi" w:hAnsiTheme="minorHAnsi" w:cstheme="minorHAnsi"/>
                <w:spacing w:val="6"/>
                <w:sz w:val="24"/>
              </w:rPr>
              <w:t xml:space="preserve"> </w:t>
            </w:r>
            <w:r w:rsidRPr="00907F0B">
              <w:rPr>
                <w:rFonts w:asciiTheme="minorHAnsi" w:hAnsiTheme="minorHAnsi" w:cstheme="minorHAnsi"/>
                <w:sz w:val="24"/>
              </w:rPr>
              <w:t>properly</w:t>
            </w:r>
            <w:r w:rsidRPr="00907F0B">
              <w:rPr>
                <w:rFonts w:asciiTheme="minorHAnsi" w:hAnsiTheme="minorHAnsi" w:cstheme="minorHAnsi"/>
                <w:spacing w:val="5"/>
                <w:sz w:val="24"/>
              </w:rPr>
              <w:t xml:space="preserve"> </w:t>
            </w:r>
            <w:r w:rsidRPr="00907F0B">
              <w:rPr>
                <w:rFonts w:asciiTheme="minorHAnsi" w:hAnsiTheme="minorHAnsi" w:cstheme="minorHAnsi"/>
                <w:sz w:val="24"/>
              </w:rPr>
              <w:t>staff</w:t>
            </w:r>
            <w:r w:rsidRPr="00907F0B">
              <w:rPr>
                <w:rFonts w:asciiTheme="minorHAnsi" w:hAnsiTheme="minorHAnsi" w:cstheme="minorHAnsi"/>
                <w:spacing w:val="5"/>
                <w:sz w:val="24"/>
              </w:rPr>
              <w:t xml:space="preserve"> </w:t>
            </w:r>
            <w:r w:rsidRPr="00907F0B">
              <w:rPr>
                <w:rFonts w:asciiTheme="minorHAnsi" w:hAnsiTheme="minorHAnsi" w:cstheme="minorHAnsi"/>
                <w:sz w:val="24"/>
              </w:rPr>
              <w:t>and</w:t>
            </w:r>
            <w:r w:rsidRPr="00907F0B">
              <w:rPr>
                <w:rFonts w:asciiTheme="minorHAnsi" w:hAnsiTheme="minorHAnsi" w:cstheme="minorHAnsi"/>
                <w:spacing w:val="9"/>
                <w:sz w:val="24"/>
              </w:rPr>
              <w:t xml:space="preserve"> </w:t>
            </w:r>
            <w:r w:rsidRPr="00907F0B">
              <w:rPr>
                <w:rFonts w:asciiTheme="minorHAnsi" w:hAnsiTheme="minorHAnsi" w:cstheme="minorHAnsi"/>
                <w:sz w:val="24"/>
              </w:rPr>
              <w:t>train</w:t>
            </w:r>
            <w:r w:rsidRPr="00907F0B">
              <w:rPr>
                <w:rFonts w:asciiTheme="minorHAnsi" w:hAnsiTheme="minorHAnsi" w:cstheme="minorHAnsi"/>
                <w:spacing w:val="6"/>
                <w:sz w:val="24"/>
              </w:rPr>
              <w:t xml:space="preserve"> </w:t>
            </w:r>
            <w:r w:rsidRPr="00907F0B">
              <w:rPr>
                <w:rFonts w:asciiTheme="minorHAnsi" w:hAnsiTheme="minorHAnsi" w:cstheme="minorHAnsi"/>
                <w:sz w:val="24"/>
              </w:rPr>
              <w:t>their</w:t>
            </w:r>
            <w:r w:rsidRPr="00907F0B">
              <w:rPr>
                <w:rFonts w:asciiTheme="minorHAnsi" w:hAnsiTheme="minorHAnsi" w:cstheme="minorHAnsi"/>
                <w:spacing w:val="5"/>
                <w:sz w:val="24"/>
              </w:rPr>
              <w:t xml:space="preserve"> </w:t>
            </w:r>
            <w:r w:rsidRPr="00907F0B">
              <w:rPr>
                <w:rFonts w:asciiTheme="minorHAnsi" w:hAnsiTheme="minorHAnsi" w:cstheme="minorHAnsi"/>
                <w:sz w:val="24"/>
              </w:rPr>
              <w:t>staff</w:t>
            </w:r>
            <w:r w:rsidRPr="00907F0B">
              <w:rPr>
                <w:rFonts w:asciiTheme="minorHAnsi" w:hAnsiTheme="minorHAnsi" w:cstheme="minorHAnsi"/>
                <w:spacing w:val="5"/>
                <w:sz w:val="24"/>
              </w:rPr>
              <w:t xml:space="preserve"> </w:t>
            </w:r>
            <w:r w:rsidRPr="00907F0B">
              <w:rPr>
                <w:rFonts w:asciiTheme="minorHAnsi" w:hAnsiTheme="minorHAnsi" w:cstheme="minorHAnsi"/>
                <w:sz w:val="24"/>
              </w:rPr>
              <w:t>on</w:t>
            </w:r>
            <w:r w:rsidRPr="00907F0B">
              <w:rPr>
                <w:rFonts w:asciiTheme="minorHAnsi" w:hAnsiTheme="minorHAnsi" w:cstheme="minorHAnsi"/>
                <w:spacing w:val="6"/>
                <w:sz w:val="24"/>
              </w:rPr>
              <w:t xml:space="preserve"> </w:t>
            </w:r>
            <w:r w:rsidRPr="00907F0B">
              <w:rPr>
                <w:rFonts w:asciiTheme="minorHAnsi" w:hAnsiTheme="minorHAnsi" w:cstheme="minorHAnsi"/>
                <w:sz w:val="24"/>
              </w:rPr>
              <w:t>this</w:t>
            </w:r>
            <w:r w:rsidRPr="00907F0B">
              <w:rPr>
                <w:rFonts w:asciiTheme="minorHAnsi" w:hAnsiTheme="minorHAnsi" w:cstheme="minorHAnsi"/>
                <w:spacing w:val="6"/>
                <w:sz w:val="24"/>
              </w:rPr>
              <w:t xml:space="preserve"> </w:t>
            </w:r>
            <w:r w:rsidRPr="00907F0B">
              <w:rPr>
                <w:rFonts w:asciiTheme="minorHAnsi" w:hAnsiTheme="minorHAnsi" w:cstheme="minorHAnsi"/>
                <w:sz w:val="24"/>
              </w:rPr>
              <w:t>process.</w:t>
            </w:r>
            <w:r w:rsidRPr="00907F0B">
              <w:rPr>
                <w:rFonts w:asciiTheme="minorHAnsi" w:hAnsiTheme="minorHAnsi" w:cstheme="minorHAnsi"/>
                <w:spacing w:val="6"/>
                <w:sz w:val="24"/>
              </w:rPr>
              <w:t xml:space="preserve"> </w:t>
            </w:r>
            <w:r w:rsidRPr="00907F0B">
              <w:rPr>
                <w:rFonts w:asciiTheme="minorHAnsi" w:hAnsiTheme="minorHAnsi" w:cstheme="minorHAnsi"/>
                <w:sz w:val="24"/>
              </w:rPr>
              <w:t>We</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should</w:t>
            </w:r>
          </w:p>
          <w:p w14:paraId="6D1590F8" w14:textId="5B67E6DA" w:rsidR="00112D49" w:rsidRPr="00907F0B" w:rsidRDefault="6C568459" w:rsidP="330C2566">
            <w:pPr>
              <w:pStyle w:val="paragraph"/>
              <w:spacing w:before="0" w:beforeAutospacing="0" w:after="0" w:afterAutospacing="0" w:line="259" w:lineRule="auto"/>
              <w:jc w:val="both"/>
              <w:rPr>
                <w:rFonts w:asciiTheme="minorHAnsi" w:hAnsiTheme="minorHAnsi" w:cstheme="minorHAnsi"/>
              </w:rPr>
            </w:pPr>
            <w:r w:rsidRPr="00907F0B">
              <w:rPr>
                <w:rFonts w:asciiTheme="minorHAnsi" w:hAnsiTheme="minorHAnsi" w:cstheme="minorHAnsi"/>
              </w:rPr>
              <w:t>see</w:t>
            </w:r>
            <w:r w:rsidRPr="00907F0B">
              <w:rPr>
                <w:rFonts w:asciiTheme="minorHAnsi" w:hAnsiTheme="minorHAnsi" w:cstheme="minorHAnsi"/>
                <w:spacing w:val="-4"/>
              </w:rPr>
              <w:t xml:space="preserve"> </w:t>
            </w:r>
            <w:r w:rsidRPr="00907F0B">
              <w:rPr>
                <w:rFonts w:asciiTheme="minorHAnsi" w:hAnsiTheme="minorHAnsi" w:cstheme="minorHAnsi"/>
              </w:rPr>
              <w:t>an</w:t>
            </w:r>
            <w:r w:rsidRPr="00907F0B">
              <w:rPr>
                <w:rFonts w:asciiTheme="minorHAnsi" w:hAnsiTheme="minorHAnsi" w:cstheme="minorHAnsi"/>
                <w:spacing w:val="-1"/>
              </w:rPr>
              <w:t xml:space="preserve"> </w:t>
            </w:r>
            <w:r w:rsidRPr="00907F0B">
              <w:rPr>
                <w:rFonts w:asciiTheme="minorHAnsi" w:hAnsiTheme="minorHAnsi" w:cstheme="minorHAnsi"/>
              </w:rPr>
              <w:t>increase</w:t>
            </w:r>
            <w:r w:rsidRPr="00907F0B">
              <w:rPr>
                <w:rFonts w:asciiTheme="minorHAnsi" w:hAnsiTheme="minorHAnsi" w:cstheme="minorHAnsi"/>
                <w:spacing w:val="-2"/>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their attention</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quality</w:t>
            </w:r>
            <w:r w:rsidRPr="00907F0B">
              <w:rPr>
                <w:rFonts w:asciiTheme="minorHAnsi" w:hAnsiTheme="minorHAnsi" w:cstheme="minorHAnsi"/>
                <w:spacing w:val="-1"/>
              </w:rPr>
              <w:t xml:space="preserve"> </w:t>
            </w:r>
            <w:r w:rsidRPr="00907F0B">
              <w:rPr>
                <w:rFonts w:asciiTheme="minorHAnsi" w:hAnsiTheme="minorHAnsi" w:cstheme="minorHAnsi"/>
              </w:rPr>
              <w:t>before</w:t>
            </w:r>
            <w:r w:rsidRPr="00907F0B">
              <w:rPr>
                <w:rFonts w:asciiTheme="minorHAnsi" w:hAnsiTheme="minorHAnsi" w:cstheme="minorHAnsi"/>
                <w:spacing w:val="-1"/>
              </w:rPr>
              <w:t xml:space="preserve"> </w:t>
            </w:r>
            <w:r w:rsidRPr="00907F0B">
              <w:rPr>
                <w:rFonts w:asciiTheme="minorHAnsi" w:hAnsiTheme="minorHAnsi" w:cstheme="minorHAnsi"/>
              </w:rPr>
              <w:t xml:space="preserve">approving </w:t>
            </w:r>
            <w:r w:rsidRPr="00907F0B">
              <w:rPr>
                <w:rFonts w:asciiTheme="minorHAnsi" w:hAnsiTheme="minorHAnsi" w:cstheme="minorHAnsi"/>
                <w:spacing w:val="-2"/>
              </w:rPr>
              <w:t>homes.</w:t>
            </w:r>
            <w:r w:rsidR="004F0754" w:rsidRPr="00907F0B">
              <w:rPr>
                <w:rFonts w:asciiTheme="minorHAnsi" w:hAnsiTheme="minorHAnsi" w:cstheme="minorHAnsi"/>
                <w:spacing w:val="-2"/>
              </w:rPr>
              <w:t xml:space="preserve"> The Licensure Unit will continue to provide training to address issues that arise from approval errors.</w:t>
            </w:r>
          </w:p>
        </w:tc>
      </w:tr>
    </w:tbl>
    <w:p w14:paraId="4F18467F" w14:textId="77777777" w:rsidR="00112D49" w:rsidRPr="00907F0B" w:rsidRDefault="00112D49">
      <w:pPr>
        <w:pStyle w:val="BodyText"/>
        <w:spacing w:before="89" w:after="1"/>
        <w:rPr>
          <w:rFonts w:asciiTheme="minorHAnsi" w:hAnsiTheme="minorHAnsi" w:cstheme="minorHAnsi"/>
          <w:sz w:val="20"/>
        </w:rPr>
      </w:pPr>
    </w:p>
    <w:p w14:paraId="549B120B" w14:textId="24FD0312" w:rsidR="00112D49" w:rsidRPr="00907F0B" w:rsidRDefault="00DC3A48" w:rsidP="00433639">
      <w:pPr>
        <w:pStyle w:val="BodyText"/>
        <w:ind w:left="652" w:right="1340"/>
        <w:rPr>
          <w:rFonts w:asciiTheme="minorHAnsi" w:hAnsiTheme="minorHAnsi" w:cstheme="minorHAnsi"/>
        </w:rPr>
      </w:pPr>
      <w:r w:rsidRPr="00907F0B">
        <w:rPr>
          <w:rFonts w:asciiTheme="minorHAnsi" w:hAnsiTheme="minorHAnsi" w:cstheme="minorHAnsi"/>
          <w:spacing w:val="-2"/>
          <w:u w:val="single"/>
        </w:rPr>
        <w:t>Non-relative</w:t>
      </w:r>
      <w:r w:rsidRPr="00907F0B">
        <w:rPr>
          <w:rFonts w:asciiTheme="minorHAnsi" w:hAnsiTheme="minorHAnsi" w:cstheme="minorHAnsi"/>
          <w:spacing w:val="-6"/>
        </w:rPr>
        <w:t xml:space="preserve"> </w:t>
      </w:r>
      <w:r w:rsidRPr="00907F0B">
        <w:rPr>
          <w:rFonts w:asciiTheme="minorHAnsi" w:hAnsiTheme="minorHAnsi" w:cstheme="minorHAnsi"/>
          <w:spacing w:val="-2"/>
        </w:rPr>
        <w:t>homes</w:t>
      </w:r>
      <w:r w:rsidRPr="00907F0B">
        <w:rPr>
          <w:rFonts w:asciiTheme="minorHAnsi" w:hAnsiTheme="minorHAnsi" w:cstheme="minorHAnsi"/>
          <w:spacing w:val="-6"/>
        </w:rPr>
        <w:t xml:space="preserve"> </w:t>
      </w:r>
      <w:r w:rsidRPr="00907F0B">
        <w:rPr>
          <w:rFonts w:asciiTheme="minorHAnsi" w:hAnsiTheme="minorHAnsi" w:cstheme="minorHAnsi"/>
          <w:spacing w:val="-2"/>
        </w:rPr>
        <w:t>are</w:t>
      </w:r>
      <w:r w:rsidRPr="00907F0B">
        <w:rPr>
          <w:rFonts w:asciiTheme="minorHAnsi" w:hAnsiTheme="minorHAnsi" w:cstheme="minorHAnsi"/>
          <w:spacing w:val="-8"/>
        </w:rPr>
        <w:t xml:space="preserve"> </w:t>
      </w:r>
      <w:r w:rsidRPr="00907F0B">
        <w:rPr>
          <w:rFonts w:asciiTheme="minorHAnsi" w:hAnsiTheme="minorHAnsi" w:cstheme="minorHAnsi"/>
          <w:spacing w:val="-2"/>
        </w:rPr>
        <w:t>reviewed</w:t>
      </w:r>
      <w:r w:rsidRPr="00907F0B">
        <w:rPr>
          <w:rFonts w:asciiTheme="minorHAnsi" w:hAnsiTheme="minorHAnsi" w:cstheme="minorHAnsi"/>
          <w:spacing w:val="-5"/>
        </w:rPr>
        <w:t xml:space="preserve"> </w:t>
      </w:r>
      <w:r w:rsidRPr="00907F0B">
        <w:rPr>
          <w:rFonts w:asciiTheme="minorHAnsi" w:hAnsiTheme="minorHAnsi" w:cstheme="minorHAnsi"/>
          <w:spacing w:val="-2"/>
        </w:rPr>
        <w:t>for</w:t>
      </w:r>
      <w:r w:rsidRPr="00907F0B">
        <w:rPr>
          <w:rFonts w:asciiTheme="minorHAnsi" w:hAnsiTheme="minorHAnsi" w:cstheme="minorHAnsi"/>
          <w:spacing w:val="-7"/>
        </w:rPr>
        <w:t xml:space="preserve"> </w:t>
      </w:r>
      <w:r w:rsidRPr="00907F0B">
        <w:rPr>
          <w:rFonts w:asciiTheme="minorHAnsi" w:hAnsiTheme="minorHAnsi" w:cstheme="minorHAnsi"/>
          <w:spacing w:val="-2"/>
        </w:rPr>
        <w:t>documentation</w:t>
      </w:r>
      <w:r w:rsidRPr="00907F0B">
        <w:rPr>
          <w:rFonts w:asciiTheme="minorHAnsi" w:hAnsiTheme="minorHAnsi" w:cstheme="minorHAnsi"/>
          <w:spacing w:val="-6"/>
        </w:rPr>
        <w:t xml:space="preserve"> </w:t>
      </w:r>
      <w:r w:rsidRPr="00907F0B">
        <w:rPr>
          <w:rFonts w:asciiTheme="minorHAnsi" w:hAnsiTheme="minorHAnsi" w:cstheme="minorHAnsi"/>
          <w:spacing w:val="-2"/>
        </w:rPr>
        <w:t>and</w:t>
      </w:r>
      <w:r w:rsidRPr="00907F0B">
        <w:rPr>
          <w:rFonts w:asciiTheme="minorHAnsi" w:hAnsiTheme="minorHAnsi" w:cstheme="minorHAnsi"/>
          <w:spacing w:val="-6"/>
        </w:rPr>
        <w:t xml:space="preserve"> </w:t>
      </w:r>
      <w:r w:rsidRPr="00907F0B">
        <w:rPr>
          <w:rFonts w:asciiTheme="minorHAnsi" w:hAnsiTheme="minorHAnsi" w:cstheme="minorHAnsi"/>
          <w:spacing w:val="-2"/>
        </w:rPr>
        <w:t>quality</w:t>
      </w:r>
      <w:r w:rsidRPr="00907F0B">
        <w:rPr>
          <w:rFonts w:asciiTheme="minorHAnsi" w:hAnsiTheme="minorHAnsi" w:cstheme="minorHAnsi"/>
          <w:spacing w:val="-4"/>
        </w:rPr>
        <w:t xml:space="preserve"> </w:t>
      </w:r>
      <w:r w:rsidRPr="00907F0B">
        <w:rPr>
          <w:rFonts w:asciiTheme="minorHAnsi" w:hAnsiTheme="minorHAnsi" w:cstheme="minorHAnsi"/>
          <w:spacing w:val="-2"/>
        </w:rPr>
        <w:t>by</w:t>
      </w:r>
      <w:r w:rsidRPr="00907F0B">
        <w:rPr>
          <w:rFonts w:asciiTheme="minorHAnsi" w:hAnsiTheme="minorHAnsi" w:cstheme="minorHAnsi"/>
          <w:spacing w:val="-6"/>
        </w:rPr>
        <w:t xml:space="preserve"> </w:t>
      </w:r>
      <w:r w:rsidRPr="00907F0B">
        <w:rPr>
          <w:rFonts w:asciiTheme="minorHAnsi" w:hAnsiTheme="minorHAnsi" w:cstheme="minorHAnsi"/>
          <w:spacing w:val="-2"/>
        </w:rPr>
        <w:t>a</w:t>
      </w:r>
      <w:r w:rsidRPr="00907F0B">
        <w:rPr>
          <w:rFonts w:asciiTheme="minorHAnsi" w:hAnsiTheme="minorHAnsi" w:cstheme="minorHAnsi"/>
          <w:spacing w:val="-7"/>
        </w:rPr>
        <w:t xml:space="preserve"> </w:t>
      </w:r>
      <w:r w:rsidRPr="00907F0B">
        <w:rPr>
          <w:rFonts w:asciiTheme="minorHAnsi" w:hAnsiTheme="minorHAnsi" w:cstheme="minorHAnsi"/>
          <w:spacing w:val="-2"/>
        </w:rPr>
        <w:t>third</w:t>
      </w:r>
      <w:r w:rsidRPr="00907F0B">
        <w:rPr>
          <w:rFonts w:asciiTheme="minorHAnsi" w:hAnsiTheme="minorHAnsi" w:cstheme="minorHAnsi"/>
          <w:spacing w:val="-7"/>
        </w:rPr>
        <w:t xml:space="preserve"> </w:t>
      </w:r>
      <w:r w:rsidRPr="00907F0B">
        <w:rPr>
          <w:rFonts w:asciiTheme="minorHAnsi" w:hAnsiTheme="minorHAnsi" w:cstheme="minorHAnsi"/>
          <w:spacing w:val="-2"/>
        </w:rPr>
        <w:t>level</w:t>
      </w:r>
      <w:r w:rsidRPr="00907F0B">
        <w:rPr>
          <w:rFonts w:asciiTheme="minorHAnsi" w:hAnsiTheme="minorHAnsi" w:cstheme="minorHAnsi"/>
          <w:spacing w:val="-5"/>
        </w:rPr>
        <w:t xml:space="preserve"> </w:t>
      </w:r>
      <w:r w:rsidRPr="00907F0B">
        <w:rPr>
          <w:rFonts w:asciiTheme="minorHAnsi" w:hAnsiTheme="minorHAnsi" w:cstheme="minorHAnsi"/>
          <w:spacing w:val="-2"/>
        </w:rPr>
        <w:t>review</w:t>
      </w:r>
      <w:r w:rsidRPr="00907F0B">
        <w:rPr>
          <w:rFonts w:asciiTheme="minorHAnsi" w:hAnsiTheme="minorHAnsi" w:cstheme="minorHAnsi"/>
          <w:spacing w:val="-7"/>
        </w:rPr>
        <w:t xml:space="preserve"> </w:t>
      </w:r>
      <w:r w:rsidRPr="00907F0B">
        <w:rPr>
          <w:rFonts w:asciiTheme="minorHAnsi" w:hAnsiTheme="minorHAnsi" w:cstheme="minorHAnsi"/>
          <w:spacing w:val="-2"/>
        </w:rPr>
        <w:t>team</w:t>
      </w:r>
      <w:r w:rsidRPr="00907F0B">
        <w:rPr>
          <w:rFonts w:asciiTheme="minorHAnsi" w:hAnsiTheme="minorHAnsi" w:cstheme="minorHAnsi"/>
          <w:spacing w:val="-4"/>
        </w:rPr>
        <w:t xml:space="preserve"> </w:t>
      </w:r>
      <w:r w:rsidRPr="00907F0B">
        <w:rPr>
          <w:rFonts w:asciiTheme="minorHAnsi" w:hAnsiTheme="minorHAnsi" w:cstheme="minorHAnsi"/>
          <w:spacing w:val="-2"/>
        </w:rPr>
        <w:t xml:space="preserve">within </w:t>
      </w:r>
      <w:r w:rsidRPr="00907F0B">
        <w:rPr>
          <w:rFonts w:asciiTheme="minorHAnsi" w:hAnsiTheme="minorHAnsi" w:cstheme="minorHAnsi"/>
        </w:rPr>
        <w:t xml:space="preserve">the Licensure Unit, within 7 days of approval by the </w:t>
      </w:r>
      <w:r w:rsidR="009A5AA8" w:rsidRPr="00907F0B">
        <w:rPr>
          <w:rFonts w:asciiTheme="minorHAnsi" w:hAnsiTheme="minorHAnsi" w:cstheme="minorHAnsi"/>
        </w:rPr>
        <w:t xml:space="preserve">Licensure </w:t>
      </w:r>
      <w:r w:rsidRPr="00907F0B">
        <w:rPr>
          <w:rFonts w:asciiTheme="minorHAnsi" w:hAnsiTheme="minorHAnsi" w:cstheme="minorHAnsi"/>
        </w:rPr>
        <w:t xml:space="preserve">Supervisor. MDCPS has licensed </w:t>
      </w:r>
      <w:r w:rsidR="008E59CF" w:rsidRPr="00907F0B">
        <w:rPr>
          <w:rFonts w:asciiTheme="minorHAnsi" w:hAnsiTheme="minorHAnsi" w:cstheme="minorHAnsi"/>
          <w:bCs/>
        </w:rPr>
        <w:t>250</w:t>
      </w:r>
      <w:r w:rsidR="008E59CF" w:rsidRPr="00907F0B">
        <w:rPr>
          <w:rFonts w:asciiTheme="minorHAnsi" w:hAnsiTheme="minorHAnsi" w:cstheme="minorHAnsi"/>
        </w:rPr>
        <w:t xml:space="preserve"> </w:t>
      </w:r>
      <w:r w:rsidRPr="00907F0B">
        <w:rPr>
          <w:rFonts w:asciiTheme="minorHAnsi" w:hAnsiTheme="minorHAnsi" w:cstheme="minorHAnsi"/>
        </w:rPr>
        <w:t xml:space="preserve">non-relative homes from July </w:t>
      </w:r>
      <w:r w:rsidR="001D0403" w:rsidRPr="00907F0B">
        <w:rPr>
          <w:rFonts w:asciiTheme="minorHAnsi" w:hAnsiTheme="minorHAnsi" w:cstheme="minorHAnsi"/>
        </w:rPr>
        <w:t xml:space="preserve">2023 </w:t>
      </w:r>
      <w:r w:rsidRPr="00907F0B">
        <w:rPr>
          <w:rFonts w:asciiTheme="minorHAnsi" w:hAnsiTheme="minorHAnsi" w:cstheme="minorHAnsi"/>
        </w:rPr>
        <w:t xml:space="preserve">through </w:t>
      </w:r>
      <w:r w:rsidR="008E59CF" w:rsidRPr="00907F0B">
        <w:rPr>
          <w:rFonts w:asciiTheme="minorHAnsi" w:hAnsiTheme="minorHAnsi" w:cstheme="minorHAnsi"/>
        </w:rPr>
        <w:t>May</w:t>
      </w:r>
      <w:r w:rsidRPr="00907F0B">
        <w:rPr>
          <w:rFonts w:asciiTheme="minorHAnsi" w:hAnsiTheme="minorHAnsi" w:cstheme="minorHAnsi"/>
        </w:rPr>
        <w:t xml:space="preserve"> </w:t>
      </w:r>
      <w:r w:rsidR="001D0403" w:rsidRPr="00907F0B">
        <w:rPr>
          <w:rFonts w:asciiTheme="minorHAnsi" w:hAnsiTheme="minorHAnsi" w:cstheme="minorHAnsi"/>
        </w:rPr>
        <w:t>2024</w:t>
      </w:r>
      <w:r w:rsidRPr="00907F0B">
        <w:rPr>
          <w:rFonts w:asciiTheme="minorHAnsi" w:hAnsiTheme="minorHAnsi" w:cstheme="minorHAnsi"/>
        </w:rPr>
        <w:t>:</w:t>
      </w:r>
    </w:p>
    <w:p w14:paraId="5AEC27EB" w14:textId="467744A4"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July 2023: 27 homes</w:t>
      </w:r>
    </w:p>
    <w:p w14:paraId="30C44068" w14:textId="77777777"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August 2023: 30 homes</w:t>
      </w:r>
    </w:p>
    <w:p w14:paraId="73E7AE0B" w14:textId="77777777"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September 2023: 26 homes</w:t>
      </w:r>
    </w:p>
    <w:p w14:paraId="1A0CDB27" w14:textId="77777777"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October 2023: 16 homes</w:t>
      </w:r>
    </w:p>
    <w:p w14:paraId="7A402415" w14:textId="77777777"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November 2023: 25 homes</w:t>
      </w:r>
    </w:p>
    <w:p w14:paraId="09B52D52" w14:textId="77777777"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December 2023: 21 homes</w:t>
      </w:r>
    </w:p>
    <w:p w14:paraId="069867A7" w14:textId="77777777"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January 2024: 31 homes</w:t>
      </w:r>
    </w:p>
    <w:p w14:paraId="1FCD2260" w14:textId="77777777"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lastRenderedPageBreak/>
        <w:t>February 2024: 14 homes</w:t>
      </w:r>
    </w:p>
    <w:p w14:paraId="1BAC72E7" w14:textId="77777777"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March 2024: 20 homes</w:t>
      </w:r>
    </w:p>
    <w:p w14:paraId="41C0B9F8" w14:textId="77777777" w:rsidR="00A936A4" w:rsidRPr="00907F0B" w:rsidRDefault="00A936A4">
      <w:pPr>
        <w:widowControl/>
        <w:numPr>
          <w:ilvl w:val="0"/>
          <w:numId w:val="26"/>
        </w:numPr>
        <w:shd w:val="clear" w:color="auto" w:fill="FFFFFF"/>
        <w:autoSpaceDE/>
        <w:autoSpaceDN/>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April 2024: 20 homes</w:t>
      </w:r>
    </w:p>
    <w:p w14:paraId="19AB45D3" w14:textId="77777777" w:rsidR="00A936A4" w:rsidRPr="00907F0B" w:rsidRDefault="00A936A4">
      <w:pPr>
        <w:widowControl/>
        <w:numPr>
          <w:ilvl w:val="0"/>
          <w:numId w:val="26"/>
        </w:numPr>
        <w:shd w:val="clear" w:color="auto" w:fill="FFFFFF"/>
        <w:autoSpaceDE/>
        <w:autoSpaceDN/>
        <w:spacing w:after="160" w:line="293" w:lineRule="atLeast"/>
        <w:ind w:left="662"/>
        <w:rPr>
          <w:rFonts w:asciiTheme="minorHAnsi" w:hAnsiTheme="minorHAnsi" w:cstheme="minorHAnsi"/>
          <w:color w:val="000000"/>
          <w:sz w:val="24"/>
          <w:szCs w:val="24"/>
        </w:rPr>
      </w:pPr>
      <w:r w:rsidRPr="00907F0B">
        <w:rPr>
          <w:rFonts w:asciiTheme="minorHAnsi" w:hAnsiTheme="minorHAnsi" w:cstheme="minorHAnsi"/>
          <w:color w:val="000000"/>
          <w:sz w:val="24"/>
          <w:szCs w:val="24"/>
          <w:bdr w:val="none" w:sz="0" w:space="0" w:color="auto" w:frame="1"/>
        </w:rPr>
        <w:t>May 2024: 20 homes</w:t>
      </w:r>
    </w:p>
    <w:p w14:paraId="6CD20EE1" w14:textId="57641FE4" w:rsidR="00FB5396" w:rsidRPr="00907F0B" w:rsidRDefault="00DC3A48" w:rsidP="00FB5396">
      <w:pPr>
        <w:pStyle w:val="BodyText"/>
        <w:spacing w:line="256" w:lineRule="auto"/>
        <w:ind w:left="300" w:right="1034"/>
        <w:jc w:val="both"/>
        <w:rPr>
          <w:rFonts w:asciiTheme="minorHAnsi" w:hAnsiTheme="minorHAnsi" w:cstheme="minorHAnsi"/>
        </w:rPr>
      </w:pPr>
      <w:r w:rsidRPr="00907F0B">
        <w:rPr>
          <w:rFonts w:asciiTheme="minorHAnsi" w:hAnsiTheme="minorHAnsi" w:cstheme="minorHAnsi"/>
          <w:u w:val="single"/>
        </w:rPr>
        <w:t>Expedited Relative homes</w:t>
      </w:r>
      <w:r w:rsidRPr="00907F0B">
        <w:rPr>
          <w:rFonts w:asciiTheme="minorHAnsi" w:hAnsiTheme="minorHAnsi" w:cstheme="minorHAnsi"/>
        </w:rPr>
        <w:t xml:space="preserve"> </w:t>
      </w:r>
      <w:r w:rsidR="0050014B" w:rsidRPr="00907F0B">
        <w:rPr>
          <w:rFonts w:asciiTheme="minorHAnsi" w:hAnsiTheme="minorHAnsi" w:cstheme="minorHAnsi"/>
        </w:rPr>
        <w:t>are allowed exceptions to the agency’s requirements: 1) the relative applicant can be less than 21 years old, and 2) the applicant is not required to be legally married or</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divorced.</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Expedited</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homes</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are</w:t>
      </w:r>
      <w:r w:rsidR="0050014B" w:rsidRPr="00907F0B">
        <w:rPr>
          <w:rFonts w:asciiTheme="minorHAnsi" w:hAnsiTheme="minorHAnsi" w:cstheme="minorHAnsi"/>
          <w:spacing w:val="-10"/>
        </w:rPr>
        <w:t xml:space="preserve"> </w:t>
      </w:r>
      <w:r w:rsidR="0050014B" w:rsidRPr="00907F0B">
        <w:rPr>
          <w:rFonts w:asciiTheme="minorHAnsi" w:hAnsiTheme="minorHAnsi" w:cstheme="minorHAnsi"/>
        </w:rPr>
        <w:t>tracked</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by</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the</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State</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Office</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Licensure</w:t>
      </w:r>
      <w:r w:rsidR="0050014B" w:rsidRPr="00907F0B">
        <w:rPr>
          <w:rFonts w:asciiTheme="minorHAnsi" w:hAnsiTheme="minorHAnsi" w:cstheme="minorHAnsi"/>
          <w:spacing w:val="-10"/>
        </w:rPr>
        <w:t xml:space="preserve"> </w:t>
      </w:r>
      <w:r w:rsidR="0050014B" w:rsidRPr="00907F0B">
        <w:rPr>
          <w:rFonts w:asciiTheme="minorHAnsi" w:hAnsiTheme="minorHAnsi" w:cstheme="minorHAnsi"/>
        </w:rPr>
        <w:t>Unit</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to</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assure</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consistency in addressing safety and non-safety issues and timeliness. The Continuous Quality Improvement Unit reviews every home within 30 days once an action is taken to ensure a third level review is held.</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The</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agency</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reports</w:t>
      </w:r>
      <w:r w:rsidR="0050014B" w:rsidRPr="00907F0B">
        <w:rPr>
          <w:rFonts w:asciiTheme="minorHAnsi" w:hAnsiTheme="minorHAnsi" w:cstheme="minorHAnsi"/>
          <w:spacing w:val="-6"/>
        </w:rPr>
        <w:t xml:space="preserve"> </w:t>
      </w:r>
      <w:r w:rsidR="0050014B" w:rsidRPr="00907F0B">
        <w:rPr>
          <w:rFonts w:asciiTheme="minorHAnsi" w:hAnsiTheme="minorHAnsi" w:cstheme="minorHAnsi"/>
        </w:rPr>
        <w:t>these</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findings</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monthly</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and</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quarterly</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to</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Public</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Catalyst.</w:t>
      </w:r>
      <w:r w:rsidR="0050014B" w:rsidRPr="00907F0B">
        <w:rPr>
          <w:rFonts w:asciiTheme="minorHAnsi" w:hAnsiTheme="minorHAnsi" w:cstheme="minorHAnsi"/>
          <w:spacing w:val="40"/>
        </w:rPr>
        <w:t xml:space="preserve"> </w:t>
      </w:r>
      <w:r w:rsidR="0050014B" w:rsidRPr="00907F0B">
        <w:rPr>
          <w:rFonts w:asciiTheme="minorHAnsi" w:hAnsiTheme="minorHAnsi" w:cstheme="minorHAnsi"/>
        </w:rPr>
        <w:t>The</w:t>
      </w:r>
      <w:r w:rsidR="0050014B" w:rsidRPr="00907F0B">
        <w:rPr>
          <w:rFonts w:asciiTheme="minorHAnsi" w:hAnsiTheme="minorHAnsi" w:cstheme="minorHAnsi"/>
          <w:spacing w:val="-9"/>
        </w:rPr>
        <w:t xml:space="preserve"> </w:t>
      </w:r>
      <w:r w:rsidR="0050014B" w:rsidRPr="00907F0B">
        <w:rPr>
          <w:rFonts w:asciiTheme="minorHAnsi" w:hAnsiTheme="minorHAnsi" w:cstheme="minorHAnsi"/>
        </w:rPr>
        <w:t>agency</w:t>
      </w:r>
      <w:r w:rsidR="0050014B" w:rsidRPr="00907F0B">
        <w:rPr>
          <w:rFonts w:asciiTheme="minorHAnsi" w:hAnsiTheme="minorHAnsi" w:cstheme="minorHAnsi"/>
          <w:spacing w:val="-8"/>
        </w:rPr>
        <w:t xml:space="preserve"> </w:t>
      </w:r>
      <w:r w:rsidR="0050014B" w:rsidRPr="00907F0B">
        <w:rPr>
          <w:rFonts w:asciiTheme="minorHAnsi" w:hAnsiTheme="minorHAnsi" w:cstheme="minorHAnsi"/>
        </w:rPr>
        <w:t xml:space="preserve">had action taken on </w:t>
      </w:r>
      <w:r w:rsidR="0050014B" w:rsidRPr="00907F0B">
        <w:rPr>
          <w:rFonts w:asciiTheme="minorHAnsi" w:hAnsiTheme="minorHAnsi" w:cstheme="minorHAnsi"/>
          <w:bCs/>
        </w:rPr>
        <w:t>888</w:t>
      </w:r>
      <w:r w:rsidR="0050014B" w:rsidRPr="00907F0B">
        <w:rPr>
          <w:rFonts w:asciiTheme="minorHAnsi" w:hAnsiTheme="minorHAnsi" w:cstheme="minorHAnsi"/>
        </w:rPr>
        <w:t xml:space="preserve"> homes between July 2023 and May 31, 2024, and approved </w:t>
      </w:r>
      <w:r w:rsidR="0050014B" w:rsidRPr="00907F0B">
        <w:rPr>
          <w:rFonts w:asciiTheme="minorHAnsi" w:hAnsiTheme="minorHAnsi" w:cstheme="minorHAnsi"/>
          <w:bCs/>
        </w:rPr>
        <w:t>342</w:t>
      </w:r>
      <w:r w:rsidR="0050014B" w:rsidRPr="00907F0B">
        <w:rPr>
          <w:rFonts w:asciiTheme="minorHAnsi" w:hAnsiTheme="minorHAnsi" w:cstheme="minorHAnsi"/>
        </w:rPr>
        <w:t xml:space="preserve"> of those homes.</w:t>
      </w:r>
    </w:p>
    <w:p w14:paraId="5191ACE5" w14:textId="77777777" w:rsidR="00FB5396" w:rsidRPr="00907F0B" w:rsidRDefault="00FB5396">
      <w:pPr>
        <w:pStyle w:val="ListParagraph"/>
        <w:numPr>
          <w:ilvl w:val="1"/>
          <w:numId w:val="26"/>
        </w:numPr>
        <w:tabs>
          <w:tab w:val="left" w:pos="1020"/>
        </w:tabs>
        <w:spacing w:before="21"/>
        <w:rPr>
          <w:rFonts w:asciiTheme="minorHAnsi" w:hAnsiTheme="minorHAnsi" w:cstheme="minorHAnsi"/>
          <w:sz w:val="24"/>
        </w:rPr>
      </w:pPr>
      <w:r w:rsidRPr="00907F0B">
        <w:rPr>
          <w:rFonts w:asciiTheme="minorHAnsi" w:hAnsiTheme="minorHAnsi" w:cstheme="minorHAnsi"/>
          <w:sz w:val="24"/>
        </w:rPr>
        <w:t>July 2023: 70</w:t>
      </w:r>
      <w:r w:rsidRPr="00907F0B">
        <w:rPr>
          <w:rFonts w:asciiTheme="minorHAnsi" w:hAnsiTheme="minorHAnsi" w:cstheme="minorHAnsi"/>
          <w:spacing w:val="-9"/>
          <w:sz w:val="24"/>
        </w:rPr>
        <w:t xml:space="preserve"> </w:t>
      </w:r>
      <w:r w:rsidRPr="00907F0B">
        <w:rPr>
          <w:rFonts w:asciiTheme="minorHAnsi" w:hAnsiTheme="minorHAnsi" w:cstheme="minorHAnsi"/>
          <w:sz w:val="24"/>
        </w:rPr>
        <w:t>homes; 30</w:t>
      </w:r>
      <w:r w:rsidRPr="00907F0B">
        <w:rPr>
          <w:rFonts w:asciiTheme="minorHAnsi" w:hAnsiTheme="minorHAnsi" w:cstheme="minorHAnsi"/>
          <w:spacing w:val="-2"/>
          <w:sz w:val="24"/>
        </w:rPr>
        <w:t xml:space="preserve"> approved</w:t>
      </w:r>
    </w:p>
    <w:p w14:paraId="5CA2C167" w14:textId="77777777" w:rsidR="00FB5396" w:rsidRPr="00907F0B" w:rsidRDefault="00FB5396">
      <w:pPr>
        <w:pStyle w:val="ListParagraph"/>
        <w:numPr>
          <w:ilvl w:val="1"/>
          <w:numId w:val="26"/>
        </w:numPr>
        <w:tabs>
          <w:tab w:val="left" w:pos="1020"/>
        </w:tabs>
        <w:spacing w:before="18"/>
        <w:rPr>
          <w:rFonts w:asciiTheme="minorHAnsi" w:hAnsiTheme="minorHAnsi" w:cstheme="minorHAnsi"/>
          <w:sz w:val="24"/>
        </w:rPr>
      </w:pPr>
      <w:r w:rsidRPr="00907F0B">
        <w:rPr>
          <w:rFonts w:asciiTheme="minorHAnsi" w:hAnsiTheme="minorHAnsi" w:cstheme="minorHAnsi"/>
          <w:sz w:val="24"/>
        </w:rPr>
        <w:t>August 2023: 89 homes; 45</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approved</w:t>
      </w:r>
    </w:p>
    <w:p w14:paraId="6AE2820E" w14:textId="77777777" w:rsidR="00FB5396" w:rsidRPr="00907F0B" w:rsidRDefault="00FB5396">
      <w:pPr>
        <w:pStyle w:val="ListParagraph"/>
        <w:numPr>
          <w:ilvl w:val="1"/>
          <w:numId w:val="26"/>
        </w:numPr>
        <w:tabs>
          <w:tab w:val="left" w:pos="1020"/>
        </w:tabs>
        <w:spacing w:before="20"/>
        <w:rPr>
          <w:rFonts w:asciiTheme="minorHAnsi" w:hAnsiTheme="minorHAnsi" w:cstheme="minorHAnsi"/>
          <w:sz w:val="24"/>
        </w:rPr>
      </w:pPr>
      <w:r w:rsidRPr="00907F0B">
        <w:rPr>
          <w:rFonts w:asciiTheme="minorHAnsi" w:hAnsiTheme="minorHAnsi" w:cstheme="minorHAnsi"/>
          <w:sz w:val="24"/>
        </w:rPr>
        <w:t>September</w:t>
      </w:r>
      <w:r w:rsidRPr="00907F0B">
        <w:rPr>
          <w:rFonts w:asciiTheme="minorHAnsi" w:hAnsiTheme="minorHAnsi" w:cstheme="minorHAnsi"/>
          <w:spacing w:val="-1"/>
          <w:sz w:val="24"/>
        </w:rPr>
        <w:t xml:space="preserve"> </w:t>
      </w:r>
      <w:r w:rsidRPr="00907F0B">
        <w:rPr>
          <w:rFonts w:asciiTheme="minorHAnsi" w:hAnsiTheme="minorHAnsi" w:cstheme="minorHAnsi"/>
          <w:sz w:val="24"/>
        </w:rPr>
        <w:t>2023:</w:t>
      </w:r>
      <w:r w:rsidRPr="00907F0B">
        <w:rPr>
          <w:rFonts w:asciiTheme="minorHAnsi" w:hAnsiTheme="minorHAnsi" w:cstheme="minorHAnsi"/>
          <w:spacing w:val="-1"/>
          <w:sz w:val="24"/>
        </w:rPr>
        <w:t xml:space="preserve"> </w:t>
      </w:r>
      <w:r w:rsidRPr="00907F0B">
        <w:rPr>
          <w:rFonts w:asciiTheme="minorHAnsi" w:hAnsiTheme="minorHAnsi" w:cstheme="minorHAnsi"/>
          <w:sz w:val="24"/>
        </w:rPr>
        <w:t>67</w:t>
      </w:r>
      <w:r w:rsidRPr="00907F0B">
        <w:rPr>
          <w:rFonts w:asciiTheme="minorHAnsi" w:hAnsiTheme="minorHAnsi" w:cstheme="minorHAnsi"/>
          <w:spacing w:val="-1"/>
          <w:sz w:val="24"/>
        </w:rPr>
        <w:t xml:space="preserve"> </w:t>
      </w:r>
      <w:r w:rsidRPr="00907F0B">
        <w:rPr>
          <w:rFonts w:asciiTheme="minorHAnsi" w:hAnsiTheme="minorHAnsi" w:cstheme="minorHAnsi"/>
          <w:sz w:val="24"/>
        </w:rPr>
        <w:t>homes;</w:t>
      </w:r>
      <w:r w:rsidRPr="00907F0B">
        <w:rPr>
          <w:rFonts w:asciiTheme="minorHAnsi" w:hAnsiTheme="minorHAnsi" w:cstheme="minorHAnsi"/>
          <w:spacing w:val="-1"/>
          <w:sz w:val="24"/>
        </w:rPr>
        <w:t xml:space="preserve"> </w:t>
      </w:r>
      <w:r w:rsidRPr="00907F0B">
        <w:rPr>
          <w:rFonts w:asciiTheme="minorHAnsi" w:hAnsiTheme="minorHAnsi" w:cstheme="minorHAnsi"/>
          <w:sz w:val="24"/>
        </w:rPr>
        <w:t>39</w:t>
      </w:r>
      <w:r w:rsidRPr="00907F0B">
        <w:rPr>
          <w:rFonts w:asciiTheme="minorHAnsi" w:hAnsiTheme="minorHAnsi" w:cstheme="minorHAnsi"/>
          <w:spacing w:val="2"/>
          <w:sz w:val="24"/>
        </w:rPr>
        <w:t xml:space="preserve"> </w:t>
      </w:r>
      <w:r w:rsidRPr="00907F0B">
        <w:rPr>
          <w:rFonts w:asciiTheme="minorHAnsi" w:hAnsiTheme="minorHAnsi" w:cstheme="minorHAnsi"/>
          <w:spacing w:val="-2"/>
          <w:sz w:val="24"/>
        </w:rPr>
        <w:t>approved</w:t>
      </w:r>
    </w:p>
    <w:p w14:paraId="0EA433AC" w14:textId="77777777" w:rsidR="00FB5396" w:rsidRPr="00907F0B" w:rsidRDefault="00FB5396">
      <w:pPr>
        <w:pStyle w:val="ListParagraph"/>
        <w:numPr>
          <w:ilvl w:val="1"/>
          <w:numId w:val="26"/>
        </w:numPr>
        <w:tabs>
          <w:tab w:val="left" w:pos="1020"/>
        </w:tabs>
        <w:spacing w:before="18"/>
        <w:rPr>
          <w:rFonts w:asciiTheme="minorHAnsi" w:hAnsiTheme="minorHAnsi" w:cstheme="minorHAnsi"/>
          <w:sz w:val="24"/>
        </w:rPr>
      </w:pPr>
      <w:r w:rsidRPr="00907F0B">
        <w:rPr>
          <w:rFonts w:asciiTheme="minorHAnsi" w:hAnsiTheme="minorHAnsi" w:cstheme="minorHAnsi"/>
          <w:sz w:val="24"/>
        </w:rPr>
        <w:t>October</w:t>
      </w:r>
      <w:r w:rsidRPr="00907F0B">
        <w:rPr>
          <w:rFonts w:asciiTheme="minorHAnsi" w:hAnsiTheme="minorHAnsi" w:cstheme="minorHAnsi"/>
          <w:spacing w:val="-3"/>
          <w:sz w:val="24"/>
        </w:rPr>
        <w:t xml:space="preserve"> </w:t>
      </w:r>
      <w:r w:rsidRPr="00907F0B">
        <w:rPr>
          <w:rFonts w:asciiTheme="minorHAnsi" w:hAnsiTheme="minorHAnsi" w:cstheme="minorHAnsi"/>
          <w:sz w:val="24"/>
        </w:rPr>
        <w:t>2023:</w:t>
      </w:r>
      <w:r w:rsidRPr="00907F0B">
        <w:rPr>
          <w:rFonts w:asciiTheme="minorHAnsi" w:hAnsiTheme="minorHAnsi" w:cstheme="minorHAnsi"/>
          <w:spacing w:val="-1"/>
          <w:sz w:val="24"/>
        </w:rPr>
        <w:t xml:space="preserve"> </w:t>
      </w:r>
      <w:r w:rsidRPr="00907F0B">
        <w:rPr>
          <w:rFonts w:asciiTheme="minorHAnsi" w:hAnsiTheme="minorHAnsi" w:cstheme="minorHAnsi"/>
          <w:sz w:val="24"/>
        </w:rPr>
        <w:t>83 homes;</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41 </w:t>
      </w:r>
      <w:r w:rsidRPr="00907F0B">
        <w:rPr>
          <w:rFonts w:asciiTheme="minorHAnsi" w:hAnsiTheme="minorHAnsi" w:cstheme="minorHAnsi"/>
          <w:spacing w:val="-2"/>
          <w:sz w:val="24"/>
        </w:rPr>
        <w:t>approved</w:t>
      </w:r>
    </w:p>
    <w:p w14:paraId="4C5F0634" w14:textId="77777777" w:rsidR="00FB5396" w:rsidRPr="00907F0B" w:rsidRDefault="00FB5396">
      <w:pPr>
        <w:pStyle w:val="ListParagraph"/>
        <w:numPr>
          <w:ilvl w:val="1"/>
          <w:numId w:val="26"/>
        </w:numPr>
        <w:tabs>
          <w:tab w:val="left" w:pos="1020"/>
        </w:tabs>
        <w:spacing w:before="18"/>
        <w:rPr>
          <w:rFonts w:asciiTheme="minorHAnsi" w:hAnsiTheme="minorHAnsi" w:cstheme="minorHAnsi"/>
          <w:sz w:val="24"/>
        </w:rPr>
      </w:pPr>
      <w:r w:rsidRPr="00907F0B">
        <w:rPr>
          <w:rFonts w:asciiTheme="minorHAnsi" w:hAnsiTheme="minorHAnsi" w:cstheme="minorHAnsi"/>
          <w:sz w:val="24"/>
        </w:rPr>
        <w:t>November</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2023: 88 homes; 52 </w:t>
      </w:r>
      <w:r w:rsidRPr="00907F0B">
        <w:rPr>
          <w:rFonts w:asciiTheme="minorHAnsi" w:hAnsiTheme="minorHAnsi" w:cstheme="minorHAnsi"/>
          <w:spacing w:val="-2"/>
          <w:sz w:val="24"/>
        </w:rPr>
        <w:t>approved</w:t>
      </w:r>
    </w:p>
    <w:p w14:paraId="1CECE05F" w14:textId="77777777" w:rsidR="00FB5396" w:rsidRPr="00907F0B" w:rsidRDefault="00FB5396">
      <w:pPr>
        <w:pStyle w:val="ListParagraph"/>
        <w:numPr>
          <w:ilvl w:val="1"/>
          <w:numId w:val="26"/>
        </w:numPr>
        <w:tabs>
          <w:tab w:val="left" w:pos="1020"/>
        </w:tabs>
        <w:spacing w:before="81"/>
        <w:rPr>
          <w:rFonts w:asciiTheme="minorHAnsi" w:hAnsiTheme="minorHAnsi" w:cstheme="minorHAnsi"/>
          <w:sz w:val="24"/>
        </w:rPr>
      </w:pPr>
      <w:r w:rsidRPr="00907F0B">
        <w:rPr>
          <w:rFonts w:asciiTheme="minorHAnsi" w:hAnsiTheme="minorHAnsi" w:cstheme="minorHAnsi"/>
          <w:sz w:val="24"/>
        </w:rPr>
        <w:t>December</w:t>
      </w:r>
      <w:r w:rsidRPr="00907F0B">
        <w:rPr>
          <w:rFonts w:asciiTheme="minorHAnsi" w:hAnsiTheme="minorHAnsi" w:cstheme="minorHAnsi"/>
          <w:spacing w:val="-1"/>
          <w:sz w:val="24"/>
        </w:rPr>
        <w:t xml:space="preserve"> </w:t>
      </w:r>
      <w:r w:rsidRPr="00907F0B">
        <w:rPr>
          <w:rFonts w:asciiTheme="minorHAnsi" w:hAnsiTheme="minorHAnsi" w:cstheme="minorHAnsi"/>
          <w:sz w:val="24"/>
        </w:rPr>
        <w:t>2023:</w:t>
      </w:r>
      <w:r w:rsidRPr="00907F0B">
        <w:rPr>
          <w:rFonts w:asciiTheme="minorHAnsi" w:hAnsiTheme="minorHAnsi" w:cstheme="minorHAnsi"/>
          <w:spacing w:val="-1"/>
          <w:sz w:val="24"/>
        </w:rPr>
        <w:t xml:space="preserve"> </w:t>
      </w:r>
      <w:r w:rsidRPr="00907F0B">
        <w:rPr>
          <w:rFonts w:asciiTheme="minorHAnsi" w:hAnsiTheme="minorHAnsi" w:cstheme="minorHAnsi"/>
          <w:sz w:val="24"/>
        </w:rPr>
        <w:t>79</w:t>
      </w:r>
      <w:r w:rsidRPr="00907F0B">
        <w:rPr>
          <w:rFonts w:asciiTheme="minorHAnsi" w:hAnsiTheme="minorHAnsi" w:cstheme="minorHAnsi"/>
          <w:spacing w:val="-1"/>
          <w:sz w:val="24"/>
        </w:rPr>
        <w:t xml:space="preserve"> </w:t>
      </w:r>
      <w:r w:rsidRPr="00907F0B">
        <w:rPr>
          <w:rFonts w:asciiTheme="minorHAnsi" w:hAnsiTheme="minorHAnsi" w:cstheme="minorHAnsi"/>
          <w:sz w:val="24"/>
        </w:rPr>
        <w:t>homes;</w:t>
      </w:r>
      <w:r w:rsidRPr="00907F0B">
        <w:rPr>
          <w:rFonts w:asciiTheme="minorHAnsi" w:hAnsiTheme="minorHAnsi" w:cstheme="minorHAnsi"/>
          <w:spacing w:val="-1"/>
          <w:sz w:val="24"/>
        </w:rPr>
        <w:t xml:space="preserve"> </w:t>
      </w:r>
      <w:r w:rsidRPr="00907F0B">
        <w:rPr>
          <w:rFonts w:asciiTheme="minorHAnsi" w:hAnsiTheme="minorHAnsi" w:cstheme="minorHAnsi"/>
          <w:sz w:val="24"/>
        </w:rPr>
        <w:t>52</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approved</w:t>
      </w:r>
    </w:p>
    <w:p w14:paraId="46685EAC" w14:textId="77777777" w:rsidR="00FB5396" w:rsidRPr="00907F0B" w:rsidRDefault="00FB5396">
      <w:pPr>
        <w:pStyle w:val="ListParagraph"/>
        <w:numPr>
          <w:ilvl w:val="1"/>
          <w:numId w:val="26"/>
        </w:numPr>
        <w:tabs>
          <w:tab w:val="left" w:pos="1020"/>
        </w:tabs>
        <w:spacing w:before="18"/>
        <w:rPr>
          <w:rFonts w:asciiTheme="minorHAnsi" w:hAnsiTheme="minorHAnsi" w:cstheme="minorHAnsi"/>
          <w:sz w:val="24"/>
        </w:rPr>
      </w:pPr>
      <w:r w:rsidRPr="00907F0B">
        <w:rPr>
          <w:rFonts w:asciiTheme="minorHAnsi" w:hAnsiTheme="minorHAnsi" w:cstheme="minorHAnsi"/>
          <w:sz w:val="24"/>
        </w:rPr>
        <w:t>January</w:t>
      </w:r>
      <w:r w:rsidRPr="00907F0B">
        <w:rPr>
          <w:rFonts w:asciiTheme="minorHAnsi" w:hAnsiTheme="minorHAnsi" w:cstheme="minorHAnsi"/>
          <w:spacing w:val="-1"/>
          <w:sz w:val="24"/>
        </w:rPr>
        <w:t xml:space="preserve"> </w:t>
      </w:r>
      <w:r w:rsidRPr="00907F0B">
        <w:rPr>
          <w:rFonts w:asciiTheme="minorHAnsi" w:hAnsiTheme="minorHAnsi" w:cstheme="minorHAnsi"/>
          <w:sz w:val="24"/>
        </w:rPr>
        <w:t>2024:</w:t>
      </w:r>
      <w:r w:rsidRPr="00907F0B">
        <w:rPr>
          <w:rFonts w:asciiTheme="minorHAnsi" w:hAnsiTheme="minorHAnsi" w:cstheme="minorHAnsi"/>
          <w:spacing w:val="-1"/>
          <w:sz w:val="24"/>
        </w:rPr>
        <w:t xml:space="preserve"> </w:t>
      </w:r>
      <w:r w:rsidRPr="00907F0B">
        <w:rPr>
          <w:rFonts w:asciiTheme="minorHAnsi" w:hAnsiTheme="minorHAnsi" w:cstheme="minorHAnsi"/>
          <w:sz w:val="24"/>
        </w:rPr>
        <w:t>76</w:t>
      </w:r>
      <w:r w:rsidRPr="00907F0B">
        <w:rPr>
          <w:rFonts w:asciiTheme="minorHAnsi" w:hAnsiTheme="minorHAnsi" w:cstheme="minorHAnsi"/>
          <w:spacing w:val="-1"/>
          <w:sz w:val="24"/>
        </w:rPr>
        <w:t xml:space="preserve"> </w:t>
      </w:r>
      <w:r w:rsidRPr="00907F0B">
        <w:rPr>
          <w:rFonts w:asciiTheme="minorHAnsi" w:hAnsiTheme="minorHAnsi" w:cstheme="minorHAnsi"/>
          <w:sz w:val="24"/>
        </w:rPr>
        <w:t>homes;</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37 </w:t>
      </w:r>
      <w:r w:rsidRPr="00907F0B">
        <w:rPr>
          <w:rFonts w:asciiTheme="minorHAnsi" w:hAnsiTheme="minorHAnsi" w:cstheme="minorHAnsi"/>
          <w:spacing w:val="-2"/>
          <w:sz w:val="24"/>
        </w:rPr>
        <w:t>approved</w:t>
      </w:r>
    </w:p>
    <w:p w14:paraId="2D04D53C" w14:textId="77777777" w:rsidR="00FB5396" w:rsidRPr="00907F0B" w:rsidRDefault="00FB5396">
      <w:pPr>
        <w:pStyle w:val="ListParagraph"/>
        <w:numPr>
          <w:ilvl w:val="1"/>
          <w:numId w:val="26"/>
        </w:numPr>
        <w:tabs>
          <w:tab w:val="left" w:pos="1020"/>
        </w:tabs>
        <w:spacing w:before="21"/>
        <w:rPr>
          <w:rFonts w:asciiTheme="minorHAnsi" w:hAnsiTheme="minorHAnsi" w:cstheme="minorHAnsi"/>
          <w:sz w:val="24"/>
        </w:rPr>
      </w:pPr>
      <w:r w:rsidRPr="00907F0B">
        <w:rPr>
          <w:rFonts w:asciiTheme="minorHAnsi" w:hAnsiTheme="minorHAnsi" w:cstheme="minorHAnsi"/>
          <w:sz w:val="24"/>
        </w:rPr>
        <w:t>February</w:t>
      </w:r>
      <w:r w:rsidRPr="00907F0B">
        <w:rPr>
          <w:rFonts w:asciiTheme="minorHAnsi" w:hAnsiTheme="minorHAnsi" w:cstheme="minorHAnsi"/>
          <w:spacing w:val="-1"/>
          <w:sz w:val="24"/>
        </w:rPr>
        <w:t xml:space="preserve"> </w:t>
      </w:r>
      <w:r w:rsidRPr="00907F0B">
        <w:rPr>
          <w:rFonts w:asciiTheme="minorHAnsi" w:hAnsiTheme="minorHAnsi" w:cstheme="minorHAnsi"/>
          <w:sz w:val="24"/>
        </w:rPr>
        <w:t>2024:</w:t>
      </w:r>
      <w:r w:rsidRPr="00907F0B">
        <w:rPr>
          <w:rFonts w:asciiTheme="minorHAnsi" w:hAnsiTheme="minorHAnsi" w:cstheme="minorHAnsi"/>
          <w:spacing w:val="-1"/>
          <w:sz w:val="24"/>
        </w:rPr>
        <w:t xml:space="preserve"> </w:t>
      </w:r>
      <w:r w:rsidRPr="00907F0B">
        <w:rPr>
          <w:rFonts w:asciiTheme="minorHAnsi" w:hAnsiTheme="minorHAnsi" w:cstheme="minorHAnsi"/>
          <w:sz w:val="24"/>
        </w:rPr>
        <w:t>67 homes;</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26 </w:t>
      </w:r>
      <w:r w:rsidRPr="00907F0B">
        <w:rPr>
          <w:rFonts w:asciiTheme="minorHAnsi" w:hAnsiTheme="minorHAnsi" w:cstheme="minorHAnsi"/>
          <w:spacing w:val="-2"/>
          <w:sz w:val="24"/>
        </w:rPr>
        <w:t>approved</w:t>
      </w:r>
    </w:p>
    <w:p w14:paraId="2D753617" w14:textId="77777777" w:rsidR="00FB5396" w:rsidRPr="00907F0B" w:rsidRDefault="00FB5396">
      <w:pPr>
        <w:pStyle w:val="ListParagraph"/>
        <w:numPr>
          <w:ilvl w:val="1"/>
          <w:numId w:val="26"/>
        </w:numPr>
        <w:tabs>
          <w:tab w:val="left" w:pos="1020"/>
        </w:tabs>
        <w:spacing w:before="18"/>
        <w:rPr>
          <w:rFonts w:asciiTheme="minorHAnsi" w:hAnsiTheme="minorHAnsi" w:cstheme="minorHAnsi"/>
          <w:sz w:val="24"/>
        </w:rPr>
      </w:pPr>
      <w:r w:rsidRPr="00907F0B">
        <w:rPr>
          <w:rFonts w:asciiTheme="minorHAnsi" w:hAnsiTheme="minorHAnsi" w:cstheme="minorHAnsi"/>
          <w:sz w:val="24"/>
        </w:rPr>
        <w:t>March</w:t>
      </w:r>
      <w:r w:rsidRPr="00907F0B">
        <w:rPr>
          <w:rFonts w:asciiTheme="minorHAnsi" w:hAnsiTheme="minorHAnsi" w:cstheme="minorHAnsi"/>
          <w:spacing w:val="-1"/>
          <w:sz w:val="24"/>
        </w:rPr>
        <w:t xml:space="preserve"> </w:t>
      </w:r>
      <w:r w:rsidRPr="00907F0B">
        <w:rPr>
          <w:rFonts w:asciiTheme="minorHAnsi" w:hAnsiTheme="minorHAnsi" w:cstheme="minorHAnsi"/>
          <w:sz w:val="24"/>
        </w:rPr>
        <w:t>2024:</w:t>
      </w:r>
      <w:r w:rsidRPr="00907F0B">
        <w:rPr>
          <w:rFonts w:asciiTheme="minorHAnsi" w:hAnsiTheme="minorHAnsi" w:cstheme="minorHAnsi"/>
          <w:spacing w:val="-1"/>
          <w:sz w:val="24"/>
        </w:rPr>
        <w:t xml:space="preserve"> </w:t>
      </w:r>
      <w:r w:rsidRPr="00907F0B">
        <w:rPr>
          <w:rFonts w:asciiTheme="minorHAnsi" w:hAnsiTheme="minorHAnsi" w:cstheme="minorHAnsi"/>
          <w:sz w:val="24"/>
        </w:rPr>
        <w:t>82</w:t>
      </w:r>
      <w:r w:rsidRPr="00907F0B">
        <w:rPr>
          <w:rFonts w:asciiTheme="minorHAnsi" w:hAnsiTheme="minorHAnsi" w:cstheme="minorHAnsi"/>
          <w:spacing w:val="-1"/>
          <w:sz w:val="24"/>
        </w:rPr>
        <w:t xml:space="preserve"> </w:t>
      </w:r>
      <w:r w:rsidRPr="00907F0B">
        <w:rPr>
          <w:rFonts w:asciiTheme="minorHAnsi" w:hAnsiTheme="minorHAnsi" w:cstheme="minorHAnsi"/>
          <w:sz w:val="24"/>
        </w:rPr>
        <w:t>homes;</w:t>
      </w:r>
      <w:r w:rsidRPr="00907F0B">
        <w:rPr>
          <w:rFonts w:asciiTheme="minorHAnsi" w:hAnsiTheme="minorHAnsi" w:cstheme="minorHAnsi"/>
          <w:spacing w:val="1"/>
          <w:sz w:val="24"/>
        </w:rPr>
        <w:t xml:space="preserve"> </w:t>
      </w:r>
      <w:r w:rsidRPr="00907F0B">
        <w:rPr>
          <w:rFonts w:asciiTheme="minorHAnsi" w:hAnsiTheme="minorHAnsi" w:cstheme="minorHAnsi"/>
          <w:sz w:val="24"/>
        </w:rPr>
        <w:t>28</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approved</w:t>
      </w:r>
    </w:p>
    <w:p w14:paraId="04A8DB4A" w14:textId="77777777" w:rsidR="00FB5396" w:rsidRPr="00907F0B" w:rsidRDefault="00FB5396">
      <w:pPr>
        <w:pStyle w:val="ListParagraph"/>
        <w:numPr>
          <w:ilvl w:val="1"/>
          <w:numId w:val="26"/>
        </w:numPr>
        <w:tabs>
          <w:tab w:val="left" w:pos="1020"/>
        </w:tabs>
        <w:spacing w:before="18"/>
        <w:rPr>
          <w:rFonts w:asciiTheme="minorHAnsi" w:hAnsiTheme="minorHAnsi" w:cstheme="minorHAnsi"/>
          <w:sz w:val="24"/>
        </w:rPr>
      </w:pPr>
      <w:r w:rsidRPr="00907F0B">
        <w:rPr>
          <w:rFonts w:asciiTheme="minorHAnsi" w:hAnsiTheme="minorHAnsi" w:cstheme="minorHAnsi"/>
          <w:sz w:val="24"/>
        </w:rPr>
        <w:t>April</w:t>
      </w:r>
      <w:r w:rsidRPr="00907F0B">
        <w:rPr>
          <w:rFonts w:asciiTheme="minorHAnsi" w:hAnsiTheme="minorHAnsi" w:cstheme="minorHAnsi"/>
          <w:spacing w:val="-1"/>
          <w:sz w:val="24"/>
        </w:rPr>
        <w:t xml:space="preserve"> </w:t>
      </w:r>
      <w:r w:rsidRPr="00907F0B">
        <w:rPr>
          <w:rFonts w:asciiTheme="minorHAnsi" w:hAnsiTheme="minorHAnsi" w:cstheme="minorHAnsi"/>
          <w:sz w:val="24"/>
        </w:rPr>
        <w:t>2024:</w:t>
      </w:r>
      <w:r w:rsidRPr="00907F0B">
        <w:rPr>
          <w:rFonts w:asciiTheme="minorHAnsi" w:hAnsiTheme="minorHAnsi" w:cstheme="minorHAnsi"/>
          <w:spacing w:val="-1"/>
          <w:sz w:val="24"/>
        </w:rPr>
        <w:t xml:space="preserve"> </w:t>
      </w:r>
      <w:r w:rsidRPr="00907F0B">
        <w:rPr>
          <w:rFonts w:asciiTheme="minorHAnsi" w:hAnsiTheme="minorHAnsi" w:cstheme="minorHAnsi"/>
          <w:sz w:val="24"/>
        </w:rPr>
        <w:t>94 homes;</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40 </w:t>
      </w:r>
      <w:r w:rsidRPr="00907F0B">
        <w:rPr>
          <w:rFonts w:asciiTheme="minorHAnsi" w:hAnsiTheme="minorHAnsi" w:cstheme="minorHAnsi"/>
          <w:spacing w:val="-2"/>
          <w:sz w:val="24"/>
        </w:rPr>
        <w:t>approved</w:t>
      </w:r>
    </w:p>
    <w:p w14:paraId="79A5298B" w14:textId="06CAB545" w:rsidR="00FB5396" w:rsidRPr="00907F0B" w:rsidRDefault="00FB5396">
      <w:pPr>
        <w:pStyle w:val="ListParagraph"/>
        <w:numPr>
          <w:ilvl w:val="1"/>
          <w:numId w:val="26"/>
        </w:numPr>
        <w:tabs>
          <w:tab w:val="left" w:pos="1020"/>
        </w:tabs>
        <w:spacing w:before="20"/>
        <w:rPr>
          <w:rFonts w:asciiTheme="minorHAnsi" w:hAnsiTheme="minorHAnsi" w:cstheme="minorHAnsi"/>
          <w:sz w:val="24"/>
        </w:rPr>
      </w:pPr>
      <w:r w:rsidRPr="00907F0B">
        <w:rPr>
          <w:rFonts w:asciiTheme="minorHAnsi" w:hAnsiTheme="minorHAnsi" w:cstheme="minorHAnsi"/>
          <w:sz w:val="24"/>
        </w:rPr>
        <w:t>May</w:t>
      </w:r>
      <w:r w:rsidRPr="00907F0B">
        <w:rPr>
          <w:rFonts w:asciiTheme="minorHAnsi" w:hAnsiTheme="minorHAnsi" w:cstheme="minorHAnsi"/>
          <w:spacing w:val="-1"/>
          <w:sz w:val="24"/>
        </w:rPr>
        <w:t xml:space="preserve"> </w:t>
      </w:r>
      <w:r w:rsidRPr="00907F0B">
        <w:rPr>
          <w:rFonts w:asciiTheme="minorHAnsi" w:hAnsiTheme="minorHAnsi" w:cstheme="minorHAnsi"/>
          <w:sz w:val="24"/>
        </w:rPr>
        <w:t>2024: 93</w:t>
      </w:r>
      <w:r w:rsidRPr="00907F0B">
        <w:rPr>
          <w:rFonts w:asciiTheme="minorHAnsi" w:hAnsiTheme="minorHAnsi" w:cstheme="minorHAnsi"/>
          <w:spacing w:val="-1"/>
          <w:sz w:val="24"/>
        </w:rPr>
        <w:t xml:space="preserve"> </w:t>
      </w:r>
      <w:r w:rsidRPr="00907F0B">
        <w:rPr>
          <w:rFonts w:asciiTheme="minorHAnsi" w:hAnsiTheme="minorHAnsi" w:cstheme="minorHAnsi"/>
          <w:sz w:val="24"/>
        </w:rPr>
        <w:t>homes;</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52 </w:t>
      </w:r>
      <w:r w:rsidRPr="00907F0B">
        <w:rPr>
          <w:rFonts w:asciiTheme="minorHAnsi" w:hAnsiTheme="minorHAnsi" w:cstheme="minorHAnsi"/>
          <w:spacing w:val="-2"/>
          <w:sz w:val="24"/>
        </w:rPr>
        <w:t>approved</w:t>
      </w:r>
    </w:p>
    <w:p w14:paraId="5CF14B92" w14:textId="3D99E6CF" w:rsidR="00FB5396" w:rsidRPr="00907F0B" w:rsidRDefault="00FB5396">
      <w:pPr>
        <w:pStyle w:val="ListParagraph"/>
        <w:numPr>
          <w:ilvl w:val="1"/>
          <w:numId w:val="26"/>
        </w:numPr>
        <w:tabs>
          <w:tab w:val="left" w:pos="1020"/>
        </w:tabs>
        <w:spacing w:before="20"/>
        <w:rPr>
          <w:rFonts w:asciiTheme="minorHAnsi" w:hAnsiTheme="minorHAnsi" w:cstheme="minorHAnsi"/>
          <w:sz w:val="24"/>
        </w:rPr>
      </w:pPr>
      <w:r w:rsidRPr="00907F0B">
        <w:rPr>
          <w:rFonts w:asciiTheme="minorHAnsi" w:hAnsiTheme="minorHAnsi" w:cstheme="minorHAnsi"/>
          <w:sz w:val="24"/>
        </w:rPr>
        <w:t>June</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2024: homes; </w:t>
      </w:r>
      <w:r w:rsidRPr="00907F0B">
        <w:rPr>
          <w:rFonts w:asciiTheme="minorHAnsi" w:hAnsiTheme="minorHAnsi" w:cstheme="minorHAnsi"/>
          <w:spacing w:val="-2"/>
          <w:sz w:val="24"/>
        </w:rPr>
        <w:t>approved</w:t>
      </w:r>
    </w:p>
    <w:p w14:paraId="73AEBFA3" w14:textId="77777777" w:rsidR="00112D49" w:rsidRPr="00907F0B" w:rsidRDefault="00112D49" w:rsidP="004A423C">
      <w:pPr>
        <w:pStyle w:val="BodyText"/>
        <w:spacing w:line="256" w:lineRule="auto"/>
        <w:ind w:left="300" w:right="1034"/>
        <w:jc w:val="both"/>
        <w:rPr>
          <w:rFonts w:asciiTheme="minorHAnsi" w:hAnsiTheme="minorHAnsi" w:cstheme="minorHAnsi"/>
        </w:rPr>
      </w:pPr>
    </w:p>
    <w:p w14:paraId="11FAC2A2" w14:textId="77777777" w:rsidR="00112D49" w:rsidRPr="00907F0B" w:rsidRDefault="00DC3A48">
      <w:pPr>
        <w:pStyle w:val="BodyText"/>
        <w:spacing w:line="259" w:lineRule="auto"/>
        <w:ind w:left="660" w:right="1044"/>
        <w:jc w:val="both"/>
        <w:rPr>
          <w:rFonts w:asciiTheme="minorHAnsi" w:hAnsiTheme="minorHAnsi" w:cstheme="minorHAnsi"/>
        </w:rPr>
      </w:pPr>
      <w:r w:rsidRPr="00907F0B">
        <w:rPr>
          <w:rFonts w:asciiTheme="minorHAnsi" w:hAnsiTheme="minorHAnsi" w:cstheme="minorHAnsi"/>
        </w:rPr>
        <w:t>Expedited Relative family cannot receive a board payment until their home is fully licensed. The County Worker assists the family with any needs that child might have while being licensed such as a clothing allowance and monthly allowance.</w:t>
      </w:r>
    </w:p>
    <w:p w14:paraId="5C09826A" w14:textId="77777777" w:rsidR="00112D49" w:rsidRPr="00907F0B" w:rsidRDefault="00112D49">
      <w:pPr>
        <w:pStyle w:val="BodyText"/>
        <w:spacing w:before="21"/>
        <w:rPr>
          <w:rFonts w:asciiTheme="minorHAnsi" w:hAnsiTheme="minorHAnsi" w:cstheme="minorHAnsi"/>
        </w:rPr>
      </w:pPr>
    </w:p>
    <w:p w14:paraId="73DCF3DF" w14:textId="77777777" w:rsidR="00112D49" w:rsidRPr="00907F0B" w:rsidRDefault="00DC3A48">
      <w:pPr>
        <w:pStyle w:val="BodyText"/>
        <w:ind w:left="660"/>
        <w:rPr>
          <w:rFonts w:asciiTheme="minorHAnsi" w:hAnsiTheme="minorHAnsi" w:cstheme="minorHAnsi"/>
        </w:rPr>
      </w:pPr>
      <w:r w:rsidRPr="00907F0B">
        <w:rPr>
          <w:rFonts w:asciiTheme="minorHAnsi" w:hAnsiTheme="minorHAnsi" w:cstheme="minorHAnsi"/>
          <w:spacing w:val="-2"/>
          <w:u w:val="single"/>
        </w:rPr>
        <w:t>Recruitment:</w:t>
      </w:r>
    </w:p>
    <w:p w14:paraId="0CBD9E3E" w14:textId="5A9747A4" w:rsidR="005B25BB" w:rsidRPr="00907F0B" w:rsidRDefault="005B25BB" w:rsidP="004A423C">
      <w:pPr>
        <w:pStyle w:val="BodyText"/>
        <w:spacing w:before="22" w:after="160" w:line="259" w:lineRule="auto"/>
        <w:ind w:left="662" w:right="1037"/>
        <w:jc w:val="both"/>
        <w:rPr>
          <w:rFonts w:asciiTheme="minorHAnsi" w:hAnsiTheme="minorHAnsi" w:cstheme="minorHAnsi"/>
        </w:rPr>
      </w:pPr>
      <w:r w:rsidRPr="00907F0B">
        <w:rPr>
          <w:rFonts w:asciiTheme="minorHAnsi" w:hAnsiTheme="minorHAnsi" w:cstheme="minorHAnsi"/>
        </w:rPr>
        <w:t>The Licensure Unit provides foster home development goals that are directly related to the number of homes needed to meet foster child placements.  During the Rebuilding Period of the Modified</w:t>
      </w:r>
      <w:r w:rsidRPr="00907F0B">
        <w:rPr>
          <w:rFonts w:asciiTheme="minorHAnsi" w:hAnsiTheme="minorHAnsi" w:cstheme="minorHAnsi"/>
          <w:spacing w:val="-13"/>
        </w:rPr>
        <w:t xml:space="preserve"> </w:t>
      </w:r>
      <w:r w:rsidRPr="00907F0B">
        <w:rPr>
          <w:rFonts w:asciiTheme="minorHAnsi" w:hAnsiTheme="minorHAnsi" w:cstheme="minorHAnsi"/>
        </w:rPr>
        <w:t>Settlement</w:t>
      </w:r>
      <w:r w:rsidRPr="00907F0B">
        <w:rPr>
          <w:rFonts w:asciiTheme="minorHAnsi" w:hAnsiTheme="minorHAnsi" w:cstheme="minorHAnsi"/>
          <w:spacing w:val="-13"/>
        </w:rPr>
        <w:t xml:space="preserve"> </w:t>
      </w:r>
      <w:r w:rsidRPr="00907F0B">
        <w:rPr>
          <w:rFonts w:asciiTheme="minorHAnsi" w:hAnsiTheme="minorHAnsi" w:cstheme="minorHAnsi"/>
        </w:rPr>
        <w:t>Agreement,</w:t>
      </w:r>
      <w:r w:rsidRPr="00907F0B">
        <w:rPr>
          <w:rFonts w:asciiTheme="minorHAnsi" w:hAnsiTheme="minorHAnsi" w:cstheme="minorHAnsi"/>
          <w:spacing w:val="-13"/>
        </w:rPr>
        <w:t xml:space="preserve"> </w:t>
      </w:r>
      <w:r w:rsidRPr="00907F0B">
        <w:rPr>
          <w:rFonts w:asciiTheme="minorHAnsi" w:hAnsiTheme="minorHAnsi" w:cstheme="minorHAnsi"/>
        </w:rPr>
        <w:t xml:space="preserve">the foster home development goal was to license 486 non-relative homes.  The Licensure Unit licensed 477 non-relative foster homes during the Rebuilding Period, October 1, </w:t>
      </w:r>
      <w:r w:rsidR="00802C62" w:rsidRPr="00907F0B">
        <w:rPr>
          <w:rFonts w:asciiTheme="minorHAnsi" w:hAnsiTheme="minorHAnsi" w:cstheme="minorHAnsi"/>
        </w:rPr>
        <w:t>2021,</w:t>
      </w:r>
      <w:r w:rsidRPr="00907F0B">
        <w:rPr>
          <w:rFonts w:asciiTheme="minorHAnsi" w:hAnsiTheme="minorHAnsi" w:cstheme="minorHAnsi"/>
        </w:rPr>
        <w:t xml:space="preserve"> through January 31, 2023. Foster Home Development is assessed each month and reported to the monitors. </w:t>
      </w:r>
    </w:p>
    <w:p w14:paraId="18B7E07A" w14:textId="77777777" w:rsidR="005B25BB" w:rsidRPr="00907F0B" w:rsidRDefault="005B25BB" w:rsidP="004A423C">
      <w:pPr>
        <w:pStyle w:val="BodyText"/>
        <w:spacing w:after="160" w:line="259" w:lineRule="auto"/>
        <w:ind w:left="662" w:right="1037"/>
        <w:jc w:val="both"/>
        <w:rPr>
          <w:rFonts w:asciiTheme="minorHAnsi" w:hAnsiTheme="minorHAnsi" w:cstheme="minorHAnsi"/>
        </w:rPr>
      </w:pPr>
      <w:r w:rsidRPr="00907F0B">
        <w:rPr>
          <w:rFonts w:asciiTheme="minorHAnsi" w:hAnsiTheme="minorHAnsi" w:cstheme="minorHAnsi"/>
        </w:rPr>
        <w:t>On April 1, 2022, the MDCPS Foster Parent Recruitment Unit (FPR) was developed. The unit consists of three Recruitment Supervisors and fourteen Recruitment Specialists</w:t>
      </w:r>
      <w:r w:rsidRPr="00907F0B">
        <w:rPr>
          <w:rFonts w:asciiTheme="minorHAnsi" w:hAnsiTheme="minorHAnsi" w:cstheme="minorHAnsi"/>
          <w:spacing w:val="-6"/>
        </w:rPr>
        <w:t xml:space="preserve"> </w:t>
      </w:r>
      <w:r w:rsidRPr="00907F0B">
        <w:rPr>
          <w:rFonts w:asciiTheme="minorHAnsi" w:hAnsiTheme="minorHAnsi" w:cstheme="minorHAnsi"/>
        </w:rPr>
        <w:t>positions.</w:t>
      </w:r>
      <w:r w:rsidRPr="00907F0B">
        <w:rPr>
          <w:rFonts w:asciiTheme="minorHAnsi" w:hAnsiTheme="minorHAnsi" w:cstheme="minorHAnsi"/>
          <w:spacing w:val="40"/>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unit’s</w:t>
      </w:r>
      <w:r w:rsidRPr="00907F0B">
        <w:rPr>
          <w:rFonts w:asciiTheme="minorHAnsi" w:hAnsiTheme="minorHAnsi" w:cstheme="minorHAnsi"/>
          <w:spacing w:val="-6"/>
        </w:rPr>
        <w:t xml:space="preserve"> </w:t>
      </w:r>
      <w:r w:rsidRPr="00907F0B">
        <w:rPr>
          <w:rFonts w:asciiTheme="minorHAnsi" w:hAnsiTheme="minorHAnsi" w:cstheme="minorHAnsi"/>
        </w:rPr>
        <w:t>primary</w:t>
      </w:r>
      <w:r w:rsidRPr="00907F0B">
        <w:rPr>
          <w:rFonts w:asciiTheme="minorHAnsi" w:hAnsiTheme="minorHAnsi" w:cstheme="minorHAnsi"/>
          <w:spacing w:val="-7"/>
        </w:rPr>
        <w:t xml:space="preserve"> </w:t>
      </w:r>
      <w:r w:rsidRPr="00907F0B">
        <w:rPr>
          <w:rFonts w:asciiTheme="minorHAnsi" w:hAnsiTheme="minorHAnsi" w:cstheme="minorHAnsi"/>
        </w:rPr>
        <w:t>focus</w:t>
      </w:r>
      <w:r w:rsidRPr="00907F0B">
        <w:rPr>
          <w:rFonts w:asciiTheme="minorHAnsi" w:hAnsiTheme="minorHAnsi" w:cstheme="minorHAnsi"/>
          <w:spacing w:val="-6"/>
        </w:rPr>
        <w:t xml:space="preserve"> </w:t>
      </w:r>
      <w:r w:rsidRPr="00907F0B">
        <w:rPr>
          <w:rFonts w:asciiTheme="minorHAnsi" w:hAnsiTheme="minorHAnsi" w:cstheme="minorHAnsi"/>
        </w:rPr>
        <w:t>is</w:t>
      </w:r>
      <w:r w:rsidRPr="00907F0B">
        <w:rPr>
          <w:rFonts w:asciiTheme="minorHAnsi" w:hAnsiTheme="minorHAnsi" w:cstheme="minorHAnsi"/>
          <w:spacing w:val="-5"/>
        </w:rPr>
        <w:t xml:space="preserve"> to provide consistent and robust </w:t>
      </w:r>
      <w:r w:rsidRPr="00907F0B">
        <w:rPr>
          <w:rFonts w:asciiTheme="minorHAnsi" w:hAnsiTheme="minorHAnsi" w:cstheme="minorHAnsi"/>
        </w:rPr>
        <w:t xml:space="preserve">recruitment efforts and education </w:t>
      </w:r>
      <w:r w:rsidRPr="00907F0B">
        <w:rPr>
          <w:rFonts w:asciiTheme="minorHAnsi" w:hAnsiTheme="minorHAnsi" w:cstheme="minorHAnsi"/>
        </w:rPr>
        <w:lastRenderedPageBreak/>
        <w:t xml:space="preserve">throughout the state in order to build a diverse pool of foster families. In addition to recruitment, the MDCPS Foster </w:t>
      </w:r>
      <w:r w:rsidRPr="00907F0B">
        <w:rPr>
          <w:rFonts w:asciiTheme="minorHAnsi" w:hAnsiTheme="minorHAnsi" w:cstheme="minorHAnsi"/>
          <w:spacing w:val="-2"/>
        </w:rPr>
        <w:t>Parent</w:t>
      </w:r>
      <w:r w:rsidRPr="00907F0B">
        <w:rPr>
          <w:rFonts w:asciiTheme="minorHAnsi" w:hAnsiTheme="minorHAnsi" w:cstheme="minorHAnsi"/>
          <w:spacing w:val="-3"/>
        </w:rPr>
        <w:t xml:space="preserve"> </w:t>
      </w:r>
      <w:r w:rsidRPr="00907F0B">
        <w:rPr>
          <w:rFonts w:asciiTheme="minorHAnsi" w:hAnsiTheme="minorHAnsi" w:cstheme="minorHAnsi"/>
          <w:spacing w:val="-2"/>
        </w:rPr>
        <w:t>Recruitment</w:t>
      </w:r>
      <w:r w:rsidRPr="00907F0B">
        <w:rPr>
          <w:rFonts w:asciiTheme="minorHAnsi" w:hAnsiTheme="minorHAnsi" w:cstheme="minorHAnsi"/>
          <w:spacing w:val="-3"/>
        </w:rPr>
        <w:t xml:space="preserve"> </w:t>
      </w:r>
      <w:r w:rsidRPr="00907F0B">
        <w:rPr>
          <w:rFonts w:asciiTheme="minorHAnsi" w:hAnsiTheme="minorHAnsi" w:cstheme="minorHAnsi"/>
          <w:spacing w:val="-2"/>
        </w:rPr>
        <w:t>Unit</w:t>
      </w:r>
      <w:r w:rsidRPr="00907F0B">
        <w:rPr>
          <w:rFonts w:asciiTheme="minorHAnsi" w:hAnsiTheme="minorHAnsi" w:cstheme="minorHAnsi"/>
          <w:spacing w:val="-3"/>
        </w:rPr>
        <w:t xml:space="preserve"> </w:t>
      </w:r>
      <w:r w:rsidRPr="00907F0B">
        <w:rPr>
          <w:rFonts w:asciiTheme="minorHAnsi" w:hAnsiTheme="minorHAnsi" w:cstheme="minorHAnsi"/>
          <w:spacing w:val="-2"/>
        </w:rPr>
        <w:t>is</w:t>
      </w:r>
      <w:r w:rsidRPr="00907F0B">
        <w:rPr>
          <w:rFonts w:asciiTheme="minorHAnsi" w:hAnsiTheme="minorHAnsi" w:cstheme="minorHAnsi"/>
          <w:spacing w:val="-3"/>
        </w:rPr>
        <w:t xml:space="preserve"> </w:t>
      </w:r>
      <w:r w:rsidRPr="00907F0B">
        <w:rPr>
          <w:rFonts w:asciiTheme="minorHAnsi" w:hAnsiTheme="minorHAnsi" w:cstheme="minorHAnsi"/>
          <w:spacing w:val="-2"/>
        </w:rPr>
        <w:t>responsible</w:t>
      </w:r>
      <w:r w:rsidRPr="00907F0B">
        <w:rPr>
          <w:rFonts w:asciiTheme="minorHAnsi" w:hAnsiTheme="minorHAnsi" w:cstheme="minorHAnsi"/>
          <w:spacing w:val="-5"/>
        </w:rPr>
        <w:t xml:space="preserve"> </w:t>
      </w:r>
      <w:r w:rsidRPr="00907F0B">
        <w:rPr>
          <w:rFonts w:asciiTheme="minorHAnsi" w:hAnsiTheme="minorHAnsi" w:cstheme="minorHAnsi"/>
          <w:spacing w:val="-2"/>
        </w:rPr>
        <w:t>for</w:t>
      </w:r>
      <w:r w:rsidRPr="00907F0B">
        <w:rPr>
          <w:rFonts w:asciiTheme="minorHAnsi" w:hAnsiTheme="minorHAnsi" w:cstheme="minorHAnsi"/>
          <w:spacing w:val="-6"/>
        </w:rPr>
        <w:t xml:space="preserve"> </w:t>
      </w:r>
      <w:r w:rsidRPr="00907F0B">
        <w:rPr>
          <w:rFonts w:asciiTheme="minorHAnsi" w:hAnsiTheme="minorHAnsi" w:cstheme="minorHAnsi"/>
          <w:spacing w:val="-2"/>
        </w:rPr>
        <w:t>providing</w:t>
      </w:r>
      <w:r w:rsidRPr="00907F0B">
        <w:rPr>
          <w:rFonts w:asciiTheme="minorHAnsi" w:hAnsiTheme="minorHAnsi" w:cstheme="minorHAnsi"/>
          <w:spacing w:val="-5"/>
        </w:rPr>
        <w:t xml:space="preserve"> </w:t>
      </w:r>
      <w:r w:rsidRPr="00907F0B">
        <w:rPr>
          <w:rFonts w:asciiTheme="minorHAnsi" w:hAnsiTheme="minorHAnsi" w:cstheme="minorHAnsi"/>
          <w:spacing w:val="-2"/>
        </w:rPr>
        <w:t>Foster</w:t>
      </w:r>
      <w:r w:rsidRPr="00907F0B">
        <w:rPr>
          <w:rFonts w:asciiTheme="minorHAnsi" w:hAnsiTheme="minorHAnsi" w:cstheme="minorHAnsi"/>
          <w:spacing w:val="-6"/>
        </w:rPr>
        <w:t xml:space="preserve"> </w:t>
      </w:r>
      <w:r w:rsidRPr="00907F0B">
        <w:rPr>
          <w:rFonts w:asciiTheme="minorHAnsi" w:hAnsiTheme="minorHAnsi" w:cstheme="minorHAnsi"/>
          <w:spacing w:val="-2"/>
        </w:rPr>
        <w:t>Parent</w:t>
      </w:r>
      <w:r w:rsidRPr="00907F0B">
        <w:rPr>
          <w:rFonts w:asciiTheme="minorHAnsi" w:hAnsiTheme="minorHAnsi" w:cstheme="minorHAnsi"/>
          <w:spacing w:val="-3"/>
        </w:rPr>
        <w:t xml:space="preserve"> </w:t>
      </w:r>
      <w:r w:rsidRPr="00907F0B">
        <w:rPr>
          <w:rFonts w:asciiTheme="minorHAnsi" w:hAnsiTheme="minorHAnsi" w:cstheme="minorHAnsi"/>
          <w:spacing w:val="-2"/>
        </w:rPr>
        <w:t>Orientation</w:t>
      </w:r>
      <w:r w:rsidRPr="00907F0B">
        <w:rPr>
          <w:rFonts w:asciiTheme="minorHAnsi" w:hAnsiTheme="minorHAnsi" w:cstheme="minorHAnsi"/>
          <w:spacing w:val="-3"/>
        </w:rPr>
        <w:t xml:space="preserve"> </w:t>
      </w:r>
      <w:r w:rsidRPr="00907F0B">
        <w:rPr>
          <w:rFonts w:asciiTheme="minorHAnsi" w:hAnsiTheme="minorHAnsi" w:cstheme="minorHAnsi"/>
          <w:spacing w:val="-2"/>
        </w:rPr>
        <w:t>to</w:t>
      </w:r>
      <w:r w:rsidRPr="00907F0B">
        <w:rPr>
          <w:rFonts w:asciiTheme="minorHAnsi" w:hAnsiTheme="minorHAnsi" w:cstheme="minorHAnsi"/>
          <w:spacing w:val="-3"/>
        </w:rPr>
        <w:t xml:space="preserve"> </w:t>
      </w:r>
      <w:r w:rsidRPr="00907F0B">
        <w:rPr>
          <w:rFonts w:asciiTheme="minorHAnsi" w:hAnsiTheme="minorHAnsi" w:cstheme="minorHAnsi"/>
          <w:spacing w:val="-2"/>
        </w:rPr>
        <w:t>all</w:t>
      </w:r>
      <w:r w:rsidRPr="00907F0B">
        <w:rPr>
          <w:rFonts w:asciiTheme="minorHAnsi" w:hAnsiTheme="minorHAnsi" w:cstheme="minorHAnsi"/>
          <w:spacing w:val="-3"/>
        </w:rPr>
        <w:t xml:space="preserve"> </w:t>
      </w:r>
      <w:r w:rsidRPr="00907F0B">
        <w:rPr>
          <w:rFonts w:asciiTheme="minorHAnsi" w:hAnsiTheme="minorHAnsi" w:cstheme="minorHAnsi"/>
          <w:spacing w:val="-2"/>
        </w:rPr>
        <w:t xml:space="preserve">applicants.  </w:t>
      </w:r>
    </w:p>
    <w:p w14:paraId="047B1C99" w14:textId="5FB3F060" w:rsidR="00112D49" w:rsidRPr="00907F0B" w:rsidRDefault="005B25BB">
      <w:pPr>
        <w:pStyle w:val="BodyText"/>
        <w:spacing w:line="259" w:lineRule="auto"/>
        <w:ind w:left="660" w:right="1035"/>
        <w:jc w:val="both"/>
        <w:rPr>
          <w:rFonts w:asciiTheme="minorHAnsi" w:hAnsiTheme="minorHAnsi" w:cstheme="minorHAnsi"/>
        </w:rPr>
      </w:pPr>
      <w:r w:rsidRPr="00907F0B">
        <w:rPr>
          <w:rFonts w:asciiTheme="minorHAnsi" w:hAnsiTheme="minorHAnsi" w:cstheme="minorHAnsi"/>
        </w:rPr>
        <w:t xml:space="preserve">The Foster Parent Recruitment Unit Plan is being revised to focus recruitment efforts towards identifying and licensing diverse foster families that will accept siblings, teenagers, pregnant/parenting teens, and </w:t>
      </w:r>
      <w:r w:rsidR="00D5214D" w:rsidRPr="00907F0B">
        <w:rPr>
          <w:rFonts w:asciiTheme="minorHAnsi" w:hAnsiTheme="minorHAnsi" w:cstheme="minorHAnsi"/>
        </w:rPr>
        <w:t>hard-to-place</w:t>
      </w:r>
      <w:r w:rsidRPr="00907F0B">
        <w:rPr>
          <w:rFonts w:asciiTheme="minorHAnsi" w:hAnsiTheme="minorHAnsi" w:cstheme="minorHAnsi"/>
        </w:rPr>
        <w:t xml:space="preserve"> children/youth.  Metrics are being developed to guide specific recruitment efforts and determine the effectiveness of recruitment activities.</w:t>
      </w:r>
    </w:p>
    <w:p w14:paraId="0204C2F2" w14:textId="77777777" w:rsidR="00112D49" w:rsidRPr="00907F0B" w:rsidRDefault="00112D49">
      <w:pPr>
        <w:pStyle w:val="BodyText"/>
        <w:spacing w:before="21"/>
        <w:rPr>
          <w:rFonts w:asciiTheme="minorHAnsi" w:hAnsiTheme="minorHAnsi" w:cstheme="minorHAnsi"/>
        </w:rPr>
      </w:pPr>
    </w:p>
    <w:p w14:paraId="0BB77B95" w14:textId="77777777" w:rsidR="00112D49" w:rsidRPr="00907F0B" w:rsidRDefault="00DC3A48">
      <w:pPr>
        <w:pStyle w:val="BodyText"/>
        <w:ind w:left="660"/>
        <w:rPr>
          <w:rFonts w:asciiTheme="minorHAnsi" w:hAnsiTheme="minorHAnsi" w:cstheme="minorHAnsi"/>
        </w:rPr>
      </w:pPr>
      <w:r w:rsidRPr="00907F0B">
        <w:rPr>
          <w:rFonts w:asciiTheme="minorHAnsi" w:hAnsiTheme="minorHAnsi" w:cstheme="minorHAnsi"/>
          <w:spacing w:val="-2"/>
          <w:u w:val="single"/>
        </w:rPr>
        <w:t>Retention:</w:t>
      </w:r>
    </w:p>
    <w:p w14:paraId="38BF8837" w14:textId="77777777" w:rsidR="003571A3" w:rsidRPr="00907F0B" w:rsidRDefault="00DC3A48" w:rsidP="004A423C">
      <w:pPr>
        <w:pStyle w:val="BodyText"/>
        <w:spacing w:before="21" w:after="160" w:line="259" w:lineRule="auto"/>
        <w:ind w:left="662" w:right="1037"/>
        <w:jc w:val="both"/>
        <w:rPr>
          <w:rFonts w:asciiTheme="minorHAnsi" w:hAnsiTheme="minorHAnsi" w:cstheme="minorHAnsi"/>
        </w:rPr>
      </w:pPr>
      <w:r w:rsidRPr="00907F0B">
        <w:rPr>
          <w:rFonts w:asciiTheme="minorHAnsi" w:hAnsiTheme="minorHAnsi" w:cstheme="minorHAnsi"/>
          <w:noProof/>
        </w:rPr>
        <mc:AlternateContent>
          <mc:Choice Requires="wps">
            <w:drawing>
              <wp:anchor distT="0" distB="0" distL="0" distR="0" simplePos="0" relativeHeight="251658247" behindDoc="1" locked="0" layoutInCell="1" allowOverlap="1" wp14:anchorId="538BCFDB" wp14:editId="35B1E49E">
                <wp:simplePos x="0" y="0"/>
                <wp:positionH relativeFrom="page">
                  <wp:posOffset>4874640</wp:posOffset>
                </wp:positionH>
                <wp:positionV relativeFrom="paragraph">
                  <wp:posOffset>494359</wp:posOffset>
                </wp:positionV>
                <wp:extent cx="43180" cy="7620"/>
                <wp:effectExtent l="0" t="0" r="0" b="0"/>
                <wp:wrapNone/>
                <wp:docPr id="131" name="Freeform: 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7620"/>
                        </a:xfrm>
                        <a:custGeom>
                          <a:avLst/>
                          <a:gdLst/>
                          <a:ahLst/>
                          <a:cxnLst/>
                          <a:rect l="l" t="t" r="r" b="b"/>
                          <a:pathLst>
                            <a:path w="43180" h="7620">
                              <a:moveTo>
                                <a:pt x="42672" y="0"/>
                              </a:moveTo>
                              <a:lnTo>
                                <a:pt x="0" y="0"/>
                              </a:lnTo>
                              <a:lnTo>
                                <a:pt x="0" y="7619"/>
                              </a:lnTo>
                              <a:lnTo>
                                <a:pt x="42672" y="7619"/>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39CDE6" id="Freeform: Shape 131" o:spid="_x0000_s1026" style="position:absolute;margin-left:383.85pt;margin-top:38.95pt;width:3.4pt;height:.6pt;z-index:-251658233;visibility:visible;mso-wrap-style:square;mso-wrap-distance-left:0;mso-wrap-distance-top:0;mso-wrap-distance-right:0;mso-wrap-distance-bottom:0;mso-position-horizontal:absolute;mso-position-horizontal-relative:page;mso-position-vertical:absolute;mso-position-vertical-relative:text;v-text-anchor:top" coordsize="431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" path="m42672,l,,,7619r42672,l42672,xe" fillcolor="black" stroked="f">
                <v:path arrowok="t"/>
                <w10:wrap anchorx="page"/>
              </v:shape>
            </w:pict>
          </mc:Fallback>
        </mc:AlternateContent>
      </w:r>
      <w:r w:rsidR="003571A3" w:rsidRPr="00907F0B">
        <w:rPr>
          <w:rFonts w:asciiTheme="minorHAnsi" w:hAnsiTheme="minorHAnsi" w:cstheme="minorHAnsi"/>
          <w:noProof/>
        </w:rPr>
        <mc:AlternateContent>
          <mc:Choice Requires="wps">
            <w:drawing>
              <wp:anchor distT="0" distB="0" distL="0" distR="0" simplePos="0" relativeHeight="251658269" behindDoc="1" locked="0" layoutInCell="1" allowOverlap="1" wp14:anchorId="767028A0" wp14:editId="47D3822D">
                <wp:simplePos x="0" y="0"/>
                <wp:positionH relativeFrom="page">
                  <wp:posOffset>4874640</wp:posOffset>
                </wp:positionH>
                <wp:positionV relativeFrom="paragraph">
                  <wp:posOffset>494359</wp:posOffset>
                </wp:positionV>
                <wp:extent cx="43180" cy="7620"/>
                <wp:effectExtent l="0" t="0" r="0" b="0"/>
                <wp:wrapNone/>
                <wp:docPr id="1951548735" name="Freeform: Shape 1951548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7620"/>
                        </a:xfrm>
                        <a:custGeom>
                          <a:avLst/>
                          <a:gdLst/>
                          <a:ahLst/>
                          <a:cxnLst/>
                          <a:rect l="l" t="t" r="r" b="b"/>
                          <a:pathLst>
                            <a:path w="43180" h="7620">
                              <a:moveTo>
                                <a:pt x="42672" y="0"/>
                              </a:moveTo>
                              <a:lnTo>
                                <a:pt x="0" y="0"/>
                              </a:lnTo>
                              <a:lnTo>
                                <a:pt x="0" y="7619"/>
                              </a:lnTo>
                              <a:lnTo>
                                <a:pt x="42672" y="7619"/>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01EB9" id="Freeform: Shape 1951548735" o:spid="_x0000_s1026" style="position:absolute;margin-left:383.85pt;margin-top:38.95pt;width:3.4pt;height:.6pt;z-index:-251658211;visibility:visible;mso-wrap-style:square;mso-wrap-distance-left:0;mso-wrap-distance-top:0;mso-wrap-distance-right:0;mso-wrap-distance-bottom:0;mso-position-horizontal:absolute;mso-position-horizontal-relative:page;mso-position-vertical:absolute;mso-position-vertical-relative:text;v-text-anchor:top" coordsize="431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" path="m42672,l,,,7619r42672,l42672,xe" fillcolor="black" stroked="f">
                <v:path arrowok="t"/>
                <w10:wrap anchorx="page"/>
              </v:shape>
            </w:pict>
          </mc:Fallback>
        </mc:AlternateContent>
      </w:r>
      <w:r w:rsidR="003571A3" w:rsidRPr="00907F0B">
        <w:rPr>
          <w:rFonts w:asciiTheme="minorHAnsi" w:hAnsiTheme="minorHAnsi" w:cstheme="minorHAnsi"/>
        </w:rPr>
        <w:t>Retention efforts are aimed at improving communication, relationship building, and addressing concerns/complaints expressed by foster parents in a timely manner.  MDCPS has increased the number of Foster Parent Liaisons from one position to three positions to better serve foster parents.  The Foster Parent Liaisons respond to questions from foster parents regarding MDCPS policies and requests for assistance.  They assist foster parents when navigating the Foster Parent Grievance process.  The Liaisons establish, conduct, and attend monthly Foster Parent Support Groups across their service areas. They offer support to MDCPS staff, foster parents, and foster parent applicants.</w:t>
      </w:r>
    </w:p>
    <w:p w14:paraId="6385FC30" w14:textId="77777777" w:rsidR="003571A3" w:rsidRPr="00907F0B" w:rsidRDefault="003571A3" w:rsidP="004A423C">
      <w:pPr>
        <w:pStyle w:val="BodyText"/>
        <w:spacing w:before="21" w:after="160" w:line="259" w:lineRule="auto"/>
        <w:ind w:left="662" w:right="1037"/>
        <w:jc w:val="both"/>
        <w:rPr>
          <w:rFonts w:asciiTheme="minorHAnsi" w:hAnsiTheme="minorHAnsi" w:cstheme="minorHAnsi"/>
        </w:rPr>
      </w:pPr>
      <w:r w:rsidRPr="00907F0B">
        <w:rPr>
          <w:rFonts w:asciiTheme="minorHAnsi" w:hAnsiTheme="minorHAnsi" w:cstheme="minorHAnsi"/>
        </w:rPr>
        <w:t xml:space="preserve">On March 30, 2023, the Mississippi Foster Parents’ Bill of Rights was adopted by the Mississippi Legislature.  MDCPS has adopted the Mississippi Foster Parents’ Bill of Rights and Responsibilities that has been provided to all current foster parents and that is provided during the licensing process to all foster parent applicants. </w:t>
      </w:r>
    </w:p>
    <w:p w14:paraId="26D981C5" w14:textId="77777777" w:rsidR="003571A3" w:rsidRPr="00907F0B" w:rsidRDefault="003571A3" w:rsidP="004A423C">
      <w:pPr>
        <w:pStyle w:val="BodyText"/>
        <w:spacing w:before="21" w:after="160" w:line="259" w:lineRule="auto"/>
        <w:ind w:left="662" w:right="1037"/>
        <w:jc w:val="both"/>
        <w:rPr>
          <w:rFonts w:asciiTheme="minorHAnsi" w:hAnsiTheme="minorHAnsi" w:cstheme="minorHAnsi"/>
        </w:rPr>
      </w:pPr>
      <w:r w:rsidRPr="00907F0B">
        <w:rPr>
          <w:rFonts w:asciiTheme="minorHAnsi" w:hAnsiTheme="minorHAnsi" w:cstheme="minorHAnsi"/>
        </w:rPr>
        <w:t xml:space="preserve">The Foster Parent Grievance Policy has been established.  The grievance process provides a platform for foster parents to make formal complaints.  The Foster Parent Liaisons review the grievances.  Once the complaint is assessed, the Liaisons route the complaints to the identified staff team to make them aware of the complaints and so they can work with the foster family towards resolution.  </w:t>
      </w:r>
    </w:p>
    <w:p w14:paraId="190CC96B" w14:textId="78A44155" w:rsidR="00112D49" w:rsidRPr="00907F0B" w:rsidRDefault="003571A3" w:rsidP="004A423C">
      <w:pPr>
        <w:pStyle w:val="BodyText"/>
        <w:spacing w:before="21" w:after="160" w:line="259" w:lineRule="auto"/>
        <w:ind w:left="662" w:right="1037"/>
        <w:jc w:val="both"/>
        <w:rPr>
          <w:rFonts w:asciiTheme="minorHAnsi" w:hAnsiTheme="minorHAnsi" w:cstheme="minorHAnsi"/>
        </w:rPr>
      </w:pPr>
      <w:r w:rsidRPr="00907F0B">
        <w:rPr>
          <w:rFonts w:asciiTheme="minorHAnsi" w:hAnsiTheme="minorHAnsi" w:cstheme="minorHAnsi"/>
        </w:rPr>
        <w:t xml:space="preserve">A Monthly Newsletter is developed by the Recruitment Unit </w:t>
      </w:r>
      <w:r w:rsidR="00802C62" w:rsidRPr="00907F0B">
        <w:rPr>
          <w:rFonts w:asciiTheme="minorHAnsi" w:hAnsiTheme="minorHAnsi" w:cstheme="minorHAnsi"/>
        </w:rPr>
        <w:t>Supervisors,</w:t>
      </w:r>
      <w:r w:rsidRPr="00907F0B">
        <w:rPr>
          <w:rFonts w:asciiTheme="minorHAnsi" w:hAnsiTheme="minorHAnsi" w:cstheme="minorHAnsi"/>
        </w:rPr>
        <w:t xml:space="preserve"> and it is distributed monthly to foster parents.  The newsletter includes important agency updates, Foster Parent Support Group information and schedules, and training opportunities.</w:t>
      </w:r>
    </w:p>
    <w:p w14:paraId="4AC14A74" w14:textId="6AA5D8AF" w:rsidR="00112D49" w:rsidRPr="00907F0B" w:rsidRDefault="00DC3A48">
      <w:pPr>
        <w:pStyle w:val="BodyText"/>
        <w:spacing w:before="79" w:line="259" w:lineRule="auto"/>
        <w:ind w:left="660" w:right="1041"/>
        <w:jc w:val="both"/>
        <w:rPr>
          <w:rFonts w:asciiTheme="minorHAnsi" w:hAnsiTheme="minorHAnsi" w:cstheme="minorHAnsi"/>
          <w:spacing w:val="-2"/>
        </w:rPr>
      </w:pPr>
      <w:r w:rsidRPr="00907F0B">
        <w:rPr>
          <w:rFonts w:asciiTheme="minorHAnsi" w:hAnsiTheme="minorHAnsi" w:cstheme="minorHAnsi"/>
        </w:rPr>
        <w:t>MDCPS</w:t>
      </w:r>
      <w:r w:rsidRPr="00907F0B">
        <w:rPr>
          <w:rFonts w:asciiTheme="minorHAnsi" w:hAnsiTheme="minorHAnsi" w:cstheme="minorHAnsi"/>
          <w:spacing w:val="-10"/>
        </w:rPr>
        <w:t xml:space="preserve"> </w:t>
      </w:r>
      <w:r w:rsidRPr="00907F0B">
        <w:rPr>
          <w:rFonts w:asciiTheme="minorHAnsi" w:hAnsiTheme="minorHAnsi" w:cstheme="minorHAnsi"/>
        </w:rPr>
        <w:t>has</w:t>
      </w:r>
      <w:r w:rsidRPr="00907F0B">
        <w:rPr>
          <w:rFonts w:asciiTheme="minorHAnsi" w:hAnsiTheme="minorHAnsi" w:cstheme="minorHAnsi"/>
          <w:spacing w:val="-10"/>
        </w:rPr>
        <w:t xml:space="preserve"> </w:t>
      </w:r>
      <w:r w:rsidRPr="00907F0B">
        <w:rPr>
          <w:rFonts w:asciiTheme="minorHAnsi" w:hAnsiTheme="minorHAnsi" w:cstheme="minorHAnsi"/>
        </w:rPr>
        <w:t>a</w:t>
      </w:r>
      <w:r w:rsidRPr="00907F0B">
        <w:rPr>
          <w:rFonts w:asciiTheme="minorHAnsi" w:hAnsiTheme="minorHAnsi" w:cstheme="minorHAnsi"/>
          <w:spacing w:val="-11"/>
        </w:rPr>
        <w:t xml:space="preserve"> </w:t>
      </w:r>
      <w:r w:rsidR="006818D5" w:rsidRPr="00907F0B">
        <w:rPr>
          <w:rFonts w:asciiTheme="minorHAnsi" w:hAnsiTheme="minorHAnsi" w:cstheme="minorHAnsi"/>
          <w:spacing w:val="-11"/>
        </w:rPr>
        <w:t xml:space="preserve">Resource Closed </w:t>
      </w:r>
      <w:r w:rsidRPr="00907F0B">
        <w:rPr>
          <w:rFonts w:asciiTheme="minorHAnsi" w:hAnsiTheme="minorHAnsi" w:cstheme="minorHAnsi"/>
        </w:rPr>
        <w:t>report</w:t>
      </w:r>
      <w:r w:rsidRPr="00907F0B">
        <w:rPr>
          <w:rFonts w:asciiTheme="minorHAnsi" w:hAnsiTheme="minorHAnsi" w:cstheme="minorHAnsi"/>
          <w:spacing w:val="-11"/>
        </w:rPr>
        <w:t xml:space="preserve"> </w:t>
      </w:r>
      <w:r w:rsidRPr="00907F0B">
        <w:rPr>
          <w:rFonts w:asciiTheme="minorHAnsi" w:hAnsiTheme="minorHAnsi" w:cstheme="minorHAnsi"/>
        </w:rPr>
        <w:t>that</w:t>
      </w:r>
      <w:r w:rsidRPr="00907F0B">
        <w:rPr>
          <w:rFonts w:asciiTheme="minorHAnsi" w:hAnsiTheme="minorHAnsi" w:cstheme="minorHAnsi"/>
          <w:spacing w:val="-10"/>
        </w:rPr>
        <w:t xml:space="preserve"> </w:t>
      </w:r>
      <w:r w:rsidRPr="00907F0B">
        <w:rPr>
          <w:rFonts w:asciiTheme="minorHAnsi" w:hAnsiTheme="minorHAnsi" w:cstheme="minorHAnsi"/>
        </w:rPr>
        <w:t>lists</w:t>
      </w:r>
      <w:r w:rsidRPr="00907F0B">
        <w:rPr>
          <w:rFonts w:asciiTheme="minorHAnsi" w:hAnsiTheme="minorHAnsi" w:cstheme="minorHAnsi"/>
          <w:spacing w:val="-10"/>
        </w:rPr>
        <w:t xml:space="preserve"> </w:t>
      </w:r>
      <w:r w:rsidRPr="00907F0B">
        <w:rPr>
          <w:rFonts w:asciiTheme="minorHAnsi" w:hAnsiTheme="minorHAnsi" w:cstheme="minorHAnsi"/>
        </w:rPr>
        <w:t>homes</w:t>
      </w:r>
      <w:r w:rsidRPr="00907F0B">
        <w:rPr>
          <w:rFonts w:asciiTheme="minorHAnsi" w:hAnsiTheme="minorHAnsi" w:cstheme="minorHAnsi"/>
          <w:spacing w:val="-11"/>
        </w:rPr>
        <w:t xml:space="preserve"> </w:t>
      </w:r>
      <w:r w:rsidRPr="00907F0B">
        <w:rPr>
          <w:rFonts w:asciiTheme="minorHAnsi" w:hAnsiTheme="minorHAnsi" w:cstheme="minorHAnsi"/>
        </w:rPr>
        <w:t>that</w:t>
      </w:r>
      <w:r w:rsidRPr="00907F0B">
        <w:rPr>
          <w:rFonts w:asciiTheme="minorHAnsi" w:hAnsiTheme="minorHAnsi" w:cstheme="minorHAnsi"/>
          <w:spacing w:val="-11"/>
        </w:rPr>
        <w:t xml:space="preserve"> </w:t>
      </w:r>
      <w:r w:rsidRPr="00907F0B">
        <w:rPr>
          <w:rFonts w:asciiTheme="minorHAnsi" w:hAnsiTheme="minorHAnsi" w:cstheme="minorHAnsi"/>
        </w:rPr>
        <w:t>were</w:t>
      </w:r>
      <w:r w:rsidRPr="00907F0B">
        <w:rPr>
          <w:rFonts w:asciiTheme="minorHAnsi" w:hAnsiTheme="minorHAnsi" w:cstheme="minorHAnsi"/>
          <w:spacing w:val="-10"/>
        </w:rPr>
        <w:t xml:space="preserve"> </w:t>
      </w:r>
      <w:r w:rsidRPr="00907F0B">
        <w:rPr>
          <w:rFonts w:asciiTheme="minorHAnsi" w:hAnsiTheme="minorHAnsi" w:cstheme="minorHAnsi"/>
        </w:rPr>
        <w:t>closed,</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reason</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10"/>
        </w:rPr>
        <w:t xml:space="preserve"> </w:t>
      </w:r>
      <w:r w:rsidRPr="00907F0B">
        <w:rPr>
          <w:rFonts w:asciiTheme="minorHAnsi" w:hAnsiTheme="minorHAnsi" w:cstheme="minorHAnsi"/>
        </w:rPr>
        <w:t xml:space="preserve">closure, the initial license date, and closure date. However, the Agency does not have a way to assess </w:t>
      </w:r>
      <w:r w:rsidRPr="00907F0B">
        <w:rPr>
          <w:rFonts w:asciiTheme="minorHAnsi" w:hAnsiTheme="minorHAnsi" w:cstheme="minorHAnsi"/>
          <w:spacing w:val="-2"/>
        </w:rPr>
        <w:t>the</w:t>
      </w:r>
      <w:r w:rsidRPr="00907F0B">
        <w:rPr>
          <w:rFonts w:asciiTheme="minorHAnsi" w:hAnsiTheme="minorHAnsi" w:cstheme="minorHAnsi"/>
          <w:spacing w:val="-7"/>
        </w:rPr>
        <w:t xml:space="preserve"> </w:t>
      </w:r>
      <w:r w:rsidRPr="00907F0B">
        <w:rPr>
          <w:rFonts w:asciiTheme="minorHAnsi" w:hAnsiTheme="minorHAnsi" w:cstheme="minorHAnsi"/>
          <w:spacing w:val="-2"/>
        </w:rPr>
        <w:t>satisfaction</w:t>
      </w:r>
      <w:r w:rsidRPr="00907F0B">
        <w:rPr>
          <w:rFonts w:asciiTheme="minorHAnsi" w:hAnsiTheme="minorHAnsi" w:cstheme="minorHAnsi"/>
          <w:spacing w:val="-7"/>
        </w:rPr>
        <w:t xml:space="preserve"> </w:t>
      </w:r>
      <w:r w:rsidRPr="00907F0B">
        <w:rPr>
          <w:rFonts w:asciiTheme="minorHAnsi" w:hAnsiTheme="minorHAnsi" w:cstheme="minorHAnsi"/>
          <w:spacing w:val="-2"/>
        </w:rPr>
        <w:t>of</w:t>
      </w:r>
      <w:r w:rsidRPr="00907F0B">
        <w:rPr>
          <w:rFonts w:asciiTheme="minorHAnsi" w:hAnsiTheme="minorHAnsi" w:cstheme="minorHAnsi"/>
          <w:spacing w:val="-8"/>
        </w:rPr>
        <w:t xml:space="preserve"> </w:t>
      </w:r>
      <w:r w:rsidRPr="00907F0B">
        <w:rPr>
          <w:rFonts w:asciiTheme="minorHAnsi" w:hAnsiTheme="minorHAnsi" w:cstheme="minorHAnsi"/>
          <w:spacing w:val="-2"/>
        </w:rPr>
        <w:t>the</w:t>
      </w:r>
      <w:r w:rsidRPr="00907F0B">
        <w:rPr>
          <w:rFonts w:asciiTheme="minorHAnsi" w:hAnsiTheme="minorHAnsi" w:cstheme="minorHAnsi"/>
          <w:spacing w:val="-7"/>
        </w:rPr>
        <w:t xml:space="preserve"> </w:t>
      </w:r>
      <w:r w:rsidRPr="00907F0B">
        <w:rPr>
          <w:rFonts w:asciiTheme="minorHAnsi" w:hAnsiTheme="minorHAnsi" w:cstheme="minorHAnsi"/>
          <w:spacing w:val="-2"/>
        </w:rPr>
        <w:t>foster</w:t>
      </w:r>
      <w:r w:rsidRPr="00907F0B">
        <w:rPr>
          <w:rFonts w:asciiTheme="minorHAnsi" w:hAnsiTheme="minorHAnsi" w:cstheme="minorHAnsi"/>
          <w:spacing w:val="-8"/>
        </w:rPr>
        <w:t xml:space="preserve"> </w:t>
      </w:r>
      <w:r w:rsidRPr="00907F0B">
        <w:rPr>
          <w:rFonts w:asciiTheme="minorHAnsi" w:hAnsiTheme="minorHAnsi" w:cstheme="minorHAnsi"/>
          <w:spacing w:val="-2"/>
        </w:rPr>
        <w:t>parent.</w:t>
      </w:r>
      <w:r w:rsidRPr="00907F0B">
        <w:rPr>
          <w:rFonts w:asciiTheme="minorHAnsi" w:hAnsiTheme="minorHAnsi" w:cstheme="minorHAnsi"/>
          <w:spacing w:val="-4"/>
        </w:rPr>
        <w:t xml:space="preserve"> </w:t>
      </w:r>
      <w:r w:rsidRPr="00907F0B">
        <w:rPr>
          <w:rFonts w:asciiTheme="minorHAnsi" w:hAnsiTheme="minorHAnsi" w:cstheme="minorHAnsi"/>
          <w:spacing w:val="-2"/>
        </w:rPr>
        <w:t>Please</w:t>
      </w:r>
      <w:r w:rsidRPr="00907F0B">
        <w:rPr>
          <w:rFonts w:asciiTheme="minorHAnsi" w:hAnsiTheme="minorHAnsi" w:cstheme="minorHAnsi"/>
          <w:spacing w:val="-8"/>
        </w:rPr>
        <w:t xml:space="preserve"> </w:t>
      </w:r>
      <w:r w:rsidRPr="00907F0B">
        <w:rPr>
          <w:rFonts w:asciiTheme="minorHAnsi" w:hAnsiTheme="minorHAnsi" w:cstheme="minorHAnsi"/>
          <w:spacing w:val="-2"/>
        </w:rPr>
        <w:t>see</w:t>
      </w:r>
      <w:r w:rsidRPr="00907F0B">
        <w:rPr>
          <w:rFonts w:asciiTheme="minorHAnsi" w:hAnsiTheme="minorHAnsi" w:cstheme="minorHAnsi"/>
          <w:spacing w:val="-8"/>
        </w:rPr>
        <w:t xml:space="preserve"> </w:t>
      </w:r>
      <w:r w:rsidRPr="00907F0B">
        <w:rPr>
          <w:rFonts w:asciiTheme="minorHAnsi" w:hAnsiTheme="minorHAnsi" w:cstheme="minorHAnsi"/>
          <w:spacing w:val="-2"/>
        </w:rPr>
        <w:t>the</w:t>
      </w:r>
      <w:r w:rsidRPr="00907F0B">
        <w:rPr>
          <w:rFonts w:asciiTheme="minorHAnsi" w:hAnsiTheme="minorHAnsi" w:cstheme="minorHAnsi"/>
          <w:spacing w:val="-7"/>
        </w:rPr>
        <w:t xml:space="preserve"> </w:t>
      </w:r>
      <w:r w:rsidRPr="00907F0B">
        <w:rPr>
          <w:rFonts w:asciiTheme="minorHAnsi" w:hAnsiTheme="minorHAnsi" w:cstheme="minorHAnsi"/>
          <w:spacing w:val="-2"/>
        </w:rPr>
        <w:t>below</w:t>
      </w:r>
      <w:r w:rsidRPr="00907F0B">
        <w:rPr>
          <w:rFonts w:asciiTheme="minorHAnsi" w:hAnsiTheme="minorHAnsi" w:cstheme="minorHAnsi"/>
          <w:spacing w:val="-7"/>
        </w:rPr>
        <w:t xml:space="preserve"> </w:t>
      </w:r>
      <w:r w:rsidRPr="00907F0B">
        <w:rPr>
          <w:rFonts w:asciiTheme="minorHAnsi" w:hAnsiTheme="minorHAnsi" w:cstheme="minorHAnsi"/>
          <w:spacing w:val="-2"/>
        </w:rPr>
        <w:t>table</w:t>
      </w:r>
      <w:r w:rsidRPr="00907F0B">
        <w:rPr>
          <w:rFonts w:asciiTheme="minorHAnsi" w:hAnsiTheme="minorHAnsi" w:cstheme="minorHAnsi"/>
          <w:spacing w:val="-8"/>
        </w:rPr>
        <w:t xml:space="preserve"> </w:t>
      </w:r>
      <w:r w:rsidRPr="00907F0B">
        <w:rPr>
          <w:rFonts w:asciiTheme="minorHAnsi" w:hAnsiTheme="minorHAnsi" w:cstheme="minorHAnsi"/>
          <w:spacing w:val="-2"/>
        </w:rPr>
        <w:t>related</w:t>
      </w:r>
      <w:r w:rsidRPr="00907F0B">
        <w:rPr>
          <w:rFonts w:asciiTheme="minorHAnsi" w:hAnsiTheme="minorHAnsi" w:cstheme="minorHAnsi"/>
          <w:spacing w:val="-7"/>
        </w:rPr>
        <w:t xml:space="preserve"> </w:t>
      </w:r>
      <w:r w:rsidRPr="00907F0B">
        <w:rPr>
          <w:rFonts w:asciiTheme="minorHAnsi" w:hAnsiTheme="minorHAnsi" w:cstheme="minorHAnsi"/>
          <w:spacing w:val="-2"/>
        </w:rPr>
        <w:t>to</w:t>
      </w:r>
      <w:r w:rsidRPr="00907F0B">
        <w:rPr>
          <w:rFonts w:asciiTheme="minorHAnsi" w:hAnsiTheme="minorHAnsi" w:cstheme="minorHAnsi"/>
          <w:spacing w:val="-5"/>
        </w:rPr>
        <w:t xml:space="preserve"> </w:t>
      </w:r>
      <w:r w:rsidRPr="00907F0B">
        <w:rPr>
          <w:rFonts w:asciiTheme="minorHAnsi" w:hAnsiTheme="minorHAnsi" w:cstheme="minorHAnsi"/>
          <w:spacing w:val="-2"/>
        </w:rPr>
        <w:t>resource</w:t>
      </w:r>
      <w:r w:rsidRPr="00907F0B">
        <w:rPr>
          <w:rFonts w:asciiTheme="minorHAnsi" w:hAnsiTheme="minorHAnsi" w:cstheme="minorHAnsi"/>
          <w:spacing w:val="-8"/>
        </w:rPr>
        <w:t xml:space="preserve"> </w:t>
      </w:r>
      <w:r w:rsidRPr="00907F0B">
        <w:rPr>
          <w:rFonts w:asciiTheme="minorHAnsi" w:hAnsiTheme="minorHAnsi" w:cstheme="minorHAnsi"/>
          <w:spacing w:val="-2"/>
        </w:rPr>
        <w:t>home</w:t>
      </w:r>
      <w:r w:rsidRPr="00907F0B">
        <w:rPr>
          <w:rFonts w:asciiTheme="minorHAnsi" w:hAnsiTheme="minorHAnsi" w:cstheme="minorHAnsi"/>
          <w:spacing w:val="-7"/>
        </w:rPr>
        <w:t xml:space="preserve"> </w:t>
      </w:r>
      <w:r w:rsidRPr="00907F0B">
        <w:rPr>
          <w:rFonts w:asciiTheme="minorHAnsi" w:hAnsiTheme="minorHAnsi" w:cstheme="minorHAnsi"/>
          <w:spacing w:val="-2"/>
        </w:rPr>
        <w:t xml:space="preserve">closures </w:t>
      </w:r>
      <w:r w:rsidRPr="00907F0B">
        <w:rPr>
          <w:rFonts w:asciiTheme="minorHAnsi" w:hAnsiTheme="minorHAnsi" w:cstheme="minorHAnsi"/>
        </w:rPr>
        <w:t xml:space="preserve">for homes that were classified as Foster Homes, Adoptive Home Domestic, Relative Foster </w:t>
      </w:r>
      <w:r w:rsidRPr="00907F0B">
        <w:rPr>
          <w:rFonts w:asciiTheme="minorHAnsi" w:hAnsiTheme="minorHAnsi" w:cstheme="minorHAnsi"/>
          <w:spacing w:val="-2"/>
        </w:rPr>
        <w:t>Homes.</w:t>
      </w:r>
    </w:p>
    <w:p w14:paraId="4400C7E0" w14:textId="77777777" w:rsidR="004F0754" w:rsidRPr="00907F0B" w:rsidRDefault="004F0754" w:rsidP="004F0754">
      <w:pPr>
        <w:pStyle w:val="BodyText"/>
        <w:spacing w:before="79" w:line="259" w:lineRule="auto"/>
        <w:ind w:left="660" w:right="1041"/>
        <w:jc w:val="both"/>
        <w:rPr>
          <w:rFonts w:asciiTheme="minorHAnsi" w:hAnsiTheme="minorHAnsi" w:cstheme="minorHAnsi"/>
        </w:rPr>
      </w:pPr>
      <w:r w:rsidRPr="00907F0B">
        <w:rPr>
          <w:rFonts w:asciiTheme="minorHAnsi" w:hAnsiTheme="minorHAnsi" w:cstheme="minorHAnsi"/>
        </w:rPr>
        <w:t xml:space="preserve">MDCPS has implemented a feedback loop for foster parents called Above and Beyond and it allows foster parents to voice their positive feedback related to agency staff. MDCPS </w:t>
      </w:r>
      <w:r w:rsidRPr="00907F0B">
        <w:rPr>
          <w:rFonts w:asciiTheme="minorHAnsi" w:hAnsiTheme="minorHAnsi" w:cstheme="minorHAnsi"/>
        </w:rPr>
        <w:lastRenderedPageBreak/>
        <w:t xml:space="preserve">Recruitment Unit also has 3 positions for Foster Parent Liaisons that provide support to foster parents having trouble. The Liaisons communicate concerns from the foster parents to appropriate staff for resolution and follow-up. MDCPS has plans to implement a biannual survey for foster parents. </w:t>
      </w:r>
    </w:p>
    <w:p w14:paraId="34891D92" w14:textId="77777777" w:rsidR="004F0754" w:rsidRPr="00907F0B" w:rsidRDefault="004F0754">
      <w:pPr>
        <w:pStyle w:val="BodyText"/>
        <w:spacing w:before="79" w:line="259" w:lineRule="auto"/>
        <w:ind w:left="660" w:right="1041"/>
        <w:jc w:val="both"/>
        <w:rPr>
          <w:rFonts w:asciiTheme="minorHAnsi" w:hAnsiTheme="minorHAnsi" w:cstheme="minorHAnsi"/>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0"/>
        <w:gridCol w:w="1346"/>
      </w:tblGrid>
      <w:tr w:rsidR="00112D49" w:rsidRPr="00907F0B" w14:paraId="43E0B7AC" w14:textId="77777777" w:rsidTr="330C2566">
        <w:trPr>
          <w:trHeight w:val="554"/>
          <w:tblHeader/>
        </w:trPr>
        <w:tc>
          <w:tcPr>
            <w:tcW w:w="7650" w:type="dxa"/>
            <w:shd w:val="clear" w:color="auto" w:fill="D9E0F1"/>
            <w:vAlign w:val="center"/>
          </w:tcPr>
          <w:p w14:paraId="0BA45B5C" w14:textId="77777777" w:rsidR="00112D49" w:rsidRPr="00907F0B" w:rsidRDefault="00DC3A48">
            <w:pPr>
              <w:pStyle w:val="TableParagraph"/>
              <w:spacing w:line="257" w:lineRule="exact"/>
              <w:ind w:left="107"/>
              <w:rPr>
                <w:rFonts w:asciiTheme="minorHAnsi" w:hAnsiTheme="minorHAnsi" w:cstheme="minorHAnsi"/>
                <w:b/>
                <w:sz w:val="24"/>
              </w:rPr>
            </w:pPr>
            <w:r w:rsidRPr="00907F0B">
              <w:rPr>
                <w:rFonts w:asciiTheme="minorHAnsi" w:hAnsiTheme="minorHAnsi" w:cstheme="minorHAnsi"/>
                <w:b/>
                <w:sz w:val="24"/>
              </w:rPr>
              <w:t>Resource</w:t>
            </w:r>
            <w:r w:rsidRPr="00907F0B">
              <w:rPr>
                <w:rFonts w:asciiTheme="minorHAnsi" w:hAnsiTheme="minorHAnsi" w:cstheme="minorHAnsi"/>
                <w:b/>
                <w:spacing w:val="-2"/>
                <w:sz w:val="24"/>
              </w:rPr>
              <w:t xml:space="preserve"> </w:t>
            </w:r>
            <w:r w:rsidRPr="00907F0B">
              <w:rPr>
                <w:rFonts w:asciiTheme="minorHAnsi" w:hAnsiTheme="minorHAnsi" w:cstheme="minorHAnsi"/>
                <w:b/>
                <w:sz w:val="24"/>
              </w:rPr>
              <w:t>Home</w:t>
            </w:r>
            <w:r w:rsidRPr="00907F0B">
              <w:rPr>
                <w:rFonts w:asciiTheme="minorHAnsi" w:hAnsiTheme="minorHAnsi" w:cstheme="minorHAnsi"/>
                <w:b/>
                <w:spacing w:val="-2"/>
                <w:sz w:val="24"/>
              </w:rPr>
              <w:t xml:space="preserve"> </w:t>
            </w:r>
            <w:r w:rsidRPr="00907F0B">
              <w:rPr>
                <w:rFonts w:asciiTheme="minorHAnsi" w:hAnsiTheme="minorHAnsi" w:cstheme="minorHAnsi"/>
                <w:b/>
                <w:sz w:val="24"/>
              </w:rPr>
              <w:t>Closures</w:t>
            </w:r>
            <w:r w:rsidRPr="00907F0B">
              <w:rPr>
                <w:rFonts w:asciiTheme="minorHAnsi" w:hAnsiTheme="minorHAnsi" w:cstheme="minorHAnsi"/>
                <w:b/>
                <w:spacing w:val="-1"/>
                <w:sz w:val="24"/>
              </w:rPr>
              <w:t xml:space="preserve"> </w:t>
            </w:r>
            <w:r w:rsidRPr="00907F0B">
              <w:rPr>
                <w:rFonts w:asciiTheme="minorHAnsi" w:hAnsiTheme="minorHAnsi" w:cstheme="minorHAnsi"/>
                <w:b/>
                <w:sz w:val="24"/>
              </w:rPr>
              <w:t xml:space="preserve">FFY </w:t>
            </w:r>
            <w:r w:rsidRPr="00907F0B">
              <w:rPr>
                <w:rFonts w:asciiTheme="minorHAnsi" w:hAnsiTheme="minorHAnsi" w:cstheme="minorHAnsi"/>
                <w:b/>
                <w:spacing w:val="-4"/>
                <w:sz w:val="24"/>
              </w:rPr>
              <w:t>2024</w:t>
            </w:r>
          </w:p>
        </w:tc>
        <w:tc>
          <w:tcPr>
            <w:tcW w:w="1346" w:type="dxa"/>
            <w:shd w:val="clear" w:color="auto" w:fill="D9E0F1"/>
            <w:vAlign w:val="center"/>
          </w:tcPr>
          <w:p w14:paraId="3B51957D" w14:textId="77777777" w:rsidR="00112D49" w:rsidRPr="00907F0B" w:rsidRDefault="00DC3A48" w:rsidP="004A423C">
            <w:pPr>
              <w:pStyle w:val="TableParagraph"/>
              <w:spacing w:line="270" w:lineRule="atLeast"/>
              <w:ind w:left="108" w:right="30"/>
              <w:jc w:val="center"/>
              <w:rPr>
                <w:rFonts w:asciiTheme="minorHAnsi" w:hAnsiTheme="minorHAnsi" w:cstheme="minorHAnsi"/>
                <w:b/>
                <w:sz w:val="24"/>
              </w:rPr>
            </w:pPr>
            <w:r w:rsidRPr="00907F0B">
              <w:rPr>
                <w:rFonts w:asciiTheme="minorHAnsi" w:hAnsiTheme="minorHAnsi" w:cstheme="minorHAnsi"/>
                <w:b/>
                <w:spacing w:val="-2"/>
                <w:sz w:val="24"/>
              </w:rPr>
              <w:t>Number Closed</w:t>
            </w:r>
          </w:p>
        </w:tc>
      </w:tr>
      <w:tr w:rsidR="00CF43A0" w:rsidRPr="00907F0B" w14:paraId="2D5CBEB4" w14:textId="77777777" w:rsidTr="330C2566">
        <w:trPr>
          <w:trHeight w:val="299"/>
        </w:trPr>
        <w:tc>
          <w:tcPr>
            <w:tcW w:w="7650" w:type="dxa"/>
          </w:tcPr>
          <w:p w14:paraId="1EF32478" w14:textId="673F5315"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w:t>
            </w:r>
          </w:p>
        </w:tc>
        <w:tc>
          <w:tcPr>
            <w:tcW w:w="1346" w:type="dxa"/>
          </w:tcPr>
          <w:p w14:paraId="70CAC10B" w14:textId="0363304A"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pacing w:val="-5"/>
                <w:sz w:val="24"/>
              </w:rPr>
              <w:t>50</w:t>
            </w:r>
          </w:p>
        </w:tc>
      </w:tr>
      <w:tr w:rsidR="00CF43A0" w:rsidRPr="00907F0B" w14:paraId="20E98153" w14:textId="77777777" w:rsidTr="330C2566">
        <w:trPr>
          <w:trHeight w:val="551"/>
        </w:trPr>
        <w:tc>
          <w:tcPr>
            <w:tcW w:w="7650" w:type="dxa"/>
            <w:vAlign w:val="center"/>
          </w:tcPr>
          <w:p w14:paraId="5A0CD508" w14:textId="623C7FC3" w:rsidR="00CF43A0" w:rsidRPr="00907F0B" w:rsidRDefault="00CF43A0" w:rsidP="00CF43A0">
            <w:pPr>
              <w:pStyle w:val="TableParagraph"/>
              <w:spacing w:line="276" w:lineRule="exact"/>
              <w:ind w:left="107"/>
              <w:rPr>
                <w:rFonts w:asciiTheme="minorHAnsi" w:hAnsiTheme="minorHAnsi" w:cstheme="minorHAnsi"/>
                <w:sz w:val="24"/>
              </w:rPr>
            </w:pPr>
            <w:r w:rsidRPr="00907F0B">
              <w:rPr>
                <w:rFonts w:asciiTheme="minorHAnsi" w:hAnsiTheme="minorHAnsi" w:cstheme="minorHAnsi"/>
              </w:rPr>
              <w:t>Facility Request</w:t>
            </w:r>
          </w:p>
        </w:tc>
        <w:tc>
          <w:tcPr>
            <w:tcW w:w="1346" w:type="dxa"/>
            <w:vAlign w:val="center"/>
          </w:tcPr>
          <w:p w14:paraId="39558559" w14:textId="45FE4125" w:rsidR="00CF43A0" w:rsidRPr="00907F0B" w:rsidRDefault="00CF43A0" w:rsidP="00CF43A0">
            <w:pPr>
              <w:pStyle w:val="TableParagraph"/>
              <w:spacing w:before="275" w:line="257" w:lineRule="exact"/>
              <w:ind w:right="95"/>
              <w:jc w:val="right"/>
              <w:rPr>
                <w:rFonts w:asciiTheme="minorHAnsi" w:hAnsiTheme="minorHAnsi" w:cstheme="minorHAnsi"/>
                <w:sz w:val="24"/>
              </w:rPr>
            </w:pPr>
            <w:r w:rsidRPr="00907F0B">
              <w:rPr>
                <w:rFonts w:asciiTheme="minorHAnsi" w:hAnsiTheme="minorHAnsi" w:cstheme="minorHAnsi"/>
                <w:spacing w:val="-10"/>
                <w:sz w:val="24"/>
              </w:rPr>
              <w:t>10</w:t>
            </w:r>
          </w:p>
        </w:tc>
      </w:tr>
      <w:tr w:rsidR="00CF43A0" w:rsidRPr="00907F0B" w14:paraId="7583C1DD" w14:textId="77777777" w:rsidTr="330C2566">
        <w:trPr>
          <w:trHeight w:val="299"/>
        </w:trPr>
        <w:tc>
          <w:tcPr>
            <w:tcW w:w="7650" w:type="dxa"/>
          </w:tcPr>
          <w:p w14:paraId="39130666" w14:textId="08750F61" w:rsidR="00CF43A0" w:rsidRPr="00907F0B" w:rsidRDefault="00CF43A0" w:rsidP="00CF43A0">
            <w:pPr>
              <w:pStyle w:val="TableParagraph"/>
              <w:spacing w:before="22" w:line="257" w:lineRule="exact"/>
              <w:ind w:left="107"/>
              <w:rPr>
                <w:rFonts w:asciiTheme="minorHAnsi" w:hAnsiTheme="minorHAnsi" w:cstheme="minorHAnsi"/>
                <w:sz w:val="24"/>
              </w:rPr>
            </w:pPr>
            <w:r w:rsidRPr="00907F0B">
              <w:rPr>
                <w:rFonts w:asciiTheme="minorHAnsi" w:hAnsiTheme="minorHAnsi" w:cstheme="minorHAnsi"/>
              </w:rPr>
              <w:t>Family Request / No children place in the home</w:t>
            </w:r>
          </w:p>
        </w:tc>
        <w:tc>
          <w:tcPr>
            <w:tcW w:w="1346" w:type="dxa"/>
          </w:tcPr>
          <w:p w14:paraId="29E94834" w14:textId="0DDBAB26" w:rsidR="00CF43A0" w:rsidRPr="00907F0B" w:rsidRDefault="00CF43A0" w:rsidP="00CF43A0">
            <w:pPr>
              <w:pStyle w:val="TableParagraph"/>
              <w:spacing w:before="22" w:line="257" w:lineRule="exact"/>
              <w:ind w:right="95"/>
              <w:jc w:val="right"/>
              <w:rPr>
                <w:rFonts w:asciiTheme="minorHAnsi" w:hAnsiTheme="minorHAnsi" w:cstheme="minorHAnsi"/>
                <w:sz w:val="24"/>
              </w:rPr>
            </w:pPr>
            <w:r w:rsidRPr="00907F0B">
              <w:rPr>
                <w:rFonts w:asciiTheme="minorHAnsi" w:hAnsiTheme="minorHAnsi" w:cstheme="minorHAnsi"/>
                <w:spacing w:val="-10"/>
                <w:sz w:val="24"/>
              </w:rPr>
              <w:t>207</w:t>
            </w:r>
          </w:p>
        </w:tc>
      </w:tr>
      <w:tr w:rsidR="00CF43A0" w:rsidRPr="00907F0B" w14:paraId="3D9CC5B9" w14:textId="77777777" w:rsidTr="330C2566">
        <w:trPr>
          <w:trHeight w:val="299"/>
        </w:trPr>
        <w:tc>
          <w:tcPr>
            <w:tcW w:w="7650" w:type="dxa"/>
          </w:tcPr>
          <w:p w14:paraId="5AB1265B" w14:textId="4C2622FD"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Family Request</w:t>
            </w:r>
          </w:p>
        </w:tc>
        <w:tc>
          <w:tcPr>
            <w:tcW w:w="1346" w:type="dxa"/>
          </w:tcPr>
          <w:p w14:paraId="591960A0" w14:textId="6E191402"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pacing w:val="-10"/>
                <w:sz w:val="24"/>
              </w:rPr>
              <w:t>165</w:t>
            </w:r>
          </w:p>
        </w:tc>
      </w:tr>
      <w:tr w:rsidR="00CF43A0" w:rsidRPr="00907F0B" w14:paraId="6D10F77A" w14:textId="77777777" w:rsidTr="330C2566">
        <w:trPr>
          <w:trHeight w:val="300"/>
        </w:trPr>
        <w:tc>
          <w:tcPr>
            <w:tcW w:w="7650" w:type="dxa"/>
          </w:tcPr>
          <w:p w14:paraId="425A1DC1" w14:textId="798DC85C"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Agency Licensing Requirements / Family Request / No children place in the home</w:t>
            </w:r>
          </w:p>
        </w:tc>
        <w:tc>
          <w:tcPr>
            <w:tcW w:w="1346" w:type="dxa"/>
          </w:tcPr>
          <w:p w14:paraId="16343CE6" w14:textId="4F4C7811"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1</w:t>
            </w:r>
          </w:p>
        </w:tc>
      </w:tr>
      <w:tr w:rsidR="00CF43A0" w:rsidRPr="00907F0B" w14:paraId="47E22FF9" w14:textId="77777777" w:rsidTr="330C2566">
        <w:trPr>
          <w:trHeight w:val="301"/>
        </w:trPr>
        <w:tc>
          <w:tcPr>
            <w:tcW w:w="7650" w:type="dxa"/>
          </w:tcPr>
          <w:p w14:paraId="3EF2FECD" w14:textId="10B92113" w:rsidR="00CF43A0" w:rsidRPr="00907F0B" w:rsidRDefault="00CF43A0" w:rsidP="00CF43A0">
            <w:pPr>
              <w:pStyle w:val="TableParagraph"/>
              <w:spacing w:before="25" w:line="257" w:lineRule="exact"/>
              <w:ind w:left="107"/>
              <w:rPr>
                <w:rFonts w:asciiTheme="minorHAnsi" w:hAnsiTheme="minorHAnsi" w:cstheme="minorHAnsi"/>
                <w:sz w:val="24"/>
              </w:rPr>
            </w:pPr>
            <w:r w:rsidRPr="00907F0B">
              <w:rPr>
                <w:rFonts w:asciiTheme="minorHAnsi" w:hAnsiTheme="minorHAnsi" w:cstheme="minorHAnsi"/>
              </w:rPr>
              <w:t>Agency Decision / Family Request / No children place in the home</w:t>
            </w:r>
          </w:p>
        </w:tc>
        <w:tc>
          <w:tcPr>
            <w:tcW w:w="1346" w:type="dxa"/>
          </w:tcPr>
          <w:p w14:paraId="0B25E581" w14:textId="29367D77" w:rsidR="00CF43A0" w:rsidRPr="00907F0B" w:rsidRDefault="00CF43A0" w:rsidP="00CF43A0">
            <w:pPr>
              <w:pStyle w:val="TableParagraph"/>
              <w:spacing w:before="25" w:line="257" w:lineRule="exact"/>
              <w:ind w:right="95"/>
              <w:jc w:val="right"/>
              <w:rPr>
                <w:rFonts w:asciiTheme="minorHAnsi" w:hAnsiTheme="minorHAnsi" w:cstheme="minorHAnsi"/>
                <w:sz w:val="24"/>
              </w:rPr>
            </w:pPr>
            <w:r w:rsidRPr="00907F0B">
              <w:rPr>
                <w:rFonts w:asciiTheme="minorHAnsi" w:hAnsiTheme="minorHAnsi" w:cstheme="minorHAnsi"/>
                <w:sz w:val="24"/>
              </w:rPr>
              <w:t>7</w:t>
            </w:r>
          </w:p>
        </w:tc>
      </w:tr>
      <w:tr w:rsidR="00CF43A0" w:rsidRPr="00907F0B" w14:paraId="34D628F4" w14:textId="77777777" w:rsidTr="330C2566">
        <w:trPr>
          <w:trHeight w:val="322"/>
        </w:trPr>
        <w:tc>
          <w:tcPr>
            <w:tcW w:w="7650" w:type="dxa"/>
            <w:vAlign w:val="center"/>
          </w:tcPr>
          <w:p w14:paraId="4B574071" w14:textId="0B52DA63" w:rsidR="00CF43A0" w:rsidRPr="00907F0B" w:rsidRDefault="00CF43A0" w:rsidP="00CF43A0">
            <w:pPr>
              <w:pStyle w:val="TableParagraph"/>
              <w:spacing w:line="276" w:lineRule="exact"/>
              <w:ind w:left="107" w:right="62"/>
              <w:rPr>
                <w:rFonts w:asciiTheme="minorHAnsi" w:hAnsiTheme="minorHAnsi" w:cstheme="minorHAnsi"/>
                <w:sz w:val="24"/>
              </w:rPr>
            </w:pPr>
            <w:r w:rsidRPr="00907F0B">
              <w:rPr>
                <w:rFonts w:asciiTheme="minorHAnsi" w:hAnsiTheme="minorHAnsi" w:cstheme="minorHAnsi"/>
              </w:rPr>
              <w:t>Agency Decision / Family Uncooperative / No children place in the home</w:t>
            </w:r>
          </w:p>
        </w:tc>
        <w:tc>
          <w:tcPr>
            <w:tcW w:w="1346" w:type="dxa"/>
            <w:vAlign w:val="center"/>
          </w:tcPr>
          <w:p w14:paraId="6D5018D9" w14:textId="0490C3FD" w:rsidR="00CF43A0" w:rsidRPr="00907F0B" w:rsidRDefault="00CF43A0" w:rsidP="00A73932">
            <w:pPr>
              <w:pStyle w:val="TableParagraph"/>
              <w:spacing w:before="275" w:line="257" w:lineRule="exact"/>
              <w:ind w:right="95"/>
              <w:jc w:val="right"/>
              <w:rPr>
                <w:rFonts w:asciiTheme="minorHAnsi" w:hAnsiTheme="minorHAnsi" w:cstheme="minorHAnsi"/>
                <w:sz w:val="24"/>
              </w:rPr>
            </w:pPr>
            <w:r w:rsidRPr="00907F0B">
              <w:rPr>
                <w:rFonts w:asciiTheme="minorHAnsi" w:hAnsiTheme="minorHAnsi" w:cstheme="minorHAnsi"/>
                <w:sz w:val="24"/>
              </w:rPr>
              <w:t>3</w:t>
            </w:r>
          </w:p>
        </w:tc>
      </w:tr>
      <w:tr w:rsidR="00CF43A0" w:rsidRPr="00907F0B" w14:paraId="72D8E853" w14:textId="77777777" w:rsidTr="330C2566">
        <w:trPr>
          <w:trHeight w:val="299"/>
        </w:trPr>
        <w:tc>
          <w:tcPr>
            <w:tcW w:w="7650" w:type="dxa"/>
          </w:tcPr>
          <w:p w14:paraId="16EDF6AE" w14:textId="4A256A60" w:rsidR="00CF43A0" w:rsidRPr="00907F0B" w:rsidRDefault="00CF43A0" w:rsidP="00CF43A0">
            <w:pPr>
              <w:pStyle w:val="TableParagraph"/>
              <w:spacing w:before="22" w:line="257" w:lineRule="exact"/>
              <w:ind w:left="107"/>
              <w:rPr>
                <w:rFonts w:asciiTheme="minorHAnsi" w:hAnsiTheme="minorHAnsi" w:cstheme="minorHAnsi"/>
                <w:sz w:val="24"/>
              </w:rPr>
            </w:pPr>
            <w:r w:rsidRPr="00907F0B">
              <w:rPr>
                <w:rFonts w:asciiTheme="minorHAnsi" w:hAnsiTheme="minorHAnsi" w:cstheme="minorHAnsi"/>
              </w:rPr>
              <w:t>Family Moved Out of State / Family Request / No children place in the home</w:t>
            </w:r>
          </w:p>
        </w:tc>
        <w:tc>
          <w:tcPr>
            <w:tcW w:w="1346" w:type="dxa"/>
          </w:tcPr>
          <w:p w14:paraId="421D231D" w14:textId="186EC888" w:rsidR="00CF43A0" w:rsidRPr="00907F0B" w:rsidRDefault="00CF43A0" w:rsidP="00CF43A0">
            <w:pPr>
              <w:pStyle w:val="TableParagraph"/>
              <w:spacing w:before="22" w:line="257" w:lineRule="exact"/>
              <w:ind w:right="95"/>
              <w:jc w:val="right"/>
              <w:rPr>
                <w:rFonts w:asciiTheme="minorHAnsi" w:hAnsiTheme="minorHAnsi" w:cstheme="minorHAnsi"/>
                <w:sz w:val="24"/>
              </w:rPr>
            </w:pPr>
            <w:r w:rsidRPr="00907F0B">
              <w:rPr>
                <w:rFonts w:asciiTheme="minorHAnsi" w:hAnsiTheme="minorHAnsi" w:cstheme="minorHAnsi"/>
                <w:sz w:val="24"/>
              </w:rPr>
              <w:t>3</w:t>
            </w:r>
          </w:p>
        </w:tc>
      </w:tr>
      <w:tr w:rsidR="00CF43A0" w:rsidRPr="00907F0B" w14:paraId="36B067A3" w14:textId="77777777" w:rsidTr="330C2566">
        <w:trPr>
          <w:trHeight w:val="299"/>
        </w:trPr>
        <w:tc>
          <w:tcPr>
            <w:tcW w:w="7650" w:type="dxa"/>
          </w:tcPr>
          <w:p w14:paraId="06559B5C" w14:textId="72147813"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Substantiated ANE</w:t>
            </w:r>
          </w:p>
        </w:tc>
        <w:tc>
          <w:tcPr>
            <w:tcW w:w="1346" w:type="dxa"/>
          </w:tcPr>
          <w:p w14:paraId="1D35DEC8" w14:textId="164F62DF"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3</w:t>
            </w:r>
          </w:p>
        </w:tc>
      </w:tr>
      <w:tr w:rsidR="00CF43A0" w:rsidRPr="00907F0B" w14:paraId="245D5076" w14:textId="77777777" w:rsidTr="330C2566">
        <w:trPr>
          <w:trHeight w:val="299"/>
        </w:trPr>
        <w:tc>
          <w:tcPr>
            <w:tcW w:w="7650" w:type="dxa"/>
          </w:tcPr>
          <w:p w14:paraId="2884AEE9" w14:textId="6CB4BA54"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Family Moved Out of State / Family Request</w:t>
            </w:r>
          </w:p>
        </w:tc>
        <w:tc>
          <w:tcPr>
            <w:tcW w:w="1346" w:type="dxa"/>
          </w:tcPr>
          <w:p w14:paraId="0536DA32" w14:textId="6C5D0D38"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1</w:t>
            </w:r>
          </w:p>
        </w:tc>
      </w:tr>
      <w:tr w:rsidR="00CF43A0" w:rsidRPr="00907F0B" w14:paraId="05B419E6" w14:textId="77777777" w:rsidTr="330C2566">
        <w:trPr>
          <w:trHeight w:val="299"/>
        </w:trPr>
        <w:tc>
          <w:tcPr>
            <w:tcW w:w="7650" w:type="dxa"/>
          </w:tcPr>
          <w:p w14:paraId="2AE47D5C" w14:textId="50DAC0DF"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Licensing Requirements / Family Request / No children place in the home</w:t>
            </w:r>
          </w:p>
        </w:tc>
        <w:tc>
          <w:tcPr>
            <w:tcW w:w="1346" w:type="dxa"/>
          </w:tcPr>
          <w:p w14:paraId="1AA9F8A2" w14:textId="732617A8"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1</w:t>
            </w:r>
          </w:p>
        </w:tc>
      </w:tr>
      <w:tr w:rsidR="00CF43A0" w:rsidRPr="00907F0B" w14:paraId="795ADBB8" w14:textId="77777777" w:rsidTr="330C2566">
        <w:trPr>
          <w:trHeight w:val="301"/>
        </w:trPr>
        <w:tc>
          <w:tcPr>
            <w:tcW w:w="7650" w:type="dxa"/>
          </w:tcPr>
          <w:p w14:paraId="69524520" w14:textId="08DA748C" w:rsidR="00CF43A0" w:rsidRPr="00907F0B" w:rsidRDefault="009F11F4" w:rsidP="00CF43A0">
            <w:pPr>
              <w:pStyle w:val="TableParagraph"/>
              <w:spacing w:before="25" w:line="257" w:lineRule="exact"/>
              <w:ind w:left="107"/>
              <w:rPr>
                <w:rFonts w:asciiTheme="minorHAnsi" w:hAnsiTheme="minorHAnsi" w:cstheme="minorHAnsi"/>
                <w:sz w:val="24"/>
              </w:rPr>
            </w:pPr>
            <w:r w:rsidRPr="00907F0B">
              <w:rPr>
                <w:rFonts w:asciiTheme="minorHAnsi" w:hAnsiTheme="minorHAnsi" w:cstheme="minorHAnsi"/>
                <w:color w:val="000000"/>
                <w:shd w:val="clear" w:color="auto" w:fill="FFFFFF"/>
              </w:rPr>
              <w:t>Agency Decision / Family Request</w:t>
            </w:r>
          </w:p>
        </w:tc>
        <w:tc>
          <w:tcPr>
            <w:tcW w:w="1346" w:type="dxa"/>
          </w:tcPr>
          <w:p w14:paraId="1432BBC9" w14:textId="3FB5DFAC" w:rsidR="00CF43A0" w:rsidRPr="00907F0B" w:rsidRDefault="00CF43A0" w:rsidP="00CF43A0">
            <w:pPr>
              <w:pStyle w:val="TableParagraph"/>
              <w:spacing w:before="25" w:line="257" w:lineRule="exact"/>
              <w:ind w:right="95"/>
              <w:jc w:val="right"/>
              <w:rPr>
                <w:rFonts w:asciiTheme="minorHAnsi" w:hAnsiTheme="minorHAnsi" w:cstheme="minorHAnsi"/>
                <w:sz w:val="24"/>
              </w:rPr>
            </w:pPr>
            <w:r w:rsidRPr="00907F0B">
              <w:rPr>
                <w:rFonts w:asciiTheme="minorHAnsi" w:hAnsiTheme="minorHAnsi" w:cstheme="minorHAnsi"/>
                <w:sz w:val="24"/>
              </w:rPr>
              <w:t>13</w:t>
            </w:r>
          </w:p>
        </w:tc>
      </w:tr>
      <w:tr w:rsidR="00CF43A0" w:rsidRPr="00907F0B" w14:paraId="0E20E20D" w14:textId="77777777" w:rsidTr="330C2566">
        <w:trPr>
          <w:trHeight w:val="299"/>
        </w:trPr>
        <w:tc>
          <w:tcPr>
            <w:tcW w:w="7650" w:type="dxa"/>
          </w:tcPr>
          <w:p w14:paraId="2DAC098C" w14:textId="63B67BA2"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Family Moved Out of State</w:t>
            </w:r>
          </w:p>
        </w:tc>
        <w:tc>
          <w:tcPr>
            <w:tcW w:w="1346" w:type="dxa"/>
          </w:tcPr>
          <w:p w14:paraId="3BF70252" w14:textId="6AB1F18E"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3</w:t>
            </w:r>
          </w:p>
        </w:tc>
      </w:tr>
      <w:tr w:rsidR="00CF43A0" w:rsidRPr="00907F0B" w14:paraId="4440D3B5" w14:textId="77777777" w:rsidTr="330C2566">
        <w:trPr>
          <w:trHeight w:val="299"/>
        </w:trPr>
        <w:tc>
          <w:tcPr>
            <w:tcW w:w="7650" w:type="dxa"/>
          </w:tcPr>
          <w:p w14:paraId="1E8CD388" w14:textId="165BB9AF"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No children place in the home / Substantiated ANE</w:t>
            </w:r>
          </w:p>
        </w:tc>
        <w:tc>
          <w:tcPr>
            <w:tcW w:w="1346" w:type="dxa"/>
          </w:tcPr>
          <w:p w14:paraId="1B9BD4D6" w14:textId="57EF2DD0"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6</w:t>
            </w:r>
          </w:p>
        </w:tc>
      </w:tr>
      <w:tr w:rsidR="00CF43A0" w:rsidRPr="00907F0B" w14:paraId="0F88C616" w14:textId="77777777" w:rsidTr="330C2566">
        <w:trPr>
          <w:trHeight w:val="299"/>
        </w:trPr>
        <w:tc>
          <w:tcPr>
            <w:tcW w:w="7650" w:type="dxa"/>
          </w:tcPr>
          <w:p w14:paraId="0606A8EA" w14:textId="12F73DB1"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No children place in the home</w:t>
            </w:r>
          </w:p>
        </w:tc>
        <w:tc>
          <w:tcPr>
            <w:tcW w:w="1346" w:type="dxa"/>
          </w:tcPr>
          <w:p w14:paraId="488ACA89" w14:textId="32066B3F"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66</w:t>
            </w:r>
          </w:p>
        </w:tc>
      </w:tr>
      <w:tr w:rsidR="00CF43A0" w:rsidRPr="00907F0B" w14:paraId="73154456" w14:textId="77777777" w:rsidTr="330C2566">
        <w:trPr>
          <w:trHeight w:val="299"/>
        </w:trPr>
        <w:tc>
          <w:tcPr>
            <w:tcW w:w="7650" w:type="dxa"/>
          </w:tcPr>
          <w:p w14:paraId="0D23E514" w14:textId="02DE6872"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No children place in the home</w:t>
            </w:r>
          </w:p>
        </w:tc>
        <w:tc>
          <w:tcPr>
            <w:tcW w:w="1346" w:type="dxa"/>
          </w:tcPr>
          <w:p w14:paraId="3517F4C0" w14:textId="29599C95"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30</w:t>
            </w:r>
          </w:p>
        </w:tc>
      </w:tr>
      <w:tr w:rsidR="00CF43A0" w:rsidRPr="00907F0B" w14:paraId="1CD5A794" w14:textId="77777777" w:rsidTr="330C2566">
        <w:trPr>
          <w:trHeight w:val="299"/>
        </w:trPr>
        <w:tc>
          <w:tcPr>
            <w:tcW w:w="7650" w:type="dxa"/>
          </w:tcPr>
          <w:p w14:paraId="11EB883D" w14:textId="249508E9"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Agency Licensing Requirements / No children place in the home</w:t>
            </w:r>
          </w:p>
        </w:tc>
        <w:tc>
          <w:tcPr>
            <w:tcW w:w="1346" w:type="dxa"/>
          </w:tcPr>
          <w:p w14:paraId="13D63C58" w14:textId="04838813"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2</w:t>
            </w:r>
          </w:p>
        </w:tc>
      </w:tr>
      <w:tr w:rsidR="00CF43A0" w:rsidRPr="00907F0B" w14:paraId="7013D389" w14:textId="77777777" w:rsidTr="330C2566">
        <w:trPr>
          <w:trHeight w:val="302"/>
        </w:trPr>
        <w:tc>
          <w:tcPr>
            <w:tcW w:w="7650" w:type="dxa"/>
          </w:tcPr>
          <w:p w14:paraId="4B8AA7AA" w14:textId="54652C6C" w:rsidR="00CF43A0" w:rsidRPr="00907F0B" w:rsidRDefault="00CF43A0" w:rsidP="00CF43A0">
            <w:pPr>
              <w:pStyle w:val="TableParagraph"/>
              <w:spacing w:before="25" w:line="257" w:lineRule="exact"/>
              <w:ind w:left="107"/>
              <w:rPr>
                <w:rFonts w:asciiTheme="minorHAnsi" w:hAnsiTheme="minorHAnsi" w:cstheme="minorHAnsi"/>
                <w:sz w:val="24"/>
              </w:rPr>
            </w:pPr>
            <w:r w:rsidRPr="00907F0B">
              <w:rPr>
                <w:rFonts w:asciiTheme="minorHAnsi" w:hAnsiTheme="minorHAnsi" w:cstheme="minorHAnsi"/>
              </w:rPr>
              <w:t>Agency Licensing Requirements</w:t>
            </w:r>
          </w:p>
        </w:tc>
        <w:tc>
          <w:tcPr>
            <w:tcW w:w="1346" w:type="dxa"/>
          </w:tcPr>
          <w:p w14:paraId="214F08DD" w14:textId="48660AFE" w:rsidR="00CF43A0" w:rsidRPr="00907F0B" w:rsidRDefault="00CF43A0" w:rsidP="00CF43A0">
            <w:pPr>
              <w:pStyle w:val="TableParagraph"/>
              <w:spacing w:before="25" w:line="257" w:lineRule="exact"/>
              <w:ind w:right="95"/>
              <w:jc w:val="right"/>
              <w:rPr>
                <w:rFonts w:asciiTheme="minorHAnsi" w:hAnsiTheme="minorHAnsi" w:cstheme="minorHAnsi"/>
                <w:sz w:val="24"/>
              </w:rPr>
            </w:pPr>
            <w:r w:rsidRPr="00907F0B">
              <w:rPr>
                <w:rFonts w:asciiTheme="minorHAnsi" w:hAnsiTheme="minorHAnsi" w:cstheme="minorHAnsi"/>
                <w:sz w:val="24"/>
              </w:rPr>
              <w:t>1</w:t>
            </w:r>
          </w:p>
        </w:tc>
      </w:tr>
      <w:tr w:rsidR="00CF43A0" w:rsidRPr="00907F0B" w14:paraId="1DFAB9E7" w14:textId="77777777" w:rsidTr="330C2566">
        <w:trPr>
          <w:trHeight w:val="299"/>
        </w:trPr>
        <w:tc>
          <w:tcPr>
            <w:tcW w:w="7650" w:type="dxa"/>
          </w:tcPr>
          <w:p w14:paraId="43A71306" w14:textId="4DDABCC9"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Licensing Requirements / No children place in the home</w:t>
            </w:r>
          </w:p>
        </w:tc>
        <w:tc>
          <w:tcPr>
            <w:tcW w:w="1346" w:type="dxa"/>
          </w:tcPr>
          <w:p w14:paraId="7B91A884" w14:textId="5B893AF7"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2</w:t>
            </w:r>
          </w:p>
        </w:tc>
      </w:tr>
      <w:tr w:rsidR="00CF43A0" w:rsidRPr="00907F0B" w14:paraId="58AE53F1" w14:textId="77777777" w:rsidTr="330C2566">
        <w:trPr>
          <w:trHeight w:val="299"/>
        </w:trPr>
        <w:tc>
          <w:tcPr>
            <w:tcW w:w="7650" w:type="dxa"/>
          </w:tcPr>
          <w:p w14:paraId="36BAA6C3" w14:textId="2E7A2066"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Facility Request / No children place in the home</w:t>
            </w:r>
          </w:p>
        </w:tc>
        <w:tc>
          <w:tcPr>
            <w:tcW w:w="1346" w:type="dxa"/>
          </w:tcPr>
          <w:p w14:paraId="319C6A7F" w14:textId="1E39B70F"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1</w:t>
            </w:r>
          </w:p>
        </w:tc>
      </w:tr>
      <w:tr w:rsidR="00CF43A0" w:rsidRPr="00907F0B" w14:paraId="2CF37418" w14:textId="77777777" w:rsidTr="330C2566">
        <w:trPr>
          <w:trHeight w:val="299"/>
        </w:trPr>
        <w:tc>
          <w:tcPr>
            <w:tcW w:w="7650" w:type="dxa"/>
          </w:tcPr>
          <w:p w14:paraId="32D71B2B" w14:textId="6C10804A"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Facility Request / Family Request</w:t>
            </w:r>
          </w:p>
        </w:tc>
        <w:tc>
          <w:tcPr>
            <w:tcW w:w="1346" w:type="dxa"/>
          </w:tcPr>
          <w:p w14:paraId="013A1991" w14:textId="501692BD"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1</w:t>
            </w:r>
          </w:p>
        </w:tc>
      </w:tr>
      <w:tr w:rsidR="00CF43A0" w:rsidRPr="00907F0B" w14:paraId="4D5886C1" w14:textId="77777777" w:rsidTr="330C2566">
        <w:trPr>
          <w:trHeight w:val="299"/>
        </w:trPr>
        <w:tc>
          <w:tcPr>
            <w:tcW w:w="7650" w:type="dxa"/>
          </w:tcPr>
          <w:p w14:paraId="12B97AD7" w14:textId="4AC59D29"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Substantiated ANE</w:t>
            </w:r>
          </w:p>
        </w:tc>
        <w:tc>
          <w:tcPr>
            <w:tcW w:w="1346" w:type="dxa"/>
          </w:tcPr>
          <w:p w14:paraId="70AA38F8" w14:textId="1A2B0676"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2</w:t>
            </w:r>
          </w:p>
        </w:tc>
      </w:tr>
      <w:tr w:rsidR="00CF43A0" w:rsidRPr="00907F0B" w14:paraId="1CFD69FD" w14:textId="77777777" w:rsidTr="330C2566">
        <w:trPr>
          <w:trHeight w:val="299"/>
        </w:trPr>
        <w:tc>
          <w:tcPr>
            <w:tcW w:w="7650" w:type="dxa"/>
          </w:tcPr>
          <w:p w14:paraId="583677B3" w14:textId="2064BB14"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Family Moved Out of State / Family Request</w:t>
            </w:r>
          </w:p>
        </w:tc>
        <w:tc>
          <w:tcPr>
            <w:tcW w:w="1346" w:type="dxa"/>
          </w:tcPr>
          <w:p w14:paraId="3C9AE2D9" w14:textId="5369AA22"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2</w:t>
            </w:r>
          </w:p>
        </w:tc>
      </w:tr>
      <w:tr w:rsidR="00CF43A0" w:rsidRPr="00907F0B" w14:paraId="6CBD8F37" w14:textId="77777777" w:rsidTr="330C2566">
        <w:trPr>
          <w:trHeight w:val="301"/>
        </w:trPr>
        <w:tc>
          <w:tcPr>
            <w:tcW w:w="7650" w:type="dxa"/>
          </w:tcPr>
          <w:p w14:paraId="40D7C981" w14:textId="278247C1" w:rsidR="00CF43A0" w:rsidRPr="00907F0B" w:rsidRDefault="00CF43A0" w:rsidP="00CF43A0">
            <w:pPr>
              <w:pStyle w:val="TableParagraph"/>
              <w:spacing w:before="25" w:line="257" w:lineRule="exact"/>
              <w:ind w:left="107"/>
              <w:rPr>
                <w:rFonts w:asciiTheme="minorHAnsi" w:hAnsiTheme="minorHAnsi" w:cstheme="minorHAnsi"/>
                <w:sz w:val="24"/>
              </w:rPr>
            </w:pPr>
            <w:r w:rsidRPr="00907F0B">
              <w:rPr>
                <w:rFonts w:asciiTheme="minorHAnsi" w:hAnsiTheme="minorHAnsi" w:cstheme="minorHAnsi"/>
              </w:rPr>
              <w:t>Facility Request / No children place in the home</w:t>
            </w:r>
          </w:p>
        </w:tc>
        <w:tc>
          <w:tcPr>
            <w:tcW w:w="1346" w:type="dxa"/>
          </w:tcPr>
          <w:p w14:paraId="315A355A" w14:textId="4C077F6B" w:rsidR="00CF43A0" w:rsidRPr="00907F0B" w:rsidRDefault="00CF43A0" w:rsidP="00CF43A0">
            <w:pPr>
              <w:pStyle w:val="TableParagraph"/>
              <w:spacing w:before="25" w:line="257" w:lineRule="exact"/>
              <w:ind w:right="95"/>
              <w:jc w:val="right"/>
              <w:rPr>
                <w:rFonts w:asciiTheme="minorHAnsi" w:hAnsiTheme="minorHAnsi" w:cstheme="minorHAnsi"/>
                <w:sz w:val="24"/>
              </w:rPr>
            </w:pPr>
            <w:r w:rsidRPr="00907F0B">
              <w:rPr>
                <w:rFonts w:asciiTheme="minorHAnsi" w:hAnsiTheme="minorHAnsi" w:cstheme="minorHAnsi"/>
                <w:sz w:val="24"/>
              </w:rPr>
              <w:t>4</w:t>
            </w:r>
          </w:p>
        </w:tc>
      </w:tr>
      <w:tr w:rsidR="00CF43A0" w:rsidRPr="00907F0B" w14:paraId="781B52A3" w14:textId="77777777" w:rsidTr="330C2566">
        <w:trPr>
          <w:trHeight w:val="299"/>
        </w:trPr>
        <w:tc>
          <w:tcPr>
            <w:tcW w:w="7650" w:type="dxa"/>
          </w:tcPr>
          <w:p w14:paraId="3F2C22CC" w14:textId="4D04C156"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Agency Licensing Requirements</w:t>
            </w:r>
          </w:p>
        </w:tc>
        <w:tc>
          <w:tcPr>
            <w:tcW w:w="1346" w:type="dxa"/>
          </w:tcPr>
          <w:p w14:paraId="1B3FC2A7" w14:textId="4A79D450"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2</w:t>
            </w:r>
          </w:p>
        </w:tc>
      </w:tr>
      <w:tr w:rsidR="00CF43A0" w:rsidRPr="00907F0B" w14:paraId="64478AB8" w14:textId="77777777" w:rsidTr="330C2566">
        <w:trPr>
          <w:trHeight w:val="299"/>
        </w:trPr>
        <w:tc>
          <w:tcPr>
            <w:tcW w:w="7650" w:type="dxa"/>
          </w:tcPr>
          <w:p w14:paraId="4B3E2C7A" w14:textId="37A7A832"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Family Uncooperative</w:t>
            </w:r>
          </w:p>
        </w:tc>
        <w:tc>
          <w:tcPr>
            <w:tcW w:w="1346" w:type="dxa"/>
          </w:tcPr>
          <w:p w14:paraId="2B3D2880" w14:textId="35EC50DE"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1</w:t>
            </w:r>
          </w:p>
        </w:tc>
      </w:tr>
      <w:tr w:rsidR="00CF43A0" w:rsidRPr="00907F0B" w14:paraId="48B08617" w14:textId="77777777" w:rsidTr="330C2566">
        <w:trPr>
          <w:trHeight w:val="300"/>
        </w:trPr>
        <w:tc>
          <w:tcPr>
            <w:tcW w:w="7650" w:type="dxa"/>
            <w:vAlign w:val="center"/>
          </w:tcPr>
          <w:p w14:paraId="27A194FB" w14:textId="6D8846DE"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Agency Licensing Requirements / No children place in the home / Substantiated ANE</w:t>
            </w:r>
          </w:p>
        </w:tc>
        <w:tc>
          <w:tcPr>
            <w:tcW w:w="1346" w:type="dxa"/>
            <w:vAlign w:val="center"/>
          </w:tcPr>
          <w:p w14:paraId="7CDD1661" w14:textId="2013AF68"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2</w:t>
            </w:r>
          </w:p>
        </w:tc>
      </w:tr>
      <w:tr w:rsidR="00CF43A0" w:rsidRPr="00907F0B" w14:paraId="4C7BEF0C" w14:textId="77777777" w:rsidTr="330C2566">
        <w:trPr>
          <w:trHeight w:val="299"/>
        </w:trPr>
        <w:tc>
          <w:tcPr>
            <w:tcW w:w="7650" w:type="dxa"/>
          </w:tcPr>
          <w:p w14:paraId="37150E20" w14:textId="5E13FB90"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Agency Decision / Agency Licensing Requirements / Family Uncooperative</w:t>
            </w:r>
          </w:p>
        </w:tc>
        <w:tc>
          <w:tcPr>
            <w:tcW w:w="1346" w:type="dxa"/>
          </w:tcPr>
          <w:p w14:paraId="3DCBBF70" w14:textId="3FA69C07"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1</w:t>
            </w:r>
          </w:p>
        </w:tc>
      </w:tr>
      <w:tr w:rsidR="00CF43A0" w:rsidRPr="00907F0B" w14:paraId="3DC1D268" w14:textId="77777777" w:rsidTr="330C2566">
        <w:trPr>
          <w:trHeight w:val="299"/>
        </w:trPr>
        <w:tc>
          <w:tcPr>
            <w:tcW w:w="7650" w:type="dxa"/>
          </w:tcPr>
          <w:p w14:paraId="498E8483" w14:textId="77998505" w:rsidR="00CF43A0" w:rsidRPr="00907F0B" w:rsidRDefault="00CF43A0" w:rsidP="00CF43A0">
            <w:pPr>
              <w:pStyle w:val="TableParagraph"/>
              <w:spacing w:before="23" w:line="257" w:lineRule="exact"/>
              <w:ind w:left="107"/>
              <w:rPr>
                <w:rFonts w:asciiTheme="minorHAnsi" w:hAnsiTheme="minorHAnsi" w:cstheme="minorHAnsi"/>
                <w:sz w:val="24"/>
              </w:rPr>
            </w:pPr>
            <w:r w:rsidRPr="00907F0B">
              <w:rPr>
                <w:rFonts w:asciiTheme="minorHAnsi" w:hAnsiTheme="minorHAnsi" w:cstheme="minorHAnsi"/>
              </w:rPr>
              <w:t>Family Uncooperative / No children place in the home</w:t>
            </w:r>
          </w:p>
        </w:tc>
        <w:tc>
          <w:tcPr>
            <w:tcW w:w="1346" w:type="dxa"/>
          </w:tcPr>
          <w:p w14:paraId="7B7E77AB" w14:textId="5791136A" w:rsidR="00CF43A0" w:rsidRPr="00907F0B" w:rsidRDefault="00CF43A0" w:rsidP="00CF43A0">
            <w:pPr>
              <w:pStyle w:val="TableParagraph"/>
              <w:spacing w:before="23" w:line="257" w:lineRule="exact"/>
              <w:ind w:right="95"/>
              <w:jc w:val="right"/>
              <w:rPr>
                <w:rFonts w:asciiTheme="minorHAnsi" w:hAnsiTheme="minorHAnsi" w:cstheme="minorHAnsi"/>
                <w:sz w:val="24"/>
              </w:rPr>
            </w:pPr>
            <w:r w:rsidRPr="00907F0B">
              <w:rPr>
                <w:rFonts w:asciiTheme="minorHAnsi" w:hAnsiTheme="minorHAnsi" w:cstheme="minorHAnsi"/>
                <w:sz w:val="24"/>
              </w:rPr>
              <w:t>1</w:t>
            </w:r>
          </w:p>
        </w:tc>
      </w:tr>
      <w:tr w:rsidR="00112D49" w:rsidRPr="00907F0B" w14:paraId="03B4FADE" w14:textId="77777777" w:rsidTr="330C2566">
        <w:trPr>
          <w:trHeight w:val="299"/>
        </w:trPr>
        <w:tc>
          <w:tcPr>
            <w:tcW w:w="7650" w:type="dxa"/>
            <w:shd w:val="clear" w:color="auto" w:fill="D9E0F1"/>
          </w:tcPr>
          <w:p w14:paraId="51F2A5A0" w14:textId="77777777" w:rsidR="00112D49" w:rsidRPr="00907F0B" w:rsidRDefault="00DC3A48">
            <w:pPr>
              <w:pStyle w:val="TableParagraph"/>
              <w:spacing w:before="23" w:line="257" w:lineRule="exact"/>
              <w:ind w:left="107"/>
              <w:rPr>
                <w:rFonts w:asciiTheme="minorHAnsi" w:hAnsiTheme="minorHAnsi" w:cstheme="minorHAnsi"/>
                <w:b/>
                <w:sz w:val="24"/>
              </w:rPr>
            </w:pPr>
            <w:r w:rsidRPr="00907F0B">
              <w:rPr>
                <w:rFonts w:asciiTheme="minorHAnsi" w:hAnsiTheme="minorHAnsi" w:cstheme="minorHAnsi"/>
                <w:b/>
                <w:sz w:val="24"/>
              </w:rPr>
              <w:t>Grand</w:t>
            </w:r>
            <w:r w:rsidRPr="00907F0B">
              <w:rPr>
                <w:rFonts w:asciiTheme="minorHAnsi" w:hAnsiTheme="minorHAnsi" w:cstheme="minorHAnsi"/>
                <w:b/>
                <w:spacing w:val="1"/>
                <w:sz w:val="24"/>
              </w:rPr>
              <w:t xml:space="preserve"> </w:t>
            </w:r>
            <w:r w:rsidRPr="00907F0B">
              <w:rPr>
                <w:rFonts w:asciiTheme="minorHAnsi" w:hAnsiTheme="minorHAnsi" w:cstheme="minorHAnsi"/>
                <w:b/>
                <w:spacing w:val="-4"/>
                <w:sz w:val="24"/>
              </w:rPr>
              <w:t>Total</w:t>
            </w:r>
          </w:p>
        </w:tc>
        <w:tc>
          <w:tcPr>
            <w:tcW w:w="1346" w:type="dxa"/>
            <w:shd w:val="clear" w:color="auto" w:fill="D9E0F1"/>
          </w:tcPr>
          <w:p w14:paraId="64C8BAD9" w14:textId="67D04BFF" w:rsidR="00112D49" w:rsidRPr="00907F0B" w:rsidRDefault="004F0754">
            <w:pPr>
              <w:pStyle w:val="TableParagraph"/>
              <w:spacing w:before="23" w:line="257" w:lineRule="exact"/>
              <w:ind w:right="95"/>
              <w:jc w:val="right"/>
              <w:rPr>
                <w:rFonts w:asciiTheme="minorHAnsi" w:hAnsiTheme="minorHAnsi" w:cstheme="minorHAnsi"/>
                <w:b/>
                <w:sz w:val="24"/>
              </w:rPr>
            </w:pPr>
            <w:r w:rsidRPr="00907F0B">
              <w:rPr>
                <w:rFonts w:asciiTheme="minorHAnsi" w:hAnsiTheme="minorHAnsi" w:cstheme="minorHAnsi"/>
                <w:b/>
                <w:spacing w:val="-5"/>
                <w:sz w:val="24"/>
              </w:rPr>
              <w:t>531</w:t>
            </w:r>
          </w:p>
        </w:tc>
      </w:tr>
    </w:tbl>
    <w:p w14:paraId="63D89F97" w14:textId="77777777" w:rsidR="00112D49" w:rsidRPr="00907F0B" w:rsidRDefault="00112D49">
      <w:pPr>
        <w:pStyle w:val="BodyText"/>
        <w:spacing w:before="20"/>
        <w:rPr>
          <w:rFonts w:asciiTheme="minorHAnsi" w:hAnsiTheme="minorHAnsi" w:cstheme="minorHAnsi"/>
        </w:rPr>
      </w:pPr>
    </w:p>
    <w:p w14:paraId="086F3DEC" w14:textId="77777777" w:rsidR="00112D49" w:rsidRPr="00907F0B" w:rsidRDefault="00DC3A48" w:rsidP="004A423C">
      <w:pPr>
        <w:pStyle w:val="BodyText"/>
        <w:spacing w:after="160" w:line="259" w:lineRule="auto"/>
        <w:ind w:left="662" w:right="1037"/>
        <w:jc w:val="both"/>
        <w:rPr>
          <w:rFonts w:asciiTheme="minorHAnsi" w:hAnsiTheme="minorHAnsi" w:cstheme="minorHAnsi"/>
        </w:rPr>
      </w:pPr>
      <w:r w:rsidRPr="00907F0B">
        <w:rPr>
          <w:rFonts w:asciiTheme="minorHAnsi" w:hAnsiTheme="minorHAnsi" w:cstheme="minorHAnsi"/>
          <w:i/>
          <w:color w:val="2E5395"/>
        </w:rPr>
        <w:t>Item</w:t>
      </w:r>
      <w:r w:rsidRPr="00907F0B">
        <w:rPr>
          <w:rFonts w:asciiTheme="minorHAnsi" w:hAnsiTheme="minorHAnsi" w:cstheme="minorHAnsi"/>
          <w:i/>
          <w:color w:val="2E5395"/>
          <w:spacing w:val="-11"/>
        </w:rPr>
        <w:t xml:space="preserve"> </w:t>
      </w:r>
      <w:r w:rsidRPr="00907F0B">
        <w:rPr>
          <w:rFonts w:asciiTheme="minorHAnsi" w:hAnsiTheme="minorHAnsi" w:cstheme="minorHAnsi"/>
          <w:i/>
          <w:color w:val="2E5395"/>
        </w:rPr>
        <w:t>34:</w:t>
      </w:r>
      <w:r w:rsidRPr="00907F0B">
        <w:rPr>
          <w:rFonts w:asciiTheme="minorHAnsi" w:hAnsiTheme="minorHAnsi" w:cstheme="minorHAnsi"/>
          <w:i/>
          <w:color w:val="2E5395"/>
          <w:spacing w:val="-9"/>
        </w:rPr>
        <w:t xml:space="preserve"> </w:t>
      </w:r>
      <w:r w:rsidRPr="00907F0B">
        <w:rPr>
          <w:rFonts w:asciiTheme="minorHAnsi" w:hAnsiTheme="minorHAnsi" w:cstheme="minorHAnsi"/>
          <w:i/>
          <w:color w:val="2E5395"/>
        </w:rPr>
        <w:t>Requirements</w:t>
      </w:r>
      <w:r w:rsidRPr="00907F0B">
        <w:rPr>
          <w:rFonts w:asciiTheme="minorHAnsi" w:hAnsiTheme="minorHAnsi" w:cstheme="minorHAnsi"/>
          <w:i/>
          <w:color w:val="2E5395"/>
          <w:spacing w:val="-10"/>
        </w:rPr>
        <w:t xml:space="preserve"> </w:t>
      </w:r>
      <w:r w:rsidRPr="00907F0B">
        <w:rPr>
          <w:rFonts w:asciiTheme="minorHAnsi" w:hAnsiTheme="minorHAnsi" w:cstheme="minorHAnsi"/>
          <w:i/>
          <w:color w:val="2E5395"/>
        </w:rPr>
        <w:t>for</w:t>
      </w:r>
      <w:r w:rsidRPr="00907F0B">
        <w:rPr>
          <w:rFonts w:asciiTheme="minorHAnsi" w:hAnsiTheme="minorHAnsi" w:cstheme="minorHAnsi"/>
          <w:i/>
          <w:color w:val="2E5395"/>
          <w:spacing w:val="-10"/>
        </w:rPr>
        <w:t xml:space="preserve"> </w:t>
      </w:r>
      <w:r w:rsidRPr="00907F0B">
        <w:rPr>
          <w:rFonts w:asciiTheme="minorHAnsi" w:hAnsiTheme="minorHAnsi" w:cstheme="minorHAnsi"/>
          <w:i/>
          <w:color w:val="2E5395"/>
        </w:rPr>
        <w:t>Criminal</w:t>
      </w:r>
      <w:r w:rsidRPr="00907F0B">
        <w:rPr>
          <w:rFonts w:asciiTheme="minorHAnsi" w:hAnsiTheme="minorHAnsi" w:cstheme="minorHAnsi"/>
          <w:i/>
          <w:color w:val="2E5395"/>
          <w:spacing w:val="-10"/>
        </w:rPr>
        <w:t xml:space="preserve"> </w:t>
      </w:r>
      <w:r w:rsidRPr="00907F0B">
        <w:rPr>
          <w:rFonts w:asciiTheme="minorHAnsi" w:hAnsiTheme="minorHAnsi" w:cstheme="minorHAnsi"/>
          <w:i/>
          <w:color w:val="2E5395"/>
        </w:rPr>
        <w:t>Background</w:t>
      </w:r>
      <w:r w:rsidRPr="00907F0B">
        <w:rPr>
          <w:rFonts w:asciiTheme="minorHAnsi" w:hAnsiTheme="minorHAnsi" w:cstheme="minorHAnsi"/>
          <w:i/>
          <w:color w:val="2E5395"/>
          <w:spacing w:val="-10"/>
        </w:rPr>
        <w:t xml:space="preserve"> </w:t>
      </w:r>
      <w:r w:rsidRPr="00907F0B">
        <w:rPr>
          <w:rFonts w:asciiTheme="minorHAnsi" w:hAnsiTheme="minorHAnsi" w:cstheme="minorHAnsi"/>
          <w:i/>
          <w:color w:val="2E5395"/>
        </w:rPr>
        <w:t>Checks.</w:t>
      </w:r>
      <w:r w:rsidRPr="00907F0B">
        <w:rPr>
          <w:rFonts w:asciiTheme="minorHAnsi" w:hAnsiTheme="minorHAnsi" w:cstheme="minorHAnsi"/>
          <w:i/>
          <w:color w:val="2E5395"/>
          <w:spacing w:val="80"/>
        </w:rPr>
        <w:t xml:space="preserve"> </w:t>
      </w:r>
      <w:r w:rsidRPr="00907F0B">
        <w:rPr>
          <w:rFonts w:asciiTheme="minorHAnsi" w:hAnsiTheme="minorHAnsi" w:cstheme="minorHAnsi"/>
        </w:rPr>
        <w:t>How</w:t>
      </w:r>
      <w:r w:rsidRPr="00907F0B">
        <w:rPr>
          <w:rFonts w:asciiTheme="minorHAnsi" w:hAnsiTheme="minorHAnsi" w:cstheme="minorHAnsi"/>
          <w:spacing w:val="-9"/>
        </w:rPr>
        <w:t xml:space="preserve"> </w:t>
      </w:r>
      <w:r w:rsidRPr="00907F0B">
        <w:rPr>
          <w:rFonts w:asciiTheme="minorHAnsi" w:hAnsiTheme="minorHAnsi" w:cstheme="minorHAnsi"/>
        </w:rPr>
        <w:t>well</w:t>
      </w:r>
      <w:r w:rsidRPr="00907F0B">
        <w:rPr>
          <w:rFonts w:asciiTheme="minorHAnsi" w:hAnsiTheme="minorHAnsi" w:cstheme="minorHAnsi"/>
          <w:spacing w:val="-10"/>
        </w:rPr>
        <w:t xml:space="preserve"> </w:t>
      </w:r>
      <w:r w:rsidRPr="00907F0B">
        <w:rPr>
          <w:rFonts w:asciiTheme="minorHAnsi" w:hAnsiTheme="minorHAnsi" w:cstheme="minorHAnsi"/>
        </w:rPr>
        <w:t>is</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foster</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adoptive parent licensing, recruitment, and retention system functioning statewide to ensure that the state complies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14:paraId="0E5D9829" w14:textId="77777777" w:rsidR="00A441A0" w:rsidRPr="00907F0B" w:rsidRDefault="00A441A0" w:rsidP="004A423C">
      <w:pPr>
        <w:pStyle w:val="BodyText"/>
        <w:spacing w:after="160" w:line="259" w:lineRule="auto"/>
        <w:ind w:left="662" w:right="1037"/>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MDCPS</w:t>
      </w:r>
      <w:r w:rsidRPr="00907F0B">
        <w:rPr>
          <w:rFonts w:asciiTheme="minorHAnsi" w:hAnsiTheme="minorHAnsi" w:cstheme="minorHAnsi"/>
          <w:spacing w:val="-10"/>
        </w:rPr>
        <w:t xml:space="preserve"> </w:t>
      </w:r>
      <w:r w:rsidRPr="00907F0B">
        <w:rPr>
          <w:rFonts w:asciiTheme="minorHAnsi" w:hAnsiTheme="minorHAnsi" w:cstheme="minorHAnsi"/>
        </w:rPr>
        <w:t>Recruitment</w:t>
      </w:r>
      <w:r w:rsidRPr="00907F0B">
        <w:rPr>
          <w:rFonts w:asciiTheme="minorHAnsi" w:hAnsiTheme="minorHAnsi" w:cstheme="minorHAnsi"/>
          <w:spacing w:val="-10"/>
        </w:rPr>
        <w:t xml:space="preserve"> </w:t>
      </w:r>
      <w:r w:rsidRPr="00907F0B">
        <w:rPr>
          <w:rFonts w:asciiTheme="minorHAnsi" w:hAnsiTheme="minorHAnsi" w:cstheme="minorHAnsi"/>
        </w:rPr>
        <w:t>Unit</w:t>
      </w:r>
      <w:r w:rsidRPr="00907F0B">
        <w:rPr>
          <w:rFonts w:asciiTheme="minorHAnsi" w:hAnsiTheme="minorHAnsi" w:cstheme="minorHAnsi"/>
          <w:spacing w:val="-10"/>
        </w:rPr>
        <w:t xml:space="preserve"> </w:t>
      </w:r>
      <w:r w:rsidRPr="00907F0B">
        <w:rPr>
          <w:rFonts w:asciiTheme="minorHAnsi" w:hAnsiTheme="minorHAnsi" w:cstheme="minorHAnsi"/>
        </w:rPr>
        <w:t>educates</w:t>
      </w:r>
      <w:r w:rsidRPr="00907F0B">
        <w:rPr>
          <w:rFonts w:asciiTheme="minorHAnsi" w:hAnsiTheme="minorHAnsi" w:cstheme="minorHAnsi"/>
          <w:spacing w:val="-12"/>
        </w:rPr>
        <w:t xml:space="preserve"> </w:t>
      </w:r>
      <w:r w:rsidRPr="00907F0B">
        <w:rPr>
          <w:rFonts w:asciiTheme="minorHAnsi" w:hAnsiTheme="minorHAnsi" w:cstheme="minorHAnsi"/>
        </w:rPr>
        <w:t>applicants</w:t>
      </w:r>
      <w:r w:rsidRPr="00907F0B">
        <w:rPr>
          <w:rFonts w:asciiTheme="minorHAnsi" w:hAnsiTheme="minorHAnsi" w:cstheme="minorHAnsi"/>
          <w:spacing w:val="-10"/>
        </w:rPr>
        <w:t xml:space="preserve"> </w:t>
      </w:r>
      <w:r w:rsidRPr="00907F0B">
        <w:rPr>
          <w:rFonts w:asciiTheme="minorHAnsi" w:hAnsiTheme="minorHAnsi" w:cstheme="minorHAnsi"/>
        </w:rPr>
        <w:t>during</w:t>
      </w:r>
      <w:r w:rsidRPr="00907F0B">
        <w:rPr>
          <w:rFonts w:asciiTheme="minorHAnsi" w:hAnsiTheme="minorHAnsi" w:cstheme="minorHAnsi"/>
          <w:spacing w:val="-11"/>
        </w:rPr>
        <w:t xml:space="preserve"> </w:t>
      </w:r>
      <w:r w:rsidRPr="00907F0B">
        <w:rPr>
          <w:rFonts w:asciiTheme="minorHAnsi" w:hAnsiTheme="minorHAnsi" w:cstheme="minorHAnsi"/>
        </w:rPr>
        <w:t>orientation</w:t>
      </w:r>
      <w:r w:rsidRPr="00907F0B">
        <w:rPr>
          <w:rFonts w:asciiTheme="minorHAnsi" w:hAnsiTheme="minorHAnsi" w:cstheme="minorHAnsi"/>
          <w:spacing w:val="-10"/>
        </w:rPr>
        <w:t xml:space="preserve"> </w:t>
      </w:r>
      <w:r w:rsidRPr="00907F0B">
        <w:rPr>
          <w:rFonts w:asciiTheme="minorHAnsi" w:hAnsiTheme="minorHAnsi" w:cstheme="minorHAnsi"/>
        </w:rPr>
        <w:t>about</w:t>
      </w:r>
      <w:r w:rsidRPr="00907F0B">
        <w:rPr>
          <w:rFonts w:asciiTheme="minorHAnsi" w:hAnsiTheme="minorHAnsi" w:cstheme="minorHAnsi"/>
          <w:spacing w:val="-10"/>
        </w:rPr>
        <w:t xml:space="preserve"> </w:t>
      </w:r>
      <w:r w:rsidRPr="00907F0B">
        <w:rPr>
          <w:rFonts w:asciiTheme="minorHAnsi" w:hAnsiTheme="minorHAnsi" w:cstheme="minorHAnsi"/>
        </w:rPr>
        <w:t>this requirement and explains that the agency completes fingerprint checks on all household members that are 14 years of age and older.  Information is provided regarding the documentation needed to complete the fingerprint checks.</w:t>
      </w:r>
    </w:p>
    <w:p w14:paraId="040E7154" w14:textId="77777777" w:rsidR="00A441A0" w:rsidRPr="00907F0B" w:rsidRDefault="00A441A0" w:rsidP="004A423C">
      <w:pPr>
        <w:pStyle w:val="BodyText"/>
        <w:spacing w:after="160" w:line="259" w:lineRule="auto"/>
        <w:ind w:left="662" w:right="1037"/>
        <w:jc w:val="both"/>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has</w:t>
      </w:r>
      <w:r w:rsidRPr="00907F0B">
        <w:rPr>
          <w:rFonts w:asciiTheme="minorHAnsi" w:hAnsiTheme="minorHAnsi" w:cstheme="minorHAnsi"/>
          <w:spacing w:val="-3"/>
        </w:rPr>
        <w:t xml:space="preserve"> </w:t>
      </w:r>
      <w:r w:rsidRPr="00907F0B">
        <w:rPr>
          <w:rFonts w:asciiTheme="minorHAnsi" w:hAnsiTheme="minorHAnsi" w:cstheme="minorHAnsi"/>
        </w:rPr>
        <w:t>made</w:t>
      </w:r>
      <w:r w:rsidRPr="00907F0B">
        <w:rPr>
          <w:rFonts w:asciiTheme="minorHAnsi" w:hAnsiTheme="minorHAnsi" w:cstheme="minorHAnsi"/>
          <w:spacing w:val="-5"/>
        </w:rPr>
        <w:t xml:space="preserve"> </w:t>
      </w:r>
      <w:r w:rsidRPr="00907F0B">
        <w:rPr>
          <w:rFonts w:asciiTheme="minorHAnsi" w:hAnsiTheme="minorHAnsi" w:cstheme="minorHAnsi"/>
        </w:rPr>
        <w:t>efforts</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improve</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Criminal</w:t>
      </w:r>
      <w:r w:rsidRPr="00907F0B">
        <w:rPr>
          <w:rFonts w:asciiTheme="minorHAnsi" w:hAnsiTheme="minorHAnsi" w:cstheme="minorHAnsi"/>
          <w:spacing w:val="-3"/>
        </w:rPr>
        <w:t xml:space="preserve"> </w:t>
      </w:r>
      <w:r w:rsidRPr="00907F0B">
        <w:rPr>
          <w:rFonts w:asciiTheme="minorHAnsi" w:hAnsiTheme="minorHAnsi" w:cstheme="minorHAnsi"/>
        </w:rPr>
        <w:t>Background</w:t>
      </w:r>
      <w:r w:rsidRPr="00907F0B">
        <w:rPr>
          <w:rFonts w:asciiTheme="minorHAnsi" w:hAnsiTheme="minorHAnsi" w:cstheme="minorHAnsi"/>
          <w:spacing w:val="-3"/>
        </w:rPr>
        <w:t xml:space="preserve"> </w:t>
      </w:r>
      <w:r w:rsidRPr="00907F0B">
        <w:rPr>
          <w:rFonts w:asciiTheme="minorHAnsi" w:hAnsiTheme="minorHAnsi" w:cstheme="minorHAnsi"/>
        </w:rPr>
        <w:t>process.</w:t>
      </w:r>
      <w:r w:rsidRPr="00907F0B">
        <w:rPr>
          <w:rFonts w:asciiTheme="minorHAnsi" w:hAnsiTheme="minorHAnsi" w:cstheme="minorHAnsi"/>
          <w:spacing w:val="-3"/>
        </w:rPr>
        <w:t xml:space="preserve">  The Fingerprint Unit was created to manage </w:t>
      </w:r>
      <w:r w:rsidRPr="00907F0B">
        <w:rPr>
          <w:rFonts w:asciiTheme="minorHAnsi" w:hAnsiTheme="minorHAnsi" w:cstheme="minorHAnsi"/>
          <w:spacing w:val="-2"/>
        </w:rPr>
        <w:t>all criminal</w:t>
      </w:r>
      <w:r w:rsidRPr="00907F0B">
        <w:rPr>
          <w:rFonts w:asciiTheme="minorHAnsi" w:hAnsiTheme="minorHAnsi" w:cstheme="minorHAnsi"/>
          <w:spacing w:val="-3"/>
        </w:rPr>
        <w:t xml:space="preserve"> </w:t>
      </w:r>
      <w:r w:rsidRPr="00907F0B">
        <w:rPr>
          <w:rFonts w:asciiTheme="minorHAnsi" w:hAnsiTheme="minorHAnsi" w:cstheme="minorHAnsi"/>
          <w:spacing w:val="-2"/>
        </w:rPr>
        <w:t>background and fingerprint</w:t>
      </w:r>
      <w:r w:rsidRPr="00907F0B">
        <w:rPr>
          <w:rFonts w:asciiTheme="minorHAnsi" w:hAnsiTheme="minorHAnsi" w:cstheme="minorHAnsi"/>
          <w:spacing w:val="-5"/>
        </w:rPr>
        <w:t xml:space="preserve"> checks.  This task was previously assigned to the </w:t>
      </w:r>
      <w:r w:rsidRPr="00907F0B">
        <w:rPr>
          <w:rFonts w:asciiTheme="minorHAnsi" w:hAnsiTheme="minorHAnsi" w:cstheme="minorHAnsi"/>
          <w:spacing w:val="-2"/>
        </w:rPr>
        <w:t>Licensure</w:t>
      </w:r>
      <w:r w:rsidRPr="00907F0B">
        <w:rPr>
          <w:rFonts w:asciiTheme="minorHAnsi" w:hAnsiTheme="minorHAnsi" w:cstheme="minorHAnsi"/>
          <w:spacing w:val="-6"/>
        </w:rPr>
        <w:t xml:space="preserve"> </w:t>
      </w:r>
      <w:r w:rsidRPr="00907F0B">
        <w:rPr>
          <w:rFonts w:asciiTheme="minorHAnsi" w:hAnsiTheme="minorHAnsi" w:cstheme="minorHAnsi"/>
          <w:spacing w:val="-2"/>
        </w:rPr>
        <w:t xml:space="preserve">Unit.  </w:t>
      </w:r>
      <w:r w:rsidRPr="00907F0B">
        <w:rPr>
          <w:rFonts w:asciiTheme="minorHAnsi" w:hAnsiTheme="minorHAnsi" w:cstheme="minorHAnsi"/>
        </w:rPr>
        <w:t>The Fingerprint Unit is responsible for obtaining the local background checks, fingerprint checks, and the Child Abuse Central Registry checks for all foster parent applicants and all existing foster parents.</w:t>
      </w:r>
      <w:r w:rsidRPr="00907F0B">
        <w:rPr>
          <w:rFonts w:asciiTheme="minorHAnsi" w:hAnsiTheme="minorHAnsi" w:cstheme="minorHAnsi"/>
          <w:spacing w:val="27"/>
        </w:rPr>
        <w:t xml:space="preserve"> </w:t>
      </w:r>
    </w:p>
    <w:p w14:paraId="766E62A4" w14:textId="506B4327" w:rsidR="00A441A0" w:rsidRPr="00907F0B" w:rsidRDefault="00A441A0" w:rsidP="007D04A3">
      <w:pPr>
        <w:pStyle w:val="BodyText"/>
        <w:spacing w:line="259" w:lineRule="auto"/>
        <w:ind w:left="660" w:right="1160"/>
        <w:jc w:val="both"/>
        <w:rPr>
          <w:rFonts w:asciiTheme="minorHAnsi" w:hAnsiTheme="minorHAnsi" w:cstheme="minorHAnsi"/>
        </w:rPr>
      </w:pPr>
      <w:r w:rsidRPr="00907F0B">
        <w:rPr>
          <w:rFonts w:asciiTheme="minorHAnsi" w:hAnsiTheme="minorHAnsi" w:cstheme="minorHAnsi"/>
        </w:rPr>
        <w:t xml:space="preserve">The assigned Safety or Well-Being/Permanency staff complete the local law enforcement, Background Screenings, and Child Central Registry checks as part of the expedited process.  The Criminal Background Unit and Licensure Unit checks for Adam Walsh Act violations. If there are felony and/or misdemeanor charges on the fingerprint report, a justification letter is sent to the foster parent applicant or foster parent to obtain an explanation of the charges. </w:t>
      </w:r>
    </w:p>
    <w:p w14:paraId="6269AE1A" w14:textId="77777777" w:rsidR="007D04A3" w:rsidRPr="00907F0B" w:rsidRDefault="007D04A3" w:rsidP="00433639">
      <w:pPr>
        <w:pStyle w:val="BodyText"/>
        <w:spacing w:line="259" w:lineRule="auto"/>
        <w:ind w:left="660" w:right="1160"/>
        <w:jc w:val="both"/>
        <w:rPr>
          <w:rFonts w:asciiTheme="minorHAnsi" w:hAnsiTheme="minorHAnsi" w:cstheme="minorHAnsi"/>
        </w:rPr>
      </w:pPr>
    </w:p>
    <w:p w14:paraId="0863DA96" w14:textId="65E29296" w:rsidR="00112D49" w:rsidRPr="00907F0B" w:rsidRDefault="00A441A0" w:rsidP="004A423C">
      <w:pPr>
        <w:pStyle w:val="BodyText"/>
        <w:spacing w:line="276" w:lineRule="auto"/>
        <w:ind w:left="662" w:right="1037"/>
        <w:jc w:val="both"/>
        <w:rPr>
          <w:rFonts w:asciiTheme="minorHAnsi" w:hAnsiTheme="minorHAnsi" w:cstheme="minorHAnsi"/>
        </w:rPr>
      </w:pPr>
      <w:r w:rsidRPr="00907F0B">
        <w:rPr>
          <w:rFonts w:asciiTheme="minorHAnsi" w:hAnsiTheme="minorHAnsi" w:cstheme="minorHAnsi"/>
          <w:spacing w:val="-9"/>
        </w:rPr>
        <w:t xml:space="preserve">Local background checks, Central Registry Checks, and Background Screenings are completed at every two-year re-evaluation.  Fingerprint checks are completed a minimum of every four years for existing household members aged 14 years and older.  </w:t>
      </w:r>
      <w:r w:rsidRPr="00907F0B">
        <w:rPr>
          <w:rFonts w:asciiTheme="minorHAnsi" w:hAnsiTheme="minorHAnsi" w:cstheme="minorHAnsi"/>
        </w:rPr>
        <w:t xml:space="preserve">Foster parents are required to immediately report any relative household member that has been added to the home to the </w:t>
      </w:r>
      <w:r w:rsidRPr="00907F0B">
        <w:rPr>
          <w:rFonts w:asciiTheme="minorHAnsi" w:hAnsiTheme="minorHAnsi" w:cstheme="minorHAnsi"/>
          <w:spacing w:val="-1"/>
        </w:rPr>
        <w:t>Licensure Specialist</w:t>
      </w:r>
      <w:r w:rsidRPr="00907F0B">
        <w:rPr>
          <w:rFonts w:asciiTheme="minorHAnsi" w:hAnsiTheme="minorHAnsi" w:cstheme="minorHAnsi"/>
        </w:rPr>
        <w:t xml:space="preserve"> so the agency can complete timely background checks and fingerprint checks.  All youth in the home must complete background checks and fingerprint checks when they turn 14 years of age.  The Non-Relative and Relative Foster Home policies related to fingerprinting minors is under review and revision.</w:t>
      </w:r>
      <w:r w:rsidRPr="00907F0B">
        <w:rPr>
          <w:rFonts w:asciiTheme="minorHAnsi" w:hAnsiTheme="minorHAnsi" w:cstheme="minorHAnsi"/>
          <w:spacing w:val="-9"/>
        </w:rPr>
        <w:t xml:space="preserve"> </w:t>
      </w:r>
    </w:p>
    <w:p w14:paraId="79C56F2D" w14:textId="77777777" w:rsidR="00112D49" w:rsidRPr="00907F0B" w:rsidRDefault="00112D49">
      <w:pPr>
        <w:pStyle w:val="BodyText"/>
        <w:spacing w:before="22"/>
        <w:rPr>
          <w:rFonts w:asciiTheme="minorHAnsi" w:hAnsiTheme="minorHAnsi" w:cstheme="minorHAnsi"/>
        </w:rPr>
      </w:pPr>
    </w:p>
    <w:p w14:paraId="26470484" w14:textId="77777777" w:rsidR="00112D49" w:rsidRPr="00907F0B" w:rsidRDefault="00DC3A48">
      <w:pPr>
        <w:pStyle w:val="BodyText"/>
        <w:spacing w:after="23"/>
        <w:ind w:left="660"/>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table</w:t>
      </w:r>
      <w:r w:rsidRPr="00907F0B">
        <w:rPr>
          <w:rFonts w:asciiTheme="minorHAnsi" w:hAnsiTheme="minorHAnsi" w:cstheme="minorHAnsi"/>
          <w:spacing w:val="-2"/>
        </w:rPr>
        <w:t xml:space="preserve"> </w:t>
      </w:r>
      <w:r w:rsidRPr="00907F0B">
        <w:rPr>
          <w:rFonts w:asciiTheme="minorHAnsi" w:hAnsiTheme="minorHAnsi" w:cstheme="minorHAnsi"/>
        </w:rPr>
        <w:t>below</w:t>
      </w:r>
      <w:r w:rsidRPr="00907F0B">
        <w:rPr>
          <w:rFonts w:asciiTheme="minorHAnsi" w:hAnsiTheme="minorHAnsi" w:cstheme="minorHAnsi"/>
          <w:spacing w:val="1"/>
        </w:rPr>
        <w:t xml:space="preserve"> </w:t>
      </w:r>
      <w:r w:rsidRPr="00907F0B">
        <w:rPr>
          <w:rFonts w:asciiTheme="minorHAnsi" w:hAnsiTheme="minorHAnsi" w:cstheme="minorHAnsi"/>
        </w:rPr>
        <w:t>contains fingerprint</w:t>
      </w:r>
      <w:r w:rsidRPr="00907F0B">
        <w:rPr>
          <w:rFonts w:asciiTheme="minorHAnsi" w:hAnsiTheme="minorHAnsi" w:cstheme="minorHAnsi"/>
          <w:spacing w:val="1"/>
        </w:rPr>
        <w:t xml:space="preserve"> </w:t>
      </w:r>
      <w:r w:rsidRPr="00907F0B">
        <w:rPr>
          <w:rFonts w:asciiTheme="minorHAnsi" w:hAnsiTheme="minorHAnsi" w:cstheme="minorHAnsi"/>
        </w:rPr>
        <w:t>data</w:t>
      </w:r>
      <w:r w:rsidRPr="00907F0B">
        <w:rPr>
          <w:rFonts w:asciiTheme="minorHAnsi" w:hAnsiTheme="minorHAnsi" w:cstheme="minorHAnsi"/>
          <w:spacing w:val="1"/>
        </w:rPr>
        <w:t xml:space="preserve"> </w:t>
      </w:r>
      <w:r w:rsidRPr="00907F0B">
        <w:rPr>
          <w:rFonts w:asciiTheme="minorHAnsi" w:hAnsiTheme="minorHAnsi" w:cstheme="minorHAnsi"/>
        </w:rPr>
        <w:t>collected</w:t>
      </w:r>
      <w:r w:rsidRPr="00907F0B">
        <w:rPr>
          <w:rFonts w:asciiTheme="minorHAnsi" w:hAnsiTheme="minorHAnsi" w:cstheme="minorHAnsi"/>
          <w:spacing w:val="-2"/>
        </w:rPr>
        <w:t xml:space="preserve"> </w:t>
      </w:r>
      <w:r w:rsidRPr="00907F0B">
        <w:rPr>
          <w:rFonts w:asciiTheme="minorHAnsi" w:hAnsiTheme="minorHAnsi" w:cstheme="minorHAnsi"/>
        </w:rPr>
        <w:t>during</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program</w:t>
      </w:r>
      <w:r w:rsidRPr="00907F0B">
        <w:rPr>
          <w:rFonts w:asciiTheme="minorHAnsi" w:hAnsiTheme="minorHAnsi" w:cstheme="minorHAnsi"/>
          <w:spacing w:val="-1"/>
        </w:rPr>
        <w:t xml:space="preserve"> </w:t>
      </w:r>
      <w:r w:rsidRPr="00907F0B">
        <w:rPr>
          <w:rFonts w:asciiTheme="minorHAnsi" w:hAnsiTheme="minorHAnsi" w:cstheme="minorHAnsi"/>
          <w:spacing w:val="-2"/>
        </w:rPr>
        <w:t>year.</w:t>
      </w:r>
    </w:p>
    <w:tbl>
      <w:tblPr>
        <w:tblW w:w="0" w:type="auto"/>
        <w:tblInd w:w="6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0"/>
        <w:gridCol w:w="1339"/>
        <w:gridCol w:w="2375"/>
        <w:gridCol w:w="1043"/>
        <w:gridCol w:w="1343"/>
        <w:gridCol w:w="940"/>
        <w:gridCol w:w="1429"/>
      </w:tblGrid>
      <w:tr w:rsidR="00112D49" w:rsidRPr="00907F0B" w14:paraId="6A571412" w14:textId="77777777" w:rsidTr="004A423C">
        <w:trPr>
          <w:trHeight w:val="892"/>
          <w:tblHeader/>
        </w:trPr>
        <w:tc>
          <w:tcPr>
            <w:tcW w:w="890" w:type="dxa"/>
            <w:shd w:val="clear" w:color="auto" w:fill="4471C4"/>
            <w:vAlign w:val="center"/>
          </w:tcPr>
          <w:p w14:paraId="40F0547A" w14:textId="77777777" w:rsidR="00112D49" w:rsidRPr="00907F0B" w:rsidRDefault="00DC3A48">
            <w:pPr>
              <w:pStyle w:val="TableParagraph"/>
              <w:ind w:left="13" w:right="44"/>
              <w:jc w:val="center"/>
              <w:rPr>
                <w:rFonts w:asciiTheme="minorHAnsi" w:hAnsiTheme="minorHAnsi" w:cstheme="minorHAnsi"/>
                <w:b/>
                <w:sz w:val="24"/>
              </w:rPr>
            </w:pPr>
            <w:r w:rsidRPr="00907F0B">
              <w:rPr>
                <w:rFonts w:asciiTheme="minorHAnsi" w:hAnsiTheme="minorHAnsi" w:cstheme="minorHAnsi"/>
                <w:b/>
                <w:spacing w:val="-2"/>
                <w:sz w:val="24"/>
              </w:rPr>
              <w:t>Month</w:t>
            </w:r>
          </w:p>
        </w:tc>
        <w:tc>
          <w:tcPr>
            <w:tcW w:w="1339" w:type="dxa"/>
            <w:shd w:val="clear" w:color="auto" w:fill="4471C4"/>
            <w:vAlign w:val="center"/>
          </w:tcPr>
          <w:p w14:paraId="5EE5A1F6" w14:textId="77777777" w:rsidR="00112D49" w:rsidRPr="00907F0B" w:rsidRDefault="00DC3A48">
            <w:pPr>
              <w:pStyle w:val="TableParagraph"/>
              <w:spacing w:line="259" w:lineRule="auto"/>
              <w:ind w:left="189" w:right="184" w:firstLine="45"/>
              <w:rPr>
                <w:rFonts w:asciiTheme="minorHAnsi" w:hAnsiTheme="minorHAnsi" w:cstheme="minorHAnsi"/>
                <w:b/>
                <w:sz w:val="24"/>
              </w:rPr>
            </w:pPr>
            <w:r w:rsidRPr="00907F0B">
              <w:rPr>
                <w:rFonts w:asciiTheme="minorHAnsi" w:hAnsiTheme="minorHAnsi" w:cstheme="minorHAnsi"/>
                <w:b/>
                <w:spacing w:val="-2"/>
                <w:sz w:val="24"/>
              </w:rPr>
              <w:t>Non-Rel Resource</w:t>
            </w:r>
          </w:p>
          <w:p w14:paraId="2A834BCF" w14:textId="77777777" w:rsidR="00112D49" w:rsidRPr="00907F0B" w:rsidRDefault="00DC3A48">
            <w:pPr>
              <w:pStyle w:val="TableParagraph"/>
              <w:spacing w:line="275" w:lineRule="exact"/>
              <w:ind w:left="153"/>
              <w:rPr>
                <w:rFonts w:asciiTheme="minorHAnsi" w:hAnsiTheme="minorHAnsi" w:cstheme="minorHAnsi"/>
                <w:b/>
                <w:sz w:val="24"/>
              </w:rPr>
            </w:pPr>
            <w:r w:rsidRPr="00907F0B">
              <w:rPr>
                <w:rFonts w:asciiTheme="minorHAnsi" w:hAnsiTheme="minorHAnsi" w:cstheme="minorHAnsi"/>
                <w:b/>
                <w:spacing w:val="-2"/>
                <w:sz w:val="24"/>
              </w:rPr>
              <w:t>Applicant</w:t>
            </w:r>
          </w:p>
        </w:tc>
        <w:tc>
          <w:tcPr>
            <w:tcW w:w="2375" w:type="dxa"/>
            <w:shd w:val="clear" w:color="auto" w:fill="4471C4"/>
            <w:vAlign w:val="center"/>
          </w:tcPr>
          <w:p w14:paraId="0A001E31" w14:textId="77777777" w:rsidR="00112D49" w:rsidRPr="00907F0B" w:rsidRDefault="00DC3A48">
            <w:pPr>
              <w:pStyle w:val="TableParagraph"/>
              <w:spacing w:before="147" w:line="259" w:lineRule="auto"/>
              <w:ind w:left="651" w:hanging="387"/>
              <w:rPr>
                <w:rFonts w:asciiTheme="minorHAnsi" w:hAnsiTheme="minorHAnsi" w:cstheme="minorHAnsi"/>
                <w:b/>
                <w:sz w:val="24"/>
              </w:rPr>
            </w:pPr>
            <w:r w:rsidRPr="00907F0B">
              <w:rPr>
                <w:rFonts w:asciiTheme="minorHAnsi" w:hAnsiTheme="minorHAnsi" w:cstheme="minorHAnsi"/>
                <w:b/>
                <w:spacing w:val="-2"/>
                <w:sz w:val="24"/>
              </w:rPr>
              <w:t>Relative</w:t>
            </w:r>
            <w:r w:rsidRPr="00907F0B">
              <w:rPr>
                <w:rFonts w:asciiTheme="minorHAnsi" w:hAnsiTheme="minorHAnsi" w:cstheme="minorHAnsi"/>
                <w:b/>
                <w:spacing w:val="-13"/>
                <w:sz w:val="24"/>
              </w:rPr>
              <w:t xml:space="preserve"> </w:t>
            </w:r>
            <w:r w:rsidRPr="00907F0B">
              <w:rPr>
                <w:rFonts w:asciiTheme="minorHAnsi" w:hAnsiTheme="minorHAnsi" w:cstheme="minorHAnsi"/>
                <w:b/>
                <w:spacing w:val="-2"/>
                <w:sz w:val="24"/>
              </w:rPr>
              <w:t>Resource Applicant</w:t>
            </w:r>
          </w:p>
        </w:tc>
        <w:tc>
          <w:tcPr>
            <w:tcW w:w="1043" w:type="dxa"/>
            <w:shd w:val="clear" w:color="auto" w:fill="4471C4"/>
            <w:vAlign w:val="center"/>
          </w:tcPr>
          <w:p w14:paraId="3E1C5882" w14:textId="77777777" w:rsidR="00112D49" w:rsidRPr="00907F0B" w:rsidRDefault="00DC3A48">
            <w:pPr>
              <w:pStyle w:val="TableParagraph"/>
              <w:ind w:left="4"/>
              <w:jc w:val="center"/>
              <w:rPr>
                <w:rFonts w:asciiTheme="minorHAnsi" w:hAnsiTheme="minorHAnsi" w:cstheme="minorHAnsi"/>
                <w:b/>
                <w:sz w:val="24"/>
              </w:rPr>
            </w:pPr>
            <w:r w:rsidRPr="00907F0B">
              <w:rPr>
                <w:rFonts w:asciiTheme="minorHAnsi" w:hAnsiTheme="minorHAnsi" w:cstheme="minorHAnsi"/>
                <w:b/>
                <w:spacing w:val="-2"/>
                <w:sz w:val="24"/>
              </w:rPr>
              <w:t>Adoption</w:t>
            </w:r>
          </w:p>
        </w:tc>
        <w:tc>
          <w:tcPr>
            <w:tcW w:w="1343" w:type="dxa"/>
            <w:shd w:val="clear" w:color="auto" w:fill="4471C4"/>
            <w:vAlign w:val="center"/>
          </w:tcPr>
          <w:p w14:paraId="607C4233" w14:textId="77777777" w:rsidR="00112D49" w:rsidRPr="00907F0B" w:rsidRDefault="00DC3A48">
            <w:pPr>
              <w:pStyle w:val="TableParagraph"/>
              <w:spacing w:before="147" w:line="259" w:lineRule="auto"/>
              <w:ind w:left="387" w:hanging="356"/>
              <w:rPr>
                <w:rFonts w:asciiTheme="minorHAnsi" w:hAnsiTheme="minorHAnsi" w:cstheme="minorHAnsi"/>
                <w:b/>
                <w:sz w:val="24"/>
              </w:rPr>
            </w:pPr>
            <w:r w:rsidRPr="00907F0B">
              <w:rPr>
                <w:rFonts w:asciiTheme="minorHAnsi" w:hAnsiTheme="minorHAnsi" w:cstheme="minorHAnsi"/>
                <w:b/>
                <w:sz w:val="24"/>
              </w:rPr>
              <w:t>Youth</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in</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 xml:space="preserve">the </w:t>
            </w:r>
            <w:r w:rsidRPr="00907F0B">
              <w:rPr>
                <w:rFonts w:asciiTheme="minorHAnsi" w:hAnsiTheme="minorHAnsi" w:cstheme="minorHAnsi"/>
                <w:b/>
                <w:spacing w:val="-4"/>
                <w:sz w:val="24"/>
              </w:rPr>
              <w:t>home</w:t>
            </w:r>
          </w:p>
        </w:tc>
        <w:tc>
          <w:tcPr>
            <w:tcW w:w="940" w:type="dxa"/>
            <w:shd w:val="clear" w:color="auto" w:fill="4471C4"/>
            <w:vAlign w:val="center"/>
          </w:tcPr>
          <w:p w14:paraId="3B1FA213" w14:textId="77777777" w:rsidR="00112D49" w:rsidRPr="00907F0B" w:rsidRDefault="00DC3A48">
            <w:pPr>
              <w:pStyle w:val="TableParagraph"/>
              <w:ind w:left="9"/>
              <w:jc w:val="center"/>
              <w:rPr>
                <w:rFonts w:asciiTheme="minorHAnsi" w:hAnsiTheme="minorHAnsi" w:cstheme="minorHAnsi"/>
                <w:b/>
                <w:sz w:val="24"/>
              </w:rPr>
            </w:pPr>
            <w:r w:rsidRPr="00907F0B">
              <w:rPr>
                <w:rFonts w:asciiTheme="minorHAnsi" w:hAnsiTheme="minorHAnsi" w:cstheme="minorHAnsi"/>
                <w:b/>
                <w:spacing w:val="-2"/>
                <w:sz w:val="24"/>
              </w:rPr>
              <w:t>Total</w:t>
            </w:r>
          </w:p>
        </w:tc>
        <w:tc>
          <w:tcPr>
            <w:tcW w:w="1429" w:type="dxa"/>
            <w:shd w:val="clear" w:color="auto" w:fill="4471C4"/>
            <w:vAlign w:val="center"/>
          </w:tcPr>
          <w:p w14:paraId="47999788" w14:textId="77777777" w:rsidR="00112D49" w:rsidRPr="00907F0B" w:rsidRDefault="00DC3A48">
            <w:pPr>
              <w:pStyle w:val="TableParagraph"/>
              <w:spacing w:before="147" w:line="259" w:lineRule="auto"/>
              <w:ind w:left="96" w:right="37" w:hanging="65"/>
              <w:rPr>
                <w:rFonts w:asciiTheme="minorHAnsi" w:hAnsiTheme="minorHAnsi" w:cstheme="minorHAnsi"/>
                <w:b/>
                <w:sz w:val="24"/>
              </w:rPr>
            </w:pPr>
            <w:r w:rsidRPr="00907F0B">
              <w:rPr>
                <w:rFonts w:asciiTheme="minorHAnsi" w:hAnsiTheme="minorHAnsi" w:cstheme="minorHAnsi"/>
                <w:b/>
                <w:sz w:val="24"/>
              </w:rPr>
              <w:t>Adam</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 xml:space="preserve">Walsh </w:t>
            </w:r>
            <w:r w:rsidRPr="00907F0B">
              <w:rPr>
                <w:rFonts w:asciiTheme="minorHAnsi" w:hAnsiTheme="minorHAnsi" w:cstheme="minorHAnsi"/>
                <w:b/>
                <w:spacing w:val="-2"/>
                <w:sz w:val="24"/>
              </w:rPr>
              <w:t>Disqualifier</w:t>
            </w:r>
          </w:p>
        </w:tc>
      </w:tr>
      <w:tr w:rsidR="00562070" w:rsidRPr="00907F0B" w14:paraId="334EB28F" w14:textId="77777777" w:rsidTr="004A423C">
        <w:trPr>
          <w:trHeight w:val="596"/>
        </w:trPr>
        <w:tc>
          <w:tcPr>
            <w:tcW w:w="890" w:type="dxa"/>
            <w:vAlign w:val="center"/>
          </w:tcPr>
          <w:p w14:paraId="29A9E450" w14:textId="77777777" w:rsidR="00562070" w:rsidRPr="00907F0B" w:rsidRDefault="00562070" w:rsidP="00562070">
            <w:pPr>
              <w:pStyle w:val="TableParagraph"/>
              <w:spacing w:before="1"/>
              <w:ind w:left="230"/>
              <w:rPr>
                <w:rFonts w:asciiTheme="minorHAnsi" w:hAnsiTheme="minorHAnsi" w:cstheme="minorHAnsi"/>
                <w:b/>
                <w:sz w:val="24"/>
                <w:szCs w:val="24"/>
              </w:rPr>
            </w:pPr>
            <w:r w:rsidRPr="00907F0B">
              <w:rPr>
                <w:rFonts w:asciiTheme="minorHAnsi" w:hAnsiTheme="minorHAnsi" w:cstheme="minorHAnsi"/>
                <w:b/>
                <w:spacing w:val="-5"/>
                <w:sz w:val="24"/>
                <w:szCs w:val="24"/>
              </w:rPr>
              <w:t>Aug</w:t>
            </w:r>
          </w:p>
          <w:p w14:paraId="75A88882" w14:textId="401E6CDE" w:rsidR="00562070" w:rsidRPr="00907F0B" w:rsidRDefault="00562070" w:rsidP="00562070">
            <w:pPr>
              <w:pStyle w:val="TableParagraph"/>
              <w:spacing w:before="22"/>
              <w:ind w:left="203"/>
              <w:rPr>
                <w:rFonts w:asciiTheme="minorHAnsi" w:hAnsiTheme="minorHAnsi" w:cstheme="minorHAnsi"/>
                <w:b/>
                <w:sz w:val="24"/>
                <w:szCs w:val="24"/>
              </w:rPr>
            </w:pPr>
            <w:r w:rsidRPr="00907F0B">
              <w:rPr>
                <w:rFonts w:asciiTheme="minorHAnsi" w:hAnsiTheme="minorHAnsi" w:cstheme="minorHAnsi"/>
                <w:b/>
                <w:spacing w:val="-4"/>
                <w:sz w:val="24"/>
                <w:szCs w:val="24"/>
              </w:rPr>
              <w:t>2023</w:t>
            </w:r>
          </w:p>
        </w:tc>
        <w:tc>
          <w:tcPr>
            <w:tcW w:w="1339" w:type="dxa"/>
            <w:vAlign w:val="center"/>
          </w:tcPr>
          <w:p w14:paraId="5D89CCF3" w14:textId="6A435B76" w:rsidR="00562070" w:rsidRPr="00907F0B" w:rsidRDefault="00562070" w:rsidP="00562070">
            <w:pPr>
              <w:pStyle w:val="TableParagraph"/>
              <w:spacing w:before="150"/>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86</w:t>
            </w:r>
          </w:p>
        </w:tc>
        <w:tc>
          <w:tcPr>
            <w:tcW w:w="2375" w:type="dxa"/>
            <w:vAlign w:val="center"/>
          </w:tcPr>
          <w:p w14:paraId="0A886B82" w14:textId="35189D67" w:rsidR="00562070" w:rsidRPr="00907F0B" w:rsidRDefault="00562070" w:rsidP="00562070">
            <w:pPr>
              <w:pStyle w:val="TableParagraph"/>
              <w:spacing w:before="150"/>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162</w:t>
            </w:r>
          </w:p>
        </w:tc>
        <w:tc>
          <w:tcPr>
            <w:tcW w:w="1043" w:type="dxa"/>
            <w:vAlign w:val="center"/>
          </w:tcPr>
          <w:p w14:paraId="2E911CEA" w14:textId="0C5B429A" w:rsidR="00562070" w:rsidRPr="00907F0B" w:rsidRDefault="00562070" w:rsidP="00562070">
            <w:pPr>
              <w:pStyle w:val="TableParagraph"/>
              <w:spacing w:before="150"/>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c>
          <w:tcPr>
            <w:tcW w:w="1343" w:type="dxa"/>
            <w:vAlign w:val="center"/>
          </w:tcPr>
          <w:p w14:paraId="100F09D0" w14:textId="2416BAAE" w:rsidR="00562070" w:rsidRPr="00907F0B" w:rsidRDefault="00562070" w:rsidP="00562070">
            <w:pPr>
              <w:pStyle w:val="TableParagraph"/>
              <w:spacing w:before="150"/>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22</w:t>
            </w:r>
          </w:p>
        </w:tc>
        <w:tc>
          <w:tcPr>
            <w:tcW w:w="940" w:type="dxa"/>
            <w:vAlign w:val="center"/>
          </w:tcPr>
          <w:p w14:paraId="2BF82B02" w14:textId="1704698C" w:rsidR="00562070" w:rsidRPr="00907F0B" w:rsidRDefault="00562070" w:rsidP="00562070">
            <w:pPr>
              <w:pStyle w:val="TableParagraph"/>
              <w:spacing w:before="150"/>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270</w:t>
            </w:r>
          </w:p>
        </w:tc>
        <w:tc>
          <w:tcPr>
            <w:tcW w:w="1429" w:type="dxa"/>
            <w:tcBorders>
              <w:right w:val="thickThinMediumGap" w:sz="3" w:space="0" w:color="000000"/>
            </w:tcBorders>
            <w:vAlign w:val="center"/>
          </w:tcPr>
          <w:p w14:paraId="6A96B946" w14:textId="1F51EC83" w:rsidR="00562070" w:rsidRPr="00907F0B" w:rsidRDefault="00562070" w:rsidP="00562070">
            <w:pPr>
              <w:pStyle w:val="TableParagraph"/>
              <w:spacing w:before="150"/>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1</w:t>
            </w:r>
          </w:p>
        </w:tc>
      </w:tr>
      <w:tr w:rsidR="00562070" w:rsidRPr="00907F0B" w14:paraId="7BC8AB64" w14:textId="77777777" w:rsidTr="004A423C">
        <w:trPr>
          <w:trHeight w:val="595"/>
        </w:trPr>
        <w:tc>
          <w:tcPr>
            <w:tcW w:w="890" w:type="dxa"/>
            <w:vAlign w:val="center"/>
          </w:tcPr>
          <w:p w14:paraId="6D24E2A6" w14:textId="77777777" w:rsidR="00562070" w:rsidRPr="00907F0B" w:rsidRDefault="00562070" w:rsidP="00562070">
            <w:pPr>
              <w:pStyle w:val="TableParagraph"/>
              <w:spacing w:line="275" w:lineRule="exact"/>
              <w:ind w:left="218"/>
              <w:rPr>
                <w:rFonts w:asciiTheme="minorHAnsi" w:hAnsiTheme="minorHAnsi" w:cstheme="minorHAnsi"/>
                <w:b/>
                <w:sz w:val="24"/>
                <w:szCs w:val="24"/>
              </w:rPr>
            </w:pPr>
            <w:r w:rsidRPr="00907F0B">
              <w:rPr>
                <w:rFonts w:asciiTheme="minorHAnsi" w:hAnsiTheme="minorHAnsi" w:cstheme="minorHAnsi"/>
                <w:b/>
                <w:spacing w:val="-4"/>
                <w:sz w:val="24"/>
                <w:szCs w:val="24"/>
              </w:rPr>
              <w:lastRenderedPageBreak/>
              <w:t>Sept</w:t>
            </w:r>
          </w:p>
          <w:p w14:paraId="3B17FE2E" w14:textId="24EB3076" w:rsidR="00562070" w:rsidRPr="00907F0B" w:rsidRDefault="00562070" w:rsidP="00562070">
            <w:pPr>
              <w:pStyle w:val="TableParagraph"/>
              <w:spacing w:before="22"/>
              <w:ind w:left="234"/>
              <w:rPr>
                <w:rFonts w:asciiTheme="minorHAnsi" w:hAnsiTheme="minorHAnsi" w:cstheme="minorHAnsi"/>
                <w:b/>
                <w:sz w:val="24"/>
                <w:szCs w:val="24"/>
              </w:rPr>
            </w:pPr>
            <w:r w:rsidRPr="00907F0B">
              <w:rPr>
                <w:rFonts w:asciiTheme="minorHAnsi" w:hAnsiTheme="minorHAnsi" w:cstheme="minorHAnsi"/>
                <w:b/>
                <w:spacing w:val="-4"/>
                <w:sz w:val="24"/>
                <w:szCs w:val="24"/>
              </w:rPr>
              <w:t>2023</w:t>
            </w:r>
          </w:p>
        </w:tc>
        <w:tc>
          <w:tcPr>
            <w:tcW w:w="1339" w:type="dxa"/>
            <w:vAlign w:val="center"/>
          </w:tcPr>
          <w:p w14:paraId="227EF890" w14:textId="6DAEF4A8" w:rsidR="00562070" w:rsidRPr="00907F0B" w:rsidRDefault="00562070" w:rsidP="00562070">
            <w:pPr>
              <w:pStyle w:val="TableParagraph"/>
              <w:spacing w:before="148"/>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52</w:t>
            </w:r>
          </w:p>
        </w:tc>
        <w:tc>
          <w:tcPr>
            <w:tcW w:w="2375" w:type="dxa"/>
            <w:vAlign w:val="center"/>
          </w:tcPr>
          <w:p w14:paraId="7C127B95" w14:textId="6BECD068" w:rsidR="00562070" w:rsidRPr="00907F0B" w:rsidRDefault="00562070" w:rsidP="00562070">
            <w:pPr>
              <w:pStyle w:val="TableParagraph"/>
              <w:spacing w:before="148"/>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151 </w:t>
            </w:r>
          </w:p>
        </w:tc>
        <w:tc>
          <w:tcPr>
            <w:tcW w:w="1043" w:type="dxa"/>
            <w:vAlign w:val="center"/>
          </w:tcPr>
          <w:p w14:paraId="6C1C0A13" w14:textId="77041DE3" w:rsidR="00562070" w:rsidRPr="00907F0B" w:rsidRDefault="00562070" w:rsidP="00562070">
            <w:pPr>
              <w:pStyle w:val="TableParagraph"/>
              <w:spacing w:before="148"/>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c>
          <w:tcPr>
            <w:tcW w:w="1343" w:type="dxa"/>
            <w:vAlign w:val="center"/>
          </w:tcPr>
          <w:p w14:paraId="0ABB59FD" w14:textId="73FB9442" w:rsidR="00562070" w:rsidRPr="00907F0B" w:rsidRDefault="00562070" w:rsidP="00562070">
            <w:pPr>
              <w:pStyle w:val="TableParagraph"/>
              <w:spacing w:before="148"/>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13</w:t>
            </w:r>
          </w:p>
        </w:tc>
        <w:tc>
          <w:tcPr>
            <w:tcW w:w="940" w:type="dxa"/>
            <w:vAlign w:val="center"/>
          </w:tcPr>
          <w:p w14:paraId="507805B7" w14:textId="15739F7D" w:rsidR="00562070" w:rsidRPr="00907F0B" w:rsidRDefault="00562070" w:rsidP="00562070">
            <w:pPr>
              <w:pStyle w:val="TableParagraph"/>
              <w:spacing w:before="148"/>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216</w:t>
            </w:r>
          </w:p>
        </w:tc>
        <w:tc>
          <w:tcPr>
            <w:tcW w:w="1429" w:type="dxa"/>
            <w:tcBorders>
              <w:right w:val="thickThinMediumGap" w:sz="3" w:space="0" w:color="000000"/>
            </w:tcBorders>
            <w:vAlign w:val="center"/>
          </w:tcPr>
          <w:p w14:paraId="27803046" w14:textId="0FBA4D76" w:rsidR="00562070" w:rsidRPr="00907F0B" w:rsidRDefault="00562070" w:rsidP="00562070">
            <w:pPr>
              <w:pStyle w:val="TableParagraph"/>
              <w:spacing w:before="148"/>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w:t>
            </w:r>
          </w:p>
        </w:tc>
      </w:tr>
      <w:tr w:rsidR="00562070" w:rsidRPr="00907F0B" w14:paraId="30E9D25D" w14:textId="77777777" w:rsidTr="004A423C">
        <w:trPr>
          <w:trHeight w:val="596"/>
        </w:trPr>
        <w:tc>
          <w:tcPr>
            <w:tcW w:w="890" w:type="dxa"/>
            <w:vAlign w:val="center"/>
          </w:tcPr>
          <w:p w14:paraId="5C6423D9" w14:textId="77777777" w:rsidR="00562070" w:rsidRPr="00907F0B" w:rsidRDefault="00562070" w:rsidP="00562070">
            <w:pPr>
              <w:pStyle w:val="TableParagraph"/>
              <w:spacing w:line="275" w:lineRule="exact"/>
              <w:ind w:left="258"/>
              <w:rPr>
                <w:rFonts w:asciiTheme="minorHAnsi" w:hAnsiTheme="minorHAnsi" w:cstheme="minorHAnsi"/>
                <w:b/>
                <w:sz w:val="24"/>
                <w:szCs w:val="24"/>
              </w:rPr>
            </w:pPr>
            <w:r w:rsidRPr="00907F0B">
              <w:rPr>
                <w:rFonts w:asciiTheme="minorHAnsi" w:hAnsiTheme="minorHAnsi" w:cstheme="minorHAnsi"/>
                <w:b/>
                <w:spacing w:val="-5"/>
                <w:sz w:val="24"/>
                <w:szCs w:val="24"/>
              </w:rPr>
              <w:t>Oct</w:t>
            </w:r>
          </w:p>
          <w:p w14:paraId="08C013E0" w14:textId="793A738B" w:rsidR="00562070" w:rsidRPr="00907F0B" w:rsidRDefault="00562070" w:rsidP="00562070">
            <w:pPr>
              <w:pStyle w:val="TableParagraph"/>
              <w:spacing w:before="24"/>
              <w:ind w:left="234"/>
              <w:rPr>
                <w:rFonts w:asciiTheme="minorHAnsi" w:hAnsiTheme="minorHAnsi" w:cstheme="minorHAnsi"/>
                <w:b/>
                <w:sz w:val="24"/>
                <w:szCs w:val="24"/>
              </w:rPr>
            </w:pPr>
            <w:r w:rsidRPr="00907F0B">
              <w:rPr>
                <w:rFonts w:asciiTheme="minorHAnsi" w:hAnsiTheme="minorHAnsi" w:cstheme="minorHAnsi"/>
                <w:b/>
                <w:spacing w:val="-4"/>
                <w:sz w:val="24"/>
                <w:szCs w:val="24"/>
              </w:rPr>
              <w:t>2023</w:t>
            </w:r>
          </w:p>
        </w:tc>
        <w:tc>
          <w:tcPr>
            <w:tcW w:w="1339" w:type="dxa"/>
            <w:vAlign w:val="center"/>
          </w:tcPr>
          <w:p w14:paraId="4BC73C42" w14:textId="526F86DE" w:rsidR="00562070" w:rsidRPr="00907F0B" w:rsidRDefault="00562070" w:rsidP="00562070">
            <w:pPr>
              <w:pStyle w:val="TableParagraph"/>
              <w:spacing w:before="150"/>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107</w:t>
            </w:r>
          </w:p>
        </w:tc>
        <w:tc>
          <w:tcPr>
            <w:tcW w:w="2375" w:type="dxa"/>
            <w:vAlign w:val="center"/>
          </w:tcPr>
          <w:p w14:paraId="355F9F8C" w14:textId="1B95D7BB" w:rsidR="00562070" w:rsidRPr="00907F0B" w:rsidRDefault="00562070" w:rsidP="00562070">
            <w:pPr>
              <w:pStyle w:val="TableParagraph"/>
              <w:spacing w:before="150"/>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116</w:t>
            </w:r>
          </w:p>
        </w:tc>
        <w:tc>
          <w:tcPr>
            <w:tcW w:w="1043" w:type="dxa"/>
            <w:vAlign w:val="center"/>
          </w:tcPr>
          <w:p w14:paraId="30788318" w14:textId="5E81D5AE" w:rsidR="00562070" w:rsidRPr="00907F0B" w:rsidRDefault="00562070" w:rsidP="00562070">
            <w:pPr>
              <w:pStyle w:val="TableParagraph"/>
              <w:spacing w:before="150"/>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c>
          <w:tcPr>
            <w:tcW w:w="1343" w:type="dxa"/>
            <w:vAlign w:val="center"/>
          </w:tcPr>
          <w:p w14:paraId="1A4A0344" w14:textId="35EF6F9E" w:rsidR="00562070" w:rsidRPr="00907F0B" w:rsidRDefault="00562070" w:rsidP="00562070">
            <w:pPr>
              <w:pStyle w:val="TableParagraph"/>
              <w:spacing w:before="150"/>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14</w:t>
            </w:r>
          </w:p>
        </w:tc>
        <w:tc>
          <w:tcPr>
            <w:tcW w:w="940" w:type="dxa"/>
            <w:vAlign w:val="center"/>
          </w:tcPr>
          <w:p w14:paraId="246C0F7D" w14:textId="3D99E075" w:rsidR="00562070" w:rsidRPr="00907F0B" w:rsidRDefault="00562070" w:rsidP="00562070">
            <w:pPr>
              <w:pStyle w:val="TableParagraph"/>
              <w:spacing w:before="150"/>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237</w:t>
            </w:r>
          </w:p>
        </w:tc>
        <w:tc>
          <w:tcPr>
            <w:tcW w:w="1429" w:type="dxa"/>
            <w:tcBorders>
              <w:right w:val="thickThinMediumGap" w:sz="3" w:space="0" w:color="000000"/>
            </w:tcBorders>
            <w:vAlign w:val="center"/>
          </w:tcPr>
          <w:p w14:paraId="609AE255" w14:textId="5344BD19" w:rsidR="00562070" w:rsidRPr="00907F0B" w:rsidRDefault="00562070" w:rsidP="00562070">
            <w:pPr>
              <w:pStyle w:val="TableParagraph"/>
              <w:spacing w:before="150"/>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r>
      <w:tr w:rsidR="00562070" w:rsidRPr="00907F0B" w14:paraId="4F907FFA" w14:textId="77777777" w:rsidTr="004A423C">
        <w:trPr>
          <w:trHeight w:val="594"/>
        </w:trPr>
        <w:tc>
          <w:tcPr>
            <w:tcW w:w="890" w:type="dxa"/>
            <w:vAlign w:val="center"/>
          </w:tcPr>
          <w:p w14:paraId="1537FA74" w14:textId="77777777" w:rsidR="00562070" w:rsidRPr="00907F0B" w:rsidRDefault="00562070" w:rsidP="00562070">
            <w:pPr>
              <w:pStyle w:val="TableParagraph"/>
              <w:spacing w:line="275" w:lineRule="exact"/>
              <w:ind w:left="237"/>
              <w:rPr>
                <w:rFonts w:asciiTheme="minorHAnsi" w:hAnsiTheme="minorHAnsi" w:cstheme="minorHAnsi"/>
                <w:b/>
                <w:sz w:val="24"/>
                <w:szCs w:val="24"/>
              </w:rPr>
            </w:pPr>
            <w:r w:rsidRPr="00907F0B">
              <w:rPr>
                <w:rFonts w:asciiTheme="minorHAnsi" w:hAnsiTheme="minorHAnsi" w:cstheme="minorHAnsi"/>
                <w:b/>
                <w:spacing w:val="-5"/>
                <w:sz w:val="24"/>
                <w:szCs w:val="24"/>
              </w:rPr>
              <w:t>Nov</w:t>
            </w:r>
          </w:p>
          <w:p w14:paraId="1F8FDE41" w14:textId="0F1744B2" w:rsidR="00562070" w:rsidRPr="00907F0B" w:rsidRDefault="00562070" w:rsidP="00562070">
            <w:pPr>
              <w:pStyle w:val="TableParagraph"/>
              <w:spacing w:before="21"/>
              <w:ind w:left="234"/>
              <w:rPr>
                <w:rFonts w:asciiTheme="minorHAnsi" w:hAnsiTheme="minorHAnsi" w:cstheme="minorHAnsi"/>
                <w:b/>
                <w:sz w:val="24"/>
                <w:szCs w:val="24"/>
              </w:rPr>
            </w:pPr>
            <w:r w:rsidRPr="00907F0B">
              <w:rPr>
                <w:rFonts w:asciiTheme="minorHAnsi" w:hAnsiTheme="minorHAnsi" w:cstheme="minorHAnsi"/>
                <w:b/>
                <w:spacing w:val="-4"/>
                <w:sz w:val="24"/>
                <w:szCs w:val="24"/>
              </w:rPr>
              <w:t>2023</w:t>
            </w:r>
          </w:p>
        </w:tc>
        <w:tc>
          <w:tcPr>
            <w:tcW w:w="1339" w:type="dxa"/>
            <w:vAlign w:val="center"/>
          </w:tcPr>
          <w:p w14:paraId="6D4E1A3C" w14:textId="0AB327A0" w:rsidR="00562070" w:rsidRPr="00907F0B" w:rsidRDefault="00562070" w:rsidP="00562070">
            <w:pPr>
              <w:pStyle w:val="TableParagraph"/>
              <w:spacing w:before="147"/>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164</w:t>
            </w:r>
          </w:p>
        </w:tc>
        <w:tc>
          <w:tcPr>
            <w:tcW w:w="2375" w:type="dxa"/>
            <w:vAlign w:val="center"/>
          </w:tcPr>
          <w:p w14:paraId="68515998" w14:textId="1603D921" w:rsidR="00562070" w:rsidRPr="00907F0B" w:rsidRDefault="00562070" w:rsidP="00562070">
            <w:pPr>
              <w:pStyle w:val="TableParagraph"/>
              <w:spacing w:before="147"/>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51</w:t>
            </w:r>
          </w:p>
        </w:tc>
        <w:tc>
          <w:tcPr>
            <w:tcW w:w="1043" w:type="dxa"/>
            <w:vAlign w:val="center"/>
          </w:tcPr>
          <w:p w14:paraId="13E70858" w14:textId="2CAD7CB7" w:rsidR="00562070" w:rsidRPr="00907F0B" w:rsidRDefault="00562070" w:rsidP="00562070">
            <w:pPr>
              <w:pStyle w:val="TableParagraph"/>
              <w:spacing w:before="147"/>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c>
          <w:tcPr>
            <w:tcW w:w="1343" w:type="dxa"/>
            <w:vAlign w:val="center"/>
          </w:tcPr>
          <w:p w14:paraId="2137CF91" w14:textId="16963506" w:rsidR="00562070" w:rsidRPr="00907F0B" w:rsidRDefault="00562070" w:rsidP="00562070">
            <w:pPr>
              <w:pStyle w:val="TableParagraph"/>
              <w:spacing w:before="147"/>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15</w:t>
            </w:r>
          </w:p>
        </w:tc>
        <w:tc>
          <w:tcPr>
            <w:tcW w:w="940" w:type="dxa"/>
            <w:vAlign w:val="center"/>
          </w:tcPr>
          <w:p w14:paraId="7522BEF8" w14:textId="1B7CF808" w:rsidR="00562070" w:rsidRPr="00907F0B" w:rsidRDefault="00562070" w:rsidP="00562070">
            <w:pPr>
              <w:pStyle w:val="TableParagraph"/>
              <w:spacing w:before="147"/>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230</w:t>
            </w:r>
          </w:p>
        </w:tc>
        <w:tc>
          <w:tcPr>
            <w:tcW w:w="1429" w:type="dxa"/>
            <w:tcBorders>
              <w:right w:val="thickThinMediumGap" w:sz="3" w:space="0" w:color="000000"/>
            </w:tcBorders>
            <w:vAlign w:val="center"/>
          </w:tcPr>
          <w:p w14:paraId="5105335E" w14:textId="2443FE02" w:rsidR="00562070" w:rsidRPr="00907F0B" w:rsidRDefault="00562070" w:rsidP="00562070">
            <w:pPr>
              <w:pStyle w:val="TableParagraph"/>
              <w:spacing w:before="147"/>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r>
      <w:tr w:rsidR="00562070" w:rsidRPr="00907F0B" w14:paraId="11320C43" w14:textId="77777777" w:rsidTr="004A423C">
        <w:trPr>
          <w:trHeight w:val="299"/>
        </w:trPr>
        <w:tc>
          <w:tcPr>
            <w:tcW w:w="890" w:type="dxa"/>
            <w:vAlign w:val="center"/>
          </w:tcPr>
          <w:p w14:paraId="17E2D6E3" w14:textId="77777777" w:rsidR="00562070" w:rsidRPr="00907F0B" w:rsidRDefault="00562070" w:rsidP="00562070">
            <w:pPr>
              <w:pStyle w:val="TableParagraph"/>
              <w:spacing w:line="275" w:lineRule="exact"/>
              <w:ind w:left="44" w:right="31"/>
              <w:jc w:val="center"/>
              <w:rPr>
                <w:rFonts w:asciiTheme="minorHAnsi" w:hAnsiTheme="minorHAnsi" w:cstheme="minorHAnsi"/>
                <w:b/>
                <w:spacing w:val="-5"/>
                <w:sz w:val="24"/>
                <w:szCs w:val="24"/>
              </w:rPr>
            </w:pPr>
            <w:r w:rsidRPr="00907F0B">
              <w:rPr>
                <w:rFonts w:asciiTheme="minorHAnsi" w:hAnsiTheme="minorHAnsi" w:cstheme="minorHAnsi"/>
                <w:b/>
                <w:spacing w:val="-5"/>
                <w:sz w:val="24"/>
                <w:szCs w:val="24"/>
              </w:rPr>
              <w:t>Dec</w:t>
            </w:r>
          </w:p>
          <w:p w14:paraId="758A8A0F" w14:textId="151A8AAA" w:rsidR="00562070" w:rsidRPr="00907F0B" w:rsidRDefault="00562070" w:rsidP="00562070">
            <w:pPr>
              <w:pStyle w:val="TableParagraph"/>
              <w:spacing w:line="275" w:lineRule="exact"/>
              <w:ind w:left="44" w:right="31"/>
              <w:jc w:val="center"/>
              <w:rPr>
                <w:rFonts w:asciiTheme="minorHAnsi" w:hAnsiTheme="minorHAnsi" w:cstheme="minorHAnsi"/>
                <w:b/>
                <w:sz w:val="24"/>
                <w:szCs w:val="24"/>
              </w:rPr>
            </w:pPr>
            <w:r w:rsidRPr="00907F0B">
              <w:rPr>
                <w:rFonts w:asciiTheme="minorHAnsi" w:hAnsiTheme="minorHAnsi" w:cstheme="minorHAnsi"/>
                <w:b/>
                <w:spacing w:val="-5"/>
                <w:sz w:val="24"/>
                <w:szCs w:val="24"/>
              </w:rPr>
              <w:t>2023</w:t>
            </w:r>
          </w:p>
        </w:tc>
        <w:tc>
          <w:tcPr>
            <w:tcW w:w="1339" w:type="dxa"/>
            <w:vAlign w:val="center"/>
          </w:tcPr>
          <w:p w14:paraId="5EDF6565" w14:textId="5F7467EB" w:rsidR="00562070" w:rsidRPr="00907F0B" w:rsidRDefault="00562070" w:rsidP="00562070">
            <w:pPr>
              <w:pStyle w:val="TableParagraph"/>
              <w:spacing w:line="275" w:lineRule="exact"/>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128</w:t>
            </w:r>
          </w:p>
        </w:tc>
        <w:tc>
          <w:tcPr>
            <w:tcW w:w="2375" w:type="dxa"/>
            <w:vAlign w:val="center"/>
          </w:tcPr>
          <w:p w14:paraId="3B41CEF3" w14:textId="0FC3905E" w:rsidR="00562070" w:rsidRPr="00907F0B" w:rsidRDefault="00562070" w:rsidP="00562070">
            <w:pPr>
              <w:pStyle w:val="TableParagraph"/>
              <w:spacing w:line="275" w:lineRule="exact"/>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45</w:t>
            </w:r>
          </w:p>
        </w:tc>
        <w:tc>
          <w:tcPr>
            <w:tcW w:w="1043" w:type="dxa"/>
            <w:vAlign w:val="center"/>
          </w:tcPr>
          <w:p w14:paraId="66AD1266" w14:textId="5C863280" w:rsidR="00562070" w:rsidRPr="00907F0B" w:rsidRDefault="00562070" w:rsidP="00562070">
            <w:pPr>
              <w:pStyle w:val="TableParagraph"/>
              <w:spacing w:line="275" w:lineRule="exact"/>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2</w:t>
            </w:r>
          </w:p>
        </w:tc>
        <w:tc>
          <w:tcPr>
            <w:tcW w:w="1343" w:type="dxa"/>
            <w:vAlign w:val="center"/>
          </w:tcPr>
          <w:p w14:paraId="18A7AFE5" w14:textId="234C35DD" w:rsidR="00562070" w:rsidRPr="00907F0B" w:rsidRDefault="00562070" w:rsidP="00562070">
            <w:pPr>
              <w:pStyle w:val="TableParagraph"/>
              <w:spacing w:line="275" w:lineRule="exact"/>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7</w:t>
            </w:r>
          </w:p>
        </w:tc>
        <w:tc>
          <w:tcPr>
            <w:tcW w:w="940" w:type="dxa"/>
            <w:vAlign w:val="center"/>
          </w:tcPr>
          <w:p w14:paraId="741399B0" w14:textId="3DBB1F33" w:rsidR="00562070" w:rsidRPr="00907F0B" w:rsidRDefault="00562070" w:rsidP="00562070">
            <w:pPr>
              <w:pStyle w:val="TableParagraph"/>
              <w:spacing w:line="275" w:lineRule="exact"/>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182</w:t>
            </w:r>
          </w:p>
        </w:tc>
        <w:tc>
          <w:tcPr>
            <w:tcW w:w="1429" w:type="dxa"/>
            <w:tcBorders>
              <w:right w:val="thickThinMediumGap" w:sz="3" w:space="0" w:color="000000"/>
            </w:tcBorders>
            <w:vAlign w:val="center"/>
          </w:tcPr>
          <w:p w14:paraId="2EFBE94D" w14:textId="4EA8BF0B" w:rsidR="00562070" w:rsidRPr="00907F0B" w:rsidRDefault="00562070" w:rsidP="00562070">
            <w:pPr>
              <w:pStyle w:val="TableParagraph"/>
              <w:spacing w:line="275" w:lineRule="exact"/>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1</w:t>
            </w:r>
          </w:p>
        </w:tc>
      </w:tr>
      <w:tr w:rsidR="00F4586E" w:rsidRPr="00907F0B" w14:paraId="4B6E51C8" w14:textId="77777777" w:rsidTr="004A423C">
        <w:trPr>
          <w:trHeight w:val="594"/>
        </w:trPr>
        <w:tc>
          <w:tcPr>
            <w:tcW w:w="890" w:type="dxa"/>
            <w:vAlign w:val="center"/>
          </w:tcPr>
          <w:p w14:paraId="40857BAE" w14:textId="77777777" w:rsidR="00F4586E" w:rsidRPr="00907F0B" w:rsidRDefault="00F4586E" w:rsidP="00F4586E">
            <w:pPr>
              <w:pStyle w:val="TableParagraph"/>
              <w:spacing w:line="275" w:lineRule="exact"/>
              <w:ind w:left="256"/>
              <w:rPr>
                <w:rFonts w:asciiTheme="minorHAnsi" w:hAnsiTheme="minorHAnsi" w:cstheme="minorHAnsi"/>
                <w:b/>
                <w:sz w:val="24"/>
                <w:szCs w:val="24"/>
              </w:rPr>
            </w:pPr>
            <w:r w:rsidRPr="00907F0B">
              <w:rPr>
                <w:rFonts w:asciiTheme="minorHAnsi" w:hAnsiTheme="minorHAnsi" w:cstheme="minorHAnsi"/>
                <w:b/>
                <w:spacing w:val="-5"/>
                <w:sz w:val="24"/>
                <w:szCs w:val="24"/>
              </w:rPr>
              <w:t>Jan</w:t>
            </w:r>
          </w:p>
          <w:p w14:paraId="5BE6A484" w14:textId="3AB5E8D4" w:rsidR="00F4586E" w:rsidRPr="00907F0B" w:rsidRDefault="00F4586E" w:rsidP="00F4586E">
            <w:pPr>
              <w:pStyle w:val="TableParagraph"/>
              <w:spacing w:before="21"/>
              <w:ind w:left="234"/>
              <w:rPr>
                <w:rFonts w:asciiTheme="minorHAnsi" w:hAnsiTheme="minorHAnsi" w:cstheme="minorHAnsi"/>
                <w:b/>
                <w:sz w:val="24"/>
                <w:szCs w:val="24"/>
              </w:rPr>
            </w:pPr>
            <w:r w:rsidRPr="00907F0B">
              <w:rPr>
                <w:rFonts w:asciiTheme="minorHAnsi" w:hAnsiTheme="minorHAnsi" w:cstheme="minorHAnsi"/>
                <w:b/>
                <w:spacing w:val="-4"/>
                <w:sz w:val="24"/>
                <w:szCs w:val="24"/>
              </w:rPr>
              <w:t>2024</w:t>
            </w:r>
          </w:p>
        </w:tc>
        <w:tc>
          <w:tcPr>
            <w:tcW w:w="1339" w:type="dxa"/>
            <w:vAlign w:val="center"/>
          </w:tcPr>
          <w:p w14:paraId="3A4241C8" w14:textId="6FB1F311" w:rsidR="00F4586E" w:rsidRPr="00907F0B" w:rsidRDefault="00F4586E" w:rsidP="00F4586E">
            <w:pPr>
              <w:pStyle w:val="TableParagraph"/>
              <w:spacing w:before="147"/>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114</w:t>
            </w:r>
          </w:p>
        </w:tc>
        <w:tc>
          <w:tcPr>
            <w:tcW w:w="2375" w:type="dxa"/>
            <w:vAlign w:val="center"/>
          </w:tcPr>
          <w:p w14:paraId="1AE269BA" w14:textId="18C6BC27" w:rsidR="00F4586E" w:rsidRPr="00907F0B" w:rsidRDefault="00F4586E" w:rsidP="00F4586E">
            <w:pPr>
              <w:pStyle w:val="TableParagraph"/>
              <w:spacing w:before="147"/>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57</w:t>
            </w:r>
          </w:p>
        </w:tc>
        <w:tc>
          <w:tcPr>
            <w:tcW w:w="1043" w:type="dxa"/>
            <w:vAlign w:val="center"/>
          </w:tcPr>
          <w:p w14:paraId="7AFED6C3" w14:textId="1B2CEA14" w:rsidR="00F4586E" w:rsidRPr="00907F0B" w:rsidRDefault="00F4586E" w:rsidP="00F4586E">
            <w:pPr>
              <w:pStyle w:val="TableParagraph"/>
              <w:spacing w:before="147"/>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c>
          <w:tcPr>
            <w:tcW w:w="1343" w:type="dxa"/>
            <w:vAlign w:val="center"/>
          </w:tcPr>
          <w:p w14:paraId="1D820103" w14:textId="251CC6CD" w:rsidR="00F4586E" w:rsidRPr="00907F0B" w:rsidRDefault="00F4586E" w:rsidP="00F4586E">
            <w:pPr>
              <w:pStyle w:val="TableParagraph"/>
              <w:spacing w:before="147"/>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16</w:t>
            </w:r>
          </w:p>
        </w:tc>
        <w:tc>
          <w:tcPr>
            <w:tcW w:w="940" w:type="dxa"/>
            <w:vAlign w:val="center"/>
          </w:tcPr>
          <w:p w14:paraId="1F6D8178" w14:textId="5C036F87" w:rsidR="00F4586E" w:rsidRPr="00907F0B" w:rsidRDefault="00F4586E" w:rsidP="00F4586E">
            <w:pPr>
              <w:pStyle w:val="TableParagraph"/>
              <w:spacing w:before="147"/>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187</w:t>
            </w:r>
          </w:p>
        </w:tc>
        <w:tc>
          <w:tcPr>
            <w:tcW w:w="1429" w:type="dxa"/>
            <w:tcBorders>
              <w:right w:val="thickThinMediumGap" w:sz="3" w:space="0" w:color="000000"/>
            </w:tcBorders>
            <w:vAlign w:val="center"/>
          </w:tcPr>
          <w:p w14:paraId="470CA6F8" w14:textId="0ADA6BB5" w:rsidR="00F4586E" w:rsidRPr="00907F0B" w:rsidRDefault="00F4586E" w:rsidP="00F4586E">
            <w:pPr>
              <w:pStyle w:val="TableParagraph"/>
              <w:spacing w:before="147"/>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3</w:t>
            </w:r>
          </w:p>
        </w:tc>
      </w:tr>
      <w:tr w:rsidR="00F4586E" w:rsidRPr="00907F0B" w14:paraId="7C3C2B3C" w14:textId="77777777" w:rsidTr="004A423C">
        <w:trPr>
          <w:trHeight w:val="597"/>
        </w:trPr>
        <w:tc>
          <w:tcPr>
            <w:tcW w:w="890" w:type="dxa"/>
            <w:vAlign w:val="center"/>
          </w:tcPr>
          <w:p w14:paraId="62444FC1" w14:textId="77777777" w:rsidR="00F4586E" w:rsidRPr="00907F0B" w:rsidRDefault="00F4586E" w:rsidP="00F4586E">
            <w:pPr>
              <w:pStyle w:val="TableParagraph"/>
              <w:spacing w:before="1"/>
              <w:ind w:left="251"/>
              <w:rPr>
                <w:rFonts w:asciiTheme="minorHAnsi" w:hAnsiTheme="minorHAnsi" w:cstheme="minorHAnsi"/>
                <w:b/>
                <w:sz w:val="24"/>
                <w:szCs w:val="24"/>
              </w:rPr>
            </w:pPr>
            <w:r w:rsidRPr="00907F0B">
              <w:rPr>
                <w:rFonts w:asciiTheme="minorHAnsi" w:hAnsiTheme="minorHAnsi" w:cstheme="minorHAnsi"/>
                <w:b/>
                <w:spacing w:val="-5"/>
                <w:sz w:val="24"/>
                <w:szCs w:val="24"/>
              </w:rPr>
              <w:t>Feb</w:t>
            </w:r>
          </w:p>
          <w:p w14:paraId="71B480BE" w14:textId="7862B42D" w:rsidR="00F4586E" w:rsidRPr="00907F0B" w:rsidRDefault="00F4586E" w:rsidP="00F4586E">
            <w:pPr>
              <w:pStyle w:val="TableParagraph"/>
              <w:spacing w:before="22"/>
              <w:ind w:left="203"/>
              <w:rPr>
                <w:rFonts w:asciiTheme="minorHAnsi" w:hAnsiTheme="minorHAnsi" w:cstheme="minorHAnsi"/>
                <w:b/>
                <w:sz w:val="24"/>
                <w:szCs w:val="24"/>
              </w:rPr>
            </w:pPr>
            <w:r w:rsidRPr="00907F0B">
              <w:rPr>
                <w:rFonts w:asciiTheme="minorHAnsi" w:hAnsiTheme="minorHAnsi" w:cstheme="minorHAnsi"/>
                <w:b/>
                <w:spacing w:val="-4"/>
                <w:sz w:val="24"/>
                <w:szCs w:val="24"/>
              </w:rPr>
              <w:t>2024</w:t>
            </w:r>
          </w:p>
        </w:tc>
        <w:tc>
          <w:tcPr>
            <w:tcW w:w="1339" w:type="dxa"/>
            <w:vAlign w:val="center"/>
          </w:tcPr>
          <w:p w14:paraId="34BBECDD" w14:textId="7DA70FBD" w:rsidR="00F4586E" w:rsidRPr="00907F0B" w:rsidRDefault="00F4586E" w:rsidP="00F4586E">
            <w:pPr>
              <w:pStyle w:val="TableParagraph"/>
              <w:spacing w:before="150"/>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138</w:t>
            </w:r>
          </w:p>
        </w:tc>
        <w:tc>
          <w:tcPr>
            <w:tcW w:w="2375" w:type="dxa"/>
            <w:vAlign w:val="center"/>
          </w:tcPr>
          <w:p w14:paraId="287AAD3C" w14:textId="0D13CD5C" w:rsidR="00F4586E" w:rsidRPr="00907F0B" w:rsidRDefault="00F4586E" w:rsidP="00F4586E">
            <w:pPr>
              <w:pStyle w:val="TableParagraph"/>
              <w:spacing w:before="150"/>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61</w:t>
            </w:r>
          </w:p>
        </w:tc>
        <w:tc>
          <w:tcPr>
            <w:tcW w:w="1043" w:type="dxa"/>
            <w:vAlign w:val="center"/>
          </w:tcPr>
          <w:p w14:paraId="05548D33" w14:textId="4BB9F419" w:rsidR="00F4586E" w:rsidRPr="00907F0B" w:rsidRDefault="00F4586E" w:rsidP="00F4586E">
            <w:pPr>
              <w:pStyle w:val="TableParagraph"/>
              <w:spacing w:before="150"/>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c>
          <w:tcPr>
            <w:tcW w:w="1343" w:type="dxa"/>
            <w:vAlign w:val="center"/>
          </w:tcPr>
          <w:p w14:paraId="17B98C10" w14:textId="37D64D55" w:rsidR="00F4586E" w:rsidRPr="00907F0B" w:rsidRDefault="00F4586E" w:rsidP="00F4586E">
            <w:pPr>
              <w:pStyle w:val="TableParagraph"/>
              <w:spacing w:before="150"/>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14</w:t>
            </w:r>
          </w:p>
        </w:tc>
        <w:tc>
          <w:tcPr>
            <w:tcW w:w="940" w:type="dxa"/>
            <w:vAlign w:val="center"/>
          </w:tcPr>
          <w:p w14:paraId="443EED92" w14:textId="33617F16" w:rsidR="00F4586E" w:rsidRPr="00907F0B" w:rsidRDefault="00F4586E" w:rsidP="00F4586E">
            <w:pPr>
              <w:pStyle w:val="TableParagraph"/>
              <w:spacing w:before="150"/>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213</w:t>
            </w:r>
          </w:p>
        </w:tc>
        <w:tc>
          <w:tcPr>
            <w:tcW w:w="1429" w:type="dxa"/>
            <w:tcBorders>
              <w:right w:val="thickThinMediumGap" w:sz="3" w:space="0" w:color="000000"/>
            </w:tcBorders>
            <w:vAlign w:val="center"/>
          </w:tcPr>
          <w:p w14:paraId="3D2CD6E0" w14:textId="3E55343A" w:rsidR="00F4586E" w:rsidRPr="00907F0B" w:rsidRDefault="00F4586E" w:rsidP="00F4586E">
            <w:pPr>
              <w:pStyle w:val="TableParagraph"/>
              <w:spacing w:before="150"/>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r>
      <w:tr w:rsidR="00F4586E" w:rsidRPr="00907F0B" w14:paraId="10D25A4B" w14:textId="77777777" w:rsidTr="004A423C">
        <w:trPr>
          <w:trHeight w:val="594"/>
        </w:trPr>
        <w:tc>
          <w:tcPr>
            <w:tcW w:w="890" w:type="dxa"/>
            <w:vAlign w:val="center"/>
          </w:tcPr>
          <w:p w14:paraId="2B539129" w14:textId="77777777" w:rsidR="00F4586E" w:rsidRPr="00907F0B" w:rsidRDefault="00F4586E" w:rsidP="00F4586E">
            <w:pPr>
              <w:pStyle w:val="TableParagraph"/>
              <w:spacing w:line="275" w:lineRule="exact"/>
              <w:ind w:left="98"/>
              <w:rPr>
                <w:rFonts w:asciiTheme="minorHAnsi" w:hAnsiTheme="minorHAnsi" w:cstheme="minorHAnsi"/>
                <w:b/>
                <w:sz w:val="24"/>
                <w:szCs w:val="24"/>
              </w:rPr>
            </w:pPr>
            <w:r w:rsidRPr="00907F0B">
              <w:rPr>
                <w:rFonts w:asciiTheme="minorHAnsi" w:hAnsiTheme="minorHAnsi" w:cstheme="minorHAnsi"/>
                <w:b/>
                <w:spacing w:val="-2"/>
                <w:sz w:val="24"/>
                <w:szCs w:val="24"/>
              </w:rPr>
              <w:t>March</w:t>
            </w:r>
          </w:p>
          <w:p w14:paraId="3FF4AF2E" w14:textId="65C1689D" w:rsidR="00F4586E" w:rsidRPr="00907F0B" w:rsidRDefault="00F4586E" w:rsidP="00F4586E">
            <w:pPr>
              <w:pStyle w:val="TableParagraph"/>
              <w:spacing w:before="21"/>
              <w:ind w:left="203"/>
              <w:rPr>
                <w:rFonts w:asciiTheme="minorHAnsi" w:hAnsiTheme="minorHAnsi" w:cstheme="minorHAnsi"/>
                <w:b/>
                <w:sz w:val="24"/>
                <w:szCs w:val="24"/>
              </w:rPr>
            </w:pPr>
            <w:r w:rsidRPr="00907F0B">
              <w:rPr>
                <w:rFonts w:asciiTheme="minorHAnsi" w:hAnsiTheme="minorHAnsi" w:cstheme="minorHAnsi"/>
                <w:b/>
                <w:spacing w:val="-4"/>
                <w:sz w:val="24"/>
                <w:szCs w:val="24"/>
              </w:rPr>
              <w:t>2024</w:t>
            </w:r>
          </w:p>
        </w:tc>
        <w:tc>
          <w:tcPr>
            <w:tcW w:w="1339" w:type="dxa"/>
            <w:vAlign w:val="center"/>
          </w:tcPr>
          <w:p w14:paraId="28F15705" w14:textId="47D73D2E" w:rsidR="00F4586E" w:rsidRPr="00907F0B" w:rsidRDefault="00F4586E" w:rsidP="00F4586E">
            <w:pPr>
              <w:pStyle w:val="TableParagraph"/>
              <w:spacing w:before="147"/>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148</w:t>
            </w:r>
          </w:p>
        </w:tc>
        <w:tc>
          <w:tcPr>
            <w:tcW w:w="2375" w:type="dxa"/>
            <w:vAlign w:val="center"/>
          </w:tcPr>
          <w:p w14:paraId="4DA43674" w14:textId="2752E800" w:rsidR="00F4586E" w:rsidRPr="00907F0B" w:rsidRDefault="00F4586E" w:rsidP="00F4586E">
            <w:pPr>
              <w:pStyle w:val="TableParagraph"/>
              <w:spacing w:before="147"/>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70</w:t>
            </w:r>
          </w:p>
        </w:tc>
        <w:tc>
          <w:tcPr>
            <w:tcW w:w="1043" w:type="dxa"/>
            <w:vAlign w:val="center"/>
          </w:tcPr>
          <w:p w14:paraId="2FC9DF9A" w14:textId="329B1D1F" w:rsidR="00F4586E" w:rsidRPr="00907F0B" w:rsidRDefault="00F4586E" w:rsidP="00F4586E">
            <w:pPr>
              <w:pStyle w:val="TableParagraph"/>
              <w:spacing w:before="147"/>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c>
          <w:tcPr>
            <w:tcW w:w="1343" w:type="dxa"/>
            <w:vAlign w:val="center"/>
          </w:tcPr>
          <w:p w14:paraId="6E93DA27" w14:textId="03B8EEEE" w:rsidR="00F4586E" w:rsidRPr="00907F0B" w:rsidRDefault="00F4586E" w:rsidP="00F4586E">
            <w:pPr>
              <w:pStyle w:val="TableParagraph"/>
              <w:spacing w:before="147"/>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20</w:t>
            </w:r>
          </w:p>
        </w:tc>
        <w:tc>
          <w:tcPr>
            <w:tcW w:w="940" w:type="dxa"/>
            <w:vAlign w:val="center"/>
          </w:tcPr>
          <w:p w14:paraId="392507C0" w14:textId="68B2CA92" w:rsidR="00F4586E" w:rsidRPr="00907F0B" w:rsidRDefault="00F4586E" w:rsidP="00F4586E">
            <w:pPr>
              <w:pStyle w:val="TableParagraph"/>
              <w:spacing w:before="147"/>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238</w:t>
            </w:r>
          </w:p>
        </w:tc>
        <w:tc>
          <w:tcPr>
            <w:tcW w:w="1429" w:type="dxa"/>
            <w:tcBorders>
              <w:right w:val="thickThinMediumGap" w:sz="3" w:space="0" w:color="000000"/>
            </w:tcBorders>
            <w:vAlign w:val="center"/>
          </w:tcPr>
          <w:p w14:paraId="5CA714B5" w14:textId="2E122007" w:rsidR="00F4586E" w:rsidRPr="00907F0B" w:rsidRDefault="00F4586E" w:rsidP="00F4586E">
            <w:pPr>
              <w:pStyle w:val="TableParagraph"/>
              <w:spacing w:before="147"/>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w:t>
            </w:r>
          </w:p>
        </w:tc>
      </w:tr>
      <w:tr w:rsidR="00F4586E" w:rsidRPr="00907F0B" w14:paraId="0EB791FB" w14:textId="77777777" w:rsidTr="004A423C">
        <w:trPr>
          <w:trHeight w:val="597"/>
        </w:trPr>
        <w:tc>
          <w:tcPr>
            <w:tcW w:w="890" w:type="dxa"/>
            <w:vAlign w:val="center"/>
          </w:tcPr>
          <w:p w14:paraId="70DEB05B" w14:textId="77777777" w:rsidR="00F4586E" w:rsidRPr="00907F0B" w:rsidRDefault="00F4586E" w:rsidP="00F4586E">
            <w:pPr>
              <w:pStyle w:val="TableParagraph"/>
              <w:spacing w:line="275" w:lineRule="exact"/>
              <w:ind w:left="170"/>
              <w:rPr>
                <w:rFonts w:asciiTheme="minorHAnsi" w:hAnsiTheme="minorHAnsi" w:cstheme="minorHAnsi"/>
                <w:b/>
                <w:sz w:val="24"/>
                <w:szCs w:val="24"/>
              </w:rPr>
            </w:pPr>
            <w:r w:rsidRPr="00907F0B">
              <w:rPr>
                <w:rFonts w:asciiTheme="minorHAnsi" w:hAnsiTheme="minorHAnsi" w:cstheme="minorHAnsi"/>
                <w:b/>
                <w:spacing w:val="-2"/>
                <w:sz w:val="24"/>
                <w:szCs w:val="24"/>
              </w:rPr>
              <w:t>April</w:t>
            </w:r>
          </w:p>
          <w:p w14:paraId="2A208D58" w14:textId="08636FFB" w:rsidR="00F4586E" w:rsidRPr="00907F0B" w:rsidRDefault="00F4586E" w:rsidP="00F4586E">
            <w:pPr>
              <w:pStyle w:val="TableParagraph"/>
              <w:spacing w:before="24"/>
              <w:ind w:left="203"/>
              <w:rPr>
                <w:rFonts w:asciiTheme="minorHAnsi" w:hAnsiTheme="minorHAnsi" w:cstheme="minorHAnsi"/>
                <w:b/>
                <w:sz w:val="24"/>
                <w:szCs w:val="24"/>
              </w:rPr>
            </w:pPr>
            <w:r w:rsidRPr="00907F0B">
              <w:rPr>
                <w:rFonts w:asciiTheme="minorHAnsi" w:hAnsiTheme="minorHAnsi" w:cstheme="minorHAnsi"/>
                <w:b/>
                <w:spacing w:val="-4"/>
                <w:sz w:val="24"/>
                <w:szCs w:val="24"/>
              </w:rPr>
              <w:t>2024</w:t>
            </w:r>
          </w:p>
        </w:tc>
        <w:tc>
          <w:tcPr>
            <w:tcW w:w="1339" w:type="dxa"/>
            <w:vAlign w:val="center"/>
          </w:tcPr>
          <w:p w14:paraId="3DDB2D3B" w14:textId="69CBB5F1" w:rsidR="00F4586E" w:rsidRPr="00907F0B" w:rsidRDefault="00F4586E" w:rsidP="00F4586E">
            <w:pPr>
              <w:pStyle w:val="TableParagraph"/>
              <w:spacing w:before="147"/>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137</w:t>
            </w:r>
          </w:p>
        </w:tc>
        <w:tc>
          <w:tcPr>
            <w:tcW w:w="2375" w:type="dxa"/>
            <w:vAlign w:val="center"/>
          </w:tcPr>
          <w:p w14:paraId="1C62F61F" w14:textId="470FBC83" w:rsidR="00F4586E" w:rsidRPr="00907F0B" w:rsidRDefault="00F4586E" w:rsidP="00F4586E">
            <w:pPr>
              <w:pStyle w:val="TableParagraph"/>
              <w:spacing w:before="147"/>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58</w:t>
            </w:r>
          </w:p>
        </w:tc>
        <w:tc>
          <w:tcPr>
            <w:tcW w:w="1043" w:type="dxa"/>
            <w:vAlign w:val="center"/>
          </w:tcPr>
          <w:p w14:paraId="1B88B3E5" w14:textId="41BFBEE3" w:rsidR="00F4586E" w:rsidRPr="00907F0B" w:rsidRDefault="00F4586E" w:rsidP="00F4586E">
            <w:pPr>
              <w:pStyle w:val="TableParagraph"/>
              <w:spacing w:before="147"/>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c>
          <w:tcPr>
            <w:tcW w:w="1343" w:type="dxa"/>
            <w:vAlign w:val="center"/>
          </w:tcPr>
          <w:p w14:paraId="666A073F" w14:textId="740AE760" w:rsidR="00F4586E" w:rsidRPr="00907F0B" w:rsidRDefault="00F4586E" w:rsidP="00F4586E">
            <w:pPr>
              <w:pStyle w:val="TableParagraph"/>
              <w:spacing w:before="147"/>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7</w:t>
            </w:r>
          </w:p>
        </w:tc>
        <w:tc>
          <w:tcPr>
            <w:tcW w:w="940" w:type="dxa"/>
            <w:vAlign w:val="center"/>
          </w:tcPr>
          <w:p w14:paraId="0CA4D86D" w14:textId="615B30B4" w:rsidR="00F4586E" w:rsidRPr="00907F0B" w:rsidRDefault="00F4586E" w:rsidP="00F4586E">
            <w:pPr>
              <w:pStyle w:val="TableParagraph"/>
              <w:spacing w:before="147"/>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202</w:t>
            </w:r>
          </w:p>
        </w:tc>
        <w:tc>
          <w:tcPr>
            <w:tcW w:w="1429" w:type="dxa"/>
            <w:tcBorders>
              <w:right w:val="thickThinMediumGap" w:sz="3" w:space="0" w:color="000000"/>
            </w:tcBorders>
            <w:vAlign w:val="center"/>
          </w:tcPr>
          <w:p w14:paraId="2B0F8D97" w14:textId="026859B6" w:rsidR="00F4586E" w:rsidRPr="00907F0B" w:rsidRDefault="00F4586E" w:rsidP="00F4586E">
            <w:pPr>
              <w:pStyle w:val="TableParagraph"/>
              <w:spacing w:before="147"/>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w:t>
            </w:r>
          </w:p>
        </w:tc>
      </w:tr>
      <w:tr w:rsidR="00F4586E" w:rsidRPr="00907F0B" w14:paraId="7691BE8B" w14:textId="77777777" w:rsidTr="004A423C">
        <w:trPr>
          <w:trHeight w:val="595"/>
        </w:trPr>
        <w:tc>
          <w:tcPr>
            <w:tcW w:w="890" w:type="dxa"/>
            <w:vAlign w:val="center"/>
          </w:tcPr>
          <w:p w14:paraId="3367FF89" w14:textId="77777777" w:rsidR="00F4586E" w:rsidRPr="00907F0B" w:rsidRDefault="00F4586E" w:rsidP="00F4586E">
            <w:pPr>
              <w:pStyle w:val="TableParagraph"/>
              <w:spacing w:line="275" w:lineRule="exact"/>
              <w:ind w:left="210"/>
              <w:rPr>
                <w:rFonts w:asciiTheme="minorHAnsi" w:hAnsiTheme="minorHAnsi" w:cstheme="minorHAnsi"/>
                <w:b/>
                <w:sz w:val="24"/>
                <w:szCs w:val="24"/>
              </w:rPr>
            </w:pPr>
            <w:r w:rsidRPr="00907F0B">
              <w:rPr>
                <w:rFonts w:asciiTheme="minorHAnsi" w:hAnsiTheme="minorHAnsi" w:cstheme="minorHAnsi"/>
                <w:b/>
                <w:spacing w:val="-5"/>
                <w:sz w:val="24"/>
                <w:szCs w:val="24"/>
              </w:rPr>
              <w:t>May</w:t>
            </w:r>
          </w:p>
          <w:p w14:paraId="37C2EAD6" w14:textId="7846594E" w:rsidR="00F4586E" w:rsidRPr="00907F0B" w:rsidRDefault="00F4586E" w:rsidP="00F4586E">
            <w:pPr>
              <w:pStyle w:val="TableParagraph"/>
              <w:spacing w:before="21"/>
              <w:ind w:left="203"/>
              <w:rPr>
                <w:rFonts w:asciiTheme="minorHAnsi" w:hAnsiTheme="minorHAnsi" w:cstheme="minorHAnsi"/>
                <w:b/>
                <w:sz w:val="24"/>
                <w:szCs w:val="24"/>
              </w:rPr>
            </w:pPr>
            <w:r w:rsidRPr="00907F0B">
              <w:rPr>
                <w:rFonts w:asciiTheme="minorHAnsi" w:hAnsiTheme="minorHAnsi" w:cstheme="minorHAnsi"/>
                <w:b/>
                <w:spacing w:val="-4"/>
                <w:sz w:val="24"/>
                <w:szCs w:val="24"/>
              </w:rPr>
              <w:t>2024</w:t>
            </w:r>
          </w:p>
        </w:tc>
        <w:tc>
          <w:tcPr>
            <w:tcW w:w="1339" w:type="dxa"/>
            <w:vAlign w:val="center"/>
          </w:tcPr>
          <w:p w14:paraId="4BB7D2D5" w14:textId="3DDCFC66" w:rsidR="00F4586E" w:rsidRPr="00907F0B" w:rsidRDefault="00F4586E" w:rsidP="00F4586E">
            <w:pPr>
              <w:pStyle w:val="TableParagraph"/>
              <w:spacing w:before="148"/>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105</w:t>
            </w:r>
          </w:p>
        </w:tc>
        <w:tc>
          <w:tcPr>
            <w:tcW w:w="2375" w:type="dxa"/>
            <w:vAlign w:val="center"/>
          </w:tcPr>
          <w:p w14:paraId="66200CF8" w14:textId="61CBB795" w:rsidR="00F4586E" w:rsidRPr="00907F0B" w:rsidRDefault="00F4586E" w:rsidP="00F4586E">
            <w:pPr>
              <w:pStyle w:val="TableParagraph"/>
              <w:spacing w:before="148"/>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61</w:t>
            </w:r>
          </w:p>
        </w:tc>
        <w:tc>
          <w:tcPr>
            <w:tcW w:w="1043" w:type="dxa"/>
            <w:vAlign w:val="center"/>
          </w:tcPr>
          <w:p w14:paraId="769E6CE4" w14:textId="5F4EC9DC" w:rsidR="00F4586E" w:rsidRPr="00907F0B" w:rsidRDefault="00F4586E" w:rsidP="00F4586E">
            <w:pPr>
              <w:pStyle w:val="TableParagraph"/>
              <w:spacing w:before="148"/>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0</w:t>
            </w:r>
          </w:p>
        </w:tc>
        <w:tc>
          <w:tcPr>
            <w:tcW w:w="1343" w:type="dxa"/>
            <w:vAlign w:val="center"/>
          </w:tcPr>
          <w:p w14:paraId="36C46F20" w14:textId="6CA2EAFD" w:rsidR="00F4586E" w:rsidRPr="00907F0B" w:rsidRDefault="00F4586E" w:rsidP="00F4586E">
            <w:pPr>
              <w:pStyle w:val="TableParagraph"/>
              <w:spacing w:before="148"/>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14</w:t>
            </w:r>
          </w:p>
        </w:tc>
        <w:tc>
          <w:tcPr>
            <w:tcW w:w="940" w:type="dxa"/>
            <w:vAlign w:val="center"/>
          </w:tcPr>
          <w:p w14:paraId="28E7E1B0" w14:textId="411DE598" w:rsidR="00F4586E" w:rsidRPr="00907F0B" w:rsidRDefault="00F4586E" w:rsidP="00F4586E">
            <w:pPr>
              <w:pStyle w:val="TableParagraph"/>
              <w:spacing w:before="148"/>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180</w:t>
            </w:r>
          </w:p>
        </w:tc>
        <w:tc>
          <w:tcPr>
            <w:tcW w:w="1429" w:type="dxa"/>
            <w:tcBorders>
              <w:right w:val="thickThinMediumGap" w:sz="3" w:space="0" w:color="000000"/>
            </w:tcBorders>
            <w:vAlign w:val="center"/>
          </w:tcPr>
          <w:p w14:paraId="62C9E637" w14:textId="32FDD176" w:rsidR="00F4586E" w:rsidRPr="00907F0B" w:rsidRDefault="00F4586E" w:rsidP="00F4586E">
            <w:pPr>
              <w:pStyle w:val="TableParagraph"/>
              <w:spacing w:before="148"/>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w:t>
            </w:r>
          </w:p>
        </w:tc>
      </w:tr>
      <w:tr w:rsidR="00F4586E" w:rsidRPr="00907F0B" w14:paraId="059F80CF" w14:textId="77777777" w:rsidTr="004A423C">
        <w:trPr>
          <w:trHeight w:val="596"/>
        </w:trPr>
        <w:tc>
          <w:tcPr>
            <w:tcW w:w="890" w:type="dxa"/>
            <w:vAlign w:val="center"/>
          </w:tcPr>
          <w:p w14:paraId="5047D048" w14:textId="77777777" w:rsidR="00F4586E" w:rsidRPr="00907F0B" w:rsidRDefault="00F4586E" w:rsidP="00F4586E">
            <w:pPr>
              <w:pStyle w:val="TableParagraph"/>
              <w:spacing w:line="275" w:lineRule="exact"/>
              <w:ind w:left="105"/>
              <w:rPr>
                <w:rFonts w:asciiTheme="minorHAnsi" w:hAnsiTheme="minorHAnsi" w:cstheme="minorHAnsi"/>
                <w:b/>
                <w:sz w:val="24"/>
                <w:szCs w:val="24"/>
              </w:rPr>
            </w:pPr>
            <w:r w:rsidRPr="00907F0B">
              <w:rPr>
                <w:rFonts w:asciiTheme="minorHAnsi" w:hAnsiTheme="minorHAnsi" w:cstheme="minorHAnsi"/>
                <w:b/>
                <w:spacing w:val="-2"/>
                <w:sz w:val="24"/>
                <w:szCs w:val="24"/>
              </w:rPr>
              <w:t>Grand</w:t>
            </w:r>
          </w:p>
          <w:p w14:paraId="6E0E48AC" w14:textId="77777777" w:rsidR="00F4586E" w:rsidRPr="00907F0B" w:rsidRDefault="00F4586E" w:rsidP="00F4586E">
            <w:pPr>
              <w:pStyle w:val="TableParagraph"/>
              <w:spacing w:before="21"/>
              <w:ind w:left="146"/>
              <w:rPr>
                <w:rFonts w:asciiTheme="minorHAnsi" w:hAnsiTheme="minorHAnsi" w:cstheme="minorHAnsi"/>
                <w:b/>
                <w:sz w:val="24"/>
                <w:szCs w:val="24"/>
              </w:rPr>
            </w:pPr>
            <w:r w:rsidRPr="00907F0B">
              <w:rPr>
                <w:rFonts w:asciiTheme="minorHAnsi" w:hAnsiTheme="minorHAnsi" w:cstheme="minorHAnsi"/>
                <w:b/>
                <w:spacing w:val="-2"/>
                <w:sz w:val="24"/>
                <w:szCs w:val="24"/>
              </w:rPr>
              <w:t>Total</w:t>
            </w:r>
          </w:p>
        </w:tc>
        <w:tc>
          <w:tcPr>
            <w:tcW w:w="1339" w:type="dxa"/>
            <w:vAlign w:val="center"/>
          </w:tcPr>
          <w:p w14:paraId="3506EB9E" w14:textId="4E595C28" w:rsidR="00F4586E" w:rsidRPr="00907F0B" w:rsidRDefault="00F4586E" w:rsidP="00F4586E">
            <w:pPr>
              <w:pStyle w:val="TableParagraph"/>
              <w:spacing w:before="147"/>
              <w:ind w:right="1"/>
              <w:jc w:val="center"/>
              <w:rPr>
                <w:rFonts w:asciiTheme="minorHAnsi" w:hAnsiTheme="minorHAnsi" w:cstheme="minorHAnsi"/>
                <w:sz w:val="24"/>
                <w:szCs w:val="24"/>
              </w:rPr>
            </w:pPr>
            <w:r w:rsidRPr="00907F0B">
              <w:rPr>
                <w:rFonts w:asciiTheme="minorHAnsi" w:hAnsiTheme="minorHAnsi" w:cstheme="minorHAnsi"/>
                <w:color w:val="000000"/>
                <w:sz w:val="24"/>
                <w:szCs w:val="24"/>
              </w:rPr>
              <w:t>1,179</w:t>
            </w:r>
          </w:p>
        </w:tc>
        <w:tc>
          <w:tcPr>
            <w:tcW w:w="2375" w:type="dxa"/>
            <w:vAlign w:val="center"/>
          </w:tcPr>
          <w:p w14:paraId="6589CD0F" w14:textId="55313E86" w:rsidR="00F4586E" w:rsidRPr="00907F0B" w:rsidRDefault="00F4586E" w:rsidP="00F4586E">
            <w:pPr>
              <w:pStyle w:val="TableParagraph"/>
              <w:spacing w:before="147"/>
              <w:ind w:left="3"/>
              <w:jc w:val="center"/>
              <w:rPr>
                <w:rFonts w:asciiTheme="minorHAnsi" w:hAnsiTheme="minorHAnsi" w:cstheme="minorHAnsi"/>
                <w:sz w:val="24"/>
                <w:szCs w:val="24"/>
              </w:rPr>
            </w:pPr>
            <w:r w:rsidRPr="00907F0B">
              <w:rPr>
                <w:rFonts w:asciiTheme="minorHAnsi" w:hAnsiTheme="minorHAnsi" w:cstheme="minorHAnsi"/>
                <w:color w:val="000000"/>
                <w:sz w:val="24"/>
                <w:szCs w:val="24"/>
              </w:rPr>
              <w:t>832</w:t>
            </w:r>
          </w:p>
        </w:tc>
        <w:tc>
          <w:tcPr>
            <w:tcW w:w="1043" w:type="dxa"/>
            <w:vAlign w:val="center"/>
          </w:tcPr>
          <w:p w14:paraId="728CAF48" w14:textId="5D388C45" w:rsidR="00F4586E" w:rsidRPr="00907F0B" w:rsidRDefault="00F4586E" w:rsidP="00F4586E">
            <w:pPr>
              <w:pStyle w:val="TableParagraph"/>
              <w:spacing w:before="147"/>
              <w:ind w:left="4" w:right="1"/>
              <w:jc w:val="center"/>
              <w:rPr>
                <w:rFonts w:asciiTheme="minorHAnsi" w:hAnsiTheme="minorHAnsi" w:cstheme="minorHAnsi"/>
                <w:sz w:val="24"/>
                <w:szCs w:val="24"/>
              </w:rPr>
            </w:pPr>
            <w:r w:rsidRPr="00907F0B">
              <w:rPr>
                <w:rFonts w:asciiTheme="minorHAnsi" w:hAnsiTheme="minorHAnsi" w:cstheme="minorHAnsi"/>
                <w:color w:val="000000"/>
                <w:sz w:val="24"/>
                <w:szCs w:val="24"/>
              </w:rPr>
              <w:t>2</w:t>
            </w:r>
          </w:p>
        </w:tc>
        <w:tc>
          <w:tcPr>
            <w:tcW w:w="1343" w:type="dxa"/>
            <w:vAlign w:val="center"/>
          </w:tcPr>
          <w:p w14:paraId="1A2D6082" w14:textId="5D6A1AFE" w:rsidR="00F4586E" w:rsidRPr="00907F0B" w:rsidRDefault="00F4586E" w:rsidP="00F4586E">
            <w:pPr>
              <w:pStyle w:val="TableParagraph"/>
              <w:spacing w:before="147"/>
              <w:ind w:left="8"/>
              <w:jc w:val="center"/>
              <w:rPr>
                <w:rFonts w:asciiTheme="minorHAnsi" w:hAnsiTheme="minorHAnsi" w:cstheme="minorHAnsi"/>
                <w:sz w:val="24"/>
                <w:szCs w:val="24"/>
              </w:rPr>
            </w:pPr>
            <w:r w:rsidRPr="00907F0B">
              <w:rPr>
                <w:rFonts w:asciiTheme="minorHAnsi" w:hAnsiTheme="minorHAnsi" w:cstheme="minorHAnsi"/>
                <w:color w:val="000000"/>
                <w:sz w:val="24"/>
                <w:szCs w:val="24"/>
              </w:rPr>
              <w:t>142</w:t>
            </w:r>
          </w:p>
        </w:tc>
        <w:tc>
          <w:tcPr>
            <w:tcW w:w="940" w:type="dxa"/>
            <w:vAlign w:val="center"/>
          </w:tcPr>
          <w:p w14:paraId="59DC1EBC" w14:textId="4A9A59A4" w:rsidR="00F4586E" w:rsidRPr="00907F0B" w:rsidRDefault="00F4586E" w:rsidP="00F4586E">
            <w:pPr>
              <w:pStyle w:val="TableParagraph"/>
              <w:spacing w:before="147"/>
              <w:ind w:left="9"/>
              <w:jc w:val="center"/>
              <w:rPr>
                <w:rFonts w:asciiTheme="minorHAnsi" w:hAnsiTheme="minorHAnsi" w:cstheme="minorHAnsi"/>
                <w:sz w:val="24"/>
                <w:szCs w:val="24"/>
              </w:rPr>
            </w:pPr>
            <w:r w:rsidRPr="00907F0B">
              <w:rPr>
                <w:rFonts w:asciiTheme="minorHAnsi" w:hAnsiTheme="minorHAnsi" w:cstheme="minorHAnsi"/>
                <w:color w:val="000000"/>
                <w:sz w:val="24"/>
                <w:szCs w:val="24"/>
              </w:rPr>
              <w:t>2155</w:t>
            </w:r>
          </w:p>
        </w:tc>
        <w:tc>
          <w:tcPr>
            <w:tcW w:w="1429" w:type="dxa"/>
            <w:tcBorders>
              <w:right w:val="thickThinMediumGap" w:sz="3" w:space="0" w:color="000000"/>
            </w:tcBorders>
            <w:vAlign w:val="center"/>
          </w:tcPr>
          <w:p w14:paraId="6C940562" w14:textId="1E6DBA7A" w:rsidR="00F4586E" w:rsidRPr="00907F0B" w:rsidRDefault="00F4586E" w:rsidP="004A423C">
            <w:pPr>
              <w:jc w:val="center"/>
              <w:textAlignment w:val="baseline"/>
              <w:rPr>
                <w:rFonts w:asciiTheme="minorHAnsi" w:hAnsiTheme="minorHAnsi" w:cstheme="minorHAnsi"/>
                <w:sz w:val="24"/>
                <w:szCs w:val="24"/>
              </w:rPr>
            </w:pPr>
            <w:r w:rsidRPr="00907F0B">
              <w:rPr>
                <w:rFonts w:asciiTheme="minorHAnsi" w:hAnsiTheme="minorHAnsi" w:cstheme="minorHAnsi"/>
                <w:color w:val="000000"/>
                <w:sz w:val="24"/>
                <w:szCs w:val="24"/>
              </w:rPr>
              <w:t>9</w:t>
            </w:r>
          </w:p>
        </w:tc>
      </w:tr>
    </w:tbl>
    <w:p w14:paraId="531D3095" w14:textId="77777777" w:rsidR="00112D49" w:rsidRPr="00907F0B" w:rsidRDefault="00112D49">
      <w:pPr>
        <w:pStyle w:val="BodyText"/>
        <w:spacing w:before="42"/>
        <w:rPr>
          <w:rFonts w:asciiTheme="minorHAnsi" w:hAnsiTheme="minorHAnsi" w:cstheme="minorHAnsi"/>
          <w:sz w:val="22"/>
          <w:szCs w:val="22"/>
        </w:rPr>
      </w:pPr>
    </w:p>
    <w:p w14:paraId="21DDA47D" w14:textId="77777777" w:rsidR="00112D49" w:rsidRPr="00907F0B" w:rsidRDefault="00DC3A48">
      <w:pPr>
        <w:pStyle w:val="BodyText"/>
        <w:spacing w:line="259" w:lineRule="auto"/>
        <w:ind w:left="660" w:right="1037"/>
        <w:jc w:val="both"/>
        <w:rPr>
          <w:rFonts w:asciiTheme="minorHAnsi" w:hAnsiTheme="minorHAnsi" w:cstheme="minorHAnsi"/>
          <w:sz w:val="22"/>
          <w:szCs w:val="22"/>
        </w:rPr>
      </w:pPr>
      <w:r w:rsidRPr="00907F0B">
        <w:rPr>
          <w:rFonts w:asciiTheme="minorHAnsi" w:hAnsiTheme="minorHAnsi" w:cstheme="minorHAnsi"/>
          <w:i/>
          <w:color w:val="2E5395"/>
        </w:rPr>
        <w:t>Item 35: Diligent Recruitment of Foster and Adoptive State Use of Cross-Jurisdictional Resources for Permanent Placements.</w:t>
      </w:r>
      <w:r w:rsidRPr="00907F0B">
        <w:rPr>
          <w:rFonts w:asciiTheme="minorHAnsi" w:hAnsiTheme="minorHAnsi" w:cstheme="minorHAnsi"/>
          <w:i/>
          <w:color w:val="2E5395"/>
          <w:spacing w:val="40"/>
        </w:rPr>
        <w:t xml:space="preserve"> </w:t>
      </w:r>
      <w:r w:rsidRPr="00907F0B">
        <w:rPr>
          <w:rFonts w:asciiTheme="minorHAnsi" w:hAnsiTheme="minorHAnsi" w:cstheme="minorHAnsi"/>
        </w:rPr>
        <w:t>How well is the foster and adoptive parent licensing, recruitment, and retention system functioning to ensure that the process for ensuring the diligent recruitment of potential foster and adoptive families who reflect the ethnic and racial diversity of children in the state for whom foster and adoptive homes are needed is occurring statewide?</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Foster</w:t>
      </w:r>
      <w:r w:rsidRPr="00907F0B">
        <w:rPr>
          <w:rFonts w:asciiTheme="minorHAnsi" w:hAnsiTheme="minorHAnsi" w:cstheme="minorHAnsi"/>
          <w:spacing w:val="-10"/>
        </w:rPr>
        <w:t xml:space="preserve"> </w:t>
      </w:r>
      <w:r w:rsidRPr="00907F0B">
        <w:rPr>
          <w:rFonts w:asciiTheme="minorHAnsi" w:hAnsiTheme="minorHAnsi" w:cstheme="minorHAnsi"/>
        </w:rPr>
        <w:t>Parent</w:t>
      </w:r>
      <w:r w:rsidRPr="00907F0B">
        <w:rPr>
          <w:rFonts w:asciiTheme="minorHAnsi" w:hAnsiTheme="minorHAnsi" w:cstheme="minorHAnsi"/>
          <w:spacing w:val="-9"/>
        </w:rPr>
        <w:t xml:space="preserve"> </w:t>
      </w:r>
      <w:r w:rsidRPr="00907F0B">
        <w:rPr>
          <w:rFonts w:asciiTheme="minorHAnsi" w:hAnsiTheme="minorHAnsi" w:cstheme="minorHAnsi"/>
        </w:rPr>
        <w:t>Recruitment</w:t>
      </w:r>
      <w:r w:rsidRPr="00907F0B">
        <w:rPr>
          <w:rFonts w:asciiTheme="minorHAnsi" w:hAnsiTheme="minorHAnsi" w:cstheme="minorHAnsi"/>
          <w:spacing w:val="-9"/>
        </w:rPr>
        <w:t xml:space="preserve"> </w:t>
      </w:r>
      <w:r w:rsidRPr="00907F0B">
        <w:rPr>
          <w:rFonts w:asciiTheme="minorHAnsi" w:hAnsiTheme="minorHAnsi" w:cstheme="minorHAnsi"/>
        </w:rPr>
        <w:t>Unit</w:t>
      </w:r>
      <w:r w:rsidRPr="00907F0B">
        <w:rPr>
          <w:rFonts w:asciiTheme="minorHAnsi" w:hAnsiTheme="minorHAnsi" w:cstheme="minorHAnsi"/>
          <w:spacing w:val="-9"/>
        </w:rPr>
        <w:t xml:space="preserve"> </w:t>
      </w:r>
      <w:r w:rsidRPr="00907F0B">
        <w:rPr>
          <w:rFonts w:asciiTheme="minorHAnsi" w:hAnsiTheme="minorHAnsi" w:cstheme="minorHAnsi"/>
        </w:rPr>
        <w:t>currently</w:t>
      </w:r>
      <w:r w:rsidRPr="00907F0B">
        <w:rPr>
          <w:rFonts w:asciiTheme="minorHAnsi" w:hAnsiTheme="minorHAnsi" w:cstheme="minorHAnsi"/>
          <w:spacing w:val="-9"/>
        </w:rPr>
        <w:t xml:space="preserve"> </w:t>
      </w:r>
      <w:r w:rsidRPr="00907F0B">
        <w:rPr>
          <w:rFonts w:asciiTheme="minorHAnsi" w:hAnsiTheme="minorHAnsi" w:cstheme="minorHAnsi"/>
        </w:rPr>
        <w:t>uses</w:t>
      </w:r>
      <w:r w:rsidRPr="00907F0B">
        <w:rPr>
          <w:rFonts w:asciiTheme="minorHAnsi" w:hAnsiTheme="minorHAnsi" w:cstheme="minorHAnsi"/>
          <w:spacing w:val="-9"/>
        </w:rPr>
        <w:t xml:space="preserve"> </w:t>
      </w:r>
      <w:r w:rsidRPr="00907F0B">
        <w:rPr>
          <w:rFonts w:asciiTheme="minorHAnsi" w:hAnsiTheme="minorHAnsi" w:cstheme="minorHAnsi"/>
        </w:rPr>
        <w:t>internal</w:t>
      </w:r>
      <w:r w:rsidRPr="00907F0B">
        <w:rPr>
          <w:rFonts w:asciiTheme="minorHAnsi" w:hAnsiTheme="minorHAnsi" w:cstheme="minorHAnsi"/>
          <w:spacing w:val="-9"/>
        </w:rPr>
        <w:t xml:space="preserve"> </w:t>
      </w:r>
      <w:r w:rsidRPr="00907F0B">
        <w:rPr>
          <w:rFonts w:asciiTheme="minorHAnsi" w:hAnsiTheme="minorHAnsi" w:cstheme="minorHAnsi"/>
        </w:rPr>
        <w:t>data</w:t>
      </w:r>
      <w:r w:rsidRPr="00907F0B">
        <w:rPr>
          <w:rFonts w:asciiTheme="minorHAnsi" w:hAnsiTheme="minorHAnsi" w:cstheme="minorHAnsi"/>
          <w:spacing w:val="-10"/>
        </w:rPr>
        <w:t xml:space="preserve"> </w:t>
      </w:r>
      <w:r w:rsidRPr="00907F0B">
        <w:rPr>
          <w:rFonts w:asciiTheme="minorHAnsi" w:hAnsiTheme="minorHAnsi" w:cstheme="minorHAnsi"/>
        </w:rPr>
        <w:t>presented</w:t>
      </w:r>
      <w:r w:rsidRPr="00907F0B">
        <w:rPr>
          <w:rFonts w:asciiTheme="minorHAnsi" w:hAnsiTheme="minorHAnsi" w:cstheme="minorHAnsi"/>
          <w:spacing w:val="-10"/>
        </w:rPr>
        <w:t xml:space="preserve"> </w:t>
      </w:r>
      <w:r w:rsidRPr="00907F0B">
        <w:rPr>
          <w:rFonts w:asciiTheme="minorHAnsi" w:hAnsiTheme="minorHAnsi" w:cstheme="minorHAnsi"/>
        </w:rPr>
        <w:t>monthly. This data incorporates the Children in MDCPS Custody Map and provides areas of targeted and diligent recruitment throughout the state.</w:t>
      </w:r>
    </w:p>
    <w:p w14:paraId="4EFC1983" w14:textId="77777777" w:rsidR="00112D49" w:rsidRPr="00907F0B" w:rsidRDefault="00112D49">
      <w:pPr>
        <w:pStyle w:val="BodyText"/>
        <w:spacing w:before="21"/>
        <w:rPr>
          <w:rFonts w:asciiTheme="minorHAnsi" w:hAnsiTheme="minorHAnsi" w:cstheme="minorHAnsi"/>
          <w:sz w:val="22"/>
          <w:szCs w:val="22"/>
        </w:rPr>
      </w:pPr>
    </w:p>
    <w:p w14:paraId="5B376CF4" w14:textId="77777777" w:rsidR="00C423AE" w:rsidRPr="00907F0B" w:rsidRDefault="00C423AE" w:rsidP="00C423AE">
      <w:pPr>
        <w:pStyle w:val="BodyText"/>
        <w:spacing w:line="259" w:lineRule="auto"/>
        <w:ind w:left="660" w:right="1037"/>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Foster</w:t>
      </w:r>
      <w:r w:rsidRPr="00907F0B">
        <w:rPr>
          <w:rFonts w:asciiTheme="minorHAnsi" w:hAnsiTheme="minorHAnsi" w:cstheme="minorHAnsi"/>
          <w:spacing w:val="-10"/>
        </w:rPr>
        <w:t xml:space="preserve"> </w:t>
      </w:r>
      <w:r w:rsidRPr="00907F0B">
        <w:rPr>
          <w:rFonts w:asciiTheme="minorHAnsi" w:hAnsiTheme="minorHAnsi" w:cstheme="minorHAnsi"/>
        </w:rPr>
        <w:t>Parent</w:t>
      </w:r>
      <w:r w:rsidRPr="00907F0B">
        <w:rPr>
          <w:rFonts w:asciiTheme="minorHAnsi" w:hAnsiTheme="minorHAnsi" w:cstheme="minorHAnsi"/>
          <w:spacing w:val="-9"/>
        </w:rPr>
        <w:t xml:space="preserve"> </w:t>
      </w:r>
      <w:r w:rsidRPr="00907F0B">
        <w:rPr>
          <w:rFonts w:asciiTheme="minorHAnsi" w:hAnsiTheme="minorHAnsi" w:cstheme="minorHAnsi"/>
        </w:rPr>
        <w:t>Recruitment</w:t>
      </w:r>
      <w:r w:rsidRPr="00907F0B">
        <w:rPr>
          <w:rFonts w:asciiTheme="minorHAnsi" w:hAnsiTheme="minorHAnsi" w:cstheme="minorHAnsi"/>
          <w:spacing w:val="-9"/>
        </w:rPr>
        <w:t xml:space="preserve"> </w:t>
      </w:r>
      <w:r w:rsidRPr="00907F0B">
        <w:rPr>
          <w:rFonts w:asciiTheme="minorHAnsi" w:hAnsiTheme="minorHAnsi" w:cstheme="minorHAnsi"/>
        </w:rPr>
        <w:t>Unit</w:t>
      </w:r>
      <w:r w:rsidRPr="00907F0B">
        <w:rPr>
          <w:rFonts w:asciiTheme="minorHAnsi" w:hAnsiTheme="minorHAnsi" w:cstheme="minorHAnsi"/>
          <w:spacing w:val="-9"/>
        </w:rPr>
        <w:t xml:space="preserve"> </w:t>
      </w:r>
      <w:r w:rsidRPr="00907F0B">
        <w:rPr>
          <w:rFonts w:asciiTheme="minorHAnsi" w:hAnsiTheme="minorHAnsi" w:cstheme="minorHAnsi"/>
        </w:rPr>
        <w:t>currently</w:t>
      </w:r>
      <w:r w:rsidRPr="00907F0B">
        <w:rPr>
          <w:rFonts w:asciiTheme="minorHAnsi" w:hAnsiTheme="minorHAnsi" w:cstheme="minorHAnsi"/>
          <w:spacing w:val="-9"/>
        </w:rPr>
        <w:t xml:space="preserve"> reviews foster child </w:t>
      </w:r>
      <w:r w:rsidRPr="00907F0B">
        <w:rPr>
          <w:rFonts w:asciiTheme="minorHAnsi" w:hAnsiTheme="minorHAnsi" w:cstheme="minorHAnsi"/>
        </w:rPr>
        <w:t>data</w:t>
      </w:r>
      <w:r w:rsidRPr="00907F0B">
        <w:rPr>
          <w:rFonts w:asciiTheme="minorHAnsi" w:hAnsiTheme="minorHAnsi" w:cstheme="minorHAnsi"/>
          <w:spacing w:val="-10"/>
        </w:rPr>
        <w:t xml:space="preserve"> </w:t>
      </w:r>
      <w:r w:rsidRPr="00907F0B">
        <w:rPr>
          <w:rFonts w:asciiTheme="minorHAnsi" w:hAnsiTheme="minorHAnsi" w:cstheme="minorHAnsi"/>
        </w:rPr>
        <w:t xml:space="preserve">monthly. This data includes the Children in MDCPS Custody Map and CORE Reports to understand trends and inform diligent recruitment efforts throughout the state.  </w:t>
      </w:r>
      <w:r w:rsidRPr="00907F0B">
        <w:rPr>
          <w:rFonts w:asciiTheme="minorHAnsi" w:hAnsiTheme="minorHAnsi" w:cstheme="minorHAnsi"/>
          <w:color w:val="000000"/>
        </w:rPr>
        <w:t>The Recruitment Unit utilizes various forms of communication to connect with community members about the need for foster homes. Some of the forms of communication include speaking engagements at meetings and community events, promotional recruitment materials,</w:t>
      </w:r>
      <w:r w:rsidRPr="00907F0B">
        <w:rPr>
          <w:rFonts w:asciiTheme="minorHAnsi" w:hAnsiTheme="minorHAnsi" w:cstheme="minorHAnsi"/>
          <w:color w:val="000000"/>
          <w:sz w:val="27"/>
          <w:szCs w:val="27"/>
        </w:rPr>
        <w:t xml:space="preserve"> </w:t>
      </w:r>
      <w:r w:rsidRPr="00907F0B">
        <w:rPr>
          <w:rFonts w:asciiTheme="minorHAnsi" w:hAnsiTheme="minorHAnsi" w:cstheme="minorHAnsi"/>
          <w:color w:val="000000"/>
        </w:rPr>
        <w:t>interviews, and social media</w:t>
      </w:r>
      <w:r w:rsidRPr="00907F0B">
        <w:rPr>
          <w:rFonts w:asciiTheme="minorHAnsi" w:hAnsiTheme="minorHAnsi" w:cstheme="minorHAnsi"/>
        </w:rPr>
        <w:t>.</w:t>
      </w:r>
    </w:p>
    <w:p w14:paraId="785BA49A" w14:textId="77777777" w:rsidR="00C423AE" w:rsidRPr="00907F0B" w:rsidRDefault="00C423AE" w:rsidP="00C423AE">
      <w:pPr>
        <w:pStyle w:val="BodyText"/>
        <w:spacing w:before="21"/>
        <w:rPr>
          <w:rFonts w:asciiTheme="minorHAnsi" w:hAnsiTheme="minorHAnsi" w:cstheme="minorHAnsi"/>
          <w:highlight w:val="cyan"/>
        </w:rPr>
      </w:pPr>
    </w:p>
    <w:p w14:paraId="10B642E8" w14:textId="40DC458C" w:rsidR="00112D49" w:rsidRPr="00907F0B" w:rsidRDefault="00C423AE">
      <w:pPr>
        <w:pStyle w:val="BodyText"/>
        <w:spacing w:line="276" w:lineRule="auto"/>
        <w:ind w:left="660" w:right="1037"/>
        <w:jc w:val="both"/>
        <w:rPr>
          <w:rFonts w:asciiTheme="minorHAnsi" w:hAnsiTheme="minorHAnsi" w:cstheme="minorHAnsi"/>
        </w:rPr>
      </w:pPr>
      <w:r w:rsidRPr="00907F0B">
        <w:rPr>
          <w:rFonts w:asciiTheme="minorHAnsi" w:hAnsiTheme="minorHAnsi" w:cstheme="minorHAnsi"/>
        </w:rPr>
        <w:lastRenderedPageBreak/>
        <w:t>MDCPS seeks to identify placements for foster children and youth within their community.  During the upcoming program year July 2024-December 2025, the Recruitment Plan has been revised to include specific tasks with metrics to be achieved monthly, quarterly, and annually</w:t>
      </w:r>
      <w:r w:rsidR="00DC3A48" w:rsidRPr="00907F0B">
        <w:rPr>
          <w:rFonts w:asciiTheme="minorHAnsi" w:hAnsiTheme="minorHAnsi" w:cstheme="minorHAnsi"/>
        </w:rPr>
        <w:t>.</w:t>
      </w:r>
    </w:p>
    <w:p w14:paraId="411F4C01" w14:textId="77777777" w:rsidR="004F0754" w:rsidRPr="00907F0B" w:rsidRDefault="004F0754">
      <w:pPr>
        <w:pStyle w:val="BodyText"/>
        <w:spacing w:line="276" w:lineRule="auto"/>
        <w:ind w:left="660" w:right="1037"/>
        <w:jc w:val="both"/>
        <w:rPr>
          <w:rFonts w:asciiTheme="minorHAnsi" w:hAnsiTheme="minorHAnsi" w:cstheme="minorHAnsi"/>
        </w:rPr>
      </w:pPr>
    </w:p>
    <w:p w14:paraId="0A5FC857" w14:textId="68E69B21" w:rsidR="004F0754" w:rsidRPr="00907F0B" w:rsidRDefault="004F0754">
      <w:pPr>
        <w:pStyle w:val="BodyText"/>
        <w:spacing w:line="276" w:lineRule="auto"/>
        <w:ind w:left="660" w:right="1037"/>
        <w:jc w:val="both"/>
        <w:rPr>
          <w:rFonts w:asciiTheme="minorHAnsi" w:hAnsiTheme="minorHAnsi" w:cstheme="minorHAnsi"/>
        </w:rPr>
      </w:pPr>
      <w:r w:rsidRPr="00907F0B">
        <w:rPr>
          <w:rFonts w:asciiTheme="minorHAnsi" w:hAnsiTheme="minorHAnsi" w:cstheme="minorHAnsi"/>
        </w:rPr>
        <w:t>Metrics are being implemented for Recruitment. The Annie E Casey foster home estimator formula was utilized to determine the number of foster homes needed.  541 homes were calculated as needed.  There is an updated version of the Foster Home Estimator, and we are working to find ways to utilize it because it can provide more helpful information about the foster homes that we need to develop. The number of homes identified were based on projected needs. MDCPS has new standards that allow private providers to license both traditional and therapeutic foster care populations. Therefore, collaborative recruitment efforts will be established by MDCPS and partner agencies</w:t>
      </w:r>
    </w:p>
    <w:p w14:paraId="3B316F0F" w14:textId="77777777" w:rsidR="00112D49" w:rsidRPr="00907F0B" w:rsidRDefault="00DC3A48" w:rsidP="004A423C">
      <w:pPr>
        <w:pStyle w:val="BodyText"/>
        <w:spacing w:before="240" w:after="160" w:line="276" w:lineRule="auto"/>
        <w:ind w:left="662" w:right="1037"/>
        <w:jc w:val="both"/>
        <w:rPr>
          <w:rFonts w:asciiTheme="minorHAnsi" w:hAnsiTheme="minorHAnsi" w:cstheme="minorHAnsi"/>
        </w:rPr>
      </w:pPr>
      <w:r w:rsidRPr="00907F0B">
        <w:rPr>
          <w:rFonts w:asciiTheme="minorHAnsi" w:hAnsiTheme="minorHAnsi" w:cstheme="minorHAnsi"/>
          <w:i/>
          <w:color w:val="2E5395"/>
        </w:rPr>
        <w:t>Item</w:t>
      </w:r>
      <w:r w:rsidRPr="00907F0B">
        <w:rPr>
          <w:rFonts w:asciiTheme="minorHAnsi" w:hAnsiTheme="minorHAnsi" w:cstheme="minorHAnsi"/>
          <w:i/>
          <w:color w:val="2E5395"/>
          <w:spacing w:val="-3"/>
        </w:rPr>
        <w:t xml:space="preserve"> </w:t>
      </w:r>
      <w:r w:rsidRPr="00907F0B">
        <w:rPr>
          <w:rFonts w:asciiTheme="minorHAnsi" w:hAnsiTheme="minorHAnsi" w:cstheme="minorHAnsi"/>
          <w:i/>
          <w:color w:val="2E5395"/>
        </w:rPr>
        <w:t>36:</w:t>
      </w:r>
      <w:r w:rsidRPr="00907F0B">
        <w:rPr>
          <w:rFonts w:asciiTheme="minorHAnsi" w:hAnsiTheme="minorHAnsi" w:cstheme="minorHAnsi"/>
          <w:i/>
          <w:color w:val="2E5395"/>
          <w:spacing w:val="-5"/>
        </w:rPr>
        <w:t xml:space="preserve"> </w:t>
      </w:r>
      <w:r w:rsidRPr="00907F0B">
        <w:rPr>
          <w:rFonts w:asciiTheme="minorHAnsi" w:hAnsiTheme="minorHAnsi" w:cstheme="minorHAnsi"/>
          <w:i/>
          <w:color w:val="2E5395"/>
        </w:rPr>
        <w:t>State</w:t>
      </w:r>
      <w:r w:rsidRPr="00907F0B">
        <w:rPr>
          <w:rFonts w:asciiTheme="minorHAnsi" w:hAnsiTheme="minorHAnsi" w:cstheme="minorHAnsi"/>
          <w:i/>
          <w:color w:val="2E5395"/>
          <w:spacing w:val="-4"/>
        </w:rPr>
        <w:t xml:space="preserve"> </w:t>
      </w:r>
      <w:r w:rsidRPr="00907F0B">
        <w:rPr>
          <w:rFonts w:asciiTheme="minorHAnsi" w:hAnsiTheme="minorHAnsi" w:cstheme="minorHAnsi"/>
          <w:i/>
          <w:color w:val="2E5395"/>
        </w:rPr>
        <w:t>Use</w:t>
      </w:r>
      <w:r w:rsidRPr="00907F0B">
        <w:rPr>
          <w:rFonts w:asciiTheme="minorHAnsi" w:hAnsiTheme="minorHAnsi" w:cstheme="minorHAnsi"/>
          <w:i/>
          <w:color w:val="2E5395"/>
          <w:spacing w:val="-5"/>
        </w:rPr>
        <w:t xml:space="preserve"> </w:t>
      </w:r>
      <w:r w:rsidRPr="00907F0B">
        <w:rPr>
          <w:rFonts w:asciiTheme="minorHAnsi" w:hAnsiTheme="minorHAnsi" w:cstheme="minorHAnsi"/>
          <w:i/>
          <w:color w:val="2E5395"/>
        </w:rPr>
        <w:t>of</w:t>
      </w:r>
      <w:r w:rsidRPr="00907F0B">
        <w:rPr>
          <w:rFonts w:asciiTheme="minorHAnsi" w:hAnsiTheme="minorHAnsi" w:cstheme="minorHAnsi"/>
          <w:i/>
          <w:color w:val="2E5395"/>
          <w:spacing w:val="-3"/>
        </w:rPr>
        <w:t xml:space="preserve"> </w:t>
      </w:r>
      <w:r w:rsidRPr="00907F0B">
        <w:rPr>
          <w:rFonts w:asciiTheme="minorHAnsi" w:hAnsiTheme="minorHAnsi" w:cstheme="minorHAnsi"/>
          <w:i/>
          <w:color w:val="2E5395"/>
        </w:rPr>
        <w:t>Cross-Jurisdictional</w:t>
      </w:r>
      <w:r w:rsidRPr="00907F0B">
        <w:rPr>
          <w:rFonts w:asciiTheme="minorHAnsi" w:hAnsiTheme="minorHAnsi" w:cstheme="minorHAnsi"/>
          <w:i/>
          <w:color w:val="2E5395"/>
          <w:spacing w:val="-3"/>
        </w:rPr>
        <w:t xml:space="preserve"> </w:t>
      </w:r>
      <w:r w:rsidRPr="00907F0B">
        <w:rPr>
          <w:rFonts w:asciiTheme="minorHAnsi" w:hAnsiTheme="minorHAnsi" w:cstheme="minorHAnsi"/>
          <w:i/>
          <w:color w:val="2E5395"/>
        </w:rPr>
        <w:t>Resources</w:t>
      </w:r>
      <w:r w:rsidRPr="00907F0B">
        <w:rPr>
          <w:rFonts w:asciiTheme="minorHAnsi" w:hAnsiTheme="minorHAnsi" w:cstheme="minorHAnsi"/>
          <w:i/>
          <w:color w:val="2E5395"/>
          <w:spacing w:val="-3"/>
        </w:rPr>
        <w:t xml:space="preserve"> </w:t>
      </w:r>
      <w:r w:rsidRPr="00907F0B">
        <w:rPr>
          <w:rFonts w:asciiTheme="minorHAnsi" w:hAnsiTheme="minorHAnsi" w:cstheme="minorHAnsi"/>
          <w:i/>
          <w:color w:val="2E5395"/>
        </w:rPr>
        <w:t>for</w:t>
      </w:r>
      <w:r w:rsidRPr="00907F0B">
        <w:rPr>
          <w:rFonts w:asciiTheme="minorHAnsi" w:hAnsiTheme="minorHAnsi" w:cstheme="minorHAnsi"/>
          <w:i/>
          <w:color w:val="2E5395"/>
          <w:spacing w:val="-3"/>
        </w:rPr>
        <w:t xml:space="preserve"> </w:t>
      </w:r>
      <w:r w:rsidRPr="00907F0B">
        <w:rPr>
          <w:rFonts w:asciiTheme="minorHAnsi" w:hAnsiTheme="minorHAnsi" w:cstheme="minorHAnsi"/>
          <w:i/>
          <w:color w:val="2E5395"/>
        </w:rPr>
        <w:t>Permanent</w:t>
      </w:r>
      <w:r w:rsidRPr="00907F0B">
        <w:rPr>
          <w:rFonts w:asciiTheme="minorHAnsi" w:hAnsiTheme="minorHAnsi" w:cstheme="minorHAnsi"/>
          <w:i/>
          <w:color w:val="2E5395"/>
          <w:spacing w:val="-3"/>
        </w:rPr>
        <w:t xml:space="preserve"> </w:t>
      </w:r>
      <w:r w:rsidRPr="00907F0B">
        <w:rPr>
          <w:rFonts w:asciiTheme="minorHAnsi" w:hAnsiTheme="minorHAnsi" w:cstheme="minorHAnsi"/>
          <w:i/>
          <w:color w:val="2E5395"/>
        </w:rPr>
        <w:t>Placements.</w:t>
      </w:r>
      <w:r w:rsidRPr="00907F0B">
        <w:rPr>
          <w:rFonts w:asciiTheme="minorHAnsi" w:hAnsiTheme="minorHAnsi" w:cstheme="minorHAnsi"/>
          <w:i/>
          <w:color w:val="2E5395"/>
          <w:spacing w:val="-1"/>
        </w:rPr>
        <w:t xml:space="preserve"> </w:t>
      </w:r>
      <w:r w:rsidRPr="00907F0B">
        <w:rPr>
          <w:rFonts w:asciiTheme="minorHAnsi" w:hAnsiTheme="minorHAnsi" w:cstheme="minorHAnsi"/>
        </w:rPr>
        <w:t>How</w:t>
      </w:r>
      <w:r w:rsidRPr="00907F0B">
        <w:rPr>
          <w:rFonts w:asciiTheme="minorHAnsi" w:hAnsiTheme="minorHAnsi" w:cstheme="minorHAnsi"/>
          <w:spacing w:val="-4"/>
        </w:rPr>
        <w:t xml:space="preserve"> </w:t>
      </w:r>
      <w:r w:rsidRPr="00907F0B">
        <w:rPr>
          <w:rFonts w:asciiTheme="minorHAnsi" w:hAnsiTheme="minorHAnsi" w:cstheme="minorHAnsi"/>
        </w:rPr>
        <w:t>well</w:t>
      </w:r>
      <w:r w:rsidRPr="00907F0B">
        <w:rPr>
          <w:rFonts w:asciiTheme="minorHAnsi" w:hAnsiTheme="minorHAnsi" w:cstheme="minorHAnsi"/>
          <w:spacing w:val="-3"/>
        </w:rPr>
        <w:t xml:space="preserve"> </w:t>
      </w:r>
      <w:r w:rsidRPr="00907F0B">
        <w:rPr>
          <w:rFonts w:asciiTheme="minorHAnsi" w:hAnsiTheme="minorHAnsi" w:cstheme="minorHAnsi"/>
        </w:rPr>
        <w:t>is the foster and adoptive parent licensing, recruitment, and retention system functioning to ensure that the process for ensuring the effective use of cross-jurisdictional resources to facilitate</w:t>
      </w:r>
      <w:r w:rsidRPr="00907F0B">
        <w:rPr>
          <w:rFonts w:asciiTheme="minorHAnsi" w:hAnsiTheme="minorHAnsi" w:cstheme="minorHAnsi"/>
          <w:spacing w:val="-14"/>
        </w:rPr>
        <w:t xml:space="preserve"> </w:t>
      </w:r>
      <w:r w:rsidRPr="00907F0B">
        <w:rPr>
          <w:rFonts w:asciiTheme="minorHAnsi" w:hAnsiTheme="minorHAnsi" w:cstheme="minorHAnsi"/>
        </w:rPr>
        <w:t>timely</w:t>
      </w:r>
      <w:r w:rsidRPr="00907F0B">
        <w:rPr>
          <w:rFonts w:asciiTheme="minorHAnsi" w:hAnsiTheme="minorHAnsi" w:cstheme="minorHAnsi"/>
          <w:spacing w:val="-13"/>
        </w:rPr>
        <w:t xml:space="preserve"> </w:t>
      </w:r>
      <w:r w:rsidRPr="00907F0B">
        <w:rPr>
          <w:rFonts w:asciiTheme="minorHAnsi" w:hAnsiTheme="minorHAnsi" w:cstheme="minorHAnsi"/>
        </w:rPr>
        <w:t>adoptive</w:t>
      </w:r>
      <w:r w:rsidRPr="00907F0B">
        <w:rPr>
          <w:rFonts w:asciiTheme="minorHAnsi" w:hAnsiTheme="minorHAnsi" w:cstheme="minorHAnsi"/>
          <w:spacing w:val="-14"/>
        </w:rPr>
        <w:t xml:space="preserve"> </w:t>
      </w:r>
      <w:r w:rsidRPr="00907F0B">
        <w:rPr>
          <w:rFonts w:asciiTheme="minorHAnsi" w:hAnsiTheme="minorHAnsi" w:cstheme="minorHAnsi"/>
        </w:rPr>
        <w:t>or</w:t>
      </w:r>
      <w:r w:rsidRPr="00907F0B">
        <w:rPr>
          <w:rFonts w:asciiTheme="minorHAnsi" w:hAnsiTheme="minorHAnsi" w:cstheme="minorHAnsi"/>
          <w:spacing w:val="-14"/>
        </w:rPr>
        <w:t xml:space="preserve"> </w:t>
      </w:r>
      <w:r w:rsidRPr="00907F0B">
        <w:rPr>
          <w:rFonts w:asciiTheme="minorHAnsi" w:hAnsiTheme="minorHAnsi" w:cstheme="minorHAnsi"/>
        </w:rPr>
        <w:t>permanent</w:t>
      </w:r>
      <w:r w:rsidRPr="00907F0B">
        <w:rPr>
          <w:rFonts w:asciiTheme="minorHAnsi" w:hAnsiTheme="minorHAnsi" w:cstheme="minorHAnsi"/>
          <w:spacing w:val="-13"/>
        </w:rPr>
        <w:t xml:space="preserve"> </w:t>
      </w:r>
      <w:r w:rsidRPr="00907F0B">
        <w:rPr>
          <w:rFonts w:asciiTheme="minorHAnsi" w:hAnsiTheme="minorHAnsi" w:cstheme="minorHAnsi"/>
        </w:rPr>
        <w:t>placements</w:t>
      </w:r>
      <w:r w:rsidRPr="00907F0B">
        <w:rPr>
          <w:rFonts w:asciiTheme="minorHAnsi" w:hAnsiTheme="minorHAnsi" w:cstheme="minorHAnsi"/>
          <w:spacing w:val="-11"/>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waiting</w:t>
      </w:r>
      <w:r w:rsidRPr="00907F0B">
        <w:rPr>
          <w:rFonts w:asciiTheme="minorHAnsi" w:hAnsiTheme="minorHAnsi" w:cstheme="minorHAnsi"/>
          <w:spacing w:val="-13"/>
        </w:rPr>
        <w:t xml:space="preserve"> </w:t>
      </w:r>
      <w:r w:rsidRPr="00907F0B">
        <w:rPr>
          <w:rFonts w:asciiTheme="minorHAnsi" w:hAnsiTheme="minorHAnsi" w:cstheme="minorHAnsi"/>
        </w:rPr>
        <w:t>children</w:t>
      </w:r>
      <w:r w:rsidRPr="00907F0B">
        <w:rPr>
          <w:rFonts w:asciiTheme="minorHAnsi" w:hAnsiTheme="minorHAnsi" w:cstheme="minorHAnsi"/>
          <w:spacing w:val="-13"/>
        </w:rPr>
        <w:t xml:space="preserve"> </w:t>
      </w:r>
      <w:r w:rsidRPr="00907F0B">
        <w:rPr>
          <w:rFonts w:asciiTheme="minorHAnsi" w:hAnsiTheme="minorHAnsi" w:cstheme="minorHAnsi"/>
        </w:rPr>
        <w:t>is</w:t>
      </w:r>
      <w:r w:rsidRPr="00907F0B">
        <w:rPr>
          <w:rFonts w:asciiTheme="minorHAnsi" w:hAnsiTheme="minorHAnsi" w:cstheme="minorHAnsi"/>
          <w:spacing w:val="-12"/>
        </w:rPr>
        <w:t xml:space="preserve"> </w:t>
      </w:r>
      <w:r w:rsidRPr="00907F0B">
        <w:rPr>
          <w:rFonts w:asciiTheme="minorHAnsi" w:hAnsiTheme="minorHAnsi" w:cstheme="minorHAnsi"/>
        </w:rPr>
        <w:t>occurring</w:t>
      </w:r>
      <w:r w:rsidRPr="00907F0B">
        <w:rPr>
          <w:rFonts w:asciiTheme="minorHAnsi" w:hAnsiTheme="minorHAnsi" w:cstheme="minorHAnsi"/>
          <w:spacing w:val="-13"/>
        </w:rPr>
        <w:t xml:space="preserve"> </w:t>
      </w:r>
      <w:r w:rsidRPr="00907F0B">
        <w:rPr>
          <w:rFonts w:asciiTheme="minorHAnsi" w:hAnsiTheme="minorHAnsi" w:cstheme="minorHAnsi"/>
        </w:rPr>
        <w:t>statewide? The ICPC continues to work with the local offices and other states to adhere to and promote the standard set forth in the Safe and Timely Act of 2006 to encourage timely home studies. The</w:t>
      </w:r>
      <w:r w:rsidRPr="00907F0B">
        <w:rPr>
          <w:rFonts w:asciiTheme="minorHAnsi" w:hAnsiTheme="minorHAnsi" w:cstheme="minorHAnsi"/>
          <w:spacing w:val="-4"/>
        </w:rPr>
        <w:t xml:space="preserve"> </w:t>
      </w:r>
      <w:r w:rsidRPr="00907F0B">
        <w:rPr>
          <w:rFonts w:asciiTheme="minorHAnsi" w:hAnsiTheme="minorHAnsi" w:cstheme="minorHAnsi"/>
        </w:rPr>
        <w:t>ICPC</w:t>
      </w:r>
      <w:r w:rsidRPr="00907F0B">
        <w:rPr>
          <w:rFonts w:asciiTheme="minorHAnsi" w:hAnsiTheme="minorHAnsi" w:cstheme="minorHAnsi"/>
          <w:spacing w:val="-4"/>
        </w:rPr>
        <w:t xml:space="preserve"> </w:t>
      </w:r>
      <w:r w:rsidRPr="00907F0B">
        <w:rPr>
          <w:rFonts w:asciiTheme="minorHAnsi" w:hAnsiTheme="minorHAnsi" w:cstheme="minorHAnsi"/>
        </w:rPr>
        <w:t>Division</w:t>
      </w:r>
      <w:r w:rsidRPr="00907F0B">
        <w:rPr>
          <w:rFonts w:asciiTheme="minorHAnsi" w:hAnsiTheme="minorHAnsi" w:cstheme="minorHAnsi"/>
          <w:spacing w:val="-4"/>
        </w:rPr>
        <w:t xml:space="preserve"> </w:t>
      </w:r>
      <w:r w:rsidRPr="00907F0B">
        <w:rPr>
          <w:rFonts w:asciiTheme="minorHAnsi" w:hAnsiTheme="minorHAnsi" w:cstheme="minorHAnsi"/>
        </w:rPr>
        <w:t>also</w:t>
      </w:r>
      <w:r w:rsidRPr="00907F0B">
        <w:rPr>
          <w:rFonts w:asciiTheme="minorHAnsi" w:hAnsiTheme="minorHAnsi" w:cstheme="minorHAnsi"/>
          <w:spacing w:val="-2"/>
        </w:rPr>
        <w:t xml:space="preserve"> </w:t>
      </w:r>
      <w:r w:rsidRPr="00907F0B">
        <w:rPr>
          <w:rFonts w:asciiTheme="minorHAnsi" w:hAnsiTheme="minorHAnsi" w:cstheme="minorHAnsi"/>
        </w:rPr>
        <w:t>has</w:t>
      </w:r>
      <w:r w:rsidRPr="00907F0B">
        <w:rPr>
          <w:rFonts w:asciiTheme="minorHAnsi" w:hAnsiTheme="minorHAnsi" w:cstheme="minorHAnsi"/>
          <w:spacing w:val="-5"/>
        </w:rPr>
        <w:t xml:space="preserve"> </w:t>
      </w:r>
      <w:r w:rsidRPr="00907F0B">
        <w:rPr>
          <w:rFonts w:asciiTheme="minorHAnsi" w:hAnsiTheme="minorHAnsi" w:cstheme="minorHAnsi"/>
        </w:rPr>
        <w:t>an</w:t>
      </w:r>
      <w:r w:rsidRPr="00907F0B">
        <w:rPr>
          <w:rFonts w:asciiTheme="minorHAnsi" w:hAnsiTheme="minorHAnsi" w:cstheme="minorHAnsi"/>
          <w:spacing w:val="-3"/>
        </w:rPr>
        <w:t xml:space="preserve"> </w:t>
      </w:r>
      <w:r w:rsidRPr="00907F0B">
        <w:rPr>
          <w:rFonts w:asciiTheme="minorHAnsi" w:hAnsiTheme="minorHAnsi" w:cstheme="minorHAnsi"/>
        </w:rPr>
        <w:t>ongoing</w:t>
      </w:r>
      <w:r w:rsidRPr="00907F0B">
        <w:rPr>
          <w:rFonts w:asciiTheme="minorHAnsi" w:hAnsiTheme="minorHAnsi" w:cstheme="minorHAnsi"/>
          <w:spacing w:val="-4"/>
        </w:rPr>
        <w:t xml:space="preserve"> </w:t>
      </w:r>
      <w:r w:rsidRPr="00907F0B">
        <w:rPr>
          <w:rFonts w:asciiTheme="minorHAnsi" w:hAnsiTheme="minorHAnsi" w:cstheme="minorHAnsi"/>
        </w:rPr>
        <w:t>collaboration</w:t>
      </w:r>
      <w:r w:rsidRPr="00907F0B">
        <w:rPr>
          <w:rFonts w:asciiTheme="minorHAnsi" w:hAnsiTheme="minorHAnsi" w:cstheme="minorHAnsi"/>
          <w:spacing w:val="-5"/>
        </w:rPr>
        <w:t xml:space="preserve"> </w:t>
      </w:r>
      <w:r w:rsidRPr="00907F0B">
        <w:rPr>
          <w:rFonts w:asciiTheme="minorHAnsi" w:hAnsiTheme="minorHAnsi" w:cstheme="minorHAnsi"/>
        </w:rPr>
        <w:t>with</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Administrative</w:t>
      </w:r>
      <w:r w:rsidRPr="00907F0B">
        <w:rPr>
          <w:rFonts w:asciiTheme="minorHAnsi" w:hAnsiTheme="minorHAnsi" w:cstheme="minorHAnsi"/>
          <w:spacing w:val="-5"/>
        </w:rPr>
        <w:t xml:space="preserve"> </w:t>
      </w:r>
      <w:r w:rsidRPr="00907F0B">
        <w:rPr>
          <w:rFonts w:asciiTheme="minorHAnsi" w:hAnsiTheme="minorHAnsi" w:cstheme="minorHAnsi"/>
        </w:rPr>
        <w:t>Office</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Court (ACO)</w:t>
      </w:r>
      <w:r w:rsidRPr="00907F0B">
        <w:rPr>
          <w:rFonts w:asciiTheme="minorHAnsi" w:hAnsiTheme="minorHAnsi" w:cstheme="minorHAnsi"/>
          <w:spacing w:val="-7"/>
        </w:rPr>
        <w:t xml:space="preserve"> </w:t>
      </w:r>
      <w:r w:rsidRPr="00907F0B">
        <w:rPr>
          <w:rFonts w:asciiTheme="minorHAnsi" w:hAnsiTheme="minorHAnsi" w:cstheme="minorHAnsi"/>
        </w:rPr>
        <w:t>Court</w:t>
      </w:r>
      <w:r w:rsidRPr="00907F0B">
        <w:rPr>
          <w:rFonts w:asciiTheme="minorHAnsi" w:hAnsiTheme="minorHAnsi" w:cstheme="minorHAnsi"/>
          <w:spacing w:val="-7"/>
        </w:rPr>
        <w:t xml:space="preserve"> </w:t>
      </w:r>
      <w:r w:rsidRPr="00907F0B">
        <w:rPr>
          <w:rFonts w:asciiTheme="minorHAnsi" w:hAnsiTheme="minorHAnsi" w:cstheme="minorHAnsi"/>
        </w:rPr>
        <w:t>Improvement</w:t>
      </w:r>
      <w:r w:rsidRPr="00907F0B">
        <w:rPr>
          <w:rFonts w:asciiTheme="minorHAnsi" w:hAnsiTheme="minorHAnsi" w:cstheme="minorHAnsi"/>
          <w:spacing w:val="-6"/>
        </w:rPr>
        <w:t xml:space="preserve"> </w:t>
      </w:r>
      <w:r w:rsidRPr="00907F0B">
        <w:rPr>
          <w:rFonts w:asciiTheme="minorHAnsi" w:hAnsiTheme="minorHAnsi" w:cstheme="minorHAnsi"/>
        </w:rPr>
        <w:t>Program</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7"/>
        </w:rPr>
        <w:t xml:space="preserve"> </w:t>
      </w:r>
      <w:r w:rsidRPr="00907F0B">
        <w:rPr>
          <w:rFonts w:asciiTheme="minorHAnsi" w:hAnsiTheme="minorHAnsi" w:cstheme="minorHAnsi"/>
        </w:rPr>
        <w:t>educational</w:t>
      </w:r>
      <w:r w:rsidRPr="00907F0B">
        <w:rPr>
          <w:rFonts w:asciiTheme="minorHAnsi" w:hAnsiTheme="minorHAnsi" w:cstheme="minorHAnsi"/>
          <w:spacing w:val="-6"/>
        </w:rPr>
        <w:t xml:space="preserve"> </w:t>
      </w:r>
      <w:r w:rsidRPr="00907F0B">
        <w:rPr>
          <w:rFonts w:asciiTheme="minorHAnsi" w:hAnsiTheme="minorHAnsi" w:cstheme="minorHAnsi"/>
        </w:rPr>
        <w:t>training</w:t>
      </w:r>
      <w:r w:rsidRPr="00907F0B">
        <w:rPr>
          <w:rFonts w:asciiTheme="minorHAnsi" w:hAnsiTheme="minorHAnsi" w:cstheme="minorHAnsi"/>
          <w:spacing w:val="-7"/>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Collaboration</w:t>
      </w:r>
      <w:r w:rsidRPr="00907F0B">
        <w:rPr>
          <w:rFonts w:asciiTheme="minorHAnsi" w:hAnsiTheme="minorHAnsi" w:cstheme="minorHAnsi"/>
          <w:spacing w:val="-7"/>
        </w:rPr>
        <w:t xml:space="preserve"> </w:t>
      </w:r>
      <w:r w:rsidRPr="00907F0B">
        <w:rPr>
          <w:rFonts w:asciiTheme="minorHAnsi" w:hAnsiTheme="minorHAnsi" w:cstheme="minorHAnsi"/>
        </w:rPr>
        <w:t>with</w:t>
      </w:r>
      <w:r w:rsidRPr="00907F0B">
        <w:rPr>
          <w:rFonts w:asciiTheme="minorHAnsi" w:hAnsiTheme="minorHAnsi" w:cstheme="minorHAnsi"/>
          <w:spacing w:val="-6"/>
        </w:rPr>
        <w:t xml:space="preserve"> </w:t>
      </w:r>
      <w:r w:rsidRPr="00907F0B">
        <w:rPr>
          <w:rFonts w:asciiTheme="minorHAnsi" w:hAnsiTheme="minorHAnsi" w:cstheme="minorHAnsi"/>
        </w:rPr>
        <w:t>judges</w:t>
      </w:r>
      <w:r w:rsidRPr="00907F0B">
        <w:rPr>
          <w:rFonts w:asciiTheme="minorHAnsi" w:hAnsiTheme="minorHAnsi" w:cstheme="minorHAnsi"/>
          <w:spacing w:val="-7"/>
        </w:rPr>
        <w:t xml:space="preserve"> </w:t>
      </w:r>
      <w:r w:rsidRPr="00907F0B">
        <w:rPr>
          <w:rFonts w:asciiTheme="minorHAnsi" w:hAnsiTheme="minorHAnsi" w:cstheme="minorHAnsi"/>
        </w:rPr>
        <w:t>to work through permanency barriers. Additionally, ICPC works with the Association in the Process to introduce the "New Interstate Compact for the Placement of Children "to the legislative body within the state.</w:t>
      </w:r>
    </w:p>
    <w:p w14:paraId="62FB16B4" w14:textId="15C5BA8F" w:rsidR="004E651C" w:rsidRPr="00907F0B" w:rsidRDefault="005977A6" w:rsidP="00061C3F">
      <w:pPr>
        <w:pStyle w:val="BodyText"/>
        <w:spacing w:before="76" w:after="160" w:line="276" w:lineRule="auto"/>
        <w:ind w:left="662" w:right="1037"/>
        <w:jc w:val="both"/>
        <w:rPr>
          <w:rFonts w:asciiTheme="minorHAnsi" w:hAnsiTheme="minorHAnsi" w:cstheme="minorHAnsi"/>
        </w:rPr>
      </w:pPr>
      <w:r w:rsidRPr="00907F0B">
        <w:rPr>
          <w:rFonts w:asciiTheme="minorHAnsi" w:hAnsiTheme="minorHAnsi" w:cstheme="minorHAnsi"/>
        </w:rPr>
        <w:t>The ICPC Unit now consists of five staff members.  The ICPC Unit hired two Social Service Specialists, one is tasked with working on the Residential ICPC Outgoing and Incoming caseload while the other works on the ICPC Outgoing caseload. At least one ICPC Staff Member is available during business hours to assist MDCPS staff, other agencies, attorneys, prospective placement resources, and any public inquiries on the ICPC process regarding placement in another state</w:t>
      </w:r>
      <w:r w:rsidR="007E6417" w:rsidRPr="00907F0B">
        <w:rPr>
          <w:rFonts w:asciiTheme="minorHAnsi" w:hAnsiTheme="minorHAnsi" w:cstheme="minorHAnsi"/>
        </w:rPr>
        <w:t xml:space="preserve">. </w:t>
      </w:r>
      <w:r w:rsidR="00A23491" w:rsidRPr="00907F0B">
        <w:rPr>
          <w:rFonts w:asciiTheme="minorHAnsi" w:hAnsiTheme="minorHAnsi" w:cstheme="minorHAnsi"/>
        </w:rPr>
        <w:t>The MS ICPC Division staff have been speaking at the Clinical Supervisor Training</w:t>
      </w:r>
      <w:r w:rsidR="00730254" w:rsidRPr="00907F0B">
        <w:rPr>
          <w:rFonts w:asciiTheme="minorHAnsi" w:hAnsiTheme="minorHAnsi" w:cstheme="minorHAnsi"/>
        </w:rPr>
        <w:t xml:space="preserve"> as well as </w:t>
      </w:r>
      <w:r w:rsidR="00A23491" w:rsidRPr="00907F0B">
        <w:rPr>
          <w:rFonts w:asciiTheme="minorHAnsi" w:hAnsiTheme="minorHAnsi" w:cstheme="minorHAnsi"/>
        </w:rPr>
        <w:t>working with the county</w:t>
      </w:r>
      <w:r w:rsidR="003C0A94" w:rsidRPr="00907F0B">
        <w:rPr>
          <w:rFonts w:asciiTheme="minorHAnsi" w:hAnsiTheme="minorHAnsi" w:cstheme="minorHAnsi"/>
        </w:rPr>
        <w:t xml:space="preserve"> locals </w:t>
      </w:r>
      <w:r w:rsidR="008003D8" w:rsidRPr="00907F0B">
        <w:rPr>
          <w:rFonts w:asciiTheme="minorHAnsi" w:hAnsiTheme="minorHAnsi" w:cstheme="minorHAnsi"/>
        </w:rPr>
        <w:t>t</w:t>
      </w:r>
      <w:r w:rsidR="00A23491" w:rsidRPr="00907F0B">
        <w:rPr>
          <w:rFonts w:asciiTheme="minorHAnsi" w:hAnsiTheme="minorHAnsi" w:cstheme="minorHAnsi"/>
        </w:rPr>
        <w:t>o make the SSSI, SSII, and Supervisor</w:t>
      </w:r>
      <w:r w:rsidR="008003D8" w:rsidRPr="00907F0B">
        <w:rPr>
          <w:rFonts w:asciiTheme="minorHAnsi" w:hAnsiTheme="minorHAnsi" w:cstheme="minorHAnsi"/>
        </w:rPr>
        <w:t>s</w:t>
      </w:r>
      <w:r w:rsidR="00A23491" w:rsidRPr="00907F0B">
        <w:rPr>
          <w:rFonts w:asciiTheme="minorHAnsi" w:hAnsiTheme="minorHAnsi" w:cstheme="minorHAnsi"/>
        </w:rPr>
        <w:t xml:space="preserve"> more aware of the ICPC process. </w:t>
      </w:r>
      <w:r w:rsidR="004E651C" w:rsidRPr="00907F0B">
        <w:rPr>
          <w:rFonts w:asciiTheme="minorHAnsi" w:hAnsiTheme="minorHAnsi" w:cstheme="minorHAnsi"/>
        </w:rPr>
        <w:t xml:space="preserve">MS ICPC Division has monthly individual staff meetings at the state office. </w:t>
      </w:r>
      <w:r w:rsidR="00431E2A" w:rsidRPr="00907F0B">
        <w:rPr>
          <w:rFonts w:asciiTheme="minorHAnsi" w:hAnsiTheme="minorHAnsi" w:cstheme="minorHAnsi"/>
        </w:rPr>
        <w:t xml:space="preserve">The </w:t>
      </w:r>
      <w:r w:rsidR="004E651C" w:rsidRPr="00907F0B">
        <w:rPr>
          <w:rFonts w:asciiTheme="minorHAnsi" w:hAnsiTheme="minorHAnsi" w:cstheme="minorHAnsi"/>
        </w:rPr>
        <w:t>MS ICPC office was having weekly meeting</w:t>
      </w:r>
      <w:r w:rsidR="00431E2A" w:rsidRPr="00907F0B">
        <w:rPr>
          <w:rFonts w:asciiTheme="minorHAnsi" w:hAnsiTheme="minorHAnsi" w:cstheme="minorHAnsi"/>
        </w:rPr>
        <w:t>s</w:t>
      </w:r>
      <w:r w:rsidR="004E651C" w:rsidRPr="00907F0B">
        <w:rPr>
          <w:rFonts w:asciiTheme="minorHAnsi" w:hAnsiTheme="minorHAnsi" w:cstheme="minorHAnsi"/>
        </w:rPr>
        <w:t xml:space="preserve"> but </w:t>
      </w:r>
      <w:r w:rsidR="00431E2A" w:rsidRPr="00907F0B">
        <w:rPr>
          <w:rFonts w:asciiTheme="minorHAnsi" w:hAnsiTheme="minorHAnsi" w:cstheme="minorHAnsi"/>
        </w:rPr>
        <w:t xml:space="preserve">due to </w:t>
      </w:r>
      <w:r w:rsidR="004E651C" w:rsidRPr="00907F0B">
        <w:rPr>
          <w:rFonts w:asciiTheme="minorHAnsi" w:hAnsiTheme="minorHAnsi" w:cstheme="minorHAnsi"/>
        </w:rPr>
        <w:t xml:space="preserve">the </w:t>
      </w:r>
      <w:r w:rsidR="00431E2A" w:rsidRPr="00907F0B">
        <w:rPr>
          <w:rFonts w:asciiTheme="minorHAnsi" w:hAnsiTheme="minorHAnsi" w:cstheme="minorHAnsi"/>
        </w:rPr>
        <w:t xml:space="preserve">increased volume of </w:t>
      </w:r>
      <w:r w:rsidR="004E651C" w:rsidRPr="00907F0B">
        <w:rPr>
          <w:rFonts w:asciiTheme="minorHAnsi" w:hAnsiTheme="minorHAnsi" w:cstheme="minorHAnsi"/>
        </w:rPr>
        <w:t>incoming and outgoing case</w:t>
      </w:r>
      <w:r w:rsidR="00431E2A" w:rsidRPr="00907F0B">
        <w:rPr>
          <w:rFonts w:asciiTheme="minorHAnsi" w:hAnsiTheme="minorHAnsi" w:cstheme="minorHAnsi"/>
        </w:rPr>
        <w:t>s,</w:t>
      </w:r>
      <w:r w:rsidR="004E651C" w:rsidRPr="00907F0B">
        <w:rPr>
          <w:rFonts w:asciiTheme="minorHAnsi" w:hAnsiTheme="minorHAnsi" w:cstheme="minorHAnsi"/>
        </w:rPr>
        <w:t xml:space="preserve"> we </w:t>
      </w:r>
      <w:r w:rsidR="002F17F3" w:rsidRPr="00907F0B">
        <w:rPr>
          <w:rFonts w:asciiTheme="minorHAnsi" w:hAnsiTheme="minorHAnsi" w:cstheme="minorHAnsi"/>
        </w:rPr>
        <w:t xml:space="preserve">decreased </w:t>
      </w:r>
      <w:r w:rsidR="004E651C" w:rsidRPr="00907F0B">
        <w:rPr>
          <w:rFonts w:asciiTheme="minorHAnsi" w:hAnsiTheme="minorHAnsi" w:cstheme="minorHAnsi"/>
        </w:rPr>
        <w:t>the meeting</w:t>
      </w:r>
      <w:r w:rsidR="002F17F3" w:rsidRPr="00907F0B">
        <w:rPr>
          <w:rFonts w:asciiTheme="minorHAnsi" w:hAnsiTheme="minorHAnsi" w:cstheme="minorHAnsi"/>
        </w:rPr>
        <w:t>s</w:t>
      </w:r>
      <w:r w:rsidR="004E651C" w:rsidRPr="00907F0B">
        <w:rPr>
          <w:rFonts w:asciiTheme="minorHAnsi" w:hAnsiTheme="minorHAnsi" w:cstheme="minorHAnsi"/>
        </w:rPr>
        <w:t xml:space="preserve"> to once a month. MS ICPC Division staff has participated in April, May and June 2024 NEICE CMS/ MCMS Training through Zoom.</w:t>
      </w:r>
    </w:p>
    <w:p w14:paraId="4B51425D" w14:textId="62F71E02" w:rsidR="00F94FF2" w:rsidRPr="00907F0B" w:rsidRDefault="005878BA" w:rsidP="004A423C">
      <w:pPr>
        <w:pStyle w:val="BodyText"/>
        <w:spacing w:before="76" w:after="160" w:line="276" w:lineRule="auto"/>
        <w:ind w:left="662" w:right="1037"/>
        <w:jc w:val="both"/>
        <w:rPr>
          <w:rFonts w:asciiTheme="minorHAnsi" w:hAnsiTheme="minorHAnsi" w:cstheme="minorHAnsi"/>
        </w:rPr>
      </w:pPr>
      <w:r w:rsidRPr="00907F0B">
        <w:rPr>
          <w:rFonts w:asciiTheme="minorHAnsi" w:hAnsiTheme="minorHAnsi" w:cstheme="minorHAnsi"/>
        </w:rPr>
        <w:t>The primary</w:t>
      </w:r>
      <w:r w:rsidR="00D5465F" w:rsidRPr="00907F0B">
        <w:rPr>
          <w:rFonts w:asciiTheme="minorHAnsi" w:hAnsiTheme="minorHAnsi" w:cstheme="minorHAnsi"/>
        </w:rPr>
        <w:t xml:space="preserve"> focus of the training </w:t>
      </w:r>
      <w:r w:rsidR="00115407" w:rsidRPr="00907F0B">
        <w:rPr>
          <w:rFonts w:asciiTheme="minorHAnsi" w:hAnsiTheme="minorHAnsi" w:cstheme="minorHAnsi"/>
        </w:rPr>
        <w:t xml:space="preserve">is on CPC documents l00A, 100B, ICPC regulation and </w:t>
      </w:r>
      <w:r w:rsidR="00115407" w:rsidRPr="00907F0B">
        <w:rPr>
          <w:rFonts w:asciiTheme="minorHAnsi" w:hAnsiTheme="minorHAnsi" w:cstheme="minorHAnsi"/>
        </w:rPr>
        <w:lastRenderedPageBreak/>
        <w:t>articles.</w:t>
      </w:r>
      <w:r w:rsidR="00A23491" w:rsidRPr="00907F0B">
        <w:rPr>
          <w:rFonts w:asciiTheme="minorHAnsi" w:hAnsiTheme="minorHAnsi" w:cstheme="minorHAnsi"/>
        </w:rPr>
        <w:t xml:space="preserve"> MS ICPC Division staff participate</w:t>
      </w:r>
      <w:r w:rsidR="001E3AE0" w:rsidRPr="00907F0B">
        <w:rPr>
          <w:rFonts w:asciiTheme="minorHAnsi" w:hAnsiTheme="minorHAnsi" w:cstheme="minorHAnsi"/>
        </w:rPr>
        <w:t>s</w:t>
      </w:r>
      <w:r w:rsidR="00A23491" w:rsidRPr="00907F0B">
        <w:rPr>
          <w:rFonts w:asciiTheme="minorHAnsi" w:hAnsiTheme="minorHAnsi" w:cstheme="minorHAnsi"/>
        </w:rPr>
        <w:t xml:space="preserve"> in NEICE CMS/ MCMS Training through Zoom</w:t>
      </w:r>
      <w:r w:rsidR="00863683" w:rsidRPr="00907F0B">
        <w:rPr>
          <w:rFonts w:asciiTheme="minorHAnsi" w:hAnsiTheme="minorHAnsi" w:cstheme="minorHAnsi"/>
        </w:rPr>
        <w:t xml:space="preserve">, which is </w:t>
      </w:r>
      <w:r w:rsidR="001F2A11" w:rsidRPr="00907F0B">
        <w:rPr>
          <w:rFonts w:asciiTheme="minorHAnsi" w:hAnsiTheme="minorHAnsi" w:cstheme="minorHAnsi"/>
        </w:rPr>
        <w:t xml:space="preserve">every month </w:t>
      </w:r>
      <w:r w:rsidR="00AA0135" w:rsidRPr="00907F0B">
        <w:rPr>
          <w:rFonts w:asciiTheme="minorHAnsi" w:hAnsiTheme="minorHAnsi" w:cstheme="minorHAnsi"/>
        </w:rPr>
        <w:t xml:space="preserve">and </w:t>
      </w:r>
      <w:r w:rsidR="00863683" w:rsidRPr="00907F0B">
        <w:rPr>
          <w:rFonts w:asciiTheme="minorHAnsi" w:hAnsiTheme="minorHAnsi" w:cstheme="minorHAnsi"/>
        </w:rPr>
        <w:t>provid</w:t>
      </w:r>
      <w:r w:rsidR="00AA0135" w:rsidRPr="00907F0B">
        <w:rPr>
          <w:rFonts w:asciiTheme="minorHAnsi" w:hAnsiTheme="minorHAnsi" w:cstheme="minorHAnsi"/>
        </w:rPr>
        <w:t>es</w:t>
      </w:r>
      <w:r w:rsidR="00863683" w:rsidRPr="00907F0B">
        <w:rPr>
          <w:rFonts w:asciiTheme="minorHAnsi" w:hAnsiTheme="minorHAnsi" w:cstheme="minorHAnsi"/>
        </w:rPr>
        <w:t xml:space="preserve"> </w:t>
      </w:r>
      <w:r w:rsidR="001F2A11" w:rsidRPr="00907F0B">
        <w:rPr>
          <w:rFonts w:asciiTheme="minorHAnsi" w:hAnsiTheme="minorHAnsi" w:cstheme="minorHAnsi"/>
        </w:rPr>
        <w:t xml:space="preserve">updates on NEICE and how the system works on new updates in the future </w:t>
      </w:r>
      <w:r w:rsidR="000B61E5" w:rsidRPr="00907F0B">
        <w:rPr>
          <w:rFonts w:asciiTheme="minorHAnsi" w:hAnsiTheme="minorHAnsi" w:cstheme="minorHAnsi"/>
        </w:rPr>
        <w:t>w</w:t>
      </w:r>
      <w:r w:rsidR="001F2A11" w:rsidRPr="00907F0B">
        <w:rPr>
          <w:rFonts w:asciiTheme="minorHAnsi" w:hAnsiTheme="minorHAnsi" w:cstheme="minorHAnsi"/>
        </w:rPr>
        <w:t xml:space="preserve">hile also </w:t>
      </w:r>
      <w:r w:rsidR="000B61E5" w:rsidRPr="00907F0B">
        <w:rPr>
          <w:rFonts w:asciiTheme="minorHAnsi" w:hAnsiTheme="minorHAnsi" w:cstheme="minorHAnsi"/>
        </w:rPr>
        <w:t xml:space="preserve">providing </w:t>
      </w:r>
      <w:r w:rsidR="001F2A11" w:rsidRPr="00907F0B">
        <w:rPr>
          <w:rFonts w:asciiTheme="minorHAnsi" w:hAnsiTheme="minorHAnsi" w:cstheme="minorHAnsi"/>
        </w:rPr>
        <w:t xml:space="preserve">new ICPC Coordinator training on the NEICE system. </w:t>
      </w:r>
      <w:r w:rsidR="00A23491" w:rsidRPr="00907F0B">
        <w:rPr>
          <w:rFonts w:asciiTheme="minorHAnsi" w:hAnsiTheme="minorHAnsi" w:cstheme="minorHAnsi"/>
        </w:rPr>
        <w:t>MS ICPC Division is working with AAICPC on getting the ICPC staff in the 50 states on planning committees for the AAICPC 2024 Annual Business Meeting</w:t>
      </w:r>
      <w:r w:rsidR="00C92EF8" w:rsidRPr="00907F0B">
        <w:rPr>
          <w:rFonts w:asciiTheme="minorHAnsi" w:hAnsiTheme="minorHAnsi" w:cstheme="minorHAnsi"/>
        </w:rPr>
        <w:t xml:space="preserve">, </w:t>
      </w:r>
      <w:r w:rsidR="00A23491" w:rsidRPr="00907F0B">
        <w:rPr>
          <w:rFonts w:asciiTheme="minorHAnsi" w:hAnsiTheme="minorHAnsi" w:cstheme="minorHAnsi"/>
        </w:rPr>
        <w:t xml:space="preserve">Training Workshop and Child Welfare Conference. </w:t>
      </w:r>
      <w:r w:rsidR="00B72E4D" w:rsidRPr="00907F0B">
        <w:rPr>
          <w:rFonts w:asciiTheme="minorHAnsi" w:hAnsiTheme="minorHAnsi" w:cstheme="minorHAnsi"/>
        </w:rPr>
        <w:t>Currently, ICPC staff are encouraged to attend all monthly AAICPC conference calls which give</w:t>
      </w:r>
      <w:r w:rsidR="001B4B11" w:rsidRPr="00907F0B">
        <w:rPr>
          <w:rFonts w:asciiTheme="minorHAnsi" w:hAnsiTheme="minorHAnsi" w:cstheme="minorHAnsi"/>
        </w:rPr>
        <w:t>s</w:t>
      </w:r>
      <w:r w:rsidR="00B72E4D" w:rsidRPr="00907F0B">
        <w:rPr>
          <w:rFonts w:asciiTheme="minorHAnsi" w:hAnsiTheme="minorHAnsi" w:cstheme="minorHAnsi"/>
        </w:rPr>
        <w:t xml:space="preserve"> updates on processes or accomplishments that have taken place nationwide. </w:t>
      </w:r>
      <w:r w:rsidR="00DC3A48" w:rsidRPr="00907F0B">
        <w:rPr>
          <w:rFonts w:asciiTheme="minorHAnsi" w:hAnsiTheme="minorHAnsi" w:cstheme="minorHAnsi"/>
        </w:rPr>
        <w:t>These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conference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calls</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also</w:t>
      </w:r>
      <w:r w:rsidR="00DC3A48" w:rsidRPr="00907F0B">
        <w:rPr>
          <w:rFonts w:asciiTheme="minorHAnsi" w:hAnsiTheme="minorHAnsi" w:cstheme="minorHAnsi"/>
          <w:spacing w:val="-13"/>
        </w:rPr>
        <w:t xml:space="preserve"> </w:t>
      </w:r>
      <w:r w:rsidR="00DC3A48" w:rsidRPr="00907F0B">
        <w:rPr>
          <w:rFonts w:asciiTheme="minorHAnsi" w:hAnsiTheme="minorHAnsi" w:cstheme="minorHAnsi"/>
        </w:rPr>
        <w:t>place</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emphasis</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on</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new</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national</w:t>
      </w:r>
      <w:r w:rsidR="00DC3A48" w:rsidRPr="00907F0B">
        <w:rPr>
          <w:rFonts w:asciiTheme="minorHAnsi" w:hAnsiTheme="minorHAnsi" w:cstheme="minorHAnsi"/>
          <w:spacing w:val="-15"/>
        </w:rPr>
        <w:t xml:space="preserve"> </w:t>
      </w:r>
      <w:r w:rsidR="00DC3A48" w:rsidRPr="00907F0B">
        <w:rPr>
          <w:rFonts w:asciiTheme="minorHAnsi" w:hAnsiTheme="minorHAnsi" w:cstheme="minorHAnsi"/>
        </w:rPr>
        <w:t>initiatives, Executive Committee decisions, updates on the AAICPC National Conference, financial reports, state fees, updates on NEICE and other national committees or conferences that members of the AAICPC have participated</w:t>
      </w:r>
      <w:r w:rsidR="009E22D1" w:rsidRPr="00907F0B">
        <w:rPr>
          <w:rFonts w:asciiTheme="minorHAnsi" w:hAnsiTheme="minorHAnsi" w:cstheme="minorHAnsi"/>
        </w:rPr>
        <w:t xml:space="preserve"> in</w:t>
      </w:r>
      <w:r w:rsidR="00DC3A48" w:rsidRPr="00907F0B">
        <w:rPr>
          <w:rFonts w:asciiTheme="minorHAnsi" w:hAnsiTheme="minorHAnsi" w:cstheme="minorHAnsi"/>
        </w:rPr>
        <w:t xml:space="preserve">. </w:t>
      </w:r>
      <w:r w:rsidR="00D50521" w:rsidRPr="00907F0B">
        <w:rPr>
          <w:rFonts w:asciiTheme="minorHAnsi" w:hAnsiTheme="minorHAnsi" w:cstheme="minorHAnsi"/>
        </w:rPr>
        <w:t>ICPC department remains in partnership with M</w:t>
      </w:r>
      <w:r w:rsidR="00812AAF" w:rsidRPr="00907F0B">
        <w:rPr>
          <w:rFonts w:asciiTheme="minorHAnsi" w:hAnsiTheme="minorHAnsi" w:cstheme="minorHAnsi"/>
        </w:rPr>
        <w:t>D</w:t>
      </w:r>
      <w:r w:rsidR="00D50521" w:rsidRPr="00907F0B">
        <w:rPr>
          <w:rFonts w:asciiTheme="minorHAnsi" w:hAnsiTheme="minorHAnsi" w:cstheme="minorHAnsi"/>
        </w:rPr>
        <w:t xml:space="preserve">HS, Division of Youth Services (DYS), Interstate Compact on Juveniles (ICJ) Private Adoption agencies, and attorneys for processing private adoptions. </w:t>
      </w:r>
    </w:p>
    <w:p w14:paraId="02FD4458" w14:textId="3D472358" w:rsidR="00112D49" w:rsidRPr="00907F0B" w:rsidRDefault="00D50521" w:rsidP="004A423C">
      <w:pPr>
        <w:pStyle w:val="BodyText"/>
        <w:spacing w:before="76" w:after="160" w:line="276" w:lineRule="auto"/>
        <w:ind w:left="662" w:right="1037"/>
        <w:jc w:val="both"/>
        <w:rPr>
          <w:rFonts w:asciiTheme="minorHAnsi" w:hAnsiTheme="minorHAnsi" w:cstheme="minorHAnsi"/>
        </w:rPr>
      </w:pPr>
      <w:r w:rsidRPr="00907F0B">
        <w:rPr>
          <w:rFonts w:asciiTheme="minorHAnsi" w:hAnsiTheme="minorHAnsi" w:cstheme="minorHAnsi"/>
        </w:rPr>
        <w:t>The MS ICPC staff also serve on various committees</w:t>
      </w:r>
      <w:r w:rsidR="002E689A" w:rsidRPr="00907F0B">
        <w:rPr>
          <w:rFonts w:asciiTheme="minorHAnsi" w:hAnsiTheme="minorHAnsi" w:cstheme="minorHAnsi"/>
        </w:rPr>
        <w:t xml:space="preserve"> u</w:t>
      </w:r>
      <w:r w:rsidRPr="00907F0B">
        <w:rPr>
          <w:rFonts w:asciiTheme="minorHAnsi" w:hAnsiTheme="minorHAnsi" w:cstheme="minorHAnsi"/>
        </w:rPr>
        <w:t xml:space="preserve">nder the Association of Administrators of the Interstate Compact on the Placement of Children (AAICPC). There are fifteen committees under the </w:t>
      </w:r>
      <w:r w:rsidR="00223F5F" w:rsidRPr="00907F0B">
        <w:rPr>
          <w:rFonts w:asciiTheme="minorHAnsi" w:hAnsiTheme="minorHAnsi" w:cstheme="minorHAnsi"/>
        </w:rPr>
        <w:t>b</w:t>
      </w:r>
      <w:r w:rsidRPr="00907F0B">
        <w:rPr>
          <w:rFonts w:asciiTheme="minorHAnsi" w:hAnsiTheme="minorHAnsi" w:cstheme="minorHAnsi"/>
        </w:rPr>
        <w:t>ody of AAICPC. The committees in which the MS ICPC Division participate include</w:t>
      </w:r>
      <w:r w:rsidR="00223F5F" w:rsidRPr="00907F0B">
        <w:rPr>
          <w:rFonts w:asciiTheme="minorHAnsi" w:hAnsiTheme="minorHAnsi" w:cstheme="minorHAnsi"/>
        </w:rPr>
        <w:t>s</w:t>
      </w:r>
      <w:r w:rsidRPr="00907F0B">
        <w:rPr>
          <w:rFonts w:asciiTheme="minorHAnsi" w:hAnsiTheme="minorHAnsi" w:cstheme="minorHAnsi"/>
        </w:rPr>
        <w:t xml:space="preserve"> </w:t>
      </w:r>
      <w:r w:rsidR="00223F5F" w:rsidRPr="00907F0B">
        <w:rPr>
          <w:rFonts w:asciiTheme="minorHAnsi" w:hAnsiTheme="minorHAnsi" w:cstheme="minorHAnsi"/>
        </w:rPr>
        <w:t>t</w:t>
      </w:r>
      <w:r w:rsidRPr="00907F0B">
        <w:rPr>
          <w:rFonts w:asciiTheme="minorHAnsi" w:hAnsiTheme="minorHAnsi" w:cstheme="minorHAnsi"/>
        </w:rPr>
        <w:t>he Annual Business and Conference Planning Committee, Data Collection Committee, New ICPC Committee, Nominations, Parental Placement Committee, Training Committee, and NEICE Committee. These committees require meetings in the form of teleconferences and webinars that range from bi-weekly to quarterly. Thr</w:t>
      </w:r>
      <w:r w:rsidR="00483108" w:rsidRPr="00907F0B">
        <w:rPr>
          <w:rFonts w:asciiTheme="minorHAnsi" w:hAnsiTheme="minorHAnsi" w:cstheme="minorHAnsi"/>
        </w:rPr>
        <w:t xml:space="preserve">ee members </w:t>
      </w:r>
      <w:r w:rsidR="002020BF" w:rsidRPr="00907F0B">
        <w:rPr>
          <w:rFonts w:asciiTheme="minorHAnsi" w:hAnsiTheme="minorHAnsi" w:cstheme="minorHAnsi"/>
        </w:rPr>
        <w:t xml:space="preserve">will </w:t>
      </w:r>
      <w:r w:rsidR="00483108" w:rsidRPr="00907F0B">
        <w:rPr>
          <w:rFonts w:asciiTheme="minorHAnsi" w:hAnsiTheme="minorHAnsi" w:cstheme="minorHAnsi"/>
        </w:rPr>
        <w:t>participate as trainers in the Beginner's sessions. On August 22-23</w:t>
      </w:r>
      <w:r w:rsidR="00F84C10" w:rsidRPr="00907F0B">
        <w:rPr>
          <w:rFonts w:asciiTheme="minorHAnsi" w:hAnsiTheme="minorHAnsi" w:cstheme="minorHAnsi"/>
        </w:rPr>
        <w:t>,</w:t>
      </w:r>
      <w:r w:rsidR="003A1596" w:rsidRPr="00907F0B">
        <w:rPr>
          <w:rFonts w:asciiTheme="minorHAnsi" w:hAnsiTheme="minorHAnsi" w:cstheme="minorHAnsi"/>
        </w:rPr>
        <w:t xml:space="preserve"> </w:t>
      </w:r>
      <w:r w:rsidR="00D506A0" w:rsidRPr="00907F0B">
        <w:rPr>
          <w:rFonts w:asciiTheme="minorHAnsi" w:hAnsiTheme="minorHAnsi" w:cstheme="minorHAnsi"/>
        </w:rPr>
        <w:t>2023,</w:t>
      </w:r>
      <w:r w:rsidR="00483108" w:rsidRPr="00907F0B">
        <w:rPr>
          <w:rFonts w:asciiTheme="minorHAnsi" w:hAnsiTheme="minorHAnsi" w:cstheme="minorHAnsi"/>
        </w:rPr>
        <w:t xml:space="preserve"> two ICPC workers attended the 2023 MACCA Leadership Conference Self-Care</w:t>
      </w:r>
      <w:r w:rsidR="003A1596" w:rsidRPr="00907F0B">
        <w:rPr>
          <w:rFonts w:asciiTheme="minorHAnsi" w:hAnsiTheme="minorHAnsi" w:cstheme="minorHAnsi"/>
        </w:rPr>
        <w:t xml:space="preserve"> at the </w:t>
      </w:r>
      <w:r w:rsidR="00483108" w:rsidRPr="00907F0B">
        <w:rPr>
          <w:rFonts w:asciiTheme="minorHAnsi" w:hAnsiTheme="minorHAnsi" w:cstheme="minorHAnsi"/>
        </w:rPr>
        <w:t>IP Resort &amp;</w:t>
      </w:r>
      <w:r w:rsidR="00D506A0" w:rsidRPr="00907F0B">
        <w:rPr>
          <w:rFonts w:asciiTheme="minorHAnsi" w:hAnsiTheme="minorHAnsi" w:cstheme="minorHAnsi"/>
        </w:rPr>
        <w:t xml:space="preserve"> </w:t>
      </w:r>
      <w:r w:rsidR="00483108" w:rsidRPr="00907F0B">
        <w:rPr>
          <w:rFonts w:asciiTheme="minorHAnsi" w:hAnsiTheme="minorHAnsi" w:cstheme="minorHAnsi"/>
        </w:rPr>
        <w:t xml:space="preserve">Spa in Biloxi, MS. </w:t>
      </w:r>
      <w:r w:rsidR="00FB29CF" w:rsidRPr="00907F0B">
        <w:rPr>
          <w:rFonts w:asciiTheme="minorHAnsi" w:hAnsiTheme="minorHAnsi" w:cstheme="minorHAnsi"/>
        </w:rPr>
        <w:t xml:space="preserve">On November 6-8, 2023, </w:t>
      </w:r>
      <w:r w:rsidR="000C4DE2" w:rsidRPr="00907F0B">
        <w:rPr>
          <w:rFonts w:asciiTheme="minorHAnsi" w:hAnsiTheme="minorHAnsi" w:cstheme="minorHAnsi"/>
        </w:rPr>
        <w:t xml:space="preserve">three MS </w:t>
      </w:r>
      <w:r w:rsidR="00FB29CF" w:rsidRPr="00907F0B">
        <w:rPr>
          <w:rFonts w:asciiTheme="minorHAnsi" w:hAnsiTheme="minorHAnsi" w:cstheme="minorHAnsi"/>
        </w:rPr>
        <w:t>ICPC workers attended One Lound Voice/ A Program of Children's Advocacy Center of Mississippi</w:t>
      </w:r>
      <w:r w:rsidR="000C3E63" w:rsidRPr="00907F0B">
        <w:rPr>
          <w:rFonts w:asciiTheme="minorHAnsi" w:hAnsiTheme="minorHAnsi" w:cstheme="minorHAnsi"/>
        </w:rPr>
        <w:t xml:space="preserve"> </w:t>
      </w:r>
      <w:r w:rsidR="00FB29CF" w:rsidRPr="00907F0B">
        <w:rPr>
          <w:rFonts w:asciiTheme="minorHAnsi" w:hAnsiTheme="minorHAnsi" w:cstheme="minorHAnsi"/>
        </w:rPr>
        <w:t xml:space="preserve">in Biloxi, MS. </w:t>
      </w:r>
      <w:r w:rsidR="0002573F" w:rsidRPr="00907F0B">
        <w:rPr>
          <w:rFonts w:asciiTheme="minorHAnsi" w:hAnsiTheme="minorHAnsi" w:cstheme="minorHAnsi"/>
        </w:rPr>
        <w:t>T</w:t>
      </w:r>
      <w:r w:rsidR="00FB29CF" w:rsidRPr="00907F0B">
        <w:rPr>
          <w:rFonts w:asciiTheme="minorHAnsi" w:hAnsiTheme="minorHAnsi" w:cstheme="minorHAnsi"/>
        </w:rPr>
        <w:t xml:space="preserve">he MS ICPC Division also attended the Forward Together Conference Illuminating Our Path. The Conference was held in </w:t>
      </w:r>
      <w:r w:rsidR="0002573F" w:rsidRPr="00907F0B">
        <w:rPr>
          <w:rFonts w:asciiTheme="minorHAnsi" w:hAnsiTheme="minorHAnsi" w:cstheme="minorHAnsi"/>
        </w:rPr>
        <w:t xml:space="preserve">the Mississippi cities </w:t>
      </w:r>
      <w:r w:rsidR="00FB29CF" w:rsidRPr="00907F0B">
        <w:rPr>
          <w:rFonts w:asciiTheme="minorHAnsi" w:hAnsiTheme="minorHAnsi" w:cstheme="minorHAnsi"/>
        </w:rPr>
        <w:t>Natchez</w:t>
      </w:r>
      <w:r w:rsidR="007926AA" w:rsidRPr="00907F0B">
        <w:rPr>
          <w:rFonts w:asciiTheme="minorHAnsi" w:hAnsiTheme="minorHAnsi" w:cstheme="minorHAnsi"/>
        </w:rPr>
        <w:t xml:space="preserve"> (September 12-14, 2023)</w:t>
      </w:r>
      <w:r w:rsidR="00FB29CF" w:rsidRPr="00907F0B">
        <w:rPr>
          <w:rFonts w:asciiTheme="minorHAnsi" w:hAnsiTheme="minorHAnsi" w:cstheme="minorHAnsi"/>
        </w:rPr>
        <w:t>, Southaven</w:t>
      </w:r>
      <w:r w:rsidR="007926AA" w:rsidRPr="00907F0B">
        <w:rPr>
          <w:rFonts w:asciiTheme="minorHAnsi" w:hAnsiTheme="minorHAnsi" w:cstheme="minorHAnsi"/>
        </w:rPr>
        <w:t xml:space="preserve"> (October 10-12, 2023)</w:t>
      </w:r>
      <w:r w:rsidR="00FB29CF" w:rsidRPr="00907F0B">
        <w:rPr>
          <w:rFonts w:asciiTheme="minorHAnsi" w:hAnsiTheme="minorHAnsi" w:cstheme="minorHAnsi"/>
        </w:rPr>
        <w:t>, and Meridian</w:t>
      </w:r>
      <w:r w:rsidR="007926AA" w:rsidRPr="00907F0B">
        <w:rPr>
          <w:rFonts w:asciiTheme="minorHAnsi" w:hAnsiTheme="minorHAnsi" w:cstheme="minorHAnsi"/>
        </w:rPr>
        <w:t xml:space="preserve"> (November 14-16, 2023)</w:t>
      </w:r>
      <w:r w:rsidR="00FB29CF" w:rsidRPr="00907F0B">
        <w:rPr>
          <w:rFonts w:asciiTheme="minorHAnsi" w:hAnsiTheme="minorHAnsi" w:cstheme="minorHAnsi"/>
        </w:rPr>
        <w:t xml:space="preserve">. </w:t>
      </w:r>
    </w:p>
    <w:p w14:paraId="15943FA3" w14:textId="07971F5F" w:rsidR="006E5364" w:rsidRPr="00907F0B" w:rsidRDefault="00DC3A48" w:rsidP="004A423C">
      <w:pPr>
        <w:pStyle w:val="BodyText"/>
        <w:spacing w:before="76" w:line="276" w:lineRule="auto"/>
        <w:ind w:left="662" w:right="1037"/>
        <w:jc w:val="both"/>
        <w:rPr>
          <w:rFonts w:asciiTheme="minorHAnsi" w:hAnsiTheme="minorHAnsi" w:cstheme="minorHAnsi"/>
          <w:spacing w:val="-13"/>
        </w:rPr>
      </w:pPr>
      <w:r w:rsidRPr="00907F0B">
        <w:rPr>
          <w:rFonts w:asciiTheme="minorHAnsi" w:hAnsiTheme="minorHAnsi" w:cstheme="minorHAnsi"/>
        </w:rPr>
        <w:t>The</w:t>
      </w:r>
      <w:r w:rsidRPr="00907F0B">
        <w:rPr>
          <w:rFonts w:asciiTheme="minorHAnsi" w:hAnsiTheme="minorHAnsi" w:cstheme="minorHAnsi"/>
          <w:spacing w:val="-13"/>
        </w:rPr>
        <w:t xml:space="preserve"> </w:t>
      </w:r>
      <w:r w:rsidR="00524470" w:rsidRPr="00907F0B">
        <w:rPr>
          <w:rFonts w:asciiTheme="minorHAnsi" w:hAnsiTheme="minorHAnsi" w:cstheme="minorHAnsi"/>
        </w:rPr>
        <w:t>2023 Annual Business Meeting,</w:t>
      </w:r>
      <w:r w:rsidR="00524470" w:rsidRPr="00907F0B">
        <w:rPr>
          <w:rFonts w:asciiTheme="minorHAnsi" w:hAnsiTheme="minorHAnsi" w:cstheme="minorHAnsi"/>
          <w:spacing w:val="-3"/>
        </w:rPr>
        <w:t xml:space="preserve"> </w:t>
      </w:r>
      <w:r w:rsidR="00524470" w:rsidRPr="00907F0B">
        <w:rPr>
          <w:rFonts w:asciiTheme="minorHAnsi" w:hAnsiTheme="minorHAnsi" w:cstheme="minorHAnsi"/>
        </w:rPr>
        <w:t>Training</w:t>
      </w:r>
      <w:r w:rsidR="00524470" w:rsidRPr="00907F0B">
        <w:rPr>
          <w:rFonts w:asciiTheme="minorHAnsi" w:hAnsiTheme="minorHAnsi" w:cstheme="minorHAnsi"/>
          <w:spacing w:val="-3"/>
        </w:rPr>
        <w:t xml:space="preserve"> </w:t>
      </w:r>
      <w:r w:rsidR="00524470" w:rsidRPr="00907F0B">
        <w:rPr>
          <w:rFonts w:asciiTheme="minorHAnsi" w:hAnsiTheme="minorHAnsi" w:cstheme="minorHAnsi"/>
        </w:rPr>
        <w:t>Workshop, and Child</w:t>
      </w:r>
      <w:r w:rsidR="00524470" w:rsidRPr="00907F0B">
        <w:rPr>
          <w:rFonts w:asciiTheme="minorHAnsi" w:hAnsiTheme="minorHAnsi" w:cstheme="minorHAnsi"/>
          <w:spacing w:val="-3"/>
        </w:rPr>
        <w:t xml:space="preserve"> </w:t>
      </w:r>
      <w:r w:rsidR="00524470" w:rsidRPr="00907F0B">
        <w:rPr>
          <w:rFonts w:asciiTheme="minorHAnsi" w:hAnsiTheme="minorHAnsi" w:cstheme="minorHAnsi"/>
        </w:rPr>
        <w:t>Welfare Conference</w:t>
      </w:r>
      <w:r w:rsidR="00524470" w:rsidRPr="00907F0B" w:rsidDel="00524470">
        <w:rPr>
          <w:rFonts w:asciiTheme="minorHAnsi" w:hAnsiTheme="minorHAnsi" w:cstheme="minorHAnsi"/>
        </w:rPr>
        <w:t xml:space="preserve"> </w:t>
      </w:r>
      <w:r w:rsidR="0000319A" w:rsidRPr="00907F0B">
        <w:rPr>
          <w:rFonts w:asciiTheme="minorHAnsi" w:hAnsiTheme="minorHAnsi" w:cstheme="minorHAnsi"/>
        </w:rPr>
        <w:t>was</w:t>
      </w:r>
      <w:r w:rsidRPr="00907F0B">
        <w:rPr>
          <w:rFonts w:asciiTheme="minorHAnsi" w:hAnsiTheme="minorHAnsi" w:cstheme="minorHAnsi"/>
          <w:spacing w:val="-6"/>
        </w:rPr>
        <w:t xml:space="preserve"> </w:t>
      </w:r>
      <w:r w:rsidRPr="00907F0B">
        <w:rPr>
          <w:rFonts w:asciiTheme="minorHAnsi" w:hAnsiTheme="minorHAnsi" w:cstheme="minorHAnsi"/>
        </w:rPr>
        <w:t>held</w:t>
      </w:r>
      <w:r w:rsidRPr="00907F0B">
        <w:rPr>
          <w:rFonts w:asciiTheme="minorHAnsi" w:hAnsiTheme="minorHAnsi" w:cstheme="minorHAnsi"/>
          <w:spacing w:val="-2"/>
        </w:rPr>
        <w:t xml:space="preserve"> </w:t>
      </w:r>
      <w:r w:rsidRPr="00907F0B">
        <w:rPr>
          <w:rFonts w:asciiTheme="minorHAnsi" w:hAnsiTheme="minorHAnsi" w:cstheme="minorHAnsi"/>
        </w:rPr>
        <w:t>in</w:t>
      </w:r>
      <w:r w:rsidRPr="00907F0B">
        <w:rPr>
          <w:rFonts w:asciiTheme="minorHAnsi" w:hAnsiTheme="minorHAnsi" w:cstheme="minorHAnsi"/>
          <w:spacing w:val="-4"/>
        </w:rPr>
        <w:t xml:space="preserve"> </w:t>
      </w:r>
      <w:r w:rsidRPr="00907F0B">
        <w:rPr>
          <w:rFonts w:asciiTheme="minorHAnsi" w:hAnsiTheme="minorHAnsi" w:cstheme="minorHAnsi"/>
        </w:rPr>
        <w:t>New</w:t>
      </w:r>
      <w:r w:rsidRPr="00907F0B">
        <w:rPr>
          <w:rFonts w:asciiTheme="minorHAnsi" w:hAnsiTheme="minorHAnsi" w:cstheme="minorHAnsi"/>
          <w:spacing w:val="-3"/>
        </w:rPr>
        <w:t xml:space="preserve"> </w:t>
      </w:r>
      <w:r w:rsidRPr="00907F0B">
        <w:rPr>
          <w:rFonts w:asciiTheme="minorHAnsi" w:hAnsiTheme="minorHAnsi" w:cstheme="minorHAnsi"/>
        </w:rPr>
        <w:t>Orleans,</w:t>
      </w:r>
      <w:r w:rsidRPr="00907F0B">
        <w:rPr>
          <w:rFonts w:asciiTheme="minorHAnsi" w:hAnsiTheme="minorHAnsi" w:cstheme="minorHAnsi"/>
          <w:spacing w:val="-5"/>
        </w:rPr>
        <w:t xml:space="preserve"> </w:t>
      </w:r>
      <w:r w:rsidRPr="00907F0B">
        <w:rPr>
          <w:rFonts w:asciiTheme="minorHAnsi" w:hAnsiTheme="minorHAnsi" w:cstheme="minorHAnsi"/>
        </w:rPr>
        <w:t>LA</w:t>
      </w:r>
      <w:r w:rsidRPr="00907F0B">
        <w:rPr>
          <w:rFonts w:asciiTheme="minorHAnsi" w:hAnsiTheme="minorHAnsi" w:cstheme="minorHAnsi"/>
          <w:spacing w:val="-15"/>
        </w:rPr>
        <w:t xml:space="preserve"> </w:t>
      </w:r>
      <w:r w:rsidRPr="00907F0B">
        <w:rPr>
          <w:rFonts w:asciiTheme="minorHAnsi" w:hAnsiTheme="minorHAnsi" w:cstheme="minorHAnsi"/>
        </w:rPr>
        <w:t>on</w:t>
      </w:r>
      <w:r w:rsidRPr="00907F0B">
        <w:rPr>
          <w:rFonts w:asciiTheme="minorHAnsi" w:hAnsiTheme="minorHAnsi" w:cstheme="minorHAnsi"/>
          <w:spacing w:val="-3"/>
        </w:rPr>
        <w:t xml:space="preserve"> </w:t>
      </w:r>
      <w:r w:rsidRPr="00907F0B">
        <w:rPr>
          <w:rFonts w:asciiTheme="minorHAnsi" w:hAnsiTheme="minorHAnsi" w:cstheme="minorHAnsi"/>
        </w:rPr>
        <w:t>May</w:t>
      </w:r>
      <w:r w:rsidRPr="00907F0B">
        <w:rPr>
          <w:rFonts w:asciiTheme="minorHAnsi" w:hAnsiTheme="minorHAnsi" w:cstheme="minorHAnsi"/>
          <w:spacing w:val="-5"/>
        </w:rPr>
        <w:t xml:space="preserve"> </w:t>
      </w:r>
      <w:r w:rsidRPr="00907F0B">
        <w:rPr>
          <w:rFonts w:asciiTheme="minorHAnsi" w:hAnsiTheme="minorHAnsi" w:cstheme="minorHAnsi"/>
        </w:rPr>
        <w:t>15</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18,</w:t>
      </w:r>
      <w:r w:rsidRPr="00907F0B">
        <w:rPr>
          <w:rFonts w:asciiTheme="minorHAnsi" w:hAnsiTheme="minorHAnsi" w:cstheme="minorHAnsi"/>
          <w:spacing w:val="-5"/>
        </w:rPr>
        <w:t xml:space="preserve"> </w:t>
      </w:r>
      <w:r w:rsidRPr="00907F0B">
        <w:rPr>
          <w:rFonts w:asciiTheme="minorHAnsi" w:hAnsiTheme="minorHAnsi" w:cstheme="minorHAnsi"/>
        </w:rPr>
        <w:t>2023.</w:t>
      </w:r>
      <w:r w:rsidRPr="00907F0B">
        <w:rPr>
          <w:rFonts w:asciiTheme="minorHAnsi" w:hAnsiTheme="minorHAnsi" w:cstheme="minorHAnsi"/>
          <w:spacing w:val="-3"/>
        </w:rPr>
        <w:t xml:space="preserve"> </w:t>
      </w:r>
      <w:r w:rsidRPr="00907F0B">
        <w:rPr>
          <w:rFonts w:asciiTheme="minorHAnsi" w:hAnsiTheme="minorHAnsi" w:cstheme="minorHAnsi"/>
        </w:rPr>
        <w:t>MS</w:t>
      </w:r>
      <w:r w:rsidRPr="00907F0B">
        <w:rPr>
          <w:rFonts w:asciiTheme="minorHAnsi" w:hAnsiTheme="minorHAnsi" w:cstheme="minorHAnsi"/>
          <w:spacing w:val="-4"/>
        </w:rPr>
        <w:t xml:space="preserve"> </w:t>
      </w:r>
      <w:r w:rsidRPr="00907F0B">
        <w:rPr>
          <w:rFonts w:asciiTheme="minorHAnsi" w:hAnsiTheme="minorHAnsi" w:cstheme="minorHAnsi"/>
        </w:rPr>
        <w:t>ICPC</w:t>
      </w:r>
      <w:r w:rsidRPr="00907F0B">
        <w:rPr>
          <w:rFonts w:asciiTheme="minorHAnsi" w:hAnsiTheme="minorHAnsi" w:cstheme="minorHAnsi"/>
          <w:spacing w:val="-4"/>
        </w:rPr>
        <w:t xml:space="preserve"> </w:t>
      </w:r>
      <w:r w:rsidRPr="00907F0B">
        <w:rPr>
          <w:rFonts w:asciiTheme="minorHAnsi" w:hAnsiTheme="minorHAnsi" w:cstheme="minorHAnsi"/>
        </w:rPr>
        <w:t>Division</w:t>
      </w:r>
      <w:r w:rsidRPr="00907F0B">
        <w:rPr>
          <w:rFonts w:asciiTheme="minorHAnsi" w:hAnsiTheme="minorHAnsi" w:cstheme="minorHAnsi"/>
          <w:spacing w:val="-5"/>
        </w:rPr>
        <w:t xml:space="preserve"> </w:t>
      </w:r>
      <w:r w:rsidRPr="00907F0B">
        <w:rPr>
          <w:rFonts w:asciiTheme="minorHAnsi" w:hAnsiTheme="minorHAnsi" w:cstheme="minorHAnsi"/>
        </w:rPr>
        <w:t>ha</w:t>
      </w:r>
      <w:r w:rsidR="0005576B" w:rsidRPr="00907F0B">
        <w:rPr>
          <w:rFonts w:asciiTheme="minorHAnsi" w:hAnsiTheme="minorHAnsi" w:cstheme="minorHAnsi"/>
        </w:rPr>
        <w:t>d</w:t>
      </w:r>
      <w:r w:rsidRPr="00907F0B">
        <w:rPr>
          <w:rFonts w:asciiTheme="minorHAnsi" w:hAnsiTheme="minorHAnsi" w:cstheme="minorHAnsi"/>
        </w:rPr>
        <w:t xml:space="preserve"> three employees to attend. The first day of the </w:t>
      </w:r>
      <w:r w:rsidRPr="00907F0B">
        <w:rPr>
          <w:rFonts w:asciiTheme="minorHAnsi" w:hAnsiTheme="minorHAnsi" w:cstheme="minorHAnsi"/>
          <w:spacing w:val="-2"/>
        </w:rPr>
        <w:t>conference</w:t>
      </w:r>
      <w:r w:rsidRPr="00907F0B">
        <w:rPr>
          <w:rFonts w:asciiTheme="minorHAnsi" w:hAnsiTheme="minorHAnsi" w:cstheme="minorHAnsi"/>
          <w:spacing w:val="-6"/>
        </w:rPr>
        <w:t xml:space="preserve"> </w:t>
      </w:r>
      <w:r w:rsidRPr="00907F0B">
        <w:rPr>
          <w:rFonts w:asciiTheme="minorHAnsi" w:hAnsiTheme="minorHAnsi" w:cstheme="minorHAnsi"/>
          <w:spacing w:val="-2"/>
        </w:rPr>
        <w:t>was</w:t>
      </w:r>
      <w:r w:rsidRPr="00907F0B">
        <w:rPr>
          <w:rFonts w:asciiTheme="minorHAnsi" w:hAnsiTheme="minorHAnsi" w:cstheme="minorHAnsi"/>
          <w:spacing w:val="-5"/>
        </w:rPr>
        <w:t xml:space="preserve"> </w:t>
      </w:r>
      <w:r w:rsidRPr="00907F0B">
        <w:rPr>
          <w:rFonts w:asciiTheme="minorHAnsi" w:hAnsiTheme="minorHAnsi" w:cstheme="minorHAnsi"/>
          <w:spacing w:val="-2"/>
        </w:rPr>
        <w:t>ICPC</w:t>
      </w:r>
      <w:r w:rsidRPr="00907F0B">
        <w:rPr>
          <w:rFonts w:asciiTheme="minorHAnsi" w:hAnsiTheme="minorHAnsi" w:cstheme="minorHAnsi"/>
          <w:spacing w:val="-11"/>
        </w:rPr>
        <w:t xml:space="preserve"> </w:t>
      </w:r>
      <w:r w:rsidRPr="00907F0B">
        <w:rPr>
          <w:rFonts w:asciiTheme="minorHAnsi" w:hAnsiTheme="minorHAnsi" w:cstheme="minorHAnsi"/>
          <w:spacing w:val="-2"/>
        </w:rPr>
        <w:t>Training</w:t>
      </w:r>
      <w:r w:rsidRPr="00907F0B">
        <w:rPr>
          <w:rFonts w:asciiTheme="minorHAnsi" w:hAnsiTheme="minorHAnsi" w:cstheme="minorHAnsi"/>
          <w:spacing w:val="-5"/>
        </w:rPr>
        <w:t xml:space="preserve"> </w:t>
      </w:r>
      <w:r w:rsidRPr="00907F0B">
        <w:rPr>
          <w:rFonts w:asciiTheme="minorHAnsi" w:hAnsiTheme="minorHAnsi" w:cstheme="minorHAnsi"/>
          <w:spacing w:val="-2"/>
        </w:rPr>
        <w:t>Introduction</w:t>
      </w:r>
      <w:r w:rsidRPr="00907F0B">
        <w:rPr>
          <w:rFonts w:asciiTheme="minorHAnsi" w:hAnsiTheme="minorHAnsi" w:cstheme="minorHAnsi"/>
          <w:spacing w:val="-5"/>
        </w:rPr>
        <w:t xml:space="preserve"> </w:t>
      </w:r>
      <w:r w:rsidRPr="00907F0B">
        <w:rPr>
          <w:rFonts w:asciiTheme="minorHAnsi" w:hAnsiTheme="minorHAnsi" w:cstheme="minorHAnsi"/>
          <w:spacing w:val="-2"/>
        </w:rPr>
        <w:t>Part</w:t>
      </w:r>
      <w:r w:rsidRPr="00907F0B">
        <w:rPr>
          <w:rFonts w:asciiTheme="minorHAnsi" w:hAnsiTheme="minorHAnsi" w:cstheme="minorHAnsi"/>
          <w:spacing w:val="-6"/>
        </w:rPr>
        <w:t xml:space="preserve"> </w:t>
      </w:r>
      <w:r w:rsidRPr="00907F0B">
        <w:rPr>
          <w:rFonts w:asciiTheme="minorHAnsi" w:hAnsiTheme="minorHAnsi" w:cstheme="minorHAnsi"/>
          <w:spacing w:val="-2"/>
        </w:rPr>
        <w:t>I</w:t>
      </w:r>
      <w:r w:rsidRPr="00907F0B">
        <w:rPr>
          <w:rFonts w:asciiTheme="minorHAnsi" w:hAnsiTheme="minorHAnsi" w:cstheme="minorHAnsi"/>
          <w:spacing w:val="-12"/>
        </w:rPr>
        <w:t xml:space="preserve"> </w:t>
      </w:r>
      <w:r w:rsidRPr="00907F0B">
        <w:rPr>
          <w:rFonts w:asciiTheme="minorHAnsi" w:hAnsiTheme="minorHAnsi" w:cstheme="minorHAnsi"/>
          <w:spacing w:val="-2"/>
        </w:rPr>
        <w:t>Track</w:t>
      </w:r>
      <w:r w:rsidRPr="00907F0B">
        <w:rPr>
          <w:rFonts w:asciiTheme="minorHAnsi" w:hAnsiTheme="minorHAnsi" w:cstheme="minorHAnsi"/>
          <w:spacing w:val="-5"/>
        </w:rPr>
        <w:t xml:space="preserve"> </w:t>
      </w:r>
      <w:r w:rsidRPr="00907F0B">
        <w:rPr>
          <w:rFonts w:asciiTheme="minorHAnsi" w:hAnsiTheme="minorHAnsi" w:cstheme="minorHAnsi"/>
          <w:spacing w:val="-2"/>
        </w:rPr>
        <w:t>I</w:t>
      </w:r>
      <w:r w:rsidRPr="00907F0B">
        <w:rPr>
          <w:rFonts w:asciiTheme="minorHAnsi" w:hAnsiTheme="minorHAnsi" w:cstheme="minorHAnsi"/>
          <w:spacing w:val="-6"/>
        </w:rPr>
        <w:t xml:space="preserve"> </w:t>
      </w:r>
      <w:r w:rsidRPr="00907F0B">
        <w:rPr>
          <w:rFonts w:asciiTheme="minorHAnsi" w:hAnsiTheme="minorHAnsi" w:cstheme="minorHAnsi"/>
          <w:spacing w:val="-2"/>
        </w:rPr>
        <w:t>with</w:t>
      </w:r>
      <w:r w:rsidRPr="00907F0B">
        <w:rPr>
          <w:rFonts w:asciiTheme="minorHAnsi" w:hAnsiTheme="minorHAnsi" w:cstheme="minorHAnsi"/>
          <w:spacing w:val="-5"/>
        </w:rPr>
        <w:t xml:space="preserve"> </w:t>
      </w:r>
      <w:r w:rsidRPr="00907F0B">
        <w:rPr>
          <w:rFonts w:asciiTheme="minorHAnsi" w:hAnsiTheme="minorHAnsi" w:cstheme="minorHAnsi"/>
          <w:spacing w:val="-2"/>
        </w:rPr>
        <w:t>the</w:t>
      </w:r>
      <w:r w:rsidRPr="00907F0B">
        <w:rPr>
          <w:rFonts w:asciiTheme="minorHAnsi" w:hAnsiTheme="minorHAnsi" w:cstheme="minorHAnsi"/>
          <w:spacing w:val="-6"/>
        </w:rPr>
        <w:t xml:space="preserve"> </w:t>
      </w:r>
      <w:r w:rsidRPr="00907F0B">
        <w:rPr>
          <w:rFonts w:asciiTheme="minorHAnsi" w:hAnsiTheme="minorHAnsi" w:cstheme="minorHAnsi"/>
          <w:spacing w:val="-2"/>
        </w:rPr>
        <w:t>Beginner</w:t>
      </w:r>
      <w:r w:rsidRPr="00907F0B">
        <w:rPr>
          <w:rFonts w:asciiTheme="minorHAnsi" w:hAnsiTheme="minorHAnsi" w:cstheme="minorHAnsi"/>
          <w:spacing w:val="-12"/>
        </w:rPr>
        <w:t xml:space="preserve"> </w:t>
      </w:r>
      <w:r w:rsidRPr="00907F0B">
        <w:rPr>
          <w:rFonts w:asciiTheme="minorHAnsi" w:hAnsiTheme="minorHAnsi" w:cstheme="minorHAnsi"/>
          <w:spacing w:val="-2"/>
        </w:rPr>
        <w:t>Track.</w:t>
      </w:r>
      <w:r w:rsidRPr="00907F0B">
        <w:rPr>
          <w:rFonts w:asciiTheme="minorHAnsi" w:hAnsiTheme="minorHAnsi" w:cstheme="minorHAnsi"/>
          <w:spacing w:val="-11"/>
        </w:rPr>
        <w:t xml:space="preserve"> </w:t>
      </w:r>
      <w:r w:rsidRPr="00907F0B">
        <w:rPr>
          <w:rFonts w:asciiTheme="minorHAnsi" w:hAnsiTheme="minorHAnsi" w:cstheme="minorHAnsi"/>
          <w:spacing w:val="-2"/>
        </w:rPr>
        <w:t>The</w:t>
      </w:r>
      <w:r w:rsidRPr="00907F0B">
        <w:rPr>
          <w:rFonts w:asciiTheme="minorHAnsi" w:hAnsiTheme="minorHAnsi" w:cstheme="minorHAnsi"/>
          <w:spacing w:val="-6"/>
        </w:rPr>
        <w:t xml:space="preserve"> </w:t>
      </w:r>
      <w:r w:rsidRPr="00907F0B">
        <w:rPr>
          <w:rFonts w:asciiTheme="minorHAnsi" w:hAnsiTheme="minorHAnsi" w:cstheme="minorHAnsi"/>
          <w:spacing w:val="-2"/>
        </w:rPr>
        <w:t xml:space="preserve">Second </w:t>
      </w:r>
      <w:r w:rsidRPr="00907F0B">
        <w:rPr>
          <w:rFonts w:asciiTheme="minorHAnsi" w:hAnsiTheme="minorHAnsi" w:cstheme="minorHAnsi"/>
        </w:rPr>
        <w:t>day of the Conference was on the ICPC advanced track. On the third day of the conference, there was an</w:t>
      </w:r>
      <w:r w:rsidRPr="00907F0B">
        <w:rPr>
          <w:rFonts w:asciiTheme="minorHAnsi" w:hAnsiTheme="minorHAnsi" w:cstheme="minorHAnsi"/>
          <w:spacing w:val="-11"/>
        </w:rPr>
        <w:t xml:space="preserve"> </w:t>
      </w:r>
      <w:r w:rsidRPr="00907F0B">
        <w:rPr>
          <w:rFonts w:asciiTheme="minorHAnsi" w:hAnsiTheme="minorHAnsi" w:cstheme="minorHAnsi"/>
        </w:rPr>
        <w:t>AAICPC Business Meeting Opening session.</w:t>
      </w:r>
      <w:r w:rsidRPr="00907F0B">
        <w:rPr>
          <w:rFonts w:asciiTheme="minorHAnsi" w:hAnsiTheme="minorHAnsi" w:cstheme="minorHAnsi"/>
          <w:spacing w:val="-2"/>
        </w:rPr>
        <w:t xml:space="preserve"> </w:t>
      </w:r>
      <w:r w:rsidR="00D876F5" w:rsidRPr="00907F0B">
        <w:rPr>
          <w:rFonts w:asciiTheme="minorHAnsi" w:hAnsiTheme="minorHAnsi" w:cstheme="minorHAnsi"/>
        </w:rPr>
        <w:t>T</w:t>
      </w:r>
      <w:r w:rsidRPr="00907F0B">
        <w:rPr>
          <w:rFonts w:asciiTheme="minorHAnsi" w:hAnsiTheme="minorHAnsi" w:cstheme="minorHAnsi"/>
        </w:rPr>
        <w:t xml:space="preserve">he conference </w:t>
      </w:r>
      <w:r w:rsidR="00D876F5" w:rsidRPr="00907F0B">
        <w:rPr>
          <w:rFonts w:asciiTheme="minorHAnsi" w:hAnsiTheme="minorHAnsi" w:cstheme="minorHAnsi"/>
        </w:rPr>
        <w:t xml:space="preserve">closed </w:t>
      </w:r>
      <w:r w:rsidRPr="00907F0B">
        <w:rPr>
          <w:rFonts w:asciiTheme="minorHAnsi" w:hAnsiTheme="minorHAnsi" w:cstheme="minorHAnsi"/>
        </w:rPr>
        <w:t>on May 18, 2023, with an AAICPC Business Meeting and Blended Conference Sessions. AAICPC 2024 Annual Business Meeting</w:t>
      </w:r>
      <w:r w:rsidR="00D876F5" w:rsidRPr="00907F0B">
        <w:rPr>
          <w:rFonts w:asciiTheme="minorHAnsi" w:hAnsiTheme="minorHAnsi" w:cstheme="minorHAnsi"/>
        </w:rPr>
        <w:t>,</w:t>
      </w:r>
      <w:r w:rsidRPr="00907F0B">
        <w:rPr>
          <w:rFonts w:asciiTheme="minorHAnsi" w:hAnsiTheme="minorHAnsi" w:cstheme="minorHAnsi"/>
        </w:rPr>
        <w:t xml:space="preserve"> Training Workshop and Child Welfare </w:t>
      </w:r>
      <w:r w:rsidR="009A1C91" w:rsidRPr="00907F0B">
        <w:rPr>
          <w:rFonts w:asciiTheme="minorHAnsi" w:hAnsiTheme="minorHAnsi" w:cstheme="minorHAnsi"/>
        </w:rPr>
        <w:t>was</w:t>
      </w:r>
      <w:r w:rsidR="008D45F1" w:rsidRPr="00907F0B">
        <w:rPr>
          <w:rFonts w:asciiTheme="minorHAnsi" w:hAnsiTheme="minorHAnsi" w:cstheme="minorHAnsi"/>
        </w:rPr>
        <w:t xml:space="preserve"> May 29-31, </w:t>
      </w:r>
      <w:r w:rsidR="00823B3A" w:rsidRPr="00907F0B">
        <w:rPr>
          <w:rFonts w:asciiTheme="minorHAnsi" w:hAnsiTheme="minorHAnsi" w:cstheme="minorHAnsi"/>
        </w:rPr>
        <w:t>2024,</w:t>
      </w:r>
      <w:r w:rsidR="008D45F1" w:rsidRPr="00907F0B">
        <w:rPr>
          <w:rFonts w:asciiTheme="minorHAnsi" w:hAnsiTheme="minorHAnsi" w:cstheme="minorHAnsi"/>
        </w:rPr>
        <w:t xml:space="preserve"> in St. Thomas, US Virgin Islands. The </w:t>
      </w:r>
      <w:r w:rsidR="00722C97" w:rsidRPr="00907F0B">
        <w:rPr>
          <w:rFonts w:asciiTheme="minorHAnsi" w:hAnsiTheme="minorHAnsi" w:cstheme="minorHAnsi"/>
        </w:rPr>
        <w:t xml:space="preserve">Division Director of Permanency Support </w:t>
      </w:r>
      <w:r w:rsidR="00823B3A" w:rsidRPr="00907F0B">
        <w:rPr>
          <w:rFonts w:asciiTheme="minorHAnsi" w:hAnsiTheme="minorHAnsi" w:cstheme="minorHAnsi"/>
        </w:rPr>
        <w:t>Services attended</w:t>
      </w:r>
      <w:r w:rsidR="007959E2" w:rsidRPr="00907F0B">
        <w:rPr>
          <w:rFonts w:asciiTheme="minorHAnsi" w:hAnsiTheme="minorHAnsi" w:cstheme="minorHAnsi"/>
        </w:rPr>
        <w:t xml:space="preserve"> the conference representing MS ICPC Division and was the MS ICPC Voting </w:t>
      </w:r>
      <w:r w:rsidR="009D5A8A" w:rsidRPr="00907F0B">
        <w:rPr>
          <w:rFonts w:asciiTheme="minorHAnsi" w:hAnsiTheme="minorHAnsi" w:cstheme="minorHAnsi"/>
        </w:rPr>
        <w:t>Representative for the ICPC Annual Business Meeting</w:t>
      </w:r>
      <w:r w:rsidRPr="00907F0B">
        <w:rPr>
          <w:rFonts w:asciiTheme="minorHAnsi" w:hAnsiTheme="minorHAnsi" w:cstheme="minorHAnsi"/>
        </w:rPr>
        <w:t>.</w:t>
      </w:r>
      <w:r w:rsidRPr="00907F0B">
        <w:rPr>
          <w:rFonts w:asciiTheme="minorHAnsi" w:hAnsiTheme="minorHAnsi" w:cstheme="minorHAnsi"/>
          <w:spacing w:val="-13"/>
        </w:rPr>
        <w:t xml:space="preserve"> </w:t>
      </w:r>
      <w:r w:rsidR="006E5364" w:rsidRPr="00907F0B">
        <w:rPr>
          <w:rFonts w:asciiTheme="minorHAnsi" w:hAnsiTheme="minorHAnsi" w:cstheme="minorHAnsi"/>
          <w:spacing w:val="-13"/>
        </w:rPr>
        <w:t xml:space="preserve">The Annual </w:t>
      </w:r>
      <w:r w:rsidR="006E5364" w:rsidRPr="00907F0B">
        <w:rPr>
          <w:rFonts w:asciiTheme="minorHAnsi" w:hAnsiTheme="minorHAnsi" w:cstheme="minorHAnsi"/>
          <w:spacing w:val="-13"/>
        </w:rPr>
        <w:lastRenderedPageBreak/>
        <w:t>Business Meeting, Child Welfare Conference and Training Workshop had different sessions:</w:t>
      </w:r>
    </w:p>
    <w:p w14:paraId="360BDC33" w14:textId="77777777" w:rsidR="00EE1A78" w:rsidRPr="00907F0B" w:rsidRDefault="006E5364" w:rsidP="004A423C">
      <w:pPr>
        <w:pStyle w:val="BodyText"/>
        <w:spacing w:before="76" w:line="276" w:lineRule="auto"/>
        <w:ind w:left="994" w:right="1037"/>
        <w:jc w:val="both"/>
        <w:rPr>
          <w:rFonts w:asciiTheme="minorHAnsi" w:hAnsiTheme="minorHAnsi" w:cstheme="minorHAnsi"/>
          <w:spacing w:val="-13"/>
        </w:rPr>
      </w:pPr>
      <w:r w:rsidRPr="00907F0B">
        <w:rPr>
          <w:rFonts w:asciiTheme="minorHAnsi" w:hAnsiTheme="minorHAnsi" w:cstheme="minorHAnsi"/>
          <w:spacing w:val="-13"/>
        </w:rPr>
        <w:t>Session I</w:t>
      </w:r>
      <w:r w:rsidR="00EE1A78" w:rsidRPr="00907F0B">
        <w:rPr>
          <w:rFonts w:asciiTheme="minorHAnsi" w:hAnsiTheme="minorHAnsi" w:cstheme="minorHAnsi"/>
          <w:spacing w:val="-13"/>
        </w:rPr>
        <w:t xml:space="preserve">: </w:t>
      </w:r>
      <w:r w:rsidRPr="00907F0B">
        <w:rPr>
          <w:rFonts w:asciiTheme="minorHAnsi" w:hAnsiTheme="minorHAnsi" w:cstheme="minorHAnsi"/>
          <w:spacing w:val="-13"/>
        </w:rPr>
        <w:t>Introduction to ICPC</w:t>
      </w:r>
    </w:p>
    <w:p w14:paraId="6023145C" w14:textId="77777777" w:rsidR="00EE1A78" w:rsidRPr="00907F0B" w:rsidRDefault="006E5364" w:rsidP="004A423C">
      <w:pPr>
        <w:pStyle w:val="BodyText"/>
        <w:spacing w:line="276" w:lineRule="auto"/>
        <w:ind w:left="994" w:right="1037"/>
        <w:jc w:val="both"/>
        <w:rPr>
          <w:rFonts w:asciiTheme="minorHAnsi" w:hAnsiTheme="minorHAnsi" w:cstheme="minorHAnsi"/>
          <w:spacing w:val="-13"/>
        </w:rPr>
      </w:pPr>
      <w:r w:rsidRPr="00907F0B">
        <w:rPr>
          <w:rFonts w:asciiTheme="minorHAnsi" w:hAnsiTheme="minorHAnsi" w:cstheme="minorHAnsi"/>
          <w:spacing w:val="-13"/>
        </w:rPr>
        <w:t xml:space="preserve">Session </w:t>
      </w:r>
      <w:r w:rsidR="00EE1A78" w:rsidRPr="00907F0B">
        <w:rPr>
          <w:rFonts w:asciiTheme="minorHAnsi" w:hAnsiTheme="minorHAnsi" w:cstheme="minorHAnsi"/>
          <w:spacing w:val="-13"/>
        </w:rPr>
        <w:t xml:space="preserve">II: </w:t>
      </w:r>
      <w:r w:rsidRPr="00907F0B">
        <w:rPr>
          <w:rFonts w:asciiTheme="minorHAnsi" w:hAnsiTheme="minorHAnsi" w:cstheme="minorHAnsi"/>
          <w:spacing w:val="-13"/>
        </w:rPr>
        <w:t>Placement Planning</w:t>
      </w:r>
    </w:p>
    <w:p w14:paraId="2608BD4F" w14:textId="77777777" w:rsidR="00EE1A78" w:rsidRPr="00907F0B" w:rsidRDefault="006E5364" w:rsidP="00EE1A78">
      <w:pPr>
        <w:pStyle w:val="BodyText"/>
        <w:spacing w:after="160" w:line="276" w:lineRule="auto"/>
        <w:ind w:left="994" w:right="1037"/>
        <w:jc w:val="both"/>
        <w:rPr>
          <w:rFonts w:asciiTheme="minorHAnsi" w:hAnsiTheme="minorHAnsi" w:cstheme="minorHAnsi"/>
          <w:spacing w:val="-13"/>
        </w:rPr>
      </w:pPr>
      <w:r w:rsidRPr="00907F0B">
        <w:rPr>
          <w:rFonts w:asciiTheme="minorHAnsi" w:hAnsiTheme="minorHAnsi" w:cstheme="minorHAnsi"/>
          <w:spacing w:val="-13"/>
        </w:rPr>
        <w:t xml:space="preserve">Session </w:t>
      </w:r>
      <w:r w:rsidR="00EE1A78" w:rsidRPr="00907F0B">
        <w:rPr>
          <w:rFonts w:asciiTheme="minorHAnsi" w:hAnsiTheme="minorHAnsi" w:cstheme="minorHAnsi"/>
          <w:spacing w:val="-13"/>
        </w:rPr>
        <w:t>III: P</w:t>
      </w:r>
      <w:r w:rsidRPr="00907F0B">
        <w:rPr>
          <w:rFonts w:asciiTheme="minorHAnsi" w:hAnsiTheme="minorHAnsi" w:cstheme="minorHAnsi"/>
          <w:spacing w:val="-13"/>
        </w:rPr>
        <w:t xml:space="preserve">lacement planning and supervision. </w:t>
      </w:r>
    </w:p>
    <w:p w14:paraId="5897F08F" w14:textId="0EFD4025" w:rsidR="009C3DFB" w:rsidRPr="00907F0B" w:rsidRDefault="006E5364" w:rsidP="004A423C">
      <w:pPr>
        <w:pStyle w:val="BodyText"/>
        <w:spacing w:after="160" w:line="276" w:lineRule="auto"/>
        <w:ind w:left="720" w:right="1037"/>
        <w:jc w:val="both"/>
        <w:rPr>
          <w:rFonts w:asciiTheme="minorHAnsi" w:hAnsiTheme="minorHAnsi" w:cstheme="minorHAnsi"/>
        </w:rPr>
      </w:pPr>
      <w:r w:rsidRPr="00907F0B">
        <w:rPr>
          <w:rFonts w:asciiTheme="minorHAnsi" w:hAnsiTheme="minorHAnsi" w:cstheme="minorHAnsi"/>
          <w:spacing w:val="-13"/>
        </w:rPr>
        <w:t xml:space="preserve">The Annual Business Meeting, Child Welfare Conference and Training Workshop also did a session on Safe and Timely </w:t>
      </w:r>
      <w:r w:rsidR="00EE1A78" w:rsidRPr="00907F0B">
        <w:rPr>
          <w:rFonts w:asciiTheme="minorHAnsi" w:hAnsiTheme="minorHAnsi" w:cstheme="minorHAnsi"/>
          <w:spacing w:val="-13"/>
        </w:rPr>
        <w:t>A</w:t>
      </w:r>
      <w:r w:rsidRPr="00907F0B">
        <w:rPr>
          <w:rFonts w:asciiTheme="minorHAnsi" w:hAnsiTheme="minorHAnsi" w:cstheme="minorHAnsi"/>
          <w:spacing w:val="-13"/>
        </w:rPr>
        <w:t xml:space="preserve">ct and Regulation 2, Private Adoption Guardianship and legal action and a session on regulation seven of the compact. </w:t>
      </w:r>
    </w:p>
    <w:p w14:paraId="31AB97ED" w14:textId="26C83D6E" w:rsidR="00112D49" w:rsidRPr="00907F0B" w:rsidRDefault="00DC3A48" w:rsidP="004A423C">
      <w:pPr>
        <w:pStyle w:val="BodyText"/>
        <w:spacing w:before="76" w:after="160" w:line="276" w:lineRule="auto"/>
        <w:ind w:left="662" w:right="1037"/>
        <w:jc w:val="both"/>
        <w:rPr>
          <w:rFonts w:asciiTheme="minorHAnsi" w:hAnsiTheme="minorHAnsi" w:cstheme="minorHAnsi"/>
        </w:rPr>
      </w:pPr>
      <w:r w:rsidRPr="00907F0B">
        <w:rPr>
          <w:rFonts w:asciiTheme="minorHAnsi" w:hAnsiTheme="minorHAnsi" w:cstheme="minorHAnsi"/>
        </w:rPr>
        <w:t>American Public Human Services Association (APHSA) is an organization that supports leaders from the s</w:t>
      </w:r>
      <w:r w:rsidR="00A64E95" w:rsidRPr="00907F0B">
        <w:rPr>
          <w:rFonts w:asciiTheme="minorHAnsi" w:hAnsiTheme="minorHAnsi" w:cstheme="minorHAnsi"/>
        </w:rPr>
        <w:t>t</w:t>
      </w:r>
      <w:r w:rsidRPr="00907F0B">
        <w:rPr>
          <w:rFonts w:asciiTheme="minorHAnsi" w:hAnsiTheme="minorHAnsi" w:cstheme="minorHAnsi"/>
        </w:rPr>
        <w:t>ate</w:t>
      </w:r>
      <w:r w:rsidR="00A64E95" w:rsidRPr="00907F0B">
        <w:rPr>
          <w:rFonts w:asciiTheme="minorHAnsi" w:hAnsiTheme="minorHAnsi" w:cstheme="minorHAnsi"/>
        </w:rPr>
        <w:t>,</w:t>
      </w:r>
      <w:r w:rsidRPr="00907F0B">
        <w:rPr>
          <w:rFonts w:asciiTheme="minorHAnsi" w:hAnsiTheme="minorHAnsi" w:cstheme="minorHAnsi"/>
        </w:rPr>
        <w:t xml:space="preserve"> county, and city human services agencies to advance the well-being of individuals, families, and communities nationwide. </w:t>
      </w:r>
    </w:p>
    <w:p w14:paraId="5673000B" w14:textId="1719DD5A" w:rsidR="00AB50BB" w:rsidRPr="00907F0B" w:rsidRDefault="00E71D77" w:rsidP="00E76EAB">
      <w:pPr>
        <w:pStyle w:val="BodyText"/>
        <w:spacing w:before="76" w:line="276" w:lineRule="auto"/>
        <w:ind w:left="660" w:right="1035"/>
        <w:jc w:val="both"/>
        <w:rPr>
          <w:rFonts w:asciiTheme="minorHAnsi" w:hAnsiTheme="minorHAnsi" w:cstheme="minorHAnsi"/>
        </w:rPr>
      </w:pPr>
      <w:r w:rsidRPr="00907F0B">
        <w:rPr>
          <w:rFonts w:asciiTheme="minorHAnsi" w:hAnsiTheme="minorHAnsi" w:cstheme="minorHAnsi"/>
        </w:rPr>
        <w:t xml:space="preserve">The ICPS Division also works with the Attorney General’s office when dealing with an ICPC case that is beyond the scope of the division’s daily policies and procedures. </w:t>
      </w:r>
      <w:r w:rsidR="00E76EAB" w:rsidRPr="00907F0B">
        <w:rPr>
          <w:rFonts w:asciiTheme="minorHAnsi" w:hAnsiTheme="minorHAnsi" w:cstheme="minorHAnsi"/>
        </w:rPr>
        <w:t xml:space="preserve">Some of the attorneys and agencies that can </w:t>
      </w:r>
      <w:r w:rsidR="00FE20A2" w:rsidRPr="00907F0B">
        <w:rPr>
          <w:rFonts w:asciiTheme="minorHAnsi" w:hAnsiTheme="minorHAnsi" w:cstheme="minorHAnsi"/>
        </w:rPr>
        <w:t xml:space="preserve">be </w:t>
      </w:r>
      <w:r w:rsidR="00E76EAB" w:rsidRPr="00907F0B">
        <w:rPr>
          <w:rFonts w:asciiTheme="minorHAnsi" w:hAnsiTheme="minorHAnsi" w:cstheme="minorHAnsi"/>
        </w:rPr>
        <w:t>contacted for ICPC services are Young Wells Williams P.A, Attorney Craig Roberston, Kirsh, and Kirsh Adoptions, New Beginnings, Bethany Christian Services, Acorn Adoption, 200 million Flowers, Lifeline Children Services and Beacon House Adoptions. MS ICPC Division aims to maintain a</w:t>
      </w:r>
      <w:r w:rsidR="00A36B47" w:rsidRPr="00907F0B">
        <w:rPr>
          <w:rFonts w:asciiTheme="minorHAnsi" w:hAnsiTheme="minorHAnsi" w:cstheme="minorHAnsi"/>
        </w:rPr>
        <w:t xml:space="preserve"> Professional and positive working relationship with private agencies and attorneys as the state works through the ICPC federal law to place children in and out of the 50 states. </w:t>
      </w:r>
      <w:r w:rsidRPr="00907F0B">
        <w:rPr>
          <w:rFonts w:asciiTheme="minorHAnsi" w:hAnsiTheme="minorHAnsi" w:cstheme="minorHAnsi"/>
        </w:rPr>
        <w:t>The ICPC Unit always has at least one ICPC consultant available during business hours to assist field staff as well as outside agencies, attorneys, prospective placement resources, and any public inquires on the ICPC process regarding placement in another state. The ICPC Division</w:t>
      </w:r>
      <w:r w:rsidRPr="00907F0B">
        <w:rPr>
          <w:rFonts w:asciiTheme="minorHAnsi" w:hAnsiTheme="minorHAnsi" w:cstheme="minorHAnsi"/>
          <w:spacing w:val="-11"/>
        </w:rPr>
        <w:t xml:space="preserve"> </w:t>
      </w:r>
      <w:r w:rsidRPr="00907F0B">
        <w:rPr>
          <w:rFonts w:asciiTheme="minorHAnsi" w:hAnsiTheme="minorHAnsi" w:cstheme="minorHAnsi"/>
        </w:rPr>
        <w:t>regularly</w:t>
      </w:r>
      <w:r w:rsidRPr="00907F0B">
        <w:rPr>
          <w:rFonts w:asciiTheme="minorHAnsi" w:hAnsiTheme="minorHAnsi" w:cstheme="minorHAnsi"/>
          <w:spacing w:val="-11"/>
        </w:rPr>
        <w:t xml:space="preserve"> </w:t>
      </w:r>
      <w:r w:rsidRPr="00907F0B">
        <w:rPr>
          <w:rFonts w:asciiTheme="minorHAnsi" w:hAnsiTheme="minorHAnsi" w:cstheme="minorHAnsi"/>
        </w:rPr>
        <w:t>seeks</w:t>
      </w:r>
      <w:r w:rsidRPr="00907F0B">
        <w:rPr>
          <w:rFonts w:asciiTheme="minorHAnsi" w:hAnsiTheme="minorHAnsi" w:cstheme="minorHAnsi"/>
          <w:spacing w:val="-11"/>
        </w:rPr>
        <w:t xml:space="preserve"> </w:t>
      </w:r>
      <w:r w:rsidRPr="00907F0B">
        <w:rPr>
          <w:rFonts w:asciiTheme="minorHAnsi" w:hAnsiTheme="minorHAnsi" w:cstheme="minorHAnsi"/>
        </w:rPr>
        <w:t>legal</w:t>
      </w:r>
      <w:r w:rsidRPr="00907F0B">
        <w:rPr>
          <w:rFonts w:asciiTheme="minorHAnsi" w:hAnsiTheme="minorHAnsi" w:cstheme="minorHAnsi"/>
          <w:spacing w:val="-11"/>
        </w:rPr>
        <w:t xml:space="preserve"> </w:t>
      </w:r>
      <w:r w:rsidRPr="00907F0B">
        <w:rPr>
          <w:rFonts w:asciiTheme="minorHAnsi" w:hAnsiTheme="minorHAnsi" w:cstheme="minorHAnsi"/>
        </w:rPr>
        <w:t>advice</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assistance</w:t>
      </w:r>
      <w:r w:rsidRPr="00907F0B">
        <w:rPr>
          <w:rFonts w:asciiTheme="minorHAnsi" w:hAnsiTheme="minorHAnsi" w:cstheme="minorHAnsi"/>
          <w:spacing w:val="-13"/>
        </w:rPr>
        <w:t xml:space="preserve"> </w:t>
      </w:r>
      <w:r w:rsidRPr="00907F0B">
        <w:rPr>
          <w:rFonts w:asciiTheme="minorHAnsi" w:hAnsiTheme="minorHAnsi" w:cstheme="minorHAnsi"/>
        </w:rPr>
        <w:t>from</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agency’s</w:t>
      </w:r>
      <w:r w:rsidRPr="00907F0B">
        <w:rPr>
          <w:rFonts w:asciiTheme="minorHAnsi" w:hAnsiTheme="minorHAnsi" w:cstheme="minorHAnsi"/>
          <w:spacing w:val="-12"/>
        </w:rPr>
        <w:t xml:space="preserve"> </w:t>
      </w:r>
      <w:r w:rsidRPr="00907F0B">
        <w:rPr>
          <w:rFonts w:asciiTheme="minorHAnsi" w:hAnsiTheme="minorHAnsi" w:cstheme="minorHAnsi"/>
        </w:rPr>
        <w:t>legal</w:t>
      </w:r>
      <w:r w:rsidRPr="00907F0B">
        <w:rPr>
          <w:rFonts w:asciiTheme="minorHAnsi" w:hAnsiTheme="minorHAnsi" w:cstheme="minorHAnsi"/>
          <w:spacing w:val="-9"/>
        </w:rPr>
        <w:t xml:space="preserve"> </w:t>
      </w:r>
      <w:r w:rsidRPr="00907F0B">
        <w:rPr>
          <w:rFonts w:asciiTheme="minorHAnsi" w:hAnsiTheme="minorHAnsi" w:cstheme="minorHAnsi"/>
        </w:rPr>
        <w:t>department.</w:t>
      </w:r>
      <w:r w:rsidRPr="00907F0B">
        <w:rPr>
          <w:rFonts w:asciiTheme="minorHAnsi" w:hAnsiTheme="minorHAnsi" w:cstheme="minorHAnsi"/>
          <w:spacing w:val="-9"/>
        </w:rPr>
        <w:t xml:space="preserve"> </w:t>
      </w:r>
      <w:r w:rsidRPr="00907F0B">
        <w:rPr>
          <w:rFonts w:asciiTheme="minorHAnsi" w:hAnsiTheme="minorHAnsi" w:cstheme="minorHAnsi"/>
        </w:rPr>
        <w:t>ICPC requires</w:t>
      </w:r>
      <w:r w:rsidRPr="00907F0B">
        <w:rPr>
          <w:rFonts w:asciiTheme="minorHAnsi" w:hAnsiTheme="minorHAnsi" w:cstheme="minorHAnsi"/>
          <w:spacing w:val="-7"/>
        </w:rPr>
        <w:t xml:space="preserve"> </w:t>
      </w:r>
      <w:r w:rsidRPr="00907F0B">
        <w:rPr>
          <w:rFonts w:asciiTheme="minorHAnsi" w:hAnsiTheme="minorHAnsi" w:cstheme="minorHAnsi"/>
        </w:rPr>
        <w:t>legal</w:t>
      </w:r>
      <w:r w:rsidRPr="00907F0B">
        <w:rPr>
          <w:rFonts w:asciiTheme="minorHAnsi" w:hAnsiTheme="minorHAnsi" w:cstheme="minorHAnsi"/>
          <w:spacing w:val="-9"/>
        </w:rPr>
        <w:t xml:space="preserve"> </w:t>
      </w:r>
      <w:r w:rsidRPr="00907F0B">
        <w:rPr>
          <w:rFonts w:asciiTheme="minorHAnsi" w:hAnsiTheme="minorHAnsi" w:cstheme="minorHAnsi"/>
        </w:rPr>
        <w:t>guidance</w:t>
      </w:r>
      <w:r w:rsidRPr="00907F0B">
        <w:rPr>
          <w:rFonts w:asciiTheme="minorHAnsi" w:hAnsiTheme="minorHAnsi" w:cstheme="minorHAnsi"/>
          <w:spacing w:val="-8"/>
        </w:rPr>
        <w:t xml:space="preserve"> </w:t>
      </w:r>
      <w:r w:rsidRPr="00907F0B">
        <w:rPr>
          <w:rFonts w:asciiTheme="minorHAnsi" w:hAnsiTheme="minorHAnsi" w:cstheme="minorHAnsi"/>
        </w:rPr>
        <w:t>on</w:t>
      </w:r>
      <w:r w:rsidRPr="00907F0B">
        <w:rPr>
          <w:rFonts w:asciiTheme="minorHAnsi" w:hAnsiTheme="minorHAnsi" w:cstheme="minorHAnsi"/>
          <w:spacing w:val="-10"/>
        </w:rPr>
        <w:t xml:space="preserve"> </w:t>
      </w:r>
      <w:r w:rsidRPr="00907F0B">
        <w:rPr>
          <w:rFonts w:asciiTheme="minorHAnsi" w:hAnsiTheme="minorHAnsi" w:cstheme="minorHAnsi"/>
        </w:rPr>
        <w:t>cases</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7"/>
        </w:rPr>
        <w:t xml:space="preserve"> </w:t>
      </w:r>
      <w:r w:rsidRPr="00907F0B">
        <w:rPr>
          <w:rFonts w:asciiTheme="minorHAnsi" w:hAnsiTheme="minorHAnsi" w:cstheme="minorHAnsi"/>
        </w:rPr>
        <w:t>remain</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7"/>
        </w:rPr>
        <w:t xml:space="preserve"> </w:t>
      </w:r>
      <w:r w:rsidRPr="00907F0B">
        <w:rPr>
          <w:rFonts w:asciiTheme="minorHAnsi" w:hAnsiTheme="minorHAnsi" w:cstheme="minorHAnsi"/>
        </w:rPr>
        <w:t>compliance</w:t>
      </w:r>
      <w:r w:rsidRPr="00907F0B">
        <w:rPr>
          <w:rFonts w:asciiTheme="minorHAnsi" w:hAnsiTheme="minorHAnsi" w:cstheme="minorHAnsi"/>
          <w:spacing w:val="-11"/>
        </w:rPr>
        <w:t xml:space="preserve"> </w:t>
      </w:r>
      <w:r w:rsidRPr="00907F0B">
        <w:rPr>
          <w:rFonts w:asciiTheme="minorHAnsi" w:hAnsiTheme="minorHAnsi" w:cstheme="minorHAnsi"/>
        </w:rPr>
        <w:t>with</w:t>
      </w:r>
      <w:r w:rsidRPr="00907F0B">
        <w:rPr>
          <w:rFonts w:asciiTheme="minorHAnsi" w:hAnsiTheme="minorHAnsi" w:cstheme="minorHAnsi"/>
          <w:spacing w:val="-7"/>
        </w:rPr>
        <w:t xml:space="preserve"> </w:t>
      </w:r>
      <w:r w:rsidRPr="00907F0B">
        <w:rPr>
          <w:rFonts w:asciiTheme="minorHAnsi" w:hAnsiTheme="minorHAnsi" w:cstheme="minorHAnsi"/>
        </w:rPr>
        <w:t>state</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federal</w:t>
      </w:r>
      <w:r w:rsidRPr="00907F0B">
        <w:rPr>
          <w:rFonts w:asciiTheme="minorHAnsi" w:hAnsiTheme="minorHAnsi" w:cstheme="minorHAnsi"/>
          <w:spacing w:val="-9"/>
        </w:rPr>
        <w:t xml:space="preserve"> </w:t>
      </w:r>
      <w:r w:rsidRPr="00907F0B">
        <w:rPr>
          <w:rFonts w:asciiTheme="minorHAnsi" w:hAnsiTheme="minorHAnsi" w:cstheme="minorHAnsi"/>
        </w:rPr>
        <w:t>law.</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ICPC office also works with various adoption attorneys and licensed adoption agencies in Mississippi</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help</w:t>
      </w:r>
      <w:r w:rsidRPr="00907F0B">
        <w:rPr>
          <w:rFonts w:asciiTheme="minorHAnsi" w:hAnsiTheme="minorHAnsi" w:cstheme="minorHAnsi"/>
          <w:spacing w:val="-15"/>
        </w:rPr>
        <w:t xml:space="preserve"> </w:t>
      </w:r>
      <w:r w:rsidRPr="00907F0B">
        <w:rPr>
          <w:rFonts w:asciiTheme="minorHAnsi" w:hAnsiTheme="minorHAnsi" w:cstheme="minorHAnsi"/>
        </w:rPr>
        <w:t>facilitate</w:t>
      </w:r>
      <w:r w:rsidRPr="00907F0B">
        <w:rPr>
          <w:rFonts w:asciiTheme="minorHAnsi" w:hAnsiTheme="minorHAnsi" w:cstheme="minorHAnsi"/>
          <w:spacing w:val="-15"/>
        </w:rPr>
        <w:t xml:space="preserve"> </w:t>
      </w:r>
      <w:r w:rsidRPr="00907F0B">
        <w:rPr>
          <w:rFonts w:asciiTheme="minorHAnsi" w:hAnsiTheme="minorHAnsi" w:cstheme="minorHAnsi"/>
        </w:rPr>
        <w:t>private</w:t>
      </w:r>
      <w:r w:rsidRPr="00907F0B">
        <w:rPr>
          <w:rFonts w:asciiTheme="minorHAnsi" w:hAnsiTheme="minorHAnsi" w:cstheme="minorHAnsi"/>
          <w:spacing w:val="-15"/>
        </w:rPr>
        <w:t xml:space="preserve"> </w:t>
      </w:r>
      <w:r w:rsidRPr="00907F0B">
        <w:rPr>
          <w:rFonts w:asciiTheme="minorHAnsi" w:hAnsiTheme="minorHAnsi" w:cstheme="minorHAnsi"/>
        </w:rPr>
        <w:t>adoptions</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permanency.</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Division</w:t>
      </w:r>
      <w:r w:rsidRPr="00907F0B">
        <w:rPr>
          <w:rFonts w:asciiTheme="minorHAnsi" w:hAnsiTheme="minorHAnsi" w:cstheme="minorHAnsi"/>
          <w:spacing w:val="-15"/>
        </w:rPr>
        <w:t xml:space="preserve"> </w:t>
      </w:r>
      <w:r w:rsidRPr="00907F0B">
        <w:rPr>
          <w:rFonts w:asciiTheme="minorHAnsi" w:hAnsiTheme="minorHAnsi" w:cstheme="minorHAnsi"/>
        </w:rPr>
        <w:t>also</w:t>
      </w:r>
      <w:r w:rsidRPr="00907F0B">
        <w:rPr>
          <w:rFonts w:asciiTheme="minorHAnsi" w:hAnsiTheme="minorHAnsi" w:cstheme="minorHAnsi"/>
          <w:spacing w:val="-15"/>
        </w:rPr>
        <w:t xml:space="preserve"> </w:t>
      </w:r>
      <w:r w:rsidRPr="00907F0B">
        <w:rPr>
          <w:rFonts w:asciiTheme="minorHAnsi" w:hAnsiTheme="minorHAnsi" w:cstheme="minorHAnsi"/>
        </w:rPr>
        <w:t>aims to maintain a professional and positive working relationship with private agencies and attorneys</w:t>
      </w:r>
      <w:r w:rsidRPr="00907F0B">
        <w:rPr>
          <w:rFonts w:asciiTheme="minorHAnsi" w:hAnsiTheme="minorHAnsi" w:cstheme="minorHAnsi"/>
          <w:spacing w:val="-6"/>
        </w:rPr>
        <w:t xml:space="preserve"> </w:t>
      </w:r>
      <w:r w:rsidRPr="00907F0B">
        <w:rPr>
          <w:rFonts w:asciiTheme="minorHAnsi" w:hAnsiTheme="minorHAnsi" w:cstheme="minorHAnsi"/>
        </w:rPr>
        <w:t>as</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state</w:t>
      </w:r>
      <w:r w:rsidRPr="00907F0B">
        <w:rPr>
          <w:rFonts w:asciiTheme="minorHAnsi" w:hAnsiTheme="minorHAnsi" w:cstheme="minorHAnsi"/>
          <w:spacing w:val="-7"/>
        </w:rPr>
        <w:t xml:space="preserve"> </w:t>
      </w:r>
      <w:r w:rsidRPr="00907F0B">
        <w:rPr>
          <w:rFonts w:asciiTheme="minorHAnsi" w:hAnsiTheme="minorHAnsi" w:cstheme="minorHAnsi"/>
        </w:rPr>
        <w:t>works</w:t>
      </w:r>
      <w:r w:rsidRPr="00907F0B">
        <w:rPr>
          <w:rFonts w:asciiTheme="minorHAnsi" w:hAnsiTheme="minorHAnsi" w:cstheme="minorHAnsi"/>
          <w:spacing w:val="-6"/>
        </w:rPr>
        <w:t xml:space="preserve"> </w:t>
      </w:r>
      <w:r w:rsidRPr="00907F0B">
        <w:rPr>
          <w:rFonts w:asciiTheme="minorHAnsi" w:hAnsiTheme="minorHAnsi" w:cstheme="minorHAnsi"/>
        </w:rPr>
        <w:t>through</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ICPC</w:t>
      </w:r>
      <w:r w:rsidRPr="00907F0B">
        <w:rPr>
          <w:rFonts w:asciiTheme="minorHAnsi" w:hAnsiTheme="minorHAnsi" w:cstheme="minorHAnsi"/>
          <w:spacing w:val="-5"/>
        </w:rPr>
        <w:t xml:space="preserve"> </w:t>
      </w:r>
      <w:r w:rsidRPr="00907F0B">
        <w:rPr>
          <w:rFonts w:asciiTheme="minorHAnsi" w:hAnsiTheme="minorHAnsi" w:cstheme="minorHAnsi"/>
        </w:rPr>
        <w:t>process.</w:t>
      </w:r>
    </w:p>
    <w:p w14:paraId="60FFDF19" w14:textId="77777777" w:rsidR="00AB50BB" w:rsidRPr="00907F0B" w:rsidRDefault="00AB50BB" w:rsidP="00E76EAB">
      <w:pPr>
        <w:pStyle w:val="BodyText"/>
        <w:spacing w:before="76" w:line="276" w:lineRule="auto"/>
        <w:ind w:left="660" w:right="1035"/>
        <w:jc w:val="both"/>
        <w:rPr>
          <w:rFonts w:asciiTheme="minorHAnsi" w:hAnsiTheme="minorHAnsi" w:cstheme="minorHAnsi"/>
        </w:rPr>
      </w:pPr>
    </w:p>
    <w:p w14:paraId="43A803C0" w14:textId="77777777" w:rsidR="004F0754" w:rsidRPr="00907F0B" w:rsidRDefault="00365503" w:rsidP="004F0754">
      <w:pPr>
        <w:pStyle w:val="BodyText"/>
        <w:spacing w:line="276" w:lineRule="auto"/>
        <w:ind w:left="662" w:right="1037"/>
        <w:jc w:val="both"/>
        <w:rPr>
          <w:rFonts w:asciiTheme="minorHAnsi" w:hAnsiTheme="minorHAnsi" w:cstheme="minorHAnsi"/>
          <w:spacing w:val="-3"/>
        </w:rPr>
      </w:pPr>
      <w:r w:rsidRPr="00907F0B">
        <w:rPr>
          <w:rFonts w:asciiTheme="minorHAnsi" w:hAnsiTheme="minorHAnsi" w:cstheme="minorHAnsi"/>
          <w:spacing w:val="-3"/>
        </w:rPr>
        <w:t xml:space="preserve">One of the challenges that the ICPC department has is managing violations of the Compact when they </w:t>
      </w:r>
      <w:r w:rsidR="00C83A27" w:rsidRPr="00907F0B">
        <w:rPr>
          <w:rFonts w:asciiTheme="minorHAnsi" w:hAnsiTheme="minorHAnsi" w:cstheme="minorHAnsi"/>
          <w:spacing w:val="-3"/>
        </w:rPr>
        <w:t>are</w:t>
      </w:r>
      <w:r w:rsidRPr="00907F0B">
        <w:rPr>
          <w:rFonts w:asciiTheme="minorHAnsi" w:hAnsiTheme="minorHAnsi" w:cstheme="minorHAnsi"/>
          <w:spacing w:val="-3"/>
        </w:rPr>
        <w:t xml:space="preserve"> discovered by the ICPC Division. Some judges mak</w:t>
      </w:r>
      <w:r w:rsidR="00C83A27" w:rsidRPr="00907F0B">
        <w:rPr>
          <w:rFonts w:asciiTheme="minorHAnsi" w:hAnsiTheme="minorHAnsi" w:cstheme="minorHAnsi"/>
          <w:spacing w:val="-3"/>
        </w:rPr>
        <w:t>e</w:t>
      </w:r>
      <w:r w:rsidRPr="00907F0B">
        <w:rPr>
          <w:rFonts w:asciiTheme="minorHAnsi" w:hAnsiTheme="minorHAnsi" w:cstheme="minorHAnsi"/>
          <w:spacing w:val="-3"/>
        </w:rPr>
        <w:t xml:space="preserve"> orders to place a child in another state without </w:t>
      </w:r>
      <w:r w:rsidR="00C83A27" w:rsidRPr="00907F0B">
        <w:rPr>
          <w:rFonts w:asciiTheme="minorHAnsi" w:hAnsiTheme="minorHAnsi" w:cstheme="minorHAnsi"/>
          <w:spacing w:val="-3"/>
        </w:rPr>
        <w:t xml:space="preserve">collaborating with </w:t>
      </w:r>
      <w:r w:rsidRPr="00907F0B">
        <w:rPr>
          <w:rFonts w:asciiTheme="minorHAnsi" w:hAnsiTheme="minorHAnsi" w:cstheme="minorHAnsi"/>
          <w:spacing w:val="-3"/>
        </w:rPr>
        <w:t>the MS ICPC department. This is a challenge because if a child is placed into another state without approval from that state</w:t>
      </w:r>
      <w:r w:rsidR="00895E12" w:rsidRPr="00907F0B">
        <w:rPr>
          <w:rFonts w:asciiTheme="minorHAnsi" w:hAnsiTheme="minorHAnsi" w:cstheme="minorHAnsi"/>
          <w:spacing w:val="-3"/>
        </w:rPr>
        <w:t>,</w:t>
      </w:r>
      <w:r w:rsidRPr="00907F0B">
        <w:rPr>
          <w:rFonts w:asciiTheme="minorHAnsi" w:hAnsiTheme="minorHAnsi" w:cstheme="minorHAnsi"/>
          <w:spacing w:val="-3"/>
        </w:rPr>
        <w:t xml:space="preserve"> th</w:t>
      </w:r>
      <w:r w:rsidR="00895E12" w:rsidRPr="00907F0B">
        <w:rPr>
          <w:rFonts w:asciiTheme="minorHAnsi" w:hAnsiTheme="minorHAnsi" w:cstheme="minorHAnsi"/>
          <w:spacing w:val="-3"/>
        </w:rPr>
        <w:t>e</w:t>
      </w:r>
      <w:r w:rsidRPr="00907F0B">
        <w:rPr>
          <w:rFonts w:asciiTheme="minorHAnsi" w:hAnsiTheme="minorHAnsi" w:cstheme="minorHAnsi"/>
          <w:spacing w:val="-3"/>
        </w:rPr>
        <w:t xml:space="preserve"> placement is considered an </w:t>
      </w:r>
      <w:r w:rsidR="00895E12" w:rsidRPr="00907F0B">
        <w:rPr>
          <w:rFonts w:asciiTheme="minorHAnsi" w:hAnsiTheme="minorHAnsi" w:cstheme="minorHAnsi"/>
          <w:spacing w:val="-3"/>
        </w:rPr>
        <w:t>i</w:t>
      </w:r>
      <w:r w:rsidRPr="00907F0B">
        <w:rPr>
          <w:rFonts w:asciiTheme="minorHAnsi" w:hAnsiTheme="minorHAnsi" w:cstheme="minorHAnsi"/>
          <w:spacing w:val="-3"/>
        </w:rPr>
        <w:t xml:space="preserve">llegal placement, and this will be a </w:t>
      </w:r>
      <w:r w:rsidR="00895E12" w:rsidRPr="00907F0B">
        <w:rPr>
          <w:rFonts w:asciiTheme="minorHAnsi" w:hAnsiTheme="minorHAnsi" w:cstheme="minorHAnsi"/>
          <w:spacing w:val="-3"/>
        </w:rPr>
        <w:t>v</w:t>
      </w:r>
      <w:r w:rsidRPr="00907F0B">
        <w:rPr>
          <w:rFonts w:asciiTheme="minorHAnsi" w:hAnsiTheme="minorHAnsi" w:cstheme="minorHAnsi"/>
          <w:spacing w:val="-3"/>
        </w:rPr>
        <w:t xml:space="preserve">iolation of Article Ill of the Compact. </w:t>
      </w:r>
      <w:r w:rsidR="004F0754" w:rsidRPr="00907F0B">
        <w:rPr>
          <w:rFonts w:asciiTheme="minorHAnsi" w:hAnsiTheme="minorHAnsi" w:cstheme="minorHAnsi"/>
          <w:spacing w:val="-3"/>
        </w:rPr>
        <w:t xml:space="preserve">This does not lead to the subsequent discharge of the children from foster care. This means that the state in which the child is placed does not have any oversight responsibilities for the child placed in their state. MDCPS is responsible for making the required foster child contacts, establishing needed services, and for taking action if the placement is disrupted. </w:t>
      </w:r>
    </w:p>
    <w:p w14:paraId="1FA4B132" w14:textId="77777777" w:rsidR="004F0754" w:rsidRPr="00907F0B" w:rsidRDefault="004F0754" w:rsidP="004F0754">
      <w:pPr>
        <w:pStyle w:val="BodyText"/>
        <w:spacing w:line="276" w:lineRule="auto"/>
        <w:ind w:left="662" w:right="1037"/>
        <w:jc w:val="both"/>
        <w:rPr>
          <w:rFonts w:asciiTheme="minorHAnsi" w:hAnsiTheme="minorHAnsi" w:cstheme="minorHAnsi"/>
          <w:spacing w:val="-3"/>
        </w:rPr>
      </w:pPr>
    </w:p>
    <w:p w14:paraId="008023F8" w14:textId="0C2E99D8" w:rsidR="00112D49" w:rsidRPr="00907F0B" w:rsidRDefault="00365503" w:rsidP="004A423C">
      <w:pPr>
        <w:pStyle w:val="BodyText"/>
        <w:spacing w:line="276" w:lineRule="auto"/>
        <w:ind w:left="662" w:right="1037"/>
        <w:jc w:val="both"/>
        <w:rPr>
          <w:rFonts w:asciiTheme="minorHAnsi" w:hAnsiTheme="minorHAnsi" w:cstheme="minorHAnsi"/>
        </w:rPr>
      </w:pPr>
      <w:r w:rsidRPr="00907F0B">
        <w:rPr>
          <w:rFonts w:asciiTheme="minorHAnsi" w:hAnsiTheme="minorHAnsi" w:cstheme="minorHAnsi"/>
          <w:spacing w:val="-3"/>
        </w:rPr>
        <w:t>MS ICPC Division plans to address these challenges by providing this information in the Clinical Supervisory Training so that supervisors can rela</w:t>
      </w:r>
      <w:r w:rsidR="00895E12" w:rsidRPr="00907F0B">
        <w:rPr>
          <w:rFonts w:asciiTheme="minorHAnsi" w:hAnsiTheme="minorHAnsi" w:cstheme="minorHAnsi"/>
          <w:spacing w:val="-3"/>
        </w:rPr>
        <w:t>y</w:t>
      </w:r>
      <w:r w:rsidRPr="00907F0B">
        <w:rPr>
          <w:rFonts w:asciiTheme="minorHAnsi" w:hAnsiTheme="minorHAnsi" w:cstheme="minorHAnsi"/>
          <w:spacing w:val="-3"/>
        </w:rPr>
        <w:t xml:space="preserve"> the information </w:t>
      </w:r>
      <w:r w:rsidR="00895E12" w:rsidRPr="00907F0B">
        <w:rPr>
          <w:rFonts w:asciiTheme="minorHAnsi" w:hAnsiTheme="minorHAnsi" w:cstheme="minorHAnsi"/>
          <w:spacing w:val="-3"/>
        </w:rPr>
        <w:t>t</w:t>
      </w:r>
      <w:r w:rsidRPr="00907F0B">
        <w:rPr>
          <w:rFonts w:asciiTheme="minorHAnsi" w:hAnsiTheme="minorHAnsi" w:cstheme="minorHAnsi"/>
          <w:spacing w:val="-3"/>
        </w:rPr>
        <w:t>o their workers</w:t>
      </w:r>
      <w:r w:rsidR="00433A0D" w:rsidRPr="00907F0B">
        <w:rPr>
          <w:rFonts w:asciiTheme="minorHAnsi" w:hAnsiTheme="minorHAnsi" w:cstheme="minorHAnsi"/>
          <w:spacing w:val="-3"/>
        </w:rPr>
        <w:t xml:space="preserve"> to reduce the number of </w:t>
      </w:r>
      <w:r w:rsidRPr="00907F0B">
        <w:rPr>
          <w:rFonts w:asciiTheme="minorHAnsi" w:hAnsiTheme="minorHAnsi" w:cstheme="minorHAnsi"/>
          <w:spacing w:val="-3"/>
        </w:rPr>
        <w:t xml:space="preserve">children placed without approval. </w:t>
      </w:r>
      <w:r w:rsidR="00AD40EC" w:rsidRPr="00907F0B">
        <w:rPr>
          <w:rFonts w:asciiTheme="minorHAnsi" w:hAnsiTheme="minorHAnsi" w:cstheme="minorHAnsi"/>
          <w:spacing w:val="-3"/>
        </w:rPr>
        <w:t xml:space="preserve">Another challenge </w:t>
      </w:r>
      <w:r w:rsidR="007B7A4B" w:rsidRPr="00907F0B">
        <w:rPr>
          <w:rFonts w:asciiTheme="minorHAnsi" w:hAnsiTheme="minorHAnsi" w:cstheme="minorHAnsi"/>
          <w:spacing w:val="-3"/>
        </w:rPr>
        <w:t xml:space="preserve">for the </w:t>
      </w:r>
      <w:r w:rsidR="00AD40EC" w:rsidRPr="00907F0B">
        <w:rPr>
          <w:rFonts w:asciiTheme="minorHAnsi" w:hAnsiTheme="minorHAnsi" w:cstheme="minorHAnsi"/>
          <w:spacing w:val="-3"/>
        </w:rPr>
        <w:t xml:space="preserve">MS ICPC office is </w:t>
      </w:r>
      <w:r w:rsidR="007B7A4B" w:rsidRPr="00907F0B">
        <w:rPr>
          <w:rFonts w:asciiTheme="minorHAnsi" w:hAnsiTheme="minorHAnsi" w:cstheme="minorHAnsi"/>
          <w:spacing w:val="-3"/>
        </w:rPr>
        <w:t xml:space="preserve">when </w:t>
      </w:r>
      <w:r w:rsidR="00AD40EC" w:rsidRPr="00907F0B">
        <w:rPr>
          <w:rFonts w:asciiTheme="minorHAnsi" w:hAnsiTheme="minorHAnsi" w:cstheme="minorHAnsi"/>
          <w:spacing w:val="-3"/>
        </w:rPr>
        <w:t>some states ask for a visit during the summer. The visit is 30 days, and the child</w:t>
      </w:r>
      <w:r w:rsidR="0077247C" w:rsidRPr="00907F0B">
        <w:rPr>
          <w:rFonts w:asciiTheme="minorHAnsi" w:hAnsiTheme="minorHAnsi" w:cstheme="minorHAnsi"/>
          <w:spacing w:val="-3"/>
        </w:rPr>
        <w:t>(</w:t>
      </w:r>
      <w:r w:rsidR="00AD40EC" w:rsidRPr="00907F0B">
        <w:rPr>
          <w:rFonts w:asciiTheme="minorHAnsi" w:hAnsiTheme="minorHAnsi" w:cstheme="minorHAnsi"/>
          <w:spacing w:val="-3"/>
        </w:rPr>
        <w:t>ren</w:t>
      </w:r>
      <w:r w:rsidR="0077247C" w:rsidRPr="00907F0B">
        <w:rPr>
          <w:rFonts w:asciiTheme="minorHAnsi" w:hAnsiTheme="minorHAnsi" w:cstheme="minorHAnsi"/>
          <w:spacing w:val="-3"/>
        </w:rPr>
        <w:t>)</w:t>
      </w:r>
      <w:r w:rsidR="00AD40EC" w:rsidRPr="00907F0B">
        <w:rPr>
          <w:rFonts w:asciiTheme="minorHAnsi" w:hAnsiTheme="minorHAnsi" w:cstheme="minorHAnsi"/>
          <w:spacing w:val="-3"/>
        </w:rPr>
        <w:t xml:space="preserve"> </w:t>
      </w:r>
      <w:r w:rsidR="0077247C" w:rsidRPr="00907F0B">
        <w:rPr>
          <w:rFonts w:asciiTheme="minorHAnsi" w:hAnsiTheme="minorHAnsi" w:cstheme="minorHAnsi"/>
          <w:spacing w:val="-3"/>
        </w:rPr>
        <w:t>n</w:t>
      </w:r>
      <w:r w:rsidR="00AD40EC" w:rsidRPr="00907F0B">
        <w:rPr>
          <w:rFonts w:asciiTheme="minorHAnsi" w:hAnsiTheme="minorHAnsi" w:cstheme="minorHAnsi"/>
          <w:spacing w:val="-3"/>
        </w:rPr>
        <w:t xml:space="preserve">eed to return after 30 days. </w:t>
      </w:r>
      <w:r w:rsidR="00E455A6" w:rsidRPr="00907F0B">
        <w:rPr>
          <w:rFonts w:asciiTheme="minorHAnsi" w:hAnsiTheme="minorHAnsi" w:cstheme="minorHAnsi"/>
          <w:spacing w:val="-3"/>
        </w:rPr>
        <w:t>Some states leav</w:t>
      </w:r>
      <w:r w:rsidR="000151D7" w:rsidRPr="00907F0B">
        <w:rPr>
          <w:rFonts w:asciiTheme="minorHAnsi" w:hAnsiTheme="minorHAnsi" w:cstheme="minorHAnsi"/>
          <w:spacing w:val="-3"/>
        </w:rPr>
        <w:t>e</w:t>
      </w:r>
      <w:r w:rsidR="00E455A6" w:rsidRPr="00907F0B">
        <w:rPr>
          <w:rFonts w:asciiTheme="minorHAnsi" w:hAnsiTheme="minorHAnsi" w:cstheme="minorHAnsi"/>
          <w:spacing w:val="-3"/>
        </w:rPr>
        <w:t xml:space="preserve"> the child</w:t>
      </w:r>
      <w:r w:rsidR="000151D7" w:rsidRPr="00907F0B">
        <w:rPr>
          <w:rFonts w:asciiTheme="minorHAnsi" w:hAnsiTheme="minorHAnsi" w:cstheme="minorHAnsi"/>
          <w:spacing w:val="-3"/>
        </w:rPr>
        <w:t>(ren)</w:t>
      </w:r>
      <w:r w:rsidR="00E455A6" w:rsidRPr="00907F0B">
        <w:rPr>
          <w:rFonts w:asciiTheme="minorHAnsi" w:hAnsiTheme="minorHAnsi" w:cstheme="minorHAnsi"/>
          <w:spacing w:val="-3"/>
        </w:rPr>
        <w:t xml:space="preserve"> in the home </w:t>
      </w:r>
      <w:r w:rsidR="00B91147" w:rsidRPr="00907F0B">
        <w:rPr>
          <w:rFonts w:asciiTheme="minorHAnsi" w:hAnsiTheme="minorHAnsi" w:cstheme="minorHAnsi"/>
          <w:spacing w:val="-3"/>
        </w:rPr>
        <w:t xml:space="preserve">after 30 days, </w:t>
      </w:r>
      <w:r w:rsidR="00E455A6" w:rsidRPr="00907F0B">
        <w:rPr>
          <w:rFonts w:asciiTheme="minorHAnsi" w:hAnsiTheme="minorHAnsi" w:cstheme="minorHAnsi"/>
          <w:spacing w:val="-3"/>
        </w:rPr>
        <w:t>making this placement</w:t>
      </w:r>
      <w:r w:rsidR="001D2269" w:rsidRPr="00907F0B">
        <w:rPr>
          <w:rFonts w:asciiTheme="minorHAnsi" w:hAnsiTheme="minorHAnsi" w:cstheme="minorHAnsi"/>
        </w:rPr>
        <w:t xml:space="preserve"> </w:t>
      </w:r>
      <w:r w:rsidR="00E47B3B" w:rsidRPr="00907F0B">
        <w:rPr>
          <w:rFonts w:asciiTheme="minorHAnsi" w:hAnsiTheme="minorHAnsi" w:cstheme="minorHAnsi"/>
        </w:rPr>
        <w:t>a violation of the Compact regulation 9.</w:t>
      </w:r>
    </w:p>
    <w:p w14:paraId="591D7518" w14:textId="77777777" w:rsidR="00685042" w:rsidRPr="00907F0B" w:rsidRDefault="00685042" w:rsidP="004A423C">
      <w:pPr>
        <w:pStyle w:val="BodyText"/>
        <w:ind w:left="662" w:right="1037"/>
        <w:jc w:val="both"/>
        <w:rPr>
          <w:rFonts w:asciiTheme="minorHAnsi" w:hAnsiTheme="minorHAnsi" w:cstheme="minorHAnsi"/>
          <w:spacing w:val="-3"/>
        </w:rPr>
      </w:pPr>
    </w:p>
    <w:p w14:paraId="338178CE" w14:textId="68BE7F7D" w:rsidR="00CB153C" w:rsidRPr="00907F0B" w:rsidRDefault="00685042" w:rsidP="004A423C">
      <w:pPr>
        <w:pStyle w:val="BodyText"/>
        <w:spacing w:line="276" w:lineRule="auto"/>
        <w:ind w:left="662" w:right="1037"/>
        <w:jc w:val="both"/>
        <w:rPr>
          <w:rFonts w:asciiTheme="minorHAnsi" w:hAnsiTheme="minorHAnsi" w:cstheme="minorHAnsi"/>
          <w:spacing w:val="-3"/>
        </w:rPr>
      </w:pPr>
      <w:r w:rsidRPr="00907F0B">
        <w:rPr>
          <w:rFonts w:asciiTheme="minorHAnsi" w:hAnsiTheme="minorHAnsi" w:cstheme="minorHAnsi"/>
          <w:spacing w:val="-3"/>
        </w:rPr>
        <w:t xml:space="preserve">A consistent barrier is a lack of knowledge of the </w:t>
      </w:r>
      <w:r w:rsidR="00F22057" w:rsidRPr="00907F0B">
        <w:rPr>
          <w:rFonts w:asciiTheme="minorHAnsi" w:hAnsiTheme="minorHAnsi" w:cstheme="minorHAnsi"/>
          <w:spacing w:val="-3"/>
        </w:rPr>
        <w:t xml:space="preserve">entire </w:t>
      </w:r>
      <w:r w:rsidRPr="00907F0B">
        <w:rPr>
          <w:rFonts w:asciiTheme="minorHAnsi" w:hAnsiTheme="minorHAnsi" w:cstheme="minorHAnsi"/>
          <w:spacing w:val="-3"/>
        </w:rPr>
        <w:t xml:space="preserve">ICPC Process. The ICPC department </w:t>
      </w:r>
      <w:r w:rsidR="005C6AD6" w:rsidRPr="00907F0B">
        <w:rPr>
          <w:rFonts w:asciiTheme="minorHAnsi" w:hAnsiTheme="minorHAnsi" w:cstheme="minorHAnsi"/>
          <w:spacing w:val="-3"/>
        </w:rPr>
        <w:t xml:space="preserve">currently </w:t>
      </w:r>
      <w:r w:rsidRPr="00907F0B">
        <w:rPr>
          <w:rFonts w:asciiTheme="minorHAnsi" w:hAnsiTheme="minorHAnsi" w:cstheme="minorHAnsi"/>
          <w:spacing w:val="-3"/>
        </w:rPr>
        <w:t xml:space="preserve">has </w:t>
      </w:r>
      <w:r w:rsidR="006A41B6" w:rsidRPr="00907F0B">
        <w:rPr>
          <w:rFonts w:asciiTheme="minorHAnsi" w:hAnsiTheme="minorHAnsi" w:cstheme="minorHAnsi"/>
          <w:spacing w:val="-3"/>
        </w:rPr>
        <w:t>one</w:t>
      </w:r>
      <w:r w:rsidRPr="00907F0B">
        <w:rPr>
          <w:rFonts w:asciiTheme="minorHAnsi" w:hAnsiTheme="minorHAnsi" w:cstheme="minorHAnsi"/>
          <w:spacing w:val="-3"/>
        </w:rPr>
        <w:t xml:space="preserve"> vacant position, </w:t>
      </w:r>
      <w:r w:rsidR="005C6AD6" w:rsidRPr="00907F0B">
        <w:rPr>
          <w:rFonts w:asciiTheme="minorHAnsi" w:hAnsiTheme="minorHAnsi" w:cstheme="minorHAnsi"/>
          <w:spacing w:val="-3"/>
        </w:rPr>
        <w:t>with the intent of being fully staff</w:t>
      </w:r>
      <w:r w:rsidR="00E16F89" w:rsidRPr="00907F0B">
        <w:rPr>
          <w:rFonts w:asciiTheme="minorHAnsi" w:hAnsiTheme="minorHAnsi" w:cstheme="minorHAnsi"/>
          <w:spacing w:val="-3"/>
        </w:rPr>
        <w:t>ed (one more staff member)</w:t>
      </w:r>
      <w:r w:rsidR="005C6AD6" w:rsidRPr="00907F0B">
        <w:rPr>
          <w:rFonts w:asciiTheme="minorHAnsi" w:hAnsiTheme="minorHAnsi" w:cstheme="minorHAnsi"/>
          <w:spacing w:val="-3"/>
        </w:rPr>
        <w:t xml:space="preserve"> by the end of </w:t>
      </w:r>
      <w:r w:rsidR="00E16F89" w:rsidRPr="00907F0B">
        <w:rPr>
          <w:rFonts w:asciiTheme="minorHAnsi" w:hAnsiTheme="minorHAnsi" w:cstheme="minorHAnsi"/>
          <w:spacing w:val="-3"/>
        </w:rPr>
        <w:t>September</w:t>
      </w:r>
      <w:r w:rsidR="005C6AD6" w:rsidRPr="00907F0B">
        <w:rPr>
          <w:rFonts w:asciiTheme="minorHAnsi" w:hAnsiTheme="minorHAnsi" w:cstheme="minorHAnsi"/>
          <w:spacing w:val="-3"/>
        </w:rPr>
        <w:t xml:space="preserve"> 2024</w:t>
      </w:r>
      <w:r w:rsidRPr="00907F0B">
        <w:rPr>
          <w:rFonts w:asciiTheme="minorHAnsi" w:hAnsiTheme="minorHAnsi" w:cstheme="minorHAnsi"/>
          <w:spacing w:val="-3"/>
        </w:rPr>
        <w:t xml:space="preserve">. Many agency workers are unaware of the rules and regulations of the Compact regarding the placement of children across state lines. They sometimes fail to consider the licensing process, the procurement of services for therapeutic placements with private agencies, IV-E verification for medical services, and what constitutes an illegal placement, etc. This happens </w:t>
      </w:r>
      <w:r w:rsidR="00D25FCB" w:rsidRPr="00907F0B">
        <w:rPr>
          <w:rFonts w:asciiTheme="minorHAnsi" w:hAnsiTheme="minorHAnsi" w:cstheme="minorHAnsi"/>
          <w:spacing w:val="-3"/>
        </w:rPr>
        <w:t xml:space="preserve">because </w:t>
      </w:r>
      <w:r w:rsidRPr="00907F0B">
        <w:rPr>
          <w:rFonts w:asciiTheme="minorHAnsi" w:hAnsiTheme="minorHAnsi" w:cstheme="minorHAnsi"/>
          <w:spacing w:val="-3"/>
        </w:rPr>
        <w:t xml:space="preserve">new workers are not </w:t>
      </w:r>
      <w:r w:rsidR="00D25FCB" w:rsidRPr="00907F0B">
        <w:rPr>
          <w:rFonts w:asciiTheme="minorHAnsi" w:hAnsiTheme="minorHAnsi" w:cstheme="minorHAnsi"/>
          <w:spacing w:val="-3"/>
        </w:rPr>
        <w:t xml:space="preserve">training </w:t>
      </w:r>
      <w:r w:rsidR="004A3033" w:rsidRPr="00907F0B">
        <w:rPr>
          <w:rFonts w:asciiTheme="minorHAnsi" w:hAnsiTheme="minorHAnsi" w:cstheme="minorHAnsi"/>
          <w:spacing w:val="-3"/>
        </w:rPr>
        <w:t xml:space="preserve">on the Compact process during </w:t>
      </w:r>
      <w:r w:rsidRPr="00907F0B">
        <w:rPr>
          <w:rFonts w:asciiTheme="minorHAnsi" w:hAnsiTheme="minorHAnsi" w:cstheme="minorHAnsi"/>
          <w:spacing w:val="-3"/>
        </w:rPr>
        <w:t>their initial or ongoing training or when supervisors are not knowledgeable of the ICPC process to guide their workers. This is why the ICPC Division is planning to provide training to the seven service areas to increase knowledge of the ICPC process, in the hope of preventing these barriers.</w:t>
      </w:r>
    </w:p>
    <w:p w14:paraId="08A37F47" w14:textId="77777777" w:rsidR="0081301E" w:rsidRPr="00907F0B" w:rsidRDefault="0081301E" w:rsidP="004A423C">
      <w:pPr>
        <w:pStyle w:val="BodyText"/>
        <w:ind w:left="662" w:right="1037"/>
        <w:jc w:val="both"/>
        <w:rPr>
          <w:rFonts w:asciiTheme="minorHAnsi" w:hAnsiTheme="minorHAnsi" w:cstheme="minorHAnsi"/>
          <w:spacing w:val="-3"/>
        </w:rPr>
      </w:pPr>
    </w:p>
    <w:p w14:paraId="10430A73" w14:textId="0C209C70" w:rsidR="0081301E" w:rsidRPr="00907F0B" w:rsidRDefault="002E2AA1" w:rsidP="004A423C">
      <w:pPr>
        <w:pStyle w:val="BodyText"/>
        <w:spacing w:line="259" w:lineRule="auto"/>
        <w:ind w:left="662" w:right="1037"/>
        <w:jc w:val="both"/>
        <w:rPr>
          <w:rFonts w:asciiTheme="minorHAnsi" w:hAnsiTheme="minorHAnsi" w:cstheme="minorHAnsi"/>
          <w:spacing w:val="-3"/>
        </w:rPr>
      </w:pPr>
      <w:r w:rsidRPr="00907F0B">
        <w:rPr>
          <w:rFonts w:asciiTheme="minorHAnsi" w:hAnsiTheme="minorHAnsi" w:cstheme="minorHAnsi"/>
          <w:spacing w:val="-3"/>
        </w:rPr>
        <w:t>The ICPC Division is identifying living situations with the help of the Licensure Division. This action supports children and their relationships making sure the ICPC request is completed as quickly as possible and holding a sense of urgency when seeking permanency for children; as well as the agency practice of valuing placements with connections to the child/youth and family first. Also, the Licensure Division is using a new program for home studies called SAFE Structure Analysis Family Evaluation. SAFE is the Consortium for Children's standardized, uniformed home study methodology that is used to assess individuals applying to become a kinship care provider, a foster parent, an adoptive parent, and/or a guardianship provider.</w:t>
      </w:r>
      <w:r w:rsidR="003B5B2A" w:rsidRPr="00907F0B">
        <w:rPr>
          <w:rFonts w:asciiTheme="minorHAnsi" w:hAnsiTheme="minorHAnsi" w:cstheme="minorHAnsi"/>
          <w:spacing w:val="-3"/>
        </w:rPr>
        <w:t xml:space="preserve">  SAFE </w:t>
      </w:r>
      <w:r w:rsidR="004E0897" w:rsidRPr="00907F0B">
        <w:rPr>
          <w:rFonts w:asciiTheme="minorHAnsi" w:hAnsiTheme="minorHAnsi" w:cstheme="minorHAnsi"/>
          <w:spacing w:val="-3"/>
        </w:rPr>
        <w:t xml:space="preserve">home studies </w:t>
      </w:r>
      <w:r w:rsidR="003B5B2A" w:rsidRPr="00907F0B">
        <w:rPr>
          <w:rFonts w:asciiTheme="minorHAnsi" w:hAnsiTheme="minorHAnsi" w:cstheme="minorHAnsi"/>
          <w:spacing w:val="-3"/>
        </w:rPr>
        <w:t>help</w:t>
      </w:r>
      <w:r w:rsidR="004E0897" w:rsidRPr="00907F0B">
        <w:rPr>
          <w:rFonts w:asciiTheme="minorHAnsi" w:hAnsiTheme="minorHAnsi" w:cstheme="minorHAnsi"/>
          <w:spacing w:val="-3"/>
        </w:rPr>
        <w:t xml:space="preserve"> ensure </w:t>
      </w:r>
      <w:r w:rsidR="003B5B2A" w:rsidRPr="00907F0B">
        <w:rPr>
          <w:rFonts w:asciiTheme="minorHAnsi" w:hAnsiTheme="minorHAnsi" w:cstheme="minorHAnsi"/>
          <w:spacing w:val="-3"/>
        </w:rPr>
        <w:t>the children that are placed in MS are in a licensed home. MS ICPC office works with the other 49 states to make sure</w:t>
      </w:r>
      <w:r w:rsidR="004E0897" w:rsidRPr="00907F0B">
        <w:rPr>
          <w:rFonts w:asciiTheme="minorHAnsi" w:hAnsiTheme="minorHAnsi" w:cstheme="minorHAnsi"/>
          <w:spacing w:val="-3"/>
        </w:rPr>
        <w:t xml:space="preserve"> </w:t>
      </w:r>
      <w:r w:rsidR="003B5B2A" w:rsidRPr="00907F0B">
        <w:rPr>
          <w:rFonts w:asciiTheme="minorHAnsi" w:hAnsiTheme="minorHAnsi" w:cstheme="minorHAnsi"/>
          <w:spacing w:val="-3"/>
        </w:rPr>
        <w:t>that our ICPC outgoing children are in an approval license</w:t>
      </w:r>
      <w:r w:rsidR="004E0897" w:rsidRPr="00907F0B">
        <w:rPr>
          <w:rFonts w:asciiTheme="minorHAnsi" w:hAnsiTheme="minorHAnsi" w:cstheme="minorHAnsi"/>
          <w:spacing w:val="-3"/>
        </w:rPr>
        <w:t>d</w:t>
      </w:r>
      <w:r w:rsidR="003B5B2A" w:rsidRPr="00907F0B">
        <w:rPr>
          <w:rFonts w:asciiTheme="minorHAnsi" w:hAnsiTheme="minorHAnsi" w:cstheme="minorHAnsi"/>
          <w:spacing w:val="-3"/>
        </w:rPr>
        <w:t xml:space="preserve"> home in the other states.</w:t>
      </w:r>
    </w:p>
    <w:p w14:paraId="4EF083EF" w14:textId="77777777" w:rsidR="00112D49" w:rsidRPr="00907F0B" w:rsidRDefault="00112D49" w:rsidP="004A423C">
      <w:pPr>
        <w:pStyle w:val="BodyText"/>
        <w:rPr>
          <w:rFonts w:asciiTheme="minorHAnsi" w:hAnsiTheme="minorHAnsi" w:cstheme="minorHAnsi"/>
        </w:rPr>
      </w:pPr>
    </w:p>
    <w:p w14:paraId="46D271A7" w14:textId="3E3D46E4" w:rsidR="00112D49" w:rsidRPr="00907F0B" w:rsidRDefault="00DC3A48">
      <w:pPr>
        <w:pStyle w:val="BodyText"/>
        <w:spacing w:before="79" w:line="276" w:lineRule="auto"/>
        <w:ind w:left="660" w:right="1040"/>
        <w:jc w:val="both"/>
        <w:rPr>
          <w:rFonts w:asciiTheme="minorHAnsi" w:hAnsiTheme="minorHAnsi" w:cstheme="minorHAnsi"/>
        </w:rPr>
      </w:pPr>
      <w:r w:rsidRPr="00907F0B">
        <w:rPr>
          <w:rFonts w:asciiTheme="minorHAnsi" w:hAnsiTheme="minorHAnsi" w:cstheme="minorHAnsi"/>
        </w:rPr>
        <w:t>When incoming ICPC home study requests are received, data entry is completed in two separate</w:t>
      </w:r>
      <w:r w:rsidRPr="00907F0B">
        <w:rPr>
          <w:rFonts w:asciiTheme="minorHAnsi" w:hAnsiTheme="minorHAnsi" w:cstheme="minorHAnsi"/>
          <w:spacing w:val="-15"/>
        </w:rPr>
        <w:t xml:space="preserve"> </w:t>
      </w:r>
      <w:r w:rsidRPr="00907F0B">
        <w:rPr>
          <w:rFonts w:asciiTheme="minorHAnsi" w:hAnsiTheme="minorHAnsi" w:cstheme="minorHAnsi"/>
        </w:rPr>
        <w:t>systems:</w:t>
      </w:r>
      <w:r w:rsidRPr="00907F0B">
        <w:rPr>
          <w:rFonts w:asciiTheme="minorHAnsi" w:hAnsiTheme="minorHAnsi" w:cstheme="minorHAnsi"/>
          <w:spacing w:val="-15"/>
        </w:rPr>
        <w:t xml:space="preserve"> </w:t>
      </w:r>
      <w:r w:rsidRPr="00907F0B">
        <w:rPr>
          <w:rFonts w:asciiTheme="minorHAnsi" w:hAnsiTheme="minorHAnsi" w:cstheme="minorHAnsi"/>
        </w:rPr>
        <w:t>Smartsheet</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NIECE</w:t>
      </w:r>
      <w:r w:rsidRPr="00907F0B">
        <w:rPr>
          <w:rFonts w:asciiTheme="minorHAnsi" w:hAnsiTheme="minorHAnsi" w:cstheme="minorHAnsi"/>
          <w:spacing w:val="-15"/>
        </w:rPr>
        <w:t xml:space="preserve"> </w:t>
      </w:r>
      <w:r w:rsidRPr="00907F0B">
        <w:rPr>
          <w:rFonts w:asciiTheme="minorHAnsi" w:hAnsiTheme="minorHAnsi" w:cstheme="minorHAnsi"/>
        </w:rPr>
        <w:t>Database.</w:t>
      </w:r>
      <w:r w:rsidRPr="00907F0B">
        <w:rPr>
          <w:rFonts w:asciiTheme="minorHAnsi" w:hAnsiTheme="minorHAnsi" w:cstheme="minorHAnsi"/>
          <w:spacing w:val="-15"/>
        </w:rPr>
        <w:t xml:space="preserve"> </w:t>
      </w:r>
      <w:r w:rsidRPr="00907F0B">
        <w:rPr>
          <w:rFonts w:asciiTheme="minorHAnsi" w:hAnsiTheme="minorHAnsi" w:cstheme="minorHAnsi"/>
        </w:rPr>
        <w:t>Significant</w:t>
      </w:r>
      <w:r w:rsidRPr="00907F0B">
        <w:rPr>
          <w:rFonts w:asciiTheme="minorHAnsi" w:hAnsiTheme="minorHAnsi" w:cstheme="minorHAnsi"/>
          <w:spacing w:val="-15"/>
        </w:rPr>
        <w:t xml:space="preserve"> </w:t>
      </w:r>
      <w:r w:rsidRPr="00907F0B">
        <w:rPr>
          <w:rFonts w:asciiTheme="minorHAnsi" w:hAnsiTheme="minorHAnsi" w:cstheme="minorHAnsi"/>
        </w:rPr>
        <w:t>improvement</w:t>
      </w:r>
      <w:r w:rsidRPr="00907F0B">
        <w:rPr>
          <w:rFonts w:asciiTheme="minorHAnsi" w:hAnsiTheme="minorHAnsi" w:cstheme="minorHAnsi"/>
          <w:spacing w:val="-15"/>
        </w:rPr>
        <w:t xml:space="preserve"> </w:t>
      </w:r>
      <w:r w:rsidRPr="00907F0B">
        <w:rPr>
          <w:rFonts w:asciiTheme="minorHAnsi" w:hAnsiTheme="minorHAnsi" w:cstheme="minorHAnsi"/>
        </w:rPr>
        <w:t>has</w:t>
      </w:r>
      <w:r w:rsidRPr="00907F0B">
        <w:rPr>
          <w:rFonts w:asciiTheme="minorHAnsi" w:hAnsiTheme="minorHAnsi" w:cstheme="minorHAnsi"/>
          <w:spacing w:val="-15"/>
        </w:rPr>
        <w:t xml:space="preserve"> </w:t>
      </w:r>
      <w:r w:rsidRPr="00907F0B">
        <w:rPr>
          <w:rFonts w:asciiTheme="minorHAnsi" w:hAnsiTheme="minorHAnsi" w:cstheme="minorHAnsi"/>
        </w:rPr>
        <w:t>been</w:t>
      </w:r>
      <w:r w:rsidRPr="00907F0B">
        <w:rPr>
          <w:rFonts w:asciiTheme="minorHAnsi" w:hAnsiTheme="minorHAnsi" w:cstheme="minorHAnsi"/>
          <w:spacing w:val="-15"/>
        </w:rPr>
        <w:t xml:space="preserve"> </w:t>
      </w:r>
      <w:r w:rsidRPr="00907F0B">
        <w:rPr>
          <w:rFonts w:asciiTheme="minorHAnsi" w:hAnsiTheme="minorHAnsi" w:cstheme="minorHAnsi"/>
        </w:rPr>
        <w:t>seen in</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ability</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provide</w:t>
      </w:r>
      <w:r w:rsidRPr="00907F0B">
        <w:rPr>
          <w:rFonts w:asciiTheme="minorHAnsi" w:hAnsiTheme="minorHAnsi" w:cstheme="minorHAnsi"/>
          <w:spacing w:val="-4"/>
        </w:rPr>
        <w:t xml:space="preserve"> </w:t>
      </w:r>
      <w:r w:rsidRPr="00907F0B">
        <w:rPr>
          <w:rFonts w:asciiTheme="minorHAnsi" w:hAnsiTheme="minorHAnsi" w:cstheme="minorHAnsi"/>
        </w:rPr>
        <w:t>case</w:t>
      </w:r>
      <w:r w:rsidRPr="00907F0B">
        <w:rPr>
          <w:rFonts w:asciiTheme="minorHAnsi" w:hAnsiTheme="minorHAnsi" w:cstheme="minorHAnsi"/>
          <w:spacing w:val="-4"/>
        </w:rPr>
        <w:t xml:space="preserve"> </w:t>
      </w:r>
      <w:r w:rsidRPr="00907F0B">
        <w:rPr>
          <w:rFonts w:asciiTheme="minorHAnsi" w:hAnsiTheme="minorHAnsi" w:cstheme="minorHAnsi"/>
        </w:rPr>
        <w:t>management</w:t>
      </w:r>
      <w:r w:rsidRPr="00907F0B">
        <w:rPr>
          <w:rFonts w:asciiTheme="minorHAnsi" w:hAnsiTheme="minorHAnsi" w:cstheme="minorHAnsi"/>
          <w:spacing w:val="-3"/>
        </w:rPr>
        <w:t xml:space="preserve"> </w:t>
      </w:r>
      <w:r w:rsidRPr="00907F0B">
        <w:rPr>
          <w:rFonts w:asciiTheme="minorHAnsi" w:hAnsiTheme="minorHAnsi" w:cstheme="minorHAnsi"/>
        </w:rPr>
        <w:t>due</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staffing</w:t>
      </w:r>
      <w:r w:rsidRPr="00907F0B">
        <w:rPr>
          <w:rFonts w:asciiTheme="minorHAnsi" w:hAnsiTheme="minorHAnsi" w:cstheme="minorHAnsi"/>
          <w:spacing w:val="-3"/>
        </w:rPr>
        <w:t xml:space="preserve"> </w:t>
      </w:r>
      <w:r w:rsidRPr="00907F0B">
        <w:rPr>
          <w:rFonts w:asciiTheme="minorHAnsi" w:hAnsiTheme="minorHAnsi" w:cstheme="minorHAnsi"/>
        </w:rPr>
        <w:t>increases.</w:t>
      </w:r>
      <w:r w:rsidRPr="00907F0B">
        <w:rPr>
          <w:rFonts w:asciiTheme="minorHAnsi" w:hAnsiTheme="minorHAnsi" w:cstheme="minorHAnsi"/>
          <w:spacing w:val="-3"/>
        </w:rPr>
        <w:t xml:space="preserve"> </w:t>
      </w:r>
      <w:r w:rsidRPr="00907F0B">
        <w:rPr>
          <w:rFonts w:asciiTheme="minorHAnsi" w:hAnsiTheme="minorHAnsi" w:cstheme="minorHAnsi"/>
        </w:rPr>
        <w:t xml:space="preserve">The increase in </w:t>
      </w:r>
      <w:r w:rsidR="00162647" w:rsidRPr="00907F0B">
        <w:rPr>
          <w:rFonts w:asciiTheme="minorHAnsi" w:hAnsiTheme="minorHAnsi" w:cstheme="minorHAnsi"/>
        </w:rPr>
        <w:t xml:space="preserve">state office </w:t>
      </w:r>
      <w:r w:rsidRPr="00907F0B">
        <w:rPr>
          <w:rFonts w:asciiTheme="minorHAnsi" w:hAnsiTheme="minorHAnsi" w:cstheme="minorHAnsi"/>
        </w:rPr>
        <w:t>staff has been very beneficial in the</w:t>
      </w:r>
      <w:r w:rsidRPr="00907F0B">
        <w:rPr>
          <w:rFonts w:asciiTheme="minorHAnsi" w:hAnsiTheme="minorHAnsi" w:cstheme="minorHAnsi"/>
          <w:spacing w:val="-1"/>
        </w:rPr>
        <w:t xml:space="preserve"> </w:t>
      </w:r>
      <w:r w:rsidRPr="00907F0B">
        <w:rPr>
          <w:rFonts w:asciiTheme="minorHAnsi" w:hAnsiTheme="minorHAnsi" w:cstheme="minorHAnsi"/>
        </w:rPr>
        <w:t>intricate coordination of ICPC case</w:t>
      </w:r>
      <w:r w:rsidRPr="00907F0B">
        <w:rPr>
          <w:rFonts w:asciiTheme="minorHAnsi" w:hAnsiTheme="minorHAnsi" w:cstheme="minorHAnsi"/>
          <w:spacing w:val="-1"/>
        </w:rPr>
        <w:t xml:space="preserve"> </w:t>
      </w:r>
      <w:r w:rsidRPr="00907F0B">
        <w:rPr>
          <w:rFonts w:asciiTheme="minorHAnsi" w:hAnsiTheme="minorHAnsi" w:cstheme="minorHAnsi"/>
        </w:rPr>
        <w:t>work.</w:t>
      </w:r>
      <w:r w:rsidRPr="00907F0B">
        <w:rPr>
          <w:rFonts w:asciiTheme="minorHAnsi" w:hAnsiTheme="minorHAnsi" w:cstheme="minorHAnsi"/>
          <w:spacing w:val="-5"/>
        </w:rPr>
        <w:t xml:space="preserve"> </w:t>
      </w:r>
      <w:r w:rsidRPr="00907F0B">
        <w:rPr>
          <w:rFonts w:asciiTheme="minorHAnsi" w:hAnsiTheme="minorHAnsi" w:cstheme="minorHAnsi"/>
        </w:rPr>
        <w:t>Thanks to Mississippi being in the NEICE nationwide system, we can now process cases quicker, deliver them to participating states</w:t>
      </w:r>
      <w:r w:rsidRPr="00907F0B">
        <w:rPr>
          <w:rFonts w:asciiTheme="minorHAnsi" w:hAnsiTheme="minorHAnsi" w:cstheme="minorHAnsi"/>
          <w:spacing w:val="-7"/>
        </w:rPr>
        <w:t xml:space="preserve"> </w:t>
      </w:r>
      <w:r w:rsidRPr="00907F0B">
        <w:rPr>
          <w:rFonts w:asciiTheme="minorHAnsi" w:hAnsiTheme="minorHAnsi" w:cstheme="minorHAnsi"/>
        </w:rPr>
        <w:t>on</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same</w:t>
      </w:r>
      <w:r w:rsidRPr="00907F0B">
        <w:rPr>
          <w:rFonts w:asciiTheme="minorHAnsi" w:hAnsiTheme="minorHAnsi" w:cstheme="minorHAnsi"/>
          <w:spacing w:val="-7"/>
        </w:rPr>
        <w:t xml:space="preserve"> </w:t>
      </w:r>
      <w:r w:rsidRPr="00907F0B">
        <w:rPr>
          <w:rFonts w:asciiTheme="minorHAnsi" w:hAnsiTheme="minorHAnsi" w:cstheme="minorHAnsi"/>
        </w:rPr>
        <w:t>day</w:t>
      </w:r>
      <w:r w:rsidRPr="00907F0B">
        <w:rPr>
          <w:rFonts w:asciiTheme="minorHAnsi" w:hAnsiTheme="minorHAnsi" w:cstheme="minorHAnsi"/>
          <w:spacing w:val="-7"/>
        </w:rPr>
        <w:t xml:space="preserve"> </w:t>
      </w:r>
      <w:r w:rsidRPr="00907F0B">
        <w:rPr>
          <w:rFonts w:asciiTheme="minorHAnsi" w:hAnsiTheme="minorHAnsi" w:cstheme="minorHAnsi"/>
        </w:rPr>
        <w:t>as</w:t>
      </w:r>
      <w:r w:rsidRPr="00907F0B">
        <w:rPr>
          <w:rFonts w:asciiTheme="minorHAnsi" w:hAnsiTheme="minorHAnsi" w:cstheme="minorHAnsi"/>
          <w:spacing w:val="-9"/>
        </w:rPr>
        <w:t xml:space="preserve"> </w:t>
      </w:r>
      <w:r w:rsidRPr="00907F0B">
        <w:rPr>
          <w:rFonts w:asciiTheme="minorHAnsi" w:hAnsiTheme="minorHAnsi" w:cstheme="minorHAnsi"/>
        </w:rPr>
        <w:t>well</w:t>
      </w:r>
      <w:r w:rsidRPr="00907F0B">
        <w:rPr>
          <w:rFonts w:asciiTheme="minorHAnsi" w:hAnsiTheme="minorHAnsi" w:cstheme="minorHAnsi"/>
          <w:spacing w:val="-6"/>
        </w:rPr>
        <w:t xml:space="preserve"> </w:t>
      </w:r>
      <w:r w:rsidRPr="00907F0B">
        <w:rPr>
          <w:rFonts w:asciiTheme="minorHAnsi" w:hAnsiTheme="minorHAnsi" w:cstheme="minorHAnsi"/>
        </w:rPr>
        <w:t>as</w:t>
      </w:r>
      <w:r w:rsidRPr="00907F0B">
        <w:rPr>
          <w:rFonts w:asciiTheme="minorHAnsi" w:hAnsiTheme="minorHAnsi" w:cstheme="minorHAnsi"/>
          <w:spacing w:val="-7"/>
        </w:rPr>
        <w:t xml:space="preserve"> </w:t>
      </w:r>
      <w:r w:rsidRPr="00907F0B">
        <w:rPr>
          <w:rFonts w:asciiTheme="minorHAnsi" w:hAnsiTheme="minorHAnsi" w:cstheme="minorHAnsi"/>
        </w:rPr>
        <w:t>receive</w:t>
      </w:r>
      <w:r w:rsidRPr="00907F0B">
        <w:rPr>
          <w:rFonts w:asciiTheme="minorHAnsi" w:hAnsiTheme="minorHAnsi" w:cstheme="minorHAnsi"/>
          <w:spacing w:val="-7"/>
        </w:rPr>
        <w:t xml:space="preserve"> </w:t>
      </w:r>
      <w:r w:rsidRPr="00907F0B">
        <w:rPr>
          <w:rFonts w:asciiTheme="minorHAnsi" w:hAnsiTheme="minorHAnsi" w:cstheme="minorHAnsi"/>
        </w:rPr>
        <w:t>approvals</w:t>
      </w:r>
      <w:r w:rsidRPr="00907F0B">
        <w:rPr>
          <w:rFonts w:asciiTheme="minorHAnsi" w:hAnsiTheme="minorHAnsi" w:cstheme="minorHAnsi"/>
          <w:spacing w:val="-4"/>
        </w:rPr>
        <w:t xml:space="preserve"> </w:t>
      </w:r>
      <w:r w:rsidRPr="00907F0B">
        <w:rPr>
          <w:rFonts w:asciiTheme="minorHAnsi" w:hAnsiTheme="minorHAnsi" w:cstheme="minorHAnsi"/>
        </w:rPr>
        <w:t>quicker.</w:t>
      </w:r>
      <w:r w:rsidRPr="00907F0B">
        <w:rPr>
          <w:rFonts w:asciiTheme="minorHAnsi" w:hAnsiTheme="minorHAnsi" w:cstheme="minorHAnsi"/>
          <w:spacing w:val="-12"/>
        </w:rPr>
        <w:t xml:space="preserve"> </w:t>
      </w:r>
      <w:r w:rsidRPr="00907F0B">
        <w:rPr>
          <w:rFonts w:asciiTheme="minorHAnsi" w:hAnsiTheme="minorHAnsi" w:cstheme="minorHAnsi"/>
        </w:rPr>
        <w:t>This</w:t>
      </w:r>
      <w:r w:rsidRPr="00907F0B">
        <w:rPr>
          <w:rFonts w:asciiTheme="minorHAnsi" w:hAnsiTheme="minorHAnsi" w:cstheme="minorHAnsi"/>
          <w:spacing w:val="-6"/>
        </w:rPr>
        <w:t xml:space="preserve"> </w:t>
      </w:r>
      <w:r w:rsidRPr="00907F0B">
        <w:rPr>
          <w:rFonts w:asciiTheme="minorHAnsi" w:hAnsiTheme="minorHAnsi" w:cstheme="minorHAnsi"/>
        </w:rPr>
        <w:t>can</w:t>
      </w:r>
      <w:r w:rsidRPr="00907F0B">
        <w:rPr>
          <w:rFonts w:asciiTheme="minorHAnsi" w:hAnsiTheme="minorHAnsi" w:cstheme="minorHAnsi"/>
          <w:spacing w:val="-7"/>
        </w:rPr>
        <w:t xml:space="preserve"> </w:t>
      </w:r>
      <w:r w:rsidRPr="00907F0B">
        <w:rPr>
          <w:rFonts w:asciiTheme="minorHAnsi" w:hAnsiTheme="minorHAnsi" w:cstheme="minorHAnsi"/>
        </w:rPr>
        <w:lastRenderedPageBreak/>
        <w:t>readily</w:t>
      </w:r>
      <w:r w:rsidRPr="00907F0B">
        <w:rPr>
          <w:rFonts w:asciiTheme="minorHAnsi" w:hAnsiTheme="minorHAnsi" w:cstheme="minorHAnsi"/>
          <w:spacing w:val="-7"/>
        </w:rPr>
        <w:t xml:space="preserve"> </w:t>
      </w:r>
      <w:r w:rsidRPr="00907F0B">
        <w:rPr>
          <w:rFonts w:asciiTheme="minorHAnsi" w:hAnsiTheme="minorHAnsi" w:cstheme="minorHAnsi"/>
        </w:rPr>
        <w:t>be</w:t>
      </w:r>
      <w:r w:rsidRPr="00907F0B">
        <w:rPr>
          <w:rFonts w:asciiTheme="minorHAnsi" w:hAnsiTheme="minorHAnsi" w:cstheme="minorHAnsi"/>
          <w:spacing w:val="-8"/>
        </w:rPr>
        <w:t xml:space="preserve"> </w:t>
      </w:r>
      <w:r w:rsidRPr="00907F0B">
        <w:rPr>
          <w:rFonts w:asciiTheme="minorHAnsi" w:hAnsiTheme="minorHAnsi" w:cstheme="minorHAnsi"/>
        </w:rPr>
        <w:t>seen</w:t>
      </w:r>
      <w:r w:rsidRPr="00907F0B">
        <w:rPr>
          <w:rFonts w:asciiTheme="minorHAnsi" w:hAnsiTheme="minorHAnsi" w:cstheme="minorHAnsi"/>
          <w:spacing w:val="-7"/>
        </w:rPr>
        <w:t xml:space="preserve"> </w:t>
      </w:r>
      <w:r w:rsidRPr="00907F0B">
        <w:rPr>
          <w:rFonts w:asciiTheme="minorHAnsi" w:hAnsiTheme="minorHAnsi" w:cstheme="minorHAnsi"/>
        </w:rPr>
        <w:t>in</w:t>
      </w:r>
      <w:r w:rsidRPr="00907F0B">
        <w:rPr>
          <w:rFonts w:asciiTheme="minorHAnsi" w:hAnsiTheme="minorHAnsi" w:cstheme="minorHAnsi"/>
          <w:spacing w:val="-6"/>
        </w:rPr>
        <w:t xml:space="preserve"> </w:t>
      </w:r>
      <w:r w:rsidRPr="00907F0B">
        <w:rPr>
          <w:rFonts w:asciiTheme="minorHAnsi" w:hAnsiTheme="minorHAnsi" w:cstheme="minorHAnsi"/>
        </w:rPr>
        <w:t>private adoption</w:t>
      </w:r>
      <w:r w:rsidRPr="00907F0B">
        <w:rPr>
          <w:rFonts w:asciiTheme="minorHAnsi" w:hAnsiTheme="minorHAnsi" w:cstheme="minorHAnsi"/>
          <w:spacing w:val="-11"/>
        </w:rPr>
        <w:t xml:space="preserve"> </w:t>
      </w:r>
      <w:r w:rsidRPr="00907F0B">
        <w:rPr>
          <w:rFonts w:asciiTheme="minorHAnsi" w:hAnsiTheme="minorHAnsi" w:cstheme="minorHAnsi"/>
        </w:rPr>
        <w:t>cases.</w:t>
      </w:r>
      <w:r w:rsidRPr="00907F0B">
        <w:rPr>
          <w:rFonts w:asciiTheme="minorHAnsi" w:hAnsiTheme="minorHAnsi" w:cstheme="minorHAnsi"/>
          <w:spacing w:val="-8"/>
        </w:rPr>
        <w:t xml:space="preserve"> </w:t>
      </w:r>
      <w:r w:rsidRPr="00907F0B">
        <w:rPr>
          <w:rFonts w:asciiTheme="minorHAnsi" w:hAnsiTheme="minorHAnsi" w:cstheme="minorHAnsi"/>
        </w:rPr>
        <w:t>Some</w:t>
      </w:r>
      <w:r w:rsidRPr="00907F0B">
        <w:rPr>
          <w:rFonts w:asciiTheme="minorHAnsi" w:hAnsiTheme="minorHAnsi" w:cstheme="minorHAnsi"/>
          <w:spacing w:val="-11"/>
        </w:rPr>
        <w:t xml:space="preserve"> </w:t>
      </w:r>
      <w:r w:rsidRPr="00907F0B">
        <w:rPr>
          <w:rFonts w:asciiTheme="minorHAnsi" w:hAnsiTheme="minorHAnsi" w:cstheme="minorHAnsi"/>
        </w:rPr>
        <w:t>cases</w:t>
      </w:r>
      <w:r w:rsidRPr="00907F0B">
        <w:rPr>
          <w:rFonts w:asciiTheme="minorHAnsi" w:hAnsiTheme="minorHAnsi" w:cstheme="minorHAnsi"/>
          <w:spacing w:val="-10"/>
        </w:rPr>
        <w:t xml:space="preserve"> </w:t>
      </w:r>
      <w:r w:rsidRPr="00907F0B">
        <w:rPr>
          <w:rFonts w:asciiTheme="minorHAnsi" w:hAnsiTheme="minorHAnsi" w:cstheme="minorHAnsi"/>
        </w:rPr>
        <w:t>have</w:t>
      </w:r>
      <w:r w:rsidRPr="00907F0B">
        <w:rPr>
          <w:rFonts w:asciiTheme="minorHAnsi" w:hAnsiTheme="minorHAnsi" w:cstheme="minorHAnsi"/>
          <w:spacing w:val="-9"/>
        </w:rPr>
        <w:t xml:space="preserve"> </w:t>
      </w:r>
      <w:r w:rsidRPr="00907F0B">
        <w:rPr>
          <w:rFonts w:asciiTheme="minorHAnsi" w:hAnsiTheme="minorHAnsi" w:cstheme="minorHAnsi"/>
        </w:rPr>
        <w:t>been</w:t>
      </w:r>
      <w:r w:rsidRPr="00907F0B">
        <w:rPr>
          <w:rFonts w:asciiTheme="minorHAnsi" w:hAnsiTheme="minorHAnsi" w:cstheme="minorHAnsi"/>
          <w:spacing w:val="-11"/>
        </w:rPr>
        <w:t xml:space="preserve"> </w:t>
      </w:r>
      <w:r w:rsidRPr="00907F0B">
        <w:rPr>
          <w:rFonts w:asciiTheme="minorHAnsi" w:hAnsiTheme="minorHAnsi" w:cstheme="minorHAnsi"/>
        </w:rPr>
        <w:t>received</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approved</w:t>
      </w:r>
      <w:r w:rsidRPr="00907F0B">
        <w:rPr>
          <w:rFonts w:asciiTheme="minorHAnsi" w:hAnsiTheme="minorHAnsi" w:cstheme="minorHAnsi"/>
          <w:spacing w:val="-9"/>
        </w:rPr>
        <w:t xml:space="preserve"> </w:t>
      </w:r>
      <w:r w:rsidRPr="00907F0B">
        <w:rPr>
          <w:rFonts w:asciiTheme="minorHAnsi" w:hAnsiTheme="minorHAnsi" w:cstheme="minorHAnsi"/>
        </w:rPr>
        <w:t>in</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same</w:t>
      </w:r>
      <w:r w:rsidRPr="00907F0B">
        <w:rPr>
          <w:rFonts w:asciiTheme="minorHAnsi" w:hAnsiTheme="minorHAnsi" w:cstheme="minorHAnsi"/>
          <w:spacing w:val="-11"/>
        </w:rPr>
        <w:t xml:space="preserve"> </w:t>
      </w:r>
      <w:r w:rsidRPr="00907F0B">
        <w:rPr>
          <w:rFonts w:asciiTheme="minorHAnsi" w:hAnsiTheme="minorHAnsi" w:cstheme="minorHAnsi"/>
        </w:rPr>
        <w:t>day.</w:t>
      </w:r>
      <w:r w:rsidRPr="00907F0B">
        <w:rPr>
          <w:rFonts w:asciiTheme="minorHAnsi" w:hAnsiTheme="minorHAnsi" w:cstheme="minorHAnsi"/>
          <w:spacing w:val="-11"/>
        </w:rPr>
        <w:t xml:space="preserve"> </w:t>
      </w:r>
      <w:r w:rsidRPr="00907F0B">
        <w:rPr>
          <w:rFonts w:asciiTheme="minorHAnsi" w:hAnsiTheme="minorHAnsi" w:cstheme="minorHAnsi"/>
        </w:rPr>
        <w:t>NEICE</w:t>
      </w:r>
      <w:r w:rsidRPr="00907F0B">
        <w:rPr>
          <w:rFonts w:asciiTheme="minorHAnsi" w:hAnsiTheme="minorHAnsi" w:cstheme="minorHAnsi"/>
          <w:spacing w:val="-11"/>
        </w:rPr>
        <w:t xml:space="preserve"> </w:t>
      </w:r>
      <w:r w:rsidRPr="00907F0B">
        <w:rPr>
          <w:rFonts w:asciiTheme="minorHAnsi" w:hAnsiTheme="minorHAnsi" w:cstheme="minorHAnsi"/>
        </w:rPr>
        <w:t>has</w:t>
      </w:r>
      <w:r w:rsidRPr="00907F0B">
        <w:rPr>
          <w:rFonts w:asciiTheme="minorHAnsi" w:hAnsiTheme="minorHAnsi" w:cstheme="minorHAnsi"/>
          <w:spacing w:val="-8"/>
        </w:rPr>
        <w:t xml:space="preserve"> </w:t>
      </w:r>
      <w:r w:rsidRPr="00907F0B">
        <w:rPr>
          <w:rFonts w:asciiTheme="minorHAnsi" w:hAnsiTheme="minorHAnsi" w:cstheme="minorHAnsi"/>
        </w:rPr>
        <w:t>also provided more quantitative and detailed reports on cases being processed by the ICPC Division. We are still in the process of utilizing all that NEICE offers as well as working to manage</w:t>
      </w:r>
      <w:r w:rsidRPr="00907F0B">
        <w:rPr>
          <w:rFonts w:asciiTheme="minorHAnsi" w:hAnsiTheme="minorHAnsi" w:cstheme="minorHAnsi"/>
          <w:spacing w:val="-6"/>
        </w:rPr>
        <w:t xml:space="preserve"> </w:t>
      </w:r>
      <w:r w:rsidRPr="00907F0B">
        <w:rPr>
          <w:rFonts w:asciiTheme="minorHAnsi" w:hAnsiTheme="minorHAnsi" w:cstheme="minorHAnsi"/>
        </w:rPr>
        <w:t>cases</w:t>
      </w:r>
      <w:r w:rsidRPr="00907F0B">
        <w:rPr>
          <w:rFonts w:asciiTheme="minorHAnsi" w:hAnsiTheme="minorHAnsi" w:cstheme="minorHAnsi"/>
          <w:spacing w:val="-5"/>
        </w:rPr>
        <w:t xml:space="preserve"> </w:t>
      </w:r>
      <w:r w:rsidRPr="00907F0B">
        <w:rPr>
          <w:rFonts w:asciiTheme="minorHAnsi" w:hAnsiTheme="minorHAnsi" w:cstheme="minorHAnsi"/>
        </w:rPr>
        <w:t>within</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system,</w:t>
      </w:r>
      <w:r w:rsidRPr="00907F0B">
        <w:rPr>
          <w:rFonts w:asciiTheme="minorHAnsi" w:hAnsiTheme="minorHAnsi" w:cstheme="minorHAnsi"/>
          <w:spacing w:val="-4"/>
        </w:rPr>
        <w:t xml:space="preserve"> </w:t>
      </w:r>
      <w:r w:rsidRPr="00907F0B">
        <w:rPr>
          <w:rFonts w:asciiTheme="minorHAnsi" w:hAnsiTheme="minorHAnsi" w:cstheme="minorHAnsi"/>
        </w:rPr>
        <w:t>which</w:t>
      </w:r>
      <w:r w:rsidRPr="00907F0B">
        <w:rPr>
          <w:rFonts w:asciiTheme="minorHAnsi" w:hAnsiTheme="minorHAnsi" w:cstheme="minorHAnsi"/>
          <w:spacing w:val="-5"/>
        </w:rPr>
        <w:t xml:space="preserve"> </w:t>
      </w:r>
      <w:r w:rsidRPr="00907F0B">
        <w:rPr>
          <w:rFonts w:asciiTheme="minorHAnsi" w:hAnsiTheme="minorHAnsi" w:cstheme="minorHAnsi"/>
        </w:rPr>
        <w:t>can</w:t>
      </w:r>
      <w:r w:rsidRPr="00907F0B">
        <w:rPr>
          <w:rFonts w:asciiTheme="minorHAnsi" w:hAnsiTheme="minorHAnsi" w:cstheme="minorHAnsi"/>
          <w:spacing w:val="-5"/>
        </w:rPr>
        <w:t xml:space="preserve"> </w:t>
      </w:r>
      <w:r w:rsidRPr="00907F0B">
        <w:rPr>
          <w:rFonts w:asciiTheme="minorHAnsi" w:hAnsiTheme="minorHAnsi" w:cstheme="minorHAnsi"/>
        </w:rPr>
        <w:t>sometimes</w:t>
      </w:r>
      <w:r w:rsidRPr="00907F0B">
        <w:rPr>
          <w:rFonts w:asciiTheme="minorHAnsi" w:hAnsiTheme="minorHAnsi" w:cstheme="minorHAnsi"/>
          <w:spacing w:val="-5"/>
        </w:rPr>
        <w:t xml:space="preserve"> </w:t>
      </w:r>
      <w:r w:rsidRPr="00907F0B">
        <w:rPr>
          <w:rFonts w:asciiTheme="minorHAnsi" w:hAnsiTheme="minorHAnsi" w:cstheme="minorHAnsi"/>
        </w:rPr>
        <w:t>be</w:t>
      </w:r>
      <w:r w:rsidRPr="00907F0B">
        <w:rPr>
          <w:rFonts w:asciiTheme="minorHAnsi" w:hAnsiTheme="minorHAnsi" w:cstheme="minorHAnsi"/>
          <w:spacing w:val="-6"/>
        </w:rPr>
        <w:t xml:space="preserve"> </w:t>
      </w:r>
      <w:r w:rsidRPr="00907F0B">
        <w:rPr>
          <w:rFonts w:asciiTheme="minorHAnsi" w:hAnsiTheme="minorHAnsi" w:cstheme="minorHAnsi"/>
        </w:rPr>
        <w:t>a</w:t>
      </w:r>
      <w:r w:rsidRPr="00907F0B">
        <w:rPr>
          <w:rFonts w:asciiTheme="minorHAnsi" w:hAnsiTheme="minorHAnsi" w:cstheme="minorHAnsi"/>
          <w:spacing w:val="-6"/>
        </w:rPr>
        <w:t xml:space="preserve"> </w:t>
      </w:r>
      <w:r w:rsidRPr="00907F0B">
        <w:rPr>
          <w:rFonts w:asciiTheme="minorHAnsi" w:hAnsiTheme="minorHAnsi" w:cstheme="minorHAnsi"/>
        </w:rPr>
        <w:t>time-consuming</w:t>
      </w:r>
      <w:r w:rsidRPr="00907F0B">
        <w:rPr>
          <w:rFonts w:asciiTheme="minorHAnsi" w:hAnsiTheme="minorHAnsi" w:cstheme="minorHAnsi"/>
          <w:spacing w:val="-4"/>
        </w:rPr>
        <w:t xml:space="preserve"> </w:t>
      </w:r>
      <w:r w:rsidRPr="00907F0B">
        <w:rPr>
          <w:rFonts w:asciiTheme="minorHAnsi" w:hAnsiTheme="minorHAnsi" w:cstheme="minorHAnsi"/>
        </w:rPr>
        <w:t>task.</w:t>
      </w:r>
      <w:r w:rsidRPr="00907F0B">
        <w:rPr>
          <w:rFonts w:asciiTheme="minorHAnsi" w:hAnsiTheme="minorHAnsi" w:cstheme="minorHAnsi"/>
          <w:spacing w:val="-10"/>
        </w:rPr>
        <w:t xml:space="preserve"> </w:t>
      </w:r>
      <w:r w:rsidRPr="00907F0B">
        <w:rPr>
          <w:rFonts w:asciiTheme="minorHAnsi" w:hAnsiTheme="minorHAnsi" w:cstheme="minorHAnsi"/>
        </w:rPr>
        <w:t>NEICE has allowed for better accountability</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caseloads</w:t>
      </w:r>
      <w:r w:rsidRPr="00907F0B">
        <w:rPr>
          <w:rFonts w:asciiTheme="minorHAnsi" w:hAnsiTheme="minorHAnsi" w:cstheme="minorHAnsi"/>
          <w:spacing w:val="7"/>
        </w:rPr>
        <w:t xml:space="preserve"> </w:t>
      </w:r>
      <w:r w:rsidRPr="00907F0B">
        <w:rPr>
          <w:rFonts w:asciiTheme="minorHAnsi" w:hAnsiTheme="minorHAnsi" w:cstheme="minorHAnsi"/>
        </w:rPr>
        <w:t>as</w:t>
      </w:r>
      <w:r w:rsidRPr="00907F0B">
        <w:rPr>
          <w:rFonts w:asciiTheme="minorHAnsi" w:hAnsiTheme="minorHAnsi" w:cstheme="minorHAnsi"/>
          <w:spacing w:val="8"/>
        </w:rPr>
        <w:t xml:space="preserve"> </w:t>
      </w:r>
      <w:r w:rsidRPr="00907F0B">
        <w:rPr>
          <w:rFonts w:asciiTheme="minorHAnsi" w:hAnsiTheme="minorHAnsi" w:cstheme="minorHAnsi"/>
        </w:rPr>
        <w:t>it</w:t>
      </w:r>
      <w:r w:rsidRPr="00907F0B">
        <w:rPr>
          <w:rFonts w:asciiTheme="minorHAnsi" w:hAnsiTheme="minorHAnsi" w:cstheme="minorHAnsi"/>
          <w:spacing w:val="9"/>
        </w:rPr>
        <w:t xml:space="preserve"> </w:t>
      </w:r>
      <w:r w:rsidRPr="00907F0B">
        <w:rPr>
          <w:rFonts w:asciiTheme="minorHAnsi" w:hAnsiTheme="minorHAnsi" w:cstheme="minorHAnsi"/>
        </w:rPr>
        <w:t>documents</w:t>
      </w:r>
      <w:r w:rsidRPr="00907F0B">
        <w:rPr>
          <w:rFonts w:asciiTheme="minorHAnsi" w:hAnsiTheme="minorHAnsi" w:cstheme="minorHAnsi"/>
          <w:spacing w:val="7"/>
        </w:rPr>
        <w:t xml:space="preserve"> </w:t>
      </w:r>
      <w:r w:rsidRPr="00907F0B">
        <w:rPr>
          <w:rFonts w:asciiTheme="minorHAnsi" w:hAnsiTheme="minorHAnsi" w:cstheme="minorHAnsi"/>
        </w:rPr>
        <w:t>when</w:t>
      </w:r>
      <w:r w:rsidRPr="00907F0B">
        <w:rPr>
          <w:rFonts w:asciiTheme="minorHAnsi" w:hAnsiTheme="minorHAnsi" w:cstheme="minorHAnsi"/>
          <w:spacing w:val="8"/>
        </w:rPr>
        <w:t xml:space="preserve"> </w:t>
      </w:r>
      <w:r w:rsidRPr="00907F0B">
        <w:rPr>
          <w:rFonts w:asciiTheme="minorHAnsi" w:hAnsiTheme="minorHAnsi" w:cstheme="minorHAnsi"/>
        </w:rPr>
        <w:t>cases</w:t>
      </w:r>
      <w:r w:rsidRPr="00907F0B">
        <w:rPr>
          <w:rFonts w:asciiTheme="minorHAnsi" w:hAnsiTheme="minorHAnsi" w:cstheme="minorHAnsi"/>
          <w:spacing w:val="11"/>
        </w:rPr>
        <w:t xml:space="preserve"> </w:t>
      </w:r>
      <w:r w:rsidRPr="00907F0B">
        <w:rPr>
          <w:rFonts w:asciiTheme="minorHAnsi" w:hAnsiTheme="minorHAnsi" w:cstheme="minorHAnsi"/>
        </w:rPr>
        <w:t>are</w:t>
      </w:r>
      <w:r w:rsidRPr="00907F0B">
        <w:rPr>
          <w:rFonts w:asciiTheme="minorHAnsi" w:hAnsiTheme="minorHAnsi" w:cstheme="minorHAnsi"/>
          <w:spacing w:val="7"/>
        </w:rPr>
        <w:t xml:space="preserve"> </w:t>
      </w:r>
      <w:r w:rsidRPr="00907F0B">
        <w:rPr>
          <w:rFonts w:asciiTheme="minorHAnsi" w:hAnsiTheme="minorHAnsi" w:cstheme="minorHAnsi"/>
        </w:rPr>
        <w:t>entered.</w:t>
      </w:r>
      <w:r w:rsidRPr="00907F0B">
        <w:rPr>
          <w:rFonts w:asciiTheme="minorHAnsi" w:hAnsiTheme="minorHAnsi" w:cstheme="minorHAnsi"/>
          <w:spacing w:val="7"/>
        </w:rPr>
        <w:t xml:space="preserve"> </w:t>
      </w:r>
      <w:r w:rsidRPr="00907F0B">
        <w:rPr>
          <w:rFonts w:asciiTheme="minorHAnsi" w:hAnsiTheme="minorHAnsi" w:cstheme="minorHAnsi"/>
        </w:rPr>
        <w:t>It</w:t>
      </w:r>
      <w:r w:rsidRPr="00907F0B">
        <w:rPr>
          <w:rFonts w:asciiTheme="minorHAnsi" w:hAnsiTheme="minorHAnsi" w:cstheme="minorHAnsi"/>
          <w:spacing w:val="8"/>
        </w:rPr>
        <w:t xml:space="preserve"> </w:t>
      </w:r>
      <w:r w:rsidRPr="00907F0B">
        <w:rPr>
          <w:rFonts w:asciiTheme="minorHAnsi" w:hAnsiTheme="minorHAnsi" w:cstheme="minorHAnsi"/>
        </w:rPr>
        <w:t>has</w:t>
      </w:r>
      <w:r w:rsidRPr="00907F0B">
        <w:rPr>
          <w:rFonts w:asciiTheme="minorHAnsi" w:hAnsiTheme="minorHAnsi" w:cstheme="minorHAnsi"/>
          <w:spacing w:val="10"/>
        </w:rPr>
        <w:t xml:space="preserve"> </w:t>
      </w:r>
      <w:r w:rsidRPr="00907F0B">
        <w:rPr>
          <w:rFonts w:asciiTheme="minorHAnsi" w:hAnsiTheme="minorHAnsi" w:cstheme="minorHAnsi"/>
        </w:rPr>
        <w:t>made</w:t>
      </w:r>
      <w:r w:rsidRPr="00907F0B">
        <w:rPr>
          <w:rFonts w:asciiTheme="minorHAnsi" w:hAnsiTheme="minorHAnsi" w:cstheme="minorHAnsi"/>
          <w:spacing w:val="5"/>
        </w:rPr>
        <w:t xml:space="preserve"> </w:t>
      </w:r>
      <w:r w:rsidRPr="00907F0B">
        <w:rPr>
          <w:rFonts w:asciiTheme="minorHAnsi" w:hAnsiTheme="minorHAnsi" w:cstheme="minorHAnsi"/>
        </w:rPr>
        <w:t>it</w:t>
      </w:r>
      <w:r w:rsidRPr="00907F0B">
        <w:rPr>
          <w:rFonts w:asciiTheme="minorHAnsi" w:hAnsiTheme="minorHAnsi" w:cstheme="minorHAnsi"/>
          <w:spacing w:val="9"/>
        </w:rPr>
        <w:t xml:space="preserve"> </w:t>
      </w:r>
      <w:r w:rsidRPr="00907F0B">
        <w:rPr>
          <w:rFonts w:asciiTheme="minorHAnsi" w:hAnsiTheme="minorHAnsi" w:cstheme="minorHAnsi"/>
        </w:rPr>
        <w:t>easier</w:t>
      </w:r>
      <w:r w:rsidRPr="00907F0B">
        <w:rPr>
          <w:rFonts w:asciiTheme="minorHAnsi" w:hAnsiTheme="minorHAnsi" w:cstheme="minorHAnsi"/>
          <w:spacing w:val="7"/>
        </w:rPr>
        <w:t xml:space="preserve"> </w:t>
      </w:r>
      <w:r w:rsidRPr="00907F0B">
        <w:rPr>
          <w:rFonts w:asciiTheme="minorHAnsi" w:hAnsiTheme="minorHAnsi" w:cstheme="minorHAnsi"/>
          <w:spacing w:val="-5"/>
        </w:rPr>
        <w:t>and</w:t>
      </w:r>
      <w:r w:rsidR="007439A7" w:rsidRPr="00907F0B">
        <w:rPr>
          <w:rFonts w:asciiTheme="minorHAnsi" w:hAnsiTheme="minorHAnsi" w:cstheme="minorHAnsi"/>
        </w:rPr>
        <w:t xml:space="preserve"> more</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efficient</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in</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corresponding</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with</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participating</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states.</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It</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has</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been</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most</w:t>
      </w:r>
      <w:r w:rsidR="007439A7" w:rsidRPr="00907F0B">
        <w:rPr>
          <w:rFonts w:asciiTheme="minorHAnsi" w:hAnsiTheme="minorHAnsi" w:cstheme="minorHAnsi"/>
          <w:spacing w:val="-13"/>
        </w:rPr>
        <w:t xml:space="preserve"> </w:t>
      </w:r>
      <w:r w:rsidR="007439A7" w:rsidRPr="00907F0B">
        <w:rPr>
          <w:rFonts w:asciiTheme="minorHAnsi" w:hAnsiTheme="minorHAnsi" w:cstheme="minorHAnsi"/>
        </w:rPr>
        <w:t>effective</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in</w:t>
      </w:r>
      <w:r w:rsidR="007439A7" w:rsidRPr="00907F0B">
        <w:rPr>
          <w:rFonts w:asciiTheme="minorHAnsi" w:hAnsiTheme="minorHAnsi" w:cstheme="minorHAnsi"/>
          <w:spacing w:val="-14"/>
        </w:rPr>
        <w:t xml:space="preserve"> </w:t>
      </w:r>
      <w:r w:rsidR="007439A7" w:rsidRPr="00907F0B">
        <w:rPr>
          <w:rFonts w:asciiTheme="minorHAnsi" w:hAnsiTheme="minorHAnsi" w:cstheme="minorHAnsi"/>
        </w:rPr>
        <w:t xml:space="preserve">lowering costs for postage as well as for paper. The ICPC Division is </w:t>
      </w:r>
      <w:r w:rsidR="00793723" w:rsidRPr="00907F0B">
        <w:rPr>
          <w:rFonts w:asciiTheme="minorHAnsi" w:hAnsiTheme="minorHAnsi" w:cstheme="minorHAnsi"/>
        </w:rPr>
        <w:t xml:space="preserve">continues to </w:t>
      </w:r>
      <w:r w:rsidR="007439A7" w:rsidRPr="00907F0B">
        <w:rPr>
          <w:rFonts w:asciiTheme="minorHAnsi" w:hAnsiTheme="minorHAnsi" w:cstheme="minorHAnsi"/>
        </w:rPr>
        <w:t>work with RedMane Technology, LLC on the new PATHWAYS Mississippi system.</w:t>
      </w:r>
    </w:p>
    <w:p w14:paraId="125EDD41" w14:textId="77777777" w:rsidR="00112D49" w:rsidRPr="00907F0B" w:rsidRDefault="00112D49">
      <w:pPr>
        <w:pStyle w:val="BodyText"/>
        <w:spacing w:before="42"/>
        <w:rPr>
          <w:rFonts w:asciiTheme="minorHAnsi" w:hAnsiTheme="minorHAnsi" w:cstheme="minorHAnsi"/>
        </w:rPr>
      </w:pPr>
    </w:p>
    <w:p w14:paraId="742DF81C" w14:textId="77777777" w:rsidR="006042AB" w:rsidRPr="00907F0B" w:rsidRDefault="006042AB">
      <w:pPr>
        <w:pStyle w:val="BodyText"/>
        <w:spacing w:before="42"/>
        <w:rPr>
          <w:rFonts w:asciiTheme="minorHAnsi" w:hAnsiTheme="minorHAnsi" w:cstheme="minorHAnsi"/>
        </w:rPr>
      </w:pPr>
    </w:p>
    <w:p w14:paraId="5C5AB059" w14:textId="66FC579E" w:rsidR="00112D49" w:rsidRPr="00907F0B" w:rsidRDefault="00DC3A48" w:rsidP="004A423C">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Due to the agencies MACWIS system being limited in how it can assist the ICPC Unit, a Smartsheet</w:t>
      </w:r>
      <w:r w:rsidRPr="00907F0B">
        <w:rPr>
          <w:rFonts w:asciiTheme="minorHAnsi" w:hAnsiTheme="minorHAnsi" w:cstheme="minorHAnsi"/>
          <w:spacing w:val="-8"/>
        </w:rPr>
        <w:t xml:space="preserve"> </w:t>
      </w:r>
      <w:r w:rsidRPr="00907F0B">
        <w:rPr>
          <w:rFonts w:asciiTheme="minorHAnsi" w:hAnsiTheme="minorHAnsi" w:cstheme="minorHAnsi"/>
        </w:rPr>
        <w:t>spreadsheet</w:t>
      </w:r>
      <w:r w:rsidRPr="00907F0B">
        <w:rPr>
          <w:rFonts w:asciiTheme="minorHAnsi" w:hAnsiTheme="minorHAnsi" w:cstheme="minorHAnsi"/>
          <w:spacing w:val="-5"/>
        </w:rPr>
        <w:t xml:space="preserve"> </w:t>
      </w:r>
      <w:r w:rsidRPr="00907F0B">
        <w:rPr>
          <w:rFonts w:asciiTheme="minorHAnsi" w:hAnsiTheme="minorHAnsi" w:cstheme="minorHAnsi"/>
        </w:rPr>
        <w:t>was</w:t>
      </w:r>
      <w:r w:rsidRPr="00907F0B">
        <w:rPr>
          <w:rFonts w:asciiTheme="minorHAnsi" w:hAnsiTheme="minorHAnsi" w:cstheme="minorHAnsi"/>
          <w:spacing w:val="-8"/>
        </w:rPr>
        <w:t xml:space="preserve"> </w:t>
      </w:r>
      <w:r w:rsidRPr="00907F0B">
        <w:rPr>
          <w:rFonts w:asciiTheme="minorHAnsi" w:hAnsiTheme="minorHAnsi" w:cstheme="minorHAnsi"/>
        </w:rPr>
        <w:t>created</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better</w:t>
      </w:r>
      <w:r w:rsidRPr="00907F0B">
        <w:rPr>
          <w:rFonts w:asciiTheme="minorHAnsi" w:hAnsiTheme="minorHAnsi" w:cstheme="minorHAnsi"/>
          <w:spacing w:val="-9"/>
        </w:rPr>
        <w:t xml:space="preserve"> </w:t>
      </w:r>
      <w:r w:rsidRPr="00907F0B">
        <w:rPr>
          <w:rFonts w:asciiTheme="minorHAnsi" w:hAnsiTheme="minorHAnsi" w:cstheme="minorHAnsi"/>
        </w:rPr>
        <w:t>organize</w:t>
      </w:r>
      <w:r w:rsidRPr="00907F0B">
        <w:rPr>
          <w:rFonts w:asciiTheme="minorHAnsi" w:hAnsiTheme="minorHAnsi" w:cstheme="minorHAnsi"/>
          <w:spacing w:val="-10"/>
        </w:rPr>
        <w:t xml:space="preserve"> </w:t>
      </w:r>
      <w:r w:rsidRPr="00907F0B">
        <w:rPr>
          <w:rFonts w:asciiTheme="minorHAnsi" w:hAnsiTheme="minorHAnsi" w:cstheme="minorHAnsi"/>
        </w:rPr>
        <w:t>what</w:t>
      </w:r>
      <w:r w:rsidRPr="00907F0B">
        <w:rPr>
          <w:rFonts w:asciiTheme="minorHAnsi" w:hAnsiTheme="minorHAnsi" w:cstheme="minorHAnsi"/>
          <w:spacing w:val="-8"/>
        </w:rPr>
        <w:t xml:space="preserve"> </w:t>
      </w:r>
      <w:r w:rsidRPr="00907F0B">
        <w:rPr>
          <w:rFonts w:asciiTheme="minorHAnsi" w:hAnsiTheme="minorHAnsi" w:cstheme="minorHAnsi"/>
        </w:rPr>
        <w:t>tended</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be</w:t>
      </w:r>
      <w:r w:rsidRPr="00907F0B">
        <w:rPr>
          <w:rFonts w:asciiTheme="minorHAnsi" w:hAnsiTheme="minorHAnsi" w:cstheme="minorHAnsi"/>
          <w:spacing w:val="-7"/>
        </w:rPr>
        <w:t xml:space="preserve"> </w:t>
      </w:r>
      <w:r w:rsidRPr="00907F0B">
        <w:rPr>
          <w:rFonts w:asciiTheme="minorHAnsi" w:hAnsiTheme="minorHAnsi" w:cstheme="minorHAnsi"/>
        </w:rPr>
        <w:t>a</w:t>
      </w:r>
      <w:r w:rsidRPr="00907F0B">
        <w:rPr>
          <w:rFonts w:asciiTheme="minorHAnsi" w:hAnsiTheme="minorHAnsi" w:cstheme="minorHAnsi"/>
          <w:spacing w:val="-7"/>
        </w:rPr>
        <w:t xml:space="preserve"> </w:t>
      </w:r>
      <w:r w:rsidRPr="00907F0B">
        <w:rPr>
          <w:rFonts w:asciiTheme="minorHAnsi" w:hAnsiTheme="minorHAnsi" w:cstheme="minorHAnsi"/>
        </w:rPr>
        <w:t>paper</w:t>
      </w:r>
      <w:r w:rsidRPr="00907F0B">
        <w:rPr>
          <w:rFonts w:asciiTheme="minorHAnsi" w:hAnsiTheme="minorHAnsi" w:cstheme="minorHAnsi"/>
          <w:spacing w:val="-9"/>
        </w:rPr>
        <w:t xml:space="preserve"> </w:t>
      </w:r>
      <w:r w:rsidRPr="00907F0B">
        <w:rPr>
          <w:rFonts w:asciiTheme="minorHAnsi" w:hAnsiTheme="minorHAnsi" w:cstheme="minorHAnsi"/>
        </w:rPr>
        <w:t>process.</w:t>
      </w:r>
      <w:r w:rsidRPr="00907F0B">
        <w:rPr>
          <w:rFonts w:asciiTheme="minorHAnsi" w:hAnsiTheme="minorHAnsi" w:cstheme="minorHAnsi"/>
          <w:spacing w:val="40"/>
        </w:rPr>
        <w:t xml:space="preserve"> </w:t>
      </w:r>
      <w:r w:rsidRPr="00907F0B">
        <w:rPr>
          <w:rFonts w:asciiTheme="minorHAnsi" w:hAnsiTheme="minorHAnsi" w:cstheme="minorHAnsi"/>
        </w:rPr>
        <w:t>This Smartsheet has afforded a better grasp of assigned caseloads and the monitoring of functions to be conducted on each case.</w:t>
      </w:r>
      <w:r w:rsidRPr="00907F0B">
        <w:rPr>
          <w:rFonts w:asciiTheme="minorHAnsi" w:hAnsiTheme="minorHAnsi" w:cstheme="minorHAnsi"/>
          <w:spacing w:val="-1"/>
        </w:rPr>
        <w:t xml:space="preserve"> </w:t>
      </w:r>
      <w:r w:rsidRPr="00907F0B">
        <w:rPr>
          <w:rFonts w:asciiTheme="minorHAnsi" w:hAnsiTheme="minorHAnsi" w:cstheme="minorHAnsi"/>
        </w:rPr>
        <w:t>The spreadsheet’s “filter” function is used so that staff can see specific</w:t>
      </w:r>
      <w:r w:rsidRPr="00907F0B">
        <w:rPr>
          <w:rFonts w:asciiTheme="minorHAnsi" w:hAnsiTheme="minorHAnsi" w:cstheme="minorHAnsi"/>
          <w:spacing w:val="-2"/>
        </w:rPr>
        <w:t xml:space="preserve"> </w:t>
      </w:r>
      <w:r w:rsidRPr="00907F0B">
        <w:rPr>
          <w:rFonts w:asciiTheme="minorHAnsi" w:hAnsiTheme="minorHAnsi" w:cstheme="minorHAnsi"/>
        </w:rPr>
        <w:t>cases</w:t>
      </w:r>
      <w:r w:rsidRPr="00907F0B">
        <w:rPr>
          <w:rFonts w:asciiTheme="minorHAnsi" w:hAnsiTheme="minorHAnsi" w:cstheme="minorHAnsi"/>
          <w:spacing w:val="-1"/>
        </w:rPr>
        <w:t xml:space="preserve"> </w:t>
      </w:r>
      <w:r w:rsidRPr="00907F0B">
        <w:rPr>
          <w:rFonts w:asciiTheme="minorHAnsi" w:hAnsiTheme="minorHAnsi" w:cstheme="minorHAnsi"/>
        </w:rPr>
        <w:t>that</w:t>
      </w:r>
      <w:r w:rsidRPr="00907F0B">
        <w:rPr>
          <w:rFonts w:asciiTheme="minorHAnsi" w:hAnsiTheme="minorHAnsi" w:cstheme="minorHAnsi"/>
          <w:spacing w:val="-1"/>
        </w:rPr>
        <w:t xml:space="preserve"> </w:t>
      </w:r>
      <w:r w:rsidRPr="00907F0B">
        <w:rPr>
          <w:rFonts w:asciiTheme="minorHAnsi" w:hAnsiTheme="minorHAnsi" w:cstheme="minorHAnsi"/>
        </w:rPr>
        <w:t>are</w:t>
      </w:r>
      <w:r w:rsidRPr="00907F0B">
        <w:rPr>
          <w:rFonts w:asciiTheme="minorHAnsi" w:hAnsiTheme="minorHAnsi" w:cstheme="minorHAnsi"/>
          <w:spacing w:val="-1"/>
        </w:rPr>
        <w:t xml:space="preserve"> </w:t>
      </w:r>
      <w:r w:rsidRPr="00907F0B">
        <w:rPr>
          <w:rFonts w:asciiTheme="minorHAnsi" w:hAnsiTheme="minorHAnsi" w:cstheme="minorHAnsi"/>
        </w:rPr>
        <w:t>assigned</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them</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makes</w:t>
      </w:r>
      <w:r w:rsidRPr="00907F0B">
        <w:rPr>
          <w:rFonts w:asciiTheme="minorHAnsi" w:hAnsiTheme="minorHAnsi" w:cstheme="minorHAnsi"/>
          <w:spacing w:val="-1"/>
        </w:rPr>
        <w:t xml:space="preserve"> </w:t>
      </w:r>
      <w:r w:rsidRPr="00907F0B">
        <w:rPr>
          <w:rFonts w:asciiTheme="minorHAnsi" w:hAnsiTheme="minorHAnsi" w:cstheme="minorHAnsi"/>
        </w:rPr>
        <w:t>it</w:t>
      </w:r>
      <w:r w:rsidRPr="00907F0B">
        <w:rPr>
          <w:rFonts w:asciiTheme="minorHAnsi" w:hAnsiTheme="minorHAnsi" w:cstheme="minorHAnsi"/>
          <w:spacing w:val="-1"/>
        </w:rPr>
        <w:t xml:space="preserve"> </w:t>
      </w:r>
      <w:r w:rsidRPr="00907F0B">
        <w:rPr>
          <w:rFonts w:asciiTheme="minorHAnsi" w:hAnsiTheme="minorHAnsi" w:cstheme="minorHAnsi"/>
        </w:rPr>
        <w:t>easier</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identify</w:t>
      </w:r>
      <w:r w:rsidRPr="00907F0B">
        <w:rPr>
          <w:rFonts w:asciiTheme="minorHAnsi" w:hAnsiTheme="minorHAnsi" w:cstheme="minorHAnsi"/>
          <w:spacing w:val="-2"/>
        </w:rPr>
        <w:t xml:space="preserve"> </w:t>
      </w:r>
      <w:r w:rsidRPr="00907F0B">
        <w:rPr>
          <w:rFonts w:asciiTheme="minorHAnsi" w:hAnsiTheme="minorHAnsi" w:cstheme="minorHAnsi"/>
        </w:rPr>
        <w:t>what</w:t>
      </w:r>
      <w:r w:rsidRPr="00907F0B">
        <w:rPr>
          <w:rFonts w:asciiTheme="minorHAnsi" w:hAnsiTheme="minorHAnsi" w:cstheme="minorHAnsi"/>
          <w:spacing w:val="-1"/>
        </w:rPr>
        <w:t xml:space="preserve"> </w:t>
      </w:r>
      <w:r w:rsidRPr="00907F0B">
        <w:rPr>
          <w:rFonts w:asciiTheme="minorHAnsi" w:hAnsiTheme="minorHAnsi" w:cstheme="minorHAnsi"/>
        </w:rPr>
        <w:t>processes</w:t>
      </w:r>
      <w:r w:rsidRPr="00907F0B">
        <w:rPr>
          <w:rFonts w:asciiTheme="minorHAnsi" w:hAnsiTheme="minorHAnsi" w:cstheme="minorHAnsi"/>
          <w:spacing w:val="-2"/>
        </w:rPr>
        <w:t xml:space="preserve"> </w:t>
      </w:r>
      <w:r w:rsidRPr="00907F0B">
        <w:rPr>
          <w:rFonts w:asciiTheme="minorHAnsi" w:hAnsiTheme="minorHAnsi" w:cstheme="minorHAnsi"/>
        </w:rPr>
        <w:t>need</w:t>
      </w:r>
      <w:r w:rsidRPr="00907F0B">
        <w:rPr>
          <w:rFonts w:asciiTheme="minorHAnsi" w:hAnsiTheme="minorHAnsi" w:cstheme="minorHAnsi"/>
          <w:spacing w:val="-1"/>
        </w:rPr>
        <w:t xml:space="preserve"> </w:t>
      </w:r>
      <w:r w:rsidRPr="00907F0B">
        <w:rPr>
          <w:rFonts w:asciiTheme="minorHAnsi" w:hAnsiTheme="minorHAnsi" w:cstheme="minorHAnsi"/>
        </w:rPr>
        <w:t>to be</w:t>
      </w:r>
      <w:r w:rsidRPr="00907F0B">
        <w:rPr>
          <w:rFonts w:asciiTheme="minorHAnsi" w:hAnsiTheme="minorHAnsi" w:cstheme="minorHAnsi"/>
          <w:spacing w:val="-12"/>
        </w:rPr>
        <w:t xml:space="preserve"> </w:t>
      </w:r>
      <w:r w:rsidRPr="00907F0B">
        <w:rPr>
          <w:rFonts w:asciiTheme="minorHAnsi" w:hAnsiTheme="minorHAnsi" w:cstheme="minorHAnsi"/>
        </w:rPr>
        <w:t>completed</w:t>
      </w:r>
      <w:r w:rsidRPr="00907F0B">
        <w:rPr>
          <w:rFonts w:asciiTheme="minorHAnsi" w:hAnsiTheme="minorHAnsi" w:cstheme="minorHAnsi"/>
          <w:spacing w:val="-11"/>
        </w:rPr>
        <w:t xml:space="preserve"> </w:t>
      </w:r>
      <w:r w:rsidRPr="00907F0B">
        <w:rPr>
          <w:rFonts w:asciiTheme="minorHAnsi" w:hAnsiTheme="minorHAnsi" w:cstheme="minorHAnsi"/>
        </w:rPr>
        <w:t>on</w:t>
      </w:r>
      <w:r w:rsidRPr="00907F0B">
        <w:rPr>
          <w:rFonts w:asciiTheme="minorHAnsi" w:hAnsiTheme="minorHAnsi" w:cstheme="minorHAnsi"/>
          <w:spacing w:val="-11"/>
        </w:rPr>
        <w:t xml:space="preserve"> </w:t>
      </w:r>
      <w:r w:rsidRPr="00907F0B">
        <w:rPr>
          <w:rFonts w:asciiTheme="minorHAnsi" w:hAnsiTheme="minorHAnsi" w:cstheme="minorHAnsi"/>
        </w:rPr>
        <w:t>each</w:t>
      </w:r>
      <w:r w:rsidRPr="00907F0B">
        <w:rPr>
          <w:rFonts w:asciiTheme="minorHAnsi" w:hAnsiTheme="minorHAnsi" w:cstheme="minorHAnsi"/>
          <w:spacing w:val="-11"/>
        </w:rPr>
        <w:t xml:space="preserve"> </w:t>
      </w:r>
      <w:r w:rsidRPr="00907F0B">
        <w:rPr>
          <w:rFonts w:asciiTheme="minorHAnsi" w:hAnsiTheme="minorHAnsi" w:cstheme="minorHAnsi"/>
        </w:rPr>
        <w:t>case.</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Smartsheet</w:t>
      </w:r>
      <w:r w:rsidRPr="00907F0B">
        <w:rPr>
          <w:rFonts w:asciiTheme="minorHAnsi" w:hAnsiTheme="minorHAnsi" w:cstheme="minorHAnsi"/>
          <w:spacing w:val="-10"/>
        </w:rPr>
        <w:t xml:space="preserve"> </w:t>
      </w:r>
      <w:r w:rsidRPr="00907F0B">
        <w:rPr>
          <w:rFonts w:asciiTheme="minorHAnsi" w:hAnsiTheme="minorHAnsi" w:cstheme="minorHAnsi"/>
        </w:rPr>
        <w:t>also</w:t>
      </w:r>
      <w:r w:rsidRPr="00907F0B">
        <w:rPr>
          <w:rFonts w:asciiTheme="minorHAnsi" w:hAnsiTheme="minorHAnsi" w:cstheme="minorHAnsi"/>
          <w:spacing w:val="-9"/>
        </w:rPr>
        <w:t xml:space="preserve"> </w:t>
      </w:r>
      <w:r w:rsidRPr="00907F0B">
        <w:rPr>
          <w:rFonts w:asciiTheme="minorHAnsi" w:hAnsiTheme="minorHAnsi" w:cstheme="minorHAnsi"/>
        </w:rPr>
        <w:t>allows</w:t>
      </w:r>
      <w:r w:rsidRPr="00907F0B">
        <w:rPr>
          <w:rFonts w:asciiTheme="minorHAnsi" w:hAnsiTheme="minorHAnsi" w:cstheme="minorHAnsi"/>
          <w:spacing w:val="-11"/>
        </w:rPr>
        <w:t xml:space="preserve"> </w:t>
      </w:r>
      <w:r w:rsidRPr="00907F0B">
        <w:rPr>
          <w:rFonts w:asciiTheme="minorHAnsi" w:hAnsiTheme="minorHAnsi" w:cstheme="minorHAnsi"/>
        </w:rPr>
        <w:t>access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status</w:t>
      </w:r>
      <w:r w:rsidRPr="00907F0B">
        <w:rPr>
          <w:rFonts w:asciiTheme="minorHAnsi" w:hAnsiTheme="minorHAnsi" w:cstheme="minorHAnsi"/>
          <w:spacing w:val="-10"/>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a</w:t>
      </w:r>
      <w:r w:rsidRPr="00907F0B">
        <w:rPr>
          <w:rFonts w:asciiTheme="minorHAnsi" w:hAnsiTheme="minorHAnsi" w:cstheme="minorHAnsi"/>
          <w:spacing w:val="-12"/>
        </w:rPr>
        <w:t xml:space="preserve"> </w:t>
      </w:r>
      <w:r w:rsidRPr="00907F0B">
        <w:rPr>
          <w:rFonts w:asciiTheme="minorHAnsi" w:hAnsiTheme="minorHAnsi" w:cstheme="minorHAnsi"/>
        </w:rPr>
        <w:t>case</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where each</w:t>
      </w:r>
      <w:r w:rsidRPr="00907F0B">
        <w:rPr>
          <w:rFonts w:asciiTheme="minorHAnsi" w:hAnsiTheme="minorHAnsi" w:cstheme="minorHAnsi"/>
          <w:spacing w:val="-8"/>
        </w:rPr>
        <w:t xml:space="preserve"> </w:t>
      </w:r>
      <w:r w:rsidRPr="00907F0B">
        <w:rPr>
          <w:rFonts w:asciiTheme="minorHAnsi" w:hAnsiTheme="minorHAnsi" w:cstheme="minorHAnsi"/>
        </w:rPr>
        <w:t>case</w:t>
      </w:r>
      <w:r w:rsidRPr="00907F0B">
        <w:rPr>
          <w:rFonts w:asciiTheme="minorHAnsi" w:hAnsiTheme="minorHAnsi" w:cstheme="minorHAnsi"/>
          <w:spacing w:val="-11"/>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process</w:t>
      </w:r>
      <w:r w:rsidRPr="00907F0B">
        <w:rPr>
          <w:rFonts w:asciiTheme="minorHAnsi" w:hAnsiTheme="minorHAnsi" w:cstheme="minorHAnsi"/>
          <w:spacing w:val="-9"/>
        </w:rPr>
        <w:t xml:space="preserve"> </w:t>
      </w:r>
      <w:r w:rsidR="004C737D" w:rsidRPr="00907F0B">
        <w:rPr>
          <w:rFonts w:asciiTheme="minorHAnsi" w:hAnsiTheme="minorHAnsi" w:cstheme="minorHAnsi"/>
        </w:rPr>
        <w:t>of</w:t>
      </w:r>
      <w:r w:rsidR="004C737D" w:rsidRPr="00907F0B">
        <w:rPr>
          <w:rFonts w:asciiTheme="minorHAnsi" w:hAnsiTheme="minorHAnsi" w:cstheme="minorHAnsi"/>
          <w:spacing w:val="-9"/>
        </w:rPr>
        <w:t xml:space="preserve"> </w:t>
      </w:r>
      <w:r w:rsidRPr="00907F0B">
        <w:rPr>
          <w:rFonts w:asciiTheme="minorHAnsi" w:hAnsiTheme="minorHAnsi" w:cstheme="minorHAnsi"/>
        </w:rPr>
        <w:t>permanency</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9"/>
        </w:rPr>
        <w:t xml:space="preserve"> </w:t>
      </w:r>
      <w:r w:rsidRPr="00907F0B">
        <w:rPr>
          <w:rFonts w:asciiTheme="minorHAnsi" w:hAnsiTheme="minorHAnsi" w:cstheme="minorHAnsi"/>
        </w:rPr>
        <w:t>each</w:t>
      </w:r>
      <w:r w:rsidRPr="00907F0B">
        <w:rPr>
          <w:rFonts w:asciiTheme="minorHAnsi" w:hAnsiTheme="minorHAnsi" w:cstheme="minorHAnsi"/>
          <w:spacing w:val="-7"/>
        </w:rPr>
        <w:t xml:space="preserve"> </w:t>
      </w:r>
      <w:r w:rsidRPr="00907F0B">
        <w:rPr>
          <w:rFonts w:asciiTheme="minorHAnsi" w:hAnsiTheme="minorHAnsi" w:cstheme="minorHAnsi"/>
        </w:rPr>
        <w:t>child.</w:t>
      </w:r>
      <w:r w:rsidRPr="00907F0B">
        <w:rPr>
          <w:rFonts w:asciiTheme="minorHAnsi" w:hAnsiTheme="minorHAnsi" w:cstheme="minorHAnsi"/>
          <w:spacing w:val="40"/>
        </w:rPr>
        <w:t xml:space="preserve"> </w:t>
      </w:r>
      <w:r w:rsidRPr="00907F0B">
        <w:rPr>
          <w:rFonts w:asciiTheme="minorHAnsi" w:hAnsiTheme="minorHAnsi" w:cstheme="minorHAnsi"/>
        </w:rPr>
        <w:t>It</w:t>
      </w:r>
      <w:r w:rsidRPr="00907F0B">
        <w:rPr>
          <w:rFonts w:asciiTheme="minorHAnsi" w:hAnsiTheme="minorHAnsi" w:cstheme="minorHAnsi"/>
          <w:spacing w:val="-7"/>
        </w:rPr>
        <w:t xml:space="preserve"> </w:t>
      </w:r>
      <w:r w:rsidRPr="00907F0B">
        <w:rPr>
          <w:rFonts w:asciiTheme="minorHAnsi" w:hAnsiTheme="minorHAnsi" w:cstheme="minorHAnsi"/>
        </w:rPr>
        <w:t>also</w:t>
      </w:r>
      <w:r w:rsidRPr="00907F0B">
        <w:rPr>
          <w:rFonts w:asciiTheme="minorHAnsi" w:hAnsiTheme="minorHAnsi" w:cstheme="minorHAnsi"/>
          <w:spacing w:val="-9"/>
        </w:rPr>
        <w:t xml:space="preserve"> </w:t>
      </w:r>
      <w:r w:rsidRPr="00907F0B">
        <w:rPr>
          <w:rFonts w:asciiTheme="minorHAnsi" w:hAnsiTheme="minorHAnsi" w:cstheme="minorHAnsi"/>
        </w:rPr>
        <w:t>allows</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9"/>
        </w:rPr>
        <w:t xml:space="preserve"> </w:t>
      </w:r>
      <w:r w:rsidRPr="00907F0B">
        <w:rPr>
          <w:rFonts w:asciiTheme="minorHAnsi" w:hAnsiTheme="minorHAnsi" w:cstheme="minorHAnsi"/>
        </w:rPr>
        <w:t>anyone</w:t>
      </w:r>
      <w:r w:rsidRPr="00907F0B">
        <w:rPr>
          <w:rFonts w:asciiTheme="minorHAnsi" w:hAnsiTheme="minorHAnsi" w:cstheme="minorHAnsi"/>
          <w:spacing w:val="-11"/>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ICPC Unit to get updates on all ICPC cases that have been entered. For example, the Compact Administrator</w:t>
      </w:r>
      <w:r w:rsidRPr="00907F0B">
        <w:rPr>
          <w:rFonts w:asciiTheme="minorHAnsi" w:hAnsiTheme="minorHAnsi" w:cstheme="minorHAnsi"/>
          <w:spacing w:val="-3"/>
        </w:rPr>
        <w:t xml:space="preserve"> </w:t>
      </w:r>
      <w:r w:rsidRPr="00907F0B">
        <w:rPr>
          <w:rFonts w:asciiTheme="minorHAnsi" w:hAnsiTheme="minorHAnsi" w:cstheme="minorHAnsi"/>
        </w:rPr>
        <w:t>position</w:t>
      </w:r>
      <w:r w:rsidRPr="00907F0B">
        <w:rPr>
          <w:rFonts w:asciiTheme="minorHAnsi" w:hAnsiTheme="minorHAnsi" w:cstheme="minorHAnsi"/>
          <w:spacing w:val="-5"/>
        </w:rPr>
        <w:t xml:space="preserve"> </w:t>
      </w:r>
      <w:r w:rsidRPr="00907F0B">
        <w:rPr>
          <w:rFonts w:asciiTheme="minorHAnsi" w:hAnsiTheme="minorHAnsi" w:cstheme="minorHAnsi"/>
        </w:rPr>
        <w:t>is</w:t>
      </w:r>
      <w:r w:rsidRPr="00907F0B">
        <w:rPr>
          <w:rFonts w:asciiTheme="minorHAnsi" w:hAnsiTheme="minorHAnsi" w:cstheme="minorHAnsi"/>
          <w:spacing w:val="-5"/>
        </w:rPr>
        <w:t xml:space="preserve"> </w:t>
      </w:r>
      <w:r w:rsidRPr="00907F0B">
        <w:rPr>
          <w:rFonts w:asciiTheme="minorHAnsi" w:hAnsiTheme="minorHAnsi" w:cstheme="minorHAnsi"/>
        </w:rPr>
        <w:t>not</w:t>
      </w:r>
      <w:r w:rsidRPr="00907F0B">
        <w:rPr>
          <w:rFonts w:asciiTheme="minorHAnsi" w:hAnsiTheme="minorHAnsi" w:cstheme="minorHAnsi"/>
          <w:spacing w:val="-3"/>
        </w:rPr>
        <w:t xml:space="preserve"> </w:t>
      </w:r>
      <w:r w:rsidRPr="00907F0B">
        <w:rPr>
          <w:rFonts w:asciiTheme="minorHAnsi" w:hAnsiTheme="minorHAnsi" w:cstheme="minorHAnsi"/>
        </w:rPr>
        <w:t>housed</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State</w:t>
      </w:r>
      <w:r w:rsidRPr="00907F0B">
        <w:rPr>
          <w:rFonts w:asciiTheme="minorHAnsi" w:hAnsiTheme="minorHAnsi" w:cstheme="minorHAnsi"/>
          <w:spacing w:val="-6"/>
        </w:rPr>
        <w:t xml:space="preserve"> </w:t>
      </w:r>
      <w:r w:rsidRPr="00907F0B">
        <w:rPr>
          <w:rFonts w:asciiTheme="minorHAnsi" w:hAnsiTheme="minorHAnsi" w:cstheme="minorHAnsi"/>
        </w:rPr>
        <w:t>Office,</w:t>
      </w:r>
      <w:r w:rsidRPr="00907F0B">
        <w:rPr>
          <w:rFonts w:asciiTheme="minorHAnsi" w:hAnsiTheme="minorHAnsi" w:cstheme="minorHAnsi"/>
          <w:spacing w:val="-3"/>
        </w:rPr>
        <w:t xml:space="preserve"> </w:t>
      </w:r>
      <w:r w:rsidRPr="00907F0B">
        <w:rPr>
          <w:rFonts w:asciiTheme="minorHAnsi" w:hAnsiTheme="minorHAnsi" w:cstheme="minorHAnsi"/>
        </w:rPr>
        <w:t>so</w:t>
      </w:r>
      <w:r w:rsidRPr="00907F0B">
        <w:rPr>
          <w:rFonts w:asciiTheme="minorHAnsi" w:hAnsiTheme="minorHAnsi" w:cstheme="minorHAnsi"/>
          <w:spacing w:val="-3"/>
        </w:rPr>
        <w:t xml:space="preserve"> </w:t>
      </w:r>
      <w:r w:rsidRPr="00907F0B">
        <w:rPr>
          <w:rFonts w:asciiTheme="minorHAnsi" w:hAnsiTheme="minorHAnsi" w:cstheme="minorHAnsi"/>
        </w:rPr>
        <w:t>they</w:t>
      </w:r>
      <w:r w:rsidRPr="00907F0B">
        <w:rPr>
          <w:rFonts w:asciiTheme="minorHAnsi" w:hAnsiTheme="minorHAnsi" w:cstheme="minorHAnsi"/>
          <w:spacing w:val="-3"/>
        </w:rPr>
        <w:t xml:space="preserve"> </w:t>
      </w:r>
      <w:r w:rsidRPr="00907F0B">
        <w:rPr>
          <w:rFonts w:asciiTheme="minorHAnsi" w:hAnsiTheme="minorHAnsi" w:cstheme="minorHAnsi"/>
        </w:rPr>
        <w:t>can</w:t>
      </w:r>
      <w:r w:rsidRPr="00907F0B">
        <w:rPr>
          <w:rFonts w:asciiTheme="minorHAnsi" w:hAnsiTheme="minorHAnsi" w:cstheme="minorHAnsi"/>
          <w:spacing w:val="-3"/>
        </w:rPr>
        <w:t xml:space="preserve"> </w:t>
      </w:r>
      <w:r w:rsidRPr="00907F0B">
        <w:rPr>
          <w:rFonts w:asciiTheme="minorHAnsi" w:hAnsiTheme="minorHAnsi" w:cstheme="minorHAnsi"/>
        </w:rPr>
        <w:t>also</w:t>
      </w:r>
      <w:r w:rsidRPr="00907F0B">
        <w:rPr>
          <w:rFonts w:asciiTheme="minorHAnsi" w:hAnsiTheme="minorHAnsi" w:cstheme="minorHAnsi"/>
          <w:spacing w:val="-2"/>
        </w:rPr>
        <w:t xml:space="preserve"> </w:t>
      </w:r>
      <w:r w:rsidRPr="00907F0B">
        <w:rPr>
          <w:rFonts w:asciiTheme="minorHAnsi" w:hAnsiTheme="minorHAnsi" w:cstheme="minorHAnsi"/>
        </w:rPr>
        <w:t>check</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case</w:t>
      </w:r>
      <w:r w:rsidRPr="00907F0B">
        <w:rPr>
          <w:rFonts w:asciiTheme="minorHAnsi" w:hAnsiTheme="minorHAnsi" w:cstheme="minorHAnsi"/>
          <w:spacing w:val="-4"/>
        </w:rPr>
        <w:t xml:space="preserve"> </w:t>
      </w:r>
      <w:r w:rsidRPr="00907F0B">
        <w:rPr>
          <w:rFonts w:asciiTheme="minorHAnsi" w:hAnsiTheme="minorHAnsi" w:cstheme="minorHAnsi"/>
        </w:rPr>
        <w:t>status remotely. The ICPC Division is working with RedMane</w:t>
      </w:r>
      <w:r w:rsidRPr="00907F0B">
        <w:rPr>
          <w:rFonts w:asciiTheme="minorHAnsi" w:hAnsiTheme="minorHAnsi" w:cstheme="minorHAnsi"/>
          <w:spacing w:val="-1"/>
        </w:rPr>
        <w:t xml:space="preserve"> </w:t>
      </w:r>
      <w:r w:rsidRPr="00907F0B">
        <w:rPr>
          <w:rFonts w:asciiTheme="minorHAnsi" w:hAnsiTheme="minorHAnsi" w:cstheme="minorHAnsi"/>
        </w:rPr>
        <w:t xml:space="preserve">Technology LLC on the new system that we are excited about called PATHWAYS, Mississippi. </w:t>
      </w:r>
    </w:p>
    <w:p w14:paraId="1FF81E82" w14:textId="35A6D329" w:rsidR="00112D49" w:rsidRPr="00907F0B" w:rsidRDefault="00DC3A48" w:rsidP="004A423C">
      <w:pPr>
        <w:pStyle w:val="BodyText"/>
        <w:spacing w:before="1" w:after="120" w:line="276" w:lineRule="auto"/>
        <w:ind w:left="662" w:right="979"/>
        <w:jc w:val="both"/>
        <w:rPr>
          <w:rFonts w:asciiTheme="minorHAnsi" w:hAnsiTheme="minorHAnsi" w:cstheme="minorHAnsi"/>
        </w:rPr>
      </w:pPr>
      <w:r w:rsidRPr="00907F0B">
        <w:rPr>
          <w:rFonts w:asciiTheme="minorHAnsi" w:hAnsiTheme="minorHAnsi" w:cstheme="minorHAnsi"/>
        </w:rPr>
        <w:t>Other benefits of the Smartsheet include identifying active and non-active cases, case assignment,</w:t>
      </w:r>
      <w:r w:rsidRPr="00907F0B">
        <w:rPr>
          <w:rFonts w:asciiTheme="minorHAnsi" w:hAnsiTheme="minorHAnsi" w:cstheme="minorHAnsi"/>
          <w:spacing w:val="-12"/>
        </w:rPr>
        <w:t xml:space="preserve"> </w:t>
      </w:r>
      <w:r w:rsidRPr="00907F0B">
        <w:rPr>
          <w:rFonts w:asciiTheme="minorHAnsi" w:hAnsiTheme="minorHAnsi" w:cstheme="minorHAnsi"/>
        </w:rPr>
        <w:t>overdue</w:t>
      </w:r>
      <w:r w:rsidRPr="00907F0B">
        <w:rPr>
          <w:rFonts w:asciiTheme="minorHAnsi" w:hAnsiTheme="minorHAnsi" w:cstheme="minorHAnsi"/>
          <w:spacing w:val="-11"/>
        </w:rPr>
        <w:t xml:space="preserve"> </w:t>
      </w:r>
      <w:r w:rsidRPr="00907F0B">
        <w:rPr>
          <w:rFonts w:asciiTheme="minorHAnsi" w:hAnsiTheme="minorHAnsi" w:cstheme="minorHAnsi"/>
        </w:rPr>
        <w:t>cases,</w:t>
      </w:r>
      <w:r w:rsidRPr="00907F0B">
        <w:rPr>
          <w:rFonts w:asciiTheme="minorHAnsi" w:hAnsiTheme="minorHAnsi" w:cstheme="minorHAnsi"/>
          <w:spacing w:val="-11"/>
        </w:rPr>
        <w:t xml:space="preserve"> </w:t>
      </w:r>
      <w:r w:rsidRPr="00907F0B">
        <w:rPr>
          <w:rFonts w:asciiTheme="minorHAnsi" w:hAnsiTheme="minorHAnsi" w:cstheme="minorHAnsi"/>
        </w:rPr>
        <w:t>supervision</w:t>
      </w:r>
      <w:r w:rsidRPr="00907F0B">
        <w:rPr>
          <w:rFonts w:asciiTheme="minorHAnsi" w:hAnsiTheme="minorHAnsi" w:cstheme="minorHAnsi"/>
          <w:spacing w:val="-11"/>
        </w:rPr>
        <w:t xml:space="preserve"> </w:t>
      </w:r>
      <w:r w:rsidRPr="00907F0B">
        <w:rPr>
          <w:rFonts w:asciiTheme="minorHAnsi" w:hAnsiTheme="minorHAnsi" w:cstheme="minorHAnsi"/>
        </w:rPr>
        <w:t>reports,</w:t>
      </w:r>
      <w:r w:rsidRPr="00907F0B">
        <w:rPr>
          <w:rFonts w:asciiTheme="minorHAnsi" w:hAnsiTheme="minorHAnsi" w:cstheme="minorHAnsi"/>
          <w:spacing w:val="-12"/>
        </w:rPr>
        <w:t xml:space="preserve"> </w:t>
      </w:r>
      <w:r w:rsidRPr="00907F0B">
        <w:rPr>
          <w:rFonts w:asciiTheme="minorHAnsi" w:hAnsiTheme="minorHAnsi" w:cstheme="minorHAnsi"/>
        </w:rPr>
        <w:t>county</w:t>
      </w:r>
      <w:r w:rsidRPr="00907F0B">
        <w:rPr>
          <w:rFonts w:asciiTheme="minorHAnsi" w:hAnsiTheme="minorHAnsi" w:cstheme="minorHAnsi"/>
          <w:spacing w:val="-11"/>
        </w:rPr>
        <w:t xml:space="preserve"> </w:t>
      </w:r>
      <w:r w:rsidRPr="00907F0B">
        <w:rPr>
          <w:rFonts w:asciiTheme="minorHAnsi" w:hAnsiTheme="minorHAnsi" w:cstheme="minorHAnsi"/>
        </w:rPr>
        <w:t>worker</w:t>
      </w:r>
      <w:r w:rsidRPr="00907F0B">
        <w:rPr>
          <w:rFonts w:asciiTheme="minorHAnsi" w:hAnsiTheme="minorHAnsi" w:cstheme="minorHAnsi"/>
          <w:spacing w:val="-10"/>
        </w:rPr>
        <w:t xml:space="preserve"> </w:t>
      </w:r>
      <w:r w:rsidRPr="00907F0B">
        <w:rPr>
          <w:rFonts w:asciiTheme="minorHAnsi" w:hAnsiTheme="minorHAnsi" w:cstheme="minorHAnsi"/>
        </w:rPr>
        <w:t>assignment,</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license</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re- evaluation information.</w:t>
      </w:r>
      <w:r w:rsidRPr="00907F0B">
        <w:rPr>
          <w:rFonts w:asciiTheme="minorHAnsi" w:hAnsiTheme="minorHAnsi" w:cstheme="minorHAnsi"/>
          <w:spacing w:val="40"/>
        </w:rPr>
        <w:t xml:space="preserve"> </w:t>
      </w:r>
      <w:r w:rsidRPr="00907F0B">
        <w:rPr>
          <w:rFonts w:asciiTheme="minorHAnsi" w:hAnsiTheme="minorHAnsi" w:cstheme="minorHAnsi"/>
        </w:rPr>
        <w:t>Many</w:t>
      </w:r>
      <w:r w:rsidRPr="00907F0B">
        <w:rPr>
          <w:rFonts w:asciiTheme="minorHAnsi" w:hAnsiTheme="minorHAnsi" w:cstheme="minorHAnsi"/>
          <w:spacing w:val="-4"/>
        </w:rPr>
        <w:t xml:space="preserve"> </w:t>
      </w:r>
      <w:r w:rsidRPr="00907F0B">
        <w:rPr>
          <w:rFonts w:asciiTheme="minorHAnsi" w:hAnsiTheme="minorHAnsi" w:cstheme="minorHAnsi"/>
        </w:rPr>
        <w:t>technological</w:t>
      </w:r>
      <w:r w:rsidRPr="00907F0B">
        <w:rPr>
          <w:rFonts w:asciiTheme="minorHAnsi" w:hAnsiTheme="minorHAnsi" w:cstheme="minorHAnsi"/>
          <w:spacing w:val="-4"/>
        </w:rPr>
        <w:t xml:space="preserve"> </w:t>
      </w:r>
      <w:r w:rsidRPr="00907F0B">
        <w:rPr>
          <w:rFonts w:asciiTheme="minorHAnsi" w:hAnsiTheme="minorHAnsi" w:cstheme="minorHAnsi"/>
        </w:rPr>
        <w:t>advances</w:t>
      </w:r>
      <w:r w:rsidRPr="00907F0B">
        <w:rPr>
          <w:rFonts w:asciiTheme="minorHAnsi" w:hAnsiTheme="minorHAnsi" w:cstheme="minorHAnsi"/>
          <w:spacing w:val="-5"/>
        </w:rPr>
        <w:t xml:space="preserve"> </w:t>
      </w:r>
      <w:r w:rsidRPr="00907F0B">
        <w:rPr>
          <w:rFonts w:asciiTheme="minorHAnsi" w:hAnsiTheme="minorHAnsi" w:cstheme="minorHAnsi"/>
        </w:rPr>
        <w:t>have</w:t>
      </w:r>
      <w:r w:rsidRPr="00907F0B">
        <w:rPr>
          <w:rFonts w:asciiTheme="minorHAnsi" w:hAnsiTheme="minorHAnsi" w:cstheme="minorHAnsi"/>
          <w:spacing w:val="-5"/>
        </w:rPr>
        <w:t xml:space="preserve"> </w:t>
      </w:r>
      <w:r w:rsidRPr="00907F0B">
        <w:rPr>
          <w:rFonts w:asciiTheme="minorHAnsi" w:hAnsiTheme="minorHAnsi" w:cstheme="minorHAnsi"/>
        </w:rPr>
        <w:t>been</w:t>
      </w:r>
      <w:r w:rsidRPr="00907F0B">
        <w:rPr>
          <w:rFonts w:asciiTheme="minorHAnsi" w:hAnsiTheme="minorHAnsi" w:cstheme="minorHAnsi"/>
          <w:spacing w:val="-4"/>
        </w:rPr>
        <w:t xml:space="preserve"> </w:t>
      </w:r>
      <w:r w:rsidRPr="00907F0B">
        <w:rPr>
          <w:rFonts w:asciiTheme="minorHAnsi" w:hAnsiTheme="minorHAnsi" w:cstheme="minorHAnsi"/>
        </w:rPr>
        <w:t>utilized</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enhance</w:t>
      </w:r>
      <w:r w:rsidRPr="00907F0B">
        <w:rPr>
          <w:rFonts w:asciiTheme="minorHAnsi" w:hAnsiTheme="minorHAnsi" w:cstheme="minorHAnsi"/>
          <w:spacing w:val="-5"/>
        </w:rPr>
        <w:t xml:space="preserve"> </w:t>
      </w:r>
      <w:r w:rsidRPr="00907F0B">
        <w:rPr>
          <w:rFonts w:asciiTheme="minorHAnsi" w:hAnsiTheme="minorHAnsi" w:cstheme="minorHAnsi"/>
        </w:rPr>
        <w:t>our</w:t>
      </w:r>
      <w:r w:rsidRPr="00907F0B">
        <w:rPr>
          <w:rFonts w:asciiTheme="minorHAnsi" w:hAnsiTheme="minorHAnsi" w:cstheme="minorHAnsi"/>
          <w:spacing w:val="-4"/>
        </w:rPr>
        <w:t xml:space="preserve"> </w:t>
      </w:r>
      <w:r w:rsidRPr="00907F0B">
        <w:rPr>
          <w:rFonts w:asciiTheme="minorHAnsi" w:hAnsiTheme="minorHAnsi" w:cstheme="minorHAnsi"/>
        </w:rPr>
        <w:t>work</w:t>
      </w:r>
      <w:r w:rsidRPr="00907F0B">
        <w:rPr>
          <w:rFonts w:asciiTheme="minorHAnsi" w:hAnsiTheme="minorHAnsi" w:cstheme="minorHAnsi"/>
          <w:spacing w:val="-3"/>
        </w:rPr>
        <w:t xml:space="preserve"> </w:t>
      </w:r>
      <w:r w:rsidRPr="00907F0B">
        <w:rPr>
          <w:rFonts w:asciiTheme="minorHAnsi" w:hAnsiTheme="minorHAnsi" w:cstheme="minorHAnsi"/>
        </w:rPr>
        <w:t>process.</w:t>
      </w:r>
      <w:r w:rsidRPr="00907F0B">
        <w:rPr>
          <w:rFonts w:asciiTheme="minorHAnsi" w:hAnsiTheme="minorHAnsi" w:cstheme="minorHAnsi"/>
          <w:spacing w:val="-9"/>
        </w:rPr>
        <w:t xml:space="preserve"> </w:t>
      </w:r>
      <w:r w:rsidRPr="00907F0B">
        <w:rPr>
          <w:rFonts w:asciiTheme="minorHAnsi" w:hAnsiTheme="minorHAnsi" w:cstheme="minorHAnsi"/>
        </w:rPr>
        <w:t>We</w:t>
      </w:r>
      <w:r w:rsidRPr="00907F0B">
        <w:rPr>
          <w:rFonts w:asciiTheme="minorHAnsi" w:hAnsiTheme="minorHAnsi" w:cstheme="minorHAnsi"/>
          <w:spacing w:val="-5"/>
        </w:rPr>
        <w:t xml:space="preserve"> </w:t>
      </w:r>
      <w:r w:rsidRPr="00907F0B">
        <w:rPr>
          <w:rFonts w:asciiTheme="minorHAnsi" w:hAnsiTheme="minorHAnsi" w:cstheme="minorHAnsi"/>
        </w:rPr>
        <w:t xml:space="preserve">attend weekly individual staff meetings, via the TEAMS platform to review and update the </w:t>
      </w:r>
      <w:r w:rsidRPr="00907F0B">
        <w:rPr>
          <w:rFonts w:asciiTheme="minorHAnsi" w:hAnsiTheme="minorHAnsi" w:cstheme="minorHAnsi"/>
          <w:spacing w:val="-2"/>
        </w:rPr>
        <w:t>Smartsheet</w:t>
      </w:r>
      <w:r w:rsidRPr="00907F0B">
        <w:rPr>
          <w:rFonts w:asciiTheme="minorHAnsi" w:hAnsiTheme="minorHAnsi" w:cstheme="minorHAnsi"/>
          <w:spacing w:val="-5"/>
        </w:rPr>
        <w:t xml:space="preserve"> </w:t>
      </w:r>
      <w:r w:rsidRPr="00907F0B">
        <w:rPr>
          <w:rFonts w:asciiTheme="minorHAnsi" w:hAnsiTheme="minorHAnsi" w:cstheme="minorHAnsi"/>
          <w:spacing w:val="-2"/>
        </w:rPr>
        <w:t>for</w:t>
      </w:r>
      <w:r w:rsidRPr="00907F0B">
        <w:rPr>
          <w:rFonts w:asciiTheme="minorHAnsi" w:hAnsiTheme="minorHAnsi" w:cstheme="minorHAnsi"/>
          <w:spacing w:val="-7"/>
        </w:rPr>
        <w:t xml:space="preserve"> </w:t>
      </w:r>
      <w:r w:rsidRPr="00907F0B">
        <w:rPr>
          <w:rFonts w:asciiTheme="minorHAnsi" w:hAnsiTheme="minorHAnsi" w:cstheme="minorHAnsi"/>
          <w:spacing w:val="-2"/>
        </w:rPr>
        <w:t>ICPC</w:t>
      </w:r>
      <w:r w:rsidRPr="00907F0B">
        <w:rPr>
          <w:rFonts w:asciiTheme="minorHAnsi" w:hAnsiTheme="minorHAnsi" w:cstheme="minorHAnsi"/>
          <w:spacing w:val="-5"/>
        </w:rPr>
        <w:t xml:space="preserve"> </w:t>
      </w:r>
      <w:r w:rsidRPr="00907F0B">
        <w:rPr>
          <w:rFonts w:asciiTheme="minorHAnsi" w:hAnsiTheme="minorHAnsi" w:cstheme="minorHAnsi"/>
          <w:spacing w:val="-2"/>
        </w:rPr>
        <w:t>case</w:t>
      </w:r>
      <w:r w:rsidRPr="00907F0B">
        <w:rPr>
          <w:rFonts w:asciiTheme="minorHAnsi" w:hAnsiTheme="minorHAnsi" w:cstheme="minorHAnsi"/>
          <w:spacing w:val="-5"/>
        </w:rPr>
        <w:t xml:space="preserve"> </w:t>
      </w:r>
      <w:r w:rsidRPr="00907F0B">
        <w:rPr>
          <w:rFonts w:asciiTheme="minorHAnsi" w:hAnsiTheme="minorHAnsi" w:cstheme="minorHAnsi"/>
          <w:spacing w:val="-2"/>
        </w:rPr>
        <w:t>management.</w:t>
      </w:r>
      <w:r w:rsidRPr="00907F0B">
        <w:rPr>
          <w:rFonts w:asciiTheme="minorHAnsi" w:hAnsiTheme="minorHAnsi" w:cstheme="minorHAnsi"/>
          <w:spacing w:val="-9"/>
        </w:rPr>
        <w:t xml:space="preserve"> </w:t>
      </w:r>
      <w:r w:rsidRPr="00907F0B">
        <w:rPr>
          <w:rFonts w:asciiTheme="minorHAnsi" w:hAnsiTheme="minorHAnsi" w:cstheme="minorHAnsi"/>
          <w:spacing w:val="-2"/>
        </w:rPr>
        <w:t>The</w:t>
      </w:r>
      <w:r w:rsidRPr="00907F0B">
        <w:rPr>
          <w:rFonts w:asciiTheme="minorHAnsi" w:hAnsiTheme="minorHAnsi" w:cstheme="minorHAnsi"/>
          <w:spacing w:val="-7"/>
        </w:rPr>
        <w:t xml:space="preserve"> </w:t>
      </w:r>
      <w:r w:rsidRPr="00907F0B">
        <w:rPr>
          <w:rFonts w:asciiTheme="minorHAnsi" w:hAnsiTheme="minorHAnsi" w:cstheme="minorHAnsi"/>
          <w:spacing w:val="-2"/>
        </w:rPr>
        <w:t>division</w:t>
      </w:r>
      <w:r w:rsidRPr="00907F0B">
        <w:rPr>
          <w:rFonts w:asciiTheme="minorHAnsi" w:hAnsiTheme="minorHAnsi" w:cstheme="minorHAnsi"/>
          <w:spacing w:val="-6"/>
        </w:rPr>
        <w:t xml:space="preserve"> </w:t>
      </w:r>
      <w:r w:rsidRPr="00907F0B">
        <w:rPr>
          <w:rFonts w:asciiTheme="minorHAnsi" w:hAnsiTheme="minorHAnsi" w:cstheme="minorHAnsi"/>
          <w:spacing w:val="-2"/>
        </w:rPr>
        <w:t>developed</w:t>
      </w:r>
      <w:r w:rsidRPr="00907F0B">
        <w:rPr>
          <w:rFonts w:asciiTheme="minorHAnsi" w:hAnsiTheme="minorHAnsi" w:cstheme="minorHAnsi"/>
          <w:spacing w:val="-6"/>
        </w:rPr>
        <w:t xml:space="preserve"> </w:t>
      </w:r>
      <w:r w:rsidRPr="00907F0B">
        <w:rPr>
          <w:rFonts w:asciiTheme="minorHAnsi" w:hAnsiTheme="minorHAnsi" w:cstheme="minorHAnsi"/>
          <w:spacing w:val="-2"/>
        </w:rPr>
        <w:t>a</w:t>
      </w:r>
      <w:r w:rsidRPr="00907F0B">
        <w:rPr>
          <w:rFonts w:asciiTheme="minorHAnsi" w:hAnsiTheme="minorHAnsi" w:cstheme="minorHAnsi"/>
          <w:spacing w:val="-5"/>
        </w:rPr>
        <w:t xml:space="preserve"> </w:t>
      </w:r>
      <w:r w:rsidRPr="00907F0B">
        <w:rPr>
          <w:rFonts w:asciiTheme="minorHAnsi" w:hAnsiTheme="minorHAnsi" w:cstheme="minorHAnsi"/>
          <w:spacing w:val="-2"/>
        </w:rPr>
        <w:t>SharePoint link</w:t>
      </w:r>
      <w:r w:rsidRPr="00907F0B">
        <w:rPr>
          <w:rFonts w:asciiTheme="minorHAnsi" w:hAnsiTheme="minorHAnsi" w:cstheme="minorHAnsi"/>
          <w:spacing w:val="-6"/>
        </w:rPr>
        <w:t xml:space="preserve"> </w:t>
      </w:r>
      <w:r w:rsidRPr="00907F0B">
        <w:rPr>
          <w:rFonts w:asciiTheme="minorHAnsi" w:hAnsiTheme="minorHAnsi" w:cstheme="minorHAnsi"/>
          <w:spacing w:val="-2"/>
        </w:rPr>
        <w:t>to</w:t>
      </w:r>
      <w:r w:rsidRPr="00907F0B">
        <w:rPr>
          <w:rFonts w:asciiTheme="minorHAnsi" w:hAnsiTheme="minorHAnsi" w:cstheme="minorHAnsi"/>
          <w:spacing w:val="-5"/>
        </w:rPr>
        <w:t xml:space="preserve"> </w:t>
      </w:r>
      <w:r w:rsidRPr="00907F0B">
        <w:rPr>
          <w:rFonts w:asciiTheme="minorHAnsi" w:hAnsiTheme="minorHAnsi" w:cstheme="minorHAnsi"/>
          <w:spacing w:val="-2"/>
        </w:rPr>
        <w:t xml:space="preserve">create </w:t>
      </w:r>
      <w:r w:rsidRPr="00907F0B">
        <w:rPr>
          <w:rFonts w:asciiTheme="minorHAnsi" w:hAnsiTheme="minorHAnsi" w:cstheme="minorHAnsi"/>
        </w:rPr>
        <w:t>paperless,</w:t>
      </w:r>
      <w:r w:rsidRPr="00907F0B">
        <w:rPr>
          <w:rFonts w:asciiTheme="minorHAnsi" w:hAnsiTheme="minorHAnsi" w:cstheme="minorHAnsi"/>
          <w:spacing w:val="-6"/>
        </w:rPr>
        <w:t xml:space="preserve"> </w:t>
      </w:r>
      <w:r w:rsidRPr="00907F0B">
        <w:rPr>
          <w:rFonts w:asciiTheme="minorHAnsi" w:hAnsiTheme="minorHAnsi" w:cstheme="minorHAnsi"/>
        </w:rPr>
        <w:t>electronic</w:t>
      </w:r>
      <w:r w:rsidRPr="00907F0B">
        <w:rPr>
          <w:rFonts w:asciiTheme="minorHAnsi" w:hAnsiTheme="minorHAnsi" w:cstheme="minorHAnsi"/>
          <w:spacing w:val="-7"/>
        </w:rPr>
        <w:t xml:space="preserve"> </w:t>
      </w:r>
      <w:r w:rsidRPr="00907F0B">
        <w:rPr>
          <w:rFonts w:asciiTheme="minorHAnsi" w:hAnsiTheme="minorHAnsi" w:cstheme="minorHAnsi"/>
        </w:rPr>
        <w:t>case</w:t>
      </w:r>
      <w:r w:rsidRPr="00907F0B">
        <w:rPr>
          <w:rFonts w:asciiTheme="minorHAnsi" w:hAnsiTheme="minorHAnsi" w:cstheme="minorHAnsi"/>
          <w:spacing w:val="-7"/>
        </w:rPr>
        <w:t xml:space="preserve"> </w:t>
      </w:r>
      <w:r w:rsidRPr="00907F0B">
        <w:rPr>
          <w:rFonts w:asciiTheme="minorHAnsi" w:hAnsiTheme="minorHAnsi" w:cstheme="minorHAnsi"/>
        </w:rPr>
        <w:t>files.</w:t>
      </w:r>
      <w:r w:rsidRPr="00907F0B">
        <w:rPr>
          <w:rFonts w:asciiTheme="minorHAnsi" w:hAnsiTheme="minorHAnsi" w:cstheme="minorHAnsi"/>
          <w:spacing w:val="-8"/>
        </w:rPr>
        <w:t xml:space="preserve"> </w:t>
      </w:r>
      <w:r w:rsidRPr="00907F0B">
        <w:rPr>
          <w:rFonts w:asciiTheme="minorHAnsi" w:hAnsiTheme="minorHAnsi" w:cstheme="minorHAnsi"/>
        </w:rPr>
        <w:t>Staffing</w:t>
      </w:r>
      <w:r w:rsidRPr="00907F0B">
        <w:rPr>
          <w:rFonts w:asciiTheme="minorHAnsi" w:hAnsiTheme="minorHAnsi" w:cstheme="minorHAnsi"/>
          <w:spacing w:val="-9"/>
        </w:rPr>
        <w:t xml:space="preserve"> </w:t>
      </w:r>
      <w:r w:rsidRPr="00907F0B">
        <w:rPr>
          <w:rFonts w:asciiTheme="minorHAnsi" w:hAnsiTheme="minorHAnsi" w:cstheme="minorHAnsi"/>
        </w:rPr>
        <w:t>documentation</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8"/>
        </w:rPr>
        <w:t xml:space="preserve"> </w:t>
      </w:r>
      <w:r w:rsidRPr="00907F0B">
        <w:rPr>
          <w:rFonts w:asciiTheme="minorHAnsi" w:hAnsiTheme="minorHAnsi" w:cstheme="minorHAnsi"/>
        </w:rPr>
        <w:t>also</w:t>
      </w:r>
      <w:r w:rsidRPr="00907F0B">
        <w:rPr>
          <w:rFonts w:asciiTheme="minorHAnsi" w:hAnsiTheme="minorHAnsi" w:cstheme="minorHAnsi"/>
          <w:spacing w:val="-8"/>
        </w:rPr>
        <w:t xml:space="preserve"> </w:t>
      </w:r>
      <w:r w:rsidRPr="00907F0B">
        <w:rPr>
          <w:rFonts w:asciiTheme="minorHAnsi" w:hAnsiTheme="minorHAnsi" w:cstheme="minorHAnsi"/>
        </w:rPr>
        <w:t>housed</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a</w:t>
      </w:r>
      <w:r w:rsidRPr="00907F0B">
        <w:rPr>
          <w:rFonts w:asciiTheme="minorHAnsi" w:hAnsiTheme="minorHAnsi" w:cstheme="minorHAnsi"/>
          <w:spacing w:val="-7"/>
        </w:rPr>
        <w:t xml:space="preserve"> </w:t>
      </w:r>
      <w:r w:rsidRPr="00907F0B">
        <w:rPr>
          <w:rFonts w:asciiTheme="minorHAnsi" w:hAnsiTheme="minorHAnsi" w:cstheme="minorHAnsi"/>
        </w:rPr>
        <w:t>SharePoint</w:t>
      </w:r>
      <w:r w:rsidRPr="00907F0B">
        <w:rPr>
          <w:rFonts w:asciiTheme="minorHAnsi" w:hAnsiTheme="minorHAnsi" w:cstheme="minorHAnsi"/>
          <w:spacing w:val="-8"/>
        </w:rPr>
        <w:t xml:space="preserve"> </w:t>
      </w:r>
      <w:r w:rsidRPr="00907F0B">
        <w:rPr>
          <w:rFonts w:asciiTheme="minorHAnsi" w:hAnsiTheme="minorHAnsi" w:cstheme="minorHAnsi"/>
        </w:rPr>
        <w:t>file under the Licensure Division. Moving to more electronic platforms has been beneficial for</w:t>
      </w:r>
      <w:r w:rsidRPr="00907F0B">
        <w:rPr>
          <w:rFonts w:asciiTheme="minorHAnsi" w:hAnsiTheme="minorHAnsi" w:cstheme="minorHAnsi"/>
          <w:spacing w:val="-6"/>
        </w:rPr>
        <w:t xml:space="preserve"> </w:t>
      </w:r>
      <w:r w:rsidRPr="00907F0B">
        <w:rPr>
          <w:rFonts w:asciiTheme="minorHAnsi" w:hAnsiTheme="minorHAnsi" w:cstheme="minorHAnsi"/>
        </w:rPr>
        <w:t>easily</w:t>
      </w:r>
      <w:r w:rsidRPr="00907F0B">
        <w:rPr>
          <w:rFonts w:asciiTheme="minorHAnsi" w:hAnsiTheme="minorHAnsi" w:cstheme="minorHAnsi"/>
          <w:spacing w:val="-5"/>
        </w:rPr>
        <w:t xml:space="preserve"> </w:t>
      </w:r>
      <w:r w:rsidRPr="00907F0B">
        <w:rPr>
          <w:rFonts w:asciiTheme="minorHAnsi" w:hAnsiTheme="minorHAnsi" w:cstheme="minorHAnsi"/>
        </w:rPr>
        <w:t>accessing</w:t>
      </w:r>
      <w:r w:rsidRPr="00907F0B">
        <w:rPr>
          <w:rFonts w:asciiTheme="minorHAnsi" w:hAnsiTheme="minorHAnsi" w:cstheme="minorHAnsi"/>
          <w:spacing w:val="-5"/>
        </w:rPr>
        <w:t xml:space="preserve"> </w:t>
      </w:r>
      <w:r w:rsidRPr="00907F0B">
        <w:rPr>
          <w:rFonts w:asciiTheme="minorHAnsi" w:hAnsiTheme="minorHAnsi" w:cstheme="minorHAnsi"/>
        </w:rPr>
        <w:t>ICPC</w:t>
      </w:r>
      <w:r w:rsidRPr="00907F0B">
        <w:rPr>
          <w:rFonts w:asciiTheme="minorHAnsi" w:hAnsiTheme="minorHAnsi" w:cstheme="minorHAnsi"/>
          <w:spacing w:val="-5"/>
        </w:rPr>
        <w:t xml:space="preserve"> </w:t>
      </w:r>
      <w:r w:rsidRPr="00907F0B">
        <w:rPr>
          <w:rFonts w:asciiTheme="minorHAnsi" w:hAnsiTheme="minorHAnsi" w:cstheme="minorHAnsi"/>
        </w:rPr>
        <w:t>case</w:t>
      </w:r>
      <w:r w:rsidRPr="00907F0B">
        <w:rPr>
          <w:rFonts w:asciiTheme="minorHAnsi" w:hAnsiTheme="minorHAnsi" w:cstheme="minorHAnsi"/>
          <w:spacing w:val="-4"/>
        </w:rPr>
        <w:t xml:space="preserve"> </w:t>
      </w:r>
      <w:r w:rsidRPr="00907F0B">
        <w:rPr>
          <w:rFonts w:asciiTheme="minorHAnsi" w:hAnsiTheme="minorHAnsi" w:cstheme="minorHAnsi"/>
        </w:rPr>
        <w:t>files.</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ICPC</w:t>
      </w:r>
      <w:r w:rsidRPr="00907F0B">
        <w:rPr>
          <w:rFonts w:asciiTheme="minorHAnsi" w:hAnsiTheme="minorHAnsi" w:cstheme="minorHAnsi"/>
          <w:spacing w:val="-5"/>
        </w:rPr>
        <w:t xml:space="preserve"> </w:t>
      </w:r>
      <w:r w:rsidRPr="00907F0B">
        <w:rPr>
          <w:rFonts w:asciiTheme="minorHAnsi" w:hAnsiTheme="minorHAnsi" w:cstheme="minorHAnsi"/>
        </w:rPr>
        <w:t>Department</w:t>
      </w:r>
      <w:r w:rsidRPr="00907F0B">
        <w:rPr>
          <w:rFonts w:asciiTheme="minorHAnsi" w:hAnsiTheme="minorHAnsi" w:cstheme="minorHAnsi"/>
          <w:spacing w:val="-5"/>
        </w:rPr>
        <w:t xml:space="preserve"> </w:t>
      </w:r>
      <w:r w:rsidRPr="00907F0B">
        <w:rPr>
          <w:rFonts w:asciiTheme="minorHAnsi" w:hAnsiTheme="minorHAnsi" w:cstheme="minorHAnsi"/>
        </w:rPr>
        <w:t>would</w:t>
      </w:r>
      <w:r w:rsidRPr="00907F0B">
        <w:rPr>
          <w:rFonts w:asciiTheme="minorHAnsi" w:hAnsiTheme="minorHAnsi" w:cstheme="minorHAnsi"/>
          <w:spacing w:val="-3"/>
        </w:rPr>
        <w:t xml:space="preserve"> </w:t>
      </w:r>
      <w:r w:rsidRPr="00907F0B">
        <w:rPr>
          <w:rFonts w:asciiTheme="minorHAnsi" w:hAnsiTheme="minorHAnsi" w:cstheme="minorHAnsi"/>
        </w:rPr>
        <w:t>also</w:t>
      </w:r>
      <w:r w:rsidRPr="00907F0B">
        <w:rPr>
          <w:rFonts w:asciiTheme="minorHAnsi" w:hAnsiTheme="minorHAnsi" w:cstheme="minorHAnsi"/>
          <w:spacing w:val="-5"/>
        </w:rPr>
        <w:t xml:space="preserve"> </w:t>
      </w:r>
      <w:r w:rsidRPr="00907F0B">
        <w:rPr>
          <w:rFonts w:asciiTheme="minorHAnsi" w:hAnsiTheme="minorHAnsi" w:cstheme="minorHAnsi"/>
        </w:rPr>
        <w:t>like</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expand</w:t>
      </w:r>
      <w:r w:rsidRPr="00907F0B">
        <w:rPr>
          <w:rFonts w:asciiTheme="minorHAnsi" w:hAnsiTheme="minorHAnsi" w:cstheme="minorHAnsi"/>
          <w:spacing w:val="-5"/>
        </w:rPr>
        <w:t xml:space="preserve"> </w:t>
      </w:r>
      <w:r w:rsidRPr="00907F0B">
        <w:rPr>
          <w:rFonts w:asciiTheme="minorHAnsi" w:hAnsiTheme="minorHAnsi" w:cstheme="minorHAnsi"/>
        </w:rPr>
        <w:t>the use</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NIECE</w:t>
      </w:r>
      <w:r w:rsidRPr="00907F0B">
        <w:rPr>
          <w:rFonts w:asciiTheme="minorHAnsi" w:hAnsiTheme="minorHAnsi" w:cstheme="minorHAnsi"/>
          <w:spacing w:val="-6"/>
        </w:rPr>
        <w:t xml:space="preserve"> </w:t>
      </w:r>
      <w:r w:rsidRPr="00907F0B">
        <w:rPr>
          <w:rFonts w:asciiTheme="minorHAnsi" w:hAnsiTheme="minorHAnsi" w:cstheme="minorHAnsi"/>
        </w:rPr>
        <w:t>Database</w:t>
      </w:r>
      <w:r w:rsidRPr="00907F0B">
        <w:rPr>
          <w:rFonts w:asciiTheme="minorHAnsi" w:hAnsiTheme="minorHAnsi" w:cstheme="minorHAnsi"/>
          <w:spacing w:val="-7"/>
        </w:rPr>
        <w:t xml:space="preserve"> </w:t>
      </w:r>
      <w:r w:rsidRPr="00907F0B">
        <w:rPr>
          <w:rFonts w:asciiTheme="minorHAnsi" w:hAnsiTheme="minorHAnsi" w:cstheme="minorHAnsi"/>
        </w:rPr>
        <w:t>system</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local</w:t>
      </w:r>
      <w:r w:rsidRPr="00907F0B">
        <w:rPr>
          <w:rFonts w:asciiTheme="minorHAnsi" w:hAnsiTheme="minorHAnsi" w:cstheme="minorHAnsi"/>
          <w:spacing w:val="-5"/>
        </w:rPr>
        <w:t xml:space="preserve"> </w:t>
      </w:r>
      <w:r w:rsidRPr="00907F0B">
        <w:rPr>
          <w:rFonts w:asciiTheme="minorHAnsi" w:hAnsiTheme="minorHAnsi" w:cstheme="minorHAnsi"/>
        </w:rPr>
        <w:t>level</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possibly</w:t>
      </w:r>
      <w:r w:rsidRPr="00907F0B">
        <w:rPr>
          <w:rFonts w:asciiTheme="minorHAnsi" w:hAnsiTheme="minorHAnsi" w:cstheme="minorHAnsi"/>
          <w:spacing w:val="-3"/>
        </w:rPr>
        <w:t xml:space="preserve"> </w:t>
      </w:r>
      <w:r w:rsidRPr="00907F0B">
        <w:rPr>
          <w:rFonts w:asciiTheme="minorHAnsi" w:hAnsiTheme="minorHAnsi" w:cstheme="minorHAnsi"/>
        </w:rPr>
        <w:t>create</w:t>
      </w:r>
      <w:r w:rsidRPr="00907F0B">
        <w:rPr>
          <w:rFonts w:asciiTheme="minorHAnsi" w:hAnsiTheme="minorHAnsi" w:cstheme="minorHAnsi"/>
          <w:spacing w:val="-4"/>
        </w:rPr>
        <w:t xml:space="preserve"> </w:t>
      </w:r>
      <w:r w:rsidRPr="00907F0B">
        <w:rPr>
          <w:rFonts w:asciiTheme="minorHAnsi" w:hAnsiTheme="minorHAnsi" w:cstheme="minorHAnsi"/>
        </w:rPr>
        <w:t>an</w:t>
      </w:r>
      <w:r w:rsidRPr="00907F0B">
        <w:rPr>
          <w:rFonts w:asciiTheme="minorHAnsi" w:hAnsiTheme="minorHAnsi" w:cstheme="minorHAnsi"/>
          <w:spacing w:val="-3"/>
        </w:rPr>
        <w:t xml:space="preserve"> </w:t>
      </w:r>
      <w:r w:rsidRPr="00907F0B">
        <w:rPr>
          <w:rFonts w:asciiTheme="minorHAnsi" w:hAnsiTheme="minorHAnsi" w:cstheme="minorHAnsi"/>
        </w:rPr>
        <w:t>ICPC</w:t>
      </w:r>
      <w:r w:rsidRPr="00907F0B">
        <w:rPr>
          <w:rFonts w:asciiTheme="minorHAnsi" w:hAnsiTheme="minorHAnsi" w:cstheme="minorHAnsi"/>
          <w:spacing w:val="-5"/>
        </w:rPr>
        <w:t xml:space="preserve"> </w:t>
      </w:r>
      <w:r w:rsidRPr="00907F0B">
        <w:rPr>
          <w:rFonts w:asciiTheme="minorHAnsi" w:hAnsiTheme="minorHAnsi" w:cstheme="minorHAnsi"/>
        </w:rPr>
        <w:t>Liaison for each region. The Liaison would assist with distributing information to the locals and help compile documents for local staff.</w:t>
      </w:r>
    </w:p>
    <w:p w14:paraId="694B5069" w14:textId="515E13F3" w:rsidR="00112D49" w:rsidRPr="00907F0B" w:rsidRDefault="00DC3A48" w:rsidP="004A423C">
      <w:pPr>
        <w:pStyle w:val="BodyText"/>
        <w:spacing w:before="79" w:line="276" w:lineRule="auto"/>
        <w:ind w:left="660" w:right="980"/>
        <w:jc w:val="both"/>
        <w:rPr>
          <w:rFonts w:asciiTheme="minorHAnsi" w:hAnsiTheme="minorHAnsi" w:cstheme="minorHAnsi"/>
        </w:rPr>
      </w:pPr>
      <w:r w:rsidRPr="00907F0B">
        <w:rPr>
          <w:rFonts w:asciiTheme="minorHAnsi" w:hAnsiTheme="minorHAnsi" w:cstheme="minorHAnsi"/>
        </w:rPr>
        <w:t>PATHWAYS will connect with the</w:t>
      </w:r>
      <w:r w:rsidRPr="00907F0B">
        <w:rPr>
          <w:rFonts w:asciiTheme="minorHAnsi" w:hAnsiTheme="minorHAnsi" w:cstheme="minorHAnsi"/>
          <w:spacing w:val="-1"/>
        </w:rPr>
        <w:t xml:space="preserve"> </w:t>
      </w:r>
      <w:r w:rsidRPr="00907F0B">
        <w:rPr>
          <w:rFonts w:asciiTheme="minorHAnsi" w:hAnsiTheme="minorHAnsi" w:cstheme="minorHAnsi"/>
        </w:rPr>
        <w:t>NEICE</w:t>
      </w:r>
      <w:r w:rsidRPr="00907F0B">
        <w:rPr>
          <w:rFonts w:asciiTheme="minorHAnsi" w:hAnsiTheme="minorHAnsi" w:cstheme="minorHAnsi"/>
          <w:spacing w:val="-1"/>
        </w:rPr>
        <w:t xml:space="preserve"> </w:t>
      </w:r>
      <w:r w:rsidRPr="00907F0B">
        <w:rPr>
          <w:rFonts w:asciiTheme="minorHAnsi" w:hAnsiTheme="minorHAnsi" w:cstheme="minorHAnsi"/>
        </w:rPr>
        <w:t>database</w:t>
      </w:r>
      <w:r w:rsidRPr="00907F0B">
        <w:rPr>
          <w:rFonts w:asciiTheme="minorHAnsi" w:hAnsiTheme="minorHAnsi" w:cstheme="minorHAnsi"/>
          <w:spacing w:val="-1"/>
        </w:rPr>
        <w:t xml:space="preserve"> </w:t>
      </w:r>
      <w:r w:rsidRPr="00907F0B">
        <w:rPr>
          <w:rFonts w:asciiTheme="minorHAnsi" w:hAnsiTheme="minorHAnsi" w:cstheme="minorHAnsi"/>
        </w:rPr>
        <w:t>system, allowing MDCPS frontline staff access to ICPC case files.</w:t>
      </w:r>
      <w:r w:rsidRPr="00907F0B">
        <w:rPr>
          <w:rFonts w:asciiTheme="minorHAnsi" w:hAnsiTheme="minorHAnsi" w:cstheme="minorHAnsi"/>
          <w:spacing w:val="-3"/>
        </w:rPr>
        <w:t xml:space="preserve"> </w:t>
      </w:r>
      <w:r w:rsidRPr="00907F0B">
        <w:rPr>
          <w:rFonts w:asciiTheme="minorHAnsi" w:hAnsiTheme="minorHAnsi" w:cstheme="minorHAnsi"/>
        </w:rPr>
        <w:t>The benefit of the collaboration between the two systems is that all stakeholders can see data in real time. The approval/denial of an ICPC case, status</w:t>
      </w:r>
      <w:r w:rsidRPr="00907F0B">
        <w:rPr>
          <w:rFonts w:asciiTheme="minorHAnsi" w:hAnsiTheme="minorHAnsi" w:cstheme="minorHAnsi"/>
          <w:spacing w:val="-15"/>
        </w:rPr>
        <w:t xml:space="preserve"> </w:t>
      </w:r>
      <w:r w:rsidRPr="00907F0B">
        <w:rPr>
          <w:rFonts w:asciiTheme="minorHAnsi" w:hAnsiTheme="minorHAnsi" w:cstheme="minorHAnsi"/>
        </w:rPr>
        <w:t>report</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supervisor</w:t>
      </w:r>
      <w:r w:rsidRPr="00907F0B">
        <w:rPr>
          <w:rFonts w:asciiTheme="minorHAnsi" w:hAnsiTheme="minorHAnsi" w:cstheme="minorHAnsi"/>
          <w:spacing w:val="-15"/>
        </w:rPr>
        <w:t xml:space="preserve"> </w:t>
      </w:r>
      <w:r w:rsidRPr="00907F0B">
        <w:rPr>
          <w:rFonts w:asciiTheme="minorHAnsi" w:hAnsiTheme="minorHAnsi" w:cstheme="minorHAnsi"/>
        </w:rPr>
        <w:t>reports</w:t>
      </w:r>
      <w:r w:rsidRPr="00907F0B">
        <w:rPr>
          <w:rFonts w:asciiTheme="minorHAnsi" w:hAnsiTheme="minorHAnsi" w:cstheme="minorHAnsi"/>
          <w:spacing w:val="-15"/>
        </w:rPr>
        <w:t xml:space="preserve"> </w:t>
      </w:r>
      <w:r w:rsidRPr="00907F0B">
        <w:rPr>
          <w:rFonts w:asciiTheme="minorHAnsi" w:hAnsiTheme="minorHAnsi" w:cstheme="minorHAnsi"/>
        </w:rPr>
        <w:t>can</w:t>
      </w:r>
      <w:r w:rsidRPr="00907F0B">
        <w:rPr>
          <w:rFonts w:asciiTheme="minorHAnsi" w:hAnsiTheme="minorHAnsi" w:cstheme="minorHAnsi"/>
          <w:spacing w:val="-15"/>
        </w:rPr>
        <w:t xml:space="preserve"> </w:t>
      </w:r>
      <w:r w:rsidRPr="00907F0B">
        <w:rPr>
          <w:rFonts w:asciiTheme="minorHAnsi" w:hAnsiTheme="minorHAnsi" w:cstheme="minorHAnsi"/>
        </w:rPr>
        <w:t>be</w:t>
      </w:r>
      <w:r w:rsidRPr="00907F0B">
        <w:rPr>
          <w:rFonts w:asciiTheme="minorHAnsi" w:hAnsiTheme="minorHAnsi" w:cstheme="minorHAnsi"/>
          <w:spacing w:val="-15"/>
        </w:rPr>
        <w:t xml:space="preserve"> </w:t>
      </w:r>
      <w:r w:rsidRPr="00907F0B">
        <w:rPr>
          <w:rFonts w:asciiTheme="minorHAnsi" w:hAnsiTheme="minorHAnsi" w:cstheme="minorHAnsi"/>
        </w:rPr>
        <w:t>seen</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will</w:t>
      </w:r>
      <w:r w:rsidRPr="00907F0B">
        <w:rPr>
          <w:rFonts w:asciiTheme="minorHAnsi" w:hAnsiTheme="minorHAnsi" w:cstheme="minorHAnsi"/>
          <w:spacing w:val="-15"/>
        </w:rPr>
        <w:t xml:space="preserve"> </w:t>
      </w:r>
      <w:r w:rsidRPr="00907F0B">
        <w:rPr>
          <w:rFonts w:asciiTheme="minorHAnsi" w:hAnsiTheme="minorHAnsi" w:cstheme="minorHAnsi"/>
        </w:rPr>
        <w:t>be</w:t>
      </w:r>
      <w:r w:rsidRPr="00907F0B">
        <w:rPr>
          <w:rFonts w:asciiTheme="minorHAnsi" w:hAnsiTheme="minorHAnsi" w:cstheme="minorHAnsi"/>
          <w:spacing w:val="-15"/>
        </w:rPr>
        <w:t xml:space="preserve"> </w:t>
      </w:r>
      <w:r w:rsidRPr="00907F0B">
        <w:rPr>
          <w:rFonts w:asciiTheme="minorHAnsi" w:hAnsiTheme="minorHAnsi" w:cstheme="minorHAnsi"/>
        </w:rPr>
        <w:t>accessible.</w:t>
      </w:r>
      <w:r w:rsidRPr="00907F0B">
        <w:rPr>
          <w:rFonts w:asciiTheme="minorHAnsi" w:hAnsiTheme="minorHAnsi" w:cstheme="minorHAnsi"/>
          <w:spacing w:val="-15"/>
        </w:rPr>
        <w:t xml:space="preserve"> </w:t>
      </w:r>
      <w:r w:rsidRPr="00907F0B">
        <w:rPr>
          <w:rFonts w:asciiTheme="minorHAnsi" w:hAnsiTheme="minorHAnsi" w:cstheme="minorHAnsi"/>
        </w:rPr>
        <w:t>ICPC</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RedMane Technology</w:t>
      </w:r>
      <w:r w:rsidRPr="00907F0B">
        <w:rPr>
          <w:rFonts w:asciiTheme="minorHAnsi" w:hAnsiTheme="minorHAnsi" w:cstheme="minorHAnsi"/>
          <w:spacing w:val="-12"/>
        </w:rPr>
        <w:t xml:space="preserve"> </w:t>
      </w:r>
      <w:r w:rsidR="00D8742C" w:rsidRPr="00907F0B">
        <w:rPr>
          <w:rFonts w:asciiTheme="minorHAnsi" w:hAnsiTheme="minorHAnsi" w:cstheme="minorHAnsi"/>
          <w:spacing w:val="-12"/>
        </w:rPr>
        <w:t xml:space="preserve">continue </w:t>
      </w:r>
      <w:r w:rsidR="0031435F" w:rsidRPr="00907F0B">
        <w:rPr>
          <w:rFonts w:asciiTheme="minorHAnsi" w:hAnsiTheme="minorHAnsi" w:cstheme="minorHAnsi"/>
          <w:spacing w:val="-12"/>
        </w:rPr>
        <w:lastRenderedPageBreak/>
        <w:t xml:space="preserve">to </w:t>
      </w:r>
      <w:r w:rsidRPr="00907F0B">
        <w:rPr>
          <w:rFonts w:asciiTheme="minorHAnsi" w:hAnsiTheme="minorHAnsi" w:cstheme="minorHAnsi"/>
        </w:rPr>
        <w:t>meet</w:t>
      </w:r>
      <w:r w:rsidRPr="00907F0B">
        <w:rPr>
          <w:rFonts w:asciiTheme="minorHAnsi" w:hAnsiTheme="minorHAnsi" w:cstheme="minorHAnsi"/>
          <w:spacing w:val="-12"/>
        </w:rPr>
        <w:t xml:space="preserve"> </w:t>
      </w:r>
      <w:r w:rsidRPr="00907F0B">
        <w:rPr>
          <w:rFonts w:asciiTheme="minorHAnsi" w:hAnsiTheme="minorHAnsi" w:cstheme="minorHAnsi"/>
        </w:rPr>
        <w:t>weekly</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2"/>
        </w:rPr>
        <w:t xml:space="preserve"> </w:t>
      </w:r>
      <w:r w:rsidRPr="00907F0B">
        <w:rPr>
          <w:rFonts w:asciiTheme="minorHAnsi" w:hAnsiTheme="minorHAnsi" w:cstheme="minorHAnsi"/>
        </w:rPr>
        <w:t>develop</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new</w:t>
      </w:r>
      <w:r w:rsidRPr="00907F0B">
        <w:rPr>
          <w:rFonts w:asciiTheme="minorHAnsi" w:hAnsiTheme="minorHAnsi" w:cstheme="minorHAnsi"/>
          <w:spacing w:val="-13"/>
        </w:rPr>
        <w:t xml:space="preserve"> </w:t>
      </w:r>
      <w:r w:rsidRPr="00907F0B">
        <w:rPr>
          <w:rFonts w:asciiTheme="minorHAnsi" w:hAnsiTheme="minorHAnsi" w:cstheme="minorHAnsi"/>
        </w:rPr>
        <w:t>tracking</w:t>
      </w:r>
      <w:r w:rsidRPr="00907F0B">
        <w:rPr>
          <w:rFonts w:asciiTheme="minorHAnsi" w:hAnsiTheme="minorHAnsi" w:cstheme="minorHAnsi"/>
          <w:spacing w:val="-12"/>
        </w:rPr>
        <w:t xml:space="preserve"> </w:t>
      </w:r>
      <w:r w:rsidRPr="00907F0B">
        <w:rPr>
          <w:rFonts w:asciiTheme="minorHAnsi" w:hAnsiTheme="minorHAnsi" w:cstheme="minorHAnsi"/>
        </w:rPr>
        <w:t>system.</w:t>
      </w:r>
      <w:r w:rsidRPr="00907F0B">
        <w:rPr>
          <w:rFonts w:asciiTheme="minorHAnsi" w:hAnsiTheme="minorHAnsi" w:cstheme="minorHAnsi"/>
          <w:spacing w:val="37"/>
        </w:rPr>
        <w:t xml:space="preserve"> </w:t>
      </w:r>
    </w:p>
    <w:p w14:paraId="0958BA4B" w14:textId="77777777" w:rsidR="00112D49" w:rsidRPr="00907F0B" w:rsidRDefault="00112D49" w:rsidP="0090414A">
      <w:pPr>
        <w:pStyle w:val="BodyText"/>
        <w:rPr>
          <w:rFonts w:asciiTheme="minorHAnsi" w:hAnsiTheme="minorHAnsi" w:cstheme="minorHAnsi"/>
        </w:rPr>
      </w:pPr>
    </w:p>
    <w:p w14:paraId="2BEF832C" w14:textId="41CBA6CD" w:rsidR="00112D49" w:rsidRPr="00907F0B" w:rsidRDefault="00DC3A48">
      <w:pPr>
        <w:pStyle w:val="BodyText"/>
        <w:ind w:left="660"/>
        <w:rPr>
          <w:rFonts w:asciiTheme="minorHAnsi" w:hAnsiTheme="minorHAnsi" w:cstheme="minorHAnsi"/>
        </w:rPr>
      </w:pPr>
      <w:r w:rsidRPr="00907F0B">
        <w:rPr>
          <w:rFonts w:asciiTheme="minorHAnsi" w:hAnsiTheme="minorHAnsi" w:cstheme="minorHAnsi"/>
        </w:rPr>
        <w:t>As</w:t>
      </w:r>
      <w:r w:rsidRPr="00907F0B">
        <w:rPr>
          <w:rFonts w:asciiTheme="minorHAnsi" w:hAnsiTheme="minorHAnsi" w:cstheme="minorHAnsi"/>
          <w:spacing w:val="-1"/>
        </w:rPr>
        <w:t xml:space="preserve"> </w:t>
      </w:r>
      <w:r w:rsidRPr="00907F0B">
        <w:rPr>
          <w:rFonts w:asciiTheme="minorHAnsi" w:hAnsiTheme="minorHAnsi" w:cstheme="minorHAnsi"/>
        </w:rPr>
        <w:t>mentioned</w:t>
      </w:r>
      <w:r w:rsidRPr="00907F0B">
        <w:rPr>
          <w:rFonts w:asciiTheme="minorHAnsi" w:hAnsiTheme="minorHAnsi" w:cstheme="minorHAnsi"/>
          <w:spacing w:val="-1"/>
        </w:rPr>
        <w:t xml:space="preserve"> </w:t>
      </w:r>
      <w:r w:rsidRPr="00907F0B">
        <w:rPr>
          <w:rFonts w:asciiTheme="minorHAnsi" w:hAnsiTheme="minorHAnsi" w:cstheme="minorHAnsi"/>
        </w:rPr>
        <w:t>above,</w:t>
      </w:r>
      <w:r w:rsidRPr="00907F0B">
        <w:rPr>
          <w:rFonts w:asciiTheme="minorHAnsi" w:hAnsiTheme="minorHAnsi" w:cstheme="minorHAnsi"/>
          <w:spacing w:val="-1"/>
        </w:rPr>
        <w:t xml:space="preserve"> </w:t>
      </w:r>
      <w:r w:rsidRPr="00907F0B">
        <w:rPr>
          <w:rFonts w:asciiTheme="minorHAnsi" w:hAnsiTheme="minorHAnsi" w:cstheme="minorHAnsi"/>
        </w:rPr>
        <w:t>two</w:t>
      </w:r>
      <w:r w:rsidRPr="00907F0B">
        <w:rPr>
          <w:rFonts w:asciiTheme="minorHAnsi" w:hAnsiTheme="minorHAnsi" w:cstheme="minorHAnsi"/>
          <w:spacing w:val="-1"/>
        </w:rPr>
        <w:t xml:space="preserve"> </w:t>
      </w:r>
      <w:r w:rsidRPr="00907F0B">
        <w:rPr>
          <w:rFonts w:asciiTheme="minorHAnsi" w:hAnsiTheme="minorHAnsi" w:cstheme="minorHAnsi"/>
        </w:rPr>
        <w:t>tools</w:t>
      </w:r>
      <w:r w:rsidRPr="00907F0B">
        <w:rPr>
          <w:rFonts w:asciiTheme="minorHAnsi" w:hAnsiTheme="minorHAnsi" w:cstheme="minorHAnsi"/>
          <w:spacing w:val="-1"/>
        </w:rPr>
        <w:t xml:space="preserve"> </w:t>
      </w:r>
      <w:r w:rsidR="00130221" w:rsidRPr="00907F0B">
        <w:rPr>
          <w:rFonts w:asciiTheme="minorHAnsi" w:hAnsiTheme="minorHAnsi" w:cstheme="minorHAnsi"/>
          <w:spacing w:val="-1"/>
        </w:rPr>
        <w:t xml:space="preserve">are used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track ICPC</w:t>
      </w:r>
      <w:r w:rsidRPr="00907F0B">
        <w:rPr>
          <w:rFonts w:asciiTheme="minorHAnsi" w:hAnsiTheme="minorHAnsi" w:cstheme="minorHAnsi"/>
          <w:spacing w:val="-1"/>
        </w:rPr>
        <w:t xml:space="preserve"> </w:t>
      </w:r>
      <w:r w:rsidRPr="00907F0B">
        <w:rPr>
          <w:rFonts w:asciiTheme="minorHAnsi" w:hAnsiTheme="minorHAnsi" w:cstheme="minorHAnsi"/>
        </w:rPr>
        <w:t>cases</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provide</w:t>
      </w:r>
      <w:r w:rsidRPr="00907F0B">
        <w:rPr>
          <w:rFonts w:asciiTheme="minorHAnsi" w:hAnsiTheme="minorHAnsi" w:cstheme="minorHAnsi"/>
          <w:spacing w:val="-2"/>
        </w:rPr>
        <w:t xml:space="preserve"> data:</w:t>
      </w:r>
    </w:p>
    <w:p w14:paraId="1E88041B" w14:textId="77777777" w:rsidR="00112D49" w:rsidRPr="00907F0B" w:rsidRDefault="00112D49" w:rsidP="0090414A">
      <w:pPr>
        <w:pStyle w:val="BodyText"/>
        <w:rPr>
          <w:rFonts w:asciiTheme="minorHAnsi" w:hAnsiTheme="minorHAnsi" w:cstheme="minorHAnsi"/>
        </w:rPr>
      </w:pPr>
    </w:p>
    <w:p w14:paraId="63124078" w14:textId="4B1550E0" w:rsidR="00112D49" w:rsidRPr="00907F0B" w:rsidRDefault="00DC3A48">
      <w:pPr>
        <w:pStyle w:val="BodyText"/>
        <w:ind w:left="660" w:right="1032"/>
        <w:rPr>
          <w:rFonts w:asciiTheme="minorHAnsi" w:hAnsiTheme="minorHAnsi" w:cstheme="minorHAnsi"/>
        </w:rPr>
      </w:pPr>
      <w:r w:rsidRPr="00907F0B">
        <w:rPr>
          <w:rFonts w:asciiTheme="minorHAnsi" w:hAnsiTheme="minorHAnsi" w:cstheme="minorHAnsi"/>
        </w:rPr>
        <w:t>NEICE and Smartsheet</w:t>
      </w:r>
      <w:r w:rsidR="00377EA9" w:rsidRPr="00907F0B">
        <w:rPr>
          <w:rFonts w:asciiTheme="minorHAnsi" w:hAnsiTheme="minorHAnsi" w:cstheme="minorHAnsi"/>
        </w:rPr>
        <w:t xml:space="preserve"> (July – September 2023)</w:t>
      </w:r>
      <w:r w:rsidRPr="00907F0B">
        <w:rPr>
          <w:rFonts w:asciiTheme="minorHAnsi" w:hAnsiTheme="minorHAnsi" w:cstheme="minorHAnsi"/>
        </w:rPr>
        <w:t>:</w:t>
      </w:r>
      <w:r w:rsidRPr="00907F0B">
        <w:rPr>
          <w:rFonts w:asciiTheme="minorHAnsi" w:hAnsiTheme="minorHAnsi" w:cstheme="minorHAnsi"/>
          <w:spacing w:val="28"/>
        </w:rPr>
        <w:t xml:space="preserve"> </w:t>
      </w:r>
      <w:r w:rsidR="008A2415" w:rsidRPr="00907F0B">
        <w:rPr>
          <w:rFonts w:asciiTheme="minorHAnsi" w:hAnsiTheme="minorHAnsi" w:cstheme="minorHAnsi"/>
        </w:rPr>
        <w:t xml:space="preserve">200 </w:t>
      </w:r>
      <w:r w:rsidRPr="00907F0B">
        <w:rPr>
          <w:rFonts w:asciiTheme="minorHAnsi" w:hAnsiTheme="minorHAnsi" w:cstheme="minorHAnsi"/>
        </w:rPr>
        <w:t xml:space="preserve">cases handled for </w:t>
      </w:r>
      <w:r w:rsidR="00D0719D" w:rsidRPr="00907F0B">
        <w:rPr>
          <w:rFonts w:asciiTheme="minorHAnsi" w:hAnsiTheme="minorHAnsi" w:cstheme="minorHAnsi"/>
        </w:rPr>
        <w:t>R</w:t>
      </w:r>
      <w:r w:rsidRPr="00907F0B">
        <w:rPr>
          <w:rFonts w:asciiTheme="minorHAnsi" w:hAnsiTheme="minorHAnsi" w:cstheme="minorHAnsi"/>
        </w:rPr>
        <w:t xml:space="preserve">egulation </w:t>
      </w:r>
      <w:r w:rsidR="00D0719D" w:rsidRPr="00907F0B">
        <w:rPr>
          <w:rFonts w:asciiTheme="minorHAnsi" w:hAnsiTheme="minorHAnsi" w:cstheme="minorHAnsi"/>
        </w:rPr>
        <w:t xml:space="preserve">7 </w:t>
      </w:r>
      <w:r w:rsidRPr="00907F0B">
        <w:rPr>
          <w:rFonts w:asciiTheme="minorHAnsi" w:hAnsiTheme="minorHAnsi" w:cstheme="minorHAnsi"/>
        </w:rPr>
        <w:t>parents, foster, public adoptions,</w:t>
      </w:r>
      <w:r w:rsidRPr="00907F0B">
        <w:rPr>
          <w:rFonts w:asciiTheme="minorHAnsi" w:hAnsiTheme="minorHAnsi" w:cstheme="minorHAnsi"/>
          <w:spacing w:val="80"/>
        </w:rPr>
        <w:t xml:space="preserve"> </w:t>
      </w:r>
      <w:r w:rsidRPr="00907F0B">
        <w:rPr>
          <w:rFonts w:asciiTheme="minorHAnsi" w:hAnsiTheme="minorHAnsi" w:cstheme="minorHAnsi"/>
        </w:rPr>
        <w:t>private adoption, residential placement, and court jurisdiction only cases.</w:t>
      </w:r>
    </w:p>
    <w:p w14:paraId="4E40326E" w14:textId="0BCC888E" w:rsidR="00112D49" w:rsidRPr="00907F0B" w:rsidRDefault="00DC3A48">
      <w:pPr>
        <w:pStyle w:val="ListParagraph"/>
        <w:numPr>
          <w:ilvl w:val="0"/>
          <w:numId w:val="72"/>
        </w:numPr>
        <w:spacing w:before="161"/>
        <w:ind w:left="900" w:hanging="27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1 -</w:t>
      </w:r>
      <w:r w:rsidRPr="00907F0B">
        <w:rPr>
          <w:rFonts w:asciiTheme="minorHAnsi" w:hAnsiTheme="minorHAnsi" w:cstheme="minorHAnsi"/>
          <w:spacing w:val="-1"/>
          <w:sz w:val="24"/>
        </w:rPr>
        <w:t xml:space="preserve"> </w:t>
      </w:r>
      <w:r w:rsidR="00D0719D" w:rsidRPr="00907F0B">
        <w:rPr>
          <w:rFonts w:asciiTheme="minorHAnsi" w:hAnsiTheme="minorHAnsi" w:cstheme="minorHAnsi"/>
          <w:spacing w:val="-10"/>
          <w:sz w:val="24"/>
        </w:rPr>
        <w:t>6</w:t>
      </w:r>
    </w:p>
    <w:p w14:paraId="0FDB82F3" w14:textId="409F67A2" w:rsidR="00112D49" w:rsidRPr="00907F0B" w:rsidRDefault="00DC3A48">
      <w:pPr>
        <w:pStyle w:val="ListParagraph"/>
        <w:numPr>
          <w:ilvl w:val="0"/>
          <w:numId w:val="72"/>
        </w:numPr>
        <w:tabs>
          <w:tab w:val="left" w:pos="899"/>
        </w:tabs>
        <w:ind w:left="900" w:hanging="27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3"/>
          <w:sz w:val="24"/>
        </w:rPr>
        <w:t xml:space="preserve"> </w:t>
      </w:r>
      <w:r w:rsidRPr="00907F0B">
        <w:rPr>
          <w:rFonts w:asciiTheme="minorHAnsi" w:hAnsiTheme="minorHAnsi" w:cstheme="minorHAnsi"/>
          <w:sz w:val="24"/>
        </w:rPr>
        <w:t>2</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Parents,</w:t>
      </w:r>
      <w:r w:rsidRPr="00907F0B">
        <w:rPr>
          <w:rFonts w:asciiTheme="minorHAnsi" w:hAnsiTheme="minorHAnsi" w:cstheme="minorHAnsi"/>
          <w:spacing w:val="1"/>
          <w:sz w:val="24"/>
        </w:rPr>
        <w:t xml:space="preserve"> </w:t>
      </w:r>
      <w:r w:rsidRPr="00907F0B">
        <w:rPr>
          <w:rFonts w:asciiTheme="minorHAnsi" w:hAnsiTheme="minorHAnsi" w:cstheme="minorHAnsi"/>
          <w:sz w:val="24"/>
        </w:rPr>
        <w:t>Foster, Public</w:t>
      </w:r>
      <w:r w:rsidRPr="00907F0B">
        <w:rPr>
          <w:rFonts w:asciiTheme="minorHAnsi" w:hAnsiTheme="minorHAnsi" w:cstheme="minorHAnsi"/>
          <w:spacing w:val="-2"/>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1"/>
          <w:sz w:val="24"/>
        </w:rPr>
        <w:t xml:space="preserve"> </w:t>
      </w:r>
      <w:r w:rsidRPr="00907F0B">
        <w:rPr>
          <w:rFonts w:asciiTheme="minorHAnsi" w:hAnsiTheme="minorHAnsi" w:cstheme="minorHAnsi"/>
          <w:sz w:val="24"/>
        </w:rPr>
        <w:t>Court</w:t>
      </w:r>
      <w:r w:rsidRPr="00907F0B">
        <w:rPr>
          <w:rFonts w:asciiTheme="minorHAnsi" w:hAnsiTheme="minorHAnsi" w:cstheme="minorHAnsi"/>
          <w:spacing w:val="-1"/>
          <w:sz w:val="24"/>
        </w:rPr>
        <w:t xml:space="preserve"> </w:t>
      </w:r>
      <w:r w:rsidRPr="00907F0B">
        <w:rPr>
          <w:rFonts w:asciiTheme="minorHAnsi" w:hAnsiTheme="minorHAnsi" w:cstheme="minorHAnsi"/>
          <w:sz w:val="24"/>
        </w:rPr>
        <w:t>Jurisdiction</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00D0719D" w:rsidRPr="00907F0B">
        <w:rPr>
          <w:rFonts w:asciiTheme="minorHAnsi" w:hAnsiTheme="minorHAnsi" w:cstheme="minorHAnsi"/>
          <w:spacing w:val="-5"/>
          <w:sz w:val="24"/>
        </w:rPr>
        <w:t>160</w:t>
      </w:r>
    </w:p>
    <w:p w14:paraId="733B67B6" w14:textId="3E578699" w:rsidR="00112D49" w:rsidRPr="00907F0B" w:rsidRDefault="00DC3A48">
      <w:pPr>
        <w:pStyle w:val="ListParagraph"/>
        <w:numPr>
          <w:ilvl w:val="0"/>
          <w:numId w:val="72"/>
        </w:numPr>
        <w:tabs>
          <w:tab w:val="left" w:pos="900"/>
        </w:tabs>
        <w:ind w:left="900" w:hanging="27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4</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Residentials</w:t>
      </w:r>
      <w:r w:rsidRPr="00907F0B">
        <w:rPr>
          <w:rFonts w:asciiTheme="minorHAnsi" w:hAnsiTheme="minorHAnsi" w:cstheme="minorHAnsi"/>
          <w:spacing w:val="2"/>
          <w:sz w:val="24"/>
        </w:rPr>
        <w:t xml:space="preserve"> </w:t>
      </w:r>
      <w:r w:rsidR="00D0719D" w:rsidRPr="00907F0B">
        <w:rPr>
          <w:rFonts w:asciiTheme="minorHAnsi" w:hAnsiTheme="minorHAnsi" w:cstheme="minorHAnsi"/>
          <w:spacing w:val="-5"/>
          <w:sz w:val="24"/>
        </w:rPr>
        <w:t>10</w:t>
      </w:r>
    </w:p>
    <w:p w14:paraId="49069D3D" w14:textId="3ED35FC4" w:rsidR="00112D49" w:rsidRPr="00907F0B" w:rsidRDefault="00DC3A48">
      <w:pPr>
        <w:pStyle w:val="ListParagraph"/>
        <w:numPr>
          <w:ilvl w:val="0"/>
          <w:numId w:val="72"/>
        </w:numPr>
        <w:tabs>
          <w:tab w:val="left" w:pos="900"/>
        </w:tabs>
        <w:ind w:left="900" w:hanging="27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7 -</w:t>
      </w:r>
      <w:r w:rsidRPr="00907F0B">
        <w:rPr>
          <w:rFonts w:asciiTheme="minorHAnsi" w:hAnsiTheme="minorHAnsi" w:cstheme="minorHAnsi"/>
          <w:spacing w:val="-1"/>
          <w:sz w:val="24"/>
        </w:rPr>
        <w:t xml:space="preserve"> </w:t>
      </w:r>
      <w:r w:rsidR="00D0719D" w:rsidRPr="00907F0B">
        <w:rPr>
          <w:rFonts w:asciiTheme="minorHAnsi" w:hAnsiTheme="minorHAnsi" w:cstheme="minorHAnsi"/>
          <w:spacing w:val="-10"/>
          <w:sz w:val="24"/>
        </w:rPr>
        <w:t>10</w:t>
      </w:r>
    </w:p>
    <w:p w14:paraId="1DCB0B33" w14:textId="01A2F046" w:rsidR="00112D49" w:rsidRPr="00907F0B" w:rsidRDefault="00DC3A48">
      <w:pPr>
        <w:pStyle w:val="ListParagraph"/>
        <w:numPr>
          <w:ilvl w:val="0"/>
          <w:numId w:val="72"/>
        </w:numPr>
        <w:tabs>
          <w:tab w:val="left" w:pos="900"/>
        </w:tabs>
        <w:spacing w:after="160"/>
        <w:ind w:left="908" w:hanging="274"/>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12</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z w:val="24"/>
        </w:rPr>
        <w:t>Private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Adoptions </w:t>
      </w:r>
      <w:r w:rsidR="00426CAB"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00D0719D" w:rsidRPr="00907F0B">
        <w:rPr>
          <w:rFonts w:asciiTheme="minorHAnsi" w:hAnsiTheme="minorHAnsi" w:cstheme="minorHAnsi"/>
          <w:spacing w:val="-5"/>
          <w:sz w:val="24"/>
        </w:rPr>
        <w:t>14</w:t>
      </w:r>
    </w:p>
    <w:p w14:paraId="79105D6C" w14:textId="77777777" w:rsidR="0090414A" w:rsidRPr="00907F0B" w:rsidRDefault="0090414A" w:rsidP="00426CAB">
      <w:pPr>
        <w:tabs>
          <w:tab w:val="left" w:pos="900"/>
        </w:tabs>
        <w:ind w:left="720"/>
        <w:rPr>
          <w:rFonts w:asciiTheme="minorHAnsi" w:hAnsiTheme="minorHAnsi" w:cstheme="minorHAnsi"/>
          <w:b/>
          <w:bCs/>
          <w:sz w:val="24"/>
        </w:rPr>
      </w:pPr>
    </w:p>
    <w:p w14:paraId="4E030024" w14:textId="77777777" w:rsidR="0090414A" w:rsidRPr="00907F0B" w:rsidRDefault="0090414A" w:rsidP="00426CAB">
      <w:pPr>
        <w:tabs>
          <w:tab w:val="left" w:pos="900"/>
        </w:tabs>
        <w:ind w:left="720"/>
        <w:rPr>
          <w:rFonts w:asciiTheme="minorHAnsi" w:hAnsiTheme="minorHAnsi" w:cstheme="minorHAnsi"/>
          <w:b/>
          <w:bCs/>
          <w:sz w:val="24"/>
        </w:rPr>
      </w:pPr>
    </w:p>
    <w:p w14:paraId="70353957" w14:textId="03DCF080" w:rsidR="00426CAB" w:rsidRPr="00907F0B" w:rsidRDefault="00426CAB" w:rsidP="00426CAB">
      <w:pPr>
        <w:tabs>
          <w:tab w:val="left" w:pos="900"/>
        </w:tabs>
        <w:ind w:left="720"/>
        <w:rPr>
          <w:rFonts w:asciiTheme="minorHAnsi" w:hAnsiTheme="minorHAnsi" w:cstheme="minorHAnsi"/>
          <w:sz w:val="24"/>
        </w:rPr>
      </w:pPr>
      <w:r w:rsidRPr="00907F0B">
        <w:rPr>
          <w:rFonts w:asciiTheme="minorHAnsi" w:hAnsiTheme="minorHAnsi" w:cstheme="minorHAnsi"/>
          <w:b/>
          <w:bCs/>
          <w:sz w:val="24"/>
        </w:rPr>
        <w:t>Cases by Type of Care</w:t>
      </w:r>
      <w:r w:rsidR="00E96E2D" w:rsidRPr="00907F0B">
        <w:rPr>
          <w:rFonts w:asciiTheme="minorHAnsi" w:hAnsiTheme="minorHAnsi" w:cstheme="minorHAnsi"/>
          <w:sz w:val="24"/>
        </w:rPr>
        <w:br/>
        <w:t>The report results are based on the following:</w:t>
      </w:r>
    </w:p>
    <w:p w14:paraId="2DB6B263" w14:textId="0880F86B" w:rsidR="00E96E2D" w:rsidRPr="00907F0B" w:rsidRDefault="00E96E2D" w:rsidP="00426CAB">
      <w:pPr>
        <w:tabs>
          <w:tab w:val="left" w:pos="900"/>
        </w:tabs>
        <w:ind w:left="720"/>
        <w:rPr>
          <w:rFonts w:asciiTheme="minorHAnsi" w:hAnsiTheme="minorHAnsi" w:cstheme="minorHAnsi"/>
          <w:sz w:val="24"/>
        </w:rPr>
      </w:pPr>
      <w:r w:rsidRPr="00907F0B">
        <w:rPr>
          <w:rFonts w:asciiTheme="minorHAnsi" w:hAnsiTheme="minorHAnsi" w:cstheme="minorHAnsi"/>
          <w:sz w:val="24"/>
        </w:rPr>
        <w:t>Date from: 7/1/2023</w:t>
      </w:r>
      <w:r w:rsidRPr="00907F0B">
        <w:rPr>
          <w:rFonts w:asciiTheme="minorHAnsi" w:hAnsiTheme="minorHAnsi" w:cstheme="minorHAnsi"/>
          <w:sz w:val="24"/>
        </w:rPr>
        <w:tab/>
      </w:r>
      <w:r w:rsidR="00A71FF0" w:rsidRPr="00907F0B">
        <w:rPr>
          <w:rFonts w:asciiTheme="minorHAnsi" w:hAnsiTheme="minorHAnsi" w:cstheme="minorHAnsi"/>
          <w:sz w:val="24"/>
        </w:rPr>
        <w:t>Date to: 9/30/2023</w:t>
      </w:r>
    </w:p>
    <w:p w14:paraId="52FC1A89" w14:textId="25A8178B" w:rsidR="00A71FF0" w:rsidRPr="00907F0B" w:rsidRDefault="00A71FF0" w:rsidP="00426CAB">
      <w:pPr>
        <w:tabs>
          <w:tab w:val="left" w:pos="900"/>
        </w:tabs>
        <w:ind w:left="720"/>
        <w:rPr>
          <w:rFonts w:asciiTheme="minorHAnsi" w:hAnsiTheme="minorHAnsi" w:cstheme="minorHAnsi"/>
          <w:sz w:val="24"/>
        </w:rPr>
      </w:pPr>
      <w:r w:rsidRPr="00907F0B">
        <w:rPr>
          <w:rFonts w:asciiTheme="minorHAnsi" w:hAnsiTheme="minorHAnsi" w:cstheme="minorHAnsi"/>
          <w:sz w:val="24"/>
        </w:rPr>
        <w:t>Regulation type: All</w:t>
      </w:r>
    </w:p>
    <w:p w14:paraId="39888341" w14:textId="22986A78" w:rsidR="00431227" w:rsidRPr="00907F0B" w:rsidRDefault="00431227" w:rsidP="00426CAB">
      <w:pPr>
        <w:tabs>
          <w:tab w:val="left" w:pos="900"/>
        </w:tabs>
        <w:ind w:left="720"/>
        <w:rPr>
          <w:rFonts w:asciiTheme="minorHAnsi" w:hAnsiTheme="minorHAnsi" w:cstheme="minorHAnsi"/>
          <w:sz w:val="24"/>
        </w:rPr>
      </w:pPr>
      <w:r w:rsidRPr="00907F0B">
        <w:rPr>
          <w:rFonts w:asciiTheme="minorHAnsi" w:hAnsiTheme="minorHAnsi" w:cstheme="minorHAnsi"/>
          <w:sz w:val="24"/>
        </w:rPr>
        <w:t>Type of Care: All</w:t>
      </w:r>
    </w:p>
    <w:p w14:paraId="17713DB5" w14:textId="4DD2F093" w:rsidR="00A71FF0" w:rsidRPr="00907F0B" w:rsidRDefault="00A71FF0" w:rsidP="00426CAB">
      <w:pPr>
        <w:tabs>
          <w:tab w:val="left" w:pos="900"/>
        </w:tabs>
        <w:ind w:left="720"/>
        <w:rPr>
          <w:rFonts w:asciiTheme="minorHAnsi" w:hAnsiTheme="minorHAnsi" w:cstheme="minorHAnsi"/>
          <w:sz w:val="24"/>
        </w:rPr>
      </w:pPr>
      <w:r w:rsidRPr="00907F0B">
        <w:rPr>
          <w:rFonts w:asciiTheme="minorHAnsi" w:hAnsiTheme="minorHAnsi" w:cstheme="minorHAnsi"/>
          <w:sz w:val="24"/>
        </w:rPr>
        <w:t>Case status: Active, closed, pending, receiving</w:t>
      </w:r>
    </w:p>
    <w:p w14:paraId="60F93903" w14:textId="77777777" w:rsidR="00A71FF0" w:rsidRPr="00907F0B" w:rsidRDefault="00A71FF0" w:rsidP="00426CAB">
      <w:pPr>
        <w:tabs>
          <w:tab w:val="left" w:pos="900"/>
        </w:tabs>
        <w:ind w:left="720"/>
        <w:rPr>
          <w:rFonts w:asciiTheme="minorHAnsi" w:hAnsiTheme="minorHAnsi" w:cstheme="minorHAnsi"/>
          <w:sz w:val="24"/>
        </w:rPr>
      </w:pPr>
    </w:p>
    <w:p w14:paraId="7AA976D6" w14:textId="7BCD42ED" w:rsidR="00A71FF0" w:rsidRPr="00907F0B" w:rsidRDefault="00A71FF0" w:rsidP="00426CAB">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DC7A54" w:rsidRPr="00907F0B" w14:paraId="1F55C73B" w14:textId="77777777" w:rsidTr="004A423C">
        <w:tc>
          <w:tcPr>
            <w:tcW w:w="3685" w:type="dxa"/>
            <w:shd w:val="clear" w:color="auto" w:fill="A6A6A6" w:themeFill="background1" w:themeFillShade="A6"/>
          </w:tcPr>
          <w:p w14:paraId="4657A285" w14:textId="750B598C" w:rsidR="00DC7A54" w:rsidRPr="00907F0B" w:rsidRDefault="00DC7A54" w:rsidP="004A423C">
            <w:pPr>
              <w:tabs>
                <w:tab w:val="left" w:pos="900"/>
              </w:tabs>
              <w:jc w:val="center"/>
              <w:rPr>
                <w:rFonts w:asciiTheme="minorHAnsi" w:hAnsiTheme="minorHAnsi" w:cstheme="minorHAnsi"/>
                <w:b/>
                <w:bCs/>
                <w:sz w:val="24"/>
              </w:rPr>
            </w:pPr>
            <w:bookmarkStart w:id="87" w:name="_Hlk168299124"/>
            <w:r w:rsidRPr="00907F0B">
              <w:rPr>
                <w:rFonts w:asciiTheme="minorHAnsi" w:hAnsiTheme="minorHAnsi" w:cstheme="minorHAnsi"/>
                <w:b/>
                <w:bCs/>
                <w:sz w:val="24"/>
              </w:rPr>
              <w:t>Type of Care</w:t>
            </w:r>
          </w:p>
        </w:tc>
        <w:tc>
          <w:tcPr>
            <w:tcW w:w="2573" w:type="dxa"/>
            <w:shd w:val="clear" w:color="auto" w:fill="A6A6A6" w:themeFill="background1" w:themeFillShade="A6"/>
          </w:tcPr>
          <w:p w14:paraId="2B02A3E1" w14:textId="5FFF9760" w:rsidR="00DC7A54" w:rsidRPr="00907F0B" w:rsidRDefault="00DC7A54" w:rsidP="004A423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DC7A54" w:rsidRPr="00907F0B" w14:paraId="7E2C22D6" w14:textId="77777777" w:rsidTr="004A423C">
        <w:tc>
          <w:tcPr>
            <w:tcW w:w="3685" w:type="dxa"/>
          </w:tcPr>
          <w:p w14:paraId="38C8E9C4" w14:textId="24C0A5A6" w:rsidR="00DC7A54" w:rsidRPr="00907F0B" w:rsidRDefault="00DC7A54" w:rsidP="00426CAB">
            <w:pPr>
              <w:tabs>
                <w:tab w:val="left" w:pos="900"/>
              </w:tabs>
              <w:rPr>
                <w:rFonts w:asciiTheme="minorHAnsi" w:hAnsiTheme="minorHAnsi" w:cstheme="minorHAnsi"/>
                <w:sz w:val="24"/>
              </w:rPr>
            </w:pPr>
            <w:r w:rsidRPr="00907F0B">
              <w:rPr>
                <w:rFonts w:asciiTheme="minorHAnsi" w:hAnsiTheme="minorHAnsi" w:cstheme="minorHAnsi"/>
                <w:sz w:val="24"/>
              </w:rPr>
              <w:t>Residential Treatment Center</w:t>
            </w:r>
          </w:p>
        </w:tc>
        <w:tc>
          <w:tcPr>
            <w:tcW w:w="2573" w:type="dxa"/>
          </w:tcPr>
          <w:p w14:paraId="0EBCDB0C" w14:textId="5C93D2AB" w:rsidR="00DC7A54" w:rsidRPr="00907F0B" w:rsidRDefault="00DC7A54" w:rsidP="004A423C">
            <w:pPr>
              <w:tabs>
                <w:tab w:val="left" w:pos="900"/>
              </w:tabs>
              <w:jc w:val="center"/>
              <w:rPr>
                <w:rFonts w:asciiTheme="minorHAnsi" w:hAnsiTheme="minorHAnsi" w:cstheme="minorHAnsi"/>
                <w:sz w:val="24"/>
              </w:rPr>
            </w:pPr>
            <w:r w:rsidRPr="00907F0B">
              <w:rPr>
                <w:rFonts w:asciiTheme="minorHAnsi" w:hAnsiTheme="minorHAnsi" w:cstheme="minorHAnsi"/>
                <w:sz w:val="24"/>
              </w:rPr>
              <w:t>5</w:t>
            </w:r>
          </w:p>
        </w:tc>
      </w:tr>
      <w:tr w:rsidR="00DC7A54" w:rsidRPr="00907F0B" w14:paraId="6B9D3BDD" w14:textId="77777777" w:rsidTr="004A423C">
        <w:tc>
          <w:tcPr>
            <w:tcW w:w="3685" w:type="dxa"/>
          </w:tcPr>
          <w:p w14:paraId="7E4176E1" w14:textId="54293EEB" w:rsidR="00DC7A54" w:rsidRPr="00907F0B" w:rsidRDefault="00DC7A54" w:rsidP="00426CAB">
            <w:pPr>
              <w:tabs>
                <w:tab w:val="left" w:pos="900"/>
              </w:tabs>
              <w:rPr>
                <w:rFonts w:asciiTheme="minorHAnsi" w:hAnsiTheme="minorHAnsi" w:cstheme="minorHAnsi"/>
                <w:sz w:val="24"/>
              </w:rPr>
            </w:pPr>
            <w:r w:rsidRPr="00907F0B">
              <w:rPr>
                <w:rFonts w:asciiTheme="minorHAnsi" w:hAnsiTheme="minorHAnsi" w:cstheme="minorHAnsi"/>
                <w:sz w:val="24"/>
              </w:rPr>
              <w:t>Other</w:t>
            </w:r>
          </w:p>
        </w:tc>
        <w:tc>
          <w:tcPr>
            <w:tcW w:w="2573" w:type="dxa"/>
          </w:tcPr>
          <w:p w14:paraId="307AA1C8" w14:textId="36407EC7" w:rsidR="00DC7A54" w:rsidRPr="00907F0B" w:rsidRDefault="00DC7A54" w:rsidP="004A423C">
            <w:pPr>
              <w:tabs>
                <w:tab w:val="left" w:pos="900"/>
              </w:tabs>
              <w:jc w:val="center"/>
              <w:rPr>
                <w:rFonts w:asciiTheme="minorHAnsi" w:hAnsiTheme="minorHAnsi" w:cstheme="minorHAnsi"/>
                <w:sz w:val="24"/>
              </w:rPr>
            </w:pPr>
            <w:r w:rsidRPr="00907F0B">
              <w:rPr>
                <w:rFonts w:asciiTheme="minorHAnsi" w:hAnsiTheme="minorHAnsi" w:cstheme="minorHAnsi"/>
                <w:sz w:val="24"/>
              </w:rPr>
              <w:t>1</w:t>
            </w:r>
          </w:p>
        </w:tc>
      </w:tr>
      <w:tr w:rsidR="00DC7A54" w:rsidRPr="00907F0B" w14:paraId="6FEDEBF4" w14:textId="77777777" w:rsidTr="004A423C">
        <w:tc>
          <w:tcPr>
            <w:tcW w:w="3685" w:type="dxa"/>
          </w:tcPr>
          <w:p w14:paraId="0A0E6EB2" w14:textId="16CDF1A3" w:rsidR="00DC7A54" w:rsidRPr="00907F0B" w:rsidRDefault="00DC7A54" w:rsidP="00426CAB">
            <w:pPr>
              <w:tabs>
                <w:tab w:val="left" w:pos="900"/>
              </w:tabs>
              <w:rPr>
                <w:rFonts w:asciiTheme="minorHAnsi" w:hAnsiTheme="minorHAnsi" w:cstheme="minorHAnsi"/>
                <w:sz w:val="24"/>
              </w:rPr>
            </w:pPr>
            <w:r w:rsidRPr="00907F0B">
              <w:rPr>
                <w:rFonts w:asciiTheme="minorHAnsi" w:hAnsiTheme="minorHAnsi" w:cstheme="minorHAnsi"/>
                <w:sz w:val="24"/>
              </w:rPr>
              <w:t>Re</w:t>
            </w:r>
            <w:r w:rsidR="000C6B3D" w:rsidRPr="00907F0B">
              <w:rPr>
                <w:rFonts w:asciiTheme="minorHAnsi" w:hAnsiTheme="minorHAnsi" w:cstheme="minorHAnsi"/>
                <w:sz w:val="24"/>
              </w:rPr>
              <w:t>lative</w:t>
            </w:r>
            <w:r w:rsidRPr="00907F0B">
              <w:rPr>
                <w:rFonts w:asciiTheme="minorHAnsi" w:hAnsiTheme="minorHAnsi" w:cstheme="minorHAnsi"/>
                <w:sz w:val="24"/>
              </w:rPr>
              <w:t xml:space="preserve"> (no</w:t>
            </w:r>
            <w:r w:rsidR="000C6B3D" w:rsidRPr="00907F0B">
              <w:rPr>
                <w:rFonts w:asciiTheme="minorHAnsi" w:hAnsiTheme="minorHAnsi" w:cstheme="minorHAnsi"/>
                <w:sz w:val="24"/>
              </w:rPr>
              <w:t>t</w:t>
            </w:r>
            <w:r w:rsidRPr="00907F0B">
              <w:rPr>
                <w:rFonts w:asciiTheme="minorHAnsi" w:hAnsiTheme="minorHAnsi" w:cstheme="minorHAnsi"/>
                <w:sz w:val="24"/>
              </w:rPr>
              <w:t xml:space="preserve"> parent)</w:t>
            </w:r>
          </w:p>
        </w:tc>
        <w:tc>
          <w:tcPr>
            <w:tcW w:w="2573" w:type="dxa"/>
          </w:tcPr>
          <w:p w14:paraId="66B95B3C" w14:textId="4700BA9D" w:rsidR="00DC7A54" w:rsidRPr="00907F0B" w:rsidRDefault="00DC7A54" w:rsidP="004A423C">
            <w:pPr>
              <w:tabs>
                <w:tab w:val="left" w:pos="900"/>
              </w:tabs>
              <w:jc w:val="center"/>
              <w:rPr>
                <w:rFonts w:asciiTheme="minorHAnsi" w:hAnsiTheme="minorHAnsi" w:cstheme="minorHAnsi"/>
                <w:sz w:val="24"/>
              </w:rPr>
            </w:pPr>
            <w:r w:rsidRPr="00907F0B">
              <w:rPr>
                <w:rFonts w:asciiTheme="minorHAnsi" w:hAnsiTheme="minorHAnsi" w:cstheme="minorHAnsi"/>
                <w:sz w:val="24"/>
              </w:rPr>
              <w:t>1</w:t>
            </w:r>
          </w:p>
        </w:tc>
      </w:tr>
      <w:tr w:rsidR="00DC7A54" w:rsidRPr="00907F0B" w14:paraId="0888330E" w14:textId="77777777" w:rsidTr="004A423C">
        <w:tc>
          <w:tcPr>
            <w:tcW w:w="3685" w:type="dxa"/>
          </w:tcPr>
          <w:p w14:paraId="1581E3B5" w14:textId="15B29BA9" w:rsidR="00DC7A54" w:rsidRPr="00907F0B" w:rsidRDefault="000C6B3D" w:rsidP="00426CAB">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3309582B" w14:textId="0D38EA78" w:rsidR="00DC7A54" w:rsidRPr="00907F0B" w:rsidRDefault="000C6B3D" w:rsidP="004A423C">
            <w:pPr>
              <w:tabs>
                <w:tab w:val="left" w:pos="900"/>
              </w:tabs>
              <w:jc w:val="center"/>
              <w:rPr>
                <w:rFonts w:asciiTheme="minorHAnsi" w:hAnsiTheme="minorHAnsi" w:cstheme="minorHAnsi"/>
                <w:sz w:val="24"/>
              </w:rPr>
            </w:pPr>
            <w:r w:rsidRPr="00907F0B">
              <w:rPr>
                <w:rFonts w:asciiTheme="minorHAnsi" w:hAnsiTheme="minorHAnsi" w:cstheme="minorHAnsi"/>
                <w:sz w:val="24"/>
              </w:rPr>
              <w:t>16</w:t>
            </w:r>
          </w:p>
        </w:tc>
      </w:tr>
      <w:tr w:rsidR="00DC7A54" w:rsidRPr="00907F0B" w14:paraId="458420A6" w14:textId="77777777" w:rsidTr="004A423C">
        <w:tc>
          <w:tcPr>
            <w:tcW w:w="3685" w:type="dxa"/>
          </w:tcPr>
          <w:p w14:paraId="6C1B53DC" w14:textId="29AF3A78" w:rsidR="00DC7A54" w:rsidRPr="00907F0B" w:rsidRDefault="000C6B3D" w:rsidP="00426CAB">
            <w:pPr>
              <w:tabs>
                <w:tab w:val="left" w:pos="900"/>
              </w:tabs>
              <w:rPr>
                <w:rFonts w:asciiTheme="minorHAnsi" w:hAnsiTheme="minorHAnsi" w:cstheme="minorHAnsi"/>
                <w:sz w:val="24"/>
              </w:rPr>
            </w:pPr>
            <w:r w:rsidRPr="00907F0B">
              <w:rPr>
                <w:rFonts w:asciiTheme="minorHAnsi" w:hAnsiTheme="minorHAnsi" w:cstheme="minorHAnsi"/>
                <w:sz w:val="24"/>
              </w:rPr>
              <w:t>Foster Family Home</w:t>
            </w:r>
          </w:p>
        </w:tc>
        <w:tc>
          <w:tcPr>
            <w:tcW w:w="2573" w:type="dxa"/>
          </w:tcPr>
          <w:p w14:paraId="6F6D0C77" w14:textId="3A78D997" w:rsidR="00DC7A54" w:rsidRPr="00907F0B" w:rsidRDefault="000C6B3D" w:rsidP="004A423C">
            <w:pPr>
              <w:tabs>
                <w:tab w:val="left" w:pos="900"/>
              </w:tabs>
              <w:jc w:val="center"/>
              <w:rPr>
                <w:rFonts w:asciiTheme="minorHAnsi" w:hAnsiTheme="minorHAnsi" w:cstheme="minorHAnsi"/>
                <w:sz w:val="24"/>
              </w:rPr>
            </w:pPr>
            <w:r w:rsidRPr="00907F0B">
              <w:rPr>
                <w:rFonts w:asciiTheme="minorHAnsi" w:hAnsiTheme="minorHAnsi" w:cstheme="minorHAnsi"/>
                <w:sz w:val="24"/>
              </w:rPr>
              <w:t>54</w:t>
            </w:r>
          </w:p>
        </w:tc>
      </w:tr>
      <w:tr w:rsidR="00DC7A54" w:rsidRPr="00907F0B" w14:paraId="765E2763" w14:textId="77777777" w:rsidTr="004A423C">
        <w:tc>
          <w:tcPr>
            <w:tcW w:w="3685" w:type="dxa"/>
          </w:tcPr>
          <w:p w14:paraId="78E55E09" w14:textId="03348FF3" w:rsidR="00DC7A54" w:rsidRPr="00907F0B" w:rsidRDefault="000C6B3D" w:rsidP="00426CAB">
            <w:pPr>
              <w:tabs>
                <w:tab w:val="left" w:pos="900"/>
              </w:tabs>
              <w:rPr>
                <w:rFonts w:asciiTheme="minorHAnsi" w:hAnsiTheme="minorHAnsi" w:cstheme="minorHAnsi"/>
                <w:sz w:val="24"/>
              </w:rPr>
            </w:pPr>
            <w:r w:rsidRPr="00907F0B">
              <w:rPr>
                <w:rFonts w:asciiTheme="minorHAnsi" w:hAnsiTheme="minorHAnsi" w:cstheme="minorHAnsi"/>
                <w:sz w:val="24"/>
              </w:rPr>
              <w:t>Parent</w:t>
            </w:r>
          </w:p>
        </w:tc>
        <w:tc>
          <w:tcPr>
            <w:tcW w:w="2573" w:type="dxa"/>
          </w:tcPr>
          <w:p w14:paraId="12558864" w14:textId="1E945AFD" w:rsidR="00DC7A54" w:rsidRPr="00907F0B" w:rsidRDefault="000C6B3D" w:rsidP="004A423C">
            <w:pPr>
              <w:tabs>
                <w:tab w:val="left" w:pos="900"/>
              </w:tabs>
              <w:jc w:val="center"/>
              <w:rPr>
                <w:rFonts w:asciiTheme="minorHAnsi" w:hAnsiTheme="minorHAnsi" w:cstheme="minorHAnsi"/>
                <w:sz w:val="24"/>
              </w:rPr>
            </w:pPr>
            <w:r w:rsidRPr="00907F0B">
              <w:rPr>
                <w:rFonts w:asciiTheme="minorHAnsi" w:hAnsiTheme="minorHAnsi" w:cstheme="minorHAnsi"/>
                <w:sz w:val="24"/>
              </w:rPr>
              <w:t>3</w:t>
            </w:r>
          </w:p>
        </w:tc>
      </w:tr>
      <w:bookmarkEnd w:id="87"/>
    </w:tbl>
    <w:p w14:paraId="5058809A" w14:textId="77777777" w:rsidR="00BE292C" w:rsidRPr="00907F0B" w:rsidRDefault="00BE292C" w:rsidP="00426CAB">
      <w:pPr>
        <w:tabs>
          <w:tab w:val="left" w:pos="900"/>
        </w:tabs>
        <w:ind w:left="720"/>
        <w:rPr>
          <w:rFonts w:asciiTheme="minorHAnsi" w:hAnsiTheme="minorHAnsi" w:cstheme="minorHAnsi"/>
          <w:sz w:val="24"/>
        </w:rPr>
      </w:pPr>
    </w:p>
    <w:p w14:paraId="68508441" w14:textId="044DF51E" w:rsidR="00BE292C" w:rsidRPr="00907F0B" w:rsidRDefault="00BE292C" w:rsidP="00426CAB">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BE292C" w:rsidRPr="00907F0B" w14:paraId="2394B268" w14:textId="77777777" w:rsidTr="00DC3A48">
        <w:tc>
          <w:tcPr>
            <w:tcW w:w="3685" w:type="dxa"/>
            <w:shd w:val="clear" w:color="auto" w:fill="A6A6A6" w:themeFill="background1" w:themeFillShade="A6"/>
          </w:tcPr>
          <w:p w14:paraId="6910E262" w14:textId="77777777" w:rsidR="00BE292C" w:rsidRPr="00907F0B" w:rsidRDefault="00BE292C"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47C9CB9A" w14:textId="77777777" w:rsidR="00BE292C" w:rsidRPr="00907F0B" w:rsidRDefault="00BE292C"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BE292C" w:rsidRPr="00907F0B" w14:paraId="1445AE32" w14:textId="77777777" w:rsidTr="00DC3A48">
        <w:tc>
          <w:tcPr>
            <w:tcW w:w="3685" w:type="dxa"/>
          </w:tcPr>
          <w:p w14:paraId="1A8D02FF" w14:textId="77777777" w:rsidR="00BE292C" w:rsidRPr="00907F0B" w:rsidRDefault="00BE292C" w:rsidP="00DC3A48">
            <w:pPr>
              <w:tabs>
                <w:tab w:val="left" w:pos="900"/>
              </w:tabs>
              <w:rPr>
                <w:rFonts w:asciiTheme="minorHAnsi" w:hAnsiTheme="minorHAnsi" w:cstheme="minorHAnsi"/>
                <w:sz w:val="24"/>
              </w:rPr>
            </w:pPr>
            <w:r w:rsidRPr="00907F0B">
              <w:rPr>
                <w:rFonts w:asciiTheme="minorHAnsi" w:hAnsiTheme="minorHAnsi" w:cstheme="minorHAnsi"/>
                <w:sz w:val="24"/>
              </w:rPr>
              <w:t>Residential Treatment Center</w:t>
            </w:r>
          </w:p>
        </w:tc>
        <w:tc>
          <w:tcPr>
            <w:tcW w:w="2573" w:type="dxa"/>
          </w:tcPr>
          <w:p w14:paraId="2EB8A17E" w14:textId="577AB728" w:rsidR="00BE292C" w:rsidRPr="00907F0B" w:rsidRDefault="00B2334E"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3</w:t>
            </w:r>
          </w:p>
        </w:tc>
      </w:tr>
      <w:tr w:rsidR="00BE292C" w:rsidRPr="00907F0B" w14:paraId="4C9F0670" w14:textId="77777777" w:rsidTr="00DC3A48">
        <w:tc>
          <w:tcPr>
            <w:tcW w:w="3685" w:type="dxa"/>
          </w:tcPr>
          <w:p w14:paraId="44F95678" w14:textId="77777777" w:rsidR="00BE292C" w:rsidRPr="00907F0B" w:rsidRDefault="00BE292C" w:rsidP="00DC3A48">
            <w:pPr>
              <w:tabs>
                <w:tab w:val="left" w:pos="900"/>
              </w:tabs>
              <w:rPr>
                <w:rFonts w:asciiTheme="minorHAnsi" w:hAnsiTheme="minorHAnsi" w:cstheme="minorHAnsi"/>
                <w:sz w:val="24"/>
              </w:rPr>
            </w:pPr>
            <w:r w:rsidRPr="00907F0B">
              <w:rPr>
                <w:rFonts w:asciiTheme="minorHAnsi" w:hAnsiTheme="minorHAnsi" w:cstheme="minorHAnsi"/>
                <w:sz w:val="24"/>
              </w:rPr>
              <w:t>Other</w:t>
            </w:r>
          </w:p>
        </w:tc>
        <w:tc>
          <w:tcPr>
            <w:tcW w:w="2573" w:type="dxa"/>
          </w:tcPr>
          <w:p w14:paraId="2C772139" w14:textId="0C356A3C" w:rsidR="00BE292C" w:rsidRPr="00907F0B" w:rsidRDefault="00B2334E"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22</w:t>
            </w:r>
          </w:p>
        </w:tc>
      </w:tr>
      <w:tr w:rsidR="00BE292C" w:rsidRPr="00907F0B" w14:paraId="591DF1D1" w14:textId="77777777" w:rsidTr="00DC3A48">
        <w:tc>
          <w:tcPr>
            <w:tcW w:w="3685" w:type="dxa"/>
          </w:tcPr>
          <w:p w14:paraId="1618DDE9" w14:textId="77777777" w:rsidR="00BE292C" w:rsidRPr="00907F0B" w:rsidRDefault="00BE292C" w:rsidP="00DC3A48">
            <w:pPr>
              <w:tabs>
                <w:tab w:val="left" w:pos="900"/>
              </w:tabs>
              <w:rPr>
                <w:rFonts w:asciiTheme="minorHAnsi" w:hAnsiTheme="minorHAnsi" w:cstheme="minorHAnsi"/>
                <w:sz w:val="24"/>
              </w:rPr>
            </w:pPr>
            <w:r w:rsidRPr="00907F0B">
              <w:rPr>
                <w:rFonts w:asciiTheme="minorHAnsi" w:hAnsiTheme="minorHAnsi" w:cstheme="minorHAnsi"/>
                <w:sz w:val="24"/>
              </w:rPr>
              <w:t>Relative (not parent)</w:t>
            </w:r>
          </w:p>
        </w:tc>
        <w:tc>
          <w:tcPr>
            <w:tcW w:w="2573" w:type="dxa"/>
          </w:tcPr>
          <w:p w14:paraId="5305FA27" w14:textId="1E093A00" w:rsidR="00BE292C" w:rsidRPr="00907F0B" w:rsidRDefault="00B2334E"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w:t>
            </w:r>
          </w:p>
        </w:tc>
      </w:tr>
      <w:tr w:rsidR="00BE292C" w:rsidRPr="00907F0B" w14:paraId="0031A57B" w14:textId="77777777" w:rsidTr="00DC3A48">
        <w:tc>
          <w:tcPr>
            <w:tcW w:w="3685" w:type="dxa"/>
          </w:tcPr>
          <w:p w14:paraId="5616F771" w14:textId="77777777" w:rsidR="00BE292C" w:rsidRPr="00907F0B" w:rsidRDefault="00BE292C" w:rsidP="00DC3A48">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4A1F8AB5" w14:textId="2681EBFF" w:rsidR="00BE292C" w:rsidRPr="00907F0B" w:rsidRDefault="00B2334E"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15</w:t>
            </w:r>
          </w:p>
        </w:tc>
      </w:tr>
      <w:tr w:rsidR="00BE292C" w:rsidRPr="00907F0B" w14:paraId="6116AB6D" w14:textId="77777777" w:rsidTr="00DC3A48">
        <w:tc>
          <w:tcPr>
            <w:tcW w:w="3685" w:type="dxa"/>
          </w:tcPr>
          <w:p w14:paraId="5B1612F0" w14:textId="77777777" w:rsidR="00BE292C" w:rsidRPr="00907F0B" w:rsidRDefault="00BE292C" w:rsidP="00DC3A48">
            <w:pPr>
              <w:tabs>
                <w:tab w:val="left" w:pos="900"/>
              </w:tabs>
              <w:rPr>
                <w:rFonts w:asciiTheme="minorHAnsi" w:hAnsiTheme="minorHAnsi" w:cstheme="minorHAnsi"/>
                <w:sz w:val="24"/>
              </w:rPr>
            </w:pPr>
            <w:r w:rsidRPr="00907F0B">
              <w:rPr>
                <w:rFonts w:asciiTheme="minorHAnsi" w:hAnsiTheme="minorHAnsi" w:cstheme="minorHAnsi"/>
                <w:sz w:val="24"/>
              </w:rPr>
              <w:t>Foster Family Home</w:t>
            </w:r>
          </w:p>
        </w:tc>
        <w:tc>
          <w:tcPr>
            <w:tcW w:w="2573" w:type="dxa"/>
          </w:tcPr>
          <w:p w14:paraId="78E17180" w14:textId="77120C38" w:rsidR="00BE292C" w:rsidRPr="00907F0B" w:rsidRDefault="00B2334E"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54</w:t>
            </w:r>
          </w:p>
        </w:tc>
      </w:tr>
      <w:tr w:rsidR="00BE292C" w:rsidRPr="00907F0B" w14:paraId="750936CB" w14:textId="77777777" w:rsidTr="00DC3A48">
        <w:tc>
          <w:tcPr>
            <w:tcW w:w="3685" w:type="dxa"/>
          </w:tcPr>
          <w:p w14:paraId="66B647B7" w14:textId="77777777" w:rsidR="00BE292C" w:rsidRPr="00907F0B" w:rsidRDefault="00BE292C" w:rsidP="00DC3A48">
            <w:pPr>
              <w:tabs>
                <w:tab w:val="left" w:pos="900"/>
              </w:tabs>
              <w:rPr>
                <w:rFonts w:asciiTheme="minorHAnsi" w:hAnsiTheme="minorHAnsi" w:cstheme="minorHAnsi"/>
                <w:sz w:val="24"/>
              </w:rPr>
            </w:pPr>
            <w:r w:rsidRPr="00907F0B">
              <w:rPr>
                <w:rFonts w:asciiTheme="minorHAnsi" w:hAnsiTheme="minorHAnsi" w:cstheme="minorHAnsi"/>
                <w:sz w:val="24"/>
              </w:rPr>
              <w:t>Parent</w:t>
            </w:r>
          </w:p>
        </w:tc>
        <w:tc>
          <w:tcPr>
            <w:tcW w:w="2573" w:type="dxa"/>
          </w:tcPr>
          <w:p w14:paraId="79EA3761" w14:textId="4FC0F93E" w:rsidR="00BE292C" w:rsidRPr="00907F0B" w:rsidRDefault="00B2334E"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25</w:t>
            </w:r>
          </w:p>
        </w:tc>
      </w:tr>
    </w:tbl>
    <w:p w14:paraId="2006F0B8" w14:textId="77777777" w:rsidR="00BE292C" w:rsidRPr="00907F0B" w:rsidRDefault="00BE292C" w:rsidP="00426CAB">
      <w:pPr>
        <w:tabs>
          <w:tab w:val="left" w:pos="900"/>
        </w:tabs>
        <w:ind w:left="720"/>
        <w:rPr>
          <w:rFonts w:asciiTheme="minorHAnsi" w:hAnsiTheme="minorHAnsi" w:cstheme="minorHAnsi"/>
          <w:i/>
          <w:iCs/>
          <w:sz w:val="24"/>
        </w:rPr>
      </w:pPr>
    </w:p>
    <w:p w14:paraId="07C1C3D6" w14:textId="5498D29F" w:rsidR="001C3050" w:rsidRPr="00907F0B" w:rsidRDefault="001C3050" w:rsidP="001C3050">
      <w:pPr>
        <w:pStyle w:val="BodyText"/>
        <w:ind w:left="660" w:right="1032"/>
        <w:rPr>
          <w:rFonts w:asciiTheme="minorHAnsi" w:hAnsiTheme="minorHAnsi" w:cstheme="minorHAnsi"/>
        </w:rPr>
      </w:pPr>
      <w:r w:rsidRPr="00907F0B">
        <w:rPr>
          <w:rFonts w:asciiTheme="minorHAnsi" w:hAnsiTheme="minorHAnsi" w:cstheme="minorHAnsi"/>
        </w:rPr>
        <w:t>NEICE and Smartsheet (October – December 2023):</w:t>
      </w:r>
      <w:r w:rsidRPr="00907F0B">
        <w:rPr>
          <w:rFonts w:asciiTheme="minorHAnsi" w:hAnsiTheme="minorHAnsi" w:cstheme="minorHAnsi"/>
          <w:spacing w:val="28"/>
        </w:rPr>
        <w:t xml:space="preserve"> </w:t>
      </w:r>
      <w:r w:rsidRPr="00907F0B">
        <w:rPr>
          <w:rFonts w:asciiTheme="minorHAnsi" w:hAnsiTheme="minorHAnsi" w:cstheme="minorHAnsi"/>
        </w:rPr>
        <w:t>190 cases handled for Regulation 7 parents, foster, public adoptions,</w:t>
      </w:r>
      <w:r w:rsidRPr="00907F0B">
        <w:rPr>
          <w:rFonts w:asciiTheme="minorHAnsi" w:hAnsiTheme="minorHAnsi" w:cstheme="minorHAnsi"/>
          <w:spacing w:val="80"/>
        </w:rPr>
        <w:t xml:space="preserve"> </w:t>
      </w:r>
      <w:r w:rsidRPr="00907F0B">
        <w:rPr>
          <w:rFonts w:asciiTheme="minorHAnsi" w:hAnsiTheme="minorHAnsi" w:cstheme="minorHAnsi"/>
        </w:rPr>
        <w:t xml:space="preserve">private adoption, residential placement, and court </w:t>
      </w:r>
      <w:r w:rsidRPr="00907F0B">
        <w:rPr>
          <w:rFonts w:asciiTheme="minorHAnsi" w:hAnsiTheme="minorHAnsi" w:cstheme="minorHAnsi"/>
        </w:rPr>
        <w:lastRenderedPageBreak/>
        <w:t>jurisdiction only cases.</w:t>
      </w:r>
    </w:p>
    <w:p w14:paraId="2F829806" w14:textId="034C0E49" w:rsidR="001C3050" w:rsidRPr="00907F0B" w:rsidRDefault="001C3050">
      <w:pPr>
        <w:pStyle w:val="ListParagraph"/>
        <w:numPr>
          <w:ilvl w:val="0"/>
          <w:numId w:val="73"/>
        </w:numPr>
        <w:tabs>
          <w:tab w:val="left" w:pos="900"/>
        </w:tabs>
        <w:spacing w:before="161"/>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1 -</w:t>
      </w:r>
      <w:r w:rsidRPr="00907F0B">
        <w:rPr>
          <w:rFonts w:asciiTheme="minorHAnsi" w:hAnsiTheme="minorHAnsi" w:cstheme="minorHAnsi"/>
          <w:spacing w:val="-1"/>
          <w:sz w:val="24"/>
        </w:rPr>
        <w:t xml:space="preserve"> </w:t>
      </w:r>
      <w:r w:rsidR="008D30D5" w:rsidRPr="00907F0B">
        <w:rPr>
          <w:rFonts w:asciiTheme="minorHAnsi" w:hAnsiTheme="minorHAnsi" w:cstheme="minorHAnsi"/>
          <w:spacing w:val="-10"/>
          <w:sz w:val="24"/>
        </w:rPr>
        <w:t>5</w:t>
      </w:r>
    </w:p>
    <w:p w14:paraId="400EF4C2" w14:textId="44CCBA1F" w:rsidR="001C3050" w:rsidRPr="00907F0B" w:rsidRDefault="001C3050">
      <w:pPr>
        <w:pStyle w:val="ListParagraph"/>
        <w:numPr>
          <w:ilvl w:val="0"/>
          <w:numId w:val="73"/>
        </w:numPr>
        <w:tabs>
          <w:tab w:val="left" w:pos="899"/>
        </w:tabs>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3"/>
          <w:sz w:val="24"/>
        </w:rPr>
        <w:t xml:space="preserve"> </w:t>
      </w:r>
      <w:r w:rsidRPr="00907F0B">
        <w:rPr>
          <w:rFonts w:asciiTheme="minorHAnsi" w:hAnsiTheme="minorHAnsi" w:cstheme="minorHAnsi"/>
          <w:sz w:val="24"/>
        </w:rPr>
        <w:t>2</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Parents,</w:t>
      </w:r>
      <w:r w:rsidRPr="00907F0B">
        <w:rPr>
          <w:rFonts w:asciiTheme="minorHAnsi" w:hAnsiTheme="minorHAnsi" w:cstheme="minorHAnsi"/>
          <w:spacing w:val="1"/>
          <w:sz w:val="24"/>
        </w:rPr>
        <w:t xml:space="preserve"> </w:t>
      </w:r>
      <w:r w:rsidRPr="00907F0B">
        <w:rPr>
          <w:rFonts w:asciiTheme="minorHAnsi" w:hAnsiTheme="minorHAnsi" w:cstheme="minorHAnsi"/>
          <w:sz w:val="24"/>
        </w:rPr>
        <w:t>Foster, Public</w:t>
      </w:r>
      <w:r w:rsidRPr="00907F0B">
        <w:rPr>
          <w:rFonts w:asciiTheme="minorHAnsi" w:hAnsiTheme="minorHAnsi" w:cstheme="minorHAnsi"/>
          <w:spacing w:val="-2"/>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1"/>
          <w:sz w:val="24"/>
        </w:rPr>
        <w:t xml:space="preserve"> </w:t>
      </w:r>
      <w:r w:rsidRPr="00907F0B">
        <w:rPr>
          <w:rFonts w:asciiTheme="minorHAnsi" w:hAnsiTheme="minorHAnsi" w:cstheme="minorHAnsi"/>
          <w:sz w:val="24"/>
        </w:rPr>
        <w:t>Court</w:t>
      </w:r>
      <w:r w:rsidRPr="00907F0B">
        <w:rPr>
          <w:rFonts w:asciiTheme="minorHAnsi" w:hAnsiTheme="minorHAnsi" w:cstheme="minorHAnsi"/>
          <w:spacing w:val="-1"/>
          <w:sz w:val="24"/>
        </w:rPr>
        <w:t xml:space="preserve"> </w:t>
      </w:r>
      <w:r w:rsidRPr="00907F0B">
        <w:rPr>
          <w:rFonts w:asciiTheme="minorHAnsi" w:hAnsiTheme="minorHAnsi" w:cstheme="minorHAnsi"/>
          <w:sz w:val="24"/>
        </w:rPr>
        <w:t>Jurisdiction</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pacing w:val="-5"/>
          <w:sz w:val="24"/>
        </w:rPr>
        <w:t>1</w:t>
      </w:r>
      <w:r w:rsidR="008D30D5" w:rsidRPr="00907F0B">
        <w:rPr>
          <w:rFonts w:asciiTheme="minorHAnsi" w:hAnsiTheme="minorHAnsi" w:cstheme="minorHAnsi"/>
          <w:spacing w:val="-5"/>
          <w:sz w:val="24"/>
        </w:rPr>
        <w:t>44</w:t>
      </w:r>
    </w:p>
    <w:p w14:paraId="18D09F1E" w14:textId="2085DA02" w:rsidR="001C3050" w:rsidRPr="00907F0B" w:rsidRDefault="001C3050">
      <w:pPr>
        <w:pStyle w:val="ListParagraph"/>
        <w:numPr>
          <w:ilvl w:val="0"/>
          <w:numId w:val="73"/>
        </w:numPr>
        <w:tabs>
          <w:tab w:val="left" w:pos="900"/>
        </w:tabs>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4</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Residentials</w:t>
      </w:r>
      <w:r w:rsidRPr="00907F0B">
        <w:rPr>
          <w:rFonts w:asciiTheme="minorHAnsi" w:hAnsiTheme="minorHAnsi" w:cstheme="minorHAnsi"/>
          <w:spacing w:val="2"/>
          <w:sz w:val="24"/>
        </w:rPr>
        <w:t xml:space="preserve"> </w:t>
      </w:r>
      <w:r w:rsidR="008D30D5" w:rsidRPr="00907F0B">
        <w:rPr>
          <w:rFonts w:asciiTheme="minorHAnsi" w:hAnsiTheme="minorHAnsi" w:cstheme="minorHAnsi"/>
          <w:spacing w:val="-5"/>
          <w:sz w:val="24"/>
        </w:rPr>
        <w:t>26</w:t>
      </w:r>
    </w:p>
    <w:p w14:paraId="1674FB99" w14:textId="3D3D6520" w:rsidR="001C3050" w:rsidRPr="00907F0B" w:rsidRDefault="001C3050">
      <w:pPr>
        <w:pStyle w:val="ListParagraph"/>
        <w:numPr>
          <w:ilvl w:val="0"/>
          <w:numId w:val="73"/>
        </w:numPr>
        <w:tabs>
          <w:tab w:val="left" w:pos="900"/>
        </w:tabs>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7 -</w:t>
      </w:r>
      <w:r w:rsidRPr="00907F0B">
        <w:rPr>
          <w:rFonts w:asciiTheme="minorHAnsi" w:hAnsiTheme="minorHAnsi" w:cstheme="minorHAnsi"/>
          <w:spacing w:val="-1"/>
          <w:sz w:val="24"/>
        </w:rPr>
        <w:t xml:space="preserve"> </w:t>
      </w:r>
      <w:r w:rsidR="008D30D5" w:rsidRPr="00907F0B">
        <w:rPr>
          <w:rFonts w:asciiTheme="minorHAnsi" w:hAnsiTheme="minorHAnsi" w:cstheme="minorHAnsi"/>
          <w:spacing w:val="-10"/>
          <w:sz w:val="24"/>
        </w:rPr>
        <w:t>5</w:t>
      </w:r>
    </w:p>
    <w:p w14:paraId="20E4CAD1" w14:textId="270DFCFA" w:rsidR="001C3050" w:rsidRPr="00907F0B" w:rsidRDefault="001C3050">
      <w:pPr>
        <w:pStyle w:val="ListParagraph"/>
        <w:numPr>
          <w:ilvl w:val="0"/>
          <w:numId w:val="73"/>
        </w:numPr>
        <w:tabs>
          <w:tab w:val="left" w:pos="900"/>
        </w:tabs>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12</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z w:val="24"/>
        </w:rPr>
        <w:t>Private</w:t>
      </w:r>
      <w:r w:rsidRPr="00907F0B">
        <w:rPr>
          <w:rFonts w:asciiTheme="minorHAnsi" w:hAnsiTheme="minorHAnsi" w:cstheme="minorHAnsi"/>
          <w:spacing w:val="-1"/>
          <w:sz w:val="24"/>
        </w:rPr>
        <w:t xml:space="preserve"> </w:t>
      </w:r>
      <w:r w:rsidRPr="00907F0B">
        <w:rPr>
          <w:rFonts w:asciiTheme="minorHAnsi" w:hAnsiTheme="minorHAnsi" w:cstheme="minorHAnsi"/>
          <w:sz w:val="24"/>
        </w:rPr>
        <w:t>Adoptions –</w:t>
      </w:r>
      <w:r w:rsidRPr="00907F0B">
        <w:rPr>
          <w:rFonts w:asciiTheme="minorHAnsi" w:hAnsiTheme="minorHAnsi" w:cstheme="minorHAnsi"/>
          <w:spacing w:val="-1"/>
          <w:sz w:val="24"/>
        </w:rPr>
        <w:t xml:space="preserve"> </w:t>
      </w:r>
      <w:r w:rsidRPr="00907F0B">
        <w:rPr>
          <w:rFonts w:asciiTheme="minorHAnsi" w:hAnsiTheme="minorHAnsi" w:cstheme="minorHAnsi"/>
          <w:spacing w:val="-5"/>
          <w:sz w:val="24"/>
        </w:rPr>
        <w:t>1</w:t>
      </w:r>
      <w:r w:rsidR="00BD68B7" w:rsidRPr="00907F0B">
        <w:rPr>
          <w:rFonts w:asciiTheme="minorHAnsi" w:hAnsiTheme="minorHAnsi" w:cstheme="minorHAnsi"/>
          <w:spacing w:val="-5"/>
          <w:sz w:val="24"/>
        </w:rPr>
        <w:t>0</w:t>
      </w:r>
    </w:p>
    <w:p w14:paraId="04456A2E" w14:textId="77777777" w:rsidR="001C3050" w:rsidRPr="00907F0B" w:rsidRDefault="001C3050" w:rsidP="001C3050">
      <w:pPr>
        <w:tabs>
          <w:tab w:val="left" w:pos="900"/>
        </w:tabs>
        <w:rPr>
          <w:rFonts w:asciiTheme="minorHAnsi" w:hAnsiTheme="minorHAnsi" w:cstheme="minorHAnsi"/>
          <w:sz w:val="24"/>
        </w:rPr>
      </w:pPr>
    </w:p>
    <w:p w14:paraId="7607074D" w14:textId="77777777" w:rsidR="001C3050" w:rsidRPr="00907F0B" w:rsidRDefault="001C3050" w:rsidP="001C3050">
      <w:pPr>
        <w:tabs>
          <w:tab w:val="left" w:pos="900"/>
        </w:tabs>
        <w:ind w:left="720"/>
        <w:rPr>
          <w:rFonts w:asciiTheme="minorHAnsi" w:hAnsiTheme="minorHAnsi" w:cstheme="minorHAnsi"/>
          <w:sz w:val="24"/>
        </w:rPr>
      </w:pPr>
      <w:r w:rsidRPr="00907F0B">
        <w:rPr>
          <w:rFonts w:asciiTheme="minorHAnsi" w:hAnsiTheme="minorHAnsi" w:cstheme="minorHAnsi"/>
          <w:b/>
          <w:bCs/>
          <w:sz w:val="24"/>
        </w:rPr>
        <w:t>Cases by Type of Care</w:t>
      </w:r>
      <w:r w:rsidRPr="00907F0B">
        <w:rPr>
          <w:rFonts w:asciiTheme="minorHAnsi" w:hAnsiTheme="minorHAnsi" w:cstheme="minorHAnsi"/>
          <w:sz w:val="24"/>
        </w:rPr>
        <w:br/>
        <w:t>The report results are based on the following:</w:t>
      </w:r>
    </w:p>
    <w:p w14:paraId="06B015B4" w14:textId="6A900936" w:rsidR="001C3050" w:rsidRPr="00907F0B" w:rsidRDefault="001C3050" w:rsidP="001C3050">
      <w:pPr>
        <w:tabs>
          <w:tab w:val="left" w:pos="900"/>
        </w:tabs>
        <w:ind w:left="720"/>
        <w:rPr>
          <w:rFonts w:asciiTheme="minorHAnsi" w:hAnsiTheme="minorHAnsi" w:cstheme="minorHAnsi"/>
          <w:sz w:val="24"/>
        </w:rPr>
      </w:pPr>
      <w:r w:rsidRPr="00907F0B">
        <w:rPr>
          <w:rFonts w:asciiTheme="minorHAnsi" w:hAnsiTheme="minorHAnsi" w:cstheme="minorHAnsi"/>
          <w:sz w:val="24"/>
        </w:rPr>
        <w:t xml:space="preserve">Date from: </w:t>
      </w:r>
      <w:r w:rsidR="00BD68B7" w:rsidRPr="00907F0B">
        <w:rPr>
          <w:rFonts w:asciiTheme="minorHAnsi" w:hAnsiTheme="minorHAnsi" w:cstheme="minorHAnsi"/>
          <w:sz w:val="24"/>
        </w:rPr>
        <w:t>10</w:t>
      </w:r>
      <w:r w:rsidRPr="00907F0B">
        <w:rPr>
          <w:rFonts w:asciiTheme="minorHAnsi" w:hAnsiTheme="minorHAnsi" w:cstheme="minorHAnsi"/>
          <w:sz w:val="24"/>
        </w:rPr>
        <w:t>/1/2023</w:t>
      </w:r>
      <w:r w:rsidRPr="00907F0B">
        <w:rPr>
          <w:rFonts w:asciiTheme="minorHAnsi" w:hAnsiTheme="minorHAnsi" w:cstheme="minorHAnsi"/>
          <w:sz w:val="24"/>
        </w:rPr>
        <w:tab/>
      </w:r>
      <w:r w:rsidR="00BD68B7" w:rsidRPr="00907F0B">
        <w:rPr>
          <w:rFonts w:asciiTheme="minorHAnsi" w:hAnsiTheme="minorHAnsi" w:cstheme="minorHAnsi"/>
          <w:sz w:val="24"/>
        </w:rPr>
        <w:tab/>
      </w:r>
      <w:r w:rsidRPr="00907F0B">
        <w:rPr>
          <w:rFonts w:asciiTheme="minorHAnsi" w:hAnsiTheme="minorHAnsi" w:cstheme="minorHAnsi"/>
          <w:sz w:val="24"/>
        </w:rPr>
        <w:t xml:space="preserve">Date to: </w:t>
      </w:r>
      <w:r w:rsidR="00BD68B7" w:rsidRPr="00907F0B">
        <w:rPr>
          <w:rFonts w:asciiTheme="minorHAnsi" w:hAnsiTheme="minorHAnsi" w:cstheme="minorHAnsi"/>
          <w:sz w:val="24"/>
        </w:rPr>
        <w:t>12</w:t>
      </w:r>
      <w:r w:rsidRPr="00907F0B">
        <w:rPr>
          <w:rFonts w:asciiTheme="minorHAnsi" w:hAnsiTheme="minorHAnsi" w:cstheme="minorHAnsi"/>
          <w:sz w:val="24"/>
        </w:rPr>
        <w:t>/3</w:t>
      </w:r>
      <w:r w:rsidR="00BD68B7" w:rsidRPr="00907F0B">
        <w:rPr>
          <w:rFonts w:asciiTheme="minorHAnsi" w:hAnsiTheme="minorHAnsi" w:cstheme="minorHAnsi"/>
          <w:sz w:val="24"/>
        </w:rPr>
        <w:t>1</w:t>
      </w:r>
      <w:r w:rsidRPr="00907F0B">
        <w:rPr>
          <w:rFonts w:asciiTheme="minorHAnsi" w:hAnsiTheme="minorHAnsi" w:cstheme="minorHAnsi"/>
          <w:sz w:val="24"/>
        </w:rPr>
        <w:t>/2023</w:t>
      </w:r>
    </w:p>
    <w:p w14:paraId="2C3D5044" w14:textId="77777777" w:rsidR="001C3050" w:rsidRPr="00907F0B" w:rsidRDefault="001C3050" w:rsidP="001C3050">
      <w:pPr>
        <w:tabs>
          <w:tab w:val="left" w:pos="900"/>
        </w:tabs>
        <w:ind w:left="720"/>
        <w:rPr>
          <w:rFonts w:asciiTheme="minorHAnsi" w:hAnsiTheme="minorHAnsi" w:cstheme="minorHAnsi"/>
          <w:sz w:val="24"/>
        </w:rPr>
      </w:pPr>
      <w:r w:rsidRPr="00907F0B">
        <w:rPr>
          <w:rFonts w:asciiTheme="minorHAnsi" w:hAnsiTheme="minorHAnsi" w:cstheme="minorHAnsi"/>
          <w:sz w:val="24"/>
        </w:rPr>
        <w:t>Regulation type: All</w:t>
      </w:r>
    </w:p>
    <w:p w14:paraId="08CAC5EC" w14:textId="3170A4DD" w:rsidR="008621EA" w:rsidRPr="00907F0B" w:rsidRDefault="008621EA" w:rsidP="001C3050">
      <w:pPr>
        <w:tabs>
          <w:tab w:val="left" w:pos="900"/>
        </w:tabs>
        <w:ind w:left="720"/>
        <w:rPr>
          <w:rFonts w:asciiTheme="minorHAnsi" w:hAnsiTheme="minorHAnsi" w:cstheme="minorHAnsi"/>
          <w:sz w:val="24"/>
        </w:rPr>
      </w:pPr>
      <w:r w:rsidRPr="00907F0B">
        <w:rPr>
          <w:rFonts w:asciiTheme="minorHAnsi" w:hAnsiTheme="minorHAnsi" w:cstheme="minorHAnsi"/>
          <w:sz w:val="24"/>
        </w:rPr>
        <w:t>Type of Care: All</w:t>
      </w:r>
    </w:p>
    <w:p w14:paraId="473D0B2F" w14:textId="1C0B17EF" w:rsidR="001C3050" w:rsidRPr="00907F0B" w:rsidRDefault="001C3050" w:rsidP="001C3050">
      <w:pPr>
        <w:tabs>
          <w:tab w:val="left" w:pos="900"/>
        </w:tabs>
        <w:ind w:left="720"/>
        <w:rPr>
          <w:rFonts w:asciiTheme="minorHAnsi" w:hAnsiTheme="minorHAnsi" w:cstheme="minorHAnsi"/>
          <w:sz w:val="24"/>
        </w:rPr>
      </w:pPr>
      <w:r w:rsidRPr="00907F0B">
        <w:rPr>
          <w:rFonts w:asciiTheme="minorHAnsi" w:hAnsiTheme="minorHAnsi" w:cstheme="minorHAnsi"/>
          <w:sz w:val="24"/>
        </w:rPr>
        <w:t>Case status: Active, closed, pending, receiving</w:t>
      </w:r>
    </w:p>
    <w:p w14:paraId="0BE2D2AF" w14:textId="77777777" w:rsidR="001C3050" w:rsidRPr="00907F0B" w:rsidRDefault="001C3050" w:rsidP="001C3050">
      <w:pPr>
        <w:tabs>
          <w:tab w:val="left" w:pos="900"/>
        </w:tabs>
        <w:ind w:left="720"/>
        <w:rPr>
          <w:rFonts w:asciiTheme="minorHAnsi" w:hAnsiTheme="minorHAnsi" w:cstheme="minorHAnsi"/>
          <w:sz w:val="24"/>
        </w:rPr>
      </w:pPr>
    </w:p>
    <w:p w14:paraId="17B9376D" w14:textId="77777777" w:rsidR="001C3050" w:rsidRPr="00907F0B" w:rsidRDefault="001C3050" w:rsidP="001C3050">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AC4BC4" w:rsidRPr="00907F0B" w14:paraId="041E4AD4" w14:textId="77777777" w:rsidTr="00433639">
        <w:trPr>
          <w:tblHeader/>
        </w:trPr>
        <w:tc>
          <w:tcPr>
            <w:tcW w:w="3685" w:type="dxa"/>
            <w:shd w:val="clear" w:color="auto" w:fill="A6A6A6" w:themeFill="background1" w:themeFillShade="A6"/>
          </w:tcPr>
          <w:p w14:paraId="7E501CB0" w14:textId="77777777" w:rsidR="00AC4BC4" w:rsidRPr="00907F0B" w:rsidRDefault="00AC4BC4"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62697E47" w14:textId="77777777" w:rsidR="00AC4BC4" w:rsidRPr="00907F0B" w:rsidRDefault="00AC4BC4"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AC4BC4" w:rsidRPr="00907F0B" w14:paraId="22BF313B" w14:textId="77777777" w:rsidTr="00DC3A48">
        <w:tc>
          <w:tcPr>
            <w:tcW w:w="3685" w:type="dxa"/>
          </w:tcPr>
          <w:p w14:paraId="1929631C" w14:textId="77777777" w:rsidR="00AC4BC4" w:rsidRPr="00907F0B" w:rsidRDefault="00AC4BC4" w:rsidP="00DC3A48">
            <w:pPr>
              <w:tabs>
                <w:tab w:val="left" w:pos="900"/>
              </w:tabs>
              <w:rPr>
                <w:rFonts w:asciiTheme="minorHAnsi" w:hAnsiTheme="minorHAnsi" w:cstheme="minorHAnsi"/>
                <w:sz w:val="24"/>
              </w:rPr>
            </w:pPr>
            <w:r w:rsidRPr="00907F0B">
              <w:rPr>
                <w:rFonts w:asciiTheme="minorHAnsi" w:hAnsiTheme="minorHAnsi" w:cstheme="minorHAnsi"/>
                <w:sz w:val="24"/>
              </w:rPr>
              <w:t>Residential Treatment Center</w:t>
            </w:r>
          </w:p>
        </w:tc>
        <w:tc>
          <w:tcPr>
            <w:tcW w:w="2573" w:type="dxa"/>
          </w:tcPr>
          <w:p w14:paraId="63CBF692" w14:textId="7A9F641E" w:rsidR="00AC4BC4" w:rsidRPr="00907F0B" w:rsidRDefault="00AC4BC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18</w:t>
            </w:r>
          </w:p>
        </w:tc>
      </w:tr>
      <w:tr w:rsidR="00AC4BC4" w:rsidRPr="00907F0B" w14:paraId="0CAD51E6" w14:textId="77777777" w:rsidTr="00DC3A48">
        <w:tc>
          <w:tcPr>
            <w:tcW w:w="3685" w:type="dxa"/>
          </w:tcPr>
          <w:p w14:paraId="1BD07762" w14:textId="77777777" w:rsidR="00AC4BC4" w:rsidRPr="00907F0B" w:rsidRDefault="00AC4BC4" w:rsidP="00DC3A48">
            <w:pPr>
              <w:tabs>
                <w:tab w:val="left" w:pos="900"/>
              </w:tabs>
              <w:rPr>
                <w:rFonts w:asciiTheme="minorHAnsi" w:hAnsiTheme="minorHAnsi" w:cstheme="minorHAnsi"/>
                <w:sz w:val="24"/>
              </w:rPr>
            </w:pPr>
            <w:r w:rsidRPr="00907F0B">
              <w:rPr>
                <w:rFonts w:asciiTheme="minorHAnsi" w:hAnsiTheme="minorHAnsi" w:cstheme="minorHAnsi"/>
                <w:sz w:val="24"/>
              </w:rPr>
              <w:t>Relative (not parent)</w:t>
            </w:r>
          </w:p>
        </w:tc>
        <w:tc>
          <w:tcPr>
            <w:tcW w:w="2573" w:type="dxa"/>
          </w:tcPr>
          <w:p w14:paraId="2780A100" w14:textId="68F5CD5F" w:rsidR="00AC4BC4" w:rsidRPr="00907F0B" w:rsidRDefault="00AC4BC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2</w:t>
            </w:r>
          </w:p>
        </w:tc>
      </w:tr>
      <w:tr w:rsidR="00AC4BC4" w:rsidRPr="00907F0B" w14:paraId="4EF0387E" w14:textId="77777777" w:rsidTr="00DC3A48">
        <w:tc>
          <w:tcPr>
            <w:tcW w:w="3685" w:type="dxa"/>
          </w:tcPr>
          <w:p w14:paraId="702B904F" w14:textId="77777777" w:rsidR="00AC4BC4" w:rsidRPr="00907F0B" w:rsidRDefault="00AC4BC4" w:rsidP="00DC3A48">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524C29E6" w14:textId="7A5CDC55" w:rsidR="00AC4BC4" w:rsidRPr="00907F0B" w:rsidRDefault="00AC4BC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12</w:t>
            </w:r>
          </w:p>
        </w:tc>
      </w:tr>
      <w:tr w:rsidR="00AC4BC4" w:rsidRPr="00907F0B" w14:paraId="78F4F952" w14:textId="77777777" w:rsidTr="00DC3A48">
        <w:tc>
          <w:tcPr>
            <w:tcW w:w="3685" w:type="dxa"/>
          </w:tcPr>
          <w:p w14:paraId="70B40EBD" w14:textId="77777777" w:rsidR="00AC4BC4" w:rsidRPr="00907F0B" w:rsidRDefault="00AC4BC4" w:rsidP="00DC3A48">
            <w:pPr>
              <w:tabs>
                <w:tab w:val="left" w:pos="900"/>
              </w:tabs>
              <w:rPr>
                <w:rFonts w:asciiTheme="minorHAnsi" w:hAnsiTheme="minorHAnsi" w:cstheme="minorHAnsi"/>
                <w:sz w:val="24"/>
              </w:rPr>
            </w:pPr>
            <w:r w:rsidRPr="00907F0B">
              <w:rPr>
                <w:rFonts w:asciiTheme="minorHAnsi" w:hAnsiTheme="minorHAnsi" w:cstheme="minorHAnsi"/>
                <w:sz w:val="24"/>
              </w:rPr>
              <w:t>Foster Family Home</w:t>
            </w:r>
          </w:p>
        </w:tc>
        <w:tc>
          <w:tcPr>
            <w:tcW w:w="2573" w:type="dxa"/>
          </w:tcPr>
          <w:p w14:paraId="46A6681D" w14:textId="3DB048DF" w:rsidR="00AC4BC4" w:rsidRPr="00907F0B" w:rsidRDefault="00AC4BC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41</w:t>
            </w:r>
          </w:p>
        </w:tc>
      </w:tr>
      <w:tr w:rsidR="00AC4BC4" w:rsidRPr="00907F0B" w14:paraId="10458FE9" w14:textId="77777777" w:rsidTr="00DC3A48">
        <w:tc>
          <w:tcPr>
            <w:tcW w:w="3685" w:type="dxa"/>
          </w:tcPr>
          <w:p w14:paraId="690DC85B" w14:textId="77777777" w:rsidR="00AC4BC4" w:rsidRPr="00907F0B" w:rsidRDefault="00AC4BC4" w:rsidP="00DC3A48">
            <w:pPr>
              <w:tabs>
                <w:tab w:val="left" w:pos="900"/>
              </w:tabs>
              <w:rPr>
                <w:rFonts w:asciiTheme="minorHAnsi" w:hAnsiTheme="minorHAnsi" w:cstheme="minorHAnsi"/>
                <w:sz w:val="24"/>
              </w:rPr>
            </w:pPr>
            <w:r w:rsidRPr="00907F0B">
              <w:rPr>
                <w:rFonts w:asciiTheme="minorHAnsi" w:hAnsiTheme="minorHAnsi" w:cstheme="minorHAnsi"/>
                <w:sz w:val="24"/>
              </w:rPr>
              <w:t>Parent</w:t>
            </w:r>
          </w:p>
        </w:tc>
        <w:tc>
          <w:tcPr>
            <w:tcW w:w="2573" w:type="dxa"/>
          </w:tcPr>
          <w:p w14:paraId="50CC37C7" w14:textId="17B3C4FA" w:rsidR="00AC4BC4" w:rsidRPr="00907F0B" w:rsidRDefault="00AC4BC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22</w:t>
            </w:r>
          </w:p>
        </w:tc>
      </w:tr>
    </w:tbl>
    <w:p w14:paraId="255220C4" w14:textId="77777777" w:rsidR="001C3050" w:rsidRPr="00907F0B" w:rsidRDefault="001C3050" w:rsidP="001C3050">
      <w:pPr>
        <w:tabs>
          <w:tab w:val="left" w:pos="900"/>
        </w:tabs>
        <w:ind w:left="720"/>
        <w:rPr>
          <w:rFonts w:asciiTheme="minorHAnsi" w:hAnsiTheme="minorHAnsi" w:cstheme="minorHAnsi"/>
          <w:sz w:val="24"/>
        </w:rPr>
      </w:pPr>
    </w:p>
    <w:p w14:paraId="0BA5FBCD" w14:textId="77777777" w:rsidR="001C3050" w:rsidRPr="00907F0B" w:rsidRDefault="001C3050" w:rsidP="001C3050">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4B3F28" w:rsidRPr="00907F0B" w14:paraId="5F937159" w14:textId="77777777" w:rsidTr="00DC3A48">
        <w:tc>
          <w:tcPr>
            <w:tcW w:w="3685" w:type="dxa"/>
            <w:shd w:val="clear" w:color="auto" w:fill="A6A6A6" w:themeFill="background1" w:themeFillShade="A6"/>
          </w:tcPr>
          <w:p w14:paraId="0E13BF98" w14:textId="77777777" w:rsidR="004B3F28" w:rsidRPr="00907F0B" w:rsidRDefault="004B3F28"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26A9EA6F" w14:textId="77777777" w:rsidR="004B3F28" w:rsidRPr="00907F0B" w:rsidRDefault="004B3F28"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4B3F28" w:rsidRPr="00907F0B" w14:paraId="2F43EFC0" w14:textId="77777777" w:rsidTr="00DC3A48">
        <w:tc>
          <w:tcPr>
            <w:tcW w:w="3685" w:type="dxa"/>
          </w:tcPr>
          <w:p w14:paraId="3670590C" w14:textId="77777777" w:rsidR="004B3F28" w:rsidRPr="00907F0B" w:rsidRDefault="004B3F28" w:rsidP="00DC3A48">
            <w:pPr>
              <w:tabs>
                <w:tab w:val="left" w:pos="900"/>
              </w:tabs>
              <w:rPr>
                <w:rFonts w:asciiTheme="minorHAnsi" w:hAnsiTheme="minorHAnsi" w:cstheme="minorHAnsi"/>
                <w:sz w:val="24"/>
              </w:rPr>
            </w:pPr>
            <w:r w:rsidRPr="00907F0B">
              <w:rPr>
                <w:rFonts w:asciiTheme="minorHAnsi" w:hAnsiTheme="minorHAnsi" w:cstheme="minorHAnsi"/>
                <w:sz w:val="24"/>
              </w:rPr>
              <w:t>Residential Treatment Center</w:t>
            </w:r>
          </w:p>
        </w:tc>
        <w:tc>
          <w:tcPr>
            <w:tcW w:w="2573" w:type="dxa"/>
          </w:tcPr>
          <w:p w14:paraId="0F14E28D" w14:textId="410447A1" w:rsidR="004B3F28" w:rsidRPr="00907F0B" w:rsidRDefault="004B3F28"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8</w:t>
            </w:r>
          </w:p>
        </w:tc>
      </w:tr>
      <w:tr w:rsidR="004B3F28" w:rsidRPr="00907F0B" w14:paraId="24B21FF0" w14:textId="77777777" w:rsidTr="00DC3A48">
        <w:tc>
          <w:tcPr>
            <w:tcW w:w="3685" w:type="dxa"/>
          </w:tcPr>
          <w:p w14:paraId="5C5158E3" w14:textId="77777777" w:rsidR="004B3F28" w:rsidRPr="00907F0B" w:rsidRDefault="004B3F28" w:rsidP="00DC3A48">
            <w:pPr>
              <w:tabs>
                <w:tab w:val="left" w:pos="900"/>
              </w:tabs>
              <w:rPr>
                <w:rFonts w:asciiTheme="minorHAnsi" w:hAnsiTheme="minorHAnsi" w:cstheme="minorHAnsi"/>
                <w:sz w:val="24"/>
              </w:rPr>
            </w:pPr>
            <w:r w:rsidRPr="00907F0B">
              <w:rPr>
                <w:rFonts w:asciiTheme="minorHAnsi" w:hAnsiTheme="minorHAnsi" w:cstheme="minorHAnsi"/>
                <w:sz w:val="24"/>
              </w:rPr>
              <w:t>Relative (not parent)</w:t>
            </w:r>
          </w:p>
        </w:tc>
        <w:tc>
          <w:tcPr>
            <w:tcW w:w="2573" w:type="dxa"/>
          </w:tcPr>
          <w:p w14:paraId="37CBE8E3" w14:textId="7D60B0B1" w:rsidR="004B3F28" w:rsidRPr="00907F0B" w:rsidRDefault="004B3F28"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17</w:t>
            </w:r>
          </w:p>
        </w:tc>
      </w:tr>
      <w:tr w:rsidR="004B3F28" w:rsidRPr="00907F0B" w14:paraId="5D8849E3" w14:textId="77777777" w:rsidTr="00DC3A48">
        <w:tc>
          <w:tcPr>
            <w:tcW w:w="3685" w:type="dxa"/>
          </w:tcPr>
          <w:p w14:paraId="607FFB00" w14:textId="77777777" w:rsidR="004B3F28" w:rsidRPr="00907F0B" w:rsidRDefault="004B3F28" w:rsidP="00DC3A48">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28CD0D69" w14:textId="6066392E" w:rsidR="004B3F28" w:rsidRPr="00907F0B" w:rsidRDefault="004B3F28"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11</w:t>
            </w:r>
          </w:p>
        </w:tc>
      </w:tr>
      <w:tr w:rsidR="004B3F28" w:rsidRPr="00907F0B" w14:paraId="30FA58BC" w14:textId="77777777" w:rsidTr="00DC3A48">
        <w:tc>
          <w:tcPr>
            <w:tcW w:w="3685" w:type="dxa"/>
          </w:tcPr>
          <w:p w14:paraId="50877403" w14:textId="77777777" w:rsidR="004B3F28" w:rsidRPr="00907F0B" w:rsidRDefault="004B3F28" w:rsidP="00DC3A48">
            <w:pPr>
              <w:tabs>
                <w:tab w:val="left" w:pos="900"/>
              </w:tabs>
              <w:rPr>
                <w:rFonts w:asciiTheme="minorHAnsi" w:hAnsiTheme="minorHAnsi" w:cstheme="minorHAnsi"/>
                <w:sz w:val="24"/>
              </w:rPr>
            </w:pPr>
            <w:r w:rsidRPr="00907F0B">
              <w:rPr>
                <w:rFonts w:asciiTheme="minorHAnsi" w:hAnsiTheme="minorHAnsi" w:cstheme="minorHAnsi"/>
                <w:sz w:val="24"/>
              </w:rPr>
              <w:t>Foster Family Home</w:t>
            </w:r>
          </w:p>
        </w:tc>
        <w:tc>
          <w:tcPr>
            <w:tcW w:w="2573" w:type="dxa"/>
          </w:tcPr>
          <w:p w14:paraId="777A7C2A" w14:textId="296F6C88" w:rsidR="004B3F28" w:rsidRPr="00907F0B" w:rsidRDefault="004B3F28"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44</w:t>
            </w:r>
          </w:p>
        </w:tc>
      </w:tr>
      <w:tr w:rsidR="004B3F28" w:rsidRPr="00907F0B" w14:paraId="35B8745A" w14:textId="77777777" w:rsidTr="00DC3A48">
        <w:tc>
          <w:tcPr>
            <w:tcW w:w="3685" w:type="dxa"/>
          </w:tcPr>
          <w:p w14:paraId="0F2AF958" w14:textId="77777777" w:rsidR="004B3F28" w:rsidRPr="00907F0B" w:rsidRDefault="004B3F28" w:rsidP="00DC3A48">
            <w:pPr>
              <w:tabs>
                <w:tab w:val="left" w:pos="900"/>
              </w:tabs>
              <w:rPr>
                <w:rFonts w:asciiTheme="minorHAnsi" w:hAnsiTheme="minorHAnsi" w:cstheme="minorHAnsi"/>
                <w:sz w:val="24"/>
              </w:rPr>
            </w:pPr>
            <w:r w:rsidRPr="00907F0B">
              <w:rPr>
                <w:rFonts w:asciiTheme="minorHAnsi" w:hAnsiTheme="minorHAnsi" w:cstheme="minorHAnsi"/>
                <w:sz w:val="24"/>
              </w:rPr>
              <w:t>Parent</w:t>
            </w:r>
          </w:p>
        </w:tc>
        <w:tc>
          <w:tcPr>
            <w:tcW w:w="2573" w:type="dxa"/>
          </w:tcPr>
          <w:p w14:paraId="7EAC5EA9" w14:textId="2FD443C2" w:rsidR="004B3F28" w:rsidRPr="00907F0B" w:rsidRDefault="004B3F28"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15</w:t>
            </w:r>
          </w:p>
        </w:tc>
      </w:tr>
    </w:tbl>
    <w:p w14:paraId="12AB6CA6" w14:textId="77777777" w:rsidR="001C3050" w:rsidRPr="00907F0B" w:rsidRDefault="001C3050" w:rsidP="001C3050">
      <w:pPr>
        <w:tabs>
          <w:tab w:val="left" w:pos="900"/>
        </w:tabs>
        <w:ind w:left="720"/>
        <w:rPr>
          <w:rFonts w:asciiTheme="minorHAnsi" w:hAnsiTheme="minorHAnsi" w:cstheme="minorHAnsi"/>
          <w:i/>
          <w:iCs/>
          <w:sz w:val="24"/>
        </w:rPr>
      </w:pPr>
    </w:p>
    <w:p w14:paraId="204BAF46" w14:textId="54B7622C" w:rsidR="001A2FB9" w:rsidRPr="00907F0B" w:rsidRDefault="001A2FB9" w:rsidP="001A2FB9">
      <w:pPr>
        <w:pStyle w:val="BodyText"/>
        <w:ind w:left="660" w:right="1032"/>
        <w:rPr>
          <w:rFonts w:asciiTheme="minorHAnsi" w:hAnsiTheme="minorHAnsi" w:cstheme="minorHAnsi"/>
        </w:rPr>
      </w:pPr>
      <w:r w:rsidRPr="00907F0B">
        <w:rPr>
          <w:rFonts w:asciiTheme="minorHAnsi" w:hAnsiTheme="minorHAnsi" w:cstheme="minorHAnsi"/>
        </w:rPr>
        <w:t>NEICE and Smartsheet (</w:t>
      </w:r>
      <w:r w:rsidR="00D33B94" w:rsidRPr="00907F0B">
        <w:rPr>
          <w:rFonts w:asciiTheme="minorHAnsi" w:hAnsiTheme="minorHAnsi" w:cstheme="minorHAnsi"/>
        </w:rPr>
        <w:t>January</w:t>
      </w:r>
      <w:r w:rsidRPr="00907F0B">
        <w:rPr>
          <w:rFonts w:asciiTheme="minorHAnsi" w:hAnsiTheme="minorHAnsi" w:cstheme="minorHAnsi"/>
        </w:rPr>
        <w:t xml:space="preserve"> – </w:t>
      </w:r>
      <w:r w:rsidR="00D33B94" w:rsidRPr="00907F0B">
        <w:rPr>
          <w:rFonts w:asciiTheme="minorHAnsi" w:hAnsiTheme="minorHAnsi" w:cstheme="minorHAnsi"/>
        </w:rPr>
        <w:t>March</w:t>
      </w:r>
      <w:r w:rsidRPr="00907F0B">
        <w:rPr>
          <w:rFonts w:asciiTheme="minorHAnsi" w:hAnsiTheme="minorHAnsi" w:cstheme="minorHAnsi"/>
        </w:rPr>
        <w:t xml:space="preserve"> 202</w:t>
      </w:r>
      <w:r w:rsidR="00D33B94" w:rsidRPr="00907F0B">
        <w:rPr>
          <w:rFonts w:asciiTheme="minorHAnsi" w:hAnsiTheme="minorHAnsi" w:cstheme="minorHAnsi"/>
        </w:rPr>
        <w:t>4</w:t>
      </w:r>
      <w:r w:rsidRPr="00907F0B">
        <w:rPr>
          <w:rFonts w:asciiTheme="minorHAnsi" w:hAnsiTheme="minorHAnsi" w:cstheme="minorHAnsi"/>
        </w:rPr>
        <w:t>):</w:t>
      </w:r>
      <w:r w:rsidRPr="00907F0B">
        <w:rPr>
          <w:rFonts w:asciiTheme="minorHAnsi" w:hAnsiTheme="minorHAnsi" w:cstheme="minorHAnsi"/>
          <w:spacing w:val="28"/>
        </w:rPr>
        <w:t xml:space="preserve"> </w:t>
      </w:r>
      <w:r w:rsidR="00D33B94" w:rsidRPr="00907F0B">
        <w:rPr>
          <w:rFonts w:asciiTheme="minorHAnsi" w:hAnsiTheme="minorHAnsi" w:cstheme="minorHAnsi"/>
        </w:rPr>
        <w:t>240</w:t>
      </w:r>
      <w:r w:rsidRPr="00907F0B">
        <w:rPr>
          <w:rFonts w:asciiTheme="minorHAnsi" w:hAnsiTheme="minorHAnsi" w:cstheme="minorHAnsi"/>
        </w:rPr>
        <w:t xml:space="preserve"> cases handled for Regulation 7 parents, foster, public adoptions,</w:t>
      </w:r>
      <w:r w:rsidRPr="00907F0B">
        <w:rPr>
          <w:rFonts w:asciiTheme="minorHAnsi" w:hAnsiTheme="minorHAnsi" w:cstheme="minorHAnsi"/>
          <w:spacing w:val="80"/>
        </w:rPr>
        <w:t xml:space="preserve"> </w:t>
      </w:r>
      <w:r w:rsidRPr="00907F0B">
        <w:rPr>
          <w:rFonts w:asciiTheme="minorHAnsi" w:hAnsiTheme="minorHAnsi" w:cstheme="minorHAnsi"/>
        </w:rPr>
        <w:t>private adoption, residential placement, and court jurisdiction only cases.</w:t>
      </w:r>
    </w:p>
    <w:p w14:paraId="128FE374" w14:textId="6D6264D6" w:rsidR="001A2FB9" w:rsidRPr="00907F0B" w:rsidRDefault="001A2FB9">
      <w:pPr>
        <w:pStyle w:val="ListParagraph"/>
        <w:numPr>
          <w:ilvl w:val="0"/>
          <w:numId w:val="74"/>
        </w:numPr>
        <w:tabs>
          <w:tab w:val="left" w:pos="900"/>
        </w:tabs>
        <w:spacing w:before="161"/>
        <w:ind w:left="900" w:hanging="27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1 -</w:t>
      </w:r>
      <w:r w:rsidRPr="00907F0B">
        <w:rPr>
          <w:rFonts w:asciiTheme="minorHAnsi" w:hAnsiTheme="minorHAnsi" w:cstheme="minorHAnsi"/>
          <w:spacing w:val="-1"/>
          <w:sz w:val="24"/>
        </w:rPr>
        <w:t xml:space="preserve"> </w:t>
      </w:r>
      <w:r w:rsidR="00D33B94" w:rsidRPr="00907F0B">
        <w:rPr>
          <w:rFonts w:asciiTheme="minorHAnsi" w:hAnsiTheme="minorHAnsi" w:cstheme="minorHAnsi"/>
          <w:spacing w:val="-10"/>
          <w:sz w:val="24"/>
        </w:rPr>
        <w:t>2</w:t>
      </w:r>
    </w:p>
    <w:p w14:paraId="35159682" w14:textId="10B122F5" w:rsidR="001A2FB9" w:rsidRPr="00907F0B" w:rsidRDefault="001A2FB9">
      <w:pPr>
        <w:pStyle w:val="ListParagraph"/>
        <w:numPr>
          <w:ilvl w:val="0"/>
          <w:numId w:val="74"/>
        </w:numPr>
        <w:tabs>
          <w:tab w:val="left" w:pos="899"/>
        </w:tabs>
        <w:ind w:left="900" w:hanging="27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3"/>
          <w:sz w:val="24"/>
        </w:rPr>
        <w:t xml:space="preserve"> </w:t>
      </w:r>
      <w:r w:rsidRPr="00907F0B">
        <w:rPr>
          <w:rFonts w:asciiTheme="minorHAnsi" w:hAnsiTheme="minorHAnsi" w:cstheme="minorHAnsi"/>
          <w:sz w:val="24"/>
        </w:rPr>
        <w:t>2</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Parents,</w:t>
      </w:r>
      <w:r w:rsidRPr="00907F0B">
        <w:rPr>
          <w:rFonts w:asciiTheme="minorHAnsi" w:hAnsiTheme="minorHAnsi" w:cstheme="minorHAnsi"/>
          <w:spacing w:val="1"/>
          <w:sz w:val="24"/>
        </w:rPr>
        <w:t xml:space="preserve"> </w:t>
      </w:r>
      <w:r w:rsidRPr="00907F0B">
        <w:rPr>
          <w:rFonts w:asciiTheme="minorHAnsi" w:hAnsiTheme="minorHAnsi" w:cstheme="minorHAnsi"/>
          <w:sz w:val="24"/>
        </w:rPr>
        <w:t>Foster, Public</w:t>
      </w:r>
      <w:r w:rsidRPr="00907F0B">
        <w:rPr>
          <w:rFonts w:asciiTheme="minorHAnsi" w:hAnsiTheme="minorHAnsi" w:cstheme="minorHAnsi"/>
          <w:spacing w:val="-2"/>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1"/>
          <w:sz w:val="24"/>
        </w:rPr>
        <w:t xml:space="preserve"> </w:t>
      </w:r>
      <w:r w:rsidRPr="00907F0B">
        <w:rPr>
          <w:rFonts w:asciiTheme="minorHAnsi" w:hAnsiTheme="minorHAnsi" w:cstheme="minorHAnsi"/>
          <w:sz w:val="24"/>
        </w:rPr>
        <w:t>Court</w:t>
      </w:r>
      <w:r w:rsidRPr="00907F0B">
        <w:rPr>
          <w:rFonts w:asciiTheme="minorHAnsi" w:hAnsiTheme="minorHAnsi" w:cstheme="minorHAnsi"/>
          <w:spacing w:val="-1"/>
          <w:sz w:val="24"/>
        </w:rPr>
        <w:t xml:space="preserve"> </w:t>
      </w:r>
      <w:r w:rsidRPr="00907F0B">
        <w:rPr>
          <w:rFonts w:asciiTheme="minorHAnsi" w:hAnsiTheme="minorHAnsi" w:cstheme="minorHAnsi"/>
          <w:sz w:val="24"/>
        </w:rPr>
        <w:t>Jurisdiction</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pacing w:val="-5"/>
          <w:sz w:val="24"/>
        </w:rPr>
        <w:t>1</w:t>
      </w:r>
      <w:r w:rsidR="00D33B94" w:rsidRPr="00907F0B">
        <w:rPr>
          <w:rFonts w:asciiTheme="minorHAnsi" w:hAnsiTheme="minorHAnsi" w:cstheme="minorHAnsi"/>
          <w:spacing w:val="-5"/>
          <w:sz w:val="24"/>
        </w:rPr>
        <w:t>5</w:t>
      </w:r>
      <w:r w:rsidRPr="00907F0B">
        <w:rPr>
          <w:rFonts w:asciiTheme="minorHAnsi" w:hAnsiTheme="minorHAnsi" w:cstheme="minorHAnsi"/>
          <w:spacing w:val="-5"/>
          <w:sz w:val="24"/>
        </w:rPr>
        <w:t>4</w:t>
      </w:r>
    </w:p>
    <w:p w14:paraId="183BCA01" w14:textId="3649B223" w:rsidR="001A2FB9" w:rsidRPr="00907F0B" w:rsidRDefault="001A2FB9">
      <w:pPr>
        <w:pStyle w:val="ListParagraph"/>
        <w:numPr>
          <w:ilvl w:val="0"/>
          <w:numId w:val="74"/>
        </w:numPr>
        <w:tabs>
          <w:tab w:val="left" w:pos="900"/>
        </w:tabs>
        <w:ind w:left="900" w:hanging="27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4</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Residentials</w:t>
      </w:r>
      <w:r w:rsidRPr="00907F0B">
        <w:rPr>
          <w:rFonts w:asciiTheme="minorHAnsi" w:hAnsiTheme="minorHAnsi" w:cstheme="minorHAnsi"/>
          <w:spacing w:val="2"/>
          <w:sz w:val="24"/>
        </w:rPr>
        <w:t xml:space="preserve"> </w:t>
      </w:r>
      <w:r w:rsidRPr="00907F0B">
        <w:rPr>
          <w:rFonts w:asciiTheme="minorHAnsi" w:hAnsiTheme="minorHAnsi" w:cstheme="minorHAnsi"/>
          <w:spacing w:val="-5"/>
          <w:sz w:val="24"/>
        </w:rPr>
        <w:t>2</w:t>
      </w:r>
      <w:r w:rsidR="00D33B94" w:rsidRPr="00907F0B">
        <w:rPr>
          <w:rFonts w:asciiTheme="minorHAnsi" w:hAnsiTheme="minorHAnsi" w:cstheme="minorHAnsi"/>
          <w:spacing w:val="-5"/>
          <w:sz w:val="24"/>
        </w:rPr>
        <w:t>4</w:t>
      </w:r>
    </w:p>
    <w:p w14:paraId="48C1347F" w14:textId="239CC6AC" w:rsidR="001A2FB9" w:rsidRPr="00907F0B" w:rsidRDefault="001A2FB9">
      <w:pPr>
        <w:pStyle w:val="ListParagraph"/>
        <w:numPr>
          <w:ilvl w:val="0"/>
          <w:numId w:val="74"/>
        </w:numPr>
        <w:tabs>
          <w:tab w:val="left" w:pos="900"/>
        </w:tabs>
        <w:ind w:left="900" w:hanging="27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7 -</w:t>
      </w:r>
      <w:r w:rsidRPr="00907F0B">
        <w:rPr>
          <w:rFonts w:asciiTheme="minorHAnsi" w:hAnsiTheme="minorHAnsi" w:cstheme="minorHAnsi"/>
          <w:spacing w:val="-1"/>
          <w:sz w:val="24"/>
        </w:rPr>
        <w:t xml:space="preserve"> </w:t>
      </w:r>
      <w:r w:rsidR="00D33B94" w:rsidRPr="00907F0B">
        <w:rPr>
          <w:rFonts w:asciiTheme="minorHAnsi" w:hAnsiTheme="minorHAnsi" w:cstheme="minorHAnsi"/>
          <w:spacing w:val="-10"/>
          <w:sz w:val="24"/>
        </w:rPr>
        <w:t>10</w:t>
      </w:r>
    </w:p>
    <w:p w14:paraId="3707C574" w14:textId="29FA3EF6" w:rsidR="001A2FB9" w:rsidRPr="00907F0B" w:rsidRDefault="001A2FB9">
      <w:pPr>
        <w:pStyle w:val="ListParagraph"/>
        <w:numPr>
          <w:ilvl w:val="0"/>
          <w:numId w:val="74"/>
        </w:numPr>
        <w:tabs>
          <w:tab w:val="left" w:pos="900"/>
        </w:tabs>
        <w:ind w:left="900" w:hanging="27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12</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z w:val="24"/>
        </w:rPr>
        <w:t>Private</w:t>
      </w:r>
      <w:r w:rsidRPr="00907F0B">
        <w:rPr>
          <w:rFonts w:asciiTheme="minorHAnsi" w:hAnsiTheme="minorHAnsi" w:cstheme="minorHAnsi"/>
          <w:spacing w:val="-1"/>
          <w:sz w:val="24"/>
        </w:rPr>
        <w:t xml:space="preserve"> </w:t>
      </w:r>
      <w:r w:rsidRPr="00907F0B">
        <w:rPr>
          <w:rFonts w:asciiTheme="minorHAnsi" w:hAnsiTheme="minorHAnsi" w:cstheme="minorHAnsi"/>
          <w:sz w:val="24"/>
        </w:rPr>
        <w:t>Adoptions –</w:t>
      </w:r>
      <w:r w:rsidRPr="00907F0B">
        <w:rPr>
          <w:rFonts w:asciiTheme="minorHAnsi" w:hAnsiTheme="minorHAnsi" w:cstheme="minorHAnsi"/>
          <w:spacing w:val="-1"/>
          <w:sz w:val="24"/>
        </w:rPr>
        <w:t xml:space="preserve"> </w:t>
      </w:r>
      <w:r w:rsidRPr="00907F0B">
        <w:rPr>
          <w:rFonts w:asciiTheme="minorHAnsi" w:hAnsiTheme="minorHAnsi" w:cstheme="minorHAnsi"/>
          <w:spacing w:val="-5"/>
          <w:sz w:val="24"/>
        </w:rPr>
        <w:t>1</w:t>
      </w:r>
      <w:r w:rsidR="00D33B94" w:rsidRPr="00907F0B">
        <w:rPr>
          <w:rFonts w:asciiTheme="minorHAnsi" w:hAnsiTheme="minorHAnsi" w:cstheme="minorHAnsi"/>
          <w:spacing w:val="-5"/>
          <w:sz w:val="24"/>
        </w:rPr>
        <w:t>4</w:t>
      </w:r>
    </w:p>
    <w:p w14:paraId="402EBA66" w14:textId="77777777" w:rsidR="001A2FB9" w:rsidRPr="00907F0B" w:rsidRDefault="001A2FB9" w:rsidP="001A2FB9">
      <w:pPr>
        <w:tabs>
          <w:tab w:val="left" w:pos="900"/>
        </w:tabs>
        <w:rPr>
          <w:rFonts w:asciiTheme="minorHAnsi" w:hAnsiTheme="minorHAnsi" w:cstheme="minorHAnsi"/>
          <w:sz w:val="24"/>
        </w:rPr>
      </w:pPr>
    </w:p>
    <w:p w14:paraId="5BB1AAED" w14:textId="77777777" w:rsidR="001A2FB9" w:rsidRPr="00907F0B" w:rsidRDefault="001A2FB9" w:rsidP="001A2FB9">
      <w:pPr>
        <w:tabs>
          <w:tab w:val="left" w:pos="900"/>
        </w:tabs>
        <w:ind w:left="720"/>
        <w:rPr>
          <w:rFonts w:asciiTheme="minorHAnsi" w:hAnsiTheme="minorHAnsi" w:cstheme="minorHAnsi"/>
          <w:sz w:val="24"/>
        </w:rPr>
      </w:pPr>
      <w:r w:rsidRPr="00907F0B">
        <w:rPr>
          <w:rFonts w:asciiTheme="minorHAnsi" w:hAnsiTheme="minorHAnsi" w:cstheme="minorHAnsi"/>
          <w:b/>
          <w:bCs/>
          <w:sz w:val="24"/>
        </w:rPr>
        <w:t>Cases by Type of Care</w:t>
      </w:r>
      <w:r w:rsidRPr="00907F0B">
        <w:rPr>
          <w:rFonts w:asciiTheme="minorHAnsi" w:hAnsiTheme="minorHAnsi" w:cstheme="minorHAnsi"/>
          <w:sz w:val="24"/>
        </w:rPr>
        <w:br/>
        <w:t>The report results are based on the following:</w:t>
      </w:r>
    </w:p>
    <w:p w14:paraId="49F73810" w14:textId="0F5CEF29" w:rsidR="001A2FB9" w:rsidRPr="00907F0B" w:rsidRDefault="001A2FB9" w:rsidP="001A2FB9">
      <w:pPr>
        <w:tabs>
          <w:tab w:val="left" w:pos="900"/>
        </w:tabs>
        <w:ind w:left="720"/>
        <w:rPr>
          <w:rFonts w:asciiTheme="minorHAnsi" w:hAnsiTheme="minorHAnsi" w:cstheme="minorHAnsi"/>
          <w:sz w:val="24"/>
        </w:rPr>
      </w:pPr>
      <w:r w:rsidRPr="00907F0B">
        <w:rPr>
          <w:rFonts w:asciiTheme="minorHAnsi" w:hAnsiTheme="minorHAnsi" w:cstheme="minorHAnsi"/>
          <w:sz w:val="24"/>
        </w:rPr>
        <w:lastRenderedPageBreak/>
        <w:t>Date from: 1/1/202</w:t>
      </w:r>
      <w:r w:rsidR="00D33B94" w:rsidRPr="00907F0B">
        <w:rPr>
          <w:rFonts w:asciiTheme="minorHAnsi" w:hAnsiTheme="minorHAnsi" w:cstheme="minorHAnsi"/>
          <w:sz w:val="24"/>
        </w:rPr>
        <w:t>4</w:t>
      </w:r>
      <w:r w:rsidRPr="00907F0B">
        <w:rPr>
          <w:rFonts w:asciiTheme="minorHAnsi" w:hAnsiTheme="minorHAnsi" w:cstheme="minorHAnsi"/>
          <w:sz w:val="24"/>
        </w:rPr>
        <w:tab/>
      </w:r>
      <w:r w:rsidRPr="00907F0B">
        <w:rPr>
          <w:rFonts w:asciiTheme="minorHAnsi" w:hAnsiTheme="minorHAnsi" w:cstheme="minorHAnsi"/>
          <w:sz w:val="24"/>
        </w:rPr>
        <w:tab/>
        <w:t xml:space="preserve">Date to: </w:t>
      </w:r>
      <w:r w:rsidR="00D33B94" w:rsidRPr="00907F0B">
        <w:rPr>
          <w:rFonts w:asciiTheme="minorHAnsi" w:hAnsiTheme="minorHAnsi" w:cstheme="minorHAnsi"/>
          <w:sz w:val="24"/>
        </w:rPr>
        <w:t>3</w:t>
      </w:r>
      <w:r w:rsidRPr="00907F0B">
        <w:rPr>
          <w:rFonts w:asciiTheme="minorHAnsi" w:hAnsiTheme="minorHAnsi" w:cstheme="minorHAnsi"/>
          <w:sz w:val="24"/>
        </w:rPr>
        <w:t>/31/202</w:t>
      </w:r>
      <w:r w:rsidR="00D33B94" w:rsidRPr="00907F0B">
        <w:rPr>
          <w:rFonts w:asciiTheme="minorHAnsi" w:hAnsiTheme="minorHAnsi" w:cstheme="minorHAnsi"/>
          <w:sz w:val="24"/>
        </w:rPr>
        <w:t>4</w:t>
      </w:r>
    </w:p>
    <w:p w14:paraId="2C2EA238" w14:textId="77777777" w:rsidR="001A2FB9" w:rsidRPr="00907F0B" w:rsidRDefault="001A2FB9" w:rsidP="001A2FB9">
      <w:pPr>
        <w:tabs>
          <w:tab w:val="left" w:pos="900"/>
        </w:tabs>
        <w:ind w:left="720"/>
        <w:rPr>
          <w:rFonts w:asciiTheme="minorHAnsi" w:hAnsiTheme="minorHAnsi" w:cstheme="minorHAnsi"/>
          <w:sz w:val="24"/>
        </w:rPr>
      </w:pPr>
      <w:r w:rsidRPr="00907F0B">
        <w:rPr>
          <w:rFonts w:asciiTheme="minorHAnsi" w:hAnsiTheme="minorHAnsi" w:cstheme="minorHAnsi"/>
          <w:sz w:val="24"/>
        </w:rPr>
        <w:t>Regulation type: All</w:t>
      </w:r>
    </w:p>
    <w:p w14:paraId="1412011C" w14:textId="77777777" w:rsidR="001A2FB9" w:rsidRPr="00907F0B" w:rsidRDefault="001A2FB9" w:rsidP="001A2FB9">
      <w:pPr>
        <w:tabs>
          <w:tab w:val="left" w:pos="900"/>
        </w:tabs>
        <w:ind w:left="720"/>
        <w:rPr>
          <w:rFonts w:asciiTheme="minorHAnsi" w:hAnsiTheme="minorHAnsi" w:cstheme="minorHAnsi"/>
          <w:sz w:val="24"/>
        </w:rPr>
      </w:pPr>
      <w:r w:rsidRPr="00907F0B">
        <w:rPr>
          <w:rFonts w:asciiTheme="minorHAnsi" w:hAnsiTheme="minorHAnsi" w:cstheme="minorHAnsi"/>
          <w:sz w:val="24"/>
        </w:rPr>
        <w:t>Type of Care: All</w:t>
      </w:r>
    </w:p>
    <w:p w14:paraId="11C13C95" w14:textId="77777777" w:rsidR="001A2FB9" w:rsidRPr="00907F0B" w:rsidRDefault="001A2FB9" w:rsidP="001A2FB9">
      <w:pPr>
        <w:tabs>
          <w:tab w:val="left" w:pos="900"/>
        </w:tabs>
        <w:ind w:left="720"/>
        <w:rPr>
          <w:rFonts w:asciiTheme="minorHAnsi" w:hAnsiTheme="minorHAnsi" w:cstheme="minorHAnsi"/>
          <w:sz w:val="24"/>
        </w:rPr>
      </w:pPr>
      <w:r w:rsidRPr="00907F0B">
        <w:rPr>
          <w:rFonts w:asciiTheme="minorHAnsi" w:hAnsiTheme="minorHAnsi" w:cstheme="minorHAnsi"/>
          <w:sz w:val="24"/>
        </w:rPr>
        <w:t>Case status: Active, closed, pending, receiving</w:t>
      </w:r>
    </w:p>
    <w:p w14:paraId="3D3DD674" w14:textId="77777777" w:rsidR="001A2FB9" w:rsidRPr="00907F0B" w:rsidRDefault="001A2FB9" w:rsidP="001A2FB9">
      <w:pPr>
        <w:tabs>
          <w:tab w:val="left" w:pos="900"/>
        </w:tabs>
        <w:ind w:left="720"/>
        <w:rPr>
          <w:rFonts w:asciiTheme="minorHAnsi" w:hAnsiTheme="minorHAnsi" w:cstheme="minorHAnsi"/>
          <w:sz w:val="24"/>
        </w:rPr>
      </w:pPr>
    </w:p>
    <w:p w14:paraId="0858EE12" w14:textId="77777777" w:rsidR="001A2FB9" w:rsidRPr="00907F0B" w:rsidRDefault="001A2FB9" w:rsidP="001A2FB9">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1A2FB9" w:rsidRPr="00907F0B" w14:paraId="44B16543" w14:textId="77777777" w:rsidTr="00DC3A48">
        <w:tc>
          <w:tcPr>
            <w:tcW w:w="3685" w:type="dxa"/>
            <w:shd w:val="clear" w:color="auto" w:fill="A6A6A6" w:themeFill="background1" w:themeFillShade="A6"/>
          </w:tcPr>
          <w:p w14:paraId="56B1D86B" w14:textId="77777777" w:rsidR="001A2FB9" w:rsidRPr="00907F0B" w:rsidRDefault="001A2FB9"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7FC85D54" w14:textId="77777777" w:rsidR="001A2FB9" w:rsidRPr="00907F0B" w:rsidRDefault="001A2FB9"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1A2FB9" w:rsidRPr="00907F0B" w14:paraId="27697317" w14:textId="77777777" w:rsidTr="00DC3A48">
        <w:tc>
          <w:tcPr>
            <w:tcW w:w="3685" w:type="dxa"/>
          </w:tcPr>
          <w:p w14:paraId="64869E05"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Residential Treatment Center</w:t>
            </w:r>
          </w:p>
        </w:tc>
        <w:tc>
          <w:tcPr>
            <w:tcW w:w="2573" w:type="dxa"/>
          </w:tcPr>
          <w:p w14:paraId="1B690820" w14:textId="3E84E20D"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12</w:t>
            </w:r>
          </w:p>
        </w:tc>
      </w:tr>
      <w:tr w:rsidR="001A2FB9" w:rsidRPr="00907F0B" w14:paraId="35E8AF8D" w14:textId="77777777" w:rsidTr="00DC3A48">
        <w:tc>
          <w:tcPr>
            <w:tcW w:w="3685" w:type="dxa"/>
          </w:tcPr>
          <w:p w14:paraId="13710D6E"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Relative (not parent)</w:t>
            </w:r>
          </w:p>
        </w:tc>
        <w:tc>
          <w:tcPr>
            <w:tcW w:w="2573" w:type="dxa"/>
          </w:tcPr>
          <w:p w14:paraId="731CE0CB" w14:textId="4E5052AC"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5</w:t>
            </w:r>
          </w:p>
        </w:tc>
      </w:tr>
      <w:tr w:rsidR="001A2FB9" w:rsidRPr="00907F0B" w14:paraId="5E5D527F" w14:textId="77777777" w:rsidTr="00DC3A48">
        <w:tc>
          <w:tcPr>
            <w:tcW w:w="3685" w:type="dxa"/>
          </w:tcPr>
          <w:p w14:paraId="3AA38BF7"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2F3D511B" w14:textId="3FA0B6A4"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10</w:t>
            </w:r>
          </w:p>
        </w:tc>
      </w:tr>
      <w:tr w:rsidR="001A2FB9" w:rsidRPr="00907F0B" w14:paraId="76CAE86F" w14:textId="77777777" w:rsidTr="00DC3A48">
        <w:tc>
          <w:tcPr>
            <w:tcW w:w="3685" w:type="dxa"/>
          </w:tcPr>
          <w:p w14:paraId="3D32BC3C"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Foster Family Home</w:t>
            </w:r>
          </w:p>
        </w:tc>
        <w:tc>
          <w:tcPr>
            <w:tcW w:w="2573" w:type="dxa"/>
          </w:tcPr>
          <w:p w14:paraId="5E6C2B6D" w14:textId="5FEDDA0C"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40</w:t>
            </w:r>
          </w:p>
        </w:tc>
      </w:tr>
      <w:tr w:rsidR="001A2FB9" w:rsidRPr="00907F0B" w14:paraId="782E5A04" w14:textId="77777777" w:rsidTr="00DC3A48">
        <w:tc>
          <w:tcPr>
            <w:tcW w:w="3685" w:type="dxa"/>
          </w:tcPr>
          <w:p w14:paraId="6143E37B"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Parent</w:t>
            </w:r>
          </w:p>
        </w:tc>
        <w:tc>
          <w:tcPr>
            <w:tcW w:w="2573" w:type="dxa"/>
          </w:tcPr>
          <w:p w14:paraId="047ADAF3" w14:textId="5FC9AD2A"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25</w:t>
            </w:r>
          </w:p>
        </w:tc>
      </w:tr>
    </w:tbl>
    <w:p w14:paraId="25403F12" w14:textId="77777777" w:rsidR="001A2FB9" w:rsidRPr="00907F0B" w:rsidRDefault="001A2FB9" w:rsidP="001A2FB9">
      <w:pPr>
        <w:tabs>
          <w:tab w:val="left" w:pos="900"/>
        </w:tabs>
        <w:ind w:left="720"/>
        <w:rPr>
          <w:rFonts w:asciiTheme="minorHAnsi" w:hAnsiTheme="minorHAnsi" w:cstheme="minorHAnsi"/>
          <w:sz w:val="24"/>
        </w:rPr>
      </w:pPr>
    </w:p>
    <w:p w14:paraId="69505E04" w14:textId="77777777" w:rsidR="001A2FB9" w:rsidRPr="00907F0B" w:rsidRDefault="001A2FB9" w:rsidP="001A2FB9">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1A2FB9" w:rsidRPr="00907F0B" w14:paraId="29264EA0" w14:textId="77777777" w:rsidTr="00DC3A48">
        <w:tc>
          <w:tcPr>
            <w:tcW w:w="3685" w:type="dxa"/>
            <w:shd w:val="clear" w:color="auto" w:fill="A6A6A6" w:themeFill="background1" w:themeFillShade="A6"/>
          </w:tcPr>
          <w:p w14:paraId="4B33BDB5" w14:textId="77777777" w:rsidR="001A2FB9" w:rsidRPr="00907F0B" w:rsidRDefault="001A2FB9"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1B01A511" w14:textId="77777777" w:rsidR="001A2FB9" w:rsidRPr="00907F0B" w:rsidRDefault="001A2FB9" w:rsidP="00DC3A48">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1A2FB9" w:rsidRPr="00907F0B" w14:paraId="0ED0F7F9" w14:textId="77777777" w:rsidTr="00DC3A48">
        <w:tc>
          <w:tcPr>
            <w:tcW w:w="3685" w:type="dxa"/>
          </w:tcPr>
          <w:p w14:paraId="3DA3149C"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Residential Treatment Center</w:t>
            </w:r>
          </w:p>
        </w:tc>
        <w:tc>
          <w:tcPr>
            <w:tcW w:w="2573" w:type="dxa"/>
          </w:tcPr>
          <w:p w14:paraId="345A7F43" w14:textId="243D2DAE"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12</w:t>
            </w:r>
          </w:p>
        </w:tc>
      </w:tr>
      <w:tr w:rsidR="001A2FB9" w:rsidRPr="00907F0B" w14:paraId="6344B656" w14:textId="77777777" w:rsidTr="00DC3A48">
        <w:tc>
          <w:tcPr>
            <w:tcW w:w="3685" w:type="dxa"/>
          </w:tcPr>
          <w:p w14:paraId="01C5BBA4"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Relative (not parent)</w:t>
            </w:r>
          </w:p>
        </w:tc>
        <w:tc>
          <w:tcPr>
            <w:tcW w:w="2573" w:type="dxa"/>
          </w:tcPr>
          <w:p w14:paraId="19BC2E30" w14:textId="703D96EB"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31</w:t>
            </w:r>
          </w:p>
        </w:tc>
      </w:tr>
      <w:tr w:rsidR="001A2FB9" w:rsidRPr="00907F0B" w14:paraId="7BF4B8D0" w14:textId="77777777" w:rsidTr="00DC3A48">
        <w:tc>
          <w:tcPr>
            <w:tcW w:w="3685" w:type="dxa"/>
          </w:tcPr>
          <w:p w14:paraId="5E13FC59"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3FC4CCE1" w14:textId="1E4D4266"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25</w:t>
            </w:r>
          </w:p>
        </w:tc>
      </w:tr>
      <w:tr w:rsidR="001A2FB9" w:rsidRPr="00907F0B" w14:paraId="59433DFB" w14:textId="77777777" w:rsidTr="00DC3A48">
        <w:tc>
          <w:tcPr>
            <w:tcW w:w="3685" w:type="dxa"/>
          </w:tcPr>
          <w:p w14:paraId="76630509"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Foster Family Home</w:t>
            </w:r>
          </w:p>
        </w:tc>
        <w:tc>
          <w:tcPr>
            <w:tcW w:w="2573" w:type="dxa"/>
          </w:tcPr>
          <w:p w14:paraId="4FC525AD" w14:textId="0D8D9F56"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36</w:t>
            </w:r>
          </w:p>
        </w:tc>
      </w:tr>
      <w:tr w:rsidR="001A2FB9" w:rsidRPr="00907F0B" w14:paraId="53192312" w14:textId="77777777" w:rsidTr="00DC3A48">
        <w:tc>
          <w:tcPr>
            <w:tcW w:w="3685" w:type="dxa"/>
          </w:tcPr>
          <w:p w14:paraId="03ADA1C0" w14:textId="77777777" w:rsidR="001A2FB9" w:rsidRPr="00907F0B" w:rsidRDefault="001A2FB9" w:rsidP="00DC3A48">
            <w:pPr>
              <w:tabs>
                <w:tab w:val="left" w:pos="900"/>
              </w:tabs>
              <w:rPr>
                <w:rFonts w:asciiTheme="minorHAnsi" w:hAnsiTheme="minorHAnsi" w:cstheme="minorHAnsi"/>
                <w:sz w:val="24"/>
              </w:rPr>
            </w:pPr>
            <w:r w:rsidRPr="00907F0B">
              <w:rPr>
                <w:rFonts w:asciiTheme="minorHAnsi" w:hAnsiTheme="minorHAnsi" w:cstheme="minorHAnsi"/>
                <w:sz w:val="24"/>
              </w:rPr>
              <w:t>Parent</w:t>
            </w:r>
          </w:p>
        </w:tc>
        <w:tc>
          <w:tcPr>
            <w:tcW w:w="2573" w:type="dxa"/>
          </w:tcPr>
          <w:p w14:paraId="3722F4E1" w14:textId="0476ED65" w:rsidR="001A2FB9" w:rsidRPr="00907F0B" w:rsidRDefault="00D33B94" w:rsidP="00DC3A48">
            <w:pPr>
              <w:tabs>
                <w:tab w:val="left" w:pos="900"/>
              </w:tabs>
              <w:jc w:val="center"/>
              <w:rPr>
                <w:rFonts w:asciiTheme="minorHAnsi" w:hAnsiTheme="minorHAnsi" w:cstheme="minorHAnsi"/>
                <w:sz w:val="24"/>
              </w:rPr>
            </w:pPr>
            <w:r w:rsidRPr="00907F0B">
              <w:rPr>
                <w:rFonts w:asciiTheme="minorHAnsi" w:hAnsiTheme="minorHAnsi" w:cstheme="minorHAnsi"/>
                <w:sz w:val="24"/>
              </w:rPr>
              <w:t>8</w:t>
            </w:r>
          </w:p>
        </w:tc>
      </w:tr>
    </w:tbl>
    <w:p w14:paraId="5BD50193" w14:textId="77777777" w:rsidR="001C3050" w:rsidRPr="00907F0B" w:rsidRDefault="001C3050" w:rsidP="00426CAB">
      <w:pPr>
        <w:tabs>
          <w:tab w:val="left" w:pos="900"/>
        </w:tabs>
        <w:ind w:left="720"/>
        <w:rPr>
          <w:rFonts w:asciiTheme="minorHAnsi" w:hAnsiTheme="minorHAnsi" w:cstheme="minorHAnsi"/>
          <w:sz w:val="24"/>
        </w:rPr>
      </w:pPr>
    </w:p>
    <w:p w14:paraId="347D8A8A" w14:textId="4AD81150" w:rsidR="00DA7695" w:rsidRPr="00907F0B" w:rsidRDefault="00DA7695" w:rsidP="00DA7695">
      <w:pPr>
        <w:pStyle w:val="BodyText"/>
        <w:ind w:left="660" w:right="1032"/>
        <w:rPr>
          <w:rFonts w:asciiTheme="minorHAnsi" w:hAnsiTheme="minorHAnsi" w:cstheme="minorHAnsi"/>
        </w:rPr>
      </w:pPr>
      <w:r w:rsidRPr="00907F0B">
        <w:rPr>
          <w:rFonts w:asciiTheme="minorHAnsi" w:hAnsiTheme="minorHAnsi" w:cstheme="minorHAnsi"/>
        </w:rPr>
        <w:t>NEICE and Smartsheet (April – June 2024):</w:t>
      </w:r>
      <w:r w:rsidRPr="00907F0B">
        <w:rPr>
          <w:rFonts w:asciiTheme="minorHAnsi" w:hAnsiTheme="minorHAnsi" w:cstheme="minorHAnsi"/>
          <w:spacing w:val="28"/>
        </w:rPr>
        <w:t xml:space="preserve"> </w:t>
      </w:r>
      <w:r w:rsidRPr="00907F0B">
        <w:rPr>
          <w:rFonts w:asciiTheme="minorHAnsi" w:hAnsiTheme="minorHAnsi" w:cstheme="minorHAnsi"/>
        </w:rPr>
        <w:t>203 cases handled for Regulation 7 parents, foster, public adoptions,</w:t>
      </w:r>
      <w:r w:rsidRPr="00907F0B">
        <w:rPr>
          <w:rFonts w:asciiTheme="minorHAnsi" w:hAnsiTheme="minorHAnsi" w:cstheme="minorHAnsi"/>
          <w:spacing w:val="80"/>
        </w:rPr>
        <w:t xml:space="preserve"> </w:t>
      </w:r>
      <w:r w:rsidRPr="00907F0B">
        <w:rPr>
          <w:rFonts w:asciiTheme="minorHAnsi" w:hAnsiTheme="minorHAnsi" w:cstheme="minorHAnsi"/>
        </w:rPr>
        <w:t>private adoption, residential placement, and court jurisdiction only cases.</w:t>
      </w:r>
    </w:p>
    <w:p w14:paraId="4F38AEB1" w14:textId="07A033FE" w:rsidR="00DA7695" w:rsidRPr="00907F0B" w:rsidRDefault="00DA7695">
      <w:pPr>
        <w:pStyle w:val="ListParagraph"/>
        <w:numPr>
          <w:ilvl w:val="0"/>
          <w:numId w:val="75"/>
        </w:numPr>
        <w:tabs>
          <w:tab w:val="left" w:pos="900"/>
        </w:tabs>
        <w:spacing w:before="161"/>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1 -</w:t>
      </w:r>
      <w:r w:rsidRPr="00907F0B">
        <w:rPr>
          <w:rFonts w:asciiTheme="minorHAnsi" w:hAnsiTheme="minorHAnsi" w:cstheme="minorHAnsi"/>
          <w:spacing w:val="-1"/>
          <w:sz w:val="24"/>
        </w:rPr>
        <w:t xml:space="preserve"> </w:t>
      </w:r>
      <w:r w:rsidR="002603EC" w:rsidRPr="00907F0B">
        <w:rPr>
          <w:rFonts w:asciiTheme="minorHAnsi" w:hAnsiTheme="minorHAnsi" w:cstheme="minorHAnsi"/>
          <w:spacing w:val="-10"/>
          <w:sz w:val="24"/>
        </w:rPr>
        <w:t>3</w:t>
      </w:r>
    </w:p>
    <w:p w14:paraId="4C929EFB" w14:textId="55CD4FFB" w:rsidR="00DA7695" w:rsidRPr="00907F0B" w:rsidRDefault="00DA7695">
      <w:pPr>
        <w:pStyle w:val="ListParagraph"/>
        <w:numPr>
          <w:ilvl w:val="0"/>
          <w:numId w:val="75"/>
        </w:numPr>
        <w:tabs>
          <w:tab w:val="left" w:pos="899"/>
        </w:tabs>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3"/>
          <w:sz w:val="24"/>
        </w:rPr>
        <w:t xml:space="preserve"> </w:t>
      </w:r>
      <w:r w:rsidRPr="00907F0B">
        <w:rPr>
          <w:rFonts w:asciiTheme="minorHAnsi" w:hAnsiTheme="minorHAnsi" w:cstheme="minorHAnsi"/>
          <w:sz w:val="24"/>
        </w:rPr>
        <w:t>2</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Parents,</w:t>
      </w:r>
      <w:r w:rsidRPr="00907F0B">
        <w:rPr>
          <w:rFonts w:asciiTheme="minorHAnsi" w:hAnsiTheme="minorHAnsi" w:cstheme="minorHAnsi"/>
          <w:spacing w:val="1"/>
          <w:sz w:val="24"/>
        </w:rPr>
        <w:t xml:space="preserve"> </w:t>
      </w:r>
      <w:r w:rsidRPr="00907F0B">
        <w:rPr>
          <w:rFonts w:asciiTheme="minorHAnsi" w:hAnsiTheme="minorHAnsi" w:cstheme="minorHAnsi"/>
          <w:sz w:val="24"/>
        </w:rPr>
        <w:t>Foster, Public</w:t>
      </w:r>
      <w:r w:rsidRPr="00907F0B">
        <w:rPr>
          <w:rFonts w:asciiTheme="minorHAnsi" w:hAnsiTheme="minorHAnsi" w:cstheme="minorHAnsi"/>
          <w:spacing w:val="-2"/>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1"/>
          <w:sz w:val="24"/>
        </w:rPr>
        <w:t xml:space="preserve"> </w:t>
      </w:r>
      <w:r w:rsidRPr="00907F0B">
        <w:rPr>
          <w:rFonts w:asciiTheme="minorHAnsi" w:hAnsiTheme="minorHAnsi" w:cstheme="minorHAnsi"/>
          <w:sz w:val="24"/>
        </w:rPr>
        <w:t>Court</w:t>
      </w:r>
      <w:r w:rsidRPr="00907F0B">
        <w:rPr>
          <w:rFonts w:asciiTheme="minorHAnsi" w:hAnsiTheme="minorHAnsi" w:cstheme="minorHAnsi"/>
          <w:spacing w:val="-1"/>
          <w:sz w:val="24"/>
        </w:rPr>
        <w:t xml:space="preserve"> </w:t>
      </w:r>
      <w:r w:rsidRPr="00907F0B">
        <w:rPr>
          <w:rFonts w:asciiTheme="minorHAnsi" w:hAnsiTheme="minorHAnsi" w:cstheme="minorHAnsi"/>
          <w:sz w:val="24"/>
        </w:rPr>
        <w:t>Jurisdiction</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pacing w:val="-5"/>
          <w:sz w:val="24"/>
        </w:rPr>
        <w:t>15</w:t>
      </w:r>
      <w:r w:rsidR="002603EC" w:rsidRPr="00907F0B">
        <w:rPr>
          <w:rFonts w:asciiTheme="minorHAnsi" w:hAnsiTheme="minorHAnsi" w:cstheme="minorHAnsi"/>
          <w:spacing w:val="-5"/>
          <w:sz w:val="24"/>
        </w:rPr>
        <w:t>8</w:t>
      </w:r>
    </w:p>
    <w:p w14:paraId="2FE9E57E" w14:textId="77777777" w:rsidR="00DA7695" w:rsidRPr="00907F0B" w:rsidRDefault="00DA7695">
      <w:pPr>
        <w:pStyle w:val="ListParagraph"/>
        <w:numPr>
          <w:ilvl w:val="0"/>
          <w:numId w:val="75"/>
        </w:numPr>
        <w:tabs>
          <w:tab w:val="left" w:pos="900"/>
        </w:tabs>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4</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Residentials</w:t>
      </w:r>
      <w:r w:rsidRPr="00907F0B">
        <w:rPr>
          <w:rFonts w:asciiTheme="minorHAnsi" w:hAnsiTheme="minorHAnsi" w:cstheme="minorHAnsi"/>
          <w:spacing w:val="2"/>
          <w:sz w:val="24"/>
        </w:rPr>
        <w:t xml:space="preserve"> </w:t>
      </w:r>
      <w:r w:rsidRPr="00907F0B">
        <w:rPr>
          <w:rFonts w:asciiTheme="minorHAnsi" w:hAnsiTheme="minorHAnsi" w:cstheme="minorHAnsi"/>
          <w:spacing w:val="-5"/>
          <w:sz w:val="24"/>
        </w:rPr>
        <w:t>24</w:t>
      </w:r>
    </w:p>
    <w:p w14:paraId="3B15D23D" w14:textId="5E6BAB11" w:rsidR="00DA7695" w:rsidRPr="00907F0B" w:rsidRDefault="00DA7695">
      <w:pPr>
        <w:pStyle w:val="ListParagraph"/>
        <w:numPr>
          <w:ilvl w:val="0"/>
          <w:numId w:val="75"/>
        </w:numPr>
        <w:tabs>
          <w:tab w:val="left" w:pos="900"/>
        </w:tabs>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7 -</w:t>
      </w:r>
      <w:r w:rsidRPr="00907F0B">
        <w:rPr>
          <w:rFonts w:asciiTheme="minorHAnsi" w:hAnsiTheme="minorHAnsi" w:cstheme="minorHAnsi"/>
          <w:spacing w:val="-1"/>
          <w:sz w:val="24"/>
        </w:rPr>
        <w:t xml:space="preserve"> </w:t>
      </w:r>
      <w:r w:rsidR="00773D89" w:rsidRPr="00907F0B">
        <w:rPr>
          <w:rFonts w:asciiTheme="minorHAnsi" w:hAnsiTheme="minorHAnsi" w:cstheme="minorHAnsi"/>
          <w:spacing w:val="-10"/>
          <w:sz w:val="24"/>
        </w:rPr>
        <w:t>8</w:t>
      </w:r>
    </w:p>
    <w:p w14:paraId="4F2F423B" w14:textId="53B1AA0A" w:rsidR="00DA7695" w:rsidRPr="00907F0B" w:rsidRDefault="00DA7695">
      <w:pPr>
        <w:pStyle w:val="ListParagraph"/>
        <w:numPr>
          <w:ilvl w:val="0"/>
          <w:numId w:val="75"/>
        </w:numPr>
        <w:tabs>
          <w:tab w:val="left" w:pos="900"/>
        </w:tabs>
        <w:ind w:hanging="420"/>
        <w:rPr>
          <w:rFonts w:asciiTheme="minorHAnsi" w:hAnsiTheme="minorHAnsi" w:cstheme="minorHAnsi"/>
          <w:sz w:val="24"/>
        </w:rPr>
      </w:pPr>
      <w:r w:rsidRPr="00907F0B">
        <w:rPr>
          <w:rFonts w:asciiTheme="minorHAnsi" w:hAnsiTheme="minorHAnsi" w:cstheme="minorHAnsi"/>
          <w:sz w:val="24"/>
        </w:rPr>
        <w:t>Regulation</w:t>
      </w:r>
      <w:r w:rsidRPr="00907F0B">
        <w:rPr>
          <w:rFonts w:asciiTheme="minorHAnsi" w:hAnsiTheme="minorHAnsi" w:cstheme="minorHAnsi"/>
          <w:spacing w:val="-1"/>
          <w:sz w:val="24"/>
        </w:rPr>
        <w:t xml:space="preserve"> </w:t>
      </w:r>
      <w:r w:rsidRPr="00907F0B">
        <w:rPr>
          <w:rFonts w:asciiTheme="minorHAnsi" w:hAnsiTheme="minorHAnsi" w:cstheme="minorHAnsi"/>
          <w:sz w:val="24"/>
        </w:rPr>
        <w:t>12</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z w:val="24"/>
        </w:rPr>
        <w:t>Private</w:t>
      </w:r>
      <w:r w:rsidRPr="00907F0B">
        <w:rPr>
          <w:rFonts w:asciiTheme="minorHAnsi" w:hAnsiTheme="minorHAnsi" w:cstheme="minorHAnsi"/>
          <w:spacing w:val="-1"/>
          <w:sz w:val="24"/>
        </w:rPr>
        <w:t xml:space="preserve"> </w:t>
      </w:r>
      <w:r w:rsidRPr="00907F0B">
        <w:rPr>
          <w:rFonts w:asciiTheme="minorHAnsi" w:hAnsiTheme="minorHAnsi" w:cstheme="minorHAnsi"/>
          <w:sz w:val="24"/>
        </w:rPr>
        <w:t>Adoptions –</w:t>
      </w:r>
      <w:r w:rsidRPr="00907F0B">
        <w:rPr>
          <w:rFonts w:asciiTheme="minorHAnsi" w:hAnsiTheme="minorHAnsi" w:cstheme="minorHAnsi"/>
          <w:spacing w:val="-1"/>
          <w:sz w:val="24"/>
        </w:rPr>
        <w:t xml:space="preserve"> </w:t>
      </w:r>
      <w:r w:rsidRPr="00907F0B">
        <w:rPr>
          <w:rFonts w:asciiTheme="minorHAnsi" w:hAnsiTheme="minorHAnsi" w:cstheme="minorHAnsi"/>
          <w:spacing w:val="-5"/>
          <w:sz w:val="24"/>
        </w:rPr>
        <w:t>1</w:t>
      </w:r>
      <w:r w:rsidR="00773D89" w:rsidRPr="00907F0B">
        <w:rPr>
          <w:rFonts w:asciiTheme="minorHAnsi" w:hAnsiTheme="minorHAnsi" w:cstheme="minorHAnsi"/>
          <w:spacing w:val="-5"/>
          <w:sz w:val="24"/>
        </w:rPr>
        <w:t>0</w:t>
      </w:r>
    </w:p>
    <w:p w14:paraId="630CA3A1" w14:textId="77777777" w:rsidR="00DA7695" w:rsidRPr="00907F0B" w:rsidRDefault="00DA7695" w:rsidP="00DA7695">
      <w:pPr>
        <w:tabs>
          <w:tab w:val="left" w:pos="900"/>
        </w:tabs>
        <w:rPr>
          <w:rFonts w:asciiTheme="minorHAnsi" w:hAnsiTheme="minorHAnsi" w:cstheme="minorHAnsi"/>
          <w:sz w:val="24"/>
        </w:rPr>
      </w:pPr>
    </w:p>
    <w:p w14:paraId="76EE3B4A" w14:textId="77777777" w:rsidR="00DA7695" w:rsidRPr="00907F0B" w:rsidRDefault="00DA7695" w:rsidP="00DA7695">
      <w:pPr>
        <w:tabs>
          <w:tab w:val="left" w:pos="900"/>
        </w:tabs>
        <w:ind w:left="720"/>
        <w:rPr>
          <w:rFonts w:asciiTheme="minorHAnsi" w:hAnsiTheme="minorHAnsi" w:cstheme="minorHAnsi"/>
          <w:sz w:val="24"/>
        </w:rPr>
      </w:pPr>
      <w:r w:rsidRPr="00907F0B">
        <w:rPr>
          <w:rFonts w:asciiTheme="minorHAnsi" w:hAnsiTheme="minorHAnsi" w:cstheme="minorHAnsi"/>
          <w:b/>
          <w:bCs/>
          <w:sz w:val="24"/>
        </w:rPr>
        <w:t>Cases by Type of Care</w:t>
      </w:r>
      <w:r w:rsidRPr="00907F0B">
        <w:rPr>
          <w:rFonts w:asciiTheme="minorHAnsi" w:hAnsiTheme="minorHAnsi" w:cstheme="minorHAnsi"/>
          <w:sz w:val="24"/>
        </w:rPr>
        <w:br/>
        <w:t>The report results are based on the following:</w:t>
      </w:r>
    </w:p>
    <w:p w14:paraId="2C6583FD" w14:textId="3831A513" w:rsidR="00DA7695" w:rsidRPr="00907F0B" w:rsidRDefault="00DA7695" w:rsidP="00DA7695">
      <w:pPr>
        <w:tabs>
          <w:tab w:val="left" w:pos="900"/>
        </w:tabs>
        <w:ind w:left="720"/>
        <w:rPr>
          <w:rFonts w:asciiTheme="minorHAnsi" w:hAnsiTheme="minorHAnsi" w:cstheme="minorHAnsi"/>
          <w:sz w:val="24"/>
        </w:rPr>
      </w:pPr>
      <w:r w:rsidRPr="00907F0B">
        <w:rPr>
          <w:rFonts w:asciiTheme="minorHAnsi" w:hAnsiTheme="minorHAnsi" w:cstheme="minorHAnsi"/>
          <w:sz w:val="24"/>
        </w:rPr>
        <w:t xml:space="preserve">Date from: </w:t>
      </w:r>
      <w:r w:rsidR="00773D89" w:rsidRPr="00907F0B">
        <w:rPr>
          <w:rFonts w:asciiTheme="minorHAnsi" w:hAnsiTheme="minorHAnsi" w:cstheme="minorHAnsi"/>
          <w:sz w:val="24"/>
        </w:rPr>
        <w:t>4</w:t>
      </w:r>
      <w:r w:rsidRPr="00907F0B">
        <w:rPr>
          <w:rFonts w:asciiTheme="minorHAnsi" w:hAnsiTheme="minorHAnsi" w:cstheme="minorHAnsi"/>
          <w:sz w:val="24"/>
        </w:rPr>
        <w:t>/1/2024</w:t>
      </w:r>
      <w:r w:rsidRPr="00907F0B">
        <w:rPr>
          <w:rFonts w:asciiTheme="minorHAnsi" w:hAnsiTheme="minorHAnsi" w:cstheme="minorHAnsi"/>
          <w:sz w:val="24"/>
        </w:rPr>
        <w:tab/>
      </w:r>
      <w:r w:rsidRPr="00907F0B">
        <w:rPr>
          <w:rFonts w:asciiTheme="minorHAnsi" w:hAnsiTheme="minorHAnsi" w:cstheme="minorHAnsi"/>
          <w:sz w:val="24"/>
        </w:rPr>
        <w:tab/>
        <w:t xml:space="preserve">Date to: </w:t>
      </w:r>
      <w:r w:rsidR="00773D89" w:rsidRPr="00907F0B">
        <w:rPr>
          <w:rFonts w:asciiTheme="minorHAnsi" w:hAnsiTheme="minorHAnsi" w:cstheme="minorHAnsi"/>
          <w:sz w:val="24"/>
        </w:rPr>
        <w:t>6</w:t>
      </w:r>
      <w:r w:rsidRPr="00907F0B">
        <w:rPr>
          <w:rFonts w:asciiTheme="minorHAnsi" w:hAnsiTheme="minorHAnsi" w:cstheme="minorHAnsi"/>
          <w:sz w:val="24"/>
        </w:rPr>
        <w:t>/</w:t>
      </w:r>
      <w:r w:rsidR="00773D89" w:rsidRPr="00907F0B">
        <w:rPr>
          <w:rFonts w:asciiTheme="minorHAnsi" w:hAnsiTheme="minorHAnsi" w:cstheme="minorHAnsi"/>
          <w:sz w:val="24"/>
        </w:rPr>
        <w:t>20</w:t>
      </w:r>
      <w:r w:rsidRPr="00907F0B">
        <w:rPr>
          <w:rFonts w:asciiTheme="minorHAnsi" w:hAnsiTheme="minorHAnsi" w:cstheme="minorHAnsi"/>
          <w:sz w:val="24"/>
        </w:rPr>
        <w:t>/2024</w:t>
      </w:r>
    </w:p>
    <w:p w14:paraId="4D854F5C" w14:textId="30D65D3A" w:rsidR="00DA7695" w:rsidRPr="00907F0B" w:rsidRDefault="00DA7695" w:rsidP="00DA7695">
      <w:pPr>
        <w:tabs>
          <w:tab w:val="left" w:pos="900"/>
        </w:tabs>
        <w:ind w:left="720"/>
        <w:rPr>
          <w:rFonts w:asciiTheme="minorHAnsi" w:hAnsiTheme="minorHAnsi" w:cstheme="minorHAnsi"/>
          <w:sz w:val="24"/>
        </w:rPr>
      </w:pPr>
      <w:r w:rsidRPr="00907F0B">
        <w:rPr>
          <w:rFonts w:asciiTheme="minorHAnsi" w:hAnsiTheme="minorHAnsi" w:cstheme="minorHAnsi"/>
          <w:sz w:val="24"/>
        </w:rPr>
        <w:t xml:space="preserve">Regulation type: </w:t>
      </w:r>
      <w:r w:rsidR="004A1549" w:rsidRPr="00907F0B">
        <w:rPr>
          <w:rFonts w:asciiTheme="minorHAnsi" w:hAnsiTheme="minorHAnsi" w:cstheme="minorHAnsi"/>
          <w:sz w:val="24"/>
        </w:rPr>
        <w:t>REG 1 – Intact Family Relocation</w:t>
      </w:r>
    </w:p>
    <w:p w14:paraId="0E425D15" w14:textId="77777777" w:rsidR="00DA7695" w:rsidRPr="00907F0B" w:rsidRDefault="00DA7695" w:rsidP="00DA7695">
      <w:pPr>
        <w:tabs>
          <w:tab w:val="left" w:pos="900"/>
        </w:tabs>
        <w:ind w:left="720"/>
        <w:rPr>
          <w:rFonts w:asciiTheme="minorHAnsi" w:hAnsiTheme="minorHAnsi" w:cstheme="minorHAnsi"/>
          <w:sz w:val="24"/>
        </w:rPr>
      </w:pPr>
      <w:r w:rsidRPr="00907F0B">
        <w:rPr>
          <w:rFonts w:asciiTheme="minorHAnsi" w:hAnsiTheme="minorHAnsi" w:cstheme="minorHAnsi"/>
          <w:sz w:val="24"/>
        </w:rPr>
        <w:t>Type of Care: All</w:t>
      </w:r>
    </w:p>
    <w:p w14:paraId="22F9AE3F" w14:textId="1FA0DB12" w:rsidR="00DA7695" w:rsidRPr="00907F0B" w:rsidRDefault="00DA7695" w:rsidP="00DA7695">
      <w:pPr>
        <w:tabs>
          <w:tab w:val="left" w:pos="900"/>
        </w:tabs>
        <w:ind w:left="720"/>
        <w:rPr>
          <w:rFonts w:asciiTheme="minorHAnsi" w:hAnsiTheme="minorHAnsi" w:cstheme="minorHAnsi"/>
          <w:sz w:val="24"/>
        </w:rPr>
      </w:pPr>
      <w:r w:rsidRPr="00907F0B">
        <w:rPr>
          <w:rFonts w:asciiTheme="minorHAnsi" w:hAnsiTheme="minorHAnsi" w:cstheme="minorHAnsi"/>
          <w:sz w:val="24"/>
        </w:rPr>
        <w:t>Case status: Active, pending, receiving</w:t>
      </w:r>
    </w:p>
    <w:p w14:paraId="5F9E6287" w14:textId="77777777" w:rsidR="00DA7695" w:rsidRPr="00907F0B" w:rsidRDefault="00DA7695" w:rsidP="00DA7695">
      <w:pPr>
        <w:tabs>
          <w:tab w:val="left" w:pos="900"/>
        </w:tabs>
        <w:ind w:left="720"/>
        <w:rPr>
          <w:rFonts w:asciiTheme="minorHAnsi" w:hAnsiTheme="minorHAnsi" w:cstheme="minorHAnsi"/>
          <w:sz w:val="24"/>
        </w:rPr>
      </w:pPr>
    </w:p>
    <w:p w14:paraId="5A36C55C" w14:textId="77777777" w:rsidR="00DA7695" w:rsidRPr="00907F0B" w:rsidRDefault="00DA7695" w:rsidP="00DA7695">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Sending Cases</w:t>
      </w:r>
    </w:p>
    <w:p w14:paraId="606FB425" w14:textId="3E21EA14" w:rsidR="00DA7695" w:rsidRPr="00907F0B" w:rsidRDefault="00C550C4" w:rsidP="00C550C4">
      <w:pPr>
        <w:tabs>
          <w:tab w:val="left" w:pos="900"/>
        </w:tabs>
        <w:ind w:left="990"/>
        <w:rPr>
          <w:rFonts w:asciiTheme="minorHAnsi" w:hAnsiTheme="minorHAnsi" w:cstheme="minorHAnsi"/>
          <w:sz w:val="24"/>
        </w:rPr>
      </w:pPr>
      <w:r w:rsidRPr="00907F0B">
        <w:rPr>
          <w:rFonts w:asciiTheme="minorHAnsi" w:hAnsiTheme="minorHAnsi" w:cstheme="minorHAnsi"/>
          <w:sz w:val="24"/>
        </w:rPr>
        <w:t>No record found</w:t>
      </w:r>
    </w:p>
    <w:p w14:paraId="0555A8DB" w14:textId="77777777" w:rsidR="00C550C4" w:rsidRPr="00907F0B" w:rsidRDefault="00C550C4" w:rsidP="004A423C">
      <w:pPr>
        <w:tabs>
          <w:tab w:val="left" w:pos="900"/>
        </w:tabs>
        <w:ind w:left="990"/>
        <w:rPr>
          <w:rFonts w:asciiTheme="minorHAnsi" w:hAnsiTheme="minorHAnsi" w:cstheme="minorHAnsi"/>
          <w:sz w:val="24"/>
        </w:rPr>
      </w:pPr>
    </w:p>
    <w:p w14:paraId="28A731F5" w14:textId="77777777" w:rsidR="00DA7695" w:rsidRPr="00907F0B" w:rsidRDefault="00DA7695" w:rsidP="00DA7695">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DA7695" w:rsidRPr="00907F0B" w14:paraId="4FF359EA" w14:textId="77777777" w:rsidTr="00240C7C">
        <w:tc>
          <w:tcPr>
            <w:tcW w:w="3685" w:type="dxa"/>
            <w:shd w:val="clear" w:color="auto" w:fill="A6A6A6" w:themeFill="background1" w:themeFillShade="A6"/>
          </w:tcPr>
          <w:p w14:paraId="31344FD5" w14:textId="77777777" w:rsidR="00DA7695" w:rsidRPr="00907F0B" w:rsidRDefault="00DA7695"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3EE77153" w14:textId="77777777" w:rsidR="00DA7695" w:rsidRPr="00907F0B" w:rsidRDefault="00DA7695"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DA7695" w:rsidRPr="00907F0B" w14:paraId="036F4DA0" w14:textId="77777777" w:rsidTr="00240C7C">
        <w:tc>
          <w:tcPr>
            <w:tcW w:w="3685" w:type="dxa"/>
          </w:tcPr>
          <w:p w14:paraId="398AE4EE" w14:textId="77777777" w:rsidR="00DA7695" w:rsidRPr="00907F0B" w:rsidRDefault="00DA7695" w:rsidP="00240C7C">
            <w:pPr>
              <w:tabs>
                <w:tab w:val="left" w:pos="900"/>
              </w:tabs>
              <w:rPr>
                <w:rFonts w:asciiTheme="minorHAnsi" w:hAnsiTheme="minorHAnsi" w:cstheme="minorHAnsi"/>
                <w:sz w:val="24"/>
              </w:rPr>
            </w:pPr>
            <w:r w:rsidRPr="00907F0B">
              <w:rPr>
                <w:rFonts w:asciiTheme="minorHAnsi" w:hAnsiTheme="minorHAnsi" w:cstheme="minorHAnsi"/>
                <w:sz w:val="24"/>
              </w:rPr>
              <w:lastRenderedPageBreak/>
              <w:t>Foster Family Home</w:t>
            </w:r>
          </w:p>
        </w:tc>
        <w:tc>
          <w:tcPr>
            <w:tcW w:w="2573" w:type="dxa"/>
          </w:tcPr>
          <w:p w14:paraId="207D5695" w14:textId="60803E0D" w:rsidR="00DA7695" w:rsidRPr="00907F0B" w:rsidRDefault="00DA7695"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3</w:t>
            </w:r>
          </w:p>
        </w:tc>
      </w:tr>
    </w:tbl>
    <w:p w14:paraId="014783BA" w14:textId="77777777" w:rsidR="00DA7695" w:rsidRPr="00907F0B" w:rsidRDefault="00DA7695" w:rsidP="00DA7695">
      <w:pPr>
        <w:tabs>
          <w:tab w:val="left" w:pos="900"/>
        </w:tabs>
        <w:ind w:left="720"/>
        <w:rPr>
          <w:rFonts w:asciiTheme="minorHAnsi" w:hAnsiTheme="minorHAnsi" w:cstheme="minorHAnsi"/>
          <w:sz w:val="24"/>
        </w:rPr>
      </w:pPr>
    </w:p>
    <w:p w14:paraId="22A8B532" w14:textId="77777777"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b/>
          <w:bCs/>
          <w:sz w:val="24"/>
        </w:rPr>
        <w:t>Cases by Type of Care</w:t>
      </w:r>
      <w:r w:rsidRPr="00907F0B">
        <w:rPr>
          <w:rFonts w:asciiTheme="minorHAnsi" w:hAnsiTheme="minorHAnsi" w:cstheme="minorHAnsi"/>
          <w:sz w:val="24"/>
        </w:rPr>
        <w:br/>
        <w:t>The report results are based on the following:</w:t>
      </w:r>
    </w:p>
    <w:p w14:paraId="3D3C08AB" w14:textId="68401760"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sz w:val="24"/>
        </w:rPr>
        <w:t>Date from: 4/1/2024</w:t>
      </w:r>
      <w:r w:rsidRPr="00907F0B">
        <w:rPr>
          <w:rFonts w:asciiTheme="minorHAnsi" w:hAnsiTheme="minorHAnsi" w:cstheme="minorHAnsi"/>
          <w:sz w:val="24"/>
        </w:rPr>
        <w:tab/>
      </w:r>
      <w:r w:rsidRPr="00907F0B">
        <w:rPr>
          <w:rFonts w:asciiTheme="minorHAnsi" w:hAnsiTheme="minorHAnsi" w:cstheme="minorHAnsi"/>
          <w:sz w:val="24"/>
        </w:rPr>
        <w:tab/>
        <w:t>Date to: 6/20/2024</w:t>
      </w:r>
    </w:p>
    <w:p w14:paraId="4325693A" w14:textId="2067F4D9"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sz w:val="24"/>
        </w:rPr>
        <w:t>Regulation type: REG 2 – Home Study Request</w:t>
      </w:r>
    </w:p>
    <w:p w14:paraId="0D42BF7F" w14:textId="77777777"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sz w:val="24"/>
        </w:rPr>
        <w:t>Type of Care: All</w:t>
      </w:r>
    </w:p>
    <w:p w14:paraId="54B9346A" w14:textId="50437534"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sz w:val="24"/>
        </w:rPr>
        <w:t>Case status: Active, pending, receiving</w:t>
      </w:r>
    </w:p>
    <w:p w14:paraId="601CB912" w14:textId="77777777" w:rsidR="00C550C4" w:rsidRPr="00907F0B" w:rsidRDefault="00C550C4" w:rsidP="00C550C4">
      <w:pPr>
        <w:tabs>
          <w:tab w:val="left" w:pos="900"/>
        </w:tabs>
        <w:ind w:left="720"/>
        <w:rPr>
          <w:rFonts w:asciiTheme="minorHAnsi" w:hAnsiTheme="minorHAnsi" w:cstheme="minorHAnsi"/>
          <w:sz w:val="24"/>
        </w:rPr>
      </w:pPr>
    </w:p>
    <w:p w14:paraId="48F4DD53" w14:textId="77777777" w:rsidR="00C550C4" w:rsidRPr="00907F0B" w:rsidRDefault="00C550C4" w:rsidP="00C550C4">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C550C4" w:rsidRPr="00907F0B" w14:paraId="372CA647" w14:textId="77777777" w:rsidTr="00240C7C">
        <w:tc>
          <w:tcPr>
            <w:tcW w:w="3685" w:type="dxa"/>
            <w:shd w:val="clear" w:color="auto" w:fill="A6A6A6" w:themeFill="background1" w:themeFillShade="A6"/>
          </w:tcPr>
          <w:p w14:paraId="74DBA7AB" w14:textId="77777777" w:rsidR="00C550C4" w:rsidRPr="00907F0B" w:rsidRDefault="00C550C4"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29BC4841" w14:textId="77777777" w:rsidR="00C550C4" w:rsidRPr="00907F0B" w:rsidRDefault="00C550C4"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C550C4" w:rsidRPr="00907F0B" w14:paraId="46C7C6AE" w14:textId="77777777" w:rsidTr="00240C7C">
        <w:tc>
          <w:tcPr>
            <w:tcW w:w="3685" w:type="dxa"/>
          </w:tcPr>
          <w:p w14:paraId="02499C6C" w14:textId="77777777" w:rsidR="00C550C4" w:rsidRPr="00907F0B" w:rsidRDefault="00C550C4" w:rsidP="00240C7C">
            <w:pPr>
              <w:tabs>
                <w:tab w:val="left" w:pos="900"/>
              </w:tabs>
              <w:rPr>
                <w:rFonts w:asciiTheme="minorHAnsi" w:hAnsiTheme="minorHAnsi" w:cstheme="minorHAnsi"/>
                <w:sz w:val="24"/>
              </w:rPr>
            </w:pPr>
            <w:r w:rsidRPr="00907F0B">
              <w:rPr>
                <w:rFonts w:asciiTheme="minorHAnsi" w:hAnsiTheme="minorHAnsi" w:cstheme="minorHAnsi"/>
                <w:sz w:val="24"/>
              </w:rPr>
              <w:t>Relative (not parent)</w:t>
            </w:r>
          </w:p>
        </w:tc>
        <w:tc>
          <w:tcPr>
            <w:tcW w:w="2573" w:type="dxa"/>
          </w:tcPr>
          <w:p w14:paraId="5D0292D4" w14:textId="1BB9634F" w:rsidR="00C550C4" w:rsidRPr="00907F0B" w:rsidRDefault="00C550C4"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2</w:t>
            </w:r>
          </w:p>
        </w:tc>
      </w:tr>
      <w:tr w:rsidR="00C550C4" w:rsidRPr="00907F0B" w14:paraId="03954D2A" w14:textId="77777777" w:rsidTr="00240C7C">
        <w:tc>
          <w:tcPr>
            <w:tcW w:w="3685" w:type="dxa"/>
          </w:tcPr>
          <w:p w14:paraId="791DCEC2" w14:textId="77777777" w:rsidR="00C550C4" w:rsidRPr="00907F0B" w:rsidRDefault="00C550C4" w:rsidP="00240C7C">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0791E89C" w14:textId="10E8E566" w:rsidR="00C550C4" w:rsidRPr="00907F0B" w:rsidRDefault="00C550C4"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7</w:t>
            </w:r>
          </w:p>
        </w:tc>
      </w:tr>
      <w:tr w:rsidR="00C550C4" w:rsidRPr="00907F0B" w14:paraId="3FC90FCA" w14:textId="77777777" w:rsidTr="00240C7C">
        <w:tc>
          <w:tcPr>
            <w:tcW w:w="3685" w:type="dxa"/>
          </w:tcPr>
          <w:p w14:paraId="11BE0958" w14:textId="77777777" w:rsidR="00C550C4" w:rsidRPr="00907F0B" w:rsidRDefault="00C550C4" w:rsidP="00240C7C">
            <w:pPr>
              <w:tabs>
                <w:tab w:val="left" w:pos="900"/>
              </w:tabs>
              <w:rPr>
                <w:rFonts w:asciiTheme="minorHAnsi" w:hAnsiTheme="minorHAnsi" w:cstheme="minorHAnsi"/>
                <w:sz w:val="24"/>
              </w:rPr>
            </w:pPr>
            <w:r w:rsidRPr="00907F0B">
              <w:rPr>
                <w:rFonts w:asciiTheme="minorHAnsi" w:hAnsiTheme="minorHAnsi" w:cstheme="minorHAnsi"/>
                <w:sz w:val="24"/>
              </w:rPr>
              <w:t>Foster Family Home</w:t>
            </w:r>
          </w:p>
        </w:tc>
        <w:tc>
          <w:tcPr>
            <w:tcW w:w="2573" w:type="dxa"/>
          </w:tcPr>
          <w:p w14:paraId="42793A94" w14:textId="3B591E89" w:rsidR="00C550C4" w:rsidRPr="00907F0B" w:rsidRDefault="00C550C4"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51</w:t>
            </w:r>
          </w:p>
        </w:tc>
      </w:tr>
      <w:tr w:rsidR="00C550C4" w:rsidRPr="00907F0B" w14:paraId="5FCFC910" w14:textId="77777777" w:rsidTr="00240C7C">
        <w:tc>
          <w:tcPr>
            <w:tcW w:w="3685" w:type="dxa"/>
          </w:tcPr>
          <w:p w14:paraId="1F6F91ED" w14:textId="77777777" w:rsidR="00C550C4" w:rsidRPr="00907F0B" w:rsidRDefault="00C550C4" w:rsidP="00240C7C">
            <w:pPr>
              <w:tabs>
                <w:tab w:val="left" w:pos="900"/>
              </w:tabs>
              <w:rPr>
                <w:rFonts w:asciiTheme="minorHAnsi" w:hAnsiTheme="minorHAnsi" w:cstheme="minorHAnsi"/>
                <w:sz w:val="24"/>
              </w:rPr>
            </w:pPr>
            <w:r w:rsidRPr="00907F0B">
              <w:rPr>
                <w:rFonts w:asciiTheme="minorHAnsi" w:hAnsiTheme="minorHAnsi" w:cstheme="minorHAnsi"/>
                <w:sz w:val="24"/>
              </w:rPr>
              <w:t>Parent</w:t>
            </w:r>
          </w:p>
        </w:tc>
        <w:tc>
          <w:tcPr>
            <w:tcW w:w="2573" w:type="dxa"/>
          </w:tcPr>
          <w:p w14:paraId="163DE6E6" w14:textId="17FB165F" w:rsidR="00C550C4" w:rsidRPr="00907F0B" w:rsidRDefault="00C550C4"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23</w:t>
            </w:r>
          </w:p>
        </w:tc>
      </w:tr>
    </w:tbl>
    <w:p w14:paraId="41615DE7" w14:textId="77777777" w:rsidR="00C550C4" w:rsidRPr="00907F0B" w:rsidRDefault="00C550C4" w:rsidP="00C550C4">
      <w:pPr>
        <w:tabs>
          <w:tab w:val="left" w:pos="900"/>
        </w:tabs>
        <w:ind w:left="720"/>
        <w:rPr>
          <w:rFonts w:asciiTheme="minorHAnsi" w:hAnsiTheme="minorHAnsi" w:cstheme="minorHAnsi"/>
          <w:sz w:val="24"/>
        </w:rPr>
      </w:pPr>
    </w:p>
    <w:p w14:paraId="4F5C40C2" w14:textId="77777777" w:rsidR="00C550C4" w:rsidRPr="00907F0B" w:rsidRDefault="00C550C4" w:rsidP="00C550C4">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C550C4" w:rsidRPr="00907F0B" w14:paraId="6D780F63" w14:textId="77777777" w:rsidTr="00240C7C">
        <w:tc>
          <w:tcPr>
            <w:tcW w:w="3685" w:type="dxa"/>
            <w:shd w:val="clear" w:color="auto" w:fill="A6A6A6" w:themeFill="background1" w:themeFillShade="A6"/>
          </w:tcPr>
          <w:p w14:paraId="212D2427" w14:textId="77777777" w:rsidR="00C550C4" w:rsidRPr="00907F0B" w:rsidRDefault="00C550C4"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5BD09F31" w14:textId="77777777" w:rsidR="00C550C4" w:rsidRPr="00907F0B" w:rsidRDefault="00C550C4"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C550C4" w:rsidRPr="00907F0B" w14:paraId="4713FAC5" w14:textId="77777777" w:rsidTr="00240C7C">
        <w:tc>
          <w:tcPr>
            <w:tcW w:w="3685" w:type="dxa"/>
          </w:tcPr>
          <w:p w14:paraId="35C3C536" w14:textId="77777777" w:rsidR="00C550C4" w:rsidRPr="00907F0B" w:rsidRDefault="00C550C4" w:rsidP="00240C7C">
            <w:pPr>
              <w:tabs>
                <w:tab w:val="left" w:pos="900"/>
              </w:tabs>
              <w:rPr>
                <w:rFonts w:asciiTheme="minorHAnsi" w:hAnsiTheme="minorHAnsi" w:cstheme="minorHAnsi"/>
                <w:sz w:val="24"/>
              </w:rPr>
            </w:pPr>
            <w:r w:rsidRPr="00907F0B">
              <w:rPr>
                <w:rFonts w:asciiTheme="minorHAnsi" w:hAnsiTheme="minorHAnsi" w:cstheme="minorHAnsi"/>
                <w:sz w:val="24"/>
              </w:rPr>
              <w:t>Relative (not parent)</w:t>
            </w:r>
          </w:p>
        </w:tc>
        <w:tc>
          <w:tcPr>
            <w:tcW w:w="2573" w:type="dxa"/>
          </w:tcPr>
          <w:p w14:paraId="32717EA3" w14:textId="6213B0A9" w:rsidR="00C550C4" w:rsidRPr="00907F0B" w:rsidRDefault="00C550C4"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7</w:t>
            </w:r>
          </w:p>
        </w:tc>
      </w:tr>
      <w:tr w:rsidR="00C550C4" w:rsidRPr="00907F0B" w14:paraId="2991FB66" w14:textId="77777777" w:rsidTr="00240C7C">
        <w:tc>
          <w:tcPr>
            <w:tcW w:w="3685" w:type="dxa"/>
          </w:tcPr>
          <w:p w14:paraId="64884350" w14:textId="77777777" w:rsidR="00C550C4" w:rsidRPr="00907F0B" w:rsidRDefault="00C550C4" w:rsidP="00240C7C">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5A8B358B" w14:textId="0A577236" w:rsidR="00C550C4" w:rsidRPr="00907F0B" w:rsidRDefault="00C550C4"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16</w:t>
            </w:r>
          </w:p>
        </w:tc>
      </w:tr>
      <w:tr w:rsidR="00C550C4" w:rsidRPr="00907F0B" w14:paraId="07E288EE" w14:textId="77777777" w:rsidTr="00240C7C">
        <w:tc>
          <w:tcPr>
            <w:tcW w:w="3685" w:type="dxa"/>
          </w:tcPr>
          <w:p w14:paraId="60665317" w14:textId="77777777" w:rsidR="00C550C4" w:rsidRPr="00907F0B" w:rsidRDefault="00C550C4" w:rsidP="00240C7C">
            <w:pPr>
              <w:tabs>
                <w:tab w:val="left" w:pos="900"/>
              </w:tabs>
              <w:rPr>
                <w:rFonts w:asciiTheme="minorHAnsi" w:hAnsiTheme="minorHAnsi" w:cstheme="minorHAnsi"/>
                <w:sz w:val="24"/>
              </w:rPr>
            </w:pPr>
            <w:r w:rsidRPr="00907F0B">
              <w:rPr>
                <w:rFonts w:asciiTheme="minorHAnsi" w:hAnsiTheme="minorHAnsi" w:cstheme="minorHAnsi"/>
                <w:sz w:val="24"/>
              </w:rPr>
              <w:t>Foster Family Home</w:t>
            </w:r>
          </w:p>
        </w:tc>
        <w:tc>
          <w:tcPr>
            <w:tcW w:w="2573" w:type="dxa"/>
          </w:tcPr>
          <w:p w14:paraId="508E8DCB" w14:textId="7D2ECD58" w:rsidR="00C550C4" w:rsidRPr="00907F0B" w:rsidRDefault="00C550C4"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34</w:t>
            </w:r>
          </w:p>
        </w:tc>
      </w:tr>
      <w:tr w:rsidR="00C550C4" w:rsidRPr="00907F0B" w14:paraId="15442084" w14:textId="77777777" w:rsidTr="00240C7C">
        <w:tc>
          <w:tcPr>
            <w:tcW w:w="3685" w:type="dxa"/>
          </w:tcPr>
          <w:p w14:paraId="18ABC052" w14:textId="77777777" w:rsidR="00C550C4" w:rsidRPr="00907F0B" w:rsidRDefault="00C550C4" w:rsidP="00240C7C">
            <w:pPr>
              <w:tabs>
                <w:tab w:val="left" w:pos="900"/>
              </w:tabs>
              <w:rPr>
                <w:rFonts w:asciiTheme="minorHAnsi" w:hAnsiTheme="minorHAnsi" w:cstheme="minorHAnsi"/>
                <w:sz w:val="24"/>
              </w:rPr>
            </w:pPr>
            <w:r w:rsidRPr="00907F0B">
              <w:rPr>
                <w:rFonts w:asciiTheme="minorHAnsi" w:hAnsiTheme="minorHAnsi" w:cstheme="minorHAnsi"/>
                <w:sz w:val="24"/>
              </w:rPr>
              <w:t>Parent</w:t>
            </w:r>
          </w:p>
        </w:tc>
        <w:tc>
          <w:tcPr>
            <w:tcW w:w="2573" w:type="dxa"/>
          </w:tcPr>
          <w:p w14:paraId="0FFDC390" w14:textId="76319B9D" w:rsidR="00C550C4" w:rsidRPr="00907F0B" w:rsidRDefault="00C550C4"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18</w:t>
            </w:r>
          </w:p>
        </w:tc>
      </w:tr>
    </w:tbl>
    <w:p w14:paraId="71A01A14" w14:textId="77777777" w:rsidR="00C550C4" w:rsidRPr="00907F0B" w:rsidRDefault="00C550C4" w:rsidP="00C550C4">
      <w:pPr>
        <w:tabs>
          <w:tab w:val="left" w:pos="900"/>
        </w:tabs>
        <w:ind w:left="720"/>
        <w:rPr>
          <w:rFonts w:asciiTheme="minorHAnsi" w:hAnsiTheme="minorHAnsi" w:cstheme="minorHAnsi"/>
          <w:sz w:val="24"/>
        </w:rPr>
      </w:pPr>
    </w:p>
    <w:p w14:paraId="148F6974" w14:textId="77777777"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b/>
          <w:bCs/>
          <w:sz w:val="24"/>
        </w:rPr>
        <w:t>Cases by Type of Care</w:t>
      </w:r>
      <w:r w:rsidRPr="00907F0B">
        <w:rPr>
          <w:rFonts w:asciiTheme="minorHAnsi" w:hAnsiTheme="minorHAnsi" w:cstheme="minorHAnsi"/>
          <w:sz w:val="24"/>
        </w:rPr>
        <w:br/>
        <w:t>The report results are based on the following:</w:t>
      </w:r>
    </w:p>
    <w:p w14:paraId="5CCD3F43" w14:textId="77777777"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sz w:val="24"/>
        </w:rPr>
        <w:t>Date from: 4/1/2024</w:t>
      </w:r>
      <w:r w:rsidRPr="00907F0B">
        <w:rPr>
          <w:rFonts w:asciiTheme="minorHAnsi" w:hAnsiTheme="minorHAnsi" w:cstheme="minorHAnsi"/>
          <w:sz w:val="24"/>
        </w:rPr>
        <w:tab/>
      </w:r>
      <w:r w:rsidRPr="00907F0B">
        <w:rPr>
          <w:rFonts w:asciiTheme="minorHAnsi" w:hAnsiTheme="minorHAnsi" w:cstheme="minorHAnsi"/>
          <w:sz w:val="24"/>
        </w:rPr>
        <w:tab/>
        <w:t>Date to: 6/20/2024</w:t>
      </w:r>
    </w:p>
    <w:p w14:paraId="4900C90D" w14:textId="5996723C"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sz w:val="24"/>
        </w:rPr>
        <w:t xml:space="preserve">Regulation type: REG </w:t>
      </w:r>
      <w:r w:rsidR="00DE5897" w:rsidRPr="00907F0B">
        <w:rPr>
          <w:rFonts w:asciiTheme="minorHAnsi" w:hAnsiTheme="minorHAnsi" w:cstheme="minorHAnsi"/>
          <w:sz w:val="24"/>
        </w:rPr>
        <w:t>4</w:t>
      </w:r>
      <w:r w:rsidRPr="00907F0B">
        <w:rPr>
          <w:rFonts w:asciiTheme="minorHAnsi" w:hAnsiTheme="minorHAnsi" w:cstheme="minorHAnsi"/>
          <w:sz w:val="24"/>
        </w:rPr>
        <w:t xml:space="preserve"> – </w:t>
      </w:r>
      <w:r w:rsidR="00DE5897" w:rsidRPr="00907F0B">
        <w:rPr>
          <w:rFonts w:asciiTheme="minorHAnsi" w:hAnsiTheme="minorHAnsi" w:cstheme="minorHAnsi"/>
          <w:sz w:val="24"/>
        </w:rPr>
        <w:t>Residential Placement</w:t>
      </w:r>
    </w:p>
    <w:p w14:paraId="3E2DDE26" w14:textId="0B58F38F"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sz w:val="24"/>
        </w:rPr>
        <w:t xml:space="preserve">Type of Care: </w:t>
      </w:r>
      <w:r w:rsidR="00DE5897" w:rsidRPr="00907F0B">
        <w:rPr>
          <w:rFonts w:asciiTheme="minorHAnsi" w:hAnsiTheme="minorHAnsi" w:cstheme="minorHAnsi"/>
          <w:sz w:val="24"/>
        </w:rPr>
        <w:t>Residential Treatment Center</w:t>
      </w:r>
    </w:p>
    <w:p w14:paraId="00B03D43" w14:textId="77777777" w:rsidR="00C550C4" w:rsidRPr="00907F0B" w:rsidRDefault="00C550C4" w:rsidP="00C550C4">
      <w:pPr>
        <w:tabs>
          <w:tab w:val="left" w:pos="900"/>
        </w:tabs>
        <w:ind w:left="720"/>
        <w:rPr>
          <w:rFonts w:asciiTheme="minorHAnsi" w:hAnsiTheme="minorHAnsi" w:cstheme="minorHAnsi"/>
          <w:sz w:val="24"/>
        </w:rPr>
      </w:pPr>
      <w:r w:rsidRPr="00907F0B">
        <w:rPr>
          <w:rFonts w:asciiTheme="minorHAnsi" w:hAnsiTheme="minorHAnsi" w:cstheme="minorHAnsi"/>
          <w:sz w:val="24"/>
        </w:rPr>
        <w:t>Case status: Active, pending, receiving</w:t>
      </w:r>
    </w:p>
    <w:p w14:paraId="042AE492" w14:textId="77777777" w:rsidR="00C550C4" w:rsidRPr="00907F0B" w:rsidRDefault="00C550C4" w:rsidP="00C550C4">
      <w:pPr>
        <w:tabs>
          <w:tab w:val="left" w:pos="900"/>
        </w:tabs>
        <w:ind w:left="720"/>
        <w:rPr>
          <w:rFonts w:asciiTheme="minorHAnsi" w:hAnsiTheme="minorHAnsi" w:cstheme="minorHAnsi"/>
          <w:sz w:val="24"/>
        </w:rPr>
      </w:pPr>
    </w:p>
    <w:p w14:paraId="7C8F757A" w14:textId="77777777" w:rsidR="00C550C4" w:rsidRPr="00907F0B" w:rsidRDefault="00C550C4" w:rsidP="00C550C4">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C550C4" w:rsidRPr="00907F0B" w14:paraId="765776AF" w14:textId="77777777" w:rsidTr="00240C7C">
        <w:tc>
          <w:tcPr>
            <w:tcW w:w="3685" w:type="dxa"/>
            <w:shd w:val="clear" w:color="auto" w:fill="A6A6A6" w:themeFill="background1" w:themeFillShade="A6"/>
          </w:tcPr>
          <w:p w14:paraId="269AB6C0" w14:textId="77777777" w:rsidR="00C550C4" w:rsidRPr="00907F0B" w:rsidRDefault="00C550C4"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1861ADDB" w14:textId="77777777" w:rsidR="00C550C4" w:rsidRPr="00907F0B" w:rsidRDefault="00C550C4"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C550C4" w:rsidRPr="00907F0B" w14:paraId="11DA0C5C" w14:textId="77777777" w:rsidTr="00240C7C">
        <w:tc>
          <w:tcPr>
            <w:tcW w:w="3685" w:type="dxa"/>
          </w:tcPr>
          <w:p w14:paraId="14710665" w14:textId="7DCA16DA" w:rsidR="00C550C4" w:rsidRPr="00907F0B" w:rsidRDefault="00384F7C" w:rsidP="00240C7C">
            <w:pPr>
              <w:tabs>
                <w:tab w:val="left" w:pos="900"/>
              </w:tabs>
              <w:rPr>
                <w:rFonts w:asciiTheme="minorHAnsi" w:hAnsiTheme="minorHAnsi" w:cstheme="minorHAnsi"/>
                <w:sz w:val="24"/>
              </w:rPr>
            </w:pPr>
            <w:r w:rsidRPr="00907F0B">
              <w:rPr>
                <w:rFonts w:asciiTheme="minorHAnsi" w:hAnsiTheme="minorHAnsi" w:cstheme="minorHAnsi"/>
                <w:sz w:val="24"/>
              </w:rPr>
              <w:t>Residential Treatment Center</w:t>
            </w:r>
          </w:p>
        </w:tc>
        <w:tc>
          <w:tcPr>
            <w:tcW w:w="2573" w:type="dxa"/>
          </w:tcPr>
          <w:p w14:paraId="4F0F1D0B" w14:textId="7CF3F29B" w:rsidR="00C550C4" w:rsidRPr="00907F0B" w:rsidRDefault="00384F7C"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9</w:t>
            </w:r>
          </w:p>
        </w:tc>
      </w:tr>
    </w:tbl>
    <w:p w14:paraId="21BDE9B7" w14:textId="77777777" w:rsidR="00C550C4" w:rsidRPr="00907F0B" w:rsidRDefault="00C550C4" w:rsidP="00C550C4">
      <w:pPr>
        <w:tabs>
          <w:tab w:val="left" w:pos="900"/>
        </w:tabs>
        <w:ind w:left="720"/>
        <w:rPr>
          <w:rFonts w:asciiTheme="minorHAnsi" w:hAnsiTheme="minorHAnsi" w:cstheme="minorHAnsi"/>
          <w:sz w:val="24"/>
        </w:rPr>
      </w:pPr>
    </w:p>
    <w:p w14:paraId="0DBBCA81" w14:textId="77777777" w:rsidR="00C550C4" w:rsidRPr="00907F0B" w:rsidRDefault="00C550C4" w:rsidP="00C550C4">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C550C4" w:rsidRPr="00907F0B" w14:paraId="12B5AB78" w14:textId="77777777" w:rsidTr="00240C7C">
        <w:tc>
          <w:tcPr>
            <w:tcW w:w="3685" w:type="dxa"/>
            <w:shd w:val="clear" w:color="auto" w:fill="A6A6A6" w:themeFill="background1" w:themeFillShade="A6"/>
          </w:tcPr>
          <w:p w14:paraId="7854731A" w14:textId="77777777" w:rsidR="00C550C4" w:rsidRPr="00907F0B" w:rsidRDefault="00C550C4"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5AD0AE25" w14:textId="77777777" w:rsidR="00C550C4" w:rsidRPr="00907F0B" w:rsidRDefault="00C550C4"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C550C4" w:rsidRPr="00907F0B" w14:paraId="39C52FCE" w14:textId="77777777" w:rsidTr="00240C7C">
        <w:tc>
          <w:tcPr>
            <w:tcW w:w="3685" w:type="dxa"/>
          </w:tcPr>
          <w:p w14:paraId="5E7FCEE4" w14:textId="53DAF747" w:rsidR="00C550C4" w:rsidRPr="00907F0B" w:rsidRDefault="00384F7C" w:rsidP="00240C7C">
            <w:pPr>
              <w:tabs>
                <w:tab w:val="left" w:pos="900"/>
              </w:tabs>
              <w:rPr>
                <w:rFonts w:asciiTheme="minorHAnsi" w:hAnsiTheme="minorHAnsi" w:cstheme="minorHAnsi"/>
                <w:sz w:val="24"/>
              </w:rPr>
            </w:pPr>
            <w:r w:rsidRPr="00907F0B">
              <w:rPr>
                <w:rFonts w:asciiTheme="minorHAnsi" w:hAnsiTheme="minorHAnsi" w:cstheme="minorHAnsi"/>
                <w:sz w:val="24"/>
              </w:rPr>
              <w:t>Residential Treatment Center</w:t>
            </w:r>
          </w:p>
        </w:tc>
        <w:tc>
          <w:tcPr>
            <w:tcW w:w="2573" w:type="dxa"/>
          </w:tcPr>
          <w:p w14:paraId="6830F8C9" w14:textId="2D185B8E" w:rsidR="00C550C4" w:rsidRPr="00907F0B" w:rsidRDefault="00384F7C"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15</w:t>
            </w:r>
          </w:p>
        </w:tc>
      </w:tr>
    </w:tbl>
    <w:p w14:paraId="7EFD7A29" w14:textId="77777777" w:rsidR="00C550C4" w:rsidRPr="00907F0B" w:rsidRDefault="00C550C4" w:rsidP="00DA7695">
      <w:pPr>
        <w:tabs>
          <w:tab w:val="left" w:pos="900"/>
        </w:tabs>
        <w:ind w:left="720"/>
        <w:rPr>
          <w:rFonts w:asciiTheme="minorHAnsi" w:hAnsiTheme="minorHAnsi" w:cstheme="minorHAnsi"/>
          <w:sz w:val="24"/>
        </w:rPr>
      </w:pPr>
    </w:p>
    <w:p w14:paraId="202DF130" w14:textId="77777777"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b/>
          <w:bCs/>
          <w:sz w:val="24"/>
        </w:rPr>
        <w:t>Cases by Type of Care</w:t>
      </w:r>
      <w:r w:rsidRPr="00907F0B">
        <w:rPr>
          <w:rFonts w:asciiTheme="minorHAnsi" w:hAnsiTheme="minorHAnsi" w:cstheme="minorHAnsi"/>
          <w:sz w:val="24"/>
        </w:rPr>
        <w:br/>
        <w:t>The report results are based on the following:</w:t>
      </w:r>
    </w:p>
    <w:p w14:paraId="1D8A93EF" w14:textId="77777777"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sz w:val="24"/>
        </w:rPr>
        <w:t>Date from: 4/1/2024</w:t>
      </w:r>
      <w:r w:rsidRPr="00907F0B">
        <w:rPr>
          <w:rFonts w:asciiTheme="minorHAnsi" w:hAnsiTheme="minorHAnsi" w:cstheme="minorHAnsi"/>
          <w:sz w:val="24"/>
        </w:rPr>
        <w:tab/>
      </w:r>
      <w:r w:rsidRPr="00907F0B">
        <w:rPr>
          <w:rFonts w:asciiTheme="minorHAnsi" w:hAnsiTheme="minorHAnsi" w:cstheme="minorHAnsi"/>
          <w:sz w:val="24"/>
        </w:rPr>
        <w:tab/>
        <w:t>Date to: 6/20/2024</w:t>
      </w:r>
    </w:p>
    <w:p w14:paraId="6859F4F7" w14:textId="0F6C1FF6"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sz w:val="24"/>
        </w:rPr>
        <w:t>Regulation type: REG 7 – Priority Placement</w:t>
      </w:r>
    </w:p>
    <w:p w14:paraId="5E1789F6" w14:textId="5DE9A015"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sz w:val="24"/>
        </w:rPr>
        <w:lastRenderedPageBreak/>
        <w:t>Type of Care: Parent</w:t>
      </w:r>
    </w:p>
    <w:p w14:paraId="4814813A" w14:textId="77777777"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sz w:val="24"/>
        </w:rPr>
        <w:t>Case status: Active, pending, receiving</w:t>
      </w:r>
    </w:p>
    <w:p w14:paraId="55AE6643" w14:textId="77777777" w:rsidR="00384F7C" w:rsidRPr="00907F0B" w:rsidRDefault="00384F7C" w:rsidP="00384F7C">
      <w:pPr>
        <w:tabs>
          <w:tab w:val="left" w:pos="900"/>
        </w:tabs>
        <w:ind w:left="720"/>
        <w:rPr>
          <w:rFonts w:asciiTheme="minorHAnsi" w:hAnsiTheme="minorHAnsi" w:cstheme="minorHAnsi"/>
          <w:sz w:val="24"/>
        </w:rPr>
      </w:pPr>
    </w:p>
    <w:p w14:paraId="1E95EA2A" w14:textId="77777777" w:rsidR="00384F7C" w:rsidRPr="00907F0B" w:rsidRDefault="00384F7C" w:rsidP="00384F7C">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Sending Cases</w:t>
      </w:r>
    </w:p>
    <w:p w14:paraId="213A78EE" w14:textId="3117405B" w:rsidR="00384F7C" w:rsidRPr="00907F0B" w:rsidRDefault="00384F7C" w:rsidP="004A423C">
      <w:pPr>
        <w:tabs>
          <w:tab w:val="left" w:pos="900"/>
        </w:tabs>
        <w:ind w:left="990"/>
        <w:rPr>
          <w:rFonts w:asciiTheme="minorHAnsi" w:hAnsiTheme="minorHAnsi" w:cstheme="minorHAnsi"/>
          <w:sz w:val="24"/>
        </w:rPr>
      </w:pPr>
      <w:r w:rsidRPr="00907F0B">
        <w:rPr>
          <w:rFonts w:asciiTheme="minorHAnsi" w:hAnsiTheme="minorHAnsi" w:cstheme="minorHAnsi"/>
          <w:sz w:val="24"/>
        </w:rPr>
        <w:t>No record found</w:t>
      </w:r>
    </w:p>
    <w:p w14:paraId="0D534A47" w14:textId="77777777" w:rsidR="00384F7C" w:rsidRPr="00907F0B" w:rsidRDefault="00384F7C" w:rsidP="00384F7C">
      <w:pPr>
        <w:tabs>
          <w:tab w:val="left" w:pos="900"/>
        </w:tabs>
        <w:ind w:left="720"/>
        <w:rPr>
          <w:rFonts w:asciiTheme="minorHAnsi" w:hAnsiTheme="minorHAnsi" w:cstheme="minorHAnsi"/>
          <w:sz w:val="24"/>
        </w:rPr>
      </w:pPr>
    </w:p>
    <w:p w14:paraId="5B3DFD34" w14:textId="77777777" w:rsidR="00384F7C" w:rsidRPr="00907F0B" w:rsidRDefault="00384F7C" w:rsidP="00384F7C">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384F7C" w:rsidRPr="00907F0B" w14:paraId="3B40ED1B" w14:textId="77777777" w:rsidTr="00240C7C">
        <w:tc>
          <w:tcPr>
            <w:tcW w:w="3685" w:type="dxa"/>
            <w:shd w:val="clear" w:color="auto" w:fill="A6A6A6" w:themeFill="background1" w:themeFillShade="A6"/>
          </w:tcPr>
          <w:p w14:paraId="74279D50" w14:textId="77777777" w:rsidR="00384F7C" w:rsidRPr="00907F0B" w:rsidRDefault="00384F7C"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2ECAF5B5" w14:textId="77777777" w:rsidR="00384F7C" w:rsidRPr="00907F0B" w:rsidRDefault="00384F7C"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384F7C" w:rsidRPr="00907F0B" w14:paraId="1BD87C13" w14:textId="77777777" w:rsidTr="00240C7C">
        <w:tc>
          <w:tcPr>
            <w:tcW w:w="3685" w:type="dxa"/>
          </w:tcPr>
          <w:p w14:paraId="44D5022B" w14:textId="1F548C50" w:rsidR="00384F7C" w:rsidRPr="00907F0B" w:rsidRDefault="00384F7C" w:rsidP="00240C7C">
            <w:pPr>
              <w:tabs>
                <w:tab w:val="left" w:pos="900"/>
              </w:tabs>
              <w:rPr>
                <w:rFonts w:asciiTheme="minorHAnsi" w:hAnsiTheme="minorHAnsi" w:cstheme="minorHAnsi"/>
                <w:sz w:val="24"/>
              </w:rPr>
            </w:pPr>
            <w:r w:rsidRPr="00907F0B">
              <w:rPr>
                <w:rFonts w:asciiTheme="minorHAnsi" w:hAnsiTheme="minorHAnsi" w:cstheme="minorHAnsi"/>
                <w:sz w:val="24"/>
              </w:rPr>
              <w:t>Parent</w:t>
            </w:r>
          </w:p>
        </w:tc>
        <w:tc>
          <w:tcPr>
            <w:tcW w:w="2573" w:type="dxa"/>
          </w:tcPr>
          <w:p w14:paraId="3AC111E6" w14:textId="2A6DB45F" w:rsidR="00384F7C" w:rsidRPr="00907F0B" w:rsidRDefault="00384F7C"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4</w:t>
            </w:r>
          </w:p>
        </w:tc>
      </w:tr>
    </w:tbl>
    <w:p w14:paraId="5B1C9E5F" w14:textId="77777777" w:rsidR="00384F7C" w:rsidRPr="00907F0B" w:rsidRDefault="00384F7C" w:rsidP="00384F7C">
      <w:pPr>
        <w:tabs>
          <w:tab w:val="left" w:pos="900"/>
        </w:tabs>
        <w:ind w:left="720"/>
        <w:rPr>
          <w:rFonts w:asciiTheme="minorHAnsi" w:hAnsiTheme="minorHAnsi" w:cstheme="minorHAnsi"/>
          <w:sz w:val="24"/>
        </w:rPr>
      </w:pPr>
    </w:p>
    <w:p w14:paraId="3F3816DF" w14:textId="77777777"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b/>
          <w:bCs/>
          <w:sz w:val="24"/>
        </w:rPr>
        <w:t>Cases by Type of Care</w:t>
      </w:r>
      <w:r w:rsidRPr="00907F0B">
        <w:rPr>
          <w:rFonts w:asciiTheme="minorHAnsi" w:hAnsiTheme="minorHAnsi" w:cstheme="minorHAnsi"/>
          <w:sz w:val="24"/>
        </w:rPr>
        <w:br/>
        <w:t>The report results are based on the following:</w:t>
      </w:r>
    </w:p>
    <w:p w14:paraId="65D2312A" w14:textId="77777777"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sz w:val="24"/>
        </w:rPr>
        <w:t>Date from: 4/1/2024</w:t>
      </w:r>
      <w:r w:rsidRPr="00907F0B">
        <w:rPr>
          <w:rFonts w:asciiTheme="minorHAnsi" w:hAnsiTheme="minorHAnsi" w:cstheme="minorHAnsi"/>
          <w:sz w:val="24"/>
        </w:rPr>
        <w:tab/>
      </w:r>
      <w:r w:rsidRPr="00907F0B">
        <w:rPr>
          <w:rFonts w:asciiTheme="minorHAnsi" w:hAnsiTheme="minorHAnsi" w:cstheme="minorHAnsi"/>
          <w:sz w:val="24"/>
        </w:rPr>
        <w:tab/>
        <w:t>Date to: 6/20/2024</w:t>
      </w:r>
    </w:p>
    <w:p w14:paraId="4BB51563" w14:textId="77777777"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sz w:val="24"/>
        </w:rPr>
        <w:t>Regulation type: REG 7 – Priority Placement</w:t>
      </w:r>
    </w:p>
    <w:p w14:paraId="7D025DD7" w14:textId="6E269AF5"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sz w:val="24"/>
        </w:rPr>
        <w:t>Type of Care: Relative (not parent)</w:t>
      </w:r>
    </w:p>
    <w:p w14:paraId="5ED6EA01" w14:textId="77777777" w:rsidR="00384F7C" w:rsidRPr="00907F0B" w:rsidRDefault="00384F7C" w:rsidP="00384F7C">
      <w:pPr>
        <w:tabs>
          <w:tab w:val="left" w:pos="900"/>
        </w:tabs>
        <w:ind w:left="720"/>
        <w:rPr>
          <w:rFonts w:asciiTheme="minorHAnsi" w:hAnsiTheme="minorHAnsi" w:cstheme="minorHAnsi"/>
          <w:sz w:val="24"/>
        </w:rPr>
      </w:pPr>
      <w:r w:rsidRPr="00907F0B">
        <w:rPr>
          <w:rFonts w:asciiTheme="minorHAnsi" w:hAnsiTheme="minorHAnsi" w:cstheme="minorHAnsi"/>
          <w:sz w:val="24"/>
        </w:rPr>
        <w:t>Case status: Active, pending, receiving</w:t>
      </w:r>
    </w:p>
    <w:p w14:paraId="75DC0D97" w14:textId="77777777" w:rsidR="00384F7C" w:rsidRPr="00907F0B" w:rsidRDefault="00384F7C" w:rsidP="00384F7C">
      <w:pPr>
        <w:tabs>
          <w:tab w:val="left" w:pos="900"/>
        </w:tabs>
        <w:ind w:left="720"/>
        <w:rPr>
          <w:rFonts w:asciiTheme="minorHAnsi" w:hAnsiTheme="minorHAnsi" w:cstheme="minorHAnsi"/>
          <w:sz w:val="24"/>
        </w:rPr>
      </w:pPr>
    </w:p>
    <w:p w14:paraId="160242E8" w14:textId="77777777" w:rsidR="00384F7C" w:rsidRPr="00907F0B" w:rsidRDefault="00384F7C" w:rsidP="00384F7C">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Sending Cases</w:t>
      </w:r>
    </w:p>
    <w:p w14:paraId="6FCD8B3B" w14:textId="77777777" w:rsidR="00384F7C" w:rsidRPr="00907F0B" w:rsidRDefault="00384F7C" w:rsidP="00384F7C">
      <w:pPr>
        <w:tabs>
          <w:tab w:val="left" w:pos="900"/>
        </w:tabs>
        <w:ind w:left="990"/>
        <w:rPr>
          <w:rFonts w:asciiTheme="minorHAnsi" w:hAnsiTheme="minorHAnsi" w:cstheme="minorHAnsi"/>
          <w:sz w:val="24"/>
        </w:rPr>
      </w:pPr>
      <w:r w:rsidRPr="00907F0B">
        <w:rPr>
          <w:rFonts w:asciiTheme="minorHAnsi" w:hAnsiTheme="minorHAnsi" w:cstheme="minorHAnsi"/>
          <w:sz w:val="24"/>
        </w:rPr>
        <w:t>No record found</w:t>
      </w:r>
    </w:p>
    <w:p w14:paraId="3B63452E" w14:textId="77777777" w:rsidR="00384F7C" w:rsidRPr="00907F0B" w:rsidRDefault="00384F7C" w:rsidP="00384F7C">
      <w:pPr>
        <w:tabs>
          <w:tab w:val="left" w:pos="900"/>
        </w:tabs>
        <w:ind w:left="720"/>
        <w:rPr>
          <w:rFonts w:asciiTheme="minorHAnsi" w:hAnsiTheme="minorHAnsi" w:cstheme="minorHAnsi"/>
          <w:sz w:val="24"/>
        </w:rPr>
      </w:pPr>
    </w:p>
    <w:p w14:paraId="6A61BB2B" w14:textId="77777777" w:rsidR="00384F7C" w:rsidRPr="00907F0B" w:rsidRDefault="00384F7C" w:rsidP="00384F7C">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384F7C" w:rsidRPr="00907F0B" w14:paraId="005E3A35" w14:textId="77777777" w:rsidTr="00240C7C">
        <w:tc>
          <w:tcPr>
            <w:tcW w:w="3685" w:type="dxa"/>
            <w:shd w:val="clear" w:color="auto" w:fill="A6A6A6" w:themeFill="background1" w:themeFillShade="A6"/>
          </w:tcPr>
          <w:p w14:paraId="42564912" w14:textId="77777777" w:rsidR="00384F7C" w:rsidRPr="00907F0B" w:rsidRDefault="00384F7C"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033E1953" w14:textId="77777777" w:rsidR="00384F7C" w:rsidRPr="00907F0B" w:rsidRDefault="00384F7C"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384F7C" w:rsidRPr="00907F0B" w14:paraId="75A9F4AD" w14:textId="77777777" w:rsidTr="00240C7C">
        <w:tc>
          <w:tcPr>
            <w:tcW w:w="3685" w:type="dxa"/>
          </w:tcPr>
          <w:p w14:paraId="39EBA773" w14:textId="2893E5B7" w:rsidR="00384F7C" w:rsidRPr="00907F0B" w:rsidRDefault="00FC11B8" w:rsidP="00240C7C">
            <w:pPr>
              <w:tabs>
                <w:tab w:val="left" w:pos="900"/>
              </w:tabs>
              <w:rPr>
                <w:rFonts w:asciiTheme="minorHAnsi" w:hAnsiTheme="minorHAnsi" w:cstheme="minorHAnsi"/>
                <w:sz w:val="24"/>
              </w:rPr>
            </w:pPr>
            <w:r w:rsidRPr="00907F0B">
              <w:rPr>
                <w:rFonts w:asciiTheme="minorHAnsi" w:hAnsiTheme="minorHAnsi" w:cstheme="minorHAnsi"/>
                <w:sz w:val="24"/>
              </w:rPr>
              <w:t>Relative (not parent)</w:t>
            </w:r>
          </w:p>
        </w:tc>
        <w:tc>
          <w:tcPr>
            <w:tcW w:w="2573" w:type="dxa"/>
          </w:tcPr>
          <w:p w14:paraId="2083A6FD" w14:textId="77777777" w:rsidR="00384F7C" w:rsidRPr="00907F0B" w:rsidRDefault="00384F7C"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4</w:t>
            </w:r>
          </w:p>
        </w:tc>
      </w:tr>
    </w:tbl>
    <w:p w14:paraId="4FAC03A4" w14:textId="77777777" w:rsidR="00C550C4" w:rsidRPr="00907F0B" w:rsidRDefault="00C550C4" w:rsidP="00DA7695">
      <w:pPr>
        <w:tabs>
          <w:tab w:val="left" w:pos="900"/>
        </w:tabs>
        <w:ind w:left="720"/>
        <w:rPr>
          <w:rFonts w:asciiTheme="minorHAnsi" w:hAnsiTheme="minorHAnsi" w:cstheme="minorHAnsi"/>
          <w:sz w:val="24"/>
        </w:rPr>
      </w:pPr>
    </w:p>
    <w:p w14:paraId="4F1B6164" w14:textId="77777777" w:rsidR="004F2B0B" w:rsidRPr="00907F0B" w:rsidRDefault="004F2B0B" w:rsidP="00DA7695">
      <w:pPr>
        <w:tabs>
          <w:tab w:val="left" w:pos="900"/>
        </w:tabs>
        <w:ind w:left="720"/>
        <w:rPr>
          <w:rFonts w:asciiTheme="minorHAnsi" w:hAnsiTheme="minorHAnsi" w:cstheme="minorHAnsi"/>
          <w:sz w:val="24"/>
        </w:rPr>
      </w:pPr>
    </w:p>
    <w:p w14:paraId="78B2B23F" w14:textId="77777777" w:rsidR="00FC11B8" w:rsidRPr="00907F0B" w:rsidRDefault="00FC11B8" w:rsidP="00DA7695">
      <w:pPr>
        <w:tabs>
          <w:tab w:val="left" w:pos="900"/>
        </w:tabs>
        <w:ind w:left="720"/>
        <w:rPr>
          <w:rFonts w:asciiTheme="minorHAnsi" w:hAnsiTheme="minorHAnsi" w:cstheme="minorHAnsi"/>
          <w:sz w:val="24"/>
        </w:rPr>
      </w:pPr>
    </w:p>
    <w:p w14:paraId="20C4B252" w14:textId="77777777" w:rsidR="00FC11B8" w:rsidRPr="00907F0B" w:rsidRDefault="00FC11B8" w:rsidP="00FC11B8">
      <w:pPr>
        <w:tabs>
          <w:tab w:val="left" w:pos="900"/>
        </w:tabs>
        <w:ind w:left="720"/>
        <w:rPr>
          <w:rFonts w:asciiTheme="minorHAnsi" w:hAnsiTheme="minorHAnsi" w:cstheme="minorHAnsi"/>
          <w:sz w:val="24"/>
        </w:rPr>
      </w:pPr>
      <w:r w:rsidRPr="00907F0B">
        <w:rPr>
          <w:rFonts w:asciiTheme="minorHAnsi" w:hAnsiTheme="minorHAnsi" w:cstheme="minorHAnsi"/>
          <w:b/>
          <w:bCs/>
          <w:sz w:val="24"/>
        </w:rPr>
        <w:t>Cases by Type of Care</w:t>
      </w:r>
      <w:r w:rsidRPr="00907F0B">
        <w:rPr>
          <w:rFonts w:asciiTheme="minorHAnsi" w:hAnsiTheme="minorHAnsi" w:cstheme="minorHAnsi"/>
          <w:sz w:val="24"/>
        </w:rPr>
        <w:br/>
        <w:t>The report results are based on the following:</w:t>
      </w:r>
    </w:p>
    <w:p w14:paraId="34F9A757" w14:textId="77777777" w:rsidR="00FC11B8" w:rsidRPr="00907F0B" w:rsidRDefault="00FC11B8" w:rsidP="00FC11B8">
      <w:pPr>
        <w:tabs>
          <w:tab w:val="left" w:pos="900"/>
        </w:tabs>
        <w:ind w:left="720"/>
        <w:rPr>
          <w:rFonts w:asciiTheme="minorHAnsi" w:hAnsiTheme="minorHAnsi" w:cstheme="minorHAnsi"/>
          <w:sz w:val="24"/>
        </w:rPr>
      </w:pPr>
      <w:r w:rsidRPr="00907F0B">
        <w:rPr>
          <w:rFonts w:asciiTheme="minorHAnsi" w:hAnsiTheme="minorHAnsi" w:cstheme="minorHAnsi"/>
          <w:sz w:val="24"/>
        </w:rPr>
        <w:t>Date from: 4/1/2024</w:t>
      </w:r>
      <w:r w:rsidRPr="00907F0B">
        <w:rPr>
          <w:rFonts w:asciiTheme="minorHAnsi" w:hAnsiTheme="minorHAnsi" w:cstheme="minorHAnsi"/>
          <w:sz w:val="24"/>
        </w:rPr>
        <w:tab/>
      </w:r>
      <w:r w:rsidRPr="00907F0B">
        <w:rPr>
          <w:rFonts w:asciiTheme="minorHAnsi" w:hAnsiTheme="minorHAnsi" w:cstheme="minorHAnsi"/>
          <w:sz w:val="24"/>
        </w:rPr>
        <w:tab/>
        <w:t>Date to: 6/20/2024</w:t>
      </w:r>
    </w:p>
    <w:p w14:paraId="68958D3E" w14:textId="1D7B9DD2" w:rsidR="00FC11B8" w:rsidRPr="00907F0B" w:rsidRDefault="00FC11B8" w:rsidP="00FC11B8">
      <w:pPr>
        <w:tabs>
          <w:tab w:val="left" w:pos="900"/>
        </w:tabs>
        <w:ind w:left="720"/>
        <w:rPr>
          <w:rFonts w:asciiTheme="minorHAnsi" w:hAnsiTheme="minorHAnsi" w:cstheme="minorHAnsi"/>
          <w:sz w:val="24"/>
        </w:rPr>
      </w:pPr>
      <w:r w:rsidRPr="00907F0B">
        <w:rPr>
          <w:rFonts w:asciiTheme="minorHAnsi" w:hAnsiTheme="minorHAnsi" w:cstheme="minorHAnsi"/>
          <w:sz w:val="24"/>
        </w:rPr>
        <w:t>Regulation type: REG 12 – Private Adoption</w:t>
      </w:r>
    </w:p>
    <w:p w14:paraId="4C587F28" w14:textId="2E5888AB" w:rsidR="00FC11B8" w:rsidRPr="00907F0B" w:rsidRDefault="00FC11B8" w:rsidP="00FC11B8">
      <w:pPr>
        <w:tabs>
          <w:tab w:val="left" w:pos="900"/>
        </w:tabs>
        <w:ind w:left="720"/>
        <w:rPr>
          <w:rFonts w:asciiTheme="minorHAnsi" w:hAnsiTheme="minorHAnsi" w:cstheme="minorHAnsi"/>
          <w:sz w:val="24"/>
        </w:rPr>
      </w:pPr>
      <w:r w:rsidRPr="00907F0B">
        <w:rPr>
          <w:rFonts w:asciiTheme="minorHAnsi" w:hAnsiTheme="minorHAnsi" w:cstheme="minorHAnsi"/>
          <w:sz w:val="24"/>
        </w:rPr>
        <w:t xml:space="preserve">Type of Care: </w:t>
      </w:r>
      <w:r w:rsidR="003D5EF9" w:rsidRPr="00907F0B">
        <w:rPr>
          <w:rFonts w:asciiTheme="minorHAnsi" w:hAnsiTheme="minorHAnsi" w:cstheme="minorHAnsi"/>
          <w:sz w:val="24"/>
        </w:rPr>
        <w:t>All</w:t>
      </w:r>
    </w:p>
    <w:p w14:paraId="7A12F021" w14:textId="77777777" w:rsidR="00FC11B8" w:rsidRPr="00907F0B" w:rsidRDefault="00FC11B8" w:rsidP="00FC11B8">
      <w:pPr>
        <w:tabs>
          <w:tab w:val="left" w:pos="900"/>
        </w:tabs>
        <w:ind w:left="720"/>
        <w:rPr>
          <w:rFonts w:asciiTheme="minorHAnsi" w:hAnsiTheme="minorHAnsi" w:cstheme="minorHAnsi"/>
          <w:sz w:val="24"/>
        </w:rPr>
      </w:pPr>
      <w:r w:rsidRPr="00907F0B">
        <w:rPr>
          <w:rFonts w:asciiTheme="minorHAnsi" w:hAnsiTheme="minorHAnsi" w:cstheme="minorHAnsi"/>
          <w:sz w:val="24"/>
        </w:rPr>
        <w:t>Case status: Active, pending, receiving</w:t>
      </w:r>
    </w:p>
    <w:p w14:paraId="43931095" w14:textId="77777777" w:rsidR="00FC11B8" w:rsidRPr="00907F0B" w:rsidRDefault="00FC11B8" w:rsidP="00FC11B8">
      <w:pPr>
        <w:tabs>
          <w:tab w:val="left" w:pos="900"/>
        </w:tabs>
        <w:ind w:left="720"/>
        <w:rPr>
          <w:rFonts w:asciiTheme="minorHAnsi" w:hAnsiTheme="minorHAnsi" w:cstheme="minorHAnsi"/>
          <w:sz w:val="24"/>
        </w:rPr>
      </w:pPr>
    </w:p>
    <w:p w14:paraId="7BF001DC" w14:textId="77777777" w:rsidR="00FC11B8" w:rsidRPr="00907F0B" w:rsidRDefault="00FC11B8" w:rsidP="00FC11B8">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Sending Cases</w:t>
      </w:r>
    </w:p>
    <w:tbl>
      <w:tblPr>
        <w:tblStyle w:val="TableGrid"/>
        <w:tblW w:w="0" w:type="auto"/>
        <w:tblInd w:w="720" w:type="dxa"/>
        <w:tblLook w:val="04A0" w:firstRow="1" w:lastRow="0" w:firstColumn="1" w:lastColumn="0" w:noHBand="0" w:noVBand="1"/>
      </w:tblPr>
      <w:tblGrid>
        <w:gridCol w:w="3685"/>
        <w:gridCol w:w="2573"/>
      </w:tblGrid>
      <w:tr w:rsidR="003D5EF9" w:rsidRPr="00907F0B" w14:paraId="01B7A44A" w14:textId="77777777" w:rsidTr="00240C7C">
        <w:tc>
          <w:tcPr>
            <w:tcW w:w="3685" w:type="dxa"/>
            <w:shd w:val="clear" w:color="auto" w:fill="A6A6A6" w:themeFill="background1" w:themeFillShade="A6"/>
          </w:tcPr>
          <w:p w14:paraId="47DC2774" w14:textId="77777777" w:rsidR="003D5EF9" w:rsidRPr="00907F0B" w:rsidRDefault="003D5EF9"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Type of Care</w:t>
            </w:r>
          </w:p>
        </w:tc>
        <w:tc>
          <w:tcPr>
            <w:tcW w:w="2573" w:type="dxa"/>
            <w:shd w:val="clear" w:color="auto" w:fill="A6A6A6" w:themeFill="background1" w:themeFillShade="A6"/>
          </w:tcPr>
          <w:p w14:paraId="63E27537" w14:textId="77777777" w:rsidR="003D5EF9" w:rsidRPr="00907F0B" w:rsidRDefault="003D5EF9"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3D5EF9" w:rsidRPr="00907F0B" w14:paraId="13D94DCE" w14:textId="77777777" w:rsidTr="004A423C">
        <w:trPr>
          <w:trHeight w:val="151"/>
        </w:trPr>
        <w:tc>
          <w:tcPr>
            <w:tcW w:w="3685" w:type="dxa"/>
          </w:tcPr>
          <w:p w14:paraId="7D264E2C" w14:textId="5388B493" w:rsidR="003D5EF9" w:rsidRPr="00907F0B" w:rsidRDefault="003D5EF9" w:rsidP="00240C7C">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4191DD08" w14:textId="18738F28" w:rsidR="003D5EF9" w:rsidRPr="00907F0B" w:rsidRDefault="003D5EF9"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6</w:t>
            </w:r>
          </w:p>
        </w:tc>
      </w:tr>
    </w:tbl>
    <w:p w14:paraId="0E188F0F" w14:textId="77777777" w:rsidR="00FC11B8" w:rsidRPr="00907F0B" w:rsidRDefault="00FC11B8" w:rsidP="00FC11B8">
      <w:pPr>
        <w:tabs>
          <w:tab w:val="left" w:pos="900"/>
        </w:tabs>
        <w:ind w:left="720"/>
        <w:rPr>
          <w:rFonts w:asciiTheme="minorHAnsi" w:hAnsiTheme="minorHAnsi" w:cstheme="minorHAnsi"/>
          <w:sz w:val="24"/>
        </w:rPr>
      </w:pPr>
    </w:p>
    <w:p w14:paraId="5F34FBBA" w14:textId="77777777" w:rsidR="00FC11B8" w:rsidRPr="00907F0B" w:rsidRDefault="00FC11B8" w:rsidP="00FC11B8">
      <w:pPr>
        <w:tabs>
          <w:tab w:val="left" w:pos="900"/>
        </w:tabs>
        <w:ind w:left="720"/>
        <w:rPr>
          <w:rFonts w:asciiTheme="minorHAnsi" w:hAnsiTheme="minorHAnsi" w:cstheme="minorHAnsi"/>
          <w:i/>
          <w:iCs/>
          <w:sz w:val="24"/>
        </w:rPr>
      </w:pPr>
      <w:r w:rsidRPr="00907F0B">
        <w:rPr>
          <w:rFonts w:asciiTheme="minorHAnsi" w:hAnsiTheme="minorHAnsi" w:cstheme="minorHAnsi"/>
          <w:i/>
          <w:iCs/>
          <w:sz w:val="24"/>
        </w:rPr>
        <w:t>Receiving Cases</w:t>
      </w:r>
    </w:p>
    <w:tbl>
      <w:tblPr>
        <w:tblStyle w:val="TableGrid"/>
        <w:tblW w:w="0" w:type="auto"/>
        <w:tblInd w:w="720" w:type="dxa"/>
        <w:tblLook w:val="04A0" w:firstRow="1" w:lastRow="0" w:firstColumn="1" w:lastColumn="0" w:noHBand="0" w:noVBand="1"/>
      </w:tblPr>
      <w:tblGrid>
        <w:gridCol w:w="3685"/>
        <w:gridCol w:w="2573"/>
      </w:tblGrid>
      <w:tr w:rsidR="00FC11B8" w:rsidRPr="00907F0B" w14:paraId="63ED0C3B" w14:textId="77777777" w:rsidTr="00240C7C">
        <w:tc>
          <w:tcPr>
            <w:tcW w:w="3685" w:type="dxa"/>
            <w:shd w:val="clear" w:color="auto" w:fill="A6A6A6" w:themeFill="background1" w:themeFillShade="A6"/>
          </w:tcPr>
          <w:p w14:paraId="0EAA0124" w14:textId="77777777" w:rsidR="00FC11B8" w:rsidRPr="00907F0B" w:rsidRDefault="00FC11B8" w:rsidP="00240C7C">
            <w:pPr>
              <w:tabs>
                <w:tab w:val="left" w:pos="900"/>
              </w:tabs>
              <w:jc w:val="center"/>
              <w:rPr>
                <w:rFonts w:asciiTheme="minorHAnsi" w:hAnsiTheme="minorHAnsi" w:cstheme="minorHAnsi"/>
                <w:b/>
                <w:bCs/>
                <w:sz w:val="24"/>
              </w:rPr>
            </w:pPr>
            <w:bookmarkStart w:id="88" w:name="_Hlk170296329"/>
            <w:r w:rsidRPr="00907F0B">
              <w:rPr>
                <w:rFonts w:asciiTheme="minorHAnsi" w:hAnsiTheme="minorHAnsi" w:cstheme="minorHAnsi"/>
                <w:b/>
                <w:bCs/>
                <w:sz w:val="24"/>
              </w:rPr>
              <w:t>Type of Care</w:t>
            </w:r>
          </w:p>
        </w:tc>
        <w:tc>
          <w:tcPr>
            <w:tcW w:w="2573" w:type="dxa"/>
            <w:shd w:val="clear" w:color="auto" w:fill="A6A6A6" w:themeFill="background1" w:themeFillShade="A6"/>
          </w:tcPr>
          <w:p w14:paraId="2AFA6B24" w14:textId="77777777" w:rsidR="00FC11B8" w:rsidRPr="00907F0B" w:rsidRDefault="00FC11B8" w:rsidP="00240C7C">
            <w:pPr>
              <w:tabs>
                <w:tab w:val="left" w:pos="900"/>
              </w:tabs>
              <w:jc w:val="center"/>
              <w:rPr>
                <w:rFonts w:asciiTheme="minorHAnsi" w:hAnsiTheme="minorHAnsi" w:cstheme="minorHAnsi"/>
                <w:b/>
                <w:bCs/>
                <w:sz w:val="24"/>
              </w:rPr>
            </w:pPr>
            <w:r w:rsidRPr="00907F0B">
              <w:rPr>
                <w:rFonts w:asciiTheme="minorHAnsi" w:hAnsiTheme="minorHAnsi" w:cstheme="minorHAnsi"/>
                <w:b/>
                <w:bCs/>
                <w:sz w:val="24"/>
              </w:rPr>
              <w:t>Total Cases</w:t>
            </w:r>
          </w:p>
        </w:tc>
      </w:tr>
      <w:tr w:rsidR="00FC11B8" w:rsidRPr="00907F0B" w14:paraId="2B857957" w14:textId="77777777" w:rsidTr="00240C7C">
        <w:tc>
          <w:tcPr>
            <w:tcW w:w="3685" w:type="dxa"/>
          </w:tcPr>
          <w:p w14:paraId="17FB3091" w14:textId="111D6C41" w:rsidR="00FC11B8" w:rsidRPr="00907F0B" w:rsidRDefault="003D5EF9" w:rsidP="00240C7C">
            <w:pPr>
              <w:tabs>
                <w:tab w:val="left" w:pos="900"/>
              </w:tabs>
              <w:rPr>
                <w:rFonts w:asciiTheme="minorHAnsi" w:hAnsiTheme="minorHAnsi" w:cstheme="minorHAnsi"/>
                <w:sz w:val="24"/>
              </w:rPr>
            </w:pPr>
            <w:r w:rsidRPr="00907F0B">
              <w:rPr>
                <w:rFonts w:asciiTheme="minorHAnsi" w:hAnsiTheme="minorHAnsi" w:cstheme="minorHAnsi"/>
                <w:sz w:val="24"/>
              </w:rPr>
              <w:t>Adoptive Home</w:t>
            </w:r>
          </w:p>
        </w:tc>
        <w:tc>
          <w:tcPr>
            <w:tcW w:w="2573" w:type="dxa"/>
          </w:tcPr>
          <w:p w14:paraId="1A82EB31" w14:textId="77777777" w:rsidR="00FC11B8" w:rsidRPr="00907F0B" w:rsidRDefault="00FC11B8" w:rsidP="00240C7C">
            <w:pPr>
              <w:tabs>
                <w:tab w:val="left" w:pos="900"/>
              </w:tabs>
              <w:jc w:val="center"/>
              <w:rPr>
                <w:rFonts w:asciiTheme="minorHAnsi" w:hAnsiTheme="minorHAnsi" w:cstheme="minorHAnsi"/>
                <w:sz w:val="24"/>
              </w:rPr>
            </w:pPr>
            <w:r w:rsidRPr="00907F0B">
              <w:rPr>
                <w:rFonts w:asciiTheme="minorHAnsi" w:hAnsiTheme="minorHAnsi" w:cstheme="minorHAnsi"/>
                <w:sz w:val="24"/>
              </w:rPr>
              <w:t>4</w:t>
            </w:r>
          </w:p>
        </w:tc>
      </w:tr>
      <w:bookmarkEnd w:id="88"/>
    </w:tbl>
    <w:p w14:paraId="7663D539" w14:textId="77777777" w:rsidR="00FC11B8" w:rsidRPr="00907F0B" w:rsidRDefault="00FC11B8" w:rsidP="00DA7695">
      <w:pPr>
        <w:tabs>
          <w:tab w:val="left" w:pos="900"/>
        </w:tabs>
        <w:ind w:left="720"/>
        <w:rPr>
          <w:rFonts w:asciiTheme="minorHAnsi" w:hAnsiTheme="minorHAnsi" w:cstheme="minorHAnsi"/>
          <w:sz w:val="24"/>
        </w:rPr>
      </w:pPr>
    </w:p>
    <w:p w14:paraId="234E8CF7" w14:textId="77777777" w:rsidR="00C550C4" w:rsidRPr="00907F0B" w:rsidRDefault="00C550C4" w:rsidP="00DA7695">
      <w:pPr>
        <w:tabs>
          <w:tab w:val="left" w:pos="900"/>
        </w:tabs>
        <w:ind w:left="720"/>
        <w:rPr>
          <w:rFonts w:asciiTheme="minorHAnsi" w:hAnsiTheme="minorHAnsi" w:cstheme="minorHAnsi"/>
          <w:sz w:val="24"/>
        </w:rPr>
      </w:pPr>
    </w:p>
    <w:p w14:paraId="5AE827BE" w14:textId="64731699" w:rsidR="00570946" w:rsidRPr="00907F0B" w:rsidRDefault="00570946" w:rsidP="00426CAB">
      <w:pPr>
        <w:tabs>
          <w:tab w:val="left" w:pos="900"/>
        </w:tabs>
        <w:ind w:left="720"/>
        <w:rPr>
          <w:rFonts w:asciiTheme="minorHAnsi" w:hAnsiTheme="minorHAnsi" w:cstheme="minorHAnsi"/>
          <w:sz w:val="24"/>
        </w:rPr>
      </w:pPr>
      <w:r w:rsidRPr="00907F0B">
        <w:rPr>
          <w:rFonts w:asciiTheme="minorHAnsi" w:hAnsiTheme="minorHAnsi" w:cstheme="minorHAnsi"/>
          <w:b/>
          <w:bCs/>
          <w:sz w:val="24"/>
        </w:rPr>
        <w:t>AAI</w:t>
      </w:r>
      <w:r w:rsidR="005A53FE" w:rsidRPr="00907F0B">
        <w:rPr>
          <w:rFonts w:asciiTheme="minorHAnsi" w:hAnsiTheme="minorHAnsi" w:cstheme="minorHAnsi"/>
          <w:b/>
          <w:bCs/>
          <w:sz w:val="24"/>
        </w:rPr>
        <w:t>CPC Data Report</w:t>
      </w:r>
    </w:p>
    <w:p w14:paraId="6ECDD519" w14:textId="4A6D2646" w:rsidR="005A53FE" w:rsidRPr="00907F0B" w:rsidRDefault="005A53FE" w:rsidP="00426CAB">
      <w:pPr>
        <w:tabs>
          <w:tab w:val="left" w:pos="900"/>
        </w:tabs>
        <w:ind w:left="720"/>
        <w:rPr>
          <w:rFonts w:asciiTheme="minorHAnsi" w:hAnsiTheme="minorHAnsi" w:cstheme="minorHAnsi"/>
          <w:sz w:val="24"/>
        </w:rPr>
      </w:pPr>
      <w:r w:rsidRPr="00907F0B">
        <w:rPr>
          <w:rFonts w:asciiTheme="minorHAnsi" w:hAnsiTheme="minorHAnsi" w:cstheme="minorHAnsi"/>
          <w:sz w:val="24"/>
        </w:rPr>
        <w:lastRenderedPageBreak/>
        <w:t>The report results are based on the following:</w:t>
      </w:r>
    </w:p>
    <w:p w14:paraId="31BD0644" w14:textId="5485BF0F" w:rsidR="005A53FE" w:rsidRPr="00907F0B" w:rsidRDefault="005A53FE" w:rsidP="00426CAB">
      <w:pPr>
        <w:tabs>
          <w:tab w:val="left" w:pos="900"/>
        </w:tabs>
        <w:ind w:left="720"/>
        <w:rPr>
          <w:rFonts w:asciiTheme="minorHAnsi" w:hAnsiTheme="minorHAnsi" w:cstheme="minorHAnsi"/>
          <w:sz w:val="24"/>
        </w:rPr>
      </w:pPr>
      <w:r w:rsidRPr="00907F0B">
        <w:rPr>
          <w:rFonts w:asciiTheme="minorHAnsi" w:hAnsiTheme="minorHAnsi" w:cstheme="minorHAnsi"/>
          <w:sz w:val="24"/>
        </w:rPr>
        <w:t xml:space="preserve">Date from: </w:t>
      </w:r>
      <w:r w:rsidR="00095135" w:rsidRPr="00907F0B">
        <w:rPr>
          <w:rFonts w:asciiTheme="minorHAnsi" w:hAnsiTheme="minorHAnsi" w:cstheme="minorHAnsi"/>
          <w:sz w:val="24"/>
        </w:rPr>
        <w:t>7/1/2023</w:t>
      </w:r>
      <w:r w:rsidR="00095135" w:rsidRPr="00907F0B">
        <w:rPr>
          <w:rFonts w:asciiTheme="minorHAnsi" w:hAnsiTheme="minorHAnsi" w:cstheme="minorHAnsi"/>
          <w:sz w:val="24"/>
        </w:rPr>
        <w:tab/>
        <w:t xml:space="preserve">Date to: </w:t>
      </w:r>
      <w:r w:rsidR="007371AE" w:rsidRPr="00907F0B">
        <w:rPr>
          <w:rFonts w:asciiTheme="minorHAnsi" w:hAnsiTheme="minorHAnsi" w:cstheme="minorHAnsi"/>
          <w:sz w:val="24"/>
        </w:rPr>
        <w:t>6</w:t>
      </w:r>
      <w:r w:rsidR="00095135" w:rsidRPr="00907F0B">
        <w:rPr>
          <w:rFonts w:asciiTheme="minorHAnsi" w:hAnsiTheme="minorHAnsi" w:cstheme="minorHAnsi"/>
          <w:sz w:val="24"/>
        </w:rPr>
        <w:t>/</w:t>
      </w:r>
      <w:r w:rsidR="00356D22" w:rsidRPr="00907F0B">
        <w:rPr>
          <w:rFonts w:asciiTheme="minorHAnsi" w:hAnsiTheme="minorHAnsi" w:cstheme="minorHAnsi"/>
          <w:sz w:val="24"/>
        </w:rPr>
        <w:t>20</w:t>
      </w:r>
      <w:r w:rsidR="00FA7472" w:rsidRPr="00907F0B">
        <w:rPr>
          <w:rFonts w:asciiTheme="minorHAnsi" w:hAnsiTheme="minorHAnsi" w:cstheme="minorHAnsi"/>
          <w:sz w:val="24"/>
        </w:rPr>
        <w:t>/2024</w:t>
      </w:r>
    </w:p>
    <w:p w14:paraId="4E716F41" w14:textId="549BB01A" w:rsidR="00FA7472" w:rsidRPr="00907F0B" w:rsidRDefault="00FA7472" w:rsidP="00426CAB">
      <w:pPr>
        <w:tabs>
          <w:tab w:val="left" w:pos="900"/>
        </w:tabs>
        <w:ind w:left="720"/>
        <w:rPr>
          <w:rFonts w:asciiTheme="minorHAnsi" w:hAnsiTheme="minorHAnsi" w:cstheme="minorHAnsi"/>
          <w:sz w:val="24"/>
        </w:rPr>
      </w:pPr>
      <w:r w:rsidRPr="00907F0B">
        <w:rPr>
          <w:rFonts w:asciiTheme="minorHAnsi" w:hAnsiTheme="minorHAnsi" w:cstheme="minorHAnsi"/>
          <w:sz w:val="24"/>
        </w:rPr>
        <w:t>State: Mississippi</w:t>
      </w:r>
    </w:p>
    <w:p w14:paraId="1012E9BD" w14:textId="77777777" w:rsidR="007371AE" w:rsidRPr="00907F0B" w:rsidRDefault="007371AE" w:rsidP="00426CAB">
      <w:pPr>
        <w:tabs>
          <w:tab w:val="left" w:pos="900"/>
        </w:tabs>
        <w:ind w:left="720"/>
        <w:rPr>
          <w:rFonts w:asciiTheme="minorHAnsi" w:hAnsiTheme="minorHAnsi" w:cstheme="minorHAnsi"/>
          <w:sz w:val="24"/>
        </w:rPr>
      </w:pPr>
    </w:p>
    <w:tbl>
      <w:tblPr>
        <w:tblStyle w:val="TableGrid"/>
        <w:tblW w:w="9239" w:type="dxa"/>
        <w:tblLook w:val="04A0" w:firstRow="1" w:lastRow="0" w:firstColumn="1" w:lastColumn="0" w:noHBand="0" w:noVBand="1"/>
      </w:tblPr>
      <w:tblGrid>
        <w:gridCol w:w="2880"/>
        <w:gridCol w:w="1631"/>
        <w:gridCol w:w="1526"/>
        <w:gridCol w:w="1654"/>
        <w:gridCol w:w="1530"/>
        <w:gridCol w:w="18"/>
      </w:tblGrid>
      <w:tr w:rsidR="007371AE" w:rsidRPr="00907F0B" w14:paraId="13642A19" w14:textId="77777777" w:rsidTr="004A423C">
        <w:trPr>
          <w:gridAfter w:val="1"/>
          <w:wAfter w:w="18" w:type="dxa"/>
        </w:trPr>
        <w:tc>
          <w:tcPr>
            <w:tcW w:w="2880" w:type="dxa"/>
            <w:tcBorders>
              <w:top w:val="nil"/>
              <w:left w:val="nil"/>
              <w:bottom w:val="nil"/>
              <w:right w:val="single" w:sz="4" w:space="0" w:color="auto"/>
            </w:tcBorders>
          </w:tcPr>
          <w:p w14:paraId="733A5C17" w14:textId="77777777" w:rsidR="007371AE" w:rsidRPr="00907F0B" w:rsidRDefault="007371AE" w:rsidP="00DC3A48">
            <w:pPr>
              <w:rPr>
                <w:rFonts w:asciiTheme="minorHAnsi" w:hAnsiTheme="minorHAnsi" w:cstheme="minorHAnsi"/>
              </w:rPr>
            </w:pPr>
          </w:p>
        </w:tc>
        <w:tc>
          <w:tcPr>
            <w:tcW w:w="6341" w:type="dxa"/>
            <w:gridSpan w:val="4"/>
            <w:tcBorders>
              <w:left w:val="single" w:sz="4" w:space="0" w:color="auto"/>
            </w:tcBorders>
            <w:shd w:val="clear" w:color="auto" w:fill="BFBFBF" w:themeFill="background1" w:themeFillShade="BF"/>
          </w:tcPr>
          <w:p w14:paraId="20EBDC03"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Reporting Period</w:t>
            </w:r>
          </w:p>
        </w:tc>
      </w:tr>
      <w:tr w:rsidR="007371AE" w:rsidRPr="00907F0B" w14:paraId="659A8C27" w14:textId="77777777" w:rsidTr="004A423C">
        <w:trPr>
          <w:gridAfter w:val="1"/>
          <w:wAfter w:w="18" w:type="dxa"/>
        </w:trPr>
        <w:tc>
          <w:tcPr>
            <w:tcW w:w="2880" w:type="dxa"/>
            <w:tcBorders>
              <w:top w:val="nil"/>
              <w:left w:val="nil"/>
              <w:bottom w:val="single" w:sz="4" w:space="0" w:color="auto"/>
              <w:right w:val="single" w:sz="4" w:space="0" w:color="auto"/>
            </w:tcBorders>
          </w:tcPr>
          <w:p w14:paraId="04AFADBE" w14:textId="77777777" w:rsidR="007371AE" w:rsidRPr="00907F0B" w:rsidRDefault="007371AE" w:rsidP="00DC3A48">
            <w:pPr>
              <w:rPr>
                <w:rFonts w:asciiTheme="minorHAnsi" w:hAnsiTheme="minorHAnsi" w:cstheme="minorHAnsi"/>
              </w:rPr>
            </w:pPr>
          </w:p>
        </w:tc>
        <w:tc>
          <w:tcPr>
            <w:tcW w:w="1631" w:type="dxa"/>
            <w:tcBorders>
              <w:left w:val="single" w:sz="4" w:space="0" w:color="auto"/>
            </w:tcBorders>
            <w:shd w:val="clear" w:color="auto" w:fill="BFBFBF" w:themeFill="background1" w:themeFillShade="BF"/>
          </w:tcPr>
          <w:p w14:paraId="62A90F63"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July – Sept 2023</w:t>
            </w:r>
          </w:p>
        </w:tc>
        <w:tc>
          <w:tcPr>
            <w:tcW w:w="1526" w:type="dxa"/>
            <w:shd w:val="clear" w:color="auto" w:fill="BFBFBF" w:themeFill="background1" w:themeFillShade="BF"/>
          </w:tcPr>
          <w:p w14:paraId="0AC0401B"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Oct – Dec 2023</w:t>
            </w:r>
          </w:p>
        </w:tc>
        <w:tc>
          <w:tcPr>
            <w:tcW w:w="1654" w:type="dxa"/>
            <w:shd w:val="clear" w:color="auto" w:fill="BFBFBF" w:themeFill="background1" w:themeFillShade="BF"/>
          </w:tcPr>
          <w:p w14:paraId="0C67F7F2"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Jan – March</w:t>
            </w:r>
          </w:p>
          <w:p w14:paraId="0B9FB1DE" w14:textId="30AFECA3" w:rsidR="007371AE" w:rsidRPr="00907F0B" w:rsidRDefault="007371AE" w:rsidP="00DC3A48">
            <w:pPr>
              <w:jc w:val="center"/>
              <w:rPr>
                <w:rFonts w:asciiTheme="minorHAnsi" w:hAnsiTheme="minorHAnsi" w:cstheme="minorHAnsi"/>
              </w:rPr>
            </w:pPr>
            <w:r w:rsidRPr="00907F0B">
              <w:rPr>
                <w:rFonts w:asciiTheme="minorHAnsi" w:hAnsiTheme="minorHAnsi" w:cstheme="minorHAnsi"/>
              </w:rPr>
              <w:t>202</w:t>
            </w:r>
            <w:r w:rsidR="00356D22" w:rsidRPr="00907F0B">
              <w:rPr>
                <w:rFonts w:asciiTheme="minorHAnsi" w:hAnsiTheme="minorHAnsi" w:cstheme="minorHAnsi"/>
              </w:rPr>
              <w:t>4</w:t>
            </w:r>
          </w:p>
        </w:tc>
        <w:tc>
          <w:tcPr>
            <w:tcW w:w="1530" w:type="dxa"/>
            <w:shd w:val="clear" w:color="auto" w:fill="BFBFBF" w:themeFill="background1" w:themeFillShade="BF"/>
          </w:tcPr>
          <w:p w14:paraId="087758E9" w14:textId="03F0BCCA" w:rsidR="007371AE" w:rsidRPr="00907F0B" w:rsidRDefault="007371AE" w:rsidP="00DC3A48">
            <w:pPr>
              <w:jc w:val="center"/>
              <w:rPr>
                <w:rFonts w:asciiTheme="minorHAnsi" w:hAnsiTheme="minorHAnsi" w:cstheme="minorHAnsi"/>
              </w:rPr>
            </w:pPr>
            <w:r w:rsidRPr="00907F0B">
              <w:rPr>
                <w:rFonts w:asciiTheme="minorHAnsi" w:hAnsiTheme="minorHAnsi" w:cstheme="minorHAnsi"/>
              </w:rPr>
              <w:t>April – June 202</w:t>
            </w:r>
            <w:r w:rsidR="00356D22" w:rsidRPr="00907F0B">
              <w:rPr>
                <w:rFonts w:asciiTheme="minorHAnsi" w:hAnsiTheme="minorHAnsi" w:cstheme="minorHAnsi"/>
              </w:rPr>
              <w:t>4</w:t>
            </w:r>
          </w:p>
        </w:tc>
      </w:tr>
      <w:tr w:rsidR="007371AE" w:rsidRPr="00907F0B" w14:paraId="72380CBA" w14:textId="77777777" w:rsidTr="00DC3A48">
        <w:trPr>
          <w:gridAfter w:val="1"/>
          <w:wAfter w:w="18" w:type="dxa"/>
        </w:trPr>
        <w:tc>
          <w:tcPr>
            <w:tcW w:w="2880" w:type="dxa"/>
            <w:tcBorders>
              <w:top w:val="single" w:sz="4" w:space="0" w:color="auto"/>
            </w:tcBorders>
          </w:tcPr>
          <w:p w14:paraId="74FFA622"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Home Studies Request In**</w:t>
            </w:r>
          </w:p>
        </w:tc>
        <w:tc>
          <w:tcPr>
            <w:tcW w:w="1631" w:type="dxa"/>
          </w:tcPr>
          <w:p w14:paraId="0E954AC2"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112</w:t>
            </w:r>
          </w:p>
        </w:tc>
        <w:tc>
          <w:tcPr>
            <w:tcW w:w="1526" w:type="dxa"/>
          </w:tcPr>
          <w:p w14:paraId="1061B73E"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87</w:t>
            </w:r>
          </w:p>
        </w:tc>
        <w:tc>
          <w:tcPr>
            <w:tcW w:w="1654" w:type="dxa"/>
          </w:tcPr>
          <w:p w14:paraId="0FBF72EF"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86</w:t>
            </w:r>
          </w:p>
        </w:tc>
        <w:tc>
          <w:tcPr>
            <w:tcW w:w="1530" w:type="dxa"/>
          </w:tcPr>
          <w:p w14:paraId="3EA8F126" w14:textId="60A018FC" w:rsidR="007371AE" w:rsidRPr="00907F0B" w:rsidRDefault="00B92487" w:rsidP="00DC3A48">
            <w:pPr>
              <w:jc w:val="center"/>
              <w:rPr>
                <w:rFonts w:asciiTheme="minorHAnsi" w:hAnsiTheme="minorHAnsi" w:cstheme="minorHAnsi"/>
              </w:rPr>
            </w:pPr>
            <w:r w:rsidRPr="00907F0B">
              <w:rPr>
                <w:rFonts w:asciiTheme="minorHAnsi" w:hAnsiTheme="minorHAnsi" w:cstheme="minorHAnsi"/>
              </w:rPr>
              <w:t>102</w:t>
            </w:r>
          </w:p>
        </w:tc>
      </w:tr>
      <w:tr w:rsidR="007371AE" w:rsidRPr="00907F0B" w14:paraId="49164F5F" w14:textId="77777777" w:rsidTr="00DC3A48">
        <w:trPr>
          <w:gridAfter w:val="1"/>
          <w:wAfter w:w="18" w:type="dxa"/>
        </w:trPr>
        <w:tc>
          <w:tcPr>
            <w:tcW w:w="2880" w:type="dxa"/>
          </w:tcPr>
          <w:p w14:paraId="6B4D382C"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Home Studies Request Out**</w:t>
            </w:r>
          </w:p>
        </w:tc>
        <w:tc>
          <w:tcPr>
            <w:tcW w:w="1631" w:type="dxa"/>
          </w:tcPr>
          <w:p w14:paraId="0C70F2E3"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69</w:t>
            </w:r>
          </w:p>
        </w:tc>
        <w:tc>
          <w:tcPr>
            <w:tcW w:w="1526" w:type="dxa"/>
          </w:tcPr>
          <w:p w14:paraId="6422AE87"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68</w:t>
            </w:r>
          </w:p>
        </w:tc>
        <w:tc>
          <w:tcPr>
            <w:tcW w:w="1654" w:type="dxa"/>
          </w:tcPr>
          <w:p w14:paraId="218E5680"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72</w:t>
            </w:r>
          </w:p>
        </w:tc>
        <w:tc>
          <w:tcPr>
            <w:tcW w:w="1530" w:type="dxa"/>
          </w:tcPr>
          <w:p w14:paraId="6C991DBA" w14:textId="338F837B" w:rsidR="007371AE" w:rsidRPr="00907F0B" w:rsidRDefault="00B92487" w:rsidP="00DC3A48">
            <w:pPr>
              <w:jc w:val="center"/>
              <w:rPr>
                <w:rFonts w:asciiTheme="minorHAnsi" w:hAnsiTheme="minorHAnsi" w:cstheme="minorHAnsi"/>
              </w:rPr>
            </w:pPr>
            <w:r w:rsidRPr="00907F0B">
              <w:rPr>
                <w:rFonts w:asciiTheme="minorHAnsi" w:hAnsiTheme="minorHAnsi" w:cstheme="minorHAnsi"/>
              </w:rPr>
              <w:t>85</w:t>
            </w:r>
          </w:p>
        </w:tc>
      </w:tr>
      <w:tr w:rsidR="007371AE" w:rsidRPr="00907F0B" w14:paraId="45204FA0" w14:textId="77777777" w:rsidTr="00DC3A48">
        <w:trPr>
          <w:gridAfter w:val="1"/>
          <w:wAfter w:w="18" w:type="dxa"/>
        </w:trPr>
        <w:tc>
          <w:tcPr>
            <w:tcW w:w="2880" w:type="dxa"/>
          </w:tcPr>
          <w:p w14:paraId="77EFD171"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Placements In*</w:t>
            </w:r>
          </w:p>
        </w:tc>
        <w:tc>
          <w:tcPr>
            <w:tcW w:w="1631" w:type="dxa"/>
          </w:tcPr>
          <w:p w14:paraId="4642C566"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42</w:t>
            </w:r>
          </w:p>
        </w:tc>
        <w:tc>
          <w:tcPr>
            <w:tcW w:w="1526" w:type="dxa"/>
          </w:tcPr>
          <w:p w14:paraId="0A9BC2E2"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33</w:t>
            </w:r>
          </w:p>
        </w:tc>
        <w:tc>
          <w:tcPr>
            <w:tcW w:w="1654" w:type="dxa"/>
          </w:tcPr>
          <w:p w14:paraId="14901000"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36</w:t>
            </w:r>
          </w:p>
        </w:tc>
        <w:tc>
          <w:tcPr>
            <w:tcW w:w="1530" w:type="dxa"/>
          </w:tcPr>
          <w:p w14:paraId="75C296CE" w14:textId="30F418D7" w:rsidR="007371AE" w:rsidRPr="00907F0B" w:rsidRDefault="00B92487" w:rsidP="00DC3A48">
            <w:pPr>
              <w:jc w:val="center"/>
              <w:rPr>
                <w:rFonts w:asciiTheme="minorHAnsi" w:hAnsiTheme="minorHAnsi" w:cstheme="minorHAnsi"/>
              </w:rPr>
            </w:pPr>
            <w:r w:rsidRPr="00907F0B">
              <w:rPr>
                <w:rFonts w:asciiTheme="minorHAnsi" w:hAnsiTheme="minorHAnsi" w:cstheme="minorHAnsi"/>
              </w:rPr>
              <w:t>28</w:t>
            </w:r>
          </w:p>
        </w:tc>
      </w:tr>
      <w:tr w:rsidR="007371AE" w:rsidRPr="00907F0B" w14:paraId="79B65ADE" w14:textId="77777777" w:rsidTr="00DC3A48">
        <w:trPr>
          <w:gridAfter w:val="1"/>
          <w:wAfter w:w="18" w:type="dxa"/>
        </w:trPr>
        <w:tc>
          <w:tcPr>
            <w:tcW w:w="2880" w:type="dxa"/>
          </w:tcPr>
          <w:p w14:paraId="039B9175"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Placements Out*</w:t>
            </w:r>
          </w:p>
        </w:tc>
        <w:tc>
          <w:tcPr>
            <w:tcW w:w="1631" w:type="dxa"/>
          </w:tcPr>
          <w:p w14:paraId="0227F14D"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37</w:t>
            </w:r>
          </w:p>
        </w:tc>
        <w:tc>
          <w:tcPr>
            <w:tcW w:w="1526" w:type="dxa"/>
          </w:tcPr>
          <w:p w14:paraId="5160C880"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33</w:t>
            </w:r>
          </w:p>
        </w:tc>
        <w:tc>
          <w:tcPr>
            <w:tcW w:w="1654" w:type="dxa"/>
          </w:tcPr>
          <w:p w14:paraId="08F8B2D1"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32</w:t>
            </w:r>
          </w:p>
        </w:tc>
        <w:tc>
          <w:tcPr>
            <w:tcW w:w="1530" w:type="dxa"/>
          </w:tcPr>
          <w:p w14:paraId="47F0BE03" w14:textId="69B148FF" w:rsidR="007371AE" w:rsidRPr="00907F0B" w:rsidRDefault="00B92487" w:rsidP="00DC3A48">
            <w:pPr>
              <w:jc w:val="center"/>
              <w:rPr>
                <w:rFonts w:asciiTheme="minorHAnsi" w:hAnsiTheme="minorHAnsi" w:cstheme="minorHAnsi"/>
              </w:rPr>
            </w:pPr>
            <w:r w:rsidRPr="00907F0B">
              <w:rPr>
                <w:rFonts w:asciiTheme="minorHAnsi" w:hAnsiTheme="minorHAnsi" w:cstheme="minorHAnsi"/>
              </w:rPr>
              <w:t>30</w:t>
            </w:r>
          </w:p>
        </w:tc>
      </w:tr>
      <w:tr w:rsidR="007371AE" w:rsidRPr="00907F0B" w14:paraId="664011DC" w14:textId="77777777" w:rsidTr="00DC3A48">
        <w:trPr>
          <w:gridAfter w:val="1"/>
          <w:wAfter w:w="18" w:type="dxa"/>
        </w:trPr>
        <w:tc>
          <w:tcPr>
            <w:tcW w:w="2880" w:type="dxa"/>
          </w:tcPr>
          <w:p w14:paraId="63C8F86C"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Private Adoptions In</w:t>
            </w:r>
          </w:p>
        </w:tc>
        <w:tc>
          <w:tcPr>
            <w:tcW w:w="1631" w:type="dxa"/>
          </w:tcPr>
          <w:p w14:paraId="2FEF3827"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5</w:t>
            </w:r>
          </w:p>
        </w:tc>
        <w:tc>
          <w:tcPr>
            <w:tcW w:w="1526" w:type="dxa"/>
          </w:tcPr>
          <w:p w14:paraId="0749FFBF"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3</w:t>
            </w:r>
          </w:p>
        </w:tc>
        <w:tc>
          <w:tcPr>
            <w:tcW w:w="1654" w:type="dxa"/>
          </w:tcPr>
          <w:p w14:paraId="3CE4F21E"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10</w:t>
            </w:r>
          </w:p>
        </w:tc>
        <w:tc>
          <w:tcPr>
            <w:tcW w:w="1530" w:type="dxa"/>
          </w:tcPr>
          <w:p w14:paraId="3629376D" w14:textId="72D3A24A" w:rsidR="007371AE" w:rsidRPr="00907F0B" w:rsidRDefault="00B92487" w:rsidP="00DC3A48">
            <w:pPr>
              <w:jc w:val="center"/>
              <w:rPr>
                <w:rFonts w:asciiTheme="minorHAnsi" w:hAnsiTheme="minorHAnsi" w:cstheme="minorHAnsi"/>
              </w:rPr>
            </w:pPr>
            <w:r w:rsidRPr="00907F0B">
              <w:rPr>
                <w:rFonts w:asciiTheme="minorHAnsi" w:hAnsiTheme="minorHAnsi" w:cstheme="minorHAnsi"/>
              </w:rPr>
              <w:t>4</w:t>
            </w:r>
          </w:p>
        </w:tc>
      </w:tr>
      <w:tr w:rsidR="007371AE" w:rsidRPr="00907F0B" w14:paraId="642EDA77" w14:textId="77777777" w:rsidTr="00DC3A48">
        <w:trPr>
          <w:gridAfter w:val="1"/>
          <w:wAfter w:w="18" w:type="dxa"/>
        </w:trPr>
        <w:tc>
          <w:tcPr>
            <w:tcW w:w="2880" w:type="dxa"/>
          </w:tcPr>
          <w:p w14:paraId="42FA06C7"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Private Adoptions Out</w:t>
            </w:r>
          </w:p>
        </w:tc>
        <w:tc>
          <w:tcPr>
            <w:tcW w:w="1631" w:type="dxa"/>
          </w:tcPr>
          <w:p w14:paraId="0CE2E2AD"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9</w:t>
            </w:r>
          </w:p>
        </w:tc>
        <w:tc>
          <w:tcPr>
            <w:tcW w:w="1526" w:type="dxa"/>
          </w:tcPr>
          <w:p w14:paraId="771ECD47"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7</w:t>
            </w:r>
          </w:p>
        </w:tc>
        <w:tc>
          <w:tcPr>
            <w:tcW w:w="1654" w:type="dxa"/>
          </w:tcPr>
          <w:p w14:paraId="73B6131A"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3</w:t>
            </w:r>
          </w:p>
        </w:tc>
        <w:tc>
          <w:tcPr>
            <w:tcW w:w="1530" w:type="dxa"/>
          </w:tcPr>
          <w:p w14:paraId="2B07C575" w14:textId="15BAF6D6" w:rsidR="007371AE" w:rsidRPr="00907F0B" w:rsidRDefault="00B92487" w:rsidP="00DC3A48">
            <w:pPr>
              <w:jc w:val="center"/>
              <w:rPr>
                <w:rFonts w:asciiTheme="minorHAnsi" w:hAnsiTheme="minorHAnsi" w:cstheme="minorHAnsi"/>
              </w:rPr>
            </w:pPr>
            <w:r w:rsidRPr="00907F0B">
              <w:rPr>
                <w:rFonts w:asciiTheme="minorHAnsi" w:hAnsiTheme="minorHAnsi" w:cstheme="minorHAnsi"/>
              </w:rPr>
              <w:t>6</w:t>
            </w:r>
          </w:p>
        </w:tc>
      </w:tr>
      <w:tr w:rsidR="007371AE" w:rsidRPr="00907F0B" w14:paraId="7981D2A6" w14:textId="77777777" w:rsidTr="00DC3A48">
        <w:trPr>
          <w:gridAfter w:val="1"/>
          <w:wAfter w:w="18" w:type="dxa"/>
        </w:trPr>
        <w:tc>
          <w:tcPr>
            <w:tcW w:w="2880" w:type="dxa"/>
          </w:tcPr>
          <w:p w14:paraId="747FF393"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Residential Request In</w:t>
            </w:r>
          </w:p>
        </w:tc>
        <w:tc>
          <w:tcPr>
            <w:tcW w:w="1631" w:type="dxa"/>
          </w:tcPr>
          <w:p w14:paraId="6BB04144"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4</w:t>
            </w:r>
          </w:p>
        </w:tc>
        <w:tc>
          <w:tcPr>
            <w:tcW w:w="1526" w:type="dxa"/>
          </w:tcPr>
          <w:p w14:paraId="63C4B913"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7</w:t>
            </w:r>
          </w:p>
        </w:tc>
        <w:tc>
          <w:tcPr>
            <w:tcW w:w="1654" w:type="dxa"/>
          </w:tcPr>
          <w:p w14:paraId="0CFCF2FC"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13</w:t>
            </w:r>
          </w:p>
        </w:tc>
        <w:tc>
          <w:tcPr>
            <w:tcW w:w="1530" w:type="dxa"/>
          </w:tcPr>
          <w:p w14:paraId="5F02624B" w14:textId="75B4C7EA" w:rsidR="007371AE" w:rsidRPr="00907F0B" w:rsidRDefault="00B92487" w:rsidP="00DC3A48">
            <w:pPr>
              <w:jc w:val="center"/>
              <w:rPr>
                <w:rFonts w:asciiTheme="minorHAnsi" w:hAnsiTheme="minorHAnsi" w:cstheme="minorHAnsi"/>
              </w:rPr>
            </w:pPr>
            <w:r w:rsidRPr="00907F0B">
              <w:rPr>
                <w:rFonts w:asciiTheme="minorHAnsi" w:hAnsiTheme="minorHAnsi" w:cstheme="minorHAnsi"/>
              </w:rPr>
              <w:t>15</w:t>
            </w:r>
          </w:p>
        </w:tc>
      </w:tr>
      <w:tr w:rsidR="007371AE" w:rsidRPr="00907F0B" w14:paraId="635F2754" w14:textId="77777777" w:rsidTr="00DC3A48">
        <w:trPr>
          <w:gridAfter w:val="1"/>
          <w:wAfter w:w="18" w:type="dxa"/>
        </w:trPr>
        <w:tc>
          <w:tcPr>
            <w:tcW w:w="2880" w:type="dxa"/>
            <w:tcBorders>
              <w:bottom w:val="single" w:sz="4" w:space="0" w:color="auto"/>
            </w:tcBorders>
          </w:tcPr>
          <w:p w14:paraId="047B30BB"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Residential Request Out</w:t>
            </w:r>
          </w:p>
        </w:tc>
        <w:tc>
          <w:tcPr>
            <w:tcW w:w="1631" w:type="dxa"/>
            <w:tcBorders>
              <w:bottom w:val="single" w:sz="4" w:space="0" w:color="auto"/>
            </w:tcBorders>
          </w:tcPr>
          <w:p w14:paraId="05092451"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5</w:t>
            </w:r>
          </w:p>
        </w:tc>
        <w:tc>
          <w:tcPr>
            <w:tcW w:w="1526" w:type="dxa"/>
            <w:tcBorders>
              <w:bottom w:val="single" w:sz="4" w:space="0" w:color="auto"/>
            </w:tcBorders>
          </w:tcPr>
          <w:p w14:paraId="4AC2FB9C"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18</w:t>
            </w:r>
          </w:p>
        </w:tc>
        <w:tc>
          <w:tcPr>
            <w:tcW w:w="1654" w:type="dxa"/>
            <w:tcBorders>
              <w:bottom w:val="single" w:sz="4" w:space="0" w:color="auto"/>
            </w:tcBorders>
          </w:tcPr>
          <w:p w14:paraId="353B74C0" w14:textId="77777777" w:rsidR="007371AE" w:rsidRPr="00907F0B" w:rsidRDefault="007371AE" w:rsidP="00DC3A48">
            <w:pPr>
              <w:jc w:val="center"/>
              <w:rPr>
                <w:rFonts w:asciiTheme="minorHAnsi" w:hAnsiTheme="minorHAnsi" w:cstheme="minorHAnsi"/>
              </w:rPr>
            </w:pPr>
            <w:r w:rsidRPr="00907F0B">
              <w:rPr>
                <w:rFonts w:asciiTheme="minorHAnsi" w:hAnsiTheme="minorHAnsi" w:cstheme="minorHAnsi"/>
              </w:rPr>
              <w:t>12</w:t>
            </w:r>
          </w:p>
        </w:tc>
        <w:tc>
          <w:tcPr>
            <w:tcW w:w="1530" w:type="dxa"/>
            <w:tcBorders>
              <w:bottom w:val="single" w:sz="4" w:space="0" w:color="auto"/>
            </w:tcBorders>
          </w:tcPr>
          <w:p w14:paraId="44FAC4DD" w14:textId="5ADFFBF0" w:rsidR="007371AE" w:rsidRPr="00907F0B" w:rsidRDefault="00B92487" w:rsidP="00DC3A48">
            <w:pPr>
              <w:jc w:val="center"/>
              <w:rPr>
                <w:rFonts w:asciiTheme="minorHAnsi" w:hAnsiTheme="minorHAnsi" w:cstheme="minorHAnsi"/>
              </w:rPr>
            </w:pPr>
            <w:r w:rsidRPr="00907F0B">
              <w:rPr>
                <w:rFonts w:asciiTheme="minorHAnsi" w:hAnsiTheme="minorHAnsi" w:cstheme="minorHAnsi"/>
              </w:rPr>
              <w:t>11</w:t>
            </w:r>
          </w:p>
        </w:tc>
      </w:tr>
      <w:tr w:rsidR="007371AE" w:rsidRPr="00907F0B" w14:paraId="3693E545" w14:textId="77777777" w:rsidTr="00DC3A48">
        <w:tc>
          <w:tcPr>
            <w:tcW w:w="9239" w:type="dxa"/>
            <w:gridSpan w:val="6"/>
            <w:tcBorders>
              <w:top w:val="single" w:sz="4" w:space="0" w:color="auto"/>
              <w:left w:val="nil"/>
              <w:bottom w:val="nil"/>
              <w:right w:val="nil"/>
            </w:tcBorders>
          </w:tcPr>
          <w:p w14:paraId="4B7730B1"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*Number of children placed during reporting month</w:t>
            </w:r>
          </w:p>
        </w:tc>
      </w:tr>
      <w:tr w:rsidR="007371AE" w:rsidRPr="00907F0B" w14:paraId="48FA324E" w14:textId="77777777" w:rsidTr="00DC3A48">
        <w:tc>
          <w:tcPr>
            <w:tcW w:w="9239" w:type="dxa"/>
            <w:gridSpan w:val="6"/>
            <w:tcBorders>
              <w:top w:val="nil"/>
              <w:left w:val="nil"/>
              <w:bottom w:val="nil"/>
              <w:right w:val="nil"/>
            </w:tcBorders>
          </w:tcPr>
          <w:p w14:paraId="06B7DA28" w14:textId="77777777" w:rsidR="007371AE" w:rsidRPr="00907F0B" w:rsidRDefault="007371AE" w:rsidP="00DC3A48">
            <w:pPr>
              <w:rPr>
                <w:rFonts w:asciiTheme="minorHAnsi" w:hAnsiTheme="minorHAnsi" w:cstheme="minorHAnsi"/>
              </w:rPr>
            </w:pPr>
            <w:r w:rsidRPr="00907F0B">
              <w:rPr>
                <w:rFonts w:asciiTheme="minorHAnsi" w:hAnsiTheme="minorHAnsi" w:cstheme="minorHAnsi"/>
              </w:rPr>
              <w:t>** Parent/Foster/Relative/Pub</w:t>
            </w:r>
            <w:r w:rsidR="00B92487" w:rsidRPr="00907F0B">
              <w:rPr>
                <w:rFonts w:asciiTheme="minorHAnsi" w:hAnsiTheme="minorHAnsi" w:cstheme="minorHAnsi"/>
              </w:rPr>
              <w:t>l</w:t>
            </w:r>
            <w:r w:rsidRPr="00907F0B">
              <w:rPr>
                <w:rFonts w:asciiTheme="minorHAnsi" w:hAnsiTheme="minorHAnsi" w:cstheme="minorHAnsi"/>
              </w:rPr>
              <w:t>i</w:t>
            </w:r>
            <w:r w:rsidR="00B92487" w:rsidRPr="00907F0B">
              <w:rPr>
                <w:rFonts w:asciiTheme="minorHAnsi" w:hAnsiTheme="minorHAnsi" w:cstheme="minorHAnsi"/>
              </w:rPr>
              <w:t xml:space="preserve">c </w:t>
            </w:r>
            <w:r w:rsidRPr="00907F0B">
              <w:rPr>
                <w:rFonts w:asciiTheme="minorHAnsi" w:hAnsiTheme="minorHAnsi" w:cstheme="minorHAnsi"/>
              </w:rPr>
              <w:t>Adoption</w:t>
            </w:r>
          </w:p>
          <w:p w14:paraId="25195941" w14:textId="77777777" w:rsidR="009A0EAC" w:rsidRPr="00907F0B" w:rsidRDefault="009A0EAC" w:rsidP="009A0EAC">
            <w:pPr>
              <w:rPr>
                <w:rFonts w:asciiTheme="minorHAnsi" w:hAnsiTheme="minorHAnsi" w:cstheme="minorHAnsi"/>
              </w:rPr>
            </w:pPr>
          </w:p>
          <w:p w14:paraId="62CF6247" w14:textId="4BA3F07D" w:rsidR="00677A97" w:rsidRPr="00907F0B" w:rsidRDefault="00677A97" w:rsidP="009A0EAC">
            <w:pPr>
              <w:rPr>
                <w:rFonts w:asciiTheme="minorHAnsi" w:hAnsiTheme="minorHAnsi" w:cstheme="minorHAnsi"/>
              </w:rPr>
            </w:pPr>
          </w:p>
        </w:tc>
      </w:tr>
    </w:tbl>
    <w:p w14:paraId="6DCCD84C" w14:textId="77777777" w:rsidR="00677A97" w:rsidRPr="00907F0B" w:rsidRDefault="00677A97" w:rsidP="00677A97">
      <w:pPr>
        <w:pStyle w:val="BodyText"/>
        <w:spacing w:line="276" w:lineRule="auto"/>
        <w:ind w:left="300" w:right="1035"/>
        <w:jc w:val="both"/>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11"/>
        </w:rPr>
        <w:t xml:space="preserve"> </w:t>
      </w:r>
      <w:r w:rsidRPr="00907F0B">
        <w:rPr>
          <w:rFonts w:asciiTheme="minorHAnsi" w:hAnsiTheme="minorHAnsi" w:cstheme="minorHAnsi"/>
        </w:rPr>
        <w:t>recognizes</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critical</w:t>
      </w:r>
      <w:r w:rsidRPr="00907F0B">
        <w:rPr>
          <w:rFonts w:asciiTheme="minorHAnsi" w:hAnsiTheme="minorHAnsi" w:cstheme="minorHAnsi"/>
          <w:spacing w:val="-12"/>
        </w:rPr>
        <w:t xml:space="preserve"> </w:t>
      </w:r>
      <w:r w:rsidRPr="00907F0B">
        <w:rPr>
          <w:rFonts w:asciiTheme="minorHAnsi" w:hAnsiTheme="minorHAnsi" w:cstheme="minorHAnsi"/>
        </w:rPr>
        <w:t>role</w:t>
      </w:r>
      <w:r w:rsidRPr="00907F0B">
        <w:rPr>
          <w:rFonts w:asciiTheme="minorHAnsi" w:hAnsiTheme="minorHAnsi" w:cstheme="minorHAnsi"/>
          <w:spacing w:val="-13"/>
        </w:rPr>
        <w:t xml:space="preserve"> </w:t>
      </w:r>
      <w:r w:rsidRPr="00907F0B">
        <w:rPr>
          <w:rFonts w:asciiTheme="minorHAnsi" w:hAnsiTheme="minorHAnsi" w:cstheme="minorHAnsi"/>
        </w:rPr>
        <w:t>that</w:t>
      </w:r>
      <w:r w:rsidRPr="00907F0B">
        <w:rPr>
          <w:rFonts w:asciiTheme="minorHAnsi" w:hAnsiTheme="minorHAnsi" w:cstheme="minorHAnsi"/>
          <w:spacing w:val="-12"/>
        </w:rPr>
        <w:t xml:space="preserve"> </w:t>
      </w:r>
      <w:r w:rsidRPr="00907F0B">
        <w:rPr>
          <w:rFonts w:asciiTheme="minorHAnsi" w:hAnsiTheme="minorHAnsi" w:cstheme="minorHAnsi"/>
        </w:rPr>
        <w:t>an</w:t>
      </w:r>
      <w:r w:rsidRPr="00907F0B">
        <w:rPr>
          <w:rFonts w:asciiTheme="minorHAnsi" w:hAnsiTheme="minorHAnsi" w:cstheme="minorHAnsi"/>
          <w:spacing w:val="-12"/>
        </w:rPr>
        <w:t xml:space="preserve"> </w:t>
      </w:r>
      <w:r w:rsidRPr="00907F0B">
        <w:rPr>
          <w:rFonts w:asciiTheme="minorHAnsi" w:hAnsiTheme="minorHAnsi" w:cstheme="minorHAnsi"/>
        </w:rPr>
        <w:t>inclusive</w:t>
      </w:r>
      <w:r w:rsidRPr="00907F0B">
        <w:rPr>
          <w:rFonts w:asciiTheme="minorHAnsi" w:hAnsiTheme="minorHAnsi" w:cstheme="minorHAnsi"/>
          <w:spacing w:val="-13"/>
        </w:rPr>
        <w:t xml:space="preserve"> </w:t>
      </w:r>
      <w:r w:rsidRPr="00907F0B">
        <w:rPr>
          <w:rFonts w:asciiTheme="minorHAnsi" w:hAnsiTheme="minorHAnsi" w:cstheme="minorHAnsi"/>
        </w:rPr>
        <w:t>CQI</w:t>
      </w:r>
      <w:r w:rsidRPr="00907F0B">
        <w:rPr>
          <w:rFonts w:asciiTheme="minorHAnsi" w:hAnsiTheme="minorHAnsi" w:cstheme="minorHAnsi"/>
          <w:spacing w:val="-15"/>
        </w:rPr>
        <w:t xml:space="preserve"> </w:t>
      </w:r>
      <w:r w:rsidRPr="00907F0B">
        <w:rPr>
          <w:rFonts w:asciiTheme="minorHAnsi" w:hAnsiTheme="minorHAnsi" w:cstheme="minorHAnsi"/>
        </w:rPr>
        <w:t>process</w:t>
      </w:r>
      <w:r w:rsidRPr="00907F0B">
        <w:rPr>
          <w:rFonts w:asciiTheme="minorHAnsi" w:hAnsiTheme="minorHAnsi" w:cstheme="minorHAnsi"/>
          <w:spacing w:val="-12"/>
        </w:rPr>
        <w:t xml:space="preserve"> </w:t>
      </w:r>
      <w:r w:rsidRPr="00907F0B">
        <w:rPr>
          <w:rFonts w:asciiTheme="minorHAnsi" w:hAnsiTheme="minorHAnsi" w:cstheme="minorHAnsi"/>
        </w:rPr>
        <w:t>plays</w:t>
      </w:r>
      <w:r w:rsidRPr="00907F0B">
        <w:rPr>
          <w:rFonts w:asciiTheme="minorHAnsi" w:hAnsiTheme="minorHAnsi" w:cstheme="minorHAnsi"/>
          <w:spacing w:val="-12"/>
        </w:rPr>
        <w:t xml:space="preserve"> </w:t>
      </w:r>
      <w:r w:rsidRPr="00907F0B">
        <w:rPr>
          <w:rFonts w:asciiTheme="minorHAnsi" w:hAnsiTheme="minorHAnsi" w:cstheme="minorHAnsi"/>
        </w:rPr>
        <w:t>in</w:t>
      </w:r>
      <w:r w:rsidRPr="00907F0B">
        <w:rPr>
          <w:rFonts w:asciiTheme="minorHAnsi" w:hAnsiTheme="minorHAnsi" w:cstheme="minorHAnsi"/>
          <w:spacing w:val="-12"/>
        </w:rPr>
        <w:t xml:space="preserve"> </w:t>
      </w:r>
      <w:r w:rsidRPr="00907F0B">
        <w:rPr>
          <w:rFonts w:asciiTheme="minorHAnsi" w:hAnsiTheme="minorHAnsi" w:cstheme="minorHAnsi"/>
        </w:rPr>
        <w:t>improving</w:t>
      </w:r>
      <w:r w:rsidRPr="00907F0B">
        <w:rPr>
          <w:rFonts w:asciiTheme="minorHAnsi" w:hAnsiTheme="minorHAnsi" w:cstheme="minorHAnsi"/>
          <w:spacing w:val="-12"/>
        </w:rPr>
        <w:t xml:space="preserve"> </w:t>
      </w:r>
      <w:r w:rsidRPr="00907F0B">
        <w:rPr>
          <w:rFonts w:asciiTheme="minorHAnsi" w:hAnsiTheme="minorHAnsi" w:cstheme="minorHAnsi"/>
        </w:rPr>
        <w:t>child</w:t>
      </w:r>
      <w:r w:rsidRPr="00907F0B">
        <w:rPr>
          <w:rFonts w:asciiTheme="minorHAnsi" w:hAnsiTheme="minorHAnsi" w:cstheme="minorHAnsi"/>
          <w:spacing w:val="-12"/>
        </w:rPr>
        <w:t xml:space="preserve"> </w:t>
      </w:r>
      <w:r w:rsidRPr="00907F0B">
        <w:rPr>
          <w:rFonts w:asciiTheme="minorHAnsi" w:hAnsiTheme="minorHAnsi" w:cstheme="minorHAnsi"/>
        </w:rPr>
        <w:t>welfare outcomes. A priority this year has been to assess the agency’s CQI process, and infrastructure, including meaningful internal and external stakeholder engagement and data development. In spring</w:t>
      </w:r>
      <w:r w:rsidRPr="00907F0B">
        <w:rPr>
          <w:rFonts w:asciiTheme="minorHAnsi" w:hAnsiTheme="minorHAnsi" w:cstheme="minorHAnsi"/>
          <w:spacing w:val="-6"/>
        </w:rPr>
        <w:t xml:space="preserve"> </w:t>
      </w:r>
      <w:r w:rsidRPr="00907F0B">
        <w:rPr>
          <w:rFonts w:asciiTheme="minorHAnsi" w:hAnsiTheme="minorHAnsi" w:cstheme="minorHAnsi"/>
        </w:rPr>
        <w:t>2022,</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Joint</w:t>
      </w:r>
      <w:r w:rsidRPr="00907F0B">
        <w:rPr>
          <w:rFonts w:asciiTheme="minorHAnsi" w:hAnsiTheme="minorHAnsi" w:cstheme="minorHAnsi"/>
          <w:spacing w:val="-7"/>
        </w:rPr>
        <w:t xml:space="preserve"> </w:t>
      </w:r>
      <w:r w:rsidRPr="00907F0B">
        <w:rPr>
          <w:rFonts w:asciiTheme="minorHAnsi" w:hAnsiTheme="minorHAnsi" w:cstheme="minorHAnsi"/>
        </w:rPr>
        <w:t>Planning</w:t>
      </w:r>
      <w:r w:rsidRPr="00907F0B">
        <w:rPr>
          <w:rFonts w:asciiTheme="minorHAnsi" w:hAnsiTheme="minorHAnsi" w:cstheme="minorHAnsi"/>
          <w:spacing w:val="-6"/>
        </w:rPr>
        <w:t xml:space="preserve"> </w:t>
      </w:r>
      <w:r w:rsidRPr="00907F0B">
        <w:rPr>
          <w:rFonts w:asciiTheme="minorHAnsi" w:hAnsiTheme="minorHAnsi" w:cstheme="minorHAnsi"/>
        </w:rPr>
        <w:t>Meeting</w:t>
      </w:r>
      <w:r w:rsidRPr="00907F0B">
        <w:rPr>
          <w:rFonts w:asciiTheme="minorHAnsi" w:hAnsiTheme="minorHAnsi" w:cstheme="minorHAnsi"/>
          <w:spacing w:val="-6"/>
        </w:rPr>
        <w:t xml:space="preserve"> </w:t>
      </w:r>
      <w:r w:rsidRPr="00907F0B">
        <w:rPr>
          <w:rFonts w:asciiTheme="minorHAnsi" w:hAnsiTheme="minorHAnsi" w:cstheme="minorHAnsi"/>
        </w:rPr>
        <w:t>was</w:t>
      </w:r>
      <w:r w:rsidRPr="00907F0B">
        <w:rPr>
          <w:rFonts w:asciiTheme="minorHAnsi" w:hAnsiTheme="minorHAnsi" w:cstheme="minorHAnsi"/>
          <w:spacing w:val="-6"/>
        </w:rPr>
        <w:t xml:space="preserve"> </w:t>
      </w:r>
      <w:r w:rsidRPr="00907F0B">
        <w:rPr>
          <w:rFonts w:asciiTheme="minorHAnsi" w:hAnsiTheme="minorHAnsi" w:cstheme="minorHAnsi"/>
        </w:rPr>
        <w:t>re-branded</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called</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Mississippi</w:t>
      </w:r>
      <w:r w:rsidRPr="00907F0B">
        <w:rPr>
          <w:rFonts w:asciiTheme="minorHAnsi" w:hAnsiTheme="minorHAnsi" w:cstheme="minorHAnsi"/>
          <w:spacing w:val="-5"/>
        </w:rPr>
        <w:t xml:space="preserve"> </w:t>
      </w:r>
      <w:r w:rsidRPr="00907F0B">
        <w:rPr>
          <w:rFonts w:asciiTheme="minorHAnsi" w:hAnsiTheme="minorHAnsi" w:cstheme="minorHAnsi"/>
        </w:rPr>
        <w:t>Conference</w:t>
      </w:r>
      <w:r w:rsidRPr="00907F0B">
        <w:rPr>
          <w:rFonts w:asciiTheme="minorHAnsi" w:hAnsiTheme="minorHAnsi" w:cstheme="minorHAnsi"/>
          <w:spacing w:val="-7"/>
        </w:rPr>
        <w:t xml:space="preserve"> </w:t>
      </w:r>
      <w:r w:rsidRPr="00907F0B">
        <w:rPr>
          <w:rFonts w:asciiTheme="minorHAnsi" w:hAnsiTheme="minorHAnsi" w:cstheme="minorHAnsi"/>
        </w:rPr>
        <w:t>on Children and Families, with a focus on “What Matters Most: Children, Families, and Agency Personnel.” The MCCF meeting provided an opportunity for a diverse group of stakeholders to discuss</w:t>
      </w:r>
      <w:r w:rsidRPr="00907F0B">
        <w:rPr>
          <w:rFonts w:asciiTheme="minorHAnsi" w:hAnsiTheme="minorHAnsi" w:cstheme="minorHAnsi"/>
          <w:spacing w:val="-1"/>
        </w:rPr>
        <w:t xml:space="preserve"> </w:t>
      </w:r>
      <w:r w:rsidRPr="00907F0B">
        <w:rPr>
          <w:rFonts w:asciiTheme="minorHAnsi" w:hAnsiTheme="minorHAnsi" w:cstheme="minorHAnsi"/>
        </w:rPr>
        <w:t>pressing</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emerging</w:t>
      </w:r>
      <w:r w:rsidRPr="00907F0B">
        <w:rPr>
          <w:rFonts w:asciiTheme="minorHAnsi" w:hAnsiTheme="minorHAnsi" w:cstheme="minorHAnsi"/>
          <w:spacing w:val="-2"/>
        </w:rPr>
        <w:t xml:space="preserve"> </w:t>
      </w:r>
      <w:r w:rsidRPr="00907F0B">
        <w:rPr>
          <w:rFonts w:asciiTheme="minorHAnsi" w:hAnsiTheme="minorHAnsi" w:cstheme="minorHAnsi"/>
        </w:rPr>
        <w:t>issues</w:t>
      </w:r>
      <w:r w:rsidRPr="00907F0B">
        <w:rPr>
          <w:rFonts w:asciiTheme="minorHAnsi" w:hAnsiTheme="minorHAnsi" w:cstheme="minorHAnsi"/>
          <w:spacing w:val="-1"/>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our</w:t>
      </w:r>
      <w:r w:rsidRPr="00907F0B">
        <w:rPr>
          <w:rFonts w:asciiTheme="minorHAnsi" w:hAnsiTheme="minorHAnsi" w:cstheme="minorHAnsi"/>
          <w:spacing w:val="-2"/>
        </w:rPr>
        <w:t xml:space="preserve"> </w:t>
      </w:r>
      <w:r w:rsidRPr="00907F0B">
        <w:rPr>
          <w:rFonts w:asciiTheme="minorHAnsi" w:hAnsiTheme="minorHAnsi" w:cstheme="minorHAnsi"/>
        </w:rPr>
        <w:t>child welfare</w:t>
      </w:r>
      <w:r w:rsidRPr="00907F0B">
        <w:rPr>
          <w:rFonts w:asciiTheme="minorHAnsi" w:hAnsiTheme="minorHAnsi" w:cstheme="minorHAnsi"/>
          <w:spacing w:val="-2"/>
        </w:rPr>
        <w:t xml:space="preserve"> </w:t>
      </w:r>
      <w:r w:rsidRPr="00907F0B">
        <w:rPr>
          <w:rFonts w:asciiTheme="minorHAnsi" w:hAnsiTheme="minorHAnsi" w:cstheme="minorHAnsi"/>
        </w:rPr>
        <w:t>system.</w:t>
      </w:r>
      <w:r w:rsidRPr="00907F0B">
        <w:rPr>
          <w:rFonts w:asciiTheme="minorHAnsi" w:hAnsiTheme="minorHAnsi" w:cstheme="minorHAnsi"/>
          <w:spacing w:val="-1"/>
        </w:rPr>
        <w:t xml:space="preserve"> </w:t>
      </w:r>
      <w:r w:rsidRPr="00907F0B">
        <w:rPr>
          <w:rFonts w:asciiTheme="minorHAnsi" w:hAnsiTheme="minorHAnsi" w:cstheme="minorHAnsi"/>
        </w:rPr>
        <w:t>i.e., contracting</w:t>
      </w:r>
      <w:r w:rsidRPr="00907F0B">
        <w:rPr>
          <w:rFonts w:asciiTheme="minorHAnsi" w:hAnsiTheme="minorHAnsi" w:cstheme="minorHAnsi"/>
          <w:spacing w:val="-1"/>
        </w:rPr>
        <w:t xml:space="preserve"> </w:t>
      </w:r>
      <w:r w:rsidRPr="00907F0B">
        <w:rPr>
          <w:rFonts w:asciiTheme="minorHAnsi" w:hAnsiTheme="minorHAnsi" w:cstheme="minorHAnsi"/>
        </w:rPr>
        <w:t>with RedMane Technology, LLC, described below. The CQI Steering Committee was developed in Spring of 2023</w:t>
      </w:r>
      <w:r w:rsidRPr="00907F0B">
        <w:rPr>
          <w:rFonts w:asciiTheme="minorHAnsi" w:hAnsiTheme="minorHAnsi" w:cstheme="minorHAnsi"/>
          <w:spacing w:val="-12"/>
        </w:rPr>
        <w:t xml:space="preserve"> </w:t>
      </w:r>
      <w:r w:rsidRPr="00907F0B">
        <w:rPr>
          <w:rFonts w:asciiTheme="minorHAnsi" w:hAnsiTheme="minorHAnsi" w:cstheme="minorHAnsi"/>
        </w:rPr>
        <w:t>in</w:t>
      </w:r>
      <w:r w:rsidRPr="00907F0B">
        <w:rPr>
          <w:rFonts w:asciiTheme="minorHAnsi" w:hAnsiTheme="minorHAnsi" w:cstheme="minorHAnsi"/>
          <w:spacing w:val="-12"/>
        </w:rPr>
        <w:t xml:space="preserve"> </w:t>
      </w:r>
      <w:r w:rsidRPr="00907F0B">
        <w:rPr>
          <w:rFonts w:asciiTheme="minorHAnsi" w:hAnsiTheme="minorHAnsi" w:cstheme="minorHAnsi"/>
        </w:rPr>
        <w:t>conjunction</w:t>
      </w:r>
      <w:r w:rsidRPr="00907F0B">
        <w:rPr>
          <w:rFonts w:asciiTheme="minorHAnsi" w:hAnsiTheme="minorHAnsi" w:cstheme="minorHAnsi"/>
          <w:spacing w:val="-10"/>
        </w:rPr>
        <w:t xml:space="preserve"> </w:t>
      </w:r>
      <w:r w:rsidRPr="00907F0B">
        <w:rPr>
          <w:rFonts w:asciiTheme="minorHAnsi" w:hAnsiTheme="minorHAnsi" w:cstheme="minorHAnsi"/>
        </w:rPr>
        <w:t>with</w:t>
      </w:r>
      <w:r w:rsidRPr="00907F0B">
        <w:rPr>
          <w:rFonts w:asciiTheme="minorHAnsi" w:hAnsiTheme="minorHAnsi" w:cstheme="minorHAnsi"/>
          <w:spacing w:val="-10"/>
        </w:rPr>
        <w:t xml:space="preserve"> </w:t>
      </w:r>
      <w:r w:rsidRPr="00907F0B">
        <w:rPr>
          <w:rFonts w:asciiTheme="minorHAnsi" w:hAnsiTheme="minorHAnsi" w:cstheme="minorHAnsi"/>
        </w:rPr>
        <w:t>Capacity</w:t>
      </w:r>
      <w:r w:rsidRPr="00907F0B">
        <w:rPr>
          <w:rFonts w:asciiTheme="minorHAnsi" w:hAnsiTheme="minorHAnsi" w:cstheme="minorHAnsi"/>
          <w:spacing w:val="-12"/>
        </w:rPr>
        <w:t xml:space="preserve"> </w:t>
      </w:r>
      <w:r w:rsidRPr="00907F0B">
        <w:rPr>
          <w:rFonts w:asciiTheme="minorHAnsi" w:hAnsiTheme="minorHAnsi" w:cstheme="minorHAnsi"/>
        </w:rPr>
        <w:t>Building</w:t>
      </w:r>
      <w:r w:rsidRPr="00907F0B">
        <w:rPr>
          <w:rFonts w:asciiTheme="minorHAnsi" w:hAnsiTheme="minorHAnsi" w:cstheme="minorHAnsi"/>
          <w:spacing w:val="-12"/>
        </w:rPr>
        <w:t xml:space="preserve"> </w:t>
      </w:r>
      <w:r w:rsidRPr="00907F0B">
        <w:rPr>
          <w:rFonts w:asciiTheme="minorHAnsi" w:hAnsiTheme="minorHAnsi" w:cstheme="minorHAnsi"/>
        </w:rPr>
        <w:t>Center</w:t>
      </w:r>
      <w:r w:rsidRPr="00907F0B">
        <w:rPr>
          <w:rFonts w:asciiTheme="minorHAnsi" w:hAnsiTheme="minorHAnsi" w:cstheme="minorHAnsi"/>
          <w:spacing w:val="-11"/>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States</w:t>
      </w:r>
      <w:r w:rsidRPr="00907F0B">
        <w:rPr>
          <w:rFonts w:asciiTheme="minorHAnsi" w:hAnsiTheme="minorHAnsi" w:cstheme="minorHAnsi"/>
          <w:spacing w:val="-12"/>
        </w:rPr>
        <w:t xml:space="preserve"> </w:t>
      </w:r>
      <w:r w:rsidRPr="00907F0B">
        <w:rPr>
          <w:rFonts w:asciiTheme="minorHAnsi" w:hAnsiTheme="minorHAnsi" w:cstheme="minorHAnsi"/>
        </w:rPr>
        <w:t>that</w:t>
      </w:r>
      <w:r w:rsidRPr="00907F0B">
        <w:rPr>
          <w:rFonts w:asciiTheme="minorHAnsi" w:hAnsiTheme="minorHAnsi" w:cstheme="minorHAnsi"/>
          <w:spacing w:val="-10"/>
        </w:rPr>
        <w:t xml:space="preserve"> </w:t>
      </w:r>
      <w:r w:rsidRPr="00907F0B">
        <w:rPr>
          <w:rFonts w:asciiTheme="minorHAnsi" w:hAnsiTheme="minorHAnsi" w:cstheme="minorHAnsi"/>
        </w:rPr>
        <w:t>explores</w:t>
      </w:r>
      <w:r w:rsidRPr="00907F0B">
        <w:rPr>
          <w:rFonts w:asciiTheme="minorHAnsi" w:hAnsiTheme="minorHAnsi" w:cstheme="minorHAnsi"/>
          <w:spacing w:val="-10"/>
        </w:rPr>
        <w:t xml:space="preserve"> </w:t>
      </w:r>
      <w:r w:rsidRPr="00907F0B">
        <w:rPr>
          <w:rFonts w:asciiTheme="minorHAnsi" w:hAnsiTheme="minorHAnsi" w:cstheme="minorHAnsi"/>
        </w:rPr>
        <w:t>various</w:t>
      </w:r>
      <w:r w:rsidRPr="00907F0B">
        <w:rPr>
          <w:rFonts w:asciiTheme="minorHAnsi" w:hAnsiTheme="minorHAnsi" w:cstheme="minorHAnsi"/>
          <w:spacing w:val="-12"/>
        </w:rPr>
        <w:t xml:space="preserve"> </w:t>
      </w:r>
      <w:r w:rsidRPr="00907F0B">
        <w:rPr>
          <w:rFonts w:asciiTheme="minorHAnsi" w:hAnsiTheme="minorHAnsi" w:cstheme="minorHAnsi"/>
        </w:rPr>
        <w:t>elements</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the statewide system with the goal of developing a robust CQI Plan in conjunction with the Data Quality</w:t>
      </w:r>
      <w:r w:rsidRPr="00907F0B">
        <w:rPr>
          <w:rFonts w:asciiTheme="minorHAnsi" w:hAnsiTheme="minorHAnsi" w:cstheme="minorHAnsi"/>
          <w:spacing w:val="-4"/>
        </w:rPr>
        <w:t xml:space="preserve"> </w:t>
      </w:r>
      <w:r w:rsidRPr="00907F0B">
        <w:rPr>
          <w:rFonts w:asciiTheme="minorHAnsi" w:hAnsiTheme="minorHAnsi" w:cstheme="minorHAnsi"/>
        </w:rPr>
        <w:t>Plan.</w:t>
      </w:r>
      <w:r w:rsidRPr="00907F0B">
        <w:rPr>
          <w:rFonts w:asciiTheme="minorHAnsi" w:hAnsiTheme="minorHAnsi" w:cstheme="minorHAnsi"/>
          <w:spacing w:val="-5"/>
        </w:rPr>
        <w:t xml:space="preserve"> </w:t>
      </w:r>
      <w:r w:rsidRPr="00907F0B">
        <w:rPr>
          <w:rFonts w:asciiTheme="minorHAnsi" w:hAnsiTheme="minorHAnsi" w:cstheme="minorHAnsi"/>
        </w:rPr>
        <w:t>A</w:t>
      </w:r>
      <w:r w:rsidRPr="00907F0B">
        <w:rPr>
          <w:rFonts w:asciiTheme="minorHAnsi" w:hAnsiTheme="minorHAnsi" w:cstheme="minorHAnsi"/>
          <w:spacing w:val="-5"/>
        </w:rPr>
        <w:t xml:space="preserve"> </w:t>
      </w:r>
      <w:r w:rsidRPr="00907F0B">
        <w:rPr>
          <w:rFonts w:asciiTheme="minorHAnsi" w:hAnsiTheme="minorHAnsi" w:cstheme="minorHAnsi"/>
        </w:rPr>
        <w:t>Data</w:t>
      </w:r>
      <w:r w:rsidRPr="00907F0B">
        <w:rPr>
          <w:rFonts w:asciiTheme="minorHAnsi" w:hAnsiTheme="minorHAnsi" w:cstheme="minorHAnsi"/>
          <w:spacing w:val="-3"/>
        </w:rPr>
        <w:t xml:space="preserve"> </w:t>
      </w:r>
      <w:r w:rsidRPr="00907F0B">
        <w:rPr>
          <w:rFonts w:asciiTheme="minorHAnsi" w:hAnsiTheme="minorHAnsi" w:cstheme="minorHAnsi"/>
        </w:rPr>
        <w:t>Lead</w:t>
      </w:r>
      <w:r w:rsidRPr="00907F0B">
        <w:rPr>
          <w:rFonts w:asciiTheme="minorHAnsi" w:hAnsiTheme="minorHAnsi" w:cstheme="minorHAnsi"/>
          <w:spacing w:val="-5"/>
        </w:rPr>
        <w:t xml:space="preserve"> </w:t>
      </w:r>
      <w:r w:rsidRPr="00907F0B">
        <w:rPr>
          <w:rFonts w:asciiTheme="minorHAnsi" w:hAnsiTheme="minorHAnsi" w:cstheme="minorHAnsi"/>
        </w:rPr>
        <w:t>position</w:t>
      </w:r>
      <w:r w:rsidRPr="00907F0B">
        <w:rPr>
          <w:rFonts w:asciiTheme="minorHAnsi" w:hAnsiTheme="minorHAnsi" w:cstheme="minorHAnsi"/>
          <w:spacing w:val="-5"/>
        </w:rPr>
        <w:t xml:space="preserve"> </w:t>
      </w:r>
      <w:r w:rsidRPr="00907F0B">
        <w:rPr>
          <w:rFonts w:asciiTheme="minorHAnsi" w:hAnsiTheme="minorHAnsi" w:cstheme="minorHAnsi"/>
        </w:rPr>
        <w:t>has</w:t>
      </w:r>
      <w:r w:rsidRPr="00907F0B">
        <w:rPr>
          <w:rFonts w:asciiTheme="minorHAnsi" w:hAnsiTheme="minorHAnsi" w:cstheme="minorHAnsi"/>
          <w:spacing w:val="-5"/>
        </w:rPr>
        <w:t xml:space="preserve"> </w:t>
      </w:r>
      <w:r w:rsidRPr="00907F0B">
        <w:rPr>
          <w:rFonts w:asciiTheme="minorHAnsi" w:hAnsiTheme="minorHAnsi" w:cstheme="minorHAnsi"/>
        </w:rPr>
        <w:t>been</w:t>
      </w:r>
      <w:r w:rsidRPr="00907F0B">
        <w:rPr>
          <w:rFonts w:asciiTheme="minorHAnsi" w:hAnsiTheme="minorHAnsi" w:cstheme="minorHAnsi"/>
          <w:spacing w:val="-2"/>
        </w:rPr>
        <w:t xml:space="preserve"> </w:t>
      </w:r>
      <w:r w:rsidRPr="00907F0B">
        <w:rPr>
          <w:rFonts w:asciiTheme="minorHAnsi" w:hAnsiTheme="minorHAnsi" w:cstheme="minorHAnsi"/>
        </w:rPr>
        <w:t>added</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CQI</w:t>
      </w:r>
      <w:r w:rsidRPr="00907F0B">
        <w:rPr>
          <w:rFonts w:asciiTheme="minorHAnsi" w:hAnsiTheme="minorHAnsi" w:cstheme="minorHAnsi"/>
          <w:spacing w:val="-8"/>
        </w:rPr>
        <w:t xml:space="preserve"> </w:t>
      </w:r>
      <w:r w:rsidRPr="00907F0B">
        <w:rPr>
          <w:rFonts w:asciiTheme="minorHAnsi" w:hAnsiTheme="minorHAnsi" w:cstheme="minorHAnsi"/>
        </w:rPr>
        <w:t>Steering</w:t>
      </w:r>
      <w:r w:rsidRPr="00907F0B">
        <w:rPr>
          <w:rFonts w:asciiTheme="minorHAnsi" w:hAnsiTheme="minorHAnsi" w:cstheme="minorHAnsi"/>
          <w:spacing w:val="-5"/>
        </w:rPr>
        <w:t xml:space="preserve"> </w:t>
      </w:r>
      <w:r w:rsidRPr="00907F0B">
        <w:rPr>
          <w:rFonts w:asciiTheme="minorHAnsi" w:hAnsiTheme="minorHAnsi" w:cstheme="minorHAnsi"/>
        </w:rPr>
        <w:t>Committee</w:t>
      </w:r>
      <w:r w:rsidRPr="00907F0B">
        <w:rPr>
          <w:rFonts w:asciiTheme="minorHAnsi" w:hAnsiTheme="minorHAnsi" w:cstheme="minorHAnsi"/>
          <w:spacing w:val="-6"/>
        </w:rPr>
        <w:t xml:space="preserve"> </w:t>
      </w:r>
      <w:r w:rsidRPr="00907F0B">
        <w:rPr>
          <w:rFonts w:asciiTheme="minorHAnsi" w:hAnsiTheme="minorHAnsi" w:cstheme="minorHAnsi"/>
        </w:rPr>
        <w:t>that will</w:t>
      </w:r>
      <w:r w:rsidRPr="00907F0B">
        <w:rPr>
          <w:rFonts w:asciiTheme="minorHAnsi" w:hAnsiTheme="minorHAnsi" w:cstheme="minorHAnsi"/>
          <w:spacing w:val="-4"/>
        </w:rPr>
        <w:t xml:space="preserve"> </w:t>
      </w:r>
      <w:r w:rsidRPr="00907F0B">
        <w:rPr>
          <w:rFonts w:asciiTheme="minorHAnsi" w:hAnsiTheme="minorHAnsi" w:cstheme="minorHAnsi"/>
        </w:rPr>
        <w:t xml:space="preserve">serve as a liaison between Data Governance Council and the State’s CQI system. Also, CQI actively participates in the Data Governance Council to support the shared decision making between Information technology, CQI and data quality strategies. The Agency is still currently assessing CQI Processes and how the PDSA model can be adapted to Mississippi’s child welfare system. MDCPS will continue its work with the Capacity Building Center for States by holding monthly </w:t>
      </w:r>
      <w:r w:rsidRPr="00907F0B">
        <w:rPr>
          <w:rFonts w:asciiTheme="minorHAnsi" w:hAnsiTheme="minorHAnsi" w:cstheme="minorHAnsi"/>
          <w:spacing w:val="-2"/>
        </w:rPr>
        <w:t>meetings</w:t>
      </w:r>
      <w:r w:rsidRPr="00907F0B">
        <w:rPr>
          <w:rFonts w:asciiTheme="minorHAnsi" w:hAnsiTheme="minorHAnsi" w:cstheme="minorHAnsi"/>
          <w:spacing w:val="-6"/>
        </w:rPr>
        <w:t xml:space="preserve"> </w:t>
      </w:r>
      <w:r w:rsidRPr="00907F0B">
        <w:rPr>
          <w:rFonts w:asciiTheme="minorHAnsi" w:hAnsiTheme="minorHAnsi" w:cstheme="minorHAnsi"/>
          <w:spacing w:val="-2"/>
        </w:rPr>
        <w:t>with</w:t>
      </w:r>
      <w:r w:rsidRPr="00907F0B">
        <w:rPr>
          <w:rFonts w:asciiTheme="minorHAnsi" w:hAnsiTheme="minorHAnsi" w:cstheme="minorHAnsi"/>
          <w:spacing w:val="-4"/>
        </w:rPr>
        <w:t xml:space="preserve"> </w:t>
      </w:r>
      <w:r w:rsidRPr="00907F0B">
        <w:rPr>
          <w:rFonts w:asciiTheme="minorHAnsi" w:hAnsiTheme="minorHAnsi" w:cstheme="minorHAnsi"/>
          <w:spacing w:val="-2"/>
        </w:rPr>
        <w:t>the</w:t>
      </w:r>
      <w:r w:rsidRPr="00907F0B">
        <w:rPr>
          <w:rFonts w:asciiTheme="minorHAnsi" w:hAnsiTheme="minorHAnsi" w:cstheme="minorHAnsi"/>
          <w:spacing w:val="-6"/>
        </w:rPr>
        <w:t xml:space="preserve"> </w:t>
      </w:r>
      <w:r w:rsidRPr="00907F0B">
        <w:rPr>
          <w:rFonts w:asciiTheme="minorHAnsi" w:hAnsiTheme="minorHAnsi" w:cstheme="minorHAnsi"/>
          <w:spacing w:val="-2"/>
        </w:rPr>
        <w:t>Steering</w:t>
      </w:r>
      <w:r w:rsidRPr="00907F0B">
        <w:rPr>
          <w:rFonts w:asciiTheme="minorHAnsi" w:hAnsiTheme="minorHAnsi" w:cstheme="minorHAnsi"/>
          <w:spacing w:val="-6"/>
        </w:rPr>
        <w:t xml:space="preserve"> </w:t>
      </w:r>
      <w:r w:rsidRPr="00907F0B">
        <w:rPr>
          <w:rFonts w:asciiTheme="minorHAnsi" w:hAnsiTheme="minorHAnsi" w:cstheme="minorHAnsi"/>
          <w:spacing w:val="-2"/>
        </w:rPr>
        <w:t>Committee</w:t>
      </w:r>
      <w:r w:rsidRPr="00907F0B">
        <w:rPr>
          <w:rFonts w:asciiTheme="minorHAnsi" w:hAnsiTheme="minorHAnsi" w:cstheme="minorHAnsi"/>
          <w:spacing w:val="-4"/>
        </w:rPr>
        <w:t xml:space="preserve"> </w:t>
      </w:r>
      <w:r w:rsidRPr="00907F0B">
        <w:rPr>
          <w:rFonts w:asciiTheme="minorHAnsi" w:hAnsiTheme="minorHAnsi" w:cstheme="minorHAnsi"/>
          <w:spacing w:val="-2"/>
        </w:rPr>
        <w:t>and</w:t>
      </w:r>
      <w:r w:rsidRPr="00907F0B">
        <w:rPr>
          <w:rFonts w:asciiTheme="minorHAnsi" w:hAnsiTheme="minorHAnsi" w:cstheme="minorHAnsi"/>
          <w:spacing w:val="-6"/>
        </w:rPr>
        <w:t xml:space="preserve"> </w:t>
      </w:r>
      <w:r w:rsidRPr="00907F0B">
        <w:rPr>
          <w:rFonts w:asciiTheme="minorHAnsi" w:hAnsiTheme="minorHAnsi" w:cstheme="minorHAnsi"/>
          <w:spacing w:val="-2"/>
        </w:rPr>
        <w:t>developing</w:t>
      </w:r>
      <w:r w:rsidRPr="00907F0B">
        <w:rPr>
          <w:rFonts w:asciiTheme="minorHAnsi" w:hAnsiTheme="minorHAnsi" w:cstheme="minorHAnsi"/>
          <w:spacing w:val="-6"/>
        </w:rPr>
        <w:t xml:space="preserve"> </w:t>
      </w:r>
      <w:r w:rsidRPr="00907F0B">
        <w:rPr>
          <w:rFonts w:asciiTheme="minorHAnsi" w:hAnsiTheme="minorHAnsi" w:cstheme="minorHAnsi"/>
          <w:spacing w:val="-2"/>
        </w:rPr>
        <w:t>tasks</w:t>
      </w:r>
      <w:r w:rsidRPr="00907F0B">
        <w:rPr>
          <w:rFonts w:asciiTheme="minorHAnsi" w:hAnsiTheme="minorHAnsi" w:cstheme="minorHAnsi"/>
          <w:spacing w:val="-6"/>
        </w:rPr>
        <w:t xml:space="preserve"> </w:t>
      </w:r>
      <w:r w:rsidRPr="00907F0B">
        <w:rPr>
          <w:rFonts w:asciiTheme="minorHAnsi" w:hAnsiTheme="minorHAnsi" w:cstheme="minorHAnsi"/>
          <w:spacing w:val="-2"/>
        </w:rPr>
        <w:t>for</w:t>
      </w:r>
      <w:r w:rsidRPr="00907F0B">
        <w:rPr>
          <w:rFonts w:asciiTheme="minorHAnsi" w:hAnsiTheme="minorHAnsi" w:cstheme="minorHAnsi"/>
          <w:spacing w:val="-7"/>
        </w:rPr>
        <w:t xml:space="preserve"> </w:t>
      </w:r>
      <w:r w:rsidRPr="00907F0B">
        <w:rPr>
          <w:rFonts w:asciiTheme="minorHAnsi" w:hAnsiTheme="minorHAnsi" w:cstheme="minorHAnsi"/>
          <w:spacing w:val="-2"/>
        </w:rPr>
        <w:t>each committee</w:t>
      </w:r>
      <w:r w:rsidRPr="00907F0B">
        <w:rPr>
          <w:rFonts w:asciiTheme="minorHAnsi" w:hAnsiTheme="minorHAnsi" w:cstheme="minorHAnsi"/>
          <w:spacing w:val="-7"/>
        </w:rPr>
        <w:t xml:space="preserve"> </w:t>
      </w:r>
      <w:r w:rsidRPr="00907F0B">
        <w:rPr>
          <w:rFonts w:asciiTheme="minorHAnsi" w:hAnsiTheme="minorHAnsi" w:cstheme="minorHAnsi"/>
          <w:spacing w:val="-2"/>
        </w:rPr>
        <w:t>to</w:t>
      </w:r>
      <w:r w:rsidRPr="00907F0B">
        <w:rPr>
          <w:rFonts w:asciiTheme="minorHAnsi" w:hAnsiTheme="minorHAnsi" w:cstheme="minorHAnsi"/>
          <w:spacing w:val="-4"/>
        </w:rPr>
        <w:t xml:space="preserve"> </w:t>
      </w:r>
      <w:r w:rsidRPr="00907F0B">
        <w:rPr>
          <w:rFonts w:asciiTheme="minorHAnsi" w:hAnsiTheme="minorHAnsi" w:cstheme="minorHAnsi"/>
          <w:spacing w:val="-2"/>
        </w:rPr>
        <w:t>complete</w:t>
      </w:r>
      <w:r w:rsidRPr="00907F0B">
        <w:rPr>
          <w:rFonts w:asciiTheme="minorHAnsi" w:hAnsiTheme="minorHAnsi" w:cstheme="minorHAnsi"/>
          <w:spacing w:val="-6"/>
        </w:rPr>
        <w:t xml:space="preserve"> </w:t>
      </w:r>
      <w:r w:rsidRPr="00907F0B">
        <w:rPr>
          <w:rFonts w:asciiTheme="minorHAnsi" w:hAnsiTheme="minorHAnsi" w:cstheme="minorHAnsi"/>
          <w:spacing w:val="-2"/>
        </w:rPr>
        <w:t xml:space="preserve">during </w:t>
      </w:r>
      <w:r w:rsidRPr="00907F0B">
        <w:rPr>
          <w:rFonts w:asciiTheme="minorHAnsi" w:hAnsiTheme="minorHAnsi" w:cstheme="minorHAnsi"/>
        </w:rPr>
        <w:t>each monthly meeting. The agency is currently compiling CQI</w:t>
      </w:r>
      <w:r w:rsidRPr="00907F0B">
        <w:rPr>
          <w:rFonts w:asciiTheme="minorHAnsi" w:hAnsiTheme="minorHAnsi" w:cstheme="minorHAnsi"/>
          <w:spacing w:val="-2"/>
        </w:rPr>
        <w:t xml:space="preserve"> </w:t>
      </w:r>
      <w:r w:rsidRPr="00907F0B">
        <w:rPr>
          <w:rFonts w:asciiTheme="minorHAnsi" w:hAnsiTheme="minorHAnsi" w:cstheme="minorHAnsi"/>
        </w:rPr>
        <w:t>Self-Assessment to gauge current functioning of the CQI System. Each Steering Committee was tasked with creating a small work group</w:t>
      </w:r>
      <w:r w:rsidRPr="00907F0B">
        <w:rPr>
          <w:rFonts w:asciiTheme="minorHAnsi" w:hAnsiTheme="minorHAnsi" w:cstheme="minorHAnsi"/>
          <w:spacing w:val="-2"/>
        </w:rPr>
        <w:t xml:space="preserve"> </w:t>
      </w:r>
      <w:r w:rsidRPr="00907F0B">
        <w:rPr>
          <w:rFonts w:asciiTheme="minorHAnsi" w:hAnsiTheme="minorHAnsi" w:cstheme="minorHAnsi"/>
        </w:rPr>
        <w:t>based</w:t>
      </w:r>
      <w:r w:rsidRPr="00907F0B">
        <w:rPr>
          <w:rFonts w:asciiTheme="minorHAnsi" w:hAnsiTheme="minorHAnsi" w:cstheme="minorHAnsi"/>
          <w:spacing w:val="-1"/>
        </w:rPr>
        <w:t xml:space="preserve"> </w:t>
      </w:r>
      <w:r w:rsidRPr="00907F0B">
        <w:rPr>
          <w:rFonts w:asciiTheme="minorHAnsi" w:hAnsiTheme="minorHAnsi" w:cstheme="minorHAnsi"/>
        </w:rPr>
        <w:t>on</w:t>
      </w:r>
      <w:r w:rsidRPr="00907F0B">
        <w:rPr>
          <w:rFonts w:asciiTheme="minorHAnsi" w:hAnsiTheme="minorHAnsi" w:cstheme="minorHAnsi"/>
          <w:spacing w:val="-1"/>
        </w:rPr>
        <w:t xml:space="preserve"> </w:t>
      </w:r>
      <w:r w:rsidRPr="00907F0B">
        <w:rPr>
          <w:rFonts w:asciiTheme="minorHAnsi" w:hAnsiTheme="minorHAnsi" w:cstheme="minorHAnsi"/>
        </w:rPr>
        <w:t>different units</w:t>
      </w:r>
      <w:r w:rsidRPr="00907F0B">
        <w:rPr>
          <w:rFonts w:asciiTheme="minorHAnsi" w:hAnsiTheme="minorHAnsi" w:cstheme="minorHAnsi"/>
          <w:spacing w:val="-1"/>
        </w:rPr>
        <w:t xml:space="preserve"> </w:t>
      </w:r>
      <w:r w:rsidRPr="00907F0B">
        <w:rPr>
          <w:rFonts w:asciiTheme="minorHAnsi" w:hAnsiTheme="minorHAnsi" w:cstheme="minorHAnsi"/>
        </w:rPr>
        <w:t>across</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State</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include</w:t>
      </w:r>
      <w:r w:rsidRPr="00907F0B">
        <w:rPr>
          <w:rFonts w:asciiTheme="minorHAnsi" w:hAnsiTheme="minorHAnsi" w:cstheme="minorHAnsi"/>
          <w:spacing w:val="-2"/>
        </w:rPr>
        <w:t xml:space="preserve"> </w:t>
      </w:r>
      <w:r w:rsidRPr="00907F0B">
        <w:rPr>
          <w:rFonts w:asciiTheme="minorHAnsi" w:hAnsiTheme="minorHAnsi" w:cstheme="minorHAnsi"/>
        </w:rPr>
        <w:t>internal</w:t>
      </w:r>
      <w:r w:rsidRPr="00907F0B">
        <w:rPr>
          <w:rFonts w:asciiTheme="minorHAnsi" w:hAnsiTheme="minorHAnsi" w:cstheme="minorHAnsi"/>
          <w:spacing w:val="-1"/>
        </w:rPr>
        <w:t xml:space="preserve"> </w:t>
      </w:r>
      <w:r w:rsidRPr="00907F0B">
        <w:rPr>
          <w:rFonts w:asciiTheme="minorHAnsi" w:hAnsiTheme="minorHAnsi" w:cstheme="minorHAnsi"/>
        </w:rPr>
        <w:t>Stakeholders</w:t>
      </w:r>
      <w:r w:rsidRPr="00907F0B">
        <w:rPr>
          <w:rFonts w:asciiTheme="minorHAnsi" w:hAnsiTheme="minorHAnsi" w:cstheme="minorHAnsi"/>
          <w:spacing w:val="-2"/>
        </w:rPr>
        <w:t xml:space="preserve"> </w:t>
      </w:r>
      <w:r w:rsidRPr="00907F0B">
        <w:rPr>
          <w:rFonts w:asciiTheme="minorHAnsi" w:hAnsiTheme="minorHAnsi" w:cstheme="minorHAnsi"/>
        </w:rPr>
        <w:t>perspective</w:t>
      </w:r>
      <w:r w:rsidRPr="00907F0B">
        <w:rPr>
          <w:rFonts w:asciiTheme="minorHAnsi" w:hAnsiTheme="minorHAnsi" w:cstheme="minorHAnsi"/>
          <w:spacing w:val="-2"/>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our existing CQI system.</w:t>
      </w:r>
      <w:r w:rsidRPr="00907F0B">
        <w:rPr>
          <w:rFonts w:asciiTheme="minorHAnsi" w:hAnsiTheme="minorHAnsi" w:cstheme="minorHAnsi"/>
          <w:spacing w:val="40"/>
        </w:rPr>
        <w:t xml:space="preserve"> </w:t>
      </w:r>
      <w:r w:rsidRPr="00907F0B">
        <w:rPr>
          <w:rFonts w:asciiTheme="minorHAnsi" w:hAnsiTheme="minorHAnsi" w:cstheme="minorHAnsi"/>
        </w:rPr>
        <w:t xml:space="preserve">The agency will continue to work with the Center for States by April 30, </w:t>
      </w:r>
      <w:r w:rsidRPr="00907F0B">
        <w:rPr>
          <w:rFonts w:asciiTheme="minorHAnsi" w:hAnsiTheme="minorHAnsi" w:cstheme="minorHAnsi"/>
          <w:spacing w:val="-2"/>
        </w:rPr>
        <w:t>2024.</w:t>
      </w:r>
    </w:p>
    <w:p w14:paraId="6692BCB7" w14:textId="77777777" w:rsidR="00677A97" w:rsidRPr="00907F0B" w:rsidRDefault="00677A97" w:rsidP="00677A97">
      <w:pPr>
        <w:pStyle w:val="BodyText"/>
        <w:spacing w:before="43"/>
        <w:rPr>
          <w:rFonts w:asciiTheme="minorHAnsi" w:hAnsiTheme="minorHAnsi" w:cstheme="minorHAnsi"/>
        </w:rPr>
      </w:pPr>
    </w:p>
    <w:p w14:paraId="265EA1E8" w14:textId="77777777" w:rsidR="00677A97" w:rsidRPr="00907F0B" w:rsidRDefault="00677A97" w:rsidP="00677A97">
      <w:pPr>
        <w:pStyle w:val="BodyText"/>
        <w:spacing w:line="276" w:lineRule="auto"/>
        <w:ind w:left="300" w:right="1041"/>
        <w:jc w:val="both"/>
        <w:rPr>
          <w:rStyle w:val="normaltextrun"/>
          <w:rFonts w:asciiTheme="minorHAnsi" w:hAnsiTheme="minorHAnsi" w:cstheme="minorHAnsi"/>
          <w:color w:val="000000"/>
          <w:shd w:val="clear" w:color="auto" w:fill="FFFFFF"/>
        </w:rPr>
      </w:pPr>
      <w:r w:rsidRPr="00907F0B">
        <w:rPr>
          <w:rFonts w:asciiTheme="minorHAnsi" w:hAnsiTheme="minorHAnsi" w:cstheme="minorHAnsi"/>
        </w:rPr>
        <w:t xml:space="preserve">The graphic below is a PDSA model copyrighted by Chapin Hall at the University of Chicago; it illustrates the critical need to pay attention to each step of implementation. </w:t>
      </w:r>
      <w:r w:rsidRPr="00907F0B">
        <w:rPr>
          <w:rStyle w:val="normaltextrun"/>
          <w:rFonts w:asciiTheme="minorHAnsi" w:hAnsiTheme="minorHAnsi" w:cstheme="minorHAnsi"/>
          <w:color w:val="000000"/>
          <w:shd w:val="clear" w:color="auto" w:fill="FFFFFF"/>
        </w:rPr>
        <w:t>MDCPS Steering Committee is in the process of drafting the agencies PDSA Model. The model is expected to be approved by August 2024 and including the agencies CQI Plan in January 2025.</w:t>
      </w:r>
    </w:p>
    <w:p w14:paraId="73090F1D" w14:textId="77777777" w:rsidR="0090414A" w:rsidRPr="00907F0B" w:rsidRDefault="0090414A" w:rsidP="00677A97">
      <w:pPr>
        <w:pStyle w:val="BodyText"/>
        <w:spacing w:line="276" w:lineRule="auto"/>
        <w:ind w:left="300" w:right="1041"/>
        <w:jc w:val="both"/>
        <w:rPr>
          <w:rFonts w:asciiTheme="minorHAnsi" w:hAnsiTheme="minorHAnsi" w:cstheme="minorHAnsi"/>
        </w:rPr>
      </w:pPr>
    </w:p>
    <w:p w14:paraId="17760A90" w14:textId="77777777" w:rsidR="00677A97" w:rsidRPr="00907F0B" w:rsidRDefault="00677A97" w:rsidP="00677A97">
      <w:pPr>
        <w:pStyle w:val="BodyText"/>
        <w:ind w:left="340"/>
        <w:rPr>
          <w:rFonts w:asciiTheme="minorHAnsi" w:hAnsiTheme="minorHAnsi" w:cstheme="minorHAnsi"/>
          <w:sz w:val="20"/>
        </w:rPr>
      </w:pPr>
      <w:r w:rsidRPr="00907F0B">
        <w:rPr>
          <w:rFonts w:asciiTheme="minorHAnsi" w:hAnsiTheme="minorHAnsi" w:cstheme="minorHAnsi"/>
          <w:noProof/>
          <w:sz w:val="20"/>
        </w:rPr>
        <w:drawing>
          <wp:inline distT="0" distB="0" distL="0" distR="0" wp14:anchorId="4C84831A" wp14:editId="4783C3A4">
            <wp:extent cx="5793613" cy="3883191"/>
            <wp:effectExtent l="0" t="0" r="0" b="3175"/>
            <wp:docPr id="149" name="Picture 149"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Diagram  Description automatically generated"/>
                    <pic:cNvPicPr/>
                  </pic:nvPicPr>
                  <pic:blipFill>
                    <a:blip r:embed="rId28" cstate="print"/>
                    <a:stretch>
                      <a:fillRect/>
                    </a:stretch>
                  </pic:blipFill>
                  <pic:spPr>
                    <a:xfrm>
                      <a:off x="0" y="0"/>
                      <a:ext cx="5800118" cy="3887551"/>
                    </a:xfrm>
                    <a:prstGeom prst="rect">
                      <a:avLst/>
                    </a:prstGeom>
                  </pic:spPr>
                </pic:pic>
              </a:graphicData>
            </a:graphic>
          </wp:inline>
        </w:drawing>
      </w:r>
    </w:p>
    <w:p w14:paraId="26800284" w14:textId="77777777" w:rsidR="00677A97" w:rsidRPr="00907F0B" w:rsidRDefault="00677A97" w:rsidP="00677A97">
      <w:pPr>
        <w:pStyle w:val="BodyText"/>
        <w:spacing w:before="216" w:line="276" w:lineRule="auto"/>
        <w:ind w:left="300" w:right="1036"/>
        <w:jc w:val="both"/>
        <w:rPr>
          <w:rFonts w:asciiTheme="minorHAnsi" w:hAnsiTheme="minorHAnsi" w:cstheme="minorHAnsi"/>
        </w:rPr>
      </w:pPr>
      <w:r w:rsidRPr="00907F0B">
        <w:rPr>
          <w:rFonts w:asciiTheme="minorHAnsi" w:hAnsiTheme="minorHAnsi" w:cstheme="minorHAnsi"/>
        </w:rPr>
        <w:t>Although</w:t>
      </w:r>
      <w:r w:rsidRPr="00907F0B">
        <w:rPr>
          <w:rFonts w:asciiTheme="minorHAnsi" w:hAnsiTheme="minorHAnsi" w:cstheme="minorHAnsi"/>
          <w:spacing w:val="-9"/>
        </w:rPr>
        <w:t xml:space="preserve"> </w:t>
      </w:r>
      <w:r w:rsidRPr="00907F0B">
        <w:rPr>
          <w:rFonts w:asciiTheme="minorHAnsi" w:hAnsiTheme="minorHAnsi" w:cstheme="minorHAnsi"/>
        </w:rPr>
        <w:t>MDCPS</w:t>
      </w:r>
      <w:r w:rsidRPr="00907F0B">
        <w:rPr>
          <w:rFonts w:asciiTheme="minorHAnsi" w:hAnsiTheme="minorHAnsi" w:cstheme="minorHAnsi"/>
          <w:spacing w:val="-9"/>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still</w:t>
      </w:r>
      <w:r w:rsidRPr="00907F0B">
        <w:rPr>
          <w:rFonts w:asciiTheme="minorHAnsi" w:hAnsiTheme="minorHAnsi" w:cstheme="minorHAnsi"/>
          <w:spacing w:val="-12"/>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process</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implementing</w:t>
      </w:r>
      <w:r w:rsidRPr="00907F0B">
        <w:rPr>
          <w:rFonts w:asciiTheme="minorHAnsi" w:hAnsiTheme="minorHAnsi" w:cstheme="minorHAnsi"/>
          <w:spacing w:val="-10"/>
        </w:rPr>
        <w:t xml:space="preserve"> </w:t>
      </w:r>
      <w:r w:rsidRPr="00907F0B">
        <w:rPr>
          <w:rFonts w:asciiTheme="minorHAnsi" w:hAnsiTheme="minorHAnsi" w:cstheme="minorHAnsi"/>
        </w:rPr>
        <w:t>a</w:t>
      </w:r>
      <w:r w:rsidRPr="00907F0B">
        <w:rPr>
          <w:rFonts w:asciiTheme="minorHAnsi" w:hAnsiTheme="minorHAnsi" w:cstheme="minorHAnsi"/>
          <w:spacing w:val="-11"/>
        </w:rPr>
        <w:t xml:space="preserve"> </w:t>
      </w:r>
      <w:r w:rsidRPr="00907F0B">
        <w:rPr>
          <w:rFonts w:asciiTheme="minorHAnsi" w:hAnsiTheme="minorHAnsi" w:cstheme="minorHAnsi"/>
        </w:rPr>
        <w:t>formal</w:t>
      </w:r>
      <w:r w:rsidRPr="00907F0B">
        <w:rPr>
          <w:rFonts w:asciiTheme="minorHAnsi" w:hAnsiTheme="minorHAnsi" w:cstheme="minorHAnsi"/>
          <w:spacing w:val="-10"/>
        </w:rPr>
        <w:t xml:space="preserve"> </w:t>
      </w:r>
      <w:r w:rsidRPr="00907F0B">
        <w:rPr>
          <w:rFonts w:asciiTheme="minorHAnsi" w:hAnsiTheme="minorHAnsi" w:cstheme="minorHAnsi"/>
        </w:rPr>
        <w:t>CQI</w:t>
      </w:r>
      <w:r w:rsidRPr="00907F0B">
        <w:rPr>
          <w:rFonts w:asciiTheme="minorHAnsi" w:hAnsiTheme="minorHAnsi" w:cstheme="minorHAnsi"/>
          <w:spacing w:val="-13"/>
        </w:rPr>
        <w:t xml:space="preserve"> </w:t>
      </w:r>
      <w:r w:rsidRPr="00907F0B">
        <w:rPr>
          <w:rFonts w:asciiTheme="minorHAnsi" w:hAnsiTheme="minorHAnsi" w:cstheme="minorHAnsi"/>
        </w:rPr>
        <w:t>process,</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Agency</w:t>
      </w:r>
      <w:r w:rsidRPr="00907F0B">
        <w:rPr>
          <w:rFonts w:asciiTheme="minorHAnsi" w:hAnsiTheme="minorHAnsi" w:cstheme="minorHAnsi"/>
          <w:spacing w:val="-10"/>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able cite</w:t>
      </w:r>
      <w:r w:rsidRPr="00907F0B">
        <w:rPr>
          <w:rFonts w:asciiTheme="minorHAnsi" w:hAnsiTheme="minorHAnsi" w:cstheme="minorHAnsi"/>
          <w:spacing w:val="-12"/>
        </w:rPr>
        <w:t xml:space="preserve"> </w:t>
      </w:r>
      <w:r w:rsidRPr="00907F0B">
        <w:rPr>
          <w:rFonts w:asciiTheme="minorHAnsi" w:hAnsiTheme="minorHAnsi" w:cstheme="minorHAnsi"/>
        </w:rPr>
        <w:t>several</w:t>
      </w:r>
      <w:r w:rsidRPr="00907F0B">
        <w:rPr>
          <w:rFonts w:asciiTheme="minorHAnsi" w:hAnsiTheme="minorHAnsi" w:cstheme="minorHAnsi"/>
          <w:spacing w:val="-10"/>
        </w:rPr>
        <w:t xml:space="preserve"> </w:t>
      </w:r>
      <w:r w:rsidRPr="00907F0B">
        <w:rPr>
          <w:rFonts w:asciiTheme="minorHAnsi" w:hAnsiTheme="minorHAnsi" w:cstheme="minorHAnsi"/>
        </w:rPr>
        <w:t>examples</w:t>
      </w:r>
      <w:r w:rsidRPr="00907F0B">
        <w:rPr>
          <w:rFonts w:asciiTheme="minorHAnsi" w:hAnsiTheme="minorHAnsi" w:cstheme="minorHAnsi"/>
          <w:spacing w:val="-10"/>
        </w:rPr>
        <w:t xml:space="preserve"> </w:t>
      </w:r>
      <w:r w:rsidRPr="00907F0B">
        <w:rPr>
          <w:rFonts w:asciiTheme="minorHAnsi" w:hAnsiTheme="minorHAnsi" w:cstheme="minorHAnsi"/>
        </w:rPr>
        <w:t>where</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critical</w:t>
      </w:r>
      <w:r w:rsidRPr="00907F0B">
        <w:rPr>
          <w:rFonts w:asciiTheme="minorHAnsi" w:hAnsiTheme="minorHAnsi" w:cstheme="minorHAnsi"/>
          <w:spacing w:val="-10"/>
        </w:rPr>
        <w:t xml:space="preserve"> </w:t>
      </w:r>
      <w:r w:rsidRPr="00907F0B">
        <w:rPr>
          <w:rFonts w:asciiTheme="minorHAnsi" w:hAnsiTheme="minorHAnsi" w:cstheme="minorHAnsi"/>
        </w:rPr>
        <w:t>PDSA</w:t>
      </w:r>
      <w:r w:rsidRPr="00907F0B">
        <w:rPr>
          <w:rFonts w:asciiTheme="minorHAnsi" w:hAnsiTheme="minorHAnsi" w:cstheme="minorHAnsi"/>
          <w:spacing w:val="-11"/>
        </w:rPr>
        <w:t xml:space="preserve"> </w:t>
      </w:r>
      <w:r w:rsidRPr="00907F0B">
        <w:rPr>
          <w:rFonts w:asciiTheme="minorHAnsi" w:hAnsiTheme="minorHAnsi" w:cstheme="minorHAnsi"/>
        </w:rPr>
        <w:t>principles</w:t>
      </w:r>
      <w:r w:rsidRPr="00907F0B">
        <w:rPr>
          <w:rFonts w:asciiTheme="minorHAnsi" w:hAnsiTheme="minorHAnsi" w:cstheme="minorHAnsi"/>
          <w:spacing w:val="-10"/>
        </w:rPr>
        <w:t xml:space="preserve"> </w:t>
      </w:r>
      <w:r w:rsidRPr="00907F0B">
        <w:rPr>
          <w:rFonts w:asciiTheme="minorHAnsi" w:hAnsiTheme="minorHAnsi" w:cstheme="minorHAnsi"/>
        </w:rPr>
        <w:t>are</w:t>
      </w:r>
      <w:r w:rsidRPr="00907F0B">
        <w:rPr>
          <w:rFonts w:asciiTheme="minorHAnsi" w:hAnsiTheme="minorHAnsi" w:cstheme="minorHAnsi"/>
          <w:spacing w:val="-12"/>
        </w:rPr>
        <w:t xml:space="preserve"> </w:t>
      </w:r>
      <w:r w:rsidRPr="00907F0B">
        <w:rPr>
          <w:rFonts w:asciiTheme="minorHAnsi" w:hAnsiTheme="minorHAnsi" w:cstheme="minorHAnsi"/>
        </w:rPr>
        <w:t>part</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regular</w:t>
      </w:r>
      <w:r w:rsidRPr="00907F0B">
        <w:rPr>
          <w:rFonts w:asciiTheme="minorHAnsi" w:hAnsiTheme="minorHAnsi" w:cstheme="minorHAnsi"/>
          <w:spacing w:val="-10"/>
        </w:rPr>
        <w:t xml:space="preserve"> </w:t>
      </w:r>
      <w:r w:rsidRPr="00907F0B">
        <w:rPr>
          <w:rFonts w:asciiTheme="minorHAnsi" w:hAnsiTheme="minorHAnsi" w:cstheme="minorHAnsi"/>
        </w:rPr>
        <w:t>practice</w:t>
      </w:r>
      <w:r w:rsidRPr="00907F0B">
        <w:rPr>
          <w:rFonts w:asciiTheme="minorHAnsi" w:hAnsiTheme="minorHAnsi" w:cstheme="minorHAnsi"/>
          <w:spacing w:val="-7"/>
        </w:rPr>
        <w:t xml:space="preserve"> </w:t>
      </w:r>
      <w:r w:rsidRPr="00907F0B">
        <w:rPr>
          <w:rFonts w:asciiTheme="minorHAnsi" w:hAnsiTheme="minorHAnsi" w:cstheme="minorHAnsi"/>
        </w:rPr>
        <w:t>–</w:t>
      </w:r>
      <w:r w:rsidRPr="00907F0B">
        <w:rPr>
          <w:rFonts w:asciiTheme="minorHAnsi" w:hAnsiTheme="minorHAnsi" w:cstheme="minorHAnsi"/>
          <w:spacing w:val="-11"/>
        </w:rPr>
        <w:t xml:space="preserve"> </w:t>
      </w:r>
      <w:r w:rsidRPr="00907F0B">
        <w:rPr>
          <w:rFonts w:asciiTheme="minorHAnsi" w:hAnsiTheme="minorHAnsi" w:cstheme="minorHAnsi"/>
        </w:rPr>
        <w:t>particularly, the development of logic models and theories of change have been used to plan practice improvement strategies.</w:t>
      </w:r>
    </w:p>
    <w:p w14:paraId="17ED5161" w14:textId="77777777" w:rsidR="00677A97" w:rsidRPr="00907F0B" w:rsidRDefault="00677A97" w:rsidP="00677A97">
      <w:pPr>
        <w:pStyle w:val="BodyText"/>
        <w:spacing w:before="1"/>
        <w:rPr>
          <w:rFonts w:asciiTheme="minorHAnsi" w:hAnsiTheme="minorHAnsi" w:cstheme="minorHAnsi"/>
        </w:rPr>
      </w:pPr>
    </w:p>
    <w:p w14:paraId="0657BE66" w14:textId="77777777" w:rsidR="00677A97" w:rsidRPr="00907F0B" w:rsidRDefault="00677A97" w:rsidP="00677A97">
      <w:pPr>
        <w:pStyle w:val="Heading5"/>
        <w:ind w:left="300"/>
        <w:rPr>
          <w:rFonts w:asciiTheme="minorHAnsi" w:hAnsiTheme="minorHAnsi" w:cstheme="minorHAnsi"/>
        </w:rPr>
      </w:pPr>
      <w:r w:rsidRPr="00907F0B">
        <w:rPr>
          <w:rFonts w:asciiTheme="minorHAnsi" w:hAnsiTheme="minorHAnsi" w:cstheme="minorHAnsi"/>
          <w:color w:val="2E5395"/>
        </w:rPr>
        <w:t>Infusing</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Stakeholder</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Engagement</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throughout</w:t>
      </w:r>
      <w:r w:rsidRPr="00907F0B">
        <w:rPr>
          <w:rFonts w:asciiTheme="minorHAnsi" w:hAnsiTheme="minorHAnsi" w:cstheme="minorHAnsi"/>
          <w:color w:val="2E5395"/>
          <w:spacing w:val="-5"/>
        </w:rPr>
        <w:t xml:space="preserve"> CQI</w:t>
      </w:r>
    </w:p>
    <w:p w14:paraId="6F2FFF75" w14:textId="77777777" w:rsidR="00677A97" w:rsidRPr="00907F0B" w:rsidRDefault="00677A97" w:rsidP="00677A97">
      <w:pPr>
        <w:pStyle w:val="BodyText"/>
        <w:spacing w:line="276" w:lineRule="auto"/>
        <w:ind w:left="300" w:right="1044"/>
        <w:jc w:val="both"/>
        <w:rPr>
          <w:rFonts w:asciiTheme="minorHAnsi" w:hAnsiTheme="minorHAnsi" w:cstheme="minorHAnsi"/>
        </w:rPr>
      </w:pPr>
      <w:r w:rsidRPr="00907F0B">
        <w:rPr>
          <w:rFonts w:asciiTheme="minorHAnsi" w:hAnsiTheme="minorHAnsi" w:cstheme="minorHAnsi"/>
        </w:rPr>
        <w:t xml:space="preserve">MDCPS is prioritizing how performance is analyzed and addressed in a manner that promotes meaningful stakeholder engagement and feedback. To achieve this, the Agency will develop two </w:t>
      </w:r>
      <w:r w:rsidRPr="00907F0B">
        <w:rPr>
          <w:rFonts w:asciiTheme="minorHAnsi" w:hAnsiTheme="minorHAnsi" w:cstheme="minorHAnsi"/>
          <w:spacing w:val="-2"/>
        </w:rPr>
        <w:t>Forums:</w:t>
      </w:r>
    </w:p>
    <w:p w14:paraId="1F681262" w14:textId="77777777" w:rsidR="00677A97" w:rsidRPr="00907F0B" w:rsidRDefault="00677A97">
      <w:pPr>
        <w:pStyle w:val="ListParagraph"/>
        <w:numPr>
          <w:ilvl w:val="0"/>
          <w:numId w:val="13"/>
        </w:numPr>
        <w:tabs>
          <w:tab w:val="left" w:pos="660"/>
        </w:tabs>
        <w:spacing w:line="276" w:lineRule="auto"/>
        <w:ind w:right="1035"/>
        <w:jc w:val="both"/>
        <w:rPr>
          <w:rFonts w:asciiTheme="minorHAnsi" w:hAnsiTheme="minorHAnsi" w:cstheme="minorHAnsi"/>
          <w:sz w:val="24"/>
        </w:rPr>
      </w:pPr>
      <w:r w:rsidRPr="00907F0B">
        <w:rPr>
          <w:rFonts w:asciiTheme="minorHAnsi" w:hAnsiTheme="minorHAnsi" w:cstheme="minorHAnsi"/>
          <w:sz w:val="24"/>
        </w:rPr>
        <w:t>Stakeholder</w:t>
      </w:r>
      <w:r w:rsidRPr="00907F0B">
        <w:rPr>
          <w:rFonts w:asciiTheme="minorHAnsi" w:hAnsiTheme="minorHAnsi" w:cstheme="minorHAnsi"/>
          <w:spacing w:val="-13"/>
          <w:sz w:val="24"/>
        </w:rPr>
        <w:t xml:space="preserve"> </w:t>
      </w:r>
      <w:r w:rsidRPr="00907F0B">
        <w:rPr>
          <w:rFonts w:asciiTheme="minorHAnsi" w:hAnsiTheme="minorHAnsi" w:cstheme="minorHAnsi"/>
          <w:sz w:val="24"/>
        </w:rPr>
        <w:t>MCCF</w:t>
      </w:r>
      <w:r w:rsidRPr="00907F0B">
        <w:rPr>
          <w:rFonts w:asciiTheme="minorHAnsi" w:hAnsiTheme="minorHAnsi" w:cstheme="minorHAnsi"/>
          <w:spacing w:val="-14"/>
          <w:sz w:val="24"/>
        </w:rPr>
        <w:t xml:space="preserve"> </w:t>
      </w:r>
      <w:r w:rsidRPr="00907F0B">
        <w:rPr>
          <w:rFonts w:asciiTheme="minorHAnsi" w:hAnsiTheme="minorHAnsi" w:cstheme="minorHAnsi"/>
          <w:sz w:val="24"/>
        </w:rPr>
        <w:t>Meeting:</w:t>
      </w:r>
      <w:r w:rsidRPr="00907F0B">
        <w:rPr>
          <w:rFonts w:asciiTheme="minorHAnsi" w:hAnsiTheme="minorHAnsi" w:cstheme="minorHAnsi"/>
          <w:spacing w:val="-12"/>
          <w:sz w:val="24"/>
        </w:rPr>
        <w:t xml:space="preserve"> </w:t>
      </w:r>
      <w:r w:rsidRPr="00907F0B">
        <w:rPr>
          <w:rFonts w:asciiTheme="minorHAnsi" w:hAnsiTheme="minorHAnsi" w:cstheme="minorHAnsi"/>
          <w:sz w:val="24"/>
        </w:rPr>
        <w:t>This</w:t>
      </w:r>
      <w:r w:rsidRPr="00907F0B">
        <w:rPr>
          <w:rFonts w:asciiTheme="minorHAnsi" w:hAnsiTheme="minorHAnsi" w:cstheme="minorHAnsi"/>
          <w:spacing w:val="-12"/>
          <w:sz w:val="24"/>
        </w:rPr>
        <w:t xml:space="preserve"> </w:t>
      </w:r>
      <w:r w:rsidRPr="00907F0B">
        <w:rPr>
          <w:rFonts w:asciiTheme="minorHAnsi" w:hAnsiTheme="minorHAnsi" w:cstheme="minorHAnsi"/>
          <w:sz w:val="24"/>
        </w:rPr>
        <w:t>external</w:t>
      </w:r>
      <w:r w:rsidRPr="00907F0B">
        <w:rPr>
          <w:rFonts w:asciiTheme="minorHAnsi" w:hAnsiTheme="minorHAnsi" w:cstheme="minorHAnsi"/>
          <w:spacing w:val="-10"/>
          <w:sz w:val="24"/>
        </w:rPr>
        <w:t xml:space="preserve"> </w:t>
      </w:r>
      <w:r w:rsidRPr="00907F0B">
        <w:rPr>
          <w:rFonts w:asciiTheme="minorHAnsi" w:hAnsiTheme="minorHAnsi" w:cstheme="minorHAnsi"/>
          <w:sz w:val="24"/>
        </w:rPr>
        <w:t>stakeholder</w:t>
      </w:r>
      <w:r w:rsidRPr="00907F0B">
        <w:rPr>
          <w:rFonts w:asciiTheme="minorHAnsi" w:hAnsiTheme="minorHAnsi" w:cstheme="minorHAnsi"/>
          <w:spacing w:val="-13"/>
          <w:sz w:val="24"/>
        </w:rPr>
        <w:t xml:space="preserve"> </w:t>
      </w:r>
      <w:r w:rsidRPr="00907F0B">
        <w:rPr>
          <w:rFonts w:asciiTheme="minorHAnsi" w:hAnsiTheme="minorHAnsi" w:cstheme="minorHAnsi"/>
          <w:sz w:val="24"/>
        </w:rPr>
        <w:t>team</w:t>
      </w:r>
      <w:r w:rsidRPr="00907F0B">
        <w:rPr>
          <w:rFonts w:asciiTheme="minorHAnsi" w:hAnsiTheme="minorHAnsi" w:cstheme="minorHAnsi"/>
          <w:spacing w:val="-10"/>
          <w:sz w:val="24"/>
        </w:rPr>
        <w:t xml:space="preserve"> </w:t>
      </w:r>
      <w:r w:rsidRPr="00907F0B">
        <w:rPr>
          <w:rFonts w:asciiTheme="minorHAnsi" w:hAnsiTheme="minorHAnsi" w:cstheme="minorHAnsi"/>
          <w:sz w:val="24"/>
        </w:rPr>
        <w:t>will</w:t>
      </w:r>
      <w:r w:rsidRPr="00907F0B">
        <w:rPr>
          <w:rFonts w:asciiTheme="minorHAnsi" w:hAnsiTheme="minorHAnsi" w:cstheme="minorHAnsi"/>
          <w:spacing w:val="-12"/>
          <w:sz w:val="24"/>
        </w:rPr>
        <w:t xml:space="preserve"> </w:t>
      </w:r>
      <w:r w:rsidRPr="00907F0B">
        <w:rPr>
          <w:rFonts w:asciiTheme="minorHAnsi" w:hAnsiTheme="minorHAnsi" w:cstheme="minorHAnsi"/>
          <w:sz w:val="24"/>
        </w:rPr>
        <w:t>meet</w:t>
      </w:r>
      <w:r w:rsidRPr="00907F0B">
        <w:rPr>
          <w:rFonts w:asciiTheme="minorHAnsi" w:hAnsiTheme="minorHAnsi" w:cstheme="minorHAnsi"/>
          <w:spacing w:val="-12"/>
          <w:sz w:val="24"/>
        </w:rPr>
        <w:t xml:space="preserve"> </w:t>
      </w:r>
      <w:r w:rsidRPr="00907F0B">
        <w:rPr>
          <w:rFonts w:asciiTheme="minorHAnsi" w:hAnsiTheme="minorHAnsi" w:cstheme="minorHAnsi"/>
          <w:sz w:val="24"/>
        </w:rPr>
        <w:t>quarterly</w:t>
      </w:r>
      <w:r w:rsidRPr="00907F0B">
        <w:rPr>
          <w:rFonts w:asciiTheme="minorHAnsi" w:hAnsiTheme="minorHAnsi" w:cstheme="minorHAnsi"/>
          <w:spacing w:val="-12"/>
          <w:sz w:val="24"/>
        </w:rPr>
        <w:t xml:space="preserve"> </w:t>
      </w:r>
      <w:r w:rsidRPr="00907F0B">
        <w:rPr>
          <w:rFonts w:asciiTheme="minorHAnsi" w:hAnsiTheme="minorHAnsi" w:cstheme="minorHAnsi"/>
          <w:sz w:val="24"/>
        </w:rPr>
        <w:t>to</w:t>
      </w:r>
      <w:r w:rsidRPr="00907F0B">
        <w:rPr>
          <w:rFonts w:asciiTheme="minorHAnsi" w:hAnsiTheme="minorHAnsi" w:cstheme="minorHAnsi"/>
          <w:spacing w:val="-12"/>
          <w:sz w:val="24"/>
        </w:rPr>
        <w:t xml:space="preserve"> </w:t>
      </w:r>
      <w:r w:rsidRPr="00907F0B">
        <w:rPr>
          <w:rFonts w:asciiTheme="minorHAnsi" w:hAnsiTheme="minorHAnsi" w:cstheme="minorHAnsi"/>
          <w:sz w:val="24"/>
        </w:rPr>
        <w:t>discuss</w:t>
      </w:r>
      <w:r w:rsidRPr="00907F0B">
        <w:rPr>
          <w:rFonts w:asciiTheme="minorHAnsi" w:hAnsiTheme="minorHAnsi" w:cstheme="minorHAnsi"/>
          <w:spacing w:val="-12"/>
          <w:sz w:val="24"/>
        </w:rPr>
        <w:t xml:space="preserve"> </w:t>
      </w:r>
      <w:r w:rsidRPr="00907F0B">
        <w:rPr>
          <w:rFonts w:asciiTheme="minorHAnsi" w:hAnsiTheme="minorHAnsi" w:cstheme="minorHAnsi"/>
          <w:sz w:val="24"/>
        </w:rPr>
        <w:t>and strategize</w:t>
      </w:r>
      <w:r w:rsidRPr="00907F0B">
        <w:rPr>
          <w:rFonts w:asciiTheme="minorHAnsi" w:hAnsiTheme="minorHAnsi" w:cstheme="minorHAnsi"/>
          <w:spacing w:val="-6"/>
          <w:sz w:val="24"/>
        </w:rPr>
        <w:t xml:space="preserve"> </w:t>
      </w:r>
      <w:r w:rsidRPr="00907F0B">
        <w:rPr>
          <w:rFonts w:asciiTheme="minorHAnsi" w:hAnsiTheme="minorHAnsi" w:cstheme="minorHAnsi"/>
          <w:sz w:val="24"/>
        </w:rPr>
        <w:t>high</w:t>
      </w:r>
      <w:r w:rsidRPr="00907F0B">
        <w:rPr>
          <w:rFonts w:asciiTheme="minorHAnsi" w:hAnsiTheme="minorHAnsi" w:cstheme="minorHAnsi"/>
          <w:spacing w:val="-5"/>
          <w:sz w:val="24"/>
        </w:rPr>
        <w:t xml:space="preserve"> </w:t>
      </w:r>
      <w:r w:rsidRPr="00907F0B">
        <w:rPr>
          <w:rFonts w:asciiTheme="minorHAnsi" w:hAnsiTheme="minorHAnsi" w:cstheme="minorHAnsi"/>
          <w:sz w:val="24"/>
        </w:rPr>
        <w:t>level</w:t>
      </w:r>
      <w:r w:rsidRPr="00907F0B">
        <w:rPr>
          <w:rFonts w:asciiTheme="minorHAnsi" w:hAnsiTheme="minorHAnsi" w:cstheme="minorHAnsi"/>
          <w:spacing w:val="-5"/>
          <w:sz w:val="24"/>
        </w:rPr>
        <w:t xml:space="preserve"> </w:t>
      </w:r>
      <w:r w:rsidRPr="00907F0B">
        <w:rPr>
          <w:rFonts w:asciiTheme="minorHAnsi" w:hAnsiTheme="minorHAnsi" w:cstheme="minorHAnsi"/>
          <w:sz w:val="24"/>
        </w:rPr>
        <w:t>agency</w:t>
      </w:r>
      <w:r w:rsidRPr="00907F0B">
        <w:rPr>
          <w:rFonts w:asciiTheme="minorHAnsi" w:hAnsiTheme="minorHAnsi" w:cstheme="minorHAnsi"/>
          <w:spacing w:val="-5"/>
          <w:sz w:val="24"/>
        </w:rPr>
        <w:t xml:space="preserve"> </w:t>
      </w:r>
      <w:r w:rsidRPr="00907F0B">
        <w:rPr>
          <w:rFonts w:asciiTheme="minorHAnsi" w:hAnsiTheme="minorHAnsi" w:cstheme="minorHAnsi"/>
          <w:sz w:val="24"/>
        </w:rPr>
        <w:t>priorities,</w:t>
      </w:r>
      <w:r w:rsidRPr="00907F0B">
        <w:rPr>
          <w:rFonts w:asciiTheme="minorHAnsi" w:hAnsiTheme="minorHAnsi" w:cstheme="minorHAnsi"/>
          <w:spacing w:val="-5"/>
          <w:sz w:val="24"/>
        </w:rPr>
        <w:t xml:space="preserve"> </w:t>
      </w:r>
      <w:r w:rsidRPr="00907F0B">
        <w:rPr>
          <w:rFonts w:asciiTheme="minorHAnsi" w:hAnsiTheme="minorHAnsi" w:cstheme="minorHAnsi"/>
          <w:sz w:val="24"/>
        </w:rPr>
        <w:t>including</w:t>
      </w:r>
      <w:r w:rsidRPr="00907F0B">
        <w:rPr>
          <w:rFonts w:asciiTheme="minorHAnsi" w:hAnsiTheme="minorHAnsi" w:cstheme="minorHAnsi"/>
          <w:spacing w:val="-5"/>
          <w:sz w:val="24"/>
        </w:rPr>
        <w:t xml:space="preserve"> </w:t>
      </w:r>
      <w:r w:rsidRPr="00907F0B">
        <w:rPr>
          <w:rFonts w:asciiTheme="minorHAnsi" w:hAnsiTheme="minorHAnsi" w:cstheme="minorHAnsi"/>
          <w:sz w:val="24"/>
        </w:rPr>
        <w:t>agency-wide</w:t>
      </w:r>
      <w:r w:rsidRPr="00907F0B">
        <w:rPr>
          <w:rFonts w:asciiTheme="minorHAnsi" w:hAnsiTheme="minorHAnsi" w:cstheme="minorHAnsi"/>
          <w:spacing w:val="-6"/>
          <w:sz w:val="24"/>
        </w:rPr>
        <w:t xml:space="preserve"> </w:t>
      </w:r>
      <w:r w:rsidRPr="00907F0B">
        <w:rPr>
          <w:rFonts w:asciiTheme="minorHAnsi" w:hAnsiTheme="minorHAnsi" w:cstheme="minorHAnsi"/>
          <w:sz w:val="24"/>
        </w:rPr>
        <w:t>performance</w:t>
      </w:r>
      <w:r w:rsidRPr="00907F0B">
        <w:rPr>
          <w:rFonts w:asciiTheme="minorHAnsi" w:hAnsiTheme="minorHAnsi" w:cstheme="minorHAnsi"/>
          <w:spacing w:val="-3"/>
          <w:sz w:val="24"/>
        </w:rPr>
        <w:t xml:space="preserve"> </w:t>
      </w:r>
      <w:r w:rsidRPr="00907F0B">
        <w:rPr>
          <w:rFonts w:asciiTheme="minorHAnsi" w:hAnsiTheme="minorHAnsi" w:cstheme="minorHAnsi"/>
          <w:sz w:val="24"/>
        </w:rPr>
        <w:t>data</w:t>
      </w:r>
      <w:r w:rsidRPr="00907F0B">
        <w:rPr>
          <w:rFonts w:asciiTheme="minorHAnsi" w:hAnsiTheme="minorHAnsi" w:cstheme="minorHAnsi"/>
          <w:spacing w:val="-5"/>
          <w:sz w:val="24"/>
        </w:rPr>
        <w:t xml:space="preserve"> </w:t>
      </w:r>
      <w:r w:rsidRPr="00907F0B">
        <w:rPr>
          <w:rFonts w:asciiTheme="minorHAnsi" w:hAnsiTheme="minorHAnsi" w:cstheme="minorHAnsi"/>
          <w:sz w:val="24"/>
        </w:rPr>
        <w:t>which</w:t>
      </w:r>
      <w:r w:rsidRPr="00907F0B">
        <w:rPr>
          <w:rFonts w:asciiTheme="minorHAnsi" w:hAnsiTheme="minorHAnsi" w:cstheme="minorHAnsi"/>
          <w:spacing w:val="-5"/>
          <w:sz w:val="24"/>
        </w:rPr>
        <w:t xml:space="preserve"> </w:t>
      </w:r>
      <w:r w:rsidRPr="00907F0B">
        <w:rPr>
          <w:rFonts w:asciiTheme="minorHAnsi" w:hAnsiTheme="minorHAnsi" w:cstheme="minorHAnsi"/>
          <w:sz w:val="24"/>
        </w:rPr>
        <w:t>will</w:t>
      </w:r>
      <w:r w:rsidRPr="00907F0B">
        <w:rPr>
          <w:rFonts w:asciiTheme="minorHAnsi" w:hAnsiTheme="minorHAnsi" w:cstheme="minorHAnsi"/>
          <w:spacing w:val="-5"/>
          <w:sz w:val="24"/>
        </w:rPr>
        <w:t xml:space="preserve"> </w:t>
      </w:r>
      <w:r w:rsidRPr="00907F0B">
        <w:rPr>
          <w:rFonts w:asciiTheme="minorHAnsi" w:hAnsiTheme="minorHAnsi" w:cstheme="minorHAnsi"/>
          <w:sz w:val="24"/>
        </w:rPr>
        <w:t>be shared and discussed. These meetings will tentatively begin in October 2023.</w:t>
      </w:r>
    </w:p>
    <w:p w14:paraId="05CC5DEF" w14:textId="77777777" w:rsidR="0090414A" w:rsidRPr="00907F0B" w:rsidRDefault="00677A97" w:rsidP="0090414A">
      <w:pPr>
        <w:pStyle w:val="BodyText"/>
        <w:spacing w:before="79" w:line="276" w:lineRule="auto"/>
        <w:ind w:left="660"/>
        <w:rPr>
          <w:rFonts w:asciiTheme="minorHAnsi" w:hAnsiTheme="minorHAnsi" w:cstheme="minorHAnsi"/>
        </w:rPr>
      </w:pPr>
      <w:r w:rsidRPr="00907F0B">
        <w:rPr>
          <w:rFonts w:asciiTheme="minorHAnsi" w:hAnsiTheme="minorHAnsi" w:cstheme="minorHAnsi"/>
        </w:rPr>
        <w:t xml:space="preserve">An internal CQI team comprised of key program areas within MDCPS: This CQI Team will be charged </w:t>
      </w:r>
      <w:r w:rsidRPr="00907F0B">
        <w:rPr>
          <w:rFonts w:asciiTheme="minorHAnsi" w:hAnsiTheme="minorHAnsi" w:cstheme="minorHAnsi"/>
        </w:rPr>
        <w:lastRenderedPageBreak/>
        <w:t>with facilitating a shared, agency wide PDSA process, which will begin with reviewing a variety of quantitative and qualitative performance evidence, including administrative data, case review results, input from stakeholders and persons with lived experience. The internal CQI team will collectively explore factors that contribute to current performance and</w:t>
      </w:r>
      <w:r w:rsidRPr="00907F0B">
        <w:rPr>
          <w:rFonts w:asciiTheme="minorHAnsi" w:hAnsiTheme="minorHAnsi" w:cstheme="minorHAnsi"/>
          <w:spacing w:val="-1"/>
        </w:rPr>
        <w:t xml:space="preserve"> </w:t>
      </w:r>
      <w:r w:rsidRPr="00907F0B">
        <w:rPr>
          <w:rFonts w:asciiTheme="minorHAnsi" w:hAnsiTheme="minorHAnsi" w:cstheme="minorHAnsi"/>
        </w:rPr>
        <w:t>develop theories</w:t>
      </w:r>
      <w:r w:rsidRPr="00907F0B">
        <w:rPr>
          <w:rFonts w:asciiTheme="minorHAnsi" w:hAnsiTheme="minorHAnsi" w:cstheme="minorHAnsi"/>
          <w:spacing w:val="-2"/>
        </w:rPr>
        <w:t xml:space="preserve"> </w:t>
      </w:r>
      <w:r w:rsidRPr="00907F0B">
        <w:rPr>
          <w:rFonts w:asciiTheme="minorHAnsi" w:hAnsiTheme="minorHAnsi" w:cstheme="minorHAnsi"/>
        </w:rPr>
        <w:t>of change.</w:t>
      </w:r>
      <w:r w:rsidRPr="00907F0B">
        <w:rPr>
          <w:rFonts w:asciiTheme="minorHAnsi" w:hAnsiTheme="minorHAnsi" w:cstheme="minorHAnsi"/>
          <w:spacing w:val="-1"/>
        </w:rPr>
        <w:t xml:space="preserve"> </w:t>
      </w:r>
      <w:r w:rsidRPr="00907F0B">
        <w:rPr>
          <w:rFonts w:asciiTheme="minorHAnsi" w:hAnsiTheme="minorHAnsi" w:cstheme="minorHAnsi"/>
        </w:rPr>
        <w:t>The CQI</w:t>
      </w:r>
      <w:r w:rsidRPr="00907F0B">
        <w:rPr>
          <w:rFonts w:asciiTheme="minorHAnsi" w:hAnsiTheme="minorHAnsi" w:cstheme="minorHAnsi"/>
          <w:spacing w:val="-3"/>
        </w:rPr>
        <w:t xml:space="preserve"> </w:t>
      </w:r>
      <w:r w:rsidRPr="00907F0B">
        <w:rPr>
          <w:rFonts w:asciiTheme="minorHAnsi" w:hAnsiTheme="minorHAnsi" w:cstheme="minorHAnsi"/>
        </w:rPr>
        <w:t>Unit</w:t>
      </w:r>
      <w:r w:rsidRPr="00907F0B">
        <w:rPr>
          <w:rFonts w:asciiTheme="minorHAnsi" w:hAnsiTheme="minorHAnsi" w:cstheme="minorHAnsi"/>
          <w:spacing w:val="-1"/>
        </w:rPr>
        <w:t xml:space="preserve"> </w:t>
      </w:r>
      <w:r w:rsidRPr="00907F0B">
        <w:rPr>
          <w:rFonts w:asciiTheme="minorHAnsi" w:hAnsiTheme="minorHAnsi" w:cstheme="minorHAnsi"/>
        </w:rPr>
        <w:t xml:space="preserve">developed </w:t>
      </w:r>
      <w:r w:rsidR="00802C62" w:rsidRPr="00907F0B">
        <w:rPr>
          <w:rFonts w:asciiTheme="minorHAnsi" w:hAnsiTheme="minorHAnsi" w:cstheme="minorHAnsi"/>
        </w:rPr>
        <w:t>an</w:t>
      </w:r>
      <w:r w:rsidRPr="00907F0B">
        <w:rPr>
          <w:rFonts w:asciiTheme="minorHAnsi" w:hAnsiTheme="minorHAnsi" w:cstheme="minorHAnsi"/>
          <w:spacing w:val="-2"/>
        </w:rPr>
        <w:t xml:space="preserve"> </w:t>
      </w:r>
      <w:r w:rsidRPr="00907F0B">
        <w:rPr>
          <w:rFonts w:asciiTheme="minorHAnsi" w:hAnsiTheme="minorHAnsi" w:cstheme="minorHAnsi"/>
        </w:rPr>
        <w:t>SAP Documentation Framework</w:t>
      </w:r>
      <w:r w:rsidRPr="00907F0B">
        <w:rPr>
          <w:rFonts w:asciiTheme="minorHAnsi" w:hAnsiTheme="minorHAnsi" w:cstheme="minorHAnsi"/>
          <w:spacing w:val="38"/>
        </w:rPr>
        <w:t xml:space="preserve"> </w:t>
      </w:r>
      <w:r w:rsidRPr="00907F0B">
        <w:rPr>
          <w:rFonts w:asciiTheme="minorHAnsi" w:hAnsiTheme="minorHAnsi" w:cstheme="minorHAnsi"/>
        </w:rPr>
        <w:t>to</w:t>
      </w:r>
      <w:r w:rsidRPr="00907F0B">
        <w:rPr>
          <w:rFonts w:asciiTheme="minorHAnsi" w:hAnsiTheme="minorHAnsi" w:cstheme="minorHAnsi"/>
          <w:spacing w:val="40"/>
        </w:rPr>
        <w:t xml:space="preserve"> </w:t>
      </w:r>
      <w:r w:rsidRPr="00907F0B">
        <w:rPr>
          <w:rFonts w:asciiTheme="minorHAnsi" w:hAnsiTheme="minorHAnsi" w:cstheme="minorHAnsi"/>
        </w:rPr>
        <w:t>implement</w:t>
      </w:r>
      <w:r w:rsidRPr="00907F0B">
        <w:rPr>
          <w:rFonts w:asciiTheme="minorHAnsi" w:hAnsiTheme="minorHAnsi" w:cstheme="minorHAnsi"/>
          <w:spacing w:val="39"/>
        </w:rPr>
        <w:t xml:space="preserve"> </w:t>
      </w:r>
      <w:r w:rsidRPr="00907F0B">
        <w:rPr>
          <w:rFonts w:asciiTheme="minorHAnsi" w:hAnsiTheme="minorHAnsi" w:cstheme="minorHAnsi"/>
        </w:rPr>
        <w:t>statewide.</w:t>
      </w:r>
      <w:r w:rsidRPr="00907F0B">
        <w:rPr>
          <w:rFonts w:asciiTheme="minorHAnsi" w:hAnsiTheme="minorHAnsi" w:cstheme="minorHAnsi"/>
          <w:spacing w:val="38"/>
        </w:rPr>
        <w:t xml:space="preserve"> </w:t>
      </w:r>
      <w:r w:rsidRPr="00907F0B">
        <w:rPr>
          <w:rFonts w:asciiTheme="minorHAnsi" w:hAnsiTheme="minorHAnsi" w:cstheme="minorHAnsi"/>
        </w:rPr>
        <w:t>The</w:t>
      </w:r>
      <w:r w:rsidRPr="00907F0B">
        <w:rPr>
          <w:rFonts w:asciiTheme="minorHAnsi" w:hAnsiTheme="minorHAnsi" w:cstheme="minorHAnsi"/>
          <w:spacing w:val="37"/>
        </w:rPr>
        <w:t xml:space="preserve"> </w:t>
      </w:r>
      <w:r w:rsidRPr="00907F0B">
        <w:rPr>
          <w:rFonts w:asciiTheme="minorHAnsi" w:hAnsiTheme="minorHAnsi" w:cstheme="minorHAnsi"/>
        </w:rPr>
        <w:t>development</w:t>
      </w:r>
      <w:r w:rsidRPr="00907F0B">
        <w:rPr>
          <w:rFonts w:asciiTheme="minorHAnsi" w:hAnsiTheme="minorHAnsi" w:cstheme="minorHAnsi"/>
          <w:spacing w:val="38"/>
        </w:rPr>
        <w:t xml:space="preserve"> </w:t>
      </w:r>
      <w:r w:rsidRPr="00907F0B">
        <w:rPr>
          <w:rFonts w:asciiTheme="minorHAnsi" w:hAnsiTheme="minorHAnsi" w:cstheme="minorHAnsi"/>
        </w:rPr>
        <w:t>of</w:t>
      </w:r>
      <w:r w:rsidRPr="00907F0B">
        <w:rPr>
          <w:rFonts w:asciiTheme="minorHAnsi" w:hAnsiTheme="minorHAnsi" w:cstheme="minorHAnsi"/>
          <w:spacing w:val="37"/>
        </w:rPr>
        <w:t xml:space="preserve"> </w:t>
      </w:r>
      <w:r w:rsidRPr="00907F0B">
        <w:rPr>
          <w:rFonts w:asciiTheme="minorHAnsi" w:hAnsiTheme="minorHAnsi" w:cstheme="minorHAnsi"/>
        </w:rPr>
        <w:t>the</w:t>
      </w:r>
      <w:r w:rsidRPr="00907F0B">
        <w:rPr>
          <w:rFonts w:asciiTheme="minorHAnsi" w:hAnsiTheme="minorHAnsi" w:cstheme="minorHAnsi"/>
          <w:spacing w:val="40"/>
        </w:rPr>
        <w:t xml:space="preserve"> </w:t>
      </w:r>
      <w:r w:rsidRPr="00907F0B">
        <w:rPr>
          <w:rFonts w:asciiTheme="minorHAnsi" w:hAnsiTheme="minorHAnsi" w:cstheme="minorHAnsi"/>
        </w:rPr>
        <w:t>framework</w:t>
      </w:r>
      <w:r w:rsidRPr="00907F0B">
        <w:rPr>
          <w:rFonts w:asciiTheme="minorHAnsi" w:hAnsiTheme="minorHAnsi" w:cstheme="minorHAnsi"/>
          <w:spacing w:val="38"/>
        </w:rPr>
        <w:t xml:space="preserve"> </w:t>
      </w:r>
      <w:r w:rsidRPr="00907F0B">
        <w:rPr>
          <w:rFonts w:asciiTheme="minorHAnsi" w:hAnsiTheme="minorHAnsi" w:cstheme="minorHAnsi"/>
        </w:rPr>
        <w:t>is</w:t>
      </w:r>
      <w:r w:rsidRPr="00907F0B">
        <w:rPr>
          <w:rFonts w:asciiTheme="minorHAnsi" w:hAnsiTheme="minorHAnsi" w:cstheme="minorHAnsi"/>
          <w:spacing w:val="39"/>
        </w:rPr>
        <w:t xml:space="preserve"> </w:t>
      </w:r>
      <w:r w:rsidRPr="00907F0B">
        <w:rPr>
          <w:rFonts w:asciiTheme="minorHAnsi" w:hAnsiTheme="minorHAnsi" w:cstheme="minorHAnsi"/>
        </w:rPr>
        <w:t>to</w:t>
      </w:r>
      <w:r w:rsidRPr="00907F0B">
        <w:rPr>
          <w:rFonts w:asciiTheme="minorHAnsi" w:hAnsiTheme="minorHAnsi" w:cstheme="minorHAnsi"/>
          <w:spacing w:val="39"/>
        </w:rPr>
        <w:t xml:space="preserve"> </w:t>
      </w:r>
      <w:r w:rsidRPr="00907F0B">
        <w:rPr>
          <w:rFonts w:asciiTheme="minorHAnsi" w:hAnsiTheme="minorHAnsi" w:cstheme="minorHAnsi"/>
        </w:rPr>
        <w:t>ensure</w:t>
      </w:r>
      <w:r w:rsidRPr="00907F0B">
        <w:rPr>
          <w:rFonts w:asciiTheme="minorHAnsi" w:hAnsiTheme="minorHAnsi" w:cstheme="minorHAnsi"/>
          <w:spacing w:val="37"/>
        </w:rPr>
        <w:t xml:space="preserve"> </w:t>
      </w:r>
      <w:r w:rsidRPr="00907F0B">
        <w:rPr>
          <w:rFonts w:asciiTheme="minorHAnsi" w:hAnsiTheme="minorHAnsi" w:cstheme="minorHAnsi"/>
        </w:rPr>
        <w:t>that</w:t>
      </w:r>
      <w:r w:rsidR="0090414A" w:rsidRPr="00907F0B">
        <w:rPr>
          <w:rFonts w:asciiTheme="minorHAnsi" w:hAnsiTheme="minorHAnsi" w:cstheme="minorHAnsi"/>
        </w:rPr>
        <w:t xml:space="preserve"> </w:t>
      </w:r>
      <w:r w:rsidR="0090414A" w:rsidRPr="00907F0B">
        <w:rPr>
          <w:rFonts w:asciiTheme="minorHAnsi" w:hAnsiTheme="minorHAnsi" w:cstheme="minorHAnsi"/>
          <w:spacing w:val="-2"/>
        </w:rPr>
        <w:t>documentation</w:t>
      </w:r>
      <w:r w:rsidR="0090414A" w:rsidRPr="00907F0B">
        <w:rPr>
          <w:rFonts w:asciiTheme="minorHAnsi" w:hAnsiTheme="minorHAnsi" w:cstheme="minorHAnsi"/>
          <w:spacing w:val="-4"/>
        </w:rPr>
        <w:t xml:space="preserve"> </w:t>
      </w:r>
      <w:r w:rsidR="0090414A" w:rsidRPr="00907F0B">
        <w:rPr>
          <w:rFonts w:asciiTheme="minorHAnsi" w:hAnsiTheme="minorHAnsi" w:cstheme="minorHAnsi"/>
          <w:spacing w:val="-2"/>
        </w:rPr>
        <w:t>is captured</w:t>
      </w:r>
      <w:r w:rsidR="0090414A" w:rsidRPr="00907F0B">
        <w:rPr>
          <w:rFonts w:asciiTheme="minorHAnsi" w:hAnsiTheme="minorHAnsi" w:cstheme="minorHAnsi"/>
          <w:spacing w:val="-4"/>
        </w:rPr>
        <w:t xml:space="preserve"> </w:t>
      </w:r>
      <w:r w:rsidR="0090414A" w:rsidRPr="00907F0B">
        <w:rPr>
          <w:rFonts w:asciiTheme="minorHAnsi" w:hAnsiTheme="minorHAnsi" w:cstheme="minorHAnsi"/>
          <w:spacing w:val="-2"/>
        </w:rPr>
        <w:t>consistently throughout</w:t>
      </w:r>
      <w:r w:rsidR="0090414A" w:rsidRPr="00907F0B">
        <w:rPr>
          <w:rFonts w:asciiTheme="minorHAnsi" w:hAnsiTheme="minorHAnsi" w:cstheme="minorHAnsi"/>
          <w:spacing w:val="-6"/>
        </w:rPr>
        <w:t xml:space="preserve"> </w:t>
      </w:r>
      <w:r w:rsidR="0090414A" w:rsidRPr="00907F0B">
        <w:rPr>
          <w:rFonts w:asciiTheme="minorHAnsi" w:hAnsiTheme="minorHAnsi" w:cstheme="minorHAnsi"/>
          <w:spacing w:val="-2"/>
        </w:rPr>
        <w:t>the</w:t>
      </w:r>
      <w:r w:rsidR="0090414A" w:rsidRPr="00907F0B">
        <w:rPr>
          <w:rFonts w:asciiTheme="minorHAnsi" w:hAnsiTheme="minorHAnsi" w:cstheme="minorHAnsi"/>
          <w:spacing w:val="-4"/>
        </w:rPr>
        <w:t xml:space="preserve"> </w:t>
      </w:r>
      <w:r w:rsidR="0090414A" w:rsidRPr="00907F0B">
        <w:rPr>
          <w:rFonts w:asciiTheme="minorHAnsi" w:hAnsiTheme="minorHAnsi" w:cstheme="minorHAnsi"/>
          <w:spacing w:val="-2"/>
        </w:rPr>
        <w:t>State.</w:t>
      </w:r>
      <w:r w:rsidR="0090414A" w:rsidRPr="00907F0B">
        <w:rPr>
          <w:rFonts w:asciiTheme="minorHAnsi" w:hAnsiTheme="minorHAnsi" w:cstheme="minorHAnsi"/>
          <w:spacing w:val="-4"/>
        </w:rPr>
        <w:t xml:space="preserve"> </w:t>
      </w:r>
      <w:r w:rsidR="0090414A" w:rsidRPr="00907F0B">
        <w:rPr>
          <w:rFonts w:asciiTheme="minorHAnsi" w:hAnsiTheme="minorHAnsi" w:cstheme="minorHAnsi"/>
          <w:spacing w:val="-2"/>
        </w:rPr>
        <w:t>The</w:t>
      </w:r>
      <w:r w:rsidR="0090414A" w:rsidRPr="00907F0B">
        <w:rPr>
          <w:rFonts w:asciiTheme="minorHAnsi" w:hAnsiTheme="minorHAnsi" w:cstheme="minorHAnsi"/>
          <w:spacing w:val="-5"/>
        </w:rPr>
        <w:t xml:space="preserve"> </w:t>
      </w:r>
      <w:r w:rsidR="0090414A" w:rsidRPr="00907F0B">
        <w:rPr>
          <w:rFonts w:asciiTheme="minorHAnsi" w:hAnsiTheme="minorHAnsi" w:cstheme="minorHAnsi"/>
          <w:spacing w:val="-2"/>
        </w:rPr>
        <w:t>framework</w:t>
      </w:r>
      <w:r w:rsidR="0090414A" w:rsidRPr="00907F0B">
        <w:rPr>
          <w:rFonts w:asciiTheme="minorHAnsi" w:hAnsiTheme="minorHAnsi" w:cstheme="minorHAnsi"/>
          <w:spacing w:val="-5"/>
        </w:rPr>
        <w:t xml:space="preserve"> </w:t>
      </w:r>
      <w:r w:rsidR="0090414A" w:rsidRPr="00907F0B">
        <w:rPr>
          <w:rFonts w:asciiTheme="minorHAnsi" w:hAnsiTheme="minorHAnsi" w:cstheme="minorHAnsi"/>
          <w:spacing w:val="-2"/>
        </w:rPr>
        <w:t>focuses</w:t>
      </w:r>
      <w:r w:rsidR="0090414A" w:rsidRPr="00907F0B">
        <w:rPr>
          <w:rFonts w:asciiTheme="minorHAnsi" w:hAnsiTheme="minorHAnsi" w:cstheme="minorHAnsi"/>
          <w:spacing w:val="-4"/>
        </w:rPr>
        <w:t xml:space="preserve"> </w:t>
      </w:r>
      <w:r w:rsidR="0090414A" w:rsidRPr="00907F0B">
        <w:rPr>
          <w:rFonts w:asciiTheme="minorHAnsi" w:hAnsiTheme="minorHAnsi" w:cstheme="minorHAnsi"/>
          <w:spacing w:val="-2"/>
        </w:rPr>
        <w:t>on</w:t>
      </w:r>
      <w:r w:rsidR="0090414A" w:rsidRPr="00907F0B">
        <w:rPr>
          <w:rFonts w:asciiTheme="minorHAnsi" w:hAnsiTheme="minorHAnsi" w:cstheme="minorHAnsi"/>
          <w:spacing w:val="-4"/>
        </w:rPr>
        <w:t xml:space="preserve"> </w:t>
      </w:r>
      <w:r w:rsidR="0090414A" w:rsidRPr="00907F0B">
        <w:rPr>
          <w:rFonts w:asciiTheme="minorHAnsi" w:hAnsiTheme="minorHAnsi" w:cstheme="minorHAnsi"/>
          <w:spacing w:val="-2"/>
        </w:rPr>
        <w:t xml:space="preserve">Safety, </w:t>
      </w:r>
      <w:r w:rsidR="0090414A" w:rsidRPr="00907F0B">
        <w:rPr>
          <w:rFonts w:asciiTheme="minorHAnsi" w:hAnsiTheme="minorHAnsi" w:cstheme="minorHAnsi"/>
        </w:rPr>
        <w:t>Permanency and Well-being within the family unit.</w:t>
      </w:r>
    </w:p>
    <w:p w14:paraId="250E5E86" w14:textId="77777777" w:rsidR="0090414A" w:rsidRPr="00907F0B" w:rsidRDefault="0090414A" w:rsidP="0090414A">
      <w:pPr>
        <w:tabs>
          <w:tab w:val="left" w:pos="660"/>
        </w:tabs>
        <w:spacing w:line="276" w:lineRule="auto"/>
        <w:ind w:right="1036"/>
        <w:jc w:val="both"/>
        <w:rPr>
          <w:rFonts w:asciiTheme="minorHAnsi" w:hAnsiTheme="minorHAnsi" w:cstheme="minorHAnsi"/>
          <w:sz w:val="24"/>
        </w:rPr>
      </w:pPr>
    </w:p>
    <w:p w14:paraId="334CF413" w14:textId="77777777" w:rsidR="0090414A" w:rsidRPr="00907F0B" w:rsidRDefault="0090414A" w:rsidP="0090414A">
      <w:pPr>
        <w:pStyle w:val="BodyText"/>
        <w:spacing w:line="276" w:lineRule="auto"/>
        <w:ind w:left="660" w:right="1037"/>
        <w:jc w:val="both"/>
        <w:rPr>
          <w:rFonts w:asciiTheme="minorHAnsi" w:hAnsiTheme="minorHAnsi" w:cstheme="minorHAnsi"/>
        </w:rPr>
      </w:pPr>
      <w:r w:rsidRPr="00907F0B">
        <w:rPr>
          <w:rFonts w:asciiTheme="minorHAnsi" w:hAnsiTheme="minorHAnsi" w:cstheme="minorHAnsi"/>
        </w:rPr>
        <w:t>The CQI Steering Committee is comprised of safety, permanency, and well-being, deputy- level</w:t>
      </w:r>
      <w:r w:rsidRPr="00907F0B">
        <w:rPr>
          <w:rFonts w:asciiTheme="minorHAnsi" w:hAnsiTheme="minorHAnsi" w:cstheme="minorHAnsi"/>
          <w:spacing w:val="-3"/>
        </w:rPr>
        <w:t xml:space="preserve"> </w:t>
      </w:r>
      <w:r w:rsidRPr="00907F0B">
        <w:rPr>
          <w:rFonts w:asciiTheme="minorHAnsi" w:hAnsiTheme="minorHAnsi" w:cstheme="minorHAnsi"/>
        </w:rPr>
        <w:t>staff</w:t>
      </w:r>
      <w:r w:rsidRPr="00907F0B">
        <w:rPr>
          <w:rFonts w:asciiTheme="minorHAnsi" w:hAnsiTheme="minorHAnsi" w:cstheme="minorHAnsi"/>
          <w:spacing w:val="-3"/>
        </w:rPr>
        <w:t xml:space="preserve"> </w:t>
      </w:r>
      <w:r w:rsidRPr="00907F0B">
        <w:rPr>
          <w:rFonts w:asciiTheme="minorHAnsi" w:hAnsiTheme="minorHAnsi" w:cstheme="minorHAnsi"/>
        </w:rPr>
        <w:t>as</w:t>
      </w:r>
      <w:r w:rsidRPr="00907F0B">
        <w:rPr>
          <w:rFonts w:asciiTheme="minorHAnsi" w:hAnsiTheme="minorHAnsi" w:cstheme="minorHAnsi"/>
          <w:spacing w:val="-3"/>
        </w:rPr>
        <w:t xml:space="preserve"> </w:t>
      </w:r>
      <w:r w:rsidRPr="00907F0B">
        <w:rPr>
          <w:rFonts w:asciiTheme="minorHAnsi" w:hAnsiTheme="minorHAnsi" w:cstheme="minorHAnsi"/>
        </w:rPr>
        <w:t>well</w:t>
      </w:r>
      <w:r w:rsidRPr="00907F0B">
        <w:rPr>
          <w:rFonts w:asciiTheme="minorHAnsi" w:hAnsiTheme="minorHAnsi" w:cstheme="minorHAnsi"/>
          <w:spacing w:val="-3"/>
        </w:rPr>
        <w:t xml:space="preserve"> </w:t>
      </w:r>
      <w:r w:rsidRPr="00907F0B">
        <w:rPr>
          <w:rFonts w:asciiTheme="minorHAnsi" w:hAnsiTheme="minorHAnsi" w:cstheme="minorHAnsi"/>
        </w:rPr>
        <w:t>as</w:t>
      </w:r>
      <w:r w:rsidRPr="00907F0B">
        <w:rPr>
          <w:rFonts w:asciiTheme="minorHAnsi" w:hAnsiTheme="minorHAnsi" w:cstheme="minorHAnsi"/>
          <w:spacing w:val="-3"/>
        </w:rPr>
        <w:t xml:space="preserve"> </w:t>
      </w:r>
      <w:r w:rsidRPr="00907F0B">
        <w:rPr>
          <w:rFonts w:asciiTheme="minorHAnsi" w:hAnsiTheme="minorHAnsi" w:cstheme="minorHAnsi"/>
        </w:rPr>
        <w:t>some</w:t>
      </w:r>
      <w:r w:rsidRPr="00907F0B">
        <w:rPr>
          <w:rFonts w:asciiTheme="minorHAnsi" w:hAnsiTheme="minorHAnsi" w:cstheme="minorHAnsi"/>
          <w:spacing w:val="-4"/>
        </w:rPr>
        <w:t xml:space="preserve"> </w:t>
      </w:r>
      <w:r w:rsidRPr="00907F0B">
        <w:rPr>
          <w:rFonts w:asciiTheme="minorHAnsi" w:hAnsiTheme="minorHAnsi" w:cstheme="minorHAnsi"/>
        </w:rPr>
        <w:t>front</w:t>
      </w:r>
      <w:r w:rsidRPr="00907F0B">
        <w:rPr>
          <w:rFonts w:asciiTheme="minorHAnsi" w:hAnsiTheme="minorHAnsi" w:cstheme="minorHAnsi"/>
          <w:spacing w:val="-3"/>
        </w:rPr>
        <w:t xml:space="preserve"> </w:t>
      </w:r>
      <w:r w:rsidRPr="00907F0B">
        <w:rPr>
          <w:rFonts w:asciiTheme="minorHAnsi" w:hAnsiTheme="minorHAnsi" w:cstheme="minorHAnsi"/>
        </w:rPr>
        <w:t>line/supervisory</w:t>
      </w:r>
      <w:r w:rsidRPr="00907F0B">
        <w:rPr>
          <w:rFonts w:asciiTheme="minorHAnsi" w:hAnsiTheme="minorHAnsi" w:cstheme="minorHAnsi"/>
          <w:spacing w:val="-3"/>
        </w:rPr>
        <w:t xml:space="preserve"> </w:t>
      </w:r>
      <w:r w:rsidRPr="00907F0B">
        <w:rPr>
          <w:rFonts w:asciiTheme="minorHAnsi" w:hAnsiTheme="minorHAnsi" w:cstheme="minorHAnsi"/>
        </w:rPr>
        <w:t>staff</w:t>
      </w:r>
      <w:r w:rsidRPr="00907F0B">
        <w:rPr>
          <w:rFonts w:asciiTheme="minorHAnsi" w:hAnsiTheme="minorHAnsi" w:cstheme="minorHAnsi"/>
          <w:spacing w:val="-3"/>
        </w:rPr>
        <w:t xml:space="preserve"> </w:t>
      </w:r>
      <w:r w:rsidRPr="00907F0B">
        <w:rPr>
          <w:rFonts w:asciiTheme="minorHAnsi" w:hAnsiTheme="minorHAnsi" w:cstheme="minorHAnsi"/>
        </w:rPr>
        <w:t>who</w:t>
      </w:r>
      <w:r w:rsidRPr="00907F0B">
        <w:rPr>
          <w:rFonts w:asciiTheme="minorHAnsi" w:hAnsiTheme="minorHAnsi" w:cstheme="minorHAnsi"/>
          <w:spacing w:val="-1"/>
        </w:rPr>
        <w:t xml:space="preserve"> </w:t>
      </w:r>
      <w:r w:rsidRPr="00907F0B">
        <w:rPr>
          <w:rFonts w:asciiTheme="minorHAnsi" w:hAnsiTheme="minorHAnsi" w:cstheme="minorHAnsi"/>
        </w:rPr>
        <w:t>will</w:t>
      </w:r>
      <w:r w:rsidRPr="00907F0B">
        <w:rPr>
          <w:rFonts w:asciiTheme="minorHAnsi" w:hAnsiTheme="minorHAnsi" w:cstheme="minorHAnsi"/>
          <w:spacing w:val="-3"/>
        </w:rPr>
        <w:t xml:space="preserve"> </w:t>
      </w:r>
      <w:r w:rsidRPr="00907F0B">
        <w:rPr>
          <w:rFonts w:asciiTheme="minorHAnsi" w:hAnsiTheme="minorHAnsi" w:cstheme="minorHAnsi"/>
        </w:rPr>
        <w:t>bring</w:t>
      </w:r>
      <w:r w:rsidRPr="00907F0B">
        <w:rPr>
          <w:rFonts w:asciiTheme="minorHAnsi" w:hAnsiTheme="minorHAnsi" w:cstheme="minorHAnsi"/>
          <w:spacing w:val="-3"/>
        </w:rPr>
        <w:t xml:space="preserve"> </w:t>
      </w:r>
      <w:r w:rsidRPr="00907F0B">
        <w:rPr>
          <w:rFonts w:asciiTheme="minorHAnsi" w:hAnsiTheme="minorHAnsi" w:cstheme="minorHAnsi"/>
        </w:rPr>
        <w:t>various</w:t>
      </w:r>
      <w:r w:rsidRPr="00907F0B">
        <w:rPr>
          <w:rFonts w:asciiTheme="minorHAnsi" w:hAnsiTheme="minorHAnsi" w:cstheme="minorHAnsi"/>
          <w:spacing w:val="-3"/>
        </w:rPr>
        <w:t xml:space="preserve"> </w:t>
      </w:r>
      <w:r w:rsidRPr="00907F0B">
        <w:rPr>
          <w:rFonts w:asciiTheme="minorHAnsi" w:hAnsiTheme="minorHAnsi" w:cstheme="minorHAnsi"/>
        </w:rPr>
        <w:t>levels</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1"/>
        </w:rPr>
        <w:t xml:space="preserve"> </w:t>
      </w:r>
      <w:r w:rsidRPr="00907F0B">
        <w:rPr>
          <w:rFonts w:asciiTheme="minorHAnsi" w:hAnsiTheme="minorHAnsi" w:cstheme="minorHAnsi"/>
        </w:rPr>
        <w:t>experience to support an application of the data to “on-the-ground” practice. The CQI Steering committee is committed</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duty</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a</w:t>
      </w:r>
      <w:r w:rsidRPr="00907F0B">
        <w:rPr>
          <w:rFonts w:asciiTheme="minorHAnsi" w:hAnsiTheme="minorHAnsi" w:cstheme="minorHAnsi"/>
          <w:spacing w:val="-9"/>
        </w:rPr>
        <w:t xml:space="preserve"> </w:t>
      </w:r>
      <w:r w:rsidRPr="00907F0B">
        <w:rPr>
          <w:rFonts w:asciiTheme="minorHAnsi" w:hAnsiTheme="minorHAnsi" w:cstheme="minorHAnsi"/>
        </w:rPr>
        <w:t>thorough</w:t>
      </w:r>
      <w:r w:rsidRPr="00907F0B">
        <w:rPr>
          <w:rFonts w:asciiTheme="minorHAnsi" w:hAnsiTheme="minorHAnsi" w:cstheme="minorHAnsi"/>
          <w:spacing w:val="-10"/>
        </w:rPr>
        <w:t xml:space="preserve"> </w:t>
      </w:r>
      <w:r w:rsidRPr="00907F0B">
        <w:rPr>
          <w:rFonts w:asciiTheme="minorHAnsi" w:hAnsiTheme="minorHAnsi" w:cstheme="minorHAnsi"/>
        </w:rPr>
        <w:t>statewide</w:t>
      </w:r>
      <w:r w:rsidRPr="00907F0B">
        <w:rPr>
          <w:rFonts w:asciiTheme="minorHAnsi" w:hAnsiTheme="minorHAnsi" w:cstheme="minorHAnsi"/>
          <w:spacing w:val="-11"/>
        </w:rPr>
        <w:t xml:space="preserve"> </w:t>
      </w:r>
      <w:r w:rsidRPr="00907F0B">
        <w:rPr>
          <w:rFonts w:asciiTheme="minorHAnsi" w:hAnsiTheme="minorHAnsi" w:cstheme="minorHAnsi"/>
        </w:rPr>
        <w:t>assessment</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Agency</w:t>
      </w:r>
      <w:r w:rsidRPr="00907F0B">
        <w:rPr>
          <w:rFonts w:asciiTheme="minorHAnsi" w:hAnsiTheme="minorHAnsi" w:cstheme="minorHAnsi"/>
          <w:spacing w:val="-10"/>
        </w:rPr>
        <w:t xml:space="preserve"> </w:t>
      </w:r>
      <w:r w:rsidRPr="00907F0B">
        <w:rPr>
          <w:rFonts w:asciiTheme="minorHAnsi" w:hAnsiTheme="minorHAnsi" w:cstheme="minorHAnsi"/>
        </w:rPr>
        <w:t>capacity</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abilities</w:t>
      </w:r>
      <w:r w:rsidRPr="00907F0B">
        <w:rPr>
          <w:rFonts w:asciiTheme="minorHAnsi" w:hAnsiTheme="minorHAnsi" w:cstheme="minorHAnsi"/>
          <w:spacing w:val="-10"/>
        </w:rPr>
        <w:t xml:space="preserve"> </w:t>
      </w:r>
      <w:r w:rsidRPr="00907F0B">
        <w:rPr>
          <w:rFonts w:asciiTheme="minorHAnsi" w:hAnsiTheme="minorHAnsi" w:cstheme="minorHAnsi"/>
        </w:rPr>
        <w:t>and leads CQI Sub-Teams in the assessment of the state. From input from multiple CQI Sub-Teams, the</w:t>
      </w:r>
      <w:r w:rsidRPr="00907F0B">
        <w:rPr>
          <w:rFonts w:asciiTheme="minorHAnsi" w:hAnsiTheme="minorHAnsi" w:cstheme="minorHAnsi"/>
          <w:spacing w:val="-9"/>
        </w:rPr>
        <w:t xml:space="preserve"> </w:t>
      </w:r>
      <w:r w:rsidRPr="00907F0B">
        <w:rPr>
          <w:rFonts w:asciiTheme="minorHAnsi" w:hAnsiTheme="minorHAnsi" w:cstheme="minorHAnsi"/>
        </w:rPr>
        <w:t>CQI</w:t>
      </w:r>
      <w:r w:rsidRPr="00907F0B">
        <w:rPr>
          <w:rFonts w:asciiTheme="minorHAnsi" w:hAnsiTheme="minorHAnsi" w:cstheme="minorHAnsi"/>
          <w:spacing w:val="-12"/>
        </w:rPr>
        <w:t xml:space="preserve"> </w:t>
      </w:r>
      <w:r w:rsidRPr="00907F0B">
        <w:rPr>
          <w:rFonts w:asciiTheme="minorHAnsi" w:hAnsiTheme="minorHAnsi" w:cstheme="minorHAnsi"/>
        </w:rPr>
        <w:t>Plan</w:t>
      </w:r>
      <w:r w:rsidRPr="00907F0B">
        <w:rPr>
          <w:rFonts w:asciiTheme="minorHAnsi" w:hAnsiTheme="minorHAnsi" w:cstheme="minorHAnsi"/>
          <w:spacing w:val="-9"/>
        </w:rPr>
        <w:t xml:space="preserve"> </w:t>
      </w:r>
      <w:r w:rsidRPr="00907F0B">
        <w:rPr>
          <w:rFonts w:asciiTheme="minorHAnsi" w:hAnsiTheme="minorHAnsi" w:cstheme="minorHAnsi"/>
        </w:rPr>
        <w:t>will</w:t>
      </w:r>
      <w:r w:rsidRPr="00907F0B">
        <w:rPr>
          <w:rFonts w:asciiTheme="minorHAnsi" w:hAnsiTheme="minorHAnsi" w:cstheme="minorHAnsi"/>
          <w:spacing w:val="-8"/>
        </w:rPr>
        <w:t xml:space="preserve"> </w:t>
      </w:r>
      <w:r w:rsidRPr="00907F0B">
        <w:rPr>
          <w:rFonts w:asciiTheme="minorHAnsi" w:hAnsiTheme="minorHAnsi" w:cstheme="minorHAnsi"/>
        </w:rPr>
        <w:t>be</w:t>
      </w:r>
      <w:r w:rsidRPr="00907F0B">
        <w:rPr>
          <w:rFonts w:asciiTheme="minorHAnsi" w:hAnsiTheme="minorHAnsi" w:cstheme="minorHAnsi"/>
          <w:spacing w:val="-9"/>
        </w:rPr>
        <w:t xml:space="preserve"> </w:t>
      </w:r>
      <w:r w:rsidRPr="00907F0B">
        <w:rPr>
          <w:rFonts w:asciiTheme="minorHAnsi" w:hAnsiTheme="minorHAnsi" w:cstheme="minorHAnsi"/>
        </w:rPr>
        <w:t>developed</w:t>
      </w:r>
      <w:r w:rsidRPr="00907F0B">
        <w:rPr>
          <w:rFonts w:asciiTheme="minorHAnsi" w:hAnsiTheme="minorHAnsi" w:cstheme="minorHAnsi"/>
          <w:spacing w:val="-9"/>
        </w:rPr>
        <w:t xml:space="preserve"> </w:t>
      </w:r>
      <w:r w:rsidRPr="00907F0B">
        <w:rPr>
          <w:rFonts w:asciiTheme="minorHAnsi" w:hAnsiTheme="minorHAnsi" w:cstheme="minorHAnsi"/>
        </w:rPr>
        <w:t>that</w:t>
      </w:r>
      <w:r w:rsidRPr="00907F0B">
        <w:rPr>
          <w:rFonts w:asciiTheme="minorHAnsi" w:hAnsiTheme="minorHAnsi" w:cstheme="minorHAnsi"/>
          <w:spacing w:val="-8"/>
        </w:rPr>
        <w:t xml:space="preserve"> </w:t>
      </w:r>
      <w:r w:rsidRPr="00907F0B">
        <w:rPr>
          <w:rFonts w:asciiTheme="minorHAnsi" w:hAnsiTheme="minorHAnsi" w:cstheme="minorHAnsi"/>
        </w:rPr>
        <w:t>encompasses</w:t>
      </w:r>
      <w:r w:rsidRPr="00907F0B">
        <w:rPr>
          <w:rFonts w:asciiTheme="minorHAnsi" w:hAnsiTheme="minorHAnsi" w:cstheme="minorHAnsi"/>
          <w:spacing w:val="-7"/>
        </w:rPr>
        <w:t xml:space="preserve"> </w:t>
      </w:r>
      <w:r w:rsidRPr="00907F0B">
        <w:rPr>
          <w:rFonts w:asciiTheme="minorHAnsi" w:hAnsiTheme="minorHAnsi" w:cstheme="minorHAnsi"/>
        </w:rPr>
        <w:t>internal</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external</w:t>
      </w:r>
      <w:r w:rsidRPr="00907F0B">
        <w:rPr>
          <w:rFonts w:asciiTheme="minorHAnsi" w:hAnsiTheme="minorHAnsi" w:cstheme="minorHAnsi"/>
          <w:spacing w:val="-8"/>
        </w:rPr>
        <w:t xml:space="preserve"> </w:t>
      </w:r>
      <w:r w:rsidRPr="00907F0B">
        <w:rPr>
          <w:rFonts w:asciiTheme="minorHAnsi" w:hAnsiTheme="minorHAnsi" w:cstheme="minorHAnsi"/>
        </w:rPr>
        <w:t>stakeholders.</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7"/>
        </w:rPr>
        <w:t xml:space="preserve"> </w:t>
      </w:r>
      <w:r w:rsidRPr="00907F0B">
        <w:rPr>
          <w:rFonts w:asciiTheme="minorHAnsi" w:hAnsiTheme="minorHAnsi" w:cstheme="minorHAnsi"/>
        </w:rPr>
        <w:t>example, front line and supervisory staff may be called upon to provide input into underlying factors that impact performance and/or to brainstorm potential solutions from an on-the-ground perspective.</w:t>
      </w:r>
    </w:p>
    <w:p w14:paraId="393875A5" w14:textId="77777777" w:rsidR="0090414A" w:rsidRPr="00907F0B" w:rsidRDefault="0090414A" w:rsidP="0090414A">
      <w:pPr>
        <w:tabs>
          <w:tab w:val="left" w:pos="660"/>
        </w:tabs>
        <w:spacing w:line="276" w:lineRule="auto"/>
        <w:ind w:right="1036"/>
        <w:jc w:val="both"/>
        <w:rPr>
          <w:rFonts w:asciiTheme="minorHAnsi" w:hAnsiTheme="minorHAnsi" w:cstheme="minorHAnsi"/>
          <w:sz w:val="24"/>
        </w:rPr>
      </w:pPr>
    </w:p>
    <w:p w14:paraId="4606165B" w14:textId="77777777" w:rsidR="0090414A" w:rsidRPr="00907F0B" w:rsidRDefault="0090414A" w:rsidP="0090414A">
      <w:pPr>
        <w:pStyle w:val="BodyText"/>
        <w:spacing w:line="276" w:lineRule="auto"/>
        <w:ind w:left="660" w:right="1034"/>
        <w:jc w:val="both"/>
        <w:rPr>
          <w:rFonts w:asciiTheme="minorHAnsi" w:hAnsiTheme="minorHAnsi" w:cstheme="minorHAnsi"/>
        </w:rPr>
      </w:pPr>
      <w:r w:rsidRPr="00907F0B">
        <w:rPr>
          <w:rFonts w:asciiTheme="minorHAnsi" w:hAnsiTheme="minorHAnsi" w:cstheme="minorHAnsi"/>
        </w:rPr>
        <w:t>The CQI Steering Committee has envisioned CQI sub-committees. These CQI Sub-Committees will bring in a variety of clinical and supportive staff as well as external stakeholders to provide input through various avenues (i.e.: surveys, topical focus groups, “listening” meetings, etc.).</w:t>
      </w:r>
    </w:p>
    <w:p w14:paraId="72F98FD0" w14:textId="0C3C4357" w:rsidR="0090414A" w:rsidRPr="00907F0B" w:rsidRDefault="0090414A" w:rsidP="0090414A">
      <w:pPr>
        <w:tabs>
          <w:tab w:val="left" w:pos="660"/>
        </w:tabs>
        <w:spacing w:line="276" w:lineRule="auto"/>
        <w:ind w:right="1036"/>
        <w:jc w:val="both"/>
        <w:rPr>
          <w:rFonts w:asciiTheme="minorHAnsi" w:hAnsiTheme="minorHAnsi" w:cstheme="minorHAnsi"/>
          <w:sz w:val="24"/>
        </w:rPr>
        <w:sectPr w:rsidR="0090414A" w:rsidRPr="00907F0B" w:rsidSect="00677A97">
          <w:headerReference w:type="default" r:id="rId29"/>
          <w:footerReference w:type="default" r:id="rId30"/>
          <w:pgSz w:w="12240" w:h="15840"/>
          <w:pgMar w:top="1520" w:right="400" w:bottom="1560" w:left="1140" w:header="0" w:footer="1333" w:gutter="0"/>
          <w:cols w:space="720"/>
        </w:sectPr>
      </w:pPr>
    </w:p>
    <w:p w14:paraId="0A8AB883" w14:textId="77777777" w:rsidR="00677A97" w:rsidRPr="00907F0B" w:rsidRDefault="00677A97" w:rsidP="00677A97">
      <w:pPr>
        <w:pStyle w:val="BodyText"/>
        <w:spacing w:before="1"/>
        <w:rPr>
          <w:rFonts w:asciiTheme="minorHAnsi" w:hAnsiTheme="minorHAnsi" w:cstheme="minorHAnsi"/>
        </w:rPr>
      </w:pPr>
    </w:p>
    <w:p w14:paraId="3C6DC87E" w14:textId="77777777" w:rsidR="00677A97" w:rsidRPr="00907F0B" w:rsidRDefault="00677A97" w:rsidP="00677A97">
      <w:pPr>
        <w:pStyle w:val="BodyText"/>
        <w:spacing w:before="274" w:line="276" w:lineRule="auto"/>
        <w:ind w:left="300" w:right="1037"/>
        <w:jc w:val="both"/>
        <w:rPr>
          <w:rFonts w:asciiTheme="minorHAnsi" w:hAnsiTheme="minorHAnsi" w:cstheme="minorHAnsi"/>
        </w:rPr>
      </w:pPr>
      <w:r w:rsidRPr="00907F0B">
        <w:rPr>
          <w:rFonts w:asciiTheme="minorHAnsi" w:hAnsiTheme="minorHAnsi" w:cstheme="minorHAnsi"/>
        </w:rPr>
        <w:t>As</w:t>
      </w:r>
      <w:r w:rsidRPr="00907F0B">
        <w:rPr>
          <w:rFonts w:asciiTheme="minorHAnsi" w:hAnsiTheme="minorHAnsi" w:cstheme="minorHAnsi"/>
          <w:spacing w:val="-9"/>
        </w:rPr>
        <w:t xml:space="preserve"> </w:t>
      </w:r>
      <w:r w:rsidRPr="00907F0B">
        <w:rPr>
          <w:rFonts w:asciiTheme="minorHAnsi" w:hAnsiTheme="minorHAnsi" w:cstheme="minorHAnsi"/>
        </w:rPr>
        <w:t>part</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new</w:t>
      </w:r>
      <w:r w:rsidRPr="00907F0B">
        <w:rPr>
          <w:rFonts w:asciiTheme="minorHAnsi" w:hAnsiTheme="minorHAnsi" w:cstheme="minorHAnsi"/>
          <w:spacing w:val="-9"/>
        </w:rPr>
        <w:t xml:space="preserve"> </w:t>
      </w:r>
      <w:r w:rsidRPr="00907F0B">
        <w:rPr>
          <w:rFonts w:asciiTheme="minorHAnsi" w:hAnsiTheme="minorHAnsi" w:cstheme="minorHAnsi"/>
        </w:rPr>
        <w:t>CQI</w:t>
      </w:r>
      <w:r w:rsidRPr="00907F0B">
        <w:rPr>
          <w:rFonts w:asciiTheme="minorHAnsi" w:hAnsiTheme="minorHAnsi" w:cstheme="minorHAnsi"/>
          <w:spacing w:val="-10"/>
        </w:rPr>
        <w:t xml:space="preserve"> </w:t>
      </w:r>
      <w:r w:rsidRPr="00907F0B">
        <w:rPr>
          <w:rFonts w:asciiTheme="minorHAnsi" w:hAnsiTheme="minorHAnsi" w:cstheme="minorHAnsi"/>
        </w:rPr>
        <w:t>Plan,</w:t>
      </w:r>
      <w:r w:rsidRPr="00907F0B">
        <w:rPr>
          <w:rFonts w:asciiTheme="minorHAnsi" w:hAnsiTheme="minorHAnsi" w:cstheme="minorHAnsi"/>
          <w:spacing w:val="-9"/>
        </w:rPr>
        <w:t xml:space="preserve"> </w:t>
      </w:r>
      <w:r w:rsidRPr="00907F0B">
        <w:rPr>
          <w:rFonts w:asciiTheme="minorHAnsi" w:hAnsiTheme="minorHAnsi" w:cstheme="minorHAnsi"/>
        </w:rPr>
        <w:t>Deputy-level</w:t>
      </w:r>
      <w:r w:rsidRPr="00907F0B">
        <w:rPr>
          <w:rFonts w:asciiTheme="minorHAnsi" w:hAnsiTheme="minorHAnsi" w:cstheme="minorHAnsi"/>
          <w:spacing w:val="-8"/>
        </w:rPr>
        <w:t xml:space="preserve"> </w:t>
      </w:r>
      <w:r w:rsidRPr="00907F0B">
        <w:rPr>
          <w:rFonts w:asciiTheme="minorHAnsi" w:hAnsiTheme="minorHAnsi" w:cstheme="minorHAnsi"/>
        </w:rPr>
        <w:t>staff</w:t>
      </w:r>
      <w:r w:rsidRPr="00907F0B">
        <w:rPr>
          <w:rFonts w:asciiTheme="minorHAnsi" w:hAnsiTheme="minorHAnsi" w:cstheme="minorHAnsi"/>
          <w:spacing w:val="-9"/>
        </w:rPr>
        <w:t xml:space="preserve"> </w:t>
      </w:r>
      <w:r w:rsidRPr="00907F0B">
        <w:rPr>
          <w:rFonts w:asciiTheme="minorHAnsi" w:hAnsiTheme="minorHAnsi" w:cstheme="minorHAnsi"/>
        </w:rPr>
        <w:t>who</w:t>
      </w:r>
      <w:r w:rsidRPr="00907F0B">
        <w:rPr>
          <w:rFonts w:asciiTheme="minorHAnsi" w:hAnsiTheme="minorHAnsi" w:cstheme="minorHAnsi"/>
          <w:spacing w:val="-8"/>
        </w:rPr>
        <w:t xml:space="preserve"> </w:t>
      </w:r>
      <w:r w:rsidRPr="00907F0B">
        <w:rPr>
          <w:rFonts w:asciiTheme="minorHAnsi" w:hAnsiTheme="minorHAnsi" w:cstheme="minorHAnsi"/>
        </w:rPr>
        <w:t>frequently</w:t>
      </w:r>
      <w:r w:rsidRPr="00907F0B">
        <w:rPr>
          <w:rFonts w:asciiTheme="minorHAnsi" w:hAnsiTheme="minorHAnsi" w:cstheme="minorHAnsi"/>
          <w:spacing w:val="-8"/>
        </w:rPr>
        <w:t xml:space="preserve"> </w:t>
      </w:r>
      <w:r w:rsidRPr="00907F0B">
        <w:rPr>
          <w:rFonts w:asciiTheme="minorHAnsi" w:hAnsiTheme="minorHAnsi" w:cstheme="minorHAnsi"/>
        </w:rPr>
        <w:t>participate</w:t>
      </w:r>
      <w:r w:rsidRPr="00907F0B">
        <w:rPr>
          <w:rFonts w:asciiTheme="minorHAnsi" w:hAnsiTheme="minorHAnsi" w:cstheme="minorHAnsi"/>
          <w:spacing w:val="-6"/>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external</w:t>
      </w:r>
      <w:r w:rsidRPr="00907F0B">
        <w:rPr>
          <w:rFonts w:asciiTheme="minorHAnsi" w:hAnsiTheme="minorHAnsi" w:cstheme="minorHAnsi"/>
          <w:spacing w:val="-8"/>
        </w:rPr>
        <w:t xml:space="preserve"> </w:t>
      </w:r>
      <w:r w:rsidRPr="00907F0B">
        <w:rPr>
          <w:rFonts w:asciiTheme="minorHAnsi" w:hAnsiTheme="minorHAnsi" w:cstheme="minorHAnsi"/>
        </w:rPr>
        <w:t>stakeholder meetings, are positioned to bring to the group, pertinent information received from external stakeholders,</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in</w:t>
      </w:r>
      <w:r w:rsidRPr="00907F0B">
        <w:rPr>
          <w:rFonts w:asciiTheme="minorHAnsi" w:hAnsiTheme="minorHAnsi" w:cstheme="minorHAnsi"/>
          <w:spacing w:val="-13"/>
        </w:rPr>
        <w:t xml:space="preserve"> </w:t>
      </w:r>
      <w:r w:rsidRPr="00907F0B">
        <w:rPr>
          <w:rFonts w:asciiTheme="minorHAnsi" w:hAnsiTheme="minorHAnsi" w:cstheme="minorHAnsi"/>
        </w:rPr>
        <w:t>turn,</w:t>
      </w:r>
      <w:r w:rsidRPr="00907F0B">
        <w:rPr>
          <w:rFonts w:asciiTheme="minorHAnsi" w:hAnsiTheme="minorHAnsi" w:cstheme="minorHAnsi"/>
          <w:spacing w:val="-13"/>
        </w:rPr>
        <w:t xml:space="preserve"> </w:t>
      </w:r>
      <w:r w:rsidRPr="00907F0B">
        <w:rPr>
          <w:rFonts w:asciiTheme="minorHAnsi" w:hAnsiTheme="minorHAnsi" w:cstheme="minorHAnsi"/>
        </w:rPr>
        <w:t>bring</w:t>
      </w:r>
      <w:r w:rsidRPr="00907F0B">
        <w:rPr>
          <w:rFonts w:asciiTheme="minorHAnsi" w:hAnsiTheme="minorHAnsi" w:cstheme="minorHAnsi"/>
          <w:spacing w:val="-13"/>
        </w:rPr>
        <w:t xml:space="preserve"> </w:t>
      </w:r>
      <w:r w:rsidRPr="00907F0B">
        <w:rPr>
          <w:rFonts w:asciiTheme="minorHAnsi" w:hAnsiTheme="minorHAnsi" w:cstheme="minorHAnsi"/>
        </w:rPr>
        <w:t>planning</w:t>
      </w:r>
      <w:r w:rsidRPr="00907F0B">
        <w:rPr>
          <w:rFonts w:asciiTheme="minorHAnsi" w:hAnsiTheme="minorHAnsi" w:cstheme="minorHAnsi"/>
          <w:spacing w:val="-13"/>
        </w:rPr>
        <w:t xml:space="preserve"> </w:t>
      </w:r>
      <w:r w:rsidRPr="00907F0B">
        <w:rPr>
          <w:rFonts w:asciiTheme="minorHAnsi" w:hAnsiTheme="minorHAnsi" w:cstheme="minorHAnsi"/>
        </w:rPr>
        <w:t>information</w:t>
      </w:r>
      <w:r w:rsidRPr="00907F0B">
        <w:rPr>
          <w:rFonts w:asciiTheme="minorHAnsi" w:hAnsiTheme="minorHAnsi" w:cstheme="minorHAnsi"/>
          <w:spacing w:val="-13"/>
        </w:rPr>
        <w:t xml:space="preserve"> </w:t>
      </w:r>
      <w:r w:rsidRPr="00907F0B">
        <w:rPr>
          <w:rFonts w:asciiTheme="minorHAnsi" w:hAnsiTheme="minorHAnsi" w:cstheme="minorHAnsi"/>
        </w:rPr>
        <w:t>back</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those</w:t>
      </w:r>
      <w:r w:rsidRPr="00907F0B">
        <w:rPr>
          <w:rFonts w:asciiTheme="minorHAnsi" w:hAnsiTheme="minorHAnsi" w:cstheme="minorHAnsi"/>
          <w:spacing w:val="-14"/>
        </w:rPr>
        <w:t xml:space="preserve"> </w:t>
      </w:r>
      <w:r w:rsidRPr="00907F0B">
        <w:rPr>
          <w:rFonts w:asciiTheme="minorHAnsi" w:hAnsiTheme="minorHAnsi" w:cstheme="minorHAnsi"/>
        </w:rPr>
        <w:t>stakeholder</w:t>
      </w:r>
      <w:r w:rsidRPr="00907F0B">
        <w:rPr>
          <w:rFonts w:asciiTheme="minorHAnsi" w:hAnsiTheme="minorHAnsi" w:cstheme="minorHAnsi"/>
          <w:spacing w:val="-14"/>
        </w:rPr>
        <w:t xml:space="preserve"> </w:t>
      </w:r>
      <w:r w:rsidRPr="00907F0B">
        <w:rPr>
          <w:rFonts w:asciiTheme="minorHAnsi" w:hAnsiTheme="minorHAnsi" w:cstheme="minorHAnsi"/>
        </w:rPr>
        <w:t>groups.</w:t>
      </w:r>
      <w:r w:rsidRPr="00907F0B">
        <w:rPr>
          <w:rFonts w:asciiTheme="minorHAnsi" w:hAnsiTheme="minorHAnsi" w:cstheme="minorHAnsi"/>
          <w:spacing w:val="-13"/>
        </w:rPr>
        <w:t xml:space="preserve"> </w:t>
      </w:r>
      <w:r w:rsidRPr="00907F0B">
        <w:rPr>
          <w:rFonts w:asciiTheme="minorHAnsi" w:hAnsiTheme="minorHAnsi" w:cstheme="minorHAnsi"/>
        </w:rPr>
        <w:t>Both</w:t>
      </w:r>
      <w:r w:rsidRPr="00907F0B">
        <w:rPr>
          <w:rFonts w:asciiTheme="minorHAnsi" w:hAnsiTheme="minorHAnsi" w:cstheme="minorHAnsi"/>
          <w:spacing w:val="-13"/>
        </w:rPr>
        <w:t xml:space="preserve"> </w:t>
      </w:r>
      <w:r w:rsidRPr="00907F0B">
        <w:rPr>
          <w:rFonts w:asciiTheme="minorHAnsi" w:hAnsiTheme="minorHAnsi" w:cstheme="minorHAnsi"/>
        </w:rPr>
        <w:t>teams will</w:t>
      </w:r>
      <w:r w:rsidRPr="00907F0B">
        <w:rPr>
          <w:rFonts w:asciiTheme="minorHAnsi" w:hAnsiTheme="minorHAnsi" w:cstheme="minorHAnsi"/>
          <w:spacing w:val="-9"/>
        </w:rPr>
        <w:t xml:space="preserve"> </w:t>
      </w:r>
      <w:r w:rsidRPr="00907F0B">
        <w:rPr>
          <w:rFonts w:asciiTheme="minorHAnsi" w:hAnsiTheme="minorHAnsi" w:cstheme="minorHAnsi"/>
        </w:rPr>
        <w:t>work</w:t>
      </w:r>
      <w:r w:rsidRPr="00907F0B">
        <w:rPr>
          <w:rFonts w:asciiTheme="minorHAnsi" w:hAnsiTheme="minorHAnsi" w:cstheme="minorHAnsi"/>
          <w:spacing w:val="-9"/>
        </w:rPr>
        <w:t xml:space="preserve"> </w:t>
      </w:r>
      <w:r w:rsidRPr="00907F0B">
        <w:rPr>
          <w:rFonts w:asciiTheme="minorHAnsi" w:hAnsiTheme="minorHAnsi" w:cstheme="minorHAnsi"/>
        </w:rPr>
        <w:t>collaboratively</w:t>
      </w:r>
      <w:r w:rsidRPr="00907F0B">
        <w:rPr>
          <w:rFonts w:asciiTheme="minorHAnsi" w:hAnsiTheme="minorHAnsi" w:cstheme="minorHAnsi"/>
          <w:spacing w:val="-9"/>
        </w:rPr>
        <w:t xml:space="preserve"> </w:t>
      </w:r>
      <w:r w:rsidRPr="00907F0B">
        <w:rPr>
          <w:rFonts w:asciiTheme="minorHAnsi" w:hAnsiTheme="minorHAnsi" w:cstheme="minorHAnsi"/>
        </w:rPr>
        <w:t>with</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new</w:t>
      </w:r>
      <w:r w:rsidRPr="00907F0B">
        <w:rPr>
          <w:rFonts w:asciiTheme="minorHAnsi" w:hAnsiTheme="minorHAnsi" w:cstheme="minorHAnsi"/>
          <w:spacing w:val="-10"/>
        </w:rPr>
        <w:t xml:space="preserve"> </w:t>
      </w:r>
      <w:r w:rsidRPr="00907F0B">
        <w:rPr>
          <w:rFonts w:asciiTheme="minorHAnsi" w:hAnsiTheme="minorHAnsi" w:cstheme="minorHAnsi"/>
        </w:rPr>
        <w:t>MDCPS</w:t>
      </w:r>
      <w:r w:rsidRPr="00907F0B">
        <w:rPr>
          <w:rFonts w:asciiTheme="minorHAnsi" w:hAnsiTheme="minorHAnsi" w:cstheme="minorHAnsi"/>
          <w:spacing w:val="-10"/>
        </w:rPr>
        <w:t xml:space="preserve"> </w:t>
      </w:r>
      <w:r w:rsidRPr="00907F0B">
        <w:rPr>
          <w:rFonts w:asciiTheme="minorHAnsi" w:hAnsiTheme="minorHAnsi" w:cstheme="minorHAnsi"/>
        </w:rPr>
        <w:t>Communications</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support</w:t>
      </w:r>
      <w:r w:rsidRPr="00907F0B">
        <w:rPr>
          <w:rFonts w:asciiTheme="minorHAnsi" w:hAnsiTheme="minorHAnsi" w:cstheme="minorHAnsi"/>
          <w:spacing w:val="-9"/>
        </w:rPr>
        <w:t xml:space="preserve"> </w:t>
      </w:r>
      <w:r w:rsidRPr="00907F0B">
        <w:rPr>
          <w:rFonts w:asciiTheme="minorHAnsi" w:hAnsiTheme="minorHAnsi" w:cstheme="minorHAnsi"/>
        </w:rPr>
        <w:t>effective</w:t>
      </w:r>
      <w:r w:rsidRPr="00907F0B">
        <w:rPr>
          <w:rFonts w:asciiTheme="minorHAnsi" w:hAnsiTheme="minorHAnsi" w:cstheme="minorHAnsi"/>
          <w:spacing w:val="-10"/>
        </w:rPr>
        <w:t xml:space="preserve"> </w:t>
      </w:r>
      <w:r w:rsidRPr="00907F0B">
        <w:rPr>
          <w:rFonts w:asciiTheme="minorHAnsi" w:hAnsiTheme="minorHAnsi" w:cstheme="minorHAnsi"/>
        </w:rPr>
        <w:t>internal</w:t>
      </w:r>
      <w:r w:rsidRPr="00907F0B">
        <w:rPr>
          <w:rFonts w:asciiTheme="minorHAnsi" w:hAnsiTheme="minorHAnsi" w:cstheme="minorHAnsi"/>
          <w:spacing w:val="-9"/>
        </w:rPr>
        <w:t xml:space="preserve"> </w:t>
      </w:r>
      <w:r w:rsidRPr="00907F0B">
        <w:rPr>
          <w:rFonts w:asciiTheme="minorHAnsi" w:hAnsiTheme="minorHAnsi" w:cstheme="minorHAnsi"/>
        </w:rPr>
        <w:t>and external communication.</w:t>
      </w:r>
    </w:p>
    <w:p w14:paraId="5AB16615" w14:textId="77777777" w:rsidR="00677A97" w:rsidRPr="00907F0B" w:rsidRDefault="00677A97" w:rsidP="00677A97">
      <w:pPr>
        <w:pStyle w:val="BodyText"/>
        <w:rPr>
          <w:rFonts w:asciiTheme="minorHAnsi" w:hAnsiTheme="minorHAnsi" w:cstheme="minorHAnsi"/>
        </w:rPr>
      </w:pPr>
    </w:p>
    <w:p w14:paraId="62A62B70" w14:textId="77777777" w:rsidR="00677A97" w:rsidRPr="00907F0B" w:rsidRDefault="00677A97" w:rsidP="00677A97">
      <w:pPr>
        <w:pStyle w:val="BodyText"/>
        <w:spacing w:line="276" w:lineRule="auto"/>
        <w:ind w:left="300" w:right="1037"/>
        <w:jc w:val="both"/>
        <w:rPr>
          <w:rFonts w:asciiTheme="minorHAnsi" w:hAnsiTheme="minorHAnsi" w:cstheme="minorHAnsi"/>
        </w:rPr>
      </w:pP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addition</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adoption</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PDSA</w:t>
      </w:r>
      <w:r w:rsidRPr="00907F0B">
        <w:rPr>
          <w:rFonts w:asciiTheme="minorHAnsi" w:hAnsiTheme="minorHAnsi" w:cstheme="minorHAnsi"/>
          <w:spacing w:val="-3"/>
        </w:rPr>
        <w:t xml:space="preserve"> </w:t>
      </w:r>
      <w:r w:rsidRPr="00907F0B">
        <w:rPr>
          <w:rFonts w:asciiTheme="minorHAnsi" w:hAnsiTheme="minorHAnsi" w:cstheme="minorHAnsi"/>
        </w:rPr>
        <w:t>CQI</w:t>
      </w:r>
      <w:r w:rsidRPr="00907F0B">
        <w:rPr>
          <w:rFonts w:asciiTheme="minorHAnsi" w:hAnsiTheme="minorHAnsi" w:cstheme="minorHAnsi"/>
          <w:spacing w:val="-7"/>
        </w:rPr>
        <w:t xml:space="preserve"> </w:t>
      </w:r>
      <w:r w:rsidRPr="00907F0B">
        <w:rPr>
          <w:rFonts w:asciiTheme="minorHAnsi" w:hAnsiTheme="minorHAnsi" w:cstheme="minorHAnsi"/>
        </w:rPr>
        <w:t>model,</w:t>
      </w:r>
      <w:r w:rsidRPr="00907F0B">
        <w:rPr>
          <w:rFonts w:asciiTheme="minorHAnsi" w:hAnsiTheme="minorHAnsi" w:cstheme="minorHAnsi"/>
          <w:spacing w:val="-1"/>
        </w:rPr>
        <w:t xml:space="preserve"> </w:t>
      </w: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continues</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enhance</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components of</w:t>
      </w:r>
      <w:r w:rsidRPr="00907F0B">
        <w:rPr>
          <w:rFonts w:asciiTheme="minorHAnsi" w:hAnsiTheme="minorHAnsi" w:cstheme="minorHAnsi"/>
          <w:spacing w:val="-7"/>
        </w:rPr>
        <w:t xml:space="preserve"> </w:t>
      </w:r>
      <w:r w:rsidRPr="00907F0B">
        <w:rPr>
          <w:rFonts w:asciiTheme="minorHAnsi" w:hAnsiTheme="minorHAnsi" w:cstheme="minorHAnsi"/>
        </w:rPr>
        <w:t>a</w:t>
      </w:r>
      <w:r w:rsidRPr="00907F0B">
        <w:rPr>
          <w:rFonts w:asciiTheme="minorHAnsi" w:hAnsiTheme="minorHAnsi" w:cstheme="minorHAnsi"/>
          <w:spacing w:val="-5"/>
        </w:rPr>
        <w:t xml:space="preserve"> </w:t>
      </w:r>
      <w:r w:rsidRPr="00907F0B">
        <w:rPr>
          <w:rFonts w:asciiTheme="minorHAnsi" w:hAnsiTheme="minorHAnsi" w:cstheme="minorHAnsi"/>
        </w:rPr>
        <w:t>quality</w:t>
      </w:r>
      <w:r w:rsidRPr="00907F0B">
        <w:rPr>
          <w:rFonts w:asciiTheme="minorHAnsi" w:hAnsiTheme="minorHAnsi" w:cstheme="minorHAnsi"/>
          <w:spacing w:val="-6"/>
        </w:rPr>
        <w:t xml:space="preserve"> </w:t>
      </w:r>
      <w:r w:rsidRPr="00907F0B">
        <w:rPr>
          <w:rFonts w:asciiTheme="minorHAnsi" w:hAnsiTheme="minorHAnsi" w:cstheme="minorHAnsi"/>
        </w:rPr>
        <w:t>CQI/QA</w:t>
      </w:r>
      <w:r w:rsidRPr="00907F0B">
        <w:rPr>
          <w:rFonts w:asciiTheme="minorHAnsi" w:hAnsiTheme="minorHAnsi" w:cstheme="minorHAnsi"/>
          <w:spacing w:val="-5"/>
        </w:rPr>
        <w:t xml:space="preserve"> </w:t>
      </w:r>
      <w:r w:rsidRPr="00907F0B">
        <w:rPr>
          <w:rFonts w:asciiTheme="minorHAnsi" w:hAnsiTheme="minorHAnsi" w:cstheme="minorHAnsi"/>
        </w:rPr>
        <w:t>process,</w:t>
      </w:r>
      <w:r w:rsidRPr="00907F0B">
        <w:rPr>
          <w:rFonts w:asciiTheme="minorHAnsi" w:hAnsiTheme="minorHAnsi" w:cstheme="minorHAnsi"/>
          <w:spacing w:val="-6"/>
        </w:rPr>
        <w:t xml:space="preserve"> </w:t>
      </w:r>
      <w:r w:rsidRPr="00907F0B">
        <w:rPr>
          <w:rFonts w:asciiTheme="minorHAnsi" w:hAnsiTheme="minorHAnsi" w:cstheme="minorHAnsi"/>
        </w:rPr>
        <w:t>as</w:t>
      </w:r>
      <w:r w:rsidRPr="00907F0B">
        <w:rPr>
          <w:rFonts w:asciiTheme="minorHAnsi" w:hAnsiTheme="minorHAnsi" w:cstheme="minorHAnsi"/>
          <w:spacing w:val="-5"/>
        </w:rPr>
        <w:t xml:space="preserve"> </w:t>
      </w:r>
      <w:r w:rsidRPr="00907F0B">
        <w:rPr>
          <w:rFonts w:asciiTheme="minorHAnsi" w:hAnsiTheme="minorHAnsi" w:cstheme="minorHAnsi"/>
        </w:rPr>
        <w:t>defined</w:t>
      </w:r>
      <w:r w:rsidRPr="00907F0B">
        <w:rPr>
          <w:rFonts w:asciiTheme="minorHAnsi" w:hAnsiTheme="minorHAnsi" w:cstheme="minorHAnsi"/>
          <w:spacing w:val="-4"/>
        </w:rPr>
        <w:t xml:space="preserve"> </w:t>
      </w:r>
      <w:r w:rsidRPr="00907F0B">
        <w:rPr>
          <w:rFonts w:asciiTheme="minorHAnsi" w:hAnsiTheme="minorHAnsi" w:cstheme="minorHAnsi"/>
        </w:rPr>
        <w:t>by</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federal</w:t>
      </w:r>
      <w:r w:rsidRPr="00907F0B">
        <w:rPr>
          <w:rFonts w:asciiTheme="minorHAnsi" w:hAnsiTheme="minorHAnsi" w:cstheme="minorHAnsi"/>
          <w:spacing w:val="-6"/>
        </w:rPr>
        <w:t xml:space="preserve"> </w:t>
      </w:r>
      <w:r w:rsidRPr="00907F0B">
        <w:rPr>
          <w:rFonts w:asciiTheme="minorHAnsi" w:hAnsiTheme="minorHAnsi" w:cstheme="minorHAnsi"/>
        </w:rPr>
        <w:t>guidance</w:t>
      </w:r>
      <w:r w:rsidRPr="00907F0B">
        <w:rPr>
          <w:rFonts w:asciiTheme="minorHAnsi" w:hAnsiTheme="minorHAnsi" w:cstheme="minorHAnsi"/>
          <w:spacing w:val="-5"/>
        </w:rPr>
        <w:t xml:space="preserve"> </w:t>
      </w:r>
      <w:r w:rsidRPr="00907F0B">
        <w:rPr>
          <w:rFonts w:asciiTheme="minorHAnsi" w:hAnsiTheme="minorHAnsi" w:cstheme="minorHAnsi"/>
        </w:rPr>
        <w:t>document,</w:t>
      </w:r>
      <w:r w:rsidRPr="00907F0B">
        <w:rPr>
          <w:rFonts w:asciiTheme="minorHAnsi" w:hAnsiTheme="minorHAnsi" w:cstheme="minorHAnsi"/>
          <w:spacing w:val="-1"/>
        </w:rPr>
        <w:t xml:space="preserve"> </w:t>
      </w:r>
      <w:r w:rsidRPr="00907F0B">
        <w:rPr>
          <w:rFonts w:asciiTheme="minorHAnsi" w:hAnsiTheme="minorHAnsi" w:cstheme="minorHAnsi"/>
        </w:rPr>
        <w:t>ACYF-CB-IM-12-</w:t>
      </w:r>
      <w:r w:rsidRPr="00907F0B">
        <w:rPr>
          <w:rFonts w:asciiTheme="minorHAnsi" w:hAnsiTheme="minorHAnsi" w:cstheme="minorHAnsi"/>
          <w:spacing w:val="-5"/>
        </w:rPr>
        <w:t>07.</w:t>
      </w:r>
    </w:p>
    <w:p w14:paraId="1BDD528A" w14:textId="77777777" w:rsidR="00677A97" w:rsidRPr="00907F0B" w:rsidRDefault="00677A97" w:rsidP="00677A97">
      <w:pPr>
        <w:pStyle w:val="BodyText"/>
        <w:spacing w:before="1"/>
        <w:rPr>
          <w:rFonts w:asciiTheme="minorHAnsi" w:hAnsiTheme="minorHAnsi" w:cstheme="minorHAnsi"/>
        </w:rPr>
      </w:pPr>
    </w:p>
    <w:p w14:paraId="14B42C5C" w14:textId="77777777" w:rsidR="00677A97" w:rsidRPr="00907F0B" w:rsidRDefault="00677A97" w:rsidP="00677A97">
      <w:pPr>
        <w:pStyle w:val="Heading5"/>
        <w:ind w:left="300"/>
        <w:rPr>
          <w:rFonts w:asciiTheme="minorHAnsi" w:hAnsiTheme="minorHAnsi" w:cstheme="minorHAnsi"/>
        </w:rPr>
      </w:pPr>
      <w:r w:rsidRPr="00907F0B">
        <w:rPr>
          <w:rFonts w:asciiTheme="minorHAnsi" w:hAnsiTheme="minorHAnsi" w:cstheme="minorHAnsi"/>
          <w:color w:val="2E5395"/>
        </w:rPr>
        <w:t>Quality</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 xml:space="preserve">Data </w:t>
      </w:r>
      <w:r w:rsidRPr="00907F0B">
        <w:rPr>
          <w:rFonts w:asciiTheme="minorHAnsi" w:hAnsiTheme="minorHAnsi" w:cstheme="minorHAnsi"/>
          <w:color w:val="2E5395"/>
          <w:spacing w:val="-2"/>
        </w:rPr>
        <w:t>Collection</w:t>
      </w:r>
    </w:p>
    <w:p w14:paraId="5F16900D" w14:textId="77777777" w:rsidR="00677A97" w:rsidRPr="00907F0B" w:rsidRDefault="00677A97" w:rsidP="00677A97">
      <w:pPr>
        <w:pStyle w:val="BodyText"/>
        <w:spacing w:line="276" w:lineRule="auto"/>
        <w:ind w:left="300" w:right="1036"/>
        <w:jc w:val="both"/>
        <w:rPr>
          <w:rFonts w:asciiTheme="minorHAnsi" w:hAnsiTheme="minorHAnsi" w:cstheme="minorHAnsi"/>
        </w:rPr>
      </w:pPr>
      <w:r w:rsidRPr="00907F0B">
        <w:rPr>
          <w:rFonts w:asciiTheme="minorHAnsi" w:hAnsiTheme="minorHAnsi" w:cstheme="minorHAnsi"/>
        </w:rPr>
        <w:t>MDCPS has contracted with RedMane Technology, LLC to assist with moving the child welfare system of record (MACWIS) towards CCWIS compatibility</w:t>
      </w:r>
      <w:r w:rsidRPr="00907F0B">
        <w:rPr>
          <w:rFonts w:asciiTheme="minorHAnsi" w:hAnsiTheme="minorHAnsi" w:cstheme="minorHAnsi"/>
          <w:i/>
        </w:rPr>
        <w:t xml:space="preserve">. </w:t>
      </w:r>
      <w:r w:rsidRPr="00907F0B">
        <w:rPr>
          <w:rFonts w:asciiTheme="minorHAnsi" w:hAnsiTheme="minorHAnsi" w:cstheme="minorHAnsi"/>
        </w:rPr>
        <w:t>The expectation is that the system will</w:t>
      </w:r>
      <w:r w:rsidRPr="00907F0B">
        <w:rPr>
          <w:rFonts w:asciiTheme="minorHAnsi" w:hAnsiTheme="minorHAnsi" w:cstheme="minorHAnsi"/>
          <w:spacing w:val="-11"/>
        </w:rPr>
        <w:t xml:space="preserve"> </w:t>
      </w:r>
      <w:r w:rsidRPr="00907F0B">
        <w:rPr>
          <w:rFonts w:asciiTheme="minorHAnsi" w:hAnsiTheme="minorHAnsi" w:cstheme="minorHAnsi"/>
        </w:rPr>
        <w:t>be</w:t>
      </w:r>
      <w:r w:rsidRPr="00907F0B">
        <w:rPr>
          <w:rFonts w:asciiTheme="minorHAnsi" w:hAnsiTheme="minorHAnsi" w:cstheme="minorHAnsi"/>
          <w:spacing w:val="-13"/>
        </w:rPr>
        <w:t xml:space="preserve"> </w:t>
      </w:r>
      <w:r w:rsidRPr="00907F0B">
        <w:rPr>
          <w:rFonts w:asciiTheme="minorHAnsi" w:hAnsiTheme="minorHAnsi" w:cstheme="minorHAnsi"/>
        </w:rPr>
        <w:t>user</w:t>
      </w:r>
      <w:r w:rsidRPr="00907F0B">
        <w:rPr>
          <w:rFonts w:asciiTheme="minorHAnsi" w:hAnsiTheme="minorHAnsi" w:cstheme="minorHAnsi"/>
          <w:spacing w:val="-11"/>
        </w:rPr>
        <w:t xml:space="preserve"> </w:t>
      </w:r>
      <w:r w:rsidRPr="00907F0B">
        <w:rPr>
          <w:rFonts w:asciiTheme="minorHAnsi" w:hAnsiTheme="minorHAnsi" w:cstheme="minorHAnsi"/>
        </w:rPr>
        <w:t>friendly</w:t>
      </w:r>
      <w:r w:rsidRPr="00907F0B">
        <w:rPr>
          <w:rFonts w:asciiTheme="minorHAnsi" w:hAnsiTheme="minorHAnsi" w:cstheme="minorHAnsi"/>
          <w:spacing w:val="-12"/>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caseworkers</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enter</w:t>
      </w:r>
      <w:r w:rsidRPr="00907F0B">
        <w:rPr>
          <w:rFonts w:asciiTheme="minorHAnsi" w:hAnsiTheme="minorHAnsi" w:cstheme="minorHAnsi"/>
          <w:spacing w:val="-11"/>
        </w:rPr>
        <w:t xml:space="preserve"> </w:t>
      </w:r>
      <w:r w:rsidRPr="00907F0B">
        <w:rPr>
          <w:rFonts w:asciiTheme="minorHAnsi" w:hAnsiTheme="minorHAnsi" w:cstheme="minorHAnsi"/>
        </w:rPr>
        <w:t>quality</w:t>
      </w:r>
      <w:r w:rsidRPr="00907F0B">
        <w:rPr>
          <w:rFonts w:asciiTheme="minorHAnsi" w:hAnsiTheme="minorHAnsi" w:cstheme="minorHAnsi"/>
          <w:spacing w:val="-12"/>
        </w:rPr>
        <w:t xml:space="preserve"> </w:t>
      </w:r>
      <w:r w:rsidRPr="00907F0B">
        <w:rPr>
          <w:rFonts w:asciiTheme="minorHAnsi" w:hAnsiTheme="minorHAnsi" w:cstheme="minorHAnsi"/>
        </w:rPr>
        <w:t>case</w:t>
      </w:r>
      <w:r w:rsidRPr="00907F0B">
        <w:rPr>
          <w:rFonts w:asciiTheme="minorHAnsi" w:hAnsiTheme="minorHAnsi" w:cstheme="minorHAnsi"/>
          <w:spacing w:val="-11"/>
        </w:rPr>
        <w:t xml:space="preserve"> </w:t>
      </w:r>
      <w:r w:rsidRPr="00907F0B">
        <w:rPr>
          <w:rFonts w:asciiTheme="minorHAnsi" w:hAnsiTheme="minorHAnsi" w:cstheme="minorHAnsi"/>
        </w:rPr>
        <w:t>information</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will</w:t>
      </w:r>
      <w:r w:rsidRPr="00907F0B">
        <w:rPr>
          <w:rFonts w:asciiTheme="minorHAnsi" w:hAnsiTheme="minorHAnsi" w:cstheme="minorHAnsi"/>
          <w:spacing w:val="-11"/>
        </w:rPr>
        <w:t xml:space="preserve"> </w:t>
      </w:r>
      <w:r w:rsidRPr="00907F0B">
        <w:rPr>
          <w:rFonts w:asciiTheme="minorHAnsi" w:hAnsiTheme="minorHAnsi" w:cstheme="minorHAnsi"/>
        </w:rPr>
        <w:t>output</w:t>
      </w:r>
      <w:r w:rsidRPr="00907F0B">
        <w:rPr>
          <w:rFonts w:asciiTheme="minorHAnsi" w:hAnsiTheme="minorHAnsi" w:cstheme="minorHAnsi"/>
          <w:spacing w:val="-11"/>
        </w:rPr>
        <w:t xml:space="preserve"> </w:t>
      </w:r>
      <w:r w:rsidRPr="00907F0B">
        <w:rPr>
          <w:rFonts w:asciiTheme="minorHAnsi" w:hAnsiTheme="minorHAnsi" w:cstheme="minorHAnsi"/>
        </w:rPr>
        <w:t>accurate, complete, and timely administrative data reports to be used for day-to-day case management as well as in the agency’s CQI process to analyze process and outcome performance.</w:t>
      </w:r>
    </w:p>
    <w:p w14:paraId="7FA11943" w14:textId="77777777" w:rsidR="00677A97" w:rsidRPr="00907F0B" w:rsidRDefault="00677A97" w:rsidP="00677A97">
      <w:pPr>
        <w:pStyle w:val="BodyText"/>
        <w:rPr>
          <w:rFonts w:asciiTheme="minorHAnsi" w:hAnsiTheme="minorHAnsi" w:cstheme="minorHAnsi"/>
        </w:rPr>
      </w:pPr>
    </w:p>
    <w:p w14:paraId="625317AC" w14:textId="77777777" w:rsidR="00677A97" w:rsidRPr="00907F0B" w:rsidRDefault="00677A97" w:rsidP="00677A97">
      <w:pPr>
        <w:pStyle w:val="BodyText"/>
        <w:spacing w:line="276" w:lineRule="auto"/>
        <w:ind w:left="300" w:right="1033"/>
        <w:jc w:val="both"/>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has</w:t>
      </w:r>
      <w:r w:rsidRPr="00907F0B">
        <w:rPr>
          <w:rFonts w:asciiTheme="minorHAnsi" w:hAnsiTheme="minorHAnsi" w:cstheme="minorHAnsi"/>
          <w:spacing w:val="-3"/>
        </w:rPr>
        <w:t xml:space="preserve"> </w:t>
      </w:r>
      <w:r w:rsidRPr="00907F0B">
        <w:rPr>
          <w:rFonts w:asciiTheme="minorHAnsi" w:hAnsiTheme="minorHAnsi" w:cstheme="minorHAnsi"/>
        </w:rPr>
        <w:t>prioritized</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need</w:t>
      </w:r>
      <w:r w:rsidRPr="00907F0B">
        <w:rPr>
          <w:rFonts w:asciiTheme="minorHAnsi" w:hAnsiTheme="minorHAnsi" w:cstheme="minorHAnsi"/>
          <w:spacing w:val="-3"/>
        </w:rPr>
        <w:t xml:space="preserve"> </w:t>
      </w:r>
      <w:r w:rsidRPr="00907F0B">
        <w:rPr>
          <w:rFonts w:asciiTheme="minorHAnsi" w:hAnsiTheme="minorHAnsi" w:cstheme="minorHAnsi"/>
        </w:rPr>
        <w:t>for</w:t>
      </w:r>
      <w:r w:rsidRPr="00907F0B">
        <w:rPr>
          <w:rFonts w:asciiTheme="minorHAnsi" w:hAnsiTheme="minorHAnsi" w:cstheme="minorHAnsi"/>
          <w:spacing w:val="-5"/>
        </w:rPr>
        <w:t xml:space="preserve"> </w:t>
      </w:r>
      <w:r w:rsidRPr="00907F0B">
        <w:rPr>
          <w:rFonts w:asciiTheme="minorHAnsi" w:hAnsiTheme="minorHAnsi" w:cstheme="minorHAnsi"/>
        </w:rPr>
        <w:t>accurate,</w:t>
      </w:r>
      <w:r w:rsidRPr="00907F0B">
        <w:rPr>
          <w:rFonts w:asciiTheme="minorHAnsi" w:hAnsiTheme="minorHAnsi" w:cstheme="minorHAnsi"/>
          <w:spacing w:val="-3"/>
        </w:rPr>
        <w:t xml:space="preserve"> </w:t>
      </w:r>
      <w:r w:rsidRPr="00907F0B">
        <w:rPr>
          <w:rFonts w:asciiTheme="minorHAnsi" w:hAnsiTheme="minorHAnsi" w:cstheme="minorHAnsi"/>
        </w:rPr>
        <w:t>timely</w:t>
      </w:r>
      <w:r w:rsidRPr="00907F0B">
        <w:rPr>
          <w:rFonts w:asciiTheme="minorHAnsi" w:hAnsiTheme="minorHAnsi" w:cstheme="minorHAnsi"/>
          <w:spacing w:val="-3"/>
        </w:rPr>
        <w:t xml:space="preserve"> </w:t>
      </w:r>
      <w:r w:rsidRPr="00907F0B">
        <w:rPr>
          <w:rFonts w:asciiTheme="minorHAnsi" w:hAnsiTheme="minorHAnsi" w:cstheme="minorHAnsi"/>
        </w:rPr>
        <w:t>data. The</w:t>
      </w:r>
      <w:r w:rsidRPr="00907F0B">
        <w:rPr>
          <w:rFonts w:asciiTheme="minorHAnsi" w:hAnsiTheme="minorHAnsi" w:cstheme="minorHAnsi"/>
          <w:spacing w:val="-5"/>
        </w:rPr>
        <w:t xml:space="preserve"> </w:t>
      </w:r>
      <w:r w:rsidRPr="00907F0B">
        <w:rPr>
          <w:rFonts w:asciiTheme="minorHAnsi" w:hAnsiTheme="minorHAnsi" w:cstheme="minorHAnsi"/>
        </w:rPr>
        <w:t>Data</w:t>
      </w:r>
      <w:r w:rsidRPr="00907F0B">
        <w:rPr>
          <w:rFonts w:asciiTheme="minorHAnsi" w:hAnsiTheme="minorHAnsi" w:cstheme="minorHAnsi"/>
          <w:spacing w:val="-3"/>
        </w:rPr>
        <w:t xml:space="preserve"> </w:t>
      </w:r>
      <w:r w:rsidRPr="00907F0B">
        <w:rPr>
          <w:rFonts w:asciiTheme="minorHAnsi" w:hAnsiTheme="minorHAnsi" w:cstheme="minorHAnsi"/>
        </w:rPr>
        <w:t>Quality</w:t>
      </w:r>
      <w:r w:rsidRPr="00907F0B">
        <w:rPr>
          <w:rFonts w:asciiTheme="minorHAnsi" w:hAnsiTheme="minorHAnsi" w:cstheme="minorHAnsi"/>
          <w:spacing w:val="-3"/>
        </w:rPr>
        <w:t xml:space="preserve"> </w:t>
      </w:r>
      <w:r w:rsidRPr="00907F0B">
        <w:rPr>
          <w:rFonts w:asciiTheme="minorHAnsi" w:hAnsiTheme="minorHAnsi" w:cstheme="minorHAnsi"/>
        </w:rPr>
        <w:t>Plan</w:t>
      </w:r>
      <w:r w:rsidRPr="00907F0B">
        <w:rPr>
          <w:rFonts w:asciiTheme="minorHAnsi" w:hAnsiTheme="minorHAnsi" w:cstheme="minorHAnsi"/>
          <w:spacing w:val="-3"/>
        </w:rPr>
        <w:t xml:space="preserve"> </w:t>
      </w:r>
      <w:r w:rsidRPr="00907F0B">
        <w:rPr>
          <w:rFonts w:asciiTheme="minorHAnsi" w:hAnsiTheme="minorHAnsi" w:cstheme="minorHAnsi"/>
        </w:rPr>
        <w:t>(DQP)</w:t>
      </w:r>
      <w:r w:rsidRPr="00907F0B">
        <w:rPr>
          <w:rFonts w:asciiTheme="minorHAnsi" w:hAnsiTheme="minorHAnsi" w:cstheme="minorHAnsi"/>
          <w:spacing w:val="-2"/>
        </w:rPr>
        <w:t xml:space="preserve"> </w:t>
      </w:r>
      <w:r w:rsidRPr="00907F0B">
        <w:rPr>
          <w:rFonts w:asciiTheme="minorHAnsi" w:hAnsiTheme="minorHAnsi" w:cstheme="minorHAnsi"/>
        </w:rPr>
        <w:t>will</w:t>
      </w:r>
      <w:r w:rsidRPr="00907F0B">
        <w:rPr>
          <w:rFonts w:asciiTheme="minorHAnsi" w:hAnsiTheme="minorHAnsi" w:cstheme="minorHAnsi"/>
          <w:spacing w:val="-3"/>
        </w:rPr>
        <w:t xml:space="preserve"> </w:t>
      </w:r>
      <w:r w:rsidRPr="00907F0B">
        <w:rPr>
          <w:rFonts w:asciiTheme="minorHAnsi" w:hAnsiTheme="minorHAnsi" w:cstheme="minorHAnsi"/>
        </w:rPr>
        <w:t>be</w:t>
      </w:r>
      <w:r w:rsidRPr="00907F0B">
        <w:rPr>
          <w:rFonts w:asciiTheme="minorHAnsi" w:hAnsiTheme="minorHAnsi" w:cstheme="minorHAnsi"/>
          <w:spacing w:val="-4"/>
        </w:rPr>
        <w:t xml:space="preserve"> </w:t>
      </w:r>
      <w:r w:rsidRPr="00907F0B">
        <w:rPr>
          <w:rFonts w:asciiTheme="minorHAnsi" w:hAnsiTheme="minorHAnsi" w:cstheme="minorHAnsi"/>
        </w:rPr>
        <w:t>a foundational planning artifact for MDCPS data quality initiative.</w:t>
      </w:r>
      <w:r w:rsidRPr="00907F0B">
        <w:rPr>
          <w:rFonts w:asciiTheme="minorHAnsi" w:hAnsiTheme="minorHAnsi" w:cstheme="minorHAnsi"/>
          <w:spacing w:val="40"/>
        </w:rPr>
        <w:t xml:space="preserve"> </w:t>
      </w:r>
      <w:r w:rsidRPr="00907F0B">
        <w:rPr>
          <w:rFonts w:asciiTheme="minorHAnsi" w:hAnsiTheme="minorHAnsi" w:cstheme="minorHAnsi"/>
        </w:rPr>
        <w:t>The Agency continues to work closely</w:t>
      </w:r>
      <w:r w:rsidRPr="00907F0B">
        <w:rPr>
          <w:rFonts w:asciiTheme="minorHAnsi" w:hAnsiTheme="minorHAnsi" w:cstheme="minorHAnsi"/>
          <w:spacing w:val="-11"/>
        </w:rPr>
        <w:t xml:space="preserve"> </w:t>
      </w:r>
      <w:r w:rsidRPr="00907F0B">
        <w:rPr>
          <w:rFonts w:asciiTheme="minorHAnsi" w:hAnsiTheme="minorHAnsi" w:cstheme="minorHAnsi"/>
        </w:rPr>
        <w:t>with</w:t>
      </w:r>
      <w:r w:rsidRPr="00907F0B">
        <w:rPr>
          <w:rFonts w:asciiTheme="minorHAnsi" w:hAnsiTheme="minorHAnsi" w:cstheme="minorHAnsi"/>
          <w:spacing w:val="-11"/>
        </w:rPr>
        <w:t xml:space="preserve"> </w:t>
      </w:r>
      <w:r w:rsidRPr="00907F0B">
        <w:rPr>
          <w:rFonts w:asciiTheme="minorHAnsi" w:hAnsiTheme="minorHAnsi" w:cstheme="minorHAnsi"/>
        </w:rPr>
        <w:t>RedMane</w:t>
      </w:r>
      <w:r w:rsidRPr="00907F0B">
        <w:rPr>
          <w:rFonts w:asciiTheme="minorHAnsi" w:hAnsiTheme="minorHAnsi" w:cstheme="minorHAnsi"/>
          <w:spacing w:val="-12"/>
        </w:rPr>
        <w:t xml:space="preserve"> </w:t>
      </w:r>
      <w:r w:rsidRPr="00907F0B">
        <w:rPr>
          <w:rFonts w:asciiTheme="minorHAnsi" w:hAnsiTheme="minorHAnsi" w:cstheme="minorHAnsi"/>
        </w:rPr>
        <w:t>Technology,</w:t>
      </w:r>
      <w:r w:rsidRPr="00907F0B">
        <w:rPr>
          <w:rFonts w:asciiTheme="minorHAnsi" w:hAnsiTheme="minorHAnsi" w:cstheme="minorHAnsi"/>
          <w:spacing w:val="-11"/>
        </w:rPr>
        <w:t xml:space="preserve"> </w:t>
      </w:r>
      <w:r w:rsidRPr="00907F0B">
        <w:rPr>
          <w:rFonts w:asciiTheme="minorHAnsi" w:hAnsiTheme="minorHAnsi" w:cstheme="minorHAnsi"/>
        </w:rPr>
        <w:t>LLC</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diligently</w:t>
      </w:r>
      <w:r w:rsidRPr="00907F0B">
        <w:rPr>
          <w:rFonts w:asciiTheme="minorHAnsi" w:hAnsiTheme="minorHAnsi" w:cstheme="minorHAnsi"/>
          <w:spacing w:val="-12"/>
        </w:rPr>
        <w:t xml:space="preserve"> </w:t>
      </w:r>
      <w:r w:rsidRPr="00907F0B">
        <w:rPr>
          <w:rFonts w:asciiTheme="minorHAnsi" w:hAnsiTheme="minorHAnsi" w:cstheme="minorHAnsi"/>
        </w:rPr>
        <w:t>improve</w:t>
      </w:r>
      <w:r w:rsidRPr="00907F0B">
        <w:rPr>
          <w:rFonts w:asciiTheme="minorHAnsi" w:hAnsiTheme="minorHAnsi" w:cstheme="minorHAnsi"/>
          <w:spacing w:val="-13"/>
        </w:rPr>
        <w:t xml:space="preserve"> </w:t>
      </w:r>
      <w:r w:rsidRPr="00907F0B">
        <w:rPr>
          <w:rFonts w:asciiTheme="minorHAnsi" w:hAnsiTheme="minorHAnsi" w:cstheme="minorHAnsi"/>
        </w:rPr>
        <w:t>CCWIS</w:t>
      </w:r>
      <w:r w:rsidRPr="00907F0B">
        <w:rPr>
          <w:rFonts w:asciiTheme="minorHAnsi" w:hAnsiTheme="minorHAnsi" w:cstheme="minorHAnsi"/>
          <w:spacing w:val="-11"/>
        </w:rPr>
        <w:t xml:space="preserve"> </w:t>
      </w:r>
      <w:r w:rsidRPr="00907F0B">
        <w:rPr>
          <w:rFonts w:asciiTheme="minorHAnsi" w:hAnsiTheme="minorHAnsi" w:cstheme="minorHAnsi"/>
        </w:rPr>
        <w:t>data</w:t>
      </w:r>
      <w:r w:rsidRPr="00907F0B">
        <w:rPr>
          <w:rFonts w:asciiTheme="minorHAnsi" w:hAnsiTheme="minorHAnsi" w:cstheme="minorHAnsi"/>
          <w:spacing w:val="-10"/>
        </w:rPr>
        <w:t xml:space="preserve"> </w:t>
      </w:r>
      <w:r w:rsidRPr="00907F0B">
        <w:rPr>
          <w:rFonts w:asciiTheme="minorHAnsi" w:hAnsiTheme="minorHAnsi" w:cstheme="minorHAnsi"/>
        </w:rPr>
        <w:t>quality</w:t>
      </w:r>
      <w:r w:rsidRPr="00907F0B">
        <w:rPr>
          <w:rFonts w:asciiTheme="minorHAnsi" w:hAnsiTheme="minorHAnsi" w:cstheme="minorHAnsi"/>
          <w:spacing w:val="-11"/>
        </w:rPr>
        <w:t xml:space="preserve"> </w:t>
      </w:r>
      <w:r w:rsidRPr="00907F0B">
        <w:rPr>
          <w:rFonts w:asciiTheme="minorHAnsi" w:hAnsiTheme="minorHAnsi" w:cstheme="minorHAnsi"/>
        </w:rPr>
        <w:t>going</w:t>
      </w:r>
      <w:r w:rsidRPr="00907F0B">
        <w:rPr>
          <w:rFonts w:asciiTheme="minorHAnsi" w:hAnsiTheme="minorHAnsi" w:cstheme="minorHAnsi"/>
          <w:spacing w:val="-11"/>
        </w:rPr>
        <w:t xml:space="preserve"> </w:t>
      </w:r>
      <w:r w:rsidRPr="00907F0B">
        <w:rPr>
          <w:rFonts w:asciiTheme="minorHAnsi" w:hAnsiTheme="minorHAnsi" w:cstheme="minorHAnsi"/>
        </w:rPr>
        <w:t>forward by focusing initially on the development of the following areas:</w:t>
      </w:r>
    </w:p>
    <w:p w14:paraId="28C016E6" w14:textId="77777777" w:rsidR="00677A97" w:rsidRPr="00907F0B" w:rsidRDefault="00677A97">
      <w:pPr>
        <w:pStyle w:val="ListParagraph"/>
        <w:numPr>
          <w:ilvl w:val="0"/>
          <w:numId w:val="12"/>
        </w:numPr>
        <w:tabs>
          <w:tab w:val="left" w:pos="660"/>
        </w:tabs>
        <w:spacing w:before="1" w:line="276" w:lineRule="auto"/>
        <w:ind w:right="1039"/>
        <w:jc w:val="both"/>
        <w:rPr>
          <w:rFonts w:asciiTheme="minorHAnsi" w:hAnsiTheme="minorHAnsi" w:cstheme="minorHAnsi"/>
          <w:sz w:val="24"/>
        </w:rPr>
      </w:pPr>
      <w:r w:rsidRPr="00907F0B">
        <w:rPr>
          <w:rFonts w:asciiTheme="minorHAnsi" w:hAnsiTheme="minorHAnsi" w:cstheme="minorHAnsi"/>
          <w:spacing w:val="-2"/>
          <w:sz w:val="24"/>
        </w:rPr>
        <w:t>A</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framework</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for</w:t>
      </w:r>
      <w:r w:rsidRPr="00907F0B">
        <w:rPr>
          <w:rFonts w:asciiTheme="minorHAnsi" w:hAnsiTheme="minorHAnsi" w:cstheme="minorHAnsi"/>
          <w:spacing w:val="-7"/>
          <w:sz w:val="24"/>
        </w:rPr>
        <w:t xml:space="preserve"> </w:t>
      </w:r>
      <w:r w:rsidRPr="00907F0B">
        <w:rPr>
          <w:rFonts w:asciiTheme="minorHAnsi" w:hAnsiTheme="minorHAnsi" w:cstheme="minorHAnsi"/>
          <w:spacing w:val="-2"/>
          <w:sz w:val="24"/>
        </w:rPr>
        <w:t>master</w:t>
      </w:r>
      <w:r w:rsidRPr="00907F0B">
        <w:rPr>
          <w:rFonts w:asciiTheme="minorHAnsi" w:hAnsiTheme="minorHAnsi" w:cstheme="minorHAnsi"/>
          <w:spacing w:val="-7"/>
          <w:sz w:val="24"/>
        </w:rPr>
        <w:t xml:space="preserve"> </w:t>
      </w:r>
      <w:r w:rsidRPr="00907F0B">
        <w:rPr>
          <w:rFonts w:asciiTheme="minorHAnsi" w:hAnsiTheme="minorHAnsi" w:cstheme="minorHAnsi"/>
          <w:spacing w:val="-2"/>
          <w:sz w:val="24"/>
        </w:rPr>
        <w:t>data</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management</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to</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establish</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and</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purvey</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master</w:t>
      </w:r>
      <w:r w:rsidRPr="00907F0B">
        <w:rPr>
          <w:rFonts w:asciiTheme="minorHAnsi" w:hAnsiTheme="minorHAnsi" w:cstheme="minorHAnsi"/>
          <w:spacing w:val="-4"/>
          <w:sz w:val="24"/>
        </w:rPr>
        <w:t xml:space="preserve"> </w:t>
      </w:r>
      <w:r w:rsidRPr="00907F0B">
        <w:rPr>
          <w:rFonts w:asciiTheme="minorHAnsi" w:hAnsiTheme="minorHAnsi" w:cstheme="minorHAnsi"/>
          <w:spacing w:val="-2"/>
          <w:sz w:val="24"/>
        </w:rPr>
        <w:t>reference</w:t>
      </w:r>
      <w:r w:rsidRPr="00907F0B">
        <w:rPr>
          <w:rFonts w:asciiTheme="minorHAnsi" w:hAnsiTheme="minorHAnsi" w:cstheme="minorHAnsi"/>
          <w:spacing w:val="-4"/>
          <w:sz w:val="24"/>
        </w:rPr>
        <w:t xml:space="preserve"> </w:t>
      </w:r>
      <w:r w:rsidRPr="00907F0B">
        <w:rPr>
          <w:rFonts w:asciiTheme="minorHAnsi" w:hAnsiTheme="minorHAnsi" w:cstheme="minorHAnsi"/>
          <w:spacing w:val="-2"/>
          <w:sz w:val="24"/>
        </w:rPr>
        <w:t>files</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 xml:space="preserve">(single </w:t>
      </w:r>
      <w:r w:rsidRPr="00907F0B">
        <w:rPr>
          <w:rFonts w:asciiTheme="minorHAnsi" w:hAnsiTheme="minorHAnsi" w:cstheme="minorHAnsi"/>
          <w:sz w:val="24"/>
        </w:rPr>
        <w:t>source of truth, no duplicated persons, etc.) for MDCPS subjects.</w:t>
      </w:r>
    </w:p>
    <w:p w14:paraId="6C3B413B" w14:textId="77777777" w:rsidR="00677A97" w:rsidRPr="00907F0B" w:rsidRDefault="00677A97">
      <w:pPr>
        <w:pStyle w:val="ListParagraph"/>
        <w:numPr>
          <w:ilvl w:val="0"/>
          <w:numId w:val="12"/>
        </w:numPr>
        <w:tabs>
          <w:tab w:val="left" w:pos="660"/>
        </w:tabs>
        <w:spacing w:line="276" w:lineRule="auto"/>
        <w:ind w:right="1043"/>
        <w:jc w:val="both"/>
        <w:rPr>
          <w:rFonts w:asciiTheme="minorHAnsi" w:hAnsiTheme="minorHAnsi" w:cstheme="minorHAnsi"/>
          <w:sz w:val="24"/>
        </w:rPr>
      </w:pPr>
      <w:r w:rsidRPr="00907F0B">
        <w:rPr>
          <w:rFonts w:asciiTheme="minorHAnsi" w:hAnsiTheme="minorHAnsi" w:cstheme="minorHAnsi"/>
          <w:sz w:val="24"/>
        </w:rPr>
        <w:t>Real-time data quality and timeliness measures and developing timely processes also to reconcile inconsistencies.</w:t>
      </w:r>
    </w:p>
    <w:p w14:paraId="38425FCE" w14:textId="77777777" w:rsidR="00677A97" w:rsidRPr="00907F0B" w:rsidRDefault="00677A97">
      <w:pPr>
        <w:pStyle w:val="ListParagraph"/>
        <w:numPr>
          <w:ilvl w:val="0"/>
          <w:numId w:val="12"/>
        </w:numPr>
        <w:tabs>
          <w:tab w:val="left" w:pos="660"/>
        </w:tabs>
        <w:spacing w:line="276" w:lineRule="auto"/>
        <w:ind w:left="662" w:right="1051"/>
        <w:rPr>
          <w:rFonts w:asciiTheme="minorHAnsi" w:hAnsiTheme="minorHAnsi" w:cstheme="minorHAnsi"/>
          <w:sz w:val="24"/>
        </w:rPr>
      </w:pPr>
      <w:r w:rsidRPr="00907F0B">
        <w:rPr>
          <w:rFonts w:asciiTheme="minorHAnsi" w:hAnsiTheme="minorHAnsi" w:cstheme="minorHAnsi"/>
          <w:sz w:val="24"/>
        </w:rPr>
        <w:t>Daily</w:t>
      </w:r>
      <w:r w:rsidRPr="00907F0B">
        <w:rPr>
          <w:rFonts w:asciiTheme="minorHAnsi" w:hAnsiTheme="minorHAnsi" w:cstheme="minorHAnsi"/>
          <w:spacing w:val="23"/>
          <w:sz w:val="24"/>
        </w:rPr>
        <w:t xml:space="preserve"> </w:t>
      </w:r>
      <w:r w:rsidRPr="00907F0B">
        <w:rPr>
          <w:rFonts w:asciiTheme="minorHAnsi" w:hAnsiTheme="minorHAnsi" w:cstheme="minorHAnsi"/>
          <w:sz w:val="24"/>
        </w:rPr>
        <w:t>processes</w:t>
      </w:r>
      <w:r w:rsidRPr="00907F0B">
        <w:rPr>
          <w:rFonts w:asciiTheme="minorHAnsi" w:hAnsiTheme="minorHAnsi" w:cstheme="minorHAnsi"/>
          <w:spacing w:val="23"/>
          <w:sz w:val="24"/>
        </w:rPr>
        <w:t xml:space="preserve"> </w:t>
      </w:r>
      <w:r w:rsidRPr="00907F0B">
        <w:rPr>
          <w:rFonts w:asciiTheme="minorHAnsi" w:hAnsiTheme="minorHAnsi" w:cstheme="minorHAnsi"/>
          <w:sz w:val="24"/>
        </w:rPr>
        <w:t>to</w:t>
      </w:r>
      <w:r w:rsidRPr="00907F0B">
        <w:rPr>
          <w:rFonts w:asciiTheme="minorHAnsi" w:hAnsiTheme="minorHAnsi" w:cstheme="minorHAnsi"/>
          <w:spacing w:val="23"/>
          <w:sz w:val="24"/>
        </w:rPr>
        <w:t xml:space="preserve"> </w:t>
      </w:r>
      <w:r w:rsidRPr="00907F0B">
        <w:rPr>
          <w:rFonts w:asciiTheme="minorHAnsi" w:hAnsiTheme="minorHAnsi" w:cstheme="minorHAnsi"/>
          <w:sz w:val="24"/>
        </w:rPr>
        <w:t>identify</w:t>
      </w:r>
      <w:r w:rsidRPr="00907F0B">
        <w:rPr>
          <w:rFonts w:asciiTheme="minorHAnsi" w:hAnsiTheme="minorHAnsi" w:cstheme="minorHAnsi"/>
          <w:spacing w:val="22"/>
          <w:sz w:val="24"/>
        </w:rPr>
        <w:t xml:space="preserve"> </w:t>
      </w:r>
      <w:r w:rsidRPr="00907F0B">
        <w:rPr>
          <w:rFonts w:asciiTheme="minorHAnsi" w:hAnsiTheme="minorHAnsi" w:cstheme="minorHAnsi"/>
          <w:sz w:val="24"/>
        </w:rPr>
        <w:t>data</w:t>
      </w:r>
      <w:r w:rsidRPr="00907F0B">
        <w:rPr>
          <w:rFonts w:asciiTheme="minorHAnsi" w:hAnsiTheme="minorHAnsi" w:cstheme="minorHAnsi"/>
          <w:spacing w:val="25"/>
          <w:sz w:val="24"/>
        </w:rPr>
        <w:t xml:space="preserve"> </w:t>
      </w:r>
      <w:r w:rsidRPr="00907F0B">
        <w:rPr>
          <w:rFonts w:asciiTheme="minorHAnsi" w:hAnsiTheme="minorHAnsi" w:cstheme="minorHAnsi"/>
          <w:sz w:val="24"/>
        </w:rPr>
        <w:t>errors</w:t>
      </w:r>
      <w:r w:rsidRPr="00907F0B">
        <w:rPr>
          <w:rFonts w:asciiTheme="minorHAnsi" w:hAnsiTheme="minorHAnsi" w:cstheme="minorHAnsi"/>
          <w:spacing w:val="22"/>
          <w:sz w:val="24"/>
        </w:rPr>
        <w:t xml:space="preserve"> </w:t>
      </w:r>
      <w:r w:rsidRPr="00907F0B">
        <w:rPr>
          <w:rFonts w:asciiTheme="minorHAnsi" w:hAnsiTheme="minorHAnsi" w:cstheme="minorHAnsi"/>
          <w:sz w:val="24"/>
        </w:rPr>
        <w:t>that</w:t>
      </w:r>
      <w:r w:rsidRPr="00907F0B">
        <w:rPr>
          <w:rFonts w:asciiTheme="minorHAnsi" w:hAnsiTheme="minorHAnsi" w:cstheme="minorHAnsi"/>
          <w:spacing w:val="23"/>
          <w:sz w:val="24"/>
        </w:rPr>
        <w:t xml:space="preserve"> </w:t>
      </w:r>
      <w:r w:rsidRPr="00907F0B">
        <w:rPr>
          <w:rFonts w:asciiTheme="minorHAnsi" w:hAnsiTheme="minorHAnsi" w:cstheme="minorHAnsi"/>
          <w:sz w:val="24"/>
        </w:rPr>
        <w:t>eluded</w:t>
      </w:r>
      <w:r w:rsidRPr="00907F0B">
        <w:rPr>
          <w:rFonts w:asciiTheme="minorHAnsi" w:hAnsiTheme="minorHAnsi" w:cstheme="minorHAnsi"/>
          <w:spacing w:val="23"/>
          <w:sz w:val="24"/>
        </w:rPr>
        <w:t xml:space="preserve"> </w:t>
      </w:r>
      <w:r w:rsidRPr="00907F0B">
        <w:rPr>
          <w:rFonts w:asciiTheme="minorHAnsi" w:hAnsiTheme="minorHAnsi" w:cstheme="minorHAnsi"/>
          <w:sz w:val="24"/>
        </w:rPr>
        <w:t>data</w:t>
      </w:r>
      <w:r w:rsidRPr="00907F0B">
        <w:rPr>
          <w:rFonts w:asciiTheme="minorHAnsi" w:hAnsiTheme="minorHAnsi" w:cstheme="minorHAnsi"/>
          <w:spacing w:val="22"/>
          <w:sz w:val="24"/>
        </w:rPr>
        <w:t xml:space="preserve"> </w:t>
      </w:r>
      <w:r w:rsidRPr="00907F0B">
        <w:rPr>
          <w:rFonts w:asciiTheme="minorHAnsi" w:hAnsiTheme="minorHAnsi" w:cstheme="minorHAnsi"/>
          <w:sz w:val="24"/>
        </w:rPr>
        <w:t>capture</w:t>
      </w:r>
      <w:r w:rsidRPr="00907F0B">
        <w:rPr>
          <w:rFonts w:asciiTheme="minorHAnsi" w:hAnsiTheme="minorHAnsi" w:cstheme="minorHAnsi"/>
          <w:spacing w:val="24"/>
          <w:sz w:val="24"/>
        </w:rPr>
        <w:t xml:space="preserve"> </w:t>
      </w:r>
      <w:r w:rsidRPr="00907F0B">
        <w:rPr>
          <w:rFonts w:asciiTheme="minorHAnsi" w:hAnsiTheme="minorHAnsi" w:cstheme="minorHAnsi"/>
          <w:sz w:val="24"/>
        </w:rPr>
        <w:t>edits</w:t>
      </w:r>
      <w:r w:rsidRPr="00907F0B">
        <w:rPr>
          <w:rFonts w:asciiTheme="minorHAnsi" w:hAnsiTheme="minorHAnsi" w:cstheme="minorHAnsi"/>
          <w:spacing w:val="23"/>
          <w:sz w:val="24"/>
        </w:rPr>
        <w:t xml:space="preserve"> </w:t>
      </w:r>
      <w:r w:rsidRPr="00907F0B">
        <w:rPr>
          <w:rFonts w:asciiTheme="minorHAnsi" w:hAnsiTheme="minorHAnsi" w:cstheme="minorHAnsi"/>
          <w:sz w:val="24"/>
        </w:rPr>
        <w:t>or</w:t>
      </w:r>
      <w:r w:rsidRPr="00907F0B">
        <w:rPr>
          <w:rFonts w:asciiTheme="minorHAnsi" w:hAnsiTheme="minorHAnsi" w:cstheme="minorHAnsi"/>
          <w:spacing w:val="24"/>
          <w:sz w:val="24"/>
        </w:rPr>
        <w:t xml:space="preserve"> </w:t>
      </w:r>
      <w:r w:rsidRPr="00907F0B">
        <w:rPr>
          <w:rFonts w:asciiTheme="minorHAnsi" w:hAnsiTheme="minorHAnsi" w:cstheme="minorHAnsi"/>
          <w:sz w:val="24"/>
        </w:rPr>
        <w:t>were</w:t>
      </w:r>
      <w:r w:rsidRPr="00907F0B">
        <w:rPr>
          <w:rFonts w:asciiTheme="minorHAnsi" w:hAnsiTheme="minorHAnsi" w:cstheme="minorHAnsi"/>
          <w:spacing w:val="23"/>
          <w:sz w:val="24"/>
        </w:rPr>
        <w:t xml:space="preserve"> </w:t>
      </w:r>
      <w:r w:rsidRPr="00907F0B">
        <w:rPr>
          <w:rFonts w:asciiTheme="minorHAnsi" w:hAnsiTheme="minorHAnsi" w:cstheme="minorHAnsi"/>
          <w:sz w:val="24"/>
        </w:rPr>
        <w:t>sourced</w:t>
      </w:r>
      <w:r w:rsidRPr="00907F0B">
        <w:rPr>
          <w:rFonts w:asciiTheme="minorHAnsi" w:hAnsiTheme="minorHAnsi" w:cstheme="minorHAnsi"/>
          <w:spacing w:val="23"/>
          <w:sz w:val="24"/>
        </w:rPr>
        <w:t xml:space="preserve"> </w:t>
      </w:r>
      <w:r w:rsidRPr="00907F0B">
        <w:rPr>
          <w:rFonts w:asciiTheme="minorHAnsi" w:hAnsiTheme="minorHAnsi" w:cstheme="minorHAnsi"/>
          <w:sz w:val="24"/>
        </w:rPr>
        <w:t>from external data, etc.</w:t>
      </w:r>
    </w:p>
    <w:p w14:paraId="656246EA" w14:textId="77777777" w:rsidR="00677A97" w:rsidRPr="00907F0B" w:rsidRDefault="00677A97" w:rsidP="00677A97">
      <w:pPr>
        <w:pStyle w:val="BodyText"/>
        <w:spacing w:before="275" w:line="276" w:lineRule="auto"/>
        <w:ind w:left="300" w:right="1038"/>
        <w:jc w:val="both"/>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15"/>
        </w:rPr>
        <w:t xml:space="preserve"> </w:t>
      </w:r>
      <w:r w:rsidRPr="00907F0B">
        <w:rPr>
          <w:rFonts w:asciiTheme="minorHAnsi" w:hAnsiTheme="minorHAnsi" w:cstheme="minorHAnsi"/>
        </w:rPr>
        <w:t>established</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Data</w:t>
      </w:r>
      <w:r w:rsidRPr="00907F0B">
        <w:rPr>
          <w:rFonts w:asciiTheme="minorHAnsi" w:hAnsiTheme="minorHAnsi" w:cstheme="minorHAnsi"/>
          <w:spacing w:val="-15"/>
        </w:rPr>
        <w:t xml:space="preserve"> </w:t>
      </w:r>
      <w:r w:rsidRPr="00907F0B">
        <w:rPr>
          <w:rFonts w:asciiTheme="minorHAnsi" w:hAnsiTheme="minorHAnsi" w:cstheme="minorHAnsi"/>
        </w:rPr>
        <w:t>Governance</w:t>
      </w:r>
      <w:r w:rsidRPr="00907F0B">
        <w:rPr>
          <w:rFonts w:asciiTheme="minorHAnsi" w:hAnsiTheme="minorHAnsi" w:cstheme="minorHAnsi"/>
          <w:spacing w:val="-15"/>
        </w:rPr>
        <w:t xml:space="preserve"> </w:t>
      </w:r>
      <w:r w:rsidRPr="00907F0B">
        <w:rPr>
          <w:rFonts w:asciiTheme="minorHAnsi" w:hAnsiTheme="minorHAnsi" w:cstheme="minorHAnsi"/>
        </w:rPr>
        <w:t>Council</w:t>
      </w:r>
      <w:r w:rsidRPr="00907F0B">
        <w:rPr>
          <w:rFonts w:asciiTheme="minorHAnsi" w:hAnsiTheme="minorHAnsi" w:cstheme="minorHAnsi"/>
          <w:spacing w:val="-15"/>
        </w:rPr>
        <w:t xml:space="preserve"> </w:t>
      </w:r>
      <w:r w:rsidRPr="00907F0B">
        <w:rPr>
          <w:rFonts w:asciiTheme="minorHAnsi" w:hAnsiTheme="minorHAnsi" w:cstheme="minorHAnsi"/>
        </w:rPr>
        <w:t>(DGC</w:t>
      </w:r>
      <w:r w:rsidRPr="00907F0B">
        <w:rPr>
          <w:rFonts w:asciiTheme="minorHAnsi" w:hAnsiTheme="minorHAnsi" w:cstheme="minorHAnsi"/>
          <w:spacing w:val="-15"/>
        </w:rPr>
        <w:t xml:space="preserve"> </w:t>
      </w:r>
      <w:r w:rsidRPr="00907F0B">
        <w:rPr>
          <w:rFonts w:asciiTheme="minorHAnsi" w:hAnsiTheme="minorHAnsi" w:cstheme="minorHAnsi"/>
        </w:rPr>
        <w:t>around</w:t>
      </w:r>
      <w:r w:rsidRPr="00907F0B">
        <w:rPr>
          <w:rFonts w:asciiTheme="minorHAnsi" w:hAnsiTheme="minorHAnsi" w:cstheme="minorHAnsi"/>
          <w:spacing w:val="-15"/>
        </w:rPr>
        <w:t xml:space="preserve"> </w:t>
      </w:r>
      <w:r w:rsidRPr="00907F0B">
        <w:rPr>
          <w:rFonts w:asciiTheme="minorHAnsi" w:hAnsiTheme="minorHAnsi" w:cstheme="minorHAnsi"/>
        </w:rPr>
        <w:t>June</w:t>
      </w:r>
      <w:r w:rsidRPr="00907F0B">
        <w:rPr>
          <w:rFonts w:asciiTheme="minorHAnsi" w:hAnsiTheme="minorHAnsi" w:cstheme="minorHAnsi"/>
          <w:spacing w:val="-15"/>
        </w:rPr>
        <w:t xml:space="preserve"> </w:t>
      </w:r>
      <w:r w:rsidRPr="00907F0B">
        <w:rPr>
          <w:rFonts w:asciiTheme="minorHAnsi" w:hAnsiTheme="minorHAnsi" w:cstheme="minorHAnsi"/>
        </w:rPr>
        <w:t>2022).</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council,</w:t>
      </w:r>
      <w:r w:rsidRPr="00907F0B">
        <w:rPr>
          <w:rFonts w:asciiTheme="minorHAnsi" w:hAnsiTheme="minorHAnsi" w:cstheme="minorHAnsi"/>
          <w:spacing w:val="-15"/>
        </w:rPr>
        <w:t xml:space="preserve"> </w:t>
      </w:r>
      <w:r w:rsidRPr="00907F0B">
        <w:rPr>
          <w:rFonts w:asciiTheme="minorHAnsi" w:hAnsiTheme="minorHAnsi" w:cstheme="minorHAnsi"/>
        </w:rPr>
        <w:t>primarily made</w:t>
      </w:r>
      <w:r w:rsidRPr="00907F0B">
        <w:rPr>
          <w:rFonts w:asciiTheme="minorHAnsi" w:hAnsiTheme="minorHAnsi" w:cstheme="minorHAnsi"/>
          <w:spacing w:val="-5"/>
        </w:rPr>
        <w:t xml:space="preserve"> </w:t>
      </w:r>
      <w:r w:rsidRPr="00907F0B">
        <w:rPr>
          <w:rFonts w:asciiTheme="minorHAnsi" w:hAnsiTheme="minorHAnsi" w:cstheme="minorHAnsi"/>
        </w:rPr>
        <w:t>up</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members</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Data</w:t>
      </w:r>
      <w:r w:rsidRPr="00907F0B">
        <w:rPr>
          <w:rFonts w:asciiTheme="minorHAnsi" w:hAnsiTheme="minorHAnsi" w:cstheme="minorHAnsi"/>
          <w:spacing w:val="-3"/>
        </w:rPr>
        <w:t xml:space="preserve"> </w:t>
      </w:r>
      <w:r w:rsidRPr="00907F0B">
        <w:rPr>
          <w:rFonts w:asciiTheme="minorHAnsi" w:hAnsiTheme="minorHAnsi" w:cstheme="minorHAnsi"/>
        </w:rPr>
        <w:t>Management</w:t>
      </w:r>
      <w:r w:rsidRPr="00907F0B">
        <w:rPr>
          <w:rFonts w:asciiTheme="minorHAnsi" w:hAnsiTheme="minorHAnsi" w:cstheme="minorHAnsi"/>
          <w:spacing w:val="-3"/>
        </w:rPr>
        <w:t xml:space="preserve"> </w:t>
      </w:r>
      <w:r w:rsidRPr="00907F0B">
        <w:rPr>
          <w:rFonts w:asciiTheme="minorHAnsi" w:hAnsiTheme="minorHAnsi" w:cstheme="minorHAnsi"/>
        </w:rPr>
        <w:t>Team,</w:t>
      </w:r>
      <w:r w:rsidRPr="00907F0B">
        <w:rPr>
          <w:rFonts w:asciiTheme="minorHAnsi" w:hAnsiTheme="minorHAnsi" w:cstheme="minorHAnsi"/>
          <w:spacing w:val="-3"/>
        </w:rPr>
        <w:t xml:space="preserve"> </w:t>
      </w:r>
      <w:r w:rsidRPr="00907F0B">
        <w:rPr>
          <w:rFonts w:asciiTheme="minorHAnsi" w:hAnsiTheme="minorHAnsi" w:cstheme="minorHAnsi"/>
        </w:rPr>
        <w:t>worked</w:t>
      </w:r>
      <w:r w:rsidRPr="00907F0B">
        <w:rPr>
          <w:rFonts w:asciiTheme="minorHAnsi" w:hAnsiTheme="minorHAnsi" w:cstheme="minorHAnsi"/>
          <w:spacing w:val="-3"/>
        </w:rPr>
        <w:t xml:space="preserve"> </w:t>
      </w:r>
      <w:r w:rsidRPr="00907F0B">
        <w:rPr>
          <w:rFonts w:asciiTheme="minorHAnsi" w:hAnsiTheme="minorHAnsi" w:cstheme="minorHAnsi"/>
        </w:rPr>
        <w:t>on</w:t>
      </w:r>
      <w:r w:rsidRPr="00907F0B">
        <w:rPr>
          <w:rFonts w:asciiTheme="minorHAnsi" w:hAnsiTheme="minorHAnsi" w:cstheme="minorHAnsi"/>
          <w:spacing w:val="-3"/>
        </w:rPr>
        <w:t xml:space="preserve"> </w:t>
      </w:r>
      <w:r w:rsidRPr="00907F0B">
        <w:rPr>
          <w:rFonts w:asciiTheme="minorHAnsi" w:hAnsiTheme="minorHAnsi" w:cstheme="minorHAnsi"/>
        </w:rPr>
        <w:t>Data</w:t>
      </w:r>
      <w:r w:rsidRPr="00907F0B">
        <w:rPr>
          <w:rFonts w:asciiTheme="minorHAnsi" w:hAnsiTheme="minorHAnsi" w:cstheme="minorHAnsi"/>
          <w:spacing w:val="-4"/>
        </w:rPr>
        <w:t xml:space="preserve"> </w:t>
      </w:r>
      <w:r w:rsidRPr="00907F0B">
        <w:rPr>
          <w:rFonts w:asciiTheme="minorHAnsi" w:hAnsiTheme="minorHAnsi" w:cstheme="minorHAnsi"/>
        </w:rPr>
        <w:t>Governance</w:t>
      </w:r>
      <w:r w:rsidRPr="00907F0B">
        <w:rPr>
          <w:rFonts w:asciiTheme="minorHAnsi" w:hAnsiTheme="minorHAnsi" w:cstheme="minorHAnsi"/>
          <w:spacing w:val="-4"/>
        </w:rPr>
        <w:t xml:space="preserve"> </w:t>
      </w:r>
      <w:r w:rsidRPr="00907F0B">
        <w:rPr>
          <w:rFonts w:asciiTheme="minorHAnsi" w:hAnsiTheme="minorHAnsi" w:cstheme="minorHAnsi"/>
        </w:rPr>
        <w:t>activities</w:t>
      </w:r>
      <w:r w:rsidRPr="00907F0B">
        <w:rPr>
          <w:rFonts w:asciiTheme="minorHAnsi" w:hAnsiTheme="minorHAnsi" w:cstheme="minorHAnsi"/>
          <w:spacing w:val="-3"/>
        </w:rPr>
        <w:t xml:space="preserve"> </w:t>
      </w:r>
      <w:r w:rsidRPr="00907F0B">
        <w:rPr>
          <w:rFonts w:asciiTheme="minorHAnsi" w:hAnsiTheme="minorHAnsi" w:cstheme="minorHAnsi"/>
        </w:rPr>
        <w:t>such as identifying data quality issues, research around effective</w:t>
      </w:r>
      <w:r w:rsidRPr="00907F0B">
        <w:rPr>
          <w:rFonts w:asciiTheme="minorHAnsi" w:hAnsiTheme="minorHAnsi" w:cstheme="minorHAnsi"/>
          <w:spacing w:val="-1"/>
        </w:rPr>
        <w:t xml:space="preserve"> </w:t>
      </w:r>
      <w:r w:rsidRPr="00907F0B">
        <w:rPr>
          <w:rFonts w:asciiTheme="minorHAnsi" w:hAnsiTheme="minorHAnsi" w:cstheme="minorHAnsi"/>
        </w:rPr>
        <w:t>data governance, identifying terms to be defined in a data dictionary, and research of Master Data Management tools. In an effort to strengthen</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DGC,</w:t>
      </w:r>
      <w:r w:rsidRPr="00907F0B">
        <w:rPr>
          <w:rFonts w:asciiTheme="minorHAnsi" w:hAnsiTheme="minorHAnsi" w:cstheme="minorHAnsi"/>
          <w:spacing w:val="-4"/>
        </w:rPr>
        <w:t xml:space="preserve"> </w:t>
      </w:r>
      <w:r w:rsidRPr="00907F0B">
        <w:rPr>
          <w:rFonts w:asciiTheme="minorHAnsi" w:hAnsiTheme="minorHAnsi" w:cstheme="minorHAnsi"/>
        </w:rPr>
        <w:t>it</w:t>
      </w:r>
      <w:r w:rsidRPr="00907F0B">
        <w:rPr>
          <w:rFonts w:asciiTheme="minorHAnsi" w:hAnsiTheme="minorHAnsi" w:cstheme="minorHAnsi"/>
          <w:spacing w:val="-4"/>
        </w:rPr>
        <w:t xml:space="preserve"> </w:t>
      </w:r>
      <w:r w:rsidRPr="00907F0B">
        <w:rPr>
          <w:rFonts w:asciiTheme="minorHAnsi" w:hAnsiTheme="minorHAnsi" w:cstheme="minorHAnsi"/>
        </w:rPr>
        <w:t>was</w:t>
      </w:r>
      <w:r w:rsidRPr="00907F0B">
        <w:rPr>
          <w:rFonts w:asciiTheme="minorHAnsi" w:hAnsiTheme="minorHAnsi" w:cstheme="minorHAnsi"/>
          <w:spacing w:val="-4"/>
        </w:rPr>
        <w:t xml:space="preserve"> </w:t>
      </w:r>
      <w:r w:rsidRPr="00907F0B">
        <w:rPr>
          <w:rFonts w:asciiTheme="minorHAnsi" w:hAnsiTheme="minorHAnsi" w:cstheme="minorHAnsi"/>
        </w:rPr>
        <w:t>restructured</w:t>
      </w:r>
      <w:r w:rsidRPr="00907F0B">
        <w:rPr>
          <w:rFonts w:asciiTheme="minorHAnsi" w:hAnsiTheme="minorHAnsi" w:cstheme="minorHAnsi"/>
          <w:spacing w:val="-4"/>
        </w:rPr>
        <w:t xml:space="preserve"> </w:t>
      </w:r>
      <w:r w:rsidRPr="00907F0B">
        <w:rPr>
          <w:rFonts w:asciiTheme="minorHAnsi" w:hAnsiTheme="minorHAnsi" w:cstheme="minorHAnsi"/>
        </w:rPr>
        <w:t>in</w:t>
      </w:r>
      <w:r w:rsidRPr="00907F0B">
        <w:rPr>
          <w:rFonts w:asciiTheme="minorHAnsi" w:hAnsiTheme="minorHAnsi" w:cstheme="minorHAnsi"/>
          <w:spacing w:val="-4"/>
        </w:rPr>
        <w:t xml:space="preserve"> </w:t>
      </w:r>
      <w:r w:rsidRPr="00907F0B">
        <w:rPr>
          <w:rFonts w:asciiTheme="minorHAnsi" w:hAnsiTheme="minorHAnsi" w:cstheme="minorHAnsi"/>
        </w:rPr>
        <w:t>March</w:t>
      </w:r>
      <w:r w:rsidRPr="00907F0B">
        <w:rPr>
          <w:rFonts w:asciiTheme="minorHAnsi" w:hAnsiTheme="minorHAnsi" w:cstheme="minorHAnsi"/>
          <w:spacing w:val="-2"/>
        </w:rPr>
        <w:t xml:space="preserve"> </w:t>
      </w:r>
      <w:r w:rsidRPr="00907F0B">
        <w:rPr>
          <w:rFonts w:asciiTheme="minorHAnsi" w:hAnsiTheme="minorHAnsi" w:cstheme="minorHAnsi"/>
        </w:rPr>
        <w:t>2023,</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include</w:t>
      </w:r>
      <w:r w:rsidRPr="00907F0B">
        <w:rPr>
          <w:rFonts w:asciiTheme="minorHAnsi" w:hAnsiTheme="minorHAnsi" w:cstheme="minorHAnsi"/>
          <w:spacing w:val="-4"/>
        </w:rPr>
        <w:t xml:space="preserve"> </w:t>
      </w:r>
      <w:r w:rsidRPr="00907F0B">
        <w:rPr>
          <w:rFonts w:asciiTheme="minorHAnsi" w:hAnsiTheme="minorHAnsi" w:cstheme="minorHAnsi"/>
        </w:rPr>
        <w:t>cross</w:t>
      </w:r>
      <w:r w:rsidRPr="00907F0B">
        <w:rPr>
          <w:rFonts w:asciiTheme="minorHAnsi" w:hAnsiTheme="minorHAnsi" w:cstheme="minorHAnsi"/>
          <w:spacing w:val="-4"/>
        </w:rPr>
        <w:t xml:space="preserve"> </w:t>
      </w:r>
      <w:r w:rsidRPr="00907F0B">
        <w:rPr>
          <w:rFonts w:asciiTheme="minorHAnsi" w:hAnsiTheme="minorHAnsi" w:cstheme="minorHAnsi"/>
        </w:rPr>
        <w:t>functional</w:t>
      </w:r>
      <w:r w:rsidRPr="00907F0B">
        <w:rPr>
          <w:rFonts w:asciiTheme="minorHAnsi" w:hAnsiTheme="minorHAnsi" w:cstheme="minorHAnsi"/>
          <w:spacing w:val="-4"/>
        </w:rPr>
        <w:t xml:space="preserve"> </w:t>
      </w:r>
      <w:r w:rsidRPr="00907F0B">
        <w:rPr>
          <w:rFonts w:asciiTheme="minorHAnsi" w:hAnsiTheme="minorHAnsi" w:cstheme="minorHAnsi"/>
        </w:rPr>
        <w:t>representation from</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various</w:t>
      </w:r>
      <w:r w:rsidRPr="00907F0B">
        <w:rPr>
          <w:rFonts w:asciiTheme="minorHAnsi" w:hAnsiTheme="minorHAnsi" w:cstheme="minorHAnsi"/>
          <w:spacing w:val="-3"/>
        </w:rPr>
        <w:t xml:space="preserve"> </w:t>
      </w:r>
      <w:r w:rsidRPr="00907F0B">
        <w:rPr>
          <w:rFonts w:asciiTheme="minorHAnsi" w:hAnsiTheme="minorHAnsi" w:cstheme="minorHAnsi"/>
        </w:rPr>
        <w:t>departments</w:t>
      </w:r>
      <w:r w:rsidRPr="00907F0B">
        <w:rPr>
          <w:rFonts w:asciiTheme="minorHAnsi" w:hAnsiTheme="minorHAnsi" w:cstheme="minorHAnsi"/>
          <w:spacing w:val="-3"/>
        </w:rPr>
        <w:t xml:space="preserve"> </w:t>
      </w:r>
      <w:r w:rsidRPr="00907F0B">
        <w:rPr>
          <w:rFonts w:asciiTheme="minorHAnsi" w:hAnsiTheme="minorHAnsi" w:cstheme="minorHAnsi"/>
        </w:rPr>
        <w:t>within</w:t>
      </w:r>
      <w:r w:rsidRPr="00907F0B">
        <w:rPr>
          <w:rFonts w:asciiTheme="minorHAnsi" w:hAnsiTheme="minorHAnsi" w:cstheme="minorHAnsi"/>
          <w:spacing w:val="-3"/>
        </w:rPr>
        <w:t xml:space="preserve"> </w:t>
      </w: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DGC</w:t>
      </w:r>
      <w:r w:rsidRPr="00907F0B">
        <w:rPr>
          <w:rFonts w:asciiTheme="minorHAnsi" w:hAnsiTheme="minorHAnsi" w:cstheme="minorHAnsi"/>
          <w:spacing w:val="-3"/>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responsible</w:t>
      </w:r>
      <w:r w:rsidRPr="00907F0B">
        <w:rPr>
          <w:rFonts w:asciiTheme="minorHAnsi" w:hAnsiTheme="minorHAnsi" w:cstheme="minorHAnsi"/>
          <w:spacing w:val="-2"/>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governing,</w:t>
      </w:r>
      <w:r w:rsidRPr="00907F0B">
        <w:rPr>
          <w:rFonts w:asciiTheme="minorHAnsi" w:hAnsiTheme="minorHAnsi" w:cstheme="minorHAnsi"/>
          <w:spacing w:val="-3"/>
        </w:rPr>
        <w:t xml:space="preserve"> </w:t>
      </w:r>
      <w:r w:rsidRPr="00907F0B">
        <w:rPr>
          <w:rFonts w:asciiTheme="minorHAnsi" w:hAnsiTheme="minorHAnsi" w:cstheme="minorHAnsi"/>
        </w:rPr>
        <w:t>improving, and developing data quality policy and standards. The responsibilities of the DGC also include, but</w:t>
      </w:r>
      <w:r w:rsidRPr="00907F0B">
        <w:rPr>
          <w:rFonts w:asciiTheme="minorHAnsi" w:hAnsiTheme="minorHAnsi" w:cstheme="minorHAnsi"/>
          <w:spacing w:val="-10"/>
        </w:rPr>
        <w:t xml:space="preserve"> </w:t>
      </w:r>
      <w:r w:rsidRPr="00907F0B">
        <w:rPr>
          <w:rFonts w:asciiTheme="minorHAnsi" w:hAnsiTheme="minorHAnsi" w:cstheme="minorHAnsi"/>
        </w:rPr>
        <w:t>is</w:t>
      </w:r>
      <w:r w:rsidRPr="00907F0B">
        <w:rPr>
          <w:rFonts w:asciiTheme="minorHAnsi" w:hAnsiTheme="minorHAnsi" w:cstheme="minorHAnsi"/>
          <w:spacing w:val="-10"/>
        </w:rPr>
        <w:t xml:space="preserve"> </w:t>
      </w:r>
      <w:r w:rsidRPr="00907F0B">
        <w:rPr>
          <w:rFonts w:asciiTheme="minorHAnsi" w:hAnsiTheme="minorHAnsi" w:cstheme="minorHAnsi"/>
        </w:rPr>
        <w:t>not</w:t>
      </w:r>
      <w:r w:rsidRPr="00907F0B">
        <w:rPr>
          <w:rFonts w:asciiTheme="minorHAnsi" w:hAnsiTheme="minorHAnsi" w:cstheme="minorHAnsi"/>
          <w:spacing w:val="-10"/>
        </w:rPr>
        <w:t xml:space="preserve"> </w:t>
      </w:r>
      <w:r w:rsidRPr="00907F0B">
        <w:rPr>
          <w:rFonts w:asciiTheme="minorHAnsi" w:hAnsiTheme="minorHAnsi" w:cstheme="minorHAnsi"/>
        </w:rPr>
        <w:t>limited,</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focusing</w:t>
      </w:r>
      <w:r w:rsidRPr="00907F0B">
        <w:rPr>
          <w:rFonts w:asciiTheme="minorHAnsi" w:hAnsiTheme="minorHAnsi" w:cstheme="minorHAnsi"/>
          <w:spacing w:val="-10"/>
        </w:rPr>
        <w:t xml:space="preserve"> </w:t>
      </w:r>
      <w:r w:rsidRPr="00907F0B">
        <w:rPr>
          <w:rFonts w:asciiTheme="minorHAnsi" w:hAnsiTheme="minorHAnsi" w:cstheme="minorHAnsi"/>
        </w:rPr>
        <w:t>on</w:t>
      </w:r>
      <w:r w:rsidRPr="00907F0B">
        <w:rPr>
          <w:rFonts w:asciiTheme="minorHAnsi" w:hAnsiTheme="minorHAnsi" w:cstheme="minorHAnsi"/>
          <w:spacing w:val="-11"/>
        </w:rPr>
        <w:t xml:space="preserve"> </w:t>
      </w:r>
      <w:r w:rsidRPr="00907F0B">
        <w:rPr>
          <w:rFonts w:asciiTheme="minorHAnsi" w:hAnsiTheme="minorHAnsi" w:cstheme="minorHAnsi"/>
        </w:rPr>
        <w:t>data</w:t>
      </w:r>
      <w:r w:rsidRPr="00907F0B">
        <w:rPr>
          <w:rFonts w:asciiTheme="minorHAnsi" w:hAnsiTheme="minorHAnsi" w:cstheme="minorHAnsi"/>
          <w:spacing w:val="-11"/>
        </w:rPr>
        <w:t xml:space="preserve"> </w:t>
      </w:r>
      <w:r w:rsidRPr="00907F0B">
        <w:rPr>
          <w:rFonts w:asciiTheme="minorHAnsi" w:hAnsiTheme="minorHAnsi" w:cstheme="minorHAnsi"/>
        </w:rPr>
        <w:t>quality</w:t>
      </w:r>
      <w:r w:rsidRPr="00907F0B">
        <w:rPr>
          <w:rFonts w:asciiTheme="minorHAnsi" w:hAnsiTheme="minorHAnsi" w:cstheme="minorHAnsi"/>
          <w:spacing w:val="-10"/>
        </w:rPr>
        <w:t xml:space="preserve"> </w:t>
      </w:r>
      <w:r w:rsidRPr="00907F0B">
        <w:rPr>
          <w:rFonts w:asciiTheme="minorHAnsi" w:hAnsiTheme="minorHAnsi" w:cstheme="minorHAnsi"/>
        </w:rPr>
        <w:t>priorities</w:t>
      </w:r>
      <w:r w:rsidRPr="00907F0B">
        <w:rPr>
          <w:rFonts w:asciiTheme="minorHAnsi" w:hAnsiTheme="minorHAnsi" w:cstheme="minorHAnsi"/>
          <w:spacing w:val="-10"/>
        </w:rPr>
        <w:t xml:space="preserve"> </w:t>
      </w:r>
      <w:r w:rsidRPr="00907F0B">
        <w:rPr>
          <w:rFonts w:asciiTheme="minorHAnsi" w:hAnsiTheme="minorHAnsi" w:cstheme="minorHAnsi"/>
        </w:rPr>
        <w:t>identified</w:t>
      </w:r>
      <w:r w:rsidRPr="00907F0B">
        <w:rPr>
          <w:rFonts w:asciiTheme="minorHAnsi" w:hAnsiTheme="minorHAnsi" w:cstheme="minorHAnsi"/>
          <w:spacing w:val="-11"/>
        </w:rPr>
        <w:t xml:space="preserve"> </w:t>
      </w:r>
      <w:r w:rsidRPr="00907F0B">
        <w:rPr>
          <w:rFonts w:asciiTheme="minorHAnsi" w:hAnsiTheme="minorHAnsi" w:cstheme="minorHAnsi"/>
        </w:rPr>
        <w:t>in</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Data</w:t>
      </w:r>
      <w:r w:rsidRPr="00907F0B">
        <w:rPr>
          <w:rFonts w:asciiTheme="minorHAnsi" w:hAnsiTheme="minorHAnsi" w:cstheme="minorHAnsi"/>
          <w:spacing w:val="-9"/>
        </w:rPr>
        <w:t xml:space="preserve"> </w:t>
      </w:r>
      <w:r w:rsidRPr="00907F0B">
        <w:rPr>
          <w:rFonts w:asciiTheme="minorHAnsi" w:hAnsiTheme="minorHAnsi" w:cstheme="minorHAnsi"/>
        </w:rPr>
        <w:t>Quality</w:t>
      </w:r>
      <w:r w:rsidRPr="00907F0B">
        <w:rPr>
          <w:rFonts w:asciiTheme="minorHAnsi" w:hAnsiTheme="minorHAnsi" w:cstheme="minorHAnsi"/>
          <w:spacing w:val="-10"/>
        </w:rPr>
        <w:t xml:space="preserve"> </w:t>
      </w:r>
      <w:r w:rsidRPr="00907F0B">
        <w:rPr>
          <w:rFonts w:asciiTheme="minorHAnsi" w:hAnsiTheme="minorHAnsi" w:cstheme="minorHAnsi"/>
        </w:rPr>
        <w:t>Plan</w:t>
      </w:r>
      <w:r w:rsidRPr="00907F0B">
        <w:rPr>
          <w:rFonts w:asciiTheme="minorHAnsi" w:hAnsiTheme="minorHAnsi" w:cstheme="minorHAnsi"/>
          <w:spacing w:val="-11"/>
        </w:rPr>
        <w:t xml:space="preserve"> </w:t>
      </w:r>
      <w:r w:rsidRPr="00907F0B">
        <w:rPr>
          <w:rFonts w:asciiTheme="minorHAnsi" w:hAnsiTheme="minorHAnsi" w:cstheme="minorHAnsi"/>
        </w:rPr>
        <w:t>Biennial Review; creating, reviewing, and improving rules for data standards, quality, and security; and interacting</w:t>
      </w:r>
      <w:r w:rsidRPr="00907F0B">
        <w:rPr>
          <w:rFonts w:asciiTheme="minorHAnsi" w:hAnsiTheme="minorHAnsi" w:cstheme="minorHAnsi"/>
          <w:spacing w:val="-13"/>
        </w:rPr>
        <w:t xml:space="preserve"> </w:t>
      </w:r>
      <w:r w:rsidRPr="00907F0B">
        <w:rPr>
          <w:rFonts w:asciiTheme="minorHAnsi" w:hAnsiTheme="minorHAnsi" w:cstheme="minorHAnsi"/>
        </w:rPr>
        <w:t>with</w:t>
      </w:r>
      <w:r w:rsidRPr="00907F0B">
        <w:rPr>
          <w:rFonts w:asciiTheme="minorHAnsi" w:hAnsiTheme="minorHAnsi" w:cstheme="minorHAnsi"/>
          <w:spacing w:val="-13"/>
        </w:rPr>
        <w:t xml:space="preserve"> </w:t>
      </w:r>
      <w:r w:rsidRPr="00907F0B">
        <w:rPr>
          <w:rFonts w:asciiTheme="minorHAnsi" w:hAnsiTheme="minorHAnsi" w:cstheme="minorHAnsi"/>
        </w:rPr>
        <w:t>other</w:t>
      </w:r>
      <w:r w:rsidRPr="00907F0B">
        <w:rPr>
          <w:rFonts w:asciiTheme="minorHAnsi" w:hAnsiTheme="minorHAnsi" w:cstheme="minorHAnsi"/>
          <w:spacing w:val="-14"/>
        </w:rPr>
        <w:t xml:space="preserve"> </w:t>
      </w:r>
      <w:r w:rsidRPr="00907F0B">
        <w:rPr>
          <w:rFonts w:asciiTheme="minorHAnsi" w:hAnsiTheme="minorHAnsi" w:cstheme="minorHAnsi"/>
        </w:rPr>
        <w:t>agencies</w:t>
      </w:r>
      <w:r w:rsidRPr="00907F0B">
        <w:rPr>
          <w:rFonts w:asciiTheme="minorHAnsi" w:hAnsiTheme="minorHAnsi" w:cstheme="minorHAnsi"/>
          <w:spacing w:val="-13"/>
        </w:rPr>
        <w:t xml:space="preserve"> </w:t>
      </w:r>
      <w:r w:rsidRPr="00907F0B">
        <w:rPr>
          <w:rFonts w:asciiTheme="minorHAnsi" w:hAnsiTheme="minorHAnsi" w:cstheme="minorHAnsi"/>
        </w:rPr>
        <w:t>about</w:t>
      </w:r>
      <w:r w:rsidRPr="00907F0B">
        <w:rPr>
          <w:rFonts w:asciiTheme="minorHAnsi" w:hAnsiTheme="minorHAnsi" w:cstheme="minorHAnsi"/>
          <w:spacing w:val="-13"/>
        </w:rPr>
        <w:t xml:space="preserve"> </w:t>
      </w:r>
      <w:r w:rsidRPr="00907F0B">
        <w:rPr>
          <w:rFonts w:asciiTheme="minorHAnsi" w:hAnsiTheme="minorHAnsi" w:cstheme="minorHAnsi"/>
        </w:rPr>
        <w:t>data</w:t>
      </w:r>
      <w:r w:rsidRPr="00907F0B">
        <w:rPr>
          <w:rFonts w:asciiTheme="minorHAnsi" w:hAnsiTheme="minorHAnsi" w:cstheme="minorHAnsi"/>
          <w:spacing w:val="-14"/>
        </w:rPr>
        <w:t xml:space="preserve"> </w:t>
      </w:r>
      <w:r w:rsidRPr="00907F0B">
        <w:rPr>
          <w:rFonts w:asciiTheme="minorHAnsi" w:hAnsiTheme="minorHAnsi" w:cstheme="minorHAnsi"/>
        </w:rPr>
        <w:t>exchanges</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sharing</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data</w:t>
      </w:r>
      <w:r w:rsidRPr="00907F0B">
        <w:rPr>
          <w:rFonts w:asciiTheme="minorHAnsi" w:hAnsiTheme="minorHAnsi" w:cstheme="minorHAnsi"/>
          <w:spacing w:val="-14"/>
        </w:rPr>
        <w:t xml:space="preserve"> </w:t>
      </w:r>
      <w:r w:rsidRPr="00907F0B">
        <w:rPr>
          <w:rFonts w:asciiTheme="minorHAnsi" w:hAnsiTheme="minorHAnsi" w:cstheme="minorHAnsi"/>
        </w:rPr>
        <w:t>that</w:t>
      </w:r>
      <w:r w:rsidRPr="00907F0B">
        <w:rPr>
          <w:rFonts w:asciiTheme="minorHAnsi" w:hAnsiTheme="minorHAnsi" w:cstheme="minorHAnsi"/>
          <w:spacing w:val="-13"/>
        </w:rPr>
        <w:t xml:space="preserve"> </w:t>
      </w:r>
      <w:r w:rsidRPr="00907F0B">
        <w:rPr>
          <w:rFonts w:asciiTheme="minorHAnsi" w:hAnsiTheme="minorHAnsi" w:cstheme="minorHAnsi"/>
        </w:rPr>
        <w:lastRenderedPageBreak/>
        <w:t>will</w:t>
      </w:r>
      <w:r w:rsidRPr="00907F0B">
        <w:rPr>
          <w:rFonts w:asciiTheme="minorHAnsi" w:hAnsiTheme="minorHAnsi" w:cstheme="minorHAnsi"/>
          <w:spacing w:val="-12"/>
        </w:rPr>
        <w:t xml:space="preserve"> </w:t>
      </w:r>
      <w:r w:rsidRPr="00907F0B">
        <w:rPr>
          <w:rFonts w:asciiTheme="minorHAnsi" w:hAnsiTheme="minorHAnsi" w:cstheme="minorHAnsi"/>
        </w:rPr>
        <w:t>benefit</w:t>
      </w:r>
      <w:r w:rsidRPr="00907F0B">
        <w:rPr>
          <w:rFonts w:asciiTheme="minorHAnsi" w:hAnsiTheme="minorHAnsi" w:cstheme="minorHAnsi"/>
          <w:spacing w:val="-13"/>
        </w:rPr>
        <w:t xml:space="preserve"> </w:t>
      </w:r>
      <w:r w:rsidRPr="00907F0B">
        <w:rPr>
          <w:rFonts w:asciiTheme="minorHAnsi" w:hAnsiTheme="minorHAnsi" w:cstheme="minorHAnsi"/>
        </w:rPr>
        <w:t>staff</w:t>
      </w:r>
      <w:r w:rsidRPr="00907F0B">
        <w:rPr>
          <w:rFonts w:asciiTheme="minorHAnsi" w:hAnsiTheme="minorHAnsi" w:cstheme="minorHAnsi"/>
          <w:spacing w:val="-14"/>
        </w:rPr>
        <w:t xml:space="preserve"> </w:t>
      </w:r>
      <w:r w:rsidRPr="00907F0B">
        <w:rPr>
          <w:rFonts w:asciiTheme="minorHAnsi" w:hAnsiTheme="minorHAnsi" w:cstheme="minorHAnsi"/>
        </w:rPr>
        <w:t>with data about clients that exists elsewhere.</w:t>
      </w:r>
    </w:p>
    <w:p w14:paraId="06475A20" w14:textId="77777777" w:rsidR="00677A97" w:rsidRPr="00907F0B" w:rsidRDefault="00677A97" w:rsidP="00677A97">
      <w:pPr>
        <w:pStyle w:val="BodyText"/>
        <w:spacing w:before="42"/>
        <w:rPr>
          <w:rFonts w:asciiTheme="minorHAnsi" w:hAnsiTheme="minorHAnsi" w:cstheme="minorHAnsi"/>
        </w:rPr>
      </w:pPr>
    </w:p>
    <w:p w14:paraId="7A592C4D" w14:textId="77777777" w:rsidR="00677A97" w:rsidRPr="00907F0B" w:rsidRDefault="00677A97" w:rsidP="00677A97">
      <w:pPr>
        <w:pStyle w:val="BodyText"/>
        <w:spacing w:line="276" w:lineRule="auto"/>
        <w:ind w:left="300" w:right="1038"/>
        <w:jc w:val="both"/>
        <w:rPr>
          <w:rFonts w:asciiTheme="minorHAnsi" w:hAnsiTheme="minorHAnsi" w:cstheme="minorHAnsi"/>
        </w:rPr>
      </w:pPr>
      <w:r w:rsidRPr="00907F0B">
        <w:rPr>
          <w:rFonts w:asciiTheme="minorHAnsi" w:hAnsiTheme="minorHAnsi" w:cstheme="minorHAnsi"/>
        </w:rPr>
        <w:t>Additionally,</w:t>
      </w:r>
      <w:r w:rsidRPr="00907F0B">
        <w:rPr>
          <w:rFonts w:asciiTheme="minorHAnsi" w:hAnsiTheme="minorHAnsi" w:cstheme="minorHAnsi"/>
          <w:spacing w:val="-6"/>
        </w:rPr>
        <w:t xml:space="preserve"> </w:t>
      </w:r>
      <w:r w:rsidRPr="00907F0B">
        <w:rPr>
          <w:rFonts w:asciiTheme="minorHAnsi" w:hAnsiTheme="minorHAnsi" w:cstheme="minorHAnsi"/>
        </w:rPr>
        <w:t>MDCPS</w:t>
      </w:r>
      <w:r w:rsidRPr="00907F0B">
        <w:rPr>
          <w:rFonts w:asciiTheme="minorHAnsi" w:hAnsiTheme="minorHAnsi" w:cstheme="minorHAnsi"/>
          <w:spacing w:val="-5"/>
        </w:rPr>
        <w:t xml:space="preserve"> </w:t>
      </w:r>
      <w:r w:rsidRPr="00907F0B">
        <w:rPr>
          <w:rFonts w:asciiTheme="minorHAnsi" w:hAnsiTheme="minorHAnsi" w:cstheme="minorHAnsi"/>
        </w:rPr>
        <w:t>has</w:t>
      </w:r>
      <w:r w:rsidRPr="00907F0B">
        <w:rPr>
          <w:rFonts w:asciiTheme="minorHAnsi" w:hAnsiTheme="minorHAnsi" w:cstheme="minorHAnsi"/>
          <w:spacing w:val="-6"/>
        </w:rPr>
        <w:t xml:space="preserve"> </w:t>
      </w:r>
      <w:r w:rsidRPr="00907F0B">
        <w:rPr>
          <w:rFonts w:asciiTheme="minorHAnsi" w:hAnsiTheme="minorHAnsi" w:cstheme="minorHAnsi"/>
        </w:rPr>
        <w:t>begun</w:t>
      </w:r>
      <w:r w:rsidRPr="00907F0B">
        <w:rPr>
          <w:rFonts w:asciiTheme="minorHAnsi" w:hAnsiTheme="minorHAnsi" w:cstheme="minorHAnsi"/>
          <w:spacing w:val="-6"/>
        </w:rPr>
        <w:t xml:space="preserve"> </w:t>
      </w:r>
      <w:r w:rsidRPr="00907F0B">
        <w:rPr>
          <w:rFonts w:asciiTheme="minorHAnsi" w:hAnsiTheme="minorHAnsi" w:cstheme="minorHAnsi"/>
        </w:rPr>
        <w:t>developing</w:t>
      </w:r>
      <w:r w:rsidRPr="00907F0B">
        <w:rPr>
          <w:rFonts w:asciiTheme="minorHAnsi" w:hAnsiTheme="minorHAnsi" w:cstheme="minorHAnsi"/>
          <w:spacing w:val="-6"/>
        </w:rPr>
        <w:t xml:space="preserve"> </w:t>
      </w:r>
      <w:r w:rsidRPr="00907F0B">
        <w:rPr>
          <w:rFonts w:asciiTheme="minorHAnsi" w:hAnsiTheme="minorHAnsi" w:cstheme="minorHAnsi"/>
        </w:rPr>
        <w:t>strategies</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build</w:t>
      </w:r>
      <w:r w:rsidRPr="00907F0B">
        <w:rPr>
          <w:rFonts w:asciiTheme="minorHAnsi" w:hAnsiTheme="minorHAnsi" w:cstheme="minorHAnsi"/>
          <w:spacing w:val="-6"/>
        </w:rPr>
        <w:t xml:space="preserve"> </w:t>
      </w:r>
      <w:r w:rsidRPr="00907F0B">
        <w:rPr>
          <w:rFonts w:asciiTheme="minorHAnsi" w:hAnsiTheme="minorHAnsi" w:cstheme="minorHAnsi"/>
        </w:rPr>
        <w:t>an</w:t>
      </w:r>
      <w:r w:rsidRPr="00907F0B">
        <w:rPr>
          <w:rFonts w:asciiTheme="minorHAnsi" w:hAnsiTheme="minorHAnsi" w:cstheme="minorHAnsi"/>
          <w:spacing w:val="-6"/>
        </w:rPr>
        <w:t xml:space="preserve"> </w:t>
      </w:r>
      <w:r w:rsidRPr="00907F0B">
        <w:rPr>
          <w:rFonts w:asciiTheme="minorHAnsi" w:hAnsiTheme="minorHAnsi" w:cstheme="minorHAnsi"/>
        </w:rPr>
        <w:t>Agency-wide</w:t>
      </w:r>
      <w:r w:rsidRPr="00907F0B">
        <w:rPr>
          <w:rFonts w:asciiTheme="minorHAnsi" w:hAnsiTheme="minorHAnsi" w:cstheme="minorHAnsi"/>
          <w:spacing w:val="-7"/>
        </w:rPr>
        <w:t xml:space="preserve"> </w:t>
      </w:r>
      <w:r w:rsidRPr="00907F0B">
        <w:rPr>
          <w:rFonts w:asciiTheme="minorHAnsi" w:hAnsiTheme="minorHAnsi" w:cstheme="minorHAnsi"/>
        </w:rPr>
        <w:t>understanding</w:t>
      </w:r>
      <w:r w:rsidRPr="00907F0B">
        <w:rPr>
          <w:rFonts w:asciiTheme="minorHAnsi" w:hAnsiTheme="minorHAnsi" w:cstheme="minorHAnsi"/>
          <w:spacing w:val="-5"/>
        </w:rPr>
        <w:t xml:space="preserve"> </w:t>
      </w:r>
      <w:r w:rsidRPr="00907F0B">
        <w:rPr>
          <w:rFonts w:asciiTheme="minorHAnsi" w:hAnsiTheme="minorHAnsi" w:cstheme="minorHAnsi"/>
        </w:rPr>
        <w:t>of the seven federal CFSR indicators. MDCPS’s performance on the national indicators, as referenced in Section III, Update on Current Performance, is at or above the national risk standardized performance in three of the national indicators:</w:t>
      </w:r>
    </w:p>
    <w:p w14:paraId="4A058C65" w14:textId="77777777" w:rsidR="00677A97" w:rsidRPr="00907F0B" w:rsidRDefault="00677A97">
      <w:pPr>
        <w:pStyle w:val="ListParagraph"/>
        <w:numPr>
          <w:ilvl w:val="0"/>
          <w:numId w:val="12"/>
        </w:numPr>
        <w:tabs>
          <w:tab w:val="left" w:pos="660"/>
        </w:tabs>
        <w:spacing w:before="1"/>
        <w:rPr>
          <w:rFonts w:asciiTheme="minorHAnsi" w:hAnsiTheme="minorHAnsi" w:cstheme="minorHAnsi"/>
          <w:sz w:val="24"/>
        </w:rPr>
      </w:pPr>
      <w:r w:rsidRPr="00907F0B">
        <w:rPr>
          <w:rFonts w:asciiTheme="minorHAnsi" w:hAnsiTheme="minorHAnsi" w:cstheme="minorHAnsi"/>
          <w:sz w:val="24"/>
        </w:rPr>
        <w:t>Permanency</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12</w:t>
      </w:r>
      <w:r w:rsidRPr="00907F0B">
        <w:rPr>
          <w:rFonts w:asciiTheme="minorHAnsi" w:hAnsiTheme="minorHAnsi" w:cstheme="minorHAnsi"/>
          <w:spacing w:val="-1"/>
          <w:sz w:val="24"/>
        </w:rPr>
        <w:t xml:space="preserve"> </w:t>
      </w:r>
      <w:r w:rsidRPr="00907F0B">
        <w:rPr>
          <w:rFonts w:asciiTheme="minorHAnsi" w:hAnsiTheme="minorHAnsi" w:cstheme="minorHAnsi"/>
          <w:sz w:val="24"/>
        </w:rPr>
        <w:t>months</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3"/>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entering</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foster </w:t>
      </w:r>
      <w:r w:rsidRPr="00907F0B">
        <w:rPr>
          <w:rFonts w:asciiTheme="minorHAnsi" w:hAnsiTheme="minorHAnsi" w:cstheme="minorHAnsi"/>
          <w:spacing w:val="-2"/>
          <w:sz w:val="24"/>
        </w:rPr>
        <w:t>care.</w:t>
      </w:r>
    </w:p>
    <w:p w14:paraId="51E7D36F" w14:textId="77777777" w:rsidR="00677A97" w:rsidRPr="00907F0B" w:rsidRDefault="00677A97">
      <w:pPr>
        <w:pStyle w:val="ListParagraph"/>
        <w:numPr>
          <w:ilvl w:val="0"/>
          <w:numId w:val="12"/>
        </w:numPr>
        <w:tabs>
          <w:tab w:val="left" w:pos="660"/>
        </w:tabs>
        <w:spacing w:before="40"/>
        <w:rPr>
          <w:rFonts w:asciiTheme="minorHAnsi" w:hAnsiTheme="minorHAnsi" w:cstheme="minorHAnsi"/>
          <w:sz w:val="24"/>
        </w:rPr>
      </w:pPr>
      <w:r w:rsidRPr="00907F0B">
        <w:rPr>
          <w:rFonts w:asciiTheme="minorHAnsi" w:hAnsiTheme="minorHAnsi" w:cstheme="minorHAnsi"/>
          <w:sz w:val="24"/>
        </w:rPr>
        <w:t>Permanency</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12 months</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2"/>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in care</w:t>
      </w:r>
      <w:r w:rsidRPr="00907F0B">
        <w:rPr>
          <w:rFonts w:asciiTheme="minorHAnsi" w:hAnsiTheme="minorHAnsi" w:cstheme="minorHAnsi"/>
          <w:spacing w:val="-3"/>
          <w:sz w:val="24"/>
        </w:rPr>
        <w:t xml:space="preserve"> </w:t>
      </w:r>
      <w:r w:rsidRPr="00907F0B">
        <w:rPr>
          <w:rFonts w:asciiTheme="minorHAnsi" w:hAnsiTheme="minorHAnsi" w:cstheme="minorHAnsi"/>
          <w:sz w:val="24"/>
        </w:rPr>
        <w:t>24</w:t>
      </w:r>
      <w:r w:rsidRPr="00907F0B">
        <w:rPr>
          <w:rFonts w:asciiTheme="minorHAnsi" w:hAnsiTheme="minorHAnsi" w:cstheme="minorHAnsi"/>
          <w:spacing w:val="2"/>
          <w:sz w:val="24"/>
        </w:rPr>
        <w:t xml:space="preserve"> </w:t>
      </w:r>
      <w:r w:rsidRPr="00907F0B">
        <w:rPr>
          <w:rFonts w:asciiTheme="minorHAnsi" w:hAnsiTheme="minorHAnsi" w:cstheme="minorHAnsi"/>
          <w:sz w:val="24"/>
        </w:rPr>
        <w:t>months</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or </w:t>
      </w:r>
      <w:r w:rsidRPr="00907F0B">
        <w:rPr>
          <w:rFonts w:asciiTheme="minorHAnsi" w:hAnsiTheme="minorHAnsi" w:cstheme="minorHAnsi"/>
          <w:spacing w:val="-4"/>
          <w:sz w:val="24"/>
        </w:rPr>
        <w:t>more</w:t>
      </w:r>
    </w:p>
    <w:p w14:paraId="45A733DF" w14:textId="77777777" w:rsidR="00677A97" w:rsidRPr="00907F0B" w:rsidRDefault="00677A97">
      <w:pPr>
        <w:pStyle w:val="ListParagraph"/>
        <w:numPr>
          <w:ilvl w:val="0"/>
          <w:numId w:val="12"/>
        </w:numPr>
        <w:tabs>
          <w:tab w:val="left" w:pos="660"/>
        </w:tabs>
        <w:spacing w:before="41"/>
        <w:rPr>
          <w:rFonts w:asciiTheme="minorHAnsi" w:hAnsiTheme="minorHAnsi" w:cstheme="minorHAnsi"/>
          <w:sz w:val="24"/>
        </w:rPr>
      </w:pPr>
      <w:r w:rsidRPr="00907F0B">
        <w:rPr>
          <w:rFonts w:asciiTheme="minorHAnsi" w:hAnsiTheme="minorHAnsi" w:cstheme="minorHAnsi"/>
          <w:sz w:val="24"/>
        </w:rPr>
        <w:t>Reentry</w:t>
      </w:r>
      <w:r w:rsidRPr="00907F0B">
        <w:rPr>
          <w:rFonts w:asciiTheme="minorHAnsi" w:hAnsiTheme="minorHAnsi" w:cstheme="minorHAnsi"/>
          <w:spacing w:val="-3"/>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foster</w:t>
      </w:r>
      <w:r w:rsidRPr="00907F0B">
        <w:rPr>
          <w:rFonts w:asciiTheme="minorHAnsi" w:hAnsiTheme="minorHAnsi" w:cstheme="minorHAnsi"/>
          <w:spacing w:val="-2"/>
          <w:sz w:val="24"/>
        </w:rPr>
        <w:t xml:space="preserve"> </w:t>
      </w:r>
      <w:r w:rsidRPr="00907F0B">
        <w:rPr>
          <w:rFonts w:asciiTheme="minorHAnsi" w:hAnsiTheme="minorHAnsi" w:cstheme="minorHAnsi"/>
          <w:spacing w:val="-4"/>
          <w:sz w:val="24"/>
        </w:rPr>
        <w:t>care.</w:t>
      </w:r>
    </w:p>
    <w:p w14:paraId="3A7DD717" w14:textId="77777777" w:rsidR="00677A97" w:rsidRPr="00907F0B" w:rsidRDefault="00677A97" w:rsidP="00677A97">
      <w:pPr>
        <w:pStyle w:val="BodyText"/>
        <w:spacing w:before="41"/>
        <w:rPr>
          <w:rFonts w:asciiTheme="minorHAnsi" w:hAnsiTheme="minorHAnsi" w:cstheme="minorHAnsi"/>
        </w:rPr>
      </w:pPr>
    </w:p>
    <w:p w14:paraId="08B16879" w14:textId="77777777" w:rsidR="00677A97" w:rsidRPr="00907F0B" w:rsidRDefault="00677A97" w:rsidP="00677A97">
      <w:pPr>
        <w:pStyle w:val="BodyText"/>
        <w:ind w:left="300"/>
        <w:rPr>
          <w:rFonts w:asciiTheme="minorHAnsi" w:hAnsiTheme="minorHAnsi" w:cstheme="minorHAnsi"/>
        </w:rPr>
      </w:pPr>
      <w:r w:rsidRPr="00907F0B">
        <w:rPr>
          <w:rFonts w:asciiTheme="minorHAnsi" w:hAnsiTheme="minorHAnsi" w:cstheme="minorHAnsi"/>
        </w:rPr>
        <w:t>Outcomes</w:t>
      </w:r>
      <w:r w:rsidRPr="00907F0B">
        <w:rPr>
          <w:rFonts w:asciiTheme="minorHAnsi" w:hAnsiTheme="minorHAnsi" w:cstheme="minorHAnsi"/>
          <w:spacing w:val="-2"/>
        </w:rPr>
        <w:t xml:space="preserve"> </w:t>
      </w:r>
      <w:r w:rsidRPr="00907F0B">
        <w:rPr>
          <w:rFonts w:asciiTheme="minorHAnsi" w:hAnsiTheme="minorHAnsi" w:cstheme="minorHAnsi"/>
        </w:rPr>
        <w:t>below</w:t>
      </w:r>
      <w:r w:rsidRPr="00907F0B">
        <w:rPr>
          <w:rFonts w:asciiTheme="minorHAnsi" w:hAnsiTheme="minorHAnsi" w:cstheme="minorHAnsi"/>
          <w:spacing w:val="-2"/>
        </w:rPr>
        <w:t xml:space="preserve"> </w:t>
      </w:r>
      <w:r w:rsidRPr="00907F0B">
        <w:rPr>
          <w:rFonts w:asciiTheme="minorHAnsi" w:hAnsiTheme="minorHAnsi" w:cstheme="minorHAnsi"/>
        </w:rPr>
        <w:t>national risk</w:t>
      </w:r>
      <w:r w:rsidRPr="00907F0B">
        <w:rPr>
          <w:rFonts w:asciiTheme="minorHAnsi" w:hAnsiTheme="minorHAnsi" w:cstheme="minorHAnsi"/>
          <w:spacing w:val="-1"/>
        </w:rPr>
        <w:t xml:space="preserve"> </w:t>
      </w:r>
      <w:r w:rsidRPr="00907F0B">
        <w:rPr>
          <w:rFonts w:asciiTheme="minorHAnsi" w:hAnsiTheme="minorHAnsi" w:cstheme="minorHAnsi"/>
        </w:rPr>
        <w:t>standardized</w:t>
      </w:r>
      <w:r w:rsidRPr="00907F0B">
        <w:rPr>
          <w:rFonts w:asciiTheme="minorHAnsi" w:hAnsiTheme="minorHAnsi" w:cstheme="minorHAnsi"/>
          <w:spacing w:val="-2"/>
        </w:rPr>
        <w:t xml:space="preserve"> </w:t>
      </w:r>
      <w:r w:rsidRPr="00907F0B">
        <w:rPr>
          <w:rFonts w:asciiTheme="minorHAnsi" w:hAnsiTheme="minorHAnsi" w:cstheme="minorHAnsi"/>
        </w:rPr>
        <w:t>performance</w:t>
      </w:r>
      <w:r w:rsidRPr="00907F0B">
        <w:rPr>
          <w:rFonts w:asciiTheme="minorHAnsi" w:hAnsiTheme="minorHAnsi" w:cstheme="minorHAnsi"/>
          <w:spacing w:val="-2"/>
        </w:rPr>
        <w:t xml:space="preserve"> </w:t>
      </w:r>
      <w:r w:rsidRPr="00907F0B">
        <w:rPr>
          <w:rFonts w:asciiTheme="minorHAnsi" w:hAnsiTheme="minorHAnsi" w:cstheme="minorHAnsi"/>
          <w:spacing w:val="-4"/>
        </w:rPr>
        <w:t>are:</w:t>
      </w:r>
    </w:p>
    <w:p w14:paraId="190198A4" w14:textId="77777777" w:rsidR="00677A97" w:rsidRPr="00907F0B" w:rsidRDefault="00677A97">
      <w:pPr>
        <w:pStyle w:val="ListParagraph"/>
        <w:numPr>
          <w:ilvl w:val="0"/>
          <w:numId w:val="12"/>
        </w:numPr>
        <w:tabs>
          <w:tab w:val="left" w:pos="660"/>
        </w:tabs>
        <w:spacing w:before="44"/>
        <w:rPr>
          <w:rFonts w:asciiTheme="minorHAnsi" w:hAnsiTheme="minorHAnsi" w:cstheme="minorHAnsi"/>
          <w:sz w:val="24"/>
        </w:rPr>
      </w:pPr>
      <w:r w:rsidRPr="00907F0B">
        <w:rPr>
          <w:rFonts w:asciiTheme="minorHAnsi" w:hAnsiTheme="minorHAnsi" w:cstheme="minorHAnsi"/>
          <w:sz w:val="24"/>
        </w:rPr>
        <w:t>Permanency</w:t>
      </w:r>
      <w:r w:rsidRPr="00907F0B">
        <w:rPr>
          <w:rFonts w:asciiTheme="minorHAnsi" w:hAnsiTheme="minorHAnsi" w:cstheme="minorHAnsi"/>
          <w:spacing w:val="-1"/>
          <w:sz w:val="24"/>
        </w:rPr>
        <w:t xml:space="preserve"> </w:t>
      </w:r>
      <w:r w:rsidRPr="00907F0B">
        <w:rPr>
          <w:rFonts w:asciiTheme="minorHAnsi" w:hAnsiTheme="minorHAnsi" w:cstheme="minorHAnsi"/>
          <w:sz w:val="24"/>
        </w:rPr>
        <w:t>in 12 months for</w:t>
      </w:r>
      <w:r w:rsidRPr="00907F0B">
        <w:rPr>
          <w:rFonts w:asciiTheme="minorHAnsi" w:hAnsiTheme="minorHAnsi" w:cstheme="minorHAnsi"/>
          <w:spacing w:val="-2"/>
          <w:sz w:val="24"/>
        </w:rPr>
        <w:t xml:space="preserve"> </w:t>
      </w:r>
      <w:r w:rsidRPr="00907F0B">
        <w:rPr>
          <w:rFonts w:asciiTheme="minorHAnsi" w:hAnsiTheme="minorHAnsi" w:cstheme="minorHAnsi"/>
          <w:sz w:val="24"/>
        </w:rPr>
        <w:t>children in care</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12-23 </w:t>
      </w:r>
      <w:r w:rsidRPr="00907F0B">
        <w:rPr>
          <w:rFonts w:asciiTheme="minorHAnsi" w:hAnsiTheme="minorHAnsi" w:cstheme="minorHAnsi"/>
          <w:spacing w:val="-2"/>
          <w:sz w:val="24"/>
        </w:rPr>
        <w:t>months</w:t>
      </w:r>
    </w:p>
    <w:p w14:paraId="6D498545" w14:textId="77777777" w:rsidR="00677A97" w:rsidRPr="00907F0B" w:rsidRDefault="00677A97">
      <w:pPr>
        <w:pStyle w:val="ListParagraph"/>
        <w:numPr>
          <w:ilvl w:val="0"/>
          <w:numId w:val="12"/>
        </w:numPr>
        <w:tabs>
          <w:tab w:val="left" w:pos="660"/>
        </w:tabs>
        <w:spacing w:before="40"/>
        <w:rPr>
          <w:rFonts w:asciiTheme="minorHAnsi" w:hAnsiTheme="minorHAnsi" w:cstheme="minorHAnsi"/>
          <w:sz w:val="24"/>
        </w:rPr>
      </w:pPr>
      <w:r w:rsidRPr="00907F0B">
        <w:rPr>
          <w:rFonts w:asciiTheme="minorHAnsi" w:hAnsiTheme="minorHAnsi" w:cstheme="minorHAnsi"/>
          <w:sz w:val="24"/>
        </w:rPr>
        <w:t>Recurrence</w:t>
      </w:r>
      <w:r w:rsidRPr="00907F0B">
        <w:rPr>
          <w:rFonts w:asciiTheme="minorHAnsi" w:hAnsiTheme="minorHAnsi" w:cstheme="minorHAnsi"/>
          <w:spacing w:val="-2"/>
          <w:sz w:val="24"/>
        </w:rPr>
        <w:t xml:space="preserve"> </w:t>
      </w:r>
      <w:r w:rsidRPr="00907F0B">
        <w:rPr>
          <w:rFonts w:asciiTheme="minorHAnsi" w:hAnsiTheme="minorHAnsi" w:cstheme="minorHAnsi"/>
          <w:sz w:val="24"/>
        </w:rPr>
        <w:t>of</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maltreatment</w:t>
      </w:r>
    </w:p>
    <w:p w14:paraId="388AA306" w14:textId="77777777" w:rsidR="00677A97" w:rsidRPr="00907F0B" w:rsidRDefault="00677A97">
      <w:pPr>
        <w:pStyle w:val="ListParagraph"/>
        <w:numPr>
          <w:ilvl w:val="0"/>
          <w:numId w:val="12"/>
        </w:numPr>
        <w:tabs>
          <w:tab w:val="left" w:pos="660"/>
        </w:tabs>
        <w:spacing w:before="41"/>
        <w:rPr>
          <w:rFonts w:asciiTheme="minorHAnsi" w:hAnsiTheme="minorHAnsi" w:cstheme="minorHAnsi"/>
          <w:sz w:val="24"/>
        </w:rPr>
      </w:pPr>
      <w:r w:rsidRPr="00907F0B">
        <w:rPr>
          <w:rFonts w:asciiTheme="minorHAnsi" w:hAnsiTheme="minorHAnsi" w:cstheme="minorHAnsi"/>
          <w:sz w:val="24"/>
        </w:rPr>
        <w:t>Maltreatment</w:t>
      </w:r>
      <w:r w:rsidRPr="00907F0B">
        <w:rPr>
          <w:rFonts w:asciiTheme="minorHAnsi" w:hAnsiTheme="minorHAnsi" w:cstheme="minorHAnsi"/>
          <w:spacing w:val="-5"/>
          <w:sz w:val="24"/>
        </w:rPr>
        <w:t xml:space="preserve"> </w:t>
      </w:r>
      <w:r w:rsidRPr="00907F0B">
        <w:rPr>
          <w:rFonts w:asciiTheme="minorHAnsi" w:hAnsiTheme="minorHAnsi" w:cstheme="minorHAnsi"/>
          <w:sz w:val="24"/>
        </w:rPr>
        <w:t>in</w:t>
      </w:r>
      <w:r w:rsidRPr="00907F0B">
        <w:rPr>
          <w:rFonts w:asciiTheme="minorHAnsi" w:hAnsiTheme="minorHAnsi" w:cstheme="minorHAnsi"/>
          <w:spacing w:val="-2"/>
          <w:sz w:val="24"/>
        </w:rPr>
        <w:t xml:space="preserve"> </w:t>
      </w:r>
      <w:r w:rsidRPr="00907F0B">
        <w:rPr>
          <w:rFonts w:asciiTheme="minorHAnsi" w:hAnsiTheme="minorHAnsi" w:cstheme="minorHAnsi"/>
          <w:spacing w:val="-4"/>
          <w:sz w:val="24"/>
        </w:rPr>
        <w:t>care</w:t>
      </w:r>
    </w:p>
    <w:p w14:paraId="399CF9DE" w14:textId="77777777" w:rsidR="00677A97" w:rsidRPr="00907F0B" w:rsidRDefault="00677A97">
      <w:pPr>
        <w:pStyle w:val="ListParagraph"/>
        <w:numPr>
          <w:ilvl w:val="0"/>
          <w:numId w:val="12"/>
        </w:numPr>
        <w:tabs>
          <w:tab w:val="left" w:pos="660"/>
        </w:tabs>
        <w:spacing w:before="41"/>
        <w:rPr>
          <w:rFonts w:asciiTheme="minorHAnsi" w:hAnsiTheme="minorHAnsi" w:cstheme="minorHAnsi"/>
          <w:sz w:val="24"/>
        </w:rPr>
      </w:pPr>
      <w:r w:rsidRPr="00907F0B">
        <w:rPr>
          <w:rFonts w:asciiTheme="minorHAnsi" w:hAnsiTheme="minorHAnsi" w:cstheme="minorHAnsi"/>
          <w:sz w:val="24"/>
        </w:rPr>
        <w:t>Placement</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stability</w:t>
      </w:r>
    </w:p>
    <w:p w14:paraId="562A8793" w14:textId="77777777" w:rsidR="00677A97" w:rsidRPr="00907F0B" w:rsidRDefault="00677A97" w:rsidP="00677A97">
      <w:pPr>
        <w:pStyle w:val="BodyText"/>
        <w:spacing w:before="41"/>
        <w:rPr>
          <w:rFonts w:asciiTheme="minorHAnsi" w:hAnsiTheme="minorHAnsi" w:cstheme="minorHAnsi"/>
        </w:rPr>
      </w:pPr>
    </w:p>
    <w:p w14:paraId="389FE8A5" w14:textId="77777777" w:rsidR="00677A97" w:rsidRPr="00907F0B" w:rsidRDefault="00677A97" w:rsidP="00677A97">
      <w:pPr>
        <w:pStyle w:val="BodyText"/>
        <w:spacing w:line="278" w:lineRule="auto"/>
        <w:ind w:left="300" w:right="1040"/>
        <w:jc w:val="both"/>
        <w:rPr>
          <w:rFonts w:asciiTheme="minorHAnsi" w:hAnsiTheme="minorHAnsi" w:cstheme="minorHAnsi"/>
        </w:rPr>
      </w:pPr>
      <w:r w:rsidRPr="00907F0B">
        <w:rPr>
          <w:rFonts w:asciiTheme="minorHAnsi" w:hAnsiTheme="minorHAnsi" w:cstheme="minorHAnsi"/>
        </w:rPr>
        <w:t>To</w:t>
      </w:r>
      <w:r w:rsidRPr="00907F0B">
        <w:rPr>
          <w:rFonts w:asciiTheme="minorHAnsi" w:hAnsiTheme="minorHAnsi" w:cstheme="minorHAnsi"/>
          <w:spacing w:val="-6"/>
        </w:rPr>
        <w:t xml:space="preserve"> </w:t>
      </w:r>
      <w:r w:rsidRPr="00907F0B">
        <w:rPr>
          <w:rFonts w:asciiTheme="minorHAnsi" w:hAnsiTheme="minorHAnsi" w:cstheme="minorHAnsi"/>
        </w:rPr>
        <w:t>improve</w:t>
      </w:r>
      <w:r w:rsidRPr="00907F0B">
        <w:rPr>
          <w:rFonts w:asciiTheme="minorHAnsi" w:hAnsiTheme="minorHAnsi" w:cstheme="minorHAnsi"/>
          <w:spacing w:val="-8"/>
        </w:rPr>
        <w:t xml:space="preserve"> </w:t>
      </w:r>
      <w:r w:rsidRPr="00907F0B">
        <w:rPr>
          <w:rFonts w:asciiTheme="minorHAnsi" w:hAnsiTheme="minorHAnsi" w:cstheme="minorHAnsi"/>
        </w:rPr>
        <w:t>understanding</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these</w:t>
      </w:r>
      <w:r w:rsidRPr="00907F0B">
        <w:rPr>
          <w:rFonts w:asciiTheme="minorHAnsi" w:hAnsiTheme="minorHAnsi" w:cstheme="minorHAnsi"/>
          <w:spacing w:val="-7"/>
        </w:rPr>
        <w:t xml:space="preserve"> </w:t>
      </w:r>
      <w:r w:rsidRPr="00907F0B">
        <w:rPr>
          <w:rFonts w:asciiTheme="minorHAnsi" w:hAnsiTheme="minorHAnsi" w:cstheme="minorHAnsi"/>
        </w:rPr>
        <w:t>indicators</w:t>
      </w:r>
      <w:r w:rsidRPr="00907F0B">
        <w:rPr>
          <w:rFonts w:asciiTheme="minorHAnsi" w:hAnsiTheme="minorHAnsi" w:cstheme="minorHAnsi"/>
          <w:spacing w:val="-6"/>
        </w:rPr>
        <w:t xml:space="preserve"> </w:t>
      </w:r>
      <w:r w:rsidRPr="00907F0B">
        <w:rPr>
          <w:rFonts w:asciiTheme="minorHAnsi" w:hAnsiTheme="minorHAnsi" w:cstheme="minorHAnsi"/>
        </w:rPr>
        <w:t>throughout</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state,</w:t>
      </w:r>
      <w:r w:rsidRPr="00907F0B">
        <w:rPr>
          <w:rFonts w:asciiTheme="minorHAnsi" w:hAnsiTheme="minorHAnsi" w:cstheme="minorHAnsi"/>
          <w:spacing w:val="-6"/>
        </w:rPr>
        <w:t xml:space="preserve"> </w:t>
      </w:r>
      <w:r w:rsidRPr="00907F0B">
        <w:rPr>
          <w:rFonts w:asciiTheme="minorHAnsi" w:hAnsiTheme="minorHAnsi" w:cstheme="minorHAnsi"/>
        </w:rPr>
        <w:t>a</w:t>
      </w:r>
      <w:r w:rsidRPr="00907F0B">
        <w:rPr>
          <w:rFonts w:asciiTheme="minorHAnsi" w:hAnsiTheme="minorHAnsi" w:cstheme="minorHAnsi"/>
          <w:spacing w:val="-7"/>
        </w:rPr>
        <w:t xml:space="preserve"> </w:t>
      </w:r>
      <w:r w:rsidRPr="00907F0B">
        <w:rPr>
          <w:rFonts w:asciiTheme="minorHAnsi" w:hAnsiTheme="minorHAnsi" w:cstheme="minorHAnsi"/>
        </w:rPr>
        <w:t>series</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CFSR</w:t>
      </w:r>
      <w:r w:rsidRPr="00907F0B">
        <w:rPr>
          <w:rFonts w:asciiTheme="minorHAnsi" w:hAnsiTheme="minorHAnsi" w:cstheme="minorHAnsi"/>
          <w:spacing w:val="-5"/>
        </w:rPr>
        <w:t xml:space="preserve"> </w:t>
      </w:r>
      <w:r w:rsidRPr="00907F0B">
        <w:rPr>
          <w:rFonts w:asciiTheme="minorHAnsi" w:hAnsiTheme="minorHAnsi" w:cstheme="minorHAnsi"/>
        </w:rPr>
        <w:t>Data</w:t>
      </w:r>
      <w:r w:rsidRPr="00907F0B">
        <w:rPr>
          <w:rFonts w:asciiTheme="minorHAnsi" w:hAnsiTheme="minorHAnsi" w:cstheme="minorHAnsi"/>
          <w:spacing w:val="-6"/>
        </w:rPr>
        <w:t xml:space="preserve"> </w:t>
      </w:r>
      <w:r w:rsidRPr="00907F0B">
        <w:rPr>
          <w:rFonts w:asciiTheme="minorHAnsi" w:hAnsiTheme="minorHAnsi" w:cstheme="minorHAnsi"/>
        </w:rPr>
        <w:t>Indictor Workshops will be recommended to key internal and external stakeholders.</w:t>
      </w:r>
    </w:p>
    <w:p w14:paraId="69ACDE67" w14:textId="77777777" w:rsidR="00677A97" w:rsidRPr="00907F0B" w:rsidRDefault="00677A97" w:rsidP="00677A97">
      <w:pPr>
        <w:pStyle w:val="BodyText"/>
        <w:spacing w:before="272" w:line="276" w:lineRule="auto"/>
        <w:ind w:left="300" w:right="1037"/>
        <w:jc w:val="both"/>
        <w:rPr>
          <w:rFonts w:asciiTheme="minorHAnsi" w:hAnsiTheme="minorHAnsi" w:cstheme="minorHAnsi"/>
        </w:rPr>
      </w:pPr>
      <w:r w:rsidRPr="00907F0B">
        <w:rPr>
          <w:rFonts w:asciiTheme="minorHAnsi" w:hAnsiTheme="minorHAnsi" w:cstheme="minorHAnsi"/>
        </w:rPr>
        <w:t>When</w:t>
      </w:r>
      <w:r w:rsidRPr="00907F0B">
        <w:rPr>
          <w:rFonts w:asciiTheme="minorHAnsi" w:hAnsiTheme="minorHAnsi" w:cstheme="minorHAnsi"/>
          <w:spacing w:val="-1"/>
        </w:rPr>
        <w:t xml:space="preserve"> </w:t>
      </w:r>
      <w:r w:rsidRPr="00907F0B">
        <w:rPr>
          <w:rFonts w:asciiTheme="minorHAnsi" w:hAnsiTheme="minorHAnsi" w:cstheme="minorHAnsi"/>
        </w:rPr>
        <w:t>a</w:t>
      </w:r>
      <w:r w:rsidRPr="00907F0B">
        <w:rPr>
          <w:rFonts w:asciiTheme="minorHAnsi" w:hAnsiTheme="minorHAnsi" w:cstheme="minorHAnsi"/>
          <w:spacing w:val="-2"/>
        </w:rPr>
        <w:t xml:space="preserve"> </w:t>
      </w:r>
      <w:r w:rsidRPr="00907F0B">
        <w:rPr>
          <w:rFonts w:asciiTheme="minorHAnsi" w:hAnsiTheme="minorHAnsi" w:cstheme="minorHAnsi"/>
        </w:rPr>
        <w:t>network</w:t>
      </w:r>
      <w:r w:rsidRPr="00907F0B">
        <w:rPr>
          <w:rFonts w:asciiTheme="minorHAnsi" w:hAnsiTheme="minorHAnsi" w:cstheme="minorHAnsi"/>
          <w:spacing w:val="-2"/>
        </w:rPr>
        <w:t xml:space="preserve"> </w:t>
      </w:r>
      <w:r w:rsidRPr="00907F0B">
        <w:rPr>
          <w:rFonts w:asciiTheme="minorHAnsi" w:hAnsiTheme="minorHAnsi" w:cstheme="minorHAnsi"/>
        </w:rPr>
        <w:t>of community</w:t>
      </w:r>
      <w:r w:rsidRPr="00907F0B">
        <w:rPr>
          <w:rFonts w:asciiTheme="minorHAnsi" w:hAnsiTheme="minorHAnsi" w:cstheme="minorHAnsi"/>
          <w:spacing w:val="-1"/>
        </w:rPr>
        <w:t xml:space="preserve"> </w:t>
      </w:r>
      <w:r w:rsidRPr="00907F0B">
        <w:rPr>
          <w:rFonts w:asciiTheme="minorHAnsi" w:hAnsiTheme="minorHAnsi" w:cstheme="minorHAnsi"/>
        </w:rPr>
        <w:t>members</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organizations</w:t>
      </w:r>
      <w:r w:rsidRPr="00907F0B">
        <w:rPr>
          <w:rFonts w:asciiTheme="minorHAnsi" w:hAnsiTheme="minorHAnsi" w:cstheme="minorHAnsi"/>
          <w:spacing w:val="-1"/>
        </w:rPr>
        <w:t xml:space="preserve"> </w:t>
      </w:r>
      <w:r w:rsidRPr="00907F0B">
        <w:rPr>
          <w:rFonts w:asciiTheme="minorHAnsi" w:hAnsiTheme="minorHAnsi" w:cstheme="minorHAnsi"/>
        </w:rPr>
        <w:t>share</w:t>
      </w:r>
      <w:r w:rsidRPr="00907F0B">
        <w:rPr>
          <w:rFonts w:asciiTheme="minorHAnsi" w:hAnsiTheme="minorHAnsi" w:cstheme="minorHAnsi"/>
          <w:spacing w:val="-3"/>
        </w:rPr>
        <w:t xml:space="preserve"> </w:t>
      </w:r>
      <w:r w:rsidRPr="00907F0B">
        <w:rPr>
          <w:rFonts w:asciiTheme="minorHAnsi" w:hAnsiTheme="minorHAnsi" w:cstheme="minorHAnsi"/>
        </w:rPr>
        <w:t>an</w:t>
      </w:r>
      <w:r w:rsidRPr="00907F0B">
        <w:rPr>
          <w:rFonts w:asciiTheme="minorHAnsi" w:hAnsiTheme="minorHAnsi" w:cstheme="minorHAnsi"/>
          <w:spacing w:val="-1"/>
        </w:rPr>
        <w:t xml:space="preserve"> </w:t>
      </w:r>
      <w:r w:rsidRPr="00907F0B">
        <w:rPr>
          <w:rFonts w:asciiTheme="minorHAnsi" w:hAnsiTheme="minorHAnsi" w:cstheme="minorHAnsi"/>
        </w:rPr>
        <w:t>understanding</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desired outcomes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how</w:t>
      </w:r>
      <w:r w:rsidRPr="00907F0B">
        <w:rPr>
          <w:rFonts w:asciiTheme="minorHAnsi" w:hAnsiTheme="minorHAnsi" w:cstheme="minorHAnsi"/>
          <w:spacing w:val="-15"/>
        </w:rPr>
        <w:t xml:space="preserve"> </w:t>
      </w:r>
      <w:r w:rsidRPr="00907F0B">
        <w:rPr>
          <w:rFonts w:asciiTheme="minorHAnsi" w:hAnsiTheme="minorHAnsi" w:cstheme="minorHAnsi"/>
        </w:rPr>
        <w:t>they</w:t>
      </w:r>
      <w:r w:rsidRPr="00907F0B">
        <w:rPr>
          <w:rFonts w:asciiTheme="minorHAnsi" w:hAnsiTheme="minorHAnsi" w:cstheme="minorHAnsi"/>
          <w:spacing w:val="-15"/>
        </w:rPr>
        <w:t xml:space="preserve"> </w:t>
      </w:r>
      <w:r w:rsidRPr="00907F0B">
        <w:rPr>
          <w:rFonts w:asciiTheme="minorHAnsi" w:hAnsiTheme="minorHAnsi" w:cstheme="minorHAnsi"/>
        </w:rPr>
        <w:t>are</w:t>
      </w:r>
      <w:r w:rsidRPr="00907F0B">
        <w:rPr>
          <w:rFonts w:asciiTheme="minorHAnsi" w:hAnsiTheme="minorHAnsi" w:cstheme="minorHAnsi"/>
          <w:spacing w:val="-15"/>
        </w:rPr>
        <w:t xml:space="preserve"> </w:t>
      </w:r>
      <w:r w:rsidRPr="00907F0B">
        <w:rPr>
          <w:rFonts w:asciiTheme="minorHAnsi" w:hAnsiTheme="minorHAnsi" w:cstheme="minorHAnsi"/>
        </w:rPr>
        <w:t>measured,</w:t>
      </w:r>
      <w:r w:rsidRPr="00907F0B">
        <w:rPr>
          <w:rFonts w:asciiTheme="minorHAnsi" w:hAnsiTheme="minorHAnsi" w:cstheme="minorHAnsi"/>
          <w:spacing w:val="-15"/>
        </w:rPr>
        <w:t xml:space="preserve"> </w:t>
      </w:r>
      <w:r w:rsidRPr="00907F0B">
        <w:rPr>
          <w:rFonts w:asciiTheme="minorHAnsi" w:hAnsiTheme="minorHAnsi" w:cstheme="minorHAnsi"/>
        </w:rPr>
        <w:t>they</w:t>
      </w:r>
      <w:r w:rsidRPr="00907F0B">
        <w:rPr>
          <w:rFonts w:asciiTheme="minorHAnsi" w:hAnsiTheme="minorHAnsi" w:cstheme="minorHAnsi"/>
          <w:spacing w:val="-15"/>
        </w:rPr>
        <w:t xml:space="preserve"> </w:t>
      </w:r>
      <w:r w:rsidRPr="00907F0B">
        <w:rPr>
          <w:rFonts w:asciiTheme="minorHAnsi" w:hAnsiTheme="minorHAnsi" w:cstheme="minorHAnsi"/>
        </w:rPr>
        <w:t>can</w:t>
      </w:r>
      <w:r w:rsidRPr="00907F0B">
        <w:rPr>
          <w:rFonts w:asciiTheme="minorHAnsi" w:hAnsiTheme="minorHAnsi" w:cstheme="minorHAnsi"/>
          <w:spacing w:val="-15"/>
        </w:rPr>
        <w:t xml:space="preserve"> </w:t>
      </w:r>
      <w:r w:rsidRPr="00907F0B">
        <w:rPr>
          <w:rFonts w:asciiTheme="minorHAnsi" w:hAnsiTheme="minorHAnsi" w:cstheme="minorHAnsi"/>
        </w:rPr>
        <w:t>collectively</w:t>
      </w:r>
      <w:r w:rsidRPr="00907F0B">
        <w:rPr>
          <w:rFonts w:asciiTheme="minorHAnsi" w:hAnsiTheme="minorHAnsi" w:cstheme="minorHAnsi"/>
          <w:spacing w:val="-14"/>
        </w:rPr>
        <w:t xml:space="preserve"> </w:t>
      </w:r>
      <w:r w:rsidRPr="00907F0B">
        <w:rPr>
          <w:rFonts w:asciiTheme="minorHAnsi" w:hAnsiTheme="minorHAnsi" w:cstheme="minorHAnsi"/>
        </w:rPr>
        <w:t>have</w:t>
      </w:r>
      <w:r w:rsidRPr="00907F0B">
        <w:rPr>
          <w:rFonts w:asciiTheme="minorHAnsi" w:hAnsiTheme="minorHAnsi" w:cstheme="minorHAnsi"/>
          <w:spacing w:val="-15"/>
        </w:rPr>
        <w:t xml:space="preserve"> </w:t>
      </w:r>
      <w:r w:rsidRPr="00907F0B">
        <w:rPr>
          <w:rFonts w:asciiTheme="minorHAnsi" w:hAnsiTheme="minorHAnsi" w:cstheme="minorHAnsi"/>
        </w:rPr>
        <w:t>a</w:t>
      </w:r>
      <w:r w:rsidRPr="00907F0B">
        <w:rPr>
          <w:rFonts w:asciiTheme="minorHAnsi" w:hAnsiTheme="minorHAnsi" w:cstheme="minorHAnsi"/>
          <w:spacing w:val="-15"/>
        </w:rPr>
        <w:t xml:space="preserve"> </w:t>
      </w:r>
      <w:r w:rsidRPr="00907F0B">
        <w:rPr>
          <w:rFonts w:asciiTheme="minorHAnsi" w:hAnsiTheme="minorHAnsi" w:cstheme="minorHAnsi"/>
        </w:rPr>
        <w:t>greater</w:t>
      </w:r>
      <w:r w:rsidRPr="00907F0B">
        <w:rPr>
          <w:rFonts w:asciiTheme="minorHAnsi" w:hAnsiTheme="minorHAnsi" w:cstheme="minorHAnsi"/>
          <w:spacing w:val="-15"/>
        </w:rPr>
        <w:t xml:space="preserve"> </w:t>
      </w:r>
      <w:r w:rsidRPr="00907F0B">
        <w:rPr>
          <w:rFonts w:asciiTheme="minorHAnsi" w:hAnsiTheme="minorHAnsi" w:cstheme="minorHAnsi"/>
        </w:rPr>
        <w:t>impact</w:t>
      </w:r>
      <w:r w:rsidRPr="00907F0B">
        <w:rPr>
          <w:rFonts w:asciiTheme="minorHAnsi" w:hAnsiTheme="minorHAnsi" w:cstheme="minorHAnsi"/>
          <w:spacing w:val="-15"/>
        </w:rPr>
        <w:t xml:space="preserve"> </w:t>
      </w:r>
      <w:r w:rsidRPr="00907F0B">
        <w:rPr>
          <w:rFonts w:asciiTheme="minorHAnsi" w:hAnsiTheme="minorHAnsi" w:cstheme="minorHAnsi"/>
        </w:rPr>
        <w:t>on</w:t>
      </w:r>
      <w:r w:rsidRPr="00907F0B">
        <w:rPr>
          <w:rFonts w:asciiTheme="minorHAnsi" w:hAnsiTheme="minorHAnsi" w:cstheme="minorHAnsi"/>
          <w:spacing w:val="-14"/>
        </w:rPr>
        <w:t xml:space="preserve"> </w:t>
      </w:r>
      <w:r w:rsidRPr="00907F0B">
        <w:rPr>
          <w:rFonts w:asciiTheme="minorHAnsi" w:hAnsiTheme="minorHAnsi" w:cstheme="minorHAnsi"/>
        </w:rPr>
        <w:t>improvement. Therefore,</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CFSR</w:t>
      </w:r>
      <w:r w:rsidRPr="00907F0B">
        <w:rPr>
          <w:rFonts w:asciiTheme="minorHAnsi" w:hAnsiTheme="minorHAnsi" w:cstheme="minorHAnsi"/>
          <w:spacing w:val="-3"/>
        </w:rPr>
        <w:t xml:space="preserve"> </w:t>
      </w:r>
      <w:r w:rsidRPr="00907F0B">
        <w:rPr>
          <w:rFonts w:asciiTheme="minorHAnsi" w:hAnsiTheme="minorHAnsi" w:cstheme="minorHAnsi"/>
        </w:rPr>
        <w:t>Data</w:t>
      </w:r>
      <w:r w:rsidRPr="00907F0B">
        <w:rPr>
          <w:rFonts w:asciiTheme="minorHAnsi" w:hAnsiTheme="minorHAnsi" w:cstheme="minorHAnsi"/>
          <w:spacing w:val="-2"/>
        </w:rPr>
        <w:t xml:space="preserve"> </w:t>
      </w:r>
      <w:r w:rsidRPr="00907F0B">
        <w:rPr>
          <w:rFonts w:asciiTheme="minorHAnsi" w:hAnsiTheme="minorHAnsi" w:cstheme="minorHAnsi"/>
        </w:rPr>
        <w:t>Indicator</w:t>
      </w:r>
      <w:r w:rsidRPr="00907F0B">
        <w:rPr>
          <w:rFonts w:asciiTheme="minorHAnsi" w:hAnsiTheme="minorHAnsi" w:cstheme="minorHAnsi"/>
          <w:spacing w:val="-3"/>
        </w:rPr>
        <w:t xml:space="preserve"> </w:t>
      </w:r>
      <w:r w:rsidRPr="00907F0B">
        <w:rPr>
          <w:rFonts w:asciiTheme="minorHAnsi" w:hAnsiTheme="minorHAnsi" w:cstheme="minorHAnsi"/>
        </w:rPr>
        <w:t>workshops</w:t>
      </w:r>
      <w:r w:rsidRPr="00907F0B">
        <w:rPr>
          <w:rFonts w:asciiTheme="minorHAnsi" w:hAnsiTheme="minorHAnsi" w:cstheme="minorHAnsi"/>
          <w:spacing w:val="-2"/>
        </w:rPr>
        <w:t xml:space="preserve"> </w:t>
      </w:r>
      <w:r w:rsidRPr="00907F0B">
        <w:rPr>
          <w:rFonts w:asciiTheme="minorHAnsi" w:hAnsiTheme="minorHAnsi" w:cstheme="minorHAnsi"/>
        </w:rPr>
        <w:t>will</w:t>
      </w:r>
      <w:r w:rsidRPr="00907F0B">
        <w:rPr>
          <w:rFonts w:asciiTheme="minorHAnsi" w:hAnsiTheme="minorHAnsi" w:cstheme="minorHAnsi"/>
          <w:spacing w:val="-3"/>
        </w:rPr>
        <w:t xml:space="preserve"> </w:t>
      </w:r>
      <w:r w:rsidRPr="00907F0B">
        <w:rPr>
          <w:rFonts w:asciiTheme="minorHAnsi" w:hAnsiTheme="minorHAnsi" w:cstheme="minorHAnsi"/>
        </w:rPr>
        <w:t>be</w:t>
      </w:r>
      <w:r w:rsidRPr="00907F0B">
        <w:rPr>
          <w:rFonts w:asciiTheme="minorHAnsi" w:hAnsiTheme="minorHAnsi" w:cstheme="minorHAnsi"/>
          <w:spacing w:val="-4"/>
        </w:rPr>
        <w:t xml:space="preserve"> </w:t>
      </w:r>
      <w:r w:rsidRPr="00907F0B">
        <w:rPr>
          <w:rFonts w:asciiTheme="minorHAnsi" w:hAnsiTheme="minorHAnsi" w:cstheme="minorHAnsi"/>
        </w:rPr>
        <w:t>offered</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not only</w:t>
      </w:r>
      <w:r w:rsidRPr="00907F0B">
        <w:rPr>
          <w:rFonts w:asciiTheme="minorHAnsi" w:hAnsiTheme="minorHAnsi" w:cstheme="minorHAnsi"/>
          <w:spacing w:val="-1"/>
        </w:rPr>
        <w:t xml:space="preserve"> </w:t>
      </w: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staff,</w:t>
      </w:r>
      <w:r w:rsidRPr="00907F0B">
        <w:rPr>
          <w:rFonts w:asciiTheme="minorHAnsi" w:hAnsiTheme="minorHAnsi" w:cstheme="minorHAnsi"/>
          <w:spacing w:val="-3"/>
        </w:rPr>
        <w:t xml:space="preserve"> </w:t>
      </w:r>
      <w:r w:rsidRPr="00907F0B">
        <w:rPr>
          <w:rFonts w:asciiTheme="minorHAnsi" w:hAnsiTheme="minorHAnsi" w:cstheme="minorHAnsi"/>
        </w:rPr>
        <w:t>but</w:t>
      </w:r>
      <w:r w:rsidRPr="00907F0B">
        <w:rPr>
          <w:rFonts w:asciiTheme="minorHAnsi" w:hAnsiTheme="minorHAnsi" w:cstheme="minorHAnsi"/>
          <w:spacing w:val="-3"/>
        </w:rPr>
        <w:t xml:space="preserve"> </w:t>
      </w:r>
      <w:r w:rsidRPr="00907F0B">
        <w:rPr>
          <w:rFonts w:asciiTheme="minorHAnsi" w:hAnsiTheme="minorHAnsi" w:cstheme="minorHAnsi"/>
        </w:rPr>
        <w:t>also to</w:t>
      </w:r>
      <w:r w:rsidRPr="00907F0B">
        <w:rPr>
          <w:rFonts w:asciiTheme="minorHAnsi" w:hAnsiTheme="minorHAnsi" w:cstheme="minorHAnsi"/>
          <w:spacing w:val="-2"/>
        </w:rPr>
        <w:t xml:space="preserve"> </w:t>
      </w:r>
      <w:r w:rsidRPr="00907F0B">
        <w:rPr>
          <w:rFonts w:asciiTheme="minorHAnsi" w:hAnsiTheme="minorHAnsi" w:cstheme="minorHAnsi"/>
        </w:rPr>
        <w:t>external</w:t>
      </w:r>
      <w:r w:rsidRPr="00907F0B">
        <w:rPr>
          <w:rFonts w:asciiTheme="minorHAnsi" w:hAnsiTheme="minorHAnsi" w:cstheme="minorHAnsi"/>
          <w:spacing w:val="-2"/>
        </w:rPr>
        <w:t xml:space="preserve"> </w:t>
      </w:r>
      <w:r w:rsidRPr="00907F0B">
        <w:rPr>
          <w:rFonts w:asciiTheme="minorHAnsi" w:hAnsiTheme="minorHAnsi" w:cstheme="minorHAnsi"/>
        </w:rPr>
        <w:t>stakeholders.</w:t>
      </w:r>
      <w:r w:rsidRPr="00907F0B">
        <w:rPr>
          <w:rFonts w:asciiTheme="minorHAnsi" w:hAnsiTheme="minorHAnsi" w:cstheme="minorHAnsi"/>
          <w:spacing w:val="40"/>
        </w:rPr>
        <w:t xml:space="preserve"> </w:t>
      </w:r>
      <w:r w:rsidRPr="00907F0B">
        <w:rPr>
          <w:rFonts w:asciiTheme="minorHAnsi" w:hAnsiTheme="minorHAnsi" w:cstheme="minorHAnsi"/>
        </w:rPr>
        <w:t>These</w:t>
      </w:r>
      <w:r w:rsidRPr="00907F0B">
        <w:rPr>
          <w:rFonts w:asciiTheme="minorHAnsi" w:hAnsiTheme="minorHAnsi" w:cstheme="minorHAnsi"/>
          <w:spacing w:val="-3"/>
        </w:rPr>
        <w:t xml:space="preserve"> </w:t>
      </w:r>
      <w:r w:rsidRPr="00907F0B">
        <w:rPr>
          <w:rFonts w:asciiTheme="minorHAnsi" w:hAnsiTheme="minorHAnsi" w:cstheme="minorHAnsi"/>
        </w:rPr>
        <w:t>workshops</w:t>
      </w:r>
      <w:r w:rsidRPr="00907F0B">
        <w:rPr>
          <w:rFonts w:asciiTheme="minorHAnsi" w:hAnsiTheme="minorHAnsi" w:cstheme="minorHAnsi"/>
          <w:spacing w:val="-2"/>
        </w:rPr>
        <w:t xml:space="preserve"> </w:t>
      </w:r>
      <w:r w:rsidRPr="00907F0B">
        <w:rPr>
          <w:rFonts w:asciiTheme="minorHAnsi" w:hAnsiTheme="minorHAnsi" w:cstheme="minorHAnsi"/>
        </w:rPr>
        <w:t>will</w:t>
      </w:r>
      <w:r w:rsidRPr="00907F0B">
        <w:rPr>
          <w:rFonts w:asciiTheme="minorHAnsi" w:hAnsiTheme="minorHAnsi" w:cstheme="minorHAnsi"/>
          <w:spacing w:val="-2"/>
        </w:rPr>
        <w:t xml:space="preserve"> </w:t>
      </w:r>
      <w:r w:rsidRPr="00907F0B">
        <w:rPr>
          <w:rFonts w:asciiTheme="minorHAnsi" w:hAnsiTheme="minorHAnsi" w:cstheme="minorHAnsi"/>
        </w:rPr>
        <w:t>be</w:t>
      </w:r>
      <w:r w:rsidRPr="00907F0B">
        <w:rPr>
          <w:rFonts w:asciiTheme="minorHAnsi" w:hAnsiTheme="minorHAnsi" w:cstheme="minorHAnsi"/>
          <w:spacing w:val="-3"/>
        </w:rPr>
        <w:t xml:space="preserve"> </w:t>
      </w:r>
      <w:r w:rsidRPr="00907F0B">
        <w:rPr>
          <w:rFonts w:asciiTheme="minorHAnsi" w:hAnsiTheme="minorHAnsi" w:cstheme="minorHAnsi"/>
        </w:rPr>
        <w:t>provided</w:t>
      </w:r>
      <w:r w:rsidRPr="00907F0B">
        <w:rPr>
          <w:rFonts w:asciiTheme="minorHAnsi" w:hAnsiTheme="minorHAnsi" w:cstheme="minorHAnsi"/>
          <w:spacing w:val="-2"/>
        </w:rPr>
        <w:t xml:space="preserve"> </w:t>
      </w:r>
      <w:r w:rsidRPr="00907F0B">
        <w:rPr>
          <w:rFonts w:asciiTheme="minorHAnsi" w:hAnsiTheme="minorHAnsi" w:cstheme="minorHAnsi"/>
        </w:rPr>
        <w:t>via</w:t>
      </w:r>
      <w:r w:rsidRPr="00907F0B">
        <w:rPr>
          <w:rFonts w:asciiTheme="minorHAnsi" w:hAnsiTheme="minorHAnsi" w:cstheme="minorHAnsi"/>
          <w:spacing w:val="-3"/>
        </w:rPr>
        <w:t xml:space="preserve"> </w:t>
      </w:r>
      <w:r w:rsidRPr="00907F0B">
        <w:rPr>
          <w:rFonts w:asciiTheme="minorHAnsi" w:hAnsiTheme="minorHAnsi" w:cstheme="minorHAnsi"/>
        </w:rPr>
        <w:t>a</w:t>
      </w:r>
      <w:r w:rsidRPr="00907F0B">
        <w:rPr>
          <w:rFonts w:asciiTheme="minorHAnsi" w:hAnsiTheme="minorHAnsi" w:cstheme="minorHAnsi"/>
          <w:spacing w:val="-3"/>
        </w:rPr>
        <w:t xml:space="preserve"> </w:t>
      </w:r>
      <w:r w:rsidRPr="00907F0B">
        <w:rPr>
          <w:rFonts w:asciiTheme="minorHAnsi" w:hAnsiTheme="minorHAnsi" w:cstheme="minorHAnsi"/>
        </w:rPr>
        <w:t>collaboration</w:t>
      </w:r>
      <w:r w:rsidRPr="00907F0B">
        <w:rPr>
          <w:rFonts w:asciiTheme="minorHAnsi" w:hAnsiTheme="minorHAnsi" w:cstheme="minorHAnsi"/>
          <w:spacing w:val="-2"/>
        </w:rPr>
        <w:t xml:space="preserve"> </w:t>
      </w:r>
      <w:r w:rsidRPr="00907F0B">
        <w:rPr>
          <w:rFonts w:asciiTheme="minorHAnsi" w:hAnsiTheme="minorHAnsi" w:cstheme="minorHAnsi"/>
        </w:rPr>
        <w:t>between</w:t>
      </w:r>
      <w:r w:rsidRPr="00907F0B">
        <w:rPr>
          <w:rFonts w:asciiTheme="minorHAnsi" w:hAnsiTheme="minorHAnsi" w:cstheme="minorHAnsi"/>
          <w:spacing w:val="-2"/>
        </w:rPr>
        <w:t xml:space="preserve"> </w:t>
      </w:r>
      <w:r w:rsidRPr="00907F0B">
        <w:rPr>
          <w:rFonts w:asciiTheme="minorHAnsi" w:hAnsiTheme="minorHAnsi" w:cstheme="minorHAnsi"/>
        </w:rPr>
        <w:t>MDCPS (various Units) and the Capacity Building Center for States. Data workshops are most effective when they are personalized for the attendees, therefore, multiple workshops will be offered, beginning</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6"/>
        </w:rPr>
        <w:t xml:space="preserve"> </w:t>
      </w:r>
      <w:r w:rsidRPr="00907F0B">
        <w:rPr>
          <w:rFonts w:asciiTheme="minorHAnsi" w:hAnsiTheme="minorHAnsi" w:cstheme="minorHAnsi"/>
        </w:rPr>
        <w:t>administrative</w:t>
      </w:r>
      <w:r w:rsidRPr="00907F0B">
        <w:rPr>
          <w:rFonts w:asciiTheme="minorHAnsi" w:hAnsiTheme="minorHAnsi" w:cstheme="minorHAnsi"/>
          <w:spacing w:val="5"/>
        </w:rPr>
        <w:t xml:space="preserve"> </w:t>
      </w:r>
      <w:r w:rsidRPr="00907F0B">
        <w:rPr>
          <w:rFonts w:asciiTheme="minorHAnsi" w:hAnsiTheme="minorHAnsi" w:cstheme="minorHAnsi"/>
        </w:rPr>
        <w:t>staff</w:t>
      </w:r>
      <w:r w:rsidRPr="00907F0B">
        <w:rPr>
          <w:rFonts w:asciiTheme="minorHAnsi" w:hAnsiTheme="minorHAnsi" w:cstheme="minorHAnsi"/>
          <w:spacing w:val="5"/>
        </w:rPr>
        <w:t xml:space="preserve"> </w:t>
      </w:r>
      <w:r w:rsidRPr="00907F0B">
        <w:rPr>
          <w:rFonts w:asciiTheme="minorHAnsi" w:hAnsiTheme="minorHAnsi" w:cstheme="minorHAnsi"/>
        </w:rPr>
        <w:t>at</w:t>
      </w:r>
      <w:r w:rsidRPr="00907F0B">
        <w:rPr>
          <w:rFonts w:asciiTheme="minorHAnsi" w:hAnsiTheme="minorHAnsi" w:cstheme="minorHAnsi"/>
          <w:spacing w:val="6"/>
        </w:rPr>
        <w:t xml:space="preserve"> </w:t>
      </w:r>
      <w:r w:rsidRPr="00907F0B">
        <w:rPr>
          <w:rFonts w:asciiTheme="minorHAnsi" w:hAnsiTheme="minorHAnsi" w:cstheme="minorHAnsi"/>
        </w:rPr>
        <w:t>MDCPS</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members</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CQI</w:t>
      </w:r>
      <w:r w:rsidRPr="00907F0B">
        <w:rPr>
          <w:rFonts w:asciiTheme="minorHAnsi" w:hAnsiTheme="minorHAnsi" w:cstheme="minorHAnsi"/>
          <w:spacing w:val="2"/>
        </w:rPr>
        <w:t xml:space="preserve"> </w:t>
      </w:r>
      <w:r w:rsidRPr="00907F0B">
        <w:rPr>
          <w:rFonts w:asciiTheme="minorHAnsi" w:hAnsiTheme="minorHAnsi" w:cstheme="minorHAnsi"/>
        </w:rPr>
        <w:t>Team.</w:t>
      </w:r>
      <w:r w:rsidRPr="00907F0B">
        <w:rPr>
          <w:rFonts w:asciiTheme="minorHAnsi" w:hAnsiTheme="minorHAnsi" w:cstheme="minorHAnsi"/>
          <w:spacing w:val="72"/>
        </w:rPr>
        <w:t xml:space="preserve"> </w:t>
      </w:r>
      <w:r w:rsidRPr="00907F0B">
        <w:rPr>
          <w:rFonts w:asciiTheme="minorHAnsi" w:hAnsiTheme="minorHAnsi" w:cstheme="minorHAnsi"/>
        </w:rPr>
        <w:t>Capacity</w:t>
      </w:r>
      <w:r w:rsidRPr="00907F0B">
        <w:rPr>
          <w:rFonts w:asciiTheme="minorHAnsi" w:hAnsiTheme="minorHAnsi" w:cstheme="minorHAnsi"/>
          <w:spacing w:val="5"/>
        </w:rPr>
        <w:t xml:space="preserve"> </w:t>
      </w:r>
      <w:r w:rsidRPr="00907F0B">
        <w:rPr>
          <w:rFonts w:asciiTheme="minorHAnsi" w:hAnsiTheme="minorHAnsi" w:cstheme="minorHAnsi"/>
        </w:rPr>
        <w:t>will</w:t>
      </w:r>
      <w:r w:rsidRPr="00907F0B">
        <w:rPr>
          <w:rFonts w:asciiTheme="minorHAnsi" w:hAnsiTheme="minorHAnsi" w:cstheme="minorHAnsi"/>
          <w:spacing w:val="7"/>
        </w:rPr>
        <w:t xml:space="preserve"> </w:t>
      </w:r>
      <w:r w:rsidRPr="00907F0B">
        <w:rPr>
          <w:rFonts w:asciiTheme="minorHAnsi" w:hAnsiTheme="minorHAnsi" w:cstheme="minorHAnsi"/>
          <w:spacing w:val="-5"/>
        </w:rPr>
        <w:t>be</w:t>
      </w:r>
    </w:p>
    <w:p w14:paraId="1A6477F0" w14:textId="77777777" w:rsidR="0090414A" w:rsidRPr="00907F0B" w:rsidRDefault="0090414A" w:rsidP="0090414A">
      <w:pPr>
        <w:pStyle w:val="BodyText"/>
        <w:spacing w:line="276" w:lineRule="auto"/>
        <w:ind w:left="300" w:right="1047"/>
        <w:jc w:val="both"/>
        <w:rPr>
          <w:rFonts w:asciiTheme="minorHAnsi" w:hAnsiTheme="minorHAnsi" w:cstheme="minorHAnsi"/>
        </w:rPr>
      </w:pPr>
      <w:r w:rsidRPr="00907F0B">
        <w:rPr>
          <w:rFonts w:asciiTheme="minorHAnsi" w:hAnsiTheme="minorHAnsi" w:cstheme="minorHAnsi"/>
        </w:rPr>
        <w:t>built within MDCPS to enable</w:t>
      </w:r>
      <w:r w:rsidRPr="00907F0B">
        <w:rPr>
          <w:rFonts w:asciiTheme="minorHAnsi" w:hAnsiTheme="minorHAnsi" w:cstheme="minorHAnsi"/>
          <w:spacing w:val="-1"/>
        </w:rPr>
        <w:t xml:space="preserve"> </w:t>
      </w:r>
      <w:r w:rsidRPr="00907F0B">
        <w:rPr>
          <w:rFonts w:asciiTheme="minorHAnsi" w:hAnsiTheme="minorHAnsi" w:cstheme="minorHAnsi"/>
        </w:rPr>
        <w:t>the Agency to deliver</w:t>
      </w:r>
      <w:r w:rsidRPr="00907F0B">
        <w:rPr>
          <w:rFonts w:asciiTheme="minorHAnsi" w:hAnsiTheme="minorHAnsi" w:cstheme="minorHAnsi"/>
          <w:spacing w:val="-1"/>
        </w:rPr>
        <w:t xml:space="preserve"> </w:t>
      </w:r>
      <w:r w:rsidRPr="00907F0B">
        <w:rPr>
          <w:rFonts w:asciiTheme="minorHAnsi" w:hAnsiTheme="minorHAnsi" w:cstheme="minorHAnsi"/>
        </w:rPr>
        <w:t>tailored workshops</w:t>
      </w:r>
      <w:r w:rsidRPr="00907F0B">
        <w:rPr>
          <w:rFonts w:asciiTheme="minorHAnsi" w:hAnsiTheme="minorHAnsi" w:cstheme="minorHAnsi"/>
          <w:spacing w:val="-1"/>
        </w:rPr>
        <w:t xml:space="preserve"> </w:t>
      </w:r>
      <w:r w:rsidRPr="00907F0B">
        <w:rPr>
          <w:rFonts w:asciiTheme="minorHAnsi" w:hAnsiTheme="minorHAnsi" w:cstheme="minorHAnsi"/>
        </w:rPr>
        <w:t>to other audiences, such as the judicial community, service providers, etc.</w:t>
      </w:r>
    </w:p>
    <w:p w14:paraId="1B59F5C6" w14:textId="77777777" w:rsidR="0090414A" w:rsidRPr="00907F0B" w:rsidRDefault="0090414A" w:rsidP="0090414A">
      <w:pPr>
        <w:pStyle w:val="Heading5"/>
        <w:spacing w:before="239"/>
        <w:ind w:left="300"/>
        <w:rPr>
          <w:rFonts w:asciiTheme="minorHAnsi" w:hAnsiTheme="minorHAnsi" w:cstheme="minorHAnsi"/>
        </w:rPr>
      </w:pPr>
      <w:r w:rsidRPr="00907F0B">
        <w:rPr>
          <w:rFonts w:asciiTheme="minorHAnsi" w:hAnsiTheme="minorHAnsi" w:cstheme="minorHAnsi"/>
          <w:color w:val="2E5395"/>
        </w:rPr>
        <w:t>Case</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Record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Review Data</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 xml:space="preserve">and </w:t>
      </w:r>
      <w:r w:rsidRPr="00907F0B">
        <w:rPr>
          <w:rFonts w:asciiTheme="minorHAnsi" w:hAnsiTheme="minorHAnsi" w:cstheme="minorHAnsi"/>
          <w:color w:val="2E5395"/>
          <w:spacing w:val="-2"/>
        </w:rPr>
        <w:t>Process</w:t>
      </w:r>
    </w:p>
    <w:p w14:paraId="6536809F" w14:textId="77777777" w:rsidR="0090414A" w:rsidRPr="00907F0B" w:rsidRDefault="0090414A" w:rsidP="0090414A">
      <w:pPr>
        <w:pStyle w:val="BodyText"/>
        <w:spacing w:line="276" w:lineRule="auto"/>
        <w:ind w:left="300" w:right="1042"/>
        <w:jc w:val="both"/>
        <w:rPr>
          <w:rFonts w:asciiTheme="minorHAnsi" w:hAnsiTheme="minorHAnsi" w:cstheme="minorHAnsi"/>
        </w:rPr>
      </w:pPr>
      <w:r w:rsidRPr="00907F0B">
        <w:rPr>
          <w:rFonts w:asciiTheme="minorHAnsi" w:hAnsiTheme="minorHAnsi" w:cstheme="minorHAnsi"/>
        </w:rPr>
        <w:t>MDCPS has a</w:t>
      </w:r>
      <w:r w:rsidRPr="00907F0B">
        <w:rPr>
          <w:rFonts w:asciiTheme="minorHAnsi" w:hAnsiTheme="minorHAnsi" w:cstheme="minorHAnsi"/>
          <w:spacing w:val="-1"/>
        </w:rPr>
        <w:t xml:space="preserve"> </w:t>
      </w:r>
      <w:r w:rsidRPr="00907F0B">
        <w:rPr>
          <w:rFonts w:asciiTheme="minorHAnsi" w:hAnsiTheme="minorHAnsi" w:cstheme="minorHAnsi"/>
        </w:rPr>
        <w:t>robust case</w:t>
      </w:r>
      <w:r w:rsidRPr="00907F0B">
        <w:rPr>
          <w:rFonts w:asciiTheme="minorHAnsi" w:hAnsiTheme="minorHAnsi" w:cstheme="minorHAnsi"/>
          <w:spacing w:val="-1"/>
        </w:rPr>
        <w:t xml:space="preserve"> </w:t>
      </w:r>
      <w:r w:rsidRPr="00907F0B">
        <w:rPr>
          <w:rFonts w:asciiTheme="minorHAnsi" w:hAnsiTheme="minorHAnsi" w:cstheme="minorHAnsi"/>
        </w:rPr>
        <w:t>record review process that is described in Section III, Item 25: Quality Assurance, which, according to ACYF-CB-IM-12-07, is “…critical [that] State CQI systems… “Have an ongoing case review component that includes reading case files of children…” p. 5.</w:t>
      </w:r>
    </w:p>
    <w:p w14:paraId="76F14FD7" w14:textId="77777777" w:rsidR="0090414A" w:rsidRPr="00907F0B" w:rsidRDefault="0090414A" w:rsidP="0090414A">
      <w:pPr>
        <w:pStyle w:val="BodyText"/>
        <w:spacing w:before="1"/>
        <w:rPr>
          <w:rFonts w:asciiTheme="minorHAnsi" w:hAnsiTheme="minorHAnsi" w:cstheme="minorHAnsi"/>
        </w:rPr>
      </w:pPr>
    </w:p>
    <w:p w14:paraId="2290E384" w14:textId="77777777" w:rsidR="0090414A" w:rsidRPr="00907F0B" w:rsidRDefault="0090414A" w:rsidP="0090414A">
      <w:pPr>
        <w:pStyle w:val="Heading5"/>
        <w:ind w:left="300"/>
        <w:rPr>
          <w:rFonts w:asciiTheme="minorHAnsi" w:hAnsiTheme="minorHAnsi" w:cstheme="minorHAnsi"/>
        </w:rPr>
      </w:pPr>
      <w:r w:rsidRPr="00907F0B">
        <w:rPr>
          <w:rFonts w:asciiTheme="minorHAnsi" w:hAnsiTheme="minorHAnsi" w:cstheme="minorHAnsi"/>
          <w:color w:val="2E5395"/>
        </w:rPr>
        <w:t>Analysis</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Dissemination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Quality</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4"/>
        </w:rPr>
        <w:t>Data</w:t>
      </w:r>
    </w:p>
    <w:p w14:paraId="2B7514E6" w14:textId="77777777" w:rsidR="0090414A" w:rsidRPr="00907F0B" w:rsidRDefault="0090414A" w:rsidP="0090414A">
      <w:pPr>
        <w:pStyle w:val="BodyText"/>
        <w:spacing w:line="276" w:lineRule="auto"/>
        <w:ind w:left="300" w:right="1041"/>
        <w:jc w:val="both"/>
        <w:rPr>
          <w:rFonts w:asciiTheme="minorHAnsi" w:hAnsiTheme="minorHAnsi" w:cstheme="minorHAnsi"/>
        </w:rPr>
      </w:pPr>
      <w:r w:rsidRPr="00907F0B">
        <w:rPr>
          <w:rFonts w:asciiTheme="minorHAnsi" w:hAnsiTheme="minorHAnsi" w:cstheme="minorHAnsi"/>
        </w:rPr>
        <w:t>MDCPS is in the process of increasing its capacity to track, organize, process, and regularly analyze information from various sources of data, including administrative data, case review findings, and feedback from stakeholders.</w:t>
      </w:r>
    </w:p>
    <w:p w14:paraId="27DCF4CE" w14:textId="77777777" w:rsidR="00677A97" w:rsidRPr="00907F0B" w:rsidRDefault="00677A97" w:rsidP="00677A97">
      <w:pPr>
        <w:spacing w:line="276" w:lineRule="auto"/>
        <w:jc w:val="both"/>
        <w:rPr>
          <w:rFonts w:asciiTheme="minorHAnsi" w:hAnsiTheme="minorHAnsi" w:cstheme="minorHAnsi"/>
        </w:rPr>
        <w:sectPr w:rsidR="00677A97" w:rsidRPr="00907F0B" w:rsidSect="00677A97">
          <w:headerReference w:type="default" r:id="rId31"/>
          <w:pgSz w:w="12240" w:h="15840"/>
          <w:pgMar w:top="1360" w:right="400" w:bottom="1600" w:left="1140" w:header="0" w:footer="1333" w:gutter="0"/>
          <w:cols w:space="720"/>
        </w:sectPr>
      </w:pPr>
    </w:p>
    <w:p w14:paraId="274C326D" w14:textId="77777777" w:rsidR="00677A97" w:rsidRPr="00907F0B" w:rsidRDefault="00677A97" w:rsidP="00677A97">
      <w:pPr>
        <w:pStyle w:val="BodyText"/>
        <w:spacing w:before="42"/>
        <w:rPr>
          <w:rFonts w:asciiTheme="minorHAnsi" w:hAnsiTheme="minorHAnsi" w:cstheme="minorHAnsi"/>
        </w:rPr>
      </w:pPr>
    </w:p>
    <w:p w14:paraId="313758EA" w14:textId="77777777" w:rsidR="00677A97" w:rsidRPr="00907F0B" w:rsidRDefault="00677A97" w:rsidP="00677A97">
      <w:pPr>
        <w:pStyle w:val="BodyText"/>
        <w:spacing w:line="276" w:lineRule="auto"/>
        <w:ind w:left="300" w:right="1038"/>
        <w:jc w:val="both"/>
        <w:rPr>
          <w:rFonts w:asciiTheme="minorHAnsi" w:hAnsiTheme="minorHAnsi" w:cstheme="minorHAnsi"/>
        </w:rPr>
      </w:pPr>
      <w:r w:rsidRPr="00907F0B">
        <w:rPr>
          <w:rFonts w:asciiTheme="minorHAnsi" w:hAnsiTheme="minorHAnsi" w:cstheme="minorHAnsi"/>
        </w:rPr>
        <w:t>Additionally,</w:t>
      </w:r>
      <w:r w:rsidRPr="00907F0B">
        <w:rPr>
          <w:rFonts w:asciiTheme="minorHAnsi" w:hAnsiTheme="minorHAnsi" w:cstheme="minorHAnsi"/>
          <w:spacing w:val="-3"/>
        </w:rPr>
        <w:t xml:space="preserve"> </w:t>
      </w:r>
      <w:r w:rsidRPr="00907F0B">
        <w:rPr>
          <w:rFonts w:asciiTheme="minorHAnsi" w:hAnsiTheme="minorHAnsi" w:cstheme="minorHAnsi"/>
        </w:rPr>
        <w:t>MDCPS</w:t>
      </w:r>
      <w:r w:rsidRPr="00907F0B">
        <w:rPr>
          <w:rFonts w:asciiTheme="minorHAnsi" w:hAnsiTheme="minorHAnsi" w:cstheme="minorHAnsi"/>
          <w:spacing w:val="-5"/>
        </w:rPr>
        <w:t xml:space="preserve"> </w:t>
      </w:r>
      <w:r w:rsidRPr="00907F0B">
        <w:rPr>
          <w:rFonts w:asciiTheme="minorHAnsi" w:hAnsiTheme="minorHAnsi" w:cstheme="minorHAnsi"/>
        </w:rPr>
        <w:t>is</w:t>
      </w:r>
      <w:r w:rsidRPr="00907F0B">
        <w:rPr>
          <w:rFonts w:asciiTheme="minorHAnsi" w:hAnsiTheme="minorHAnsi" w:cstheme="minorHAnsi"/>
          <w:spacing w:val="-5"/>
        </w:rPr>
        <w:t xml:space="preserve"> </w:t>
      </w:r>
      <w:r w:rsidRPr="00907F0B">
        <w:rPr>
          <w:rFonts w:asciiTheme="minorHAnsi" w:hAnsiTheme="minorHAnsi" w:cstheme="minorHAnsi"/>
        </w:rPr>
        <w:t>working</w:t>
      </w:r>
      <w:r w:rsidRPr="00907F0B">
        <w:rPr>
          <w:rFonts w:asciiTheme="minorHAnsi" w:hAnsiTheme="minorHAnsi" w:cstheme="minorHAnsi"/>
          <w:spacing w:val="-3"/>
        </w:rPr>
        <w:t xml:space="preserve"> </w:t>
      </w:r>
      <w:r w:rsidRPr="00907F0B">
        <w:rPr>
          <w:rFonts w:asciiTheme="minorHAnsi" w:hAnsiTheme="minorHAnsi" w:cstheme="minorHAnsi"/>
        </w:rPr>
        <w:t>closely</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Capacity</w:t>
      </w:r>
      <w:r w:rsidRPr="00907F0B">
        <w:rPr>
          <w:rFonts w:asciiTheme="minorHAnsi" w:hAnsiTheme="minorHAnsi" w:cstheme="minorHAnsi"/>
          <w:spacing w:val="-3"/>
        </w:rPr>
        <w:t xml:space="preserve"> </w:t>
      </w:r>
      <w:r w:rsidRPr="00907F0B">
        <w:rPr>
          <w:rFonts w:asciiTheme="minorHAnsi" w:hAnsiTheme="minorHAnsi" w:cstheme="minorHAnsi"/>
        </w:rPr>
        <w:t>Building</w:t>
      </w:r>
      <w:r w:rsidRPr="00907F0B">
        <w:rPr>
          <w:rFonts w:asciiTheme="minorHAnsi" w:hAnsiTheme="minorHAnsi" w:cstheme="minorHAnsi"/>
          <w:spacing w:val="-3"/>
        </w:rPr>
        <w:t xml:space="preserve"> </w:t>
      </w:r>
      <w:r w:rsidRPr="00907F0B">
        <w:rPr>
          <w:rFonts w:asciiTheme="minorHAnsi" w:hAnsiTheme="minorHAnsi" w:cstheme="minorHAnsi"/>
        </w:rPr>
        <w:t>Center</w:t>
      </w:r>
      <w:r w:rsidRPr="00907F0B">
        <w:rPr>
          <w:rFonts w:asciiTheme="minorHAnsi" w:hAnsiTheme="minorHAnsi" w:cstheme="minorHAnsi"/>
          <w:spacing w:val="-5"/>
        </w:rPr>
        <w:t xml:space="preserve"> </w:t>
      </w:r>
      <w:r w:rsidRPr="00907F0B">
        <w:rPr>
          <w:rFonts w:asciiTheme="minorHAnsi" w:hAnsiTheme="minorHAnsi" w:cstheme="minorHAnsi"/>
        </w:rPr>
        <w:t>for</w:t>
      </w:r>
      <w:r w:rsidRPr="00907F0B">
        <w:rPr>
          <w:rFonts w:asciiTheme="minorHAnsi" w:hAnsiTheme="minorHAnsi" w:cstheme="minorHAnsi"/>
          <w:spacing w:val="-5"/>
        </w:rPr>
        <w:t xml:space="preserve"> </w:t>
      </w:r>
      <w:r w:rsidRPr="00907F0B">
        <w:rPr>
          <w:rFonts w:asciiTheme="minorHAnsi" w:hAnsiTheme="minorHAnsi" w:cstheme="minorHAnsi"/>
        </w:rPr>
        <w:t>States</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develop processes specifically, processes related to 1) acquiring, analyzing, and applying data and other evidence to day-to-day practice and 2) dissemination and feedback from stakeholders such as courts, service providers, tribes, and partners with lived experience.</w:t>
      </w:r>
    </w:p>
    <w:p w14:paraId="335AD044" w14:textId="77777777" w:rsidR="00677A97" w:rsidRPr="00907F0B" w:rsidRDefault="00677A97" w:rsidP="00677A97">
      <w:pPr>
        <w:pStyle w:val="BodyText"/>
        <w:rPr>
          <w:rFonts w:asciiTheme="minorHAnsi" w:hAnsiTheme="minorHAnsi" w:cstheme="minorHAnsi"/>
        </w:rPr>
      </w:pPr>
    </w:p>
    <w:p w14:paraId="3DF49094" w14:textId="77777777" w:rsidR="00677A97" w:rsidRPr="00907F0B" w:rsidRDefault="00677A97" w:rsidP="00677A97">
      <w:pPr>
        <w:spacing w:line="264" w:lineRule="auto"/>
        <w:ind w:left="300" w:right="1032"/>
        <w:rPr>
          <w:rFonts w:asciiTheme="minorHAnsi" w:hAnsiTheme="minorHAnsi" w:cstheme="minorHAnsi"/>
          <w:sz w:val="24"/>
        </w:rPr>
      </w:pPr>
      <w:r w:rsidRPr="00907F0B">
        <w:rPr>
          <w:rFonts w:asciiTheme="minorHAnsi" w:hAnsiTheme="minorHAnsi" w:cstheme="minorHAnsi"/>
          <w:b/>
          <w:color w:val="2E5395"/>
          <w:sz w:val="24"/>
        </w:rPr>
        <w:t xml:space="preserve">Feedback to Stakeholders and Decision-makers and Adjustment of Programs and Process </w:t>
      </w:r>
      <w:r w:rsidRPr="00907F0B">
        <w:rPr>
          <w:rFonts w:asciiTheme="minorHAnsi" w:hAnsiTheme="minorHAnsi" w:cstheme="minorHAnsi"/>
          <w:sz w:val="24"/>
        </w:rPr>
        <w:t>MDCPS</w:t>
      </w:r>
      <w:r w:rsidRPr="00907F0B">
        <w:rPr>
          <w:rFonts w:asciiTheme="minorHAnsi" w:hAnsiTheme="minorHAnsi" w:cstheme="minorHAnsi"/>
          <w:spacing w:val="39"/>
          <w:sz w:val="24"/>
        </w:rPr>
        <w:t xml:space="preserve"> </w:t>
      </w:r>
      <w:r w:rsidRPr="00907F0B">
        <w:rPr>
          <w:rFonts w:asciiTheme="minorHAnsi" w:hAnsiTheme="minorHAnsi" w:cstheme="minorHAnsi"/>
          <w:sz w:val="24"/>
        </w:rPr>
        <w:t>provides</w:t>
      </w:r>
      <w:r w:rsidRPr="00907F0B">
        <w:rPr>
          <w:rFonts w:asciiTheme="minorHAnsi" w:hAnsiTheme="minorHAnsi" w:cstheme="minorHAnsi"/>
          <w:spacing w:val="39"/>
          <w:sz w:val="24"/>
        </w:rPr>
        <w:t xml:space="preserve"> </w:t>
      </w:r>
      <w:r w:rsidRPr="00907F0B">
        <w:rPr>
          <w:rFonts w:asciiTheme="minorHAnsi" w:hAnsiTheme="minorHAnsi" w:cstheme="minorHAnsi"/>
          <w:sz w:val="24"/>
        </w:rPr>
        <w:t>a</w:t>
      </w:r>
      <w:r w:rsidRPr="00907F0B">
        <w:rPr>
          <w:rFonts w:asciiTheme="minorHAnsi" w:hAnsiTheme="minorHAnsi" w:cstheme="minorHAnsi"/>
          <w:spacing w:val="39"/>
          <w:sz w:val="24"/>
        </w:rPr>
        <w:t xml:space="preserve"> </w:t>
      </w:r>
      <w:r w:rsidRPr="00907F0B">
        <w:rPr>
          <w:rFonts w:asciiTheme="minorHAnsi" w:hAnsiTheme="minorHAnsi" w:cstheme="minorHAnsi"/>
          <w:sz w:val="24"/>
        </w:rPr>
        <w:t>consistent</w:t>
      </w:r>
      <w:r w:rsidRPr="00907F0B">
        <w:rPr>
          <w:rFonts w:asciiTheme="minorHAnsi" w:hAnsiTheme="minorHAnsi" w:cstheme="minorHAnsi"/>
          <w:spacing w:val="39"/>
          <w:sz w:val="24"/>
        </w:rPr>
        <w:t xml:space="preserve"> </w:t>
      </w:r>
      <w:r w:rsidRPr="00907F0B">
        <w:rPr>
          <w:rFonts w:asciiTheme="minorHAnsi" w:hAnsiTheme="minorHAnsi" w:cstheme="minorHAnsi"/>
          <w:sz w:val="24"/>
        </w:rPr>
        <w:t>feedback</w:t>
      </w:r>
      <w:r w:rsidRPr="00907F0B">
        <w:rPr>
          <w:rFonts w:asciiTheme="minorHAnsi" w:hAnsiTheme="minorHAnsi" w:cstheme="minorHAnsi"/>
          <w:spacing w:val="39"/>
          <w:sz w:val="24"/>
        </w:rPr>
        <w:t xml:space="preserve"> </w:t>
      </w:r>
      <w:r w:rsidRPr="00907F0B">
        <w:rPr>
          <w:rFonts w:asciiTheme="minorHAnsi" w:hAnsiTheme="minorHAnsi" w:cstheme="minorHAnsi"/>
          <w:sz w:val="24"/>
        </w:rPr>
        <w:t>loop</w:t>
      </w:r>
      <w:r w:rsidRPr="00907F0B">
        <w:rPr>
          <w:rFonts w:asciiTheme="minorHAnsi" w:hAnsiTheme="minorHAnsi" w:cstheme="minorHAnsi"/>
          <w:spacing w:val="39"/>
          <w:sz w:val="24"/>
        </w:rPr>
        <w:t xml:space="preserve"> </w:t>
      </w:r>
      <w:r w:rsidRPr="00907F0B">
        <w:rPr>
          <w:rFonts w:asciiTheme="minorHAnsi" w:hAnsiTheme="minorHAnsi" w:cstheme="minorHAnsi"/>
          <w:sz w:val="24"/>
        </w:rPr>
        <w:t>with</w:t>
      </w:r>
      <w:r w:rsidRPr="00907F0B">
        <w:rPr>
          <w:rFonts w:asciiTheme="minorHAnsi" w:hAnsiTheme="minorHAnsi" w:cstheme="minorHAnsi"/>
          <w:spacing w:val="39"/>
          <w:sz w:val="24"/>
        </w:rPr>
        <w:t xml:space="preserve"> </w:t>
      </w:r>
      <w:r w:rsidRPr="00907F0B">
        <w:rPr>
          <w:rFonts w:asciiTheme="minorHAnsi" w:hAnsiTheme="minorHAnsi" w:cstheme="minorHAnsi"/>
          <w:sz w:val="24"/>
        </w:rPr>
        <w:t>Stakeholders</w:t>
      </w:r>
      <w:r w:rsidRPr="00907F0B">
        <w:rPr>
          <w:rFonts w:asciiTheme="minorHAnsi" w:hAnsiTheme="minorHAnsi" w:cstheme="minorHAnsi"/>
          <w:spacing w:val="39"/>
          <w:sz w:val="24"/>
        </w:rPr>
        <w:t xml:space="preserve"> </w:t>
      </w:r>
      <w:r w:rsidRPr="00907F0B">
        <w:rPr>
          <w:rFonts w:asciiTheme="minorHAnsi" w:hAnsiTheme="minorHAnsi" w:cstheme="minorHAnsi"/>
          <w:sz w:val="24"/>
        </w:rPr>
        <w:t>through</w:t>
      </w:r>
      <w:r w:rsidRPr="00907F0B">
        <w:rPr>
          <w:rFonts w:asciiTheme="minorHAnsi" w:hAnsiTheme="minorHAnsi" w:cstheme="minorHAnsi"/>
          <w:spacing w:val="39"/>
          <w:sz w:val="24"/>
        </w:rPr>
        <w:t xml:space="preserve"> </w:t>
      </w:r>
      <w:r w:rsidRPr="00907F0B">
        <w:rPr>
          <w:rFonts w:asciiTheme="minorHAnsi" w:hAnsiTheme="minorHAnsi" w:cstheme="minorHAnsi"/>
          <w:sz w:val="24"/>
        </w:rPr>
        <w:t>various</w:t>
      </w:r>
      <w:r w:rsidRPr="00907F0B">
        <w:rPr>
          <w:rFonts w:asciiTheme="minorHAnsi" w:hAnsiTheme="minorHAnsi" w:cstheme="minorHAnsi"/>
          <w:spacing w:val="39"/>
          <w:sz w:val="24"/>
        </w:rPr>
        <w:t xml:space="preserve"> </w:t>
      </w:r>
      <w:r w:rsidRPr="00907F0B">
        <w:rPr>
          <w:rFonts w:asciiTheme="minorHAnsi" w:hAnsiTheme="minorHAnsi" w:cstheme="minorHAnsi"/>
          <w:sz w:val="24"/>
        </w:rPr>
        <w:t>MDCPS</w:t>
      </w:r>
      <w:r w:rsidRPr="00907F0B">
        <w:rPr>
          <w:rFonts w:asciiTheme="minorHAnsi" w:hAnsiTheme="minorHAnsi" w:cstheme="minorHAnsi"/>
          <w:spacing w:val="39"/>
          <w:sz w:val="24"/>
        </w:rPr>
        <w:t xml:space="preserve"> </w:t>
      </w:r>
      <w:r w:rsidRPr="00907F0B">
        <w:rPr>
          <w:rFonts w:asciiTheme="minorHAnsi" w:hAnsiTheme="minorHAnsi" w:cstheme="minorHAnsi"/>
          <w:sz w:val="24"/>
        </w:rPr>
        <w:t>led events</w:t>
      </w:r>
      <w:r w:rsidRPr="00907F0B">
        <w:rPr>
          <w:rFonts w:asciiTheme="minorHAnsi" w:hAnsiTheme="minorHAnsi" w:cstheme="minorHAnsi"/>
          <w:spacing w:val="40"/>
          <w:sz w:val="24"/>
        </w:rPr>
        <w:t xml:space="preserve"> </w:t>
      </w:r>
      <w:r w:rsidRPr="00907F0B">
        <w:rPr>
          <w:rFonts w:asciiTheme="minorHAnsi" w:hAnsiTheme="minorHAnsi" w:cstheme="minorHAnsi"/>
          <w:sz w:val="24"/>
        </w:rPr>
        <w:t>and</w:t>
      </w:r>
      <w:r w:rsidRPr="00907F0B">
        <w:rPr>
          <w:rFonts w:asciiTheme="minorHAnsi" w:hAnsiTheme="minorHAnsi" w:cstheme="minorHAnsi"/>
          <w:spacing w:val="40"/>
          <w:sz w:val="24"/>
        </w:rPr>
        <w:t xml:space="preserve"> </w:t>
      </w:r>
      <w:r w:rsidRPr="00907F0B">
        <w:rPr>
          <w:rFonts w:asciiTheme="minorHAnsi" w:hAnsiTheme="minorHAnsi" w:cstheme="minorHAnsi"/>
          <w:sz w:val="24"/>
        </w:rPr>
        <w:t>committees</w:t>
      </w:r>
      <w:r w:rsidRPr="00907F0B">
        <w:rPr>
          <w:rFonts w:asciiTheme="minorHAnsi" w:hAnsiTheme="minorHAnsi" w:cstheme="minorHAnsi"/>
          <w:spacing w:val="40"/>
          <w:sz w:val="24"/>
        </w:rPr>
        <w:t xml:space="preserve"> </w:t>
      </w:r>
      <w:r w:rsidRPr="00907F0B">
        <w:rPr>
          <w:rFonts w:asciiTheme="minorHAnsi" w:hAnsiTheme="minorHAnsi" w:cstheme="minorHAnsi"/>
          <w:sz w:val="24"/>
        </w:rPr>
        <w:t>that</w:t>
      </w:r>
      <w:r w:rsidRPr="00907F0B">
        <w:rPr>
          <w:rFonts w:asciiTheme="minorHAnsi" w:hAnsiTheme="minorHAnsi" w:cstheme="minorHAnsi"/>
          <w:spacing w:val="40"/>
          <w:sz w:val="24"/>
        </w:rPr>
        <w:t xml:space="preserve"> </w:t>
      </w:r>
      <w:r w:rsidRPr="00907F0B">
        <w:rPr>
          <w:rFonts w:asciiTheme="minorHAnsi" w:hAnsiTheme="minorHAnsi" w:cstheme="minorHAnsi"/>
          <w:sz w:val="24"/>
        </w:rPr>
        <w:t>allow</w:t>
      </w:r>
      <w:r w:rsidRPr="00907F0B">
        <w:rPr>
          <w:rFonts w:asciiTheme="minorHAnsi" w:hAnsiTheme="minorHAnsi" w:cstheme="minorHAnsi"/>
          <w:spacing w:val="40"/>
          <w:sz w:val="24"/>
        </w:rPr>
        <w:t xml:space="preserve"> </w:t>
      </w:r>
      <w:r w:rsidRPr="00907F0B">
        <w:rPr>
          <w:rFonts w:asciiTheme="minorHAnsi" w:hAnsiTheme="minorHAnsi" w:cstheme="minorHAnsi"/>
          <w:sz w:val="24"/>
        </w:rPr>
        <w:t>Stakeholders</w:t>
      </w:r>
      <w:r w:rsidRPr="00907F0B">
        <w:rPr>
          <w:rFonts w:asciiTheme="minorHAnsi" w:hAnsiTheme="minorHAnsi" w:cstheme="minorHAnsi"/>
          <w:spacing w:val="40"/>
          <w:sz w:val="24"/>
        </w:rPr>
        <w:t xml:space="preserve"> </w:t>
      </w:r>
      <w:r w:rsidRPr="00907F0B">
        <w:rPr>
          <w:rFonts w:asciiTheme="minorHAnsi" w:hAnsiTheme="minorHAnsi" w:cstheme="minorHAnsi"/>
          <w:sz w:val="24"/>
        </w:rPr>
        <w:t>the</w:t>
      </w:r>
      <w:r w:rsidRPr="00907F0B">
        <w:rPr>
          <w:rFonts w:asciiTheme="minorHAnsi" w:hAnsiTheme="minorHAnsi" w:cstheme="minorHAnsi"/>
          <w:spacing w:val="40"/>
          <w:sz w:val="24"/>
        </w:rPr>
        <w:t xml:space="preserve"> </w:t>
      </w:r>
      <w:r w:rsidRPr="00907F0B">
        <w:rPr>
          <w:rFonts w:asciiTheme="minorHAnsi" w:hAnsiTheme="minorHAnsi" w:cstheme="minorHAnsi"/>
          <w:sz w:val="24"/>
        </w:rPr>
        <w:t>opportunity</w:t>
      </w:r>
      <w:r w:rsidRPr="00907F0B">
        <w:rPr>
          <w:rFonts w:asciiTheme="minorHAnsi" w:hAnsiTheme="minorHAnsi" w:cstheme="minorHAnsi"/>
          <w:spacing w:val="40"/>
          <w:sz w:val="24"/>
        </w:rPr>
        <w:t xml:space="preserve"> </w:t>
      </w:r>
      <w:r w:rsidRPr="00907F0B">
        <w:rPr>
          <w:rFonts w:asciiTheme="minorHAnsi" w:hAnsiTheme="minorHAnsi" w:cstheme="minorHAnsi"/>
          <w:sz w:val="24"/>
        </w:rPr>
        <w:t>to</w:t>
      </w:r>
      <w:r w:rsidRPr="00907F0B">
        <w:rPr>
          <w:rFonts w:asciiTheme="minorHAnsi" w:hAnsiTheme="minorHAnsi" w:cstheme="minorHAnsi"/>
          <w:spacing w:val="40"/>
          <w:sz w:val="24"/>
        </w:rPr>
        <w:t xml:space="preserve"> </w:t>
      </w:r>
      <w:r w:rsidRPr="00907F0B">
        <w:rPr>
          <w:rFonts w:asciiTheme="minorHAnsi" w:hAnsiTheme="minorHAnsi" w:cstheme="minorHAnsi"/>
          <w:sz w:val="24"/>
        </w:rPr>
        <w:t>provide</w:t>
      </w:r>
      <w:r w:rsidRPr="00907F0B">
        <w:rPr>
          <w:rFonts w:asciiTheme="minorHAnsi" w:hAnsiTheme="minorHAnsi" w:cstheme="minorHAnsi"/>
          <w:spacing w:val="40"/>
          <w:sz w:val="24"/>
        </w:rPr>
        <w:t xml:space="preserve"> </w:t>
      </w:r>
      <w:r w:rsidRPr="00907F0B">
        <w:rPr>
          <w:rFonts w:asciiTheme="minorHAnsi" w:hAnsiTheme="minorHAnsi" w:cstheme="minorHAnsi"/>
          <w:sz w:val="24"/>
        </w:rPr>
        <w:t>the</w:t>
      </w:r>
      <w:r w:rsidRPr="00907F0B">
        <w:rPr>
          <w:rFonts w:asciiTheme="minorHAnsi" w:hAnsiTheme="minorHAnsi" w:cstheme="minorHAnsi"/>
          <w:spacing w:val="40"/>
          <w:sz w:val="24"/>
        </w:rPr>
        <w:t xml:space="preserve"> </w:t>
      </w:r>
      <w:r w:rsidRPr="00907F0B">
        <w:rPr>
          <w:rFonts w:asciiTheme="minorHAnsi" w:hAnsiTheme="minorHAnsi" w:cstheme="minorHAnsi"/>
          <w:sz w:val="24"/>
        </w:rPr>
        <w:t>agency</w:t>
      </w:r>
      <w:r w:rsidRPr="00907F0B">
        <w:rPr>
          <w:rFonts w:asciiTheme="minorHAnsi" w:hAnsiTheme="minorHAnsi" w:cstheme="minorHAnsi"/>
          <w:spacing w:val="40"/>
          <w:sz w:val="24"/>
        </w:rPr>
        <w:t xml:space="preserve"> </w:t>
      </w:r>
      <w:r w:rsidRPr="00907F0B">
        <w:rPr>
          <w:rFonts w:asciiTheme="minorHAnsi" w:hAnsiTheme="minorHAnsi" w:cstheme="minorHAnsi"/>
          <w:sz w:val="24"/>
        </w:rPr>
        <w:t>with feedback</w:t>
      </w:r>
      <w:r w:rsidRPr="00907F0B">
        <w:rPr>
          <w:rFonts w:asciiTheme="minorHAnsi" w:hAnsiTheme="minorHAnsi" w:cstheme="minorHAnsi"/>
          <w:spacing w:val="-11"/>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improve</w:t>
      </w:r>
      <w:r w:rsidRPr="00907F0B">
        <w:rPr>
          <w:rFonts w:asciiTheme="minorHAnsi" w:hAnsiTheme="minorHAnsi" w:cstheme="minorHAnsi"/>
          <w:spacing w:val="-10"/>
          <w:sz w:val="24"/>
        </w:rPr>
        <w:t xml:space="preserve"> </w:t>
      </w:r>
      <w:r w:rsidRPr="00907F0B">
        <w:rPr>
          <w:rFonts w:asciiTheme="minorHAnsi" w:hAnsiTheme="minorHAnsi" w:cstheme="minorHAnsi"/>
          <w:sz w:val="24"/>
        </w:rPr>
        <w:t>outcomes</w:t>
      </w:r>
      <w:r w:rsidRPr="00907F0B">
        <w:rPr>
          <w:rFonts w:asciiTheme="minorHAnsi" w:hAnsiTheme="minorHAnsi" w:cstheme="minorHAnsi"/>
          <w:spacing w:val="-9"/>
          <w:sz w:val="24"/>
        </w:rPr>
        <w:t xml:space="preserve"> </w:t>
      </w:r>
      <w:r w:rsidRPr="00907F0B">
        <w:rPr>
          <w:rFonts w:asciiTheme="minorHAnsi" w:hAnsiTheme="minorHAnsi" w:cstheme="minorHAnsi"/>
          <w:sz w:val="24"/>
        </w:rPr>
        <w:t>for</w:t>
      </w:r>
      <w:r w:rsidRPr="00907F0B">
        <w:rPr>
          <w:rFonts w:asciiTheme="minorHAnsi" w:hAnsiTheme="minorHAnsi" w:cstheme="minorHAnsi"/>
          <w:spacing w:val="-10"/>
          <w:sz w:val="24"/>
        </w:rPr>
        <w:t xml:space="preserve"> </w:t>
      </w:r>
      <w:r w:rsidRPr="00907F0B">
        <w:rPr>
          <w:rFonts w:asciiTheme="minorHAnsi" w:hAnsiTheme="minorHAnsi" w:cstheme="minorHAnsi"/>
          <w:sz w:val="24"/>
        </w:rPr>
        <w:t>Mississippi</w:t>
      </w:r>
      <w:r w:rsidRPr="00907F0B">
        <w:rPr>
          <w:rFonts w:asciiTheme="minorHAnsi" w:hAnsiTheme="minorHAnsi" w:cstheme="minorHAnsi"/>
          <w:spacing w:val="-8"/>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9"/>
          <w:sz w:val="24"/>
        </w:rPr>
        <w:t xml:space="preserve"> </w:t>
      </w:r>
      <w:r w:rsidRPr="00907F0B">
        <w:rPr>
          <w:rFonts w:asciiTheme="minorHAnsi" w:hAnsiTheme="minorHAnsi" w:cstheme="minorHAnsi"/>
          <w:sz w:val="24"/>
        </w:rPr>
        <w:t>and</w:t>
      </w:r>
      <w:r w:rsidRPr="00907F0B">
        <w:rPr>
          <w:rFonts w:asciiTheme="minorHAnsi" w:hAnsiTheme="minorHAnsi" w:cstheme="minorHAnsi"/>
          <w:spacing w:val="-6"/>
          <w:sz w:val="24"/>
        </w:rPr>
        <w:t xml:space="preserve"> </w:t>
      </w:r>
      <w:r w:rsidRPr="00907F0B">
        <w:rPr>
          <w:rFonts w:asciiTheme="minorHAnsi" w:hAnsiTheme="minorHAnsi" w:cstheme="minorHAnsi"/>
          <w:sz w:val="24"/>
        </w:rPr>
        <w:t>families.</w:t>
      </w:r>
      <w:r w:rsidRPr="00907F0B">
        <w:rPr>
          <w:rFonts w:asciiTheme="minorHAnsi" w:hAnsiTheme="minorHAnsi" w:cstheme="minorHAnsi"/>
          <w:spacing w:val="-8"/>
          <w:sz w:val="24"/>
        </w:rPr>
        <w:t xml:space="preserve"> </w:t>
      </w:r>
      <w:r w:rsidRPr="00907F0B">
        <w:rPr>
          <w:rFonts w:asciiTheme="minorHAnsi" w:hAnsiTheme="minorHAnsi" w:cstheme="minorHAnsi"/>
          <w:sz w:val="24"/>
        </w:rPr>
        <w:t>Although</w:t>
      </w:r>
      <w:r w:rsidRPr="00907F0B">
        <w:rPr>
          <w:rFonts w:asciiTheme="minorHAnsi" w:hAnsiTheme="minorHAnsi" w:cstheme="minorHAnsi"/>
          <w:spacing w:val="-8"/>
          <w:sz w:val="24"/>
        </w:rPr>
        <w:t xml:space="preserve"> </w:t>
      </w:r>
      <w:r w:rsidRPr="00907F0B">
        <w:rPr>
          <w:rFonts w:asciiTheme="minorHAnsi" w:hAnsiTheme="minorHAnsi" w:cstheme="minorHAnsi"/>
          <w:sz w:val="24"/>
        </w:rPr>
        <w:t>several</w:t>
      </w:r>
      <w:r w:rsidRPr="00907F0B">
        <w:rPr>
          <w:rFonts w:asciiTheme="minorHAnsi" w:hAnsiTheme="minorHAnsi" w:cstheme="minorHAnsi"/>
          <w:spacing w:val="-6"/>
          <w:sz w:val="24"/>
        </w:rPr>
        <w:t xml:space="preserve"> </w:t>
      </w:r>
      <w:r w:rsidRPr="00907F0B">
        <w:rPr>
          <w:rFonts w:asciiTheme="minorHAnsi" w:hAnsiTheme="minorHAnsi" w:cstheme="minorHAnsi"/>
          <w:sz w:val="24"/>
        </w:rPr>
        <w:t>forums</w:t>
      </w:r>
      <w:r w:rsidRPr="00907F0B">
        <w:rPr>
          <w:rFonts w:asciiTheme="minorHAnsi" w:hAnsiTheme="minorHAnsi" w:cstheme="minorHAnsi"/>
          <w:spacing w:val="-7"/>
          <w:sz w:val="24"/>
        </w:rPr>
        <w:t xml:space="preserve"> </w:t>
      </w:r>
      <w:r w:rsidRPr="00907F0B">
        <w:rPr>
          <w:rFonts w:asciiTheme="minorHAnsi" w:hAnsiTheme="minorHAnsi" w:cstheme="minorHAnsi"/>
          <w:spacing w:val="-5"/>
          <w:sz w:val="24"/>
        </w:rPr>
        <w:t>and</w:t>
      </w:r>
    </w:p>
    <w:p w14:paraId="6A5B495E" w14:textId="77777777" w:rsidR="00677A97" w:rsidRPr="00907F0B" w:rsidRDefault="00677A97" w:rsidP="00677A97">
      <w:pPr>
        <w:pStyle w:val="BodyText"/>
        <w:spacing w:before="15" w:line="276" w:lineRule="auto"/>
        <w:ind w:left="300" w:right="1039"/>
        <w:jc w:val="both"/>
        <w:rPr>
          <w:rFonts w:asciiTheme="minorHAnsi" w:hAnsiTheme="minorHAnsi" w:cstheme="minorHAnsi"/>
        </w:rPr>
      </w:pPr>
      <w:r w:rsidRPr="00907F0B">
        <w:rPr>
          <w:rFonts w:asciiTheme="minorHAnsi" w:hAnsiTheme="minorHAnsi" w:cstheme="minorHAnsi"/>
        </w:rPr>
        <w:t>groups described in Section II serve as opportunities to provide feedback to stakeholders. The formation</w:t>
      </w:r>
      <w:r w:rsidRPr="00907F0B">
        <w:rPr>
          <w:rFonts w:asciiTheme="minorHAnsi" w:hAnsiTheme="minorHAnsi" w:cstheme="minorHAnsi"/>
          <w:spacing w:val="-10"/>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CQI</w:t>
      </w:r>
      <w:r w:rsidRPr="00907F0B">
        <w:rPr>
          <w:rFonts w:asciiTheme="minorHAnsi" w:hAnsiTheme="minorHAnsi" w:cstheme="minorHAnsi"/>
          <w:spacing w:val="-11"/>
        </w:rPr>
        <w:t xml:space="preserve"> </w:t>
      </w:r>
      <w:r w:rsidRPr="00907F0B">
        <w:rPr>
          <w:rFonts w:asciiTheme="minorHAnsi" w:hAnsiTheme="minorHAnsi" w:cstheme="minorHAnsi"/>
        </w:rPr>
        <w:t>Steering</w:t>
      </w:r>
      <w:r w:rsidRPr="00907F0B">
        <w:rPr>
          <w:rFonts w:asciiTheme="minorHAnsi" w:hAnsiTheme="minorHAnsi" w:cstheme="minorHAnsi"/>
          <w:spacing w:val="-9"/>
        </w:rPr>
        <w:t xml:space="preserve"> </w:t>
      </w:r>
      <w:r w:rsidRPr="00907F0B">
        <w:rPr>
          <w:rFonts w:asciiTheme="minorHAnsi" w:hAnsiTheme="minorHAnsi" w:cstheme="minorHAnsi"/>
        </w:rPr>
        <w:t>Committee</w:t>
      </w:r>
      <w:r w:rsidRPr="00907F0B">
        <w:rPr>
          <w:rFonts w:asciiTheme="minorHAnsi" w:hAnsiTheme="minorHAnsi" w:cstheme="minorHAnsi"/>
          <w:spacing w:val="-12"/>
        </w:rPr>
        <w:t xml:space="preserve"> </w:t>
      </w:r>
      <w:r w:rsidRPr="00907F0B">
        <w:rPr>
          <w:rFonts w:asciiTheme="minorHAnsi" w:hAnsiTheme="minorHAnsi" w:cstheme="minorHAnsi"/>
        </w:rPr>
        <w:t>utilizes</w:t>
      </w:r>
      <w:r w:rsidRPr="00907F0B">
        <w:rPr>
          <w:rFonts w:asciiTheme="minorHAnsi" w:hAnsiTheme="minorHAnsi" w:cstheme="minorHAnsi"/>
          <w:spacing w:val="-6"/>
        </w:rPr>
        <w:t xml:space="preserve"> </w:t>
      </w:r>
      <w:r w:rsidRPr="00907F0B">
        <w:rPr>
          <w:rFonts w:asciiTheme="minorHAnsi" w:hAnsiTheme="minorHAnsi" w:cstheme="minorHAnsi"/>
        </w:rPr>
        <w:t>stakeholder</w:t>
      </w:r>
      <w:r w:rsidRPr="00907F0B">
        <w:rPr>
          <w:rFonts w:asciiTheme="minorHAnsi" w:hAnsiTheme="minorHAnsi" w:cstheme="minorHAnsi"/>
          <w:spacing w:val="-12"/>
        </w:rPr>
        <w:t xml:space="preserve"> </w:t>
      </w:r>
      <w:r w:rsidRPr="00907F0B">
        <w:rPr>
          <w:rFonts w:asciiTheme="minorHAnsi" w:hAnsiTheme="minorHAnsi" w:cstheme="minorHAnsi"/>
        </w:rPr>
        <w:t>groups,</w:t>
      </w:r>
      <w:r w:rsidRPr="00907F0B">
        <w:rPr>
          <w:rFonts w:asciiTheme="minorHAnsi" w:hAnsiTheme="minorHAnsi" w:cstheme="minorHAnsi"/>
          <w:spacing w:val="-11"/>
        </w:rPr>
        <w:t xml:space="preserve"> </w:t>
      </w:r>
      <w:r w:rsidRPr="00907F0B">
        <w:rPr>
          <w:rFonts w:asciiTheme="minorHAnsi" w:hAnsiTheme="minorHAnsi" w:cstheme="minorHAnsi"/>
        </w:rPr>
        <w:t>such</w:t>
      </w:r>
      <w:r w:rsidRPr="00907F0B">
        <w:rPr>
          <w:rFonts w:asciiTheme="minorHAnsi" w:hAnsiTheme="minorHAnsi" w:cstheme="minorHAnsi"/>
          <w:spacing w:val="-8"/>
        </w:rPr>
        <w:t xml:space="preserve"> </w:t>
      </w:r>
      <w:r w:rsidRPr="00907F0B">
        <w:rPr>
          <w:rFonts w:asciiTheme="minorHAnsi" w:hAnsiTheme="minorHAnsi" w:cstheme="minorHAnsi"/>
        </w:rPr>
        <w:t>as</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Youth</w:t>
      </w:r>
      <w:r w:rsidRPr="00907F0B">
        <w:rPr>
          <w:rFonts w:asciiTheme="minorHAnsi" w:hAnsiTheme="minorHAnsi" w:cstheme="minorHAnsi"/>
          <w:spacing w:val="-11"/>
        </w:rPr>
        <w:t xml:space="preserve"> </w:t>
      </w:r>
      <w:r w:rsidRPr="00907F0B">
        <w:rPr>
          <w:rFonts w:asciiTheme="minorHAnsi" w:hAnsiTheme="minorHAnsi" w:cstheme="minorHAnsi"/>
        </w:rPr>
        <w:t>Advisory Council, the Foster Parent Feedback Group, and the Mississippi Conference on Children and Families as valuable contributors to CQI diagnostics, planning, and strategy implementation.</w:t>
      </w:r>
    </w:p>
    <w:p w14:paraId="4B1A7F8D" w14:textId="77777777" w:rsidR="00677A97" w:rsidRPr="00907F0B" w:rsidRDefault="00677A97" w:rsidP="00677A97">
      <w:pPr>
        <w:pStyle w:val="BodyText"/>
        <w:spacing w:before="41"/>
        <w:rPr>
          <w:rFonts w:asciiTheme="minorHAnsi" w:hAnsiTheme="minorHAnsi" w:cstheme="minorHAnsi"/>
        </w:rPr>
      </w:pPr>
    </w:p>
    <w:p w14:paraId="529C2D59" w14:textId="77777777" w:rsidR="00677A97" w:rsidRPr="00907F0B" w:rsidRDefault="00677A97" w:rsidP="00677A97">
      <w:pPr>
        <w:pStyle w:val="BodyText"/>
        <w:spacing w:line="276" w:lineRule="auto"/>
        <w:ind w:left="300" w:right="1035"/>
        <w:jc w:val="both"/>
        <w:rPr>
          <w:rFonts w:asciiTheme="minorHAnsi" w:hAnsiTheme="minorHAnsi" w:cstheme="minorHAnsi"/>
        </w:rPr>
      </w:pPr>
      <w:r w:rsidRPr="00907F0B">
        <w:rPr>
          <w:rFonts w:asciiTheme="minorHAnsi" w:hAnsiTheme="minorHAnsi" w:cstheme="minorHAnsi"/>
        </w:rPr>
        <w:t>Feedback to stakeholders is a key CQI component. According to ACYF-CF-IM-12-07, it is “...a critical</w:t>
      </w:r>
      <w:r w:rsidRPr="00907F0B">
        <w:rPr>
          <w:rFonts w:asciiTheme="minorHAnsi" w:hAnsiTheme="minorHAnsi" w:cstheme="minorHAnsi"/>
          <w:spacing w:val="-12"/>
        </w:rPr>
        <w:t xml:space="preserve"> </w:t>
      </w:r>
      <w:r w:rsidRPr="00907F0B">
        <w:rPr>
          <w:rFonts w:asciiTheme="minorHAnsi" w:hAnsiTheme="minorHAnsi" w:cstheme="minorHAnsi"/>
        </w:rPr>
        <w:t>component</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2"/>
        </w:rPr>
        <w:t xml:space="preserve"> </w:t>
      </w:r>
      <w:r w:rsidRPr="00907F0B">
        <w:rPr>
          <w:rFonts w:asciiTheme="minorHAnsi" w:hAnsiTheme="minorHAnsi" w:cstheme="minorHAnsi"/>
        </w:rPr>
        <w:t>driving</w:t>
      </w:r>
      <w:r w:rsidRPr="00907F0B">
        <w:rPr>
          <w:rFonts w:asciiTheme="minorHAnsi" w:hAnsiTheme="minorHAnsi" w:cstheme="minorHAnsi"/>
          <w:spacing w:val="-12"/>
        </w:rPr>
        <w:t xml:space="preserve"> </w:t>
      </w:r>
      <w:r w:rsidRPr="00907F0B">
        <w:rPr>
          <w:rFonts w:asciiTheme="minorHAnsi" w:hAnsiTheme="minorHAnsi" w:cstheme="minorHAnsi"/>
        </w:rPr>
        <w:t>change</w:t>
      </w:r>
      <w:r w:rsidRPr="00907F0B">
        <w:rPr>
          <w:rFonts w:asciiTheme="minorHAnsi" w:hAnsiTheme="minorHAnsi" w:cstheme="minorHAnsi"/>
          <w:spacing w:val="-11"/>
        </w:rPr>
        <w:t xml:space="preserve"> </w:t>
      </w:r>
      <w:r w:rsidRPr="00907F0B">
        <w:rPr>
          <w:rFonts w:asciiTheme="minorHAnsi" w:hAnsiTheme="minorHAnsi" w:cstheme="minorHAnsi"/>
        </w:rPr>
        <w:t>within</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organization</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0"/>
        </w:rPr>
        <w:t xml:space="preserve"> </w:t>
      </w:r>
      <w:r w:rsidRPr="00907F0B">
        <w:rPr>
          <w:rFonts w:asciiTheme="minorHAnsi" w:hAnsiTheme="minorHAnsi" w:cstheme="minorHAnsi"/>
        </w:rPr>
        <w:t>is</w:t>
      </w:r>
      <w:r w:rsidRPr="00907F0B">
        <w:rPr>
          <w:rFonts w:asciiTheme="minorHAnsi" w:hAnsiTheme="minorHAnsi" w:cstheme="minorHAnsi"/>
          <w:spacing w:val="-11"/>
        </w:rPr>
        <w:t xml:space="preserve"> </w:t>
      </w:r>
      <w:r w:rsidRPr="00907F0B">
        <w:rPr>
          <w:rFonts w:asciiTheme="minorHAnsi" w:hAnsiTheme="minorHAnsi" w:cstheme="minorHAnsi"/>
        </w:rPr>
        <w:t>key</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2"/>
        </w:rPr>
        <w:t xml:space="preserve"> </w:t>
      </w:r>
      <w:r w:rsidRPr="00907F0B">
        <w:rPr>
          <w:rFonts w:asciiTheme="minorHAnsi" w:hAnsiTheme="minorHAnsi" w:cstheme="minorHAnsi"/>
        </w:rPr>
        <w:t>improving</w:t>
      </w:r>
      <w:r w:rsidRPr="00907F0B">
        <w:rPr>
          <w:rFonts w:asciiTheme="minorHAnsi" w:hAnsiTheme="minorHAnsi" w:cstheme="minorHAnsi"/>
          <w:spacing w:val="-12"/>
        </w:rPr>
        <w:t xml:space="preserve"> </w:t>
      </w:r>
      <w:r w:rsidRPr="00907F0B">
        <w:rPr>
          <w:rFonts w:asciiTheme="minorHAnsi" w:hAnsiTheme="minorHAnsi" w:cstheme="minorHAnsi"/>
        </w:rPr>
        <w:t>outcomes</w:t>
      </w:r>
      <w:r w:rsidRPr="00907F0B">
        <w:rPr>
          <w:rFonts w:asciiTheme="minorHAnsi" w:hAnsiTheme="minorHAnsi" w:cstheme="minorHAnsi"/>
          <w:spacing w:val="-12"/>
        </w:rPr>
        <w:t xml:space="preserve"> </w:t>
      </w:r>
      <w:r w:rsidRPr="00907F0B">
        <w:rPr>
          <w:rFonts w:asciiTheme="minorHAnsi" w:hAnsiTheme="minorHAnsi" w:cstheme="minorHAnsi"/>
        </w:rPr>
        <w:t>for children and families. (ACYF-CB-IM-12-07, p. 7).</w:t>
      </w:r>
    </w:p>
    <w:p w14:paraId="1179556F" w14:textId="77777777" w:rsidR="00112D49" w:rsidRPr="00907F0B" w:rsidRDefault="00112D49">
      <w:pPr>
        <w:pStyle w:val="BodyText"/>
        <w:spacing w:before="174" w:after="1"/>
        <w:rPr>
          <w:rFonts w:asciiTheme="minorHAnsi" w:hAnsiTheme="minorHAnsi" w:cstheme="minorHAnsi"/>
          <w:sz w:val="20"/>
        </w:rPr>
      </w:pPr>
    </w:p>
    <w:p w14:paraId="1DCEC659" w14:textId="1F32F8E0" w:rsidR="009A0EAC" w:rsidRPr="00907F0B" w:rsidRDefault="009A0EAC" w:rsidP="00433639">
      <w:pPr>
        <w:pStyle w:val="ListParagraph"/>
        <w:widowControl/>
        <w:numPr>
          <w:ilvl w:val="0"/>
          <w:numId w:val="84"/>
        </w:numPr>
        <w:tabs>
          <w:tab w:val="left" w:pos="630"/>
        </w:tabs>
        <w:autoSpaceDE/>
        <w:autoSpaceDN/>
        <w:spacing w:after="240"/>
        <w:ind w:hanging="2160"/>
        <w:contextualSpacing/>
        <w:outlineLvl w:val="0"/>
        <w:rPr>
          <w:rFonts w:asciiTheme="minorHAnsi" w:hAnsiTheme="minorHAnsi" w:cstheme="minorHAnsi"/>
          <w:color w:val="365F91" w:themeColor="accent1" w:themeShade="BF"/>
          <w:sz w:val="24"/>
          <w:szCs w:val="24"/>
          <w:u w:val="single"/>
        </w:rPr>
      </w:pPr>
      <w:bookmarkStart w:id="89" w:name="_Toc170665824"/>
      <w:bookmarkStart w:id="90" w:name="_Toc170758464"/>
      <w:r w:rsidRPr="00907F0B">
        <w:rPr>
          <w:rFonts w:asciiTheme="minorHAnsi" w:hAnsiTheme="minorHAnsi" w:cstheme="minorHAnsi"/>
          <w:color w:val="365F91" w:themeColor="accent1" w:themeShade="BF"/>
          <w:sz w:val="24"/>
          <w:szCs w:val="24"/>
          <w:u w:val="single"/>
        </w:rPr>
        <w:t>Plan for Enacting the State’s Vision</w:t>
      </w:r>
      <w:bookmarkEnd w:id="89"/>
      <w:bookmarkEnd w:id="90"/>
    </w:p>
    <w:p w14:paraId="19E0C00C" w14:textId="1EF9E3AF" w:rsidR="00112D49" w:rsidRPr="00907F0B" w:rsidRDefault="00DC3A48" w:rsidP="0090414A">
      <w:pPr>
        <w:pStyle w:val="BodyText"/>
        <w:ind w:right="1779" w:firstLine="630"/>
        <w:jc w:val="both"/>
        <w:rPr>
          <w:rFonts w:asciiTheme="minorHAnsi" w:hAnsiTheme="minorHAnsi" w:cstheme="minorHAnsi"/>
        </w:rPr>
      </w:pPr>
      <w:r w:rsidRPr="00907F0B">
        <w:rPr>
          <w:rFonts w:asciiTheme="minorHAnsi" w:hAnsiTheme="minorHAnsi" w:cstheme="minorHAnsi"/>
        </w:rPr>
        <w:t>MDCPS’s</w:t>
      </w:r>
      <w:r w:rsidRPr="00907F0B">
        <w:rPr>
          <w:rFonts w:asciiTheme="minorHAnsi" w:hAnsiTheme="minorHAnsi" w:cstheme="minorHAnsi"/>
          <w:spacing w:val="-4"/>
        </w:rPr>
        <w:t xml:space="preserve"> </w:t>
      </w:r>
      <w:r w:rsidRPr="00907F0B">
        <w:rPr>
          <w:rFonts w:asciiTheme="minorHAnsi" w:hAnsiTheme="minorHAnsi" w:cstheme="minorHAnsi"/>
        </w:rPr>
        <w:t>five-year</w:t>
      </w:r>
      <w:r w:rsidRPr="00907F0B">
        <w:rPr>
          <w:rFonts w:asciiTheme="minorHAnsi" w:hAnsiTheme="minorHAnsi" w:cstheme="minorHAnsi"/>
          <w:spacing w:val="-4"/>
        </w:rPr>
        <w:t xml:space="preserve"> </w:t>
      </w:r>
      <w:r w:rsidRPr="00907F0B">
        <w:rPr>
          <w:rFonts w:asciiTheme="minorHAnsi" w:hAnsiTheme="minorHAnsi" w:cstheme="minorHAnsi"/>
        </w:rPr>
        <w:t>goals</w:t>
      </w:r>
      <w:r w:rsidRPr="00907F0B">
        <w:rPr>
          <w:rFonts w:asciiTheme="minorHAnsi" w:hAnsiTheme="minorHAnsi" w:cstheme="minorHAnsi"/>
          <w:spacing w:val="-4"/>
        </w:rPr>
        <w:t xml:space="preserve"> </w:t>
      </w:r>
      <w:r w:rsidRPr="00907F0B">
        <w:rPr>
          <w:rFonts w:asciiTheme="minorHAnsi" w:hAnsiTheme="minorHAnsi" w:cstheme="minorHAnsi"/>
        </w:rPr>
        <w:t>are</w:t>
      </w:r>
      <w:r w:rsidRPr="00907F0B">
        <w:rPr>
          <w:rFonts w:asciiTheme="minorHAnsi" w:hAnsiTheme="minorHAnsi" w:cstheme="minorHAnsi"/>
          <w:spacing w:val="-6"/>
        </w:rPr>
        <w:t xml:space="preserve"> </w:t>
      </w:r>
      <w:r w:rsidRPr="00907F0B">
        <w:rPr>
          <w:rFonts w:asciiTheme="minorHAnsi" w:hAnsiTheme="minorHAnsi" w:cstheme="minorHAnsi"/>
        </w:rPr>
        <w:t>guided</w:t>
      </w:r>
      <w:r w:rsidRPr="00907F0B">
        <w:rPr>
          <w:rFonts w:asciiTheme="minorHAnsi" w:hAnsiTheme="minorHAnsi" w:cstheme="minorHAnsi"/>
          <w:spacing w:val="-3"/>
        </w:rPr>
        <w:t xml:space="preserve"> </w:t>
      </w:r>
      <w:r w:rsidRPr="00907F0B">
        <w:rPr>
          <w:rFonts w:asciiTheme="minorHAnsi" w:hAnsiTheme="minorHAnsi" w:cstheme="minorHAnsi"/>
        </w:rPr>
        <w:t>by</w:t>
      </w:r>
      <w:r w:rsidRPr="00907F0B">
        <w:rPr>
          <w:rFonts w:asciiTheme="minorHAnsi" w:hAnsiTheme="minorHAnsi" w:cstheme="minorHAnsi"/>
          <w:spacing w:val="-4"/>
        </w:rPr>
        <w:t xml:space="preserve"> </w:t>
      </w:r>
      <w:r w:rsidRPr="00907F0B">
        <w:rPr>
          <w:rFonts w:asciiTheme="minorHAnsi" w:hAnsiTheme="minorHAnsi" w:cstheme="minorHAnsi"/>
        </w:rPr>
        <w:t xml:space="preserve">three </w:t>
      </w:r>
      <w:r w:rsidRPr="00907F0B">
        <w:rPr>
          <w:rFonts w:asciiTheme="minorHAnsi" w:hAnsiTheme="minorHAnsi" w:cstheme="minorHAnsi"/>
          <w:spacing w:val="-2"/>
        </w:rPr>
        <w:t>priorities:</w:t>
      </w:r>
    </w:p>
    <w:p w14:paraId="188143E3" w14:textId="77777777" w:rsidR="00112D49" w:rsidRPr="00907F0B" w:rsidRDefault="00DC3A48" w:rsidP="00433639">
      <w:pPr>
        <w:pStyle w:val="ListParagraph"/>
        <w:numPr>
          <w:ilvl w:val="1"/>
          <w:numId w:val="44"/>
        </w:numPr>
        <w:tabs>
          <w:tab w:val="left" w:pos="1020"/>
        </w:tabs>
        <w:spacing w:line="259" w:lineRule="auto"/>
        <w:ind w:left="900" w:right="1040" w:hanging="270"/>
        <w:jc w:val="both"/>
        <w:rPr>
          <w:rFonts w:asciiTheme="minorHAnsi" w:hAnsiTheme="minorHAnsi" w:cstheme="minorHAnsi"/>
          <w:sz w:val="24"/>
        </w:rPr>
      </w:pPr>
      <w:r w:rsidRPr="00907F0B">
        <w:rPr>
          <w:rFonts w:asciiTheme="minorHAnsi" w:hAnsiTheme="minorHAnsi" w:cstheme="minorHAnsi"/>
          <w:sz w:val="24"/>
        </w:rPr>
        <w:t>Safety</w:t>
      </w:r>
      <w:r w:rsidRPr="00907F0B">
        <w:rPr>
          <w:rFonts w:asciiTheme="minorHAnsi" w:hAnsiTheme="minorHAnsi" w:cstheme="minorHAnsi"/>
          <w:spacing w:val="-14"/>
          <w:sz w:val="24"/>
        </w:rPr>
        <w:t xml:space="preserve"> </w:t>
      </w:r>
      <w:r w:rsidRPr="00907F0B">
        <w:rPr>
          <w:rFonts w:asciiTheme="minorHAnsi" w:hAnsiTheme="minorHAnsi" w:cstheme="minorHAnsi"/>
          <w:sz w:val="24"/>
        </w:rPr>
        <w:t>and</w:t>
      </w:r>
      <w:r w:rsidRPr="00907F0B">
        <w:rPr>
          <w:rFonts w:asciiTheme="minorHAnsi" w:hAnsiTheme="minorHAnsi" w:cstheme="minorHAnsi"/>
          <w:spacing w:val="-14"/>
          <w:sz w:val="24"/>
        </w:rPr>
        <w:t xml:space="preserve"> </w:t>
      </w:r>
      <w:r w:rsidRPr="00907F0B">
        <w:rPr>
          <w:rFonts w:asciiTheme="minorHAnsi" w:hAnsiTheme="minorHAnsi" w:cstheme="minorHAnsi"/>
          <w:sz w:val="24"/>
        </w:rPr>
        <w:t>Wellbeing:</w:t>
      </w:r>
      <w:r w:rsidRPr="00907F0B">
        <w:rPr>
          <w:rFonts w:asciiTheme="minorHAnsi" w:hAnsiTheme="minorHAnsi" w:cstheme="minorHAnsi"/>
          <w:spacing w:val="-13"/>
          <w:sz w:val="24"/>
        </w:rPr>
        <w:t xml:space="preserve"> </w:t>
      </w:r>
      <w:r w:rsidRPr="00907F0B">
        <w:rPr>
          <w:rFonts w:asciiTheme="minorHAnsi" w:hAnsiTheme="minorHAnsi" w:cstheme="minorHAnsi"/>
          <w:sz w:val="24"/>
        </w:rPr>
        <w:t>Mississippi</w:t>
      </w:r>
      <w:r w:rsidRPr="00907F0B">
        <w:rPr>
          <w:rFonts w:asciiTheme="minorHAnsi" w:hAnsiTheme="minorHAnsi" w:cstheme="minorHAnsi"/>
          <w:spacing w:val="-15"/>
          <w:sz w:val="24"/>
        </w:rPr>
        <w:t xml:space="preserve"> </w:t>
      </w:r>
      <w:r w:rsidRPr="00907F0B">
        <w:rPr>
          <w:rFonts w:asciiTheme="minorHAnsi" w:hAnsiTheme="minorHAnsi" w:cstheme="minorHAnsi"/>
          <w:sz w:val="24"/>
        </w:rPr>
        <w:t>intends</w:t>
      </w:r>
      <w:r w:rsidRPr="00907F0B">
        <w:rPr>
          <w:rFonts w:asciiTheme="minorHAnsi" w:hAnsiTheme="minorHAnsi" w:cstheme="minorHAnsi"/>
          <w:spacing w:val="-14"/>
          <w:sz w:val="24"/>
        </w:rPr>
        <w:t xml:space="preserve"> </w:t>
      </w:r>
      <w:r w:rsidRPr="00907F0B">
        <w:rPr>
          <w:rFonts w:asciiTheme="minorHAnsi" w:hAnsiTheme="minorHAnsi" w:cstheme="minorHAnsi"/>
          <w:sz w:val="24"/>
        </w:rPr>
        <w:t>to</w:t>
      </w:r>
      <w:r w:rsidRPr="00907F0B">
        <w:rPr>
          <w:rFonts w:asciiTheme="minorHAnsi" w:hAnsiTheme="minorHAnsi" w:cstheme="minorHAnsi"/>
          <w:spacing w:val="-15"/>
          <w:sz w:val="24"/>
        </w:rPr>
        <w:t xml:space="preserve"> </w:t>
      </w:r>
      <w:r w:rsidRPr="00907F0B">
        <w:rPr>
          <w:rFonts w:asciiTheme="minorHAnsi" w:hAnsiTheme="minorHAnsi" w:cstheme="minorHAnsi"/>
          <w:sz w:val="24"/>
        </w:rPr>
        <w:t>ensure</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safety</w:t>
      </w:r>
      <w:r w:rsidRPr="00907F0B">
        <w:rPr>
          <w:rFonts w:asciiTheme="minorHAnsi" w:hAnsiTheme="minorHAnsi" w:cstheme="minorHAnsi"/>
          <w:spacing w:val="-14"/>
          <w:sz w:val="24"/>
        </w:rPr>
        <w:t xml:space="preserve"> </w:t>
      </w:r>
      <w:r w:rsidRPr="00907F0B">
        <w:rPr>
          <w:rFonts w:asciiTheme="minorHAnsi" w:hAnsiTheme="minorHAnsi" w:cstheme="minorHAnsi"/>
          <w:sz w:val="24"/>
        </w:rPr>
        <w:t>and</w:t>
      </w:r>
      <w:r w:rsidRPr="00907F0B">
        <w:rPr>
          <w:rFonts w:asciiTheme="minorHAnsi" w:hAnsiTheme="minorHAnsi" w:cstheme="minorHAnsi"/>
          <w:spacing w:val="-14"/>
          <w:sz w:val="24"/>
        </w:rPr>
        <w:t xml:space="preserve"> </w:t>
      </w:r>
      <w:r w:rsidRPr="00907F0B">
        <w:rPr>
          <w:rFonts w:asciiTheme="minorHAnsi" w:hAnsiTheme="minorHAnsi" w:cstheme="minorHAnsi"/>
          <w:sz w:val="24"/>
        </w:rPr>
        <w:t>wellbeing</w:t>
      </w:r>
      <w:r w:rsidRPr="00907F0B">
        <w:rPr>
          <w:rFonts w:asciiTheme="minorHAnsi" w:hAnsiTheme="minorHAnsi" w:cstheme="minorHAnsi"/>
          <w:spacing w:val="-14"/>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its</w:t>
      </w:r>
      <w:r w:rsidRPr="00907F0B">
        <w:rPr>
          <w:rFonts w:asciiTheme="minorHAnsi" w:hAnsiTheme="minorHAnsi" w:cstheme="minorHAnsi"/>
          <w:spacing w:val="-14"/>
          <w:sz w:val="24"/>
        </w:rPr>
        <w:t xml:space="preserve"> </w:t>
      </w:r>
      <w:r w:rsidRPr="00907F0B">
        <w:rPr>
          <w:rFonts w:asciiTheme="minorHAnsi" w:hAnsiTheme="minorHAnsi" w:cstheme="minorHAnsi"/>
          <w:sz w:val="24"/>
        </w:rPr>
        <w:t>children by reducing the number of instances of child maltreatment.</w:t>
      </w:r>
    </w:p>
    <w:p w14:paraId="32161AB5" w14:textId="77777777" w:rsidR="00112D49" w:rsidRPr="00907F0B" w:rsidRDefault="00DC3A48" w:rsidP="00433639">
      <w:pPr>
        <w:pStyle w:val="ListParagraph"/>
        <w:numPr>
          <w:ilvl w:val="1"/>
          <w:numId w:val="44"/>
        </w:numPr>
        <w:tabs>
          <w:tab w:val="left" w:pos="1020"/>
        </w:tabs>
        <w:spacing w:line="259" w:lineRule="auto"/>
        <w:ind w:left="900" w:right="1046" w:hanging="270"/>
        <w:jc w:val="both"/>
        <w:rPr>
          <w:rFonts w:asciiTheme="minorHAnsi" w:hAnsiTheme="minorHAnsi" w:cstheme="minorHAnsi"/>
          <w:sz w:val="24"/>
        </w:rPr>
      </w:pPr>
      <w:r w:rsidRPr="00907F0B">
        <w:rPr>
          <w:rFonts w:asciiTheme="minorHAnsi" w:hAnsiTheme="minorHAnsi" w:cstheme="minorHAnsi"/>
          <w:sz w:val="24"/>
        </w:rPr>
        <w:t>Prevention: Mississippi seeks to support families by providing the services and resources needed to help children remain safely at home.</w:t>
      </w:r>
    </w:p>
    <w:p w14:paraId="150B50EC" w14:textId="77777777" w:rsidR="00112D49" w:rsidRPr="00907F0B" w:rsidRDefault="00DC3A48" w:rsidP="00433639">
      <w:pPr>
        <w:pStyle w:val="ListParagraph"/>
        <w:numPr>
          <w:ilvl w:val="1"/>
          <w:numId w:val="44"/>
        </w:numPr>
        <w:tabs>
          <w:tab w:val="left" w:pos="1020"/>
        </w:tabs>
        <w:spacing w:line="276" w:lineRule="auto"/>
        <w:ind w:left="900" w:right="1040" w:hanging="270"/>
        <w:jc w:val="both"/>
        <w:rPr>
          <w:rFonts w:asciiTheme="minorHAnsi" w:hAnsiTheme="minorHAnsi" w:cstheme="minorHAnsi"/>
          <w:sz w:val="24"/>
        </w:rPr>
      </w:pPr>
      <w:r w:rsidRPr="00907F0B">
        <w:rPr>
          <w:rFonts w:asciiTheme="minorHAnsi" w:hAnsiTheme="minorHAnsi" w:cstheme="minorHAnsi"/>
          <w:sz w:val="24"/>
        </w:rPr>
        <w:t>Permanency and Wellbeing: Mississippi seeks to achieve lasting permanency as rapidly and safely as possible for every child who must enter foster care. MDCPS leadership prioritizes</w:t>
      </w:r>
      <w:r w:rsidRPr="00907F0B">
        <w:rPr>
          <w:rFonts w:asciiTheme="minorHAnsi" w:hAnsiTheme="minorHAnsi" w:cstheme="minorHAnsi"/>
          <w:spacing w:val="-1"/>
          <w:sz w:val="24"/>
        </w:rPr>
        <w:t xml:space="preserve"> </w:t>
      </w:r>
      <w:r w:rsidRPr="00907F0B">
        <w:rPr>
          <w:rFonts w:asciiTheme="minorHAnsi" w:hAnsiTheme="minorHAnsi" w:cstheme="minorHAnsi"/>
          <w:sz w:val="24"/>
        </w:rPr>
        <w:t>an</w:t>
      </w:r>
      <w:r w:rsidRPr="00907F0B">
        <w:rPr>
          <w:rFonts w:asciiTheme="minorHAnsi" w:hAnsiTheme="minorHAnsi" w:cstheme="minorHAnsi"/>
          <w:spacing w:val="-1"/>
          <w:sz w:val="24"/>
        </w:rPr>
        <w:t xml:space="preserve"> </w:t>
      </w:r>
      <w:r w:rsidRPr="00907F0B">
        <w:rPr>
          <w:rFonts w:asciiTheme="minorHAnsi" w:hAnsiTheme="minorHAnsi" w:cstheme="minorHAnsi"/>
          <w:sz w:val="24"/>
        </w:rPr>
        <w:t>evidence-informed</w:t>
      </w:r>
      <w:r w:rsidRPr="00907F0B">
        <w:rPr>
          <w:rFonts w:asciiTheme="minorHAnsi" w:hAnsiTheme="minorHAnsi" w:cstheme="minorHAnsi"/>
          <w:spacing w:val="-1"/>
          <w:sz w:val="24"/>
        </w:rPr>
        <w:t xml:space="preserve"> </w:t>
      </w:r>
      <w:r w:rsidRPr="00907F0B">
        <w:rPr>
          <w:rFonts w:asciiTheme="minorHAnsi" w:hAnsiTheme="minorHAnsi" w:cstheme="minorHAnsi"/>
          <w:sz w:val="24"/>
        </w:rPr>
        <w:t>process to establish</w:t>
      </w:r>
      <w:r w:rsidRPr="00907F0B">
        <w:rPr>
          <w:rFonts w:asciiTheme="minorHAnsi" w:hAnsiTheme="minorHAnsi" w:cstheme="minorHAnsi"/>
          <w:spacing w:val="-1"/>
          <w:sz w:val="24"/>
        </w:rPr>
        <w:t xml:space="preserve"> </w:t>
      </w:r>
      <w:r w:rsidRPr="00907F0B">
        <w:rPr>
          <w:rFonts w:asciiTheme="minorHAnsi" w:hAnsiTheme="minorHAnsi" w:cstheme="minorHAnsi"/>
          <w:sz w:val="24"/>
        </w:rPr>
        <w:t>annual goals and</w:t>
      </w:r>
      <w:r w:rsidRPr="00907F0B">
        <w:rPr>
          <w:rFonts w:asciiTheme="minorHAnsi" w:hAnsiTheme="minorHAnsi" w:cstheme="minorHAnsi"/>
          <w:spacing w:val="-1"/>
          <w:sz w:val="24"/>
        </w:rPr>
        <w:t xml:space="preserve"> </w:t>
      </w:r>
      <w:r w:rsidRPr="00907F0B">
        <w:rPr>
          <w:rFonts w:asciiTheme="minorHAnsi" w:hAnsiTheme="minorHAnsi" w:cstheme="minorHAnsi"/>
          <w:sz w:val="24"/>
        </w:rPr>
        <w:t>objectives.</w:t>
      </w:r>
      <w:r w:rsidRPr="00907F0B">
        <w:rPr>
          <w:rFonts w:asciiTheme="minorHAnsi" w:hAnsiTheme="minorHAnsi" w:cstheme="minorHAnsi"/>
          <w:spacing w:val="-1"/>
          <w:sz w:val="24"/>
        </w:rPr>
        <w:t xml:space="preserve"> </w:t>
      </w:r>
      <w:r w:rsidRPr="00907F0B">
        <w:rPr>
          <w:rFonts w:asciiTheme="minorHAnsi" w:hAnsiTheme="minorHAnsi" w:cstheme="minorHAnsi"/>
          <w:sz w:val="24"/>
        </w:rPr>
        <w:t>Several 2023 goals, objectives, and strategies have been revised to reflect Mississippi’s current performance and improvement activities.</w:t>
      </w:r>
    </w:p>
    <w:p w14:paraId="6E2C25EE" w14:textId="55622E22" w:rsidR="00112D49" w:rsidRPr="00907F0B" w:rsidRDefault="009A0EAC">
      <w:pPr>
        <w:pStyle w:val="BodyText"/>
        <w:spacing w:before="275" w:line="276" w:lineRule="auto"/>
        <w:ind w:left="660" w:right="1035"/>
        <w:jc w:val="both"/>
        <w:rPr>
          <w:rFonts w:asciiTheme="minorHAnsi" w:hAnsiTheme="minorHAnsi" w:cstheme="minorHAnsi"/>
        </w:rPr>
      </w:pPr>
      <w:r w:rsidRPr="00907F0B">
        <w:rPr>
          <w:rFonts w:asciiTheme="minorHAnsi" w:hAnsiTheme="minorHAnsi" w:cstheme="minorHAnsi"/>
        </w:rPr>
        <w:t>T</w:t>
      </w:r>
      <w:r w:rsidR="00DC3A48" w:rsidRPr="00907F0B">
        <w:rPr>
          <w:rFonts w:asciiTheme="minorHAnsi" w:hAnsiTheme="minorHAnsi" w:cstheme="minorHAnsi"/>
        </w:rPr>
        <w:t xml:space="preserve">he Agency </w:t>
      </w:r>
      <w:r w:rsidR="005A02F1" w:rsidRPr="00907F0B">
        <w:rPr>
          <w:rFonts w:asciiTheme="minorHAnsi" w:hAnsiTheme="minorHAnsi" w:cstheme="minorHAnsi"/>
        </w:rPr>
        <w:t xml:space="preserve">developed a system </w:t>
      </w:r>
      <w:r w:rsidR="00DC3A48" w:rsidRPr="00907F0B">
        <w:rPr>
          <w:rFonts w:asciiTheme="minorHAnsi" w:hAnsiTheme="minorHAnsi" w:cstheme="minorHAnsi"/>
        </w:rPr>
        <w:t>to identify and prioritize needs and strengths, research improvement strategies, and establish clear indicators to</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evaluate</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effectiveness</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of</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implemented</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initiatives.</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To</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support</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these</w:t>
      </w:r>
      <w:r w:rsidR="00DC3A48" w:rsidRPr="00907F0B">
        <w:rPr>
          <w:rFonts w:asciiTheme="minorHAnsi" w:hAnsiTheme="minorHAnsi" w:cstheme="minorHAnsi"/>
          <w:spacing w:val="-9"/>
        </w:rPr>
        <w:t xml:space="preserve"> </w:t>
      </w:r>
      <w:r w:rsidR="00DC3A48" w:rsidRPr="00907F0B">
        <w:rPr>
          <w:rFonts w:asciiTheme="minorHAnsi" w:hAnsiTheme="minorHAnsi" w:cstheme="minorHAnsi"/>
        </w:rPr>
        <w:t>efforts,</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MDCPS</w:t>
      </w:r>
      <w:r w:rsidR="00DC3A48" w:rsidRPr="00907F0B">
        <w:rPr>
          <w:rFonts w:asciiTheme="minorHAnsi" w:hAnsiTheme="minorHAnsi" w:cstheme="minorHAnsi"/>
          <w:spacing w:val="-8"/>
        </w:rPr>
        <w:t xml:space="preserve"> </w:t>
      </w:r>
      <w:r w:rsidR="00DC3A48" w:rsidRPr="00907F0B">
        <w:rPr>
          <w:rFonts w:asciiTheme="minorHAnsi" w:hAnsiTheme="minorHAnsi" w:cstheme="minorHAnsi"/>
        </w:rPr>
        <w:t>will work</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with</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the</w:t>
      </w:r>
      <w:r w:rsidR="00DC3A48" w:rsidRPr="00907F0B">
        <w:rPr>
          <w:rFonts w:asciiTheme="minorHAnsi" w:hAnsiTheme="minorHAnsi" w:cstheme="minorHAnsi"/>
          <w:spacing w:val="-4"/>
        </w:rPr>
        <w:t xml:space="preserve"> </w:t>
      </w:r>
      <w:r w:rsidR="00DC3A48" w:rsidRPr="00907F0B">
        <w:rPr>
          <w:rFonts w:asciiTheme="minorHAnsi" w:hAnsiTheme="minorHAnsi" w:cstheme="minorHAnsi"/>
        </w:rPr>
        <w:t>Capacity</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Building</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Center</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for</w:t>
      </w:r>
      <w:r w:rsidR="00DC3A48" w:rsidRPr="00907F0B">
        <w:rPr>
          <w:rFonts w:asciiTheme="minorHAnsi" w:hAnsiTheme="minorHAnsi" w:cstheme="minorHAnsi"/>
          <w:spacing w:val="-5"/>
        </w:rPr>
        <w:t xml:space="preserve"> </w:t>
      </w:r>
      <w:r w:rsidR="00DC3A48" w:rsidRPr="00907F0B">
        <w:rPr>
          <w:rFonts w:asciiTheme="minorHAnsi" w:hAnsiTheme="minorHAnsi" w:cstheme="minorHAnsi"/>
        </w:rPr>
        <w:t>States,</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Chapin</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Hall,</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Casey</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Family</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Programs,</w:t>
      </w:r>
      <w:r w:rsidR="00DC3A48" w:rsidRPr="00907F0B">
        <w:rPr>
          <w:rFonts w:asciiTheme="minorHAnsi" w:hAnsiTheme="minorHAnsi" w:cstheme="minorHAnsi"/>
          <w:spacing w:val="-3"/>
        </w:rPr>
        <w:t xml:space="preserve"> </w:t>
      </w:r>
      <w:r w:rsidR="00DC3A48" w:rsidRPr="00907F0B">
        <w:rPr>
          <w:rFonts w:asciiTheme="minorHAnsi" w:hAnsiTheme="minorHAnsi" w:cstheme="minorHAnsi"/>
        </w:rPr>
        <w:t xml:space="preserve">and </w:t>
      </w:r>
      <w:r w:rsidR="00677A97" w:rsidRPr="00907F0B">
        <w:rPr>
          <w:rFonts w:asciiTheme="minorHAnsi" w:hAnsiTheme="minorHAnsi" w:cstheme="minorHAnsi"/>
        </w:rPr>
        <w:t xml:space="preserve">Youth Villages </w:t>
      </w:r>
      <w:r w:rsidR="00DC3A48" w:rsidRPr="00907F0B">
        <w:rPr>
          <w:rFonts w:asciiTheme="minorHAnsi" w:hAnsiTheme="minorHAnsi" w:cstheme="minorHAnsi"/>
        </w:rPr>
        <w:t>other organizations.</w:t>
      </w:r>
    </w:p>
    <w:p w14:paraId="639D8D75" w14:textId="77777777" w:rsidR="00112D49" w:rsidRPr="00907F0B" w:rsidRDefault="00DC3A48">
      <w:pPr>
        <w:pStyle w:val="BodyText"/>
        <w:spacing w:before="79"/>
        <w:ind w:left="660" w:right="1040"/>
        <w:jc w:val="both"/>
        <w:rPr>
          <w:rFonts w:asciiTheme="minorHAnsi" w:hAnsiTheme="minorHAnsi" w:cstheme="minorHAnsi"/>
        </w:rPr>
      </w:pPr>
      <w:r w:rsidRPr="00907F0B">
        <w:rPr>
          <w:rFonts w:asciiTheme="minorHAnsi" w:hAnsiTheme="minorHAnsi" w:cstheme="minorHAnsi"/>
        </w:rPr>
        <w:t xml:space="preserve">There are overarching areas that are essential to supporting MDCPS’s priorities, including workforce, CQI/data, and meaningful stakeholder engagement. Therefore, in addition to the </w:t>
      </w:r>
      <w:r w:rsidRPr="00907F0B">
        <w:rPr>
          <w:rFonts w:asciiTheme="minorHAnsi" w:hAnsiTheme="minorHAnsi" w:cstheme="minorHAnsi"/>
        </w:rPr>
        <w:lastRenderedPageBreak/>
        <w:t>goals and objectives listed below, MDCPS will continually work to enhance:</w:t>
      </w:r>
    </w:p>
    <w:p w14:paraId="2E48AE4D" w14:textId="7162AB38" w:rsidR="00112D49" w:rsidRPr="00907F0B" w:rsidRDefault="00DC3A48">
      <w:pPr>
        <w:pStyle w:val="ListParagraph"/>
        <w:numPr>
          <w:ilvl w:val="0"/>
          <w:numId w:val="83"/>
        </w:numPr>
        <w:tabs>
          <w:tab w:val="left" w:pos="1020"/>
        </w:tabs>
        <w:spacing w:line="259" w:lineRule="auto"/>
        <w:ind w:left="1440" w:right="1035"/>
        <w:jc w:val="both"/>
        <w:rPr>
          <w:rFonts w:asciiTheme="minorHAnsi" w:hAnsiTheme="minorHAnsi" w:cstheme="minorHAnsi"/>
          <w:sz w:val="24"/>
        </w:rPr>
      </w:pPr>
      <w:r w:rsidRPr="00907F0B">
        <w:rPr>
          <w:rFonts w:asciiTheme="minorHAnsi" w:hAnsiTheme="minorHAnsi" w:cstheme="minorHAnsi"/>
          <w:sz w:val="24"/>
        </w:rPr>
        <w:t>A</w:t>
      </w:r>
      <w:r w:rsidRPr="00907F0B">
        <w:rPr>
          <w:rFonts w:asciiTheme="minorHAnsi" w:hAnsiTheme="minorHAnsi" w:cstheme="minorHAnsi"/>
          <w:spacing w:val="-6"/>
          <w:sz w:val="24"/>
        </w:rPr>
        <w:t xml:space="preserve"> </w:t>
      </w:r>
      <w:r w:rsidRPr="00907F0B">
        <w:rPr>
          <w:rFonts w:asciiTheme="minorHAnsi" w:hAnsiTheme="minorHAnsi" w:cstheme="minorHAnsi"/>
          <w:sz w:val="24"/>
        </w:rPr>
        <w:t>stable,</w:t>
      </w:r>
      <w:r w:rsidRPr="00907F0B">
        <w:rPr>
          <w:rFonts w:asciiTheme="minorHAnsi" w:hAnsiTheme="minorHAnsi" w:cstheme="minorHAnsi"/>
          <w:spacing w:val="-6"/>
          <w:sz w:val="24"/>
        </w:rPr>
        <w:t xml:space="preserve"> </w:t>
      </w:r>
      <w:r w:rsidRPr="00907F0B">
        <w:rPr>
          <w:rFonts w:asciiTheme="minorHAnsi" w:hAnsiTheme="minorHAnsi" w:cstheme="minorHAnsi"/>
          <w:sz w:val="24"/>
        </w:rPr>
        <w:t>qualified</w:t>
      </w:r>
      <w:r w:rsidRPr="00907F0B">
        <w:rPr>
          <w:rFonts w:asciiTheme="minorHAnsi" w:hAnsiTheme="minorHAnsi" w:cstheme="minorHAnsi"/>
          <w:spacing w:val="-6"/>
          <w:sz w:val="24"/>
        </w:rPr>
        <w:t xml:space="preserve"> </w:t>
      </w:r>
      <w:r w:rsidRPr="00907F0B">
        <w:rPr>
          <w:rFonts w:asciiTheme="minorHAnsi" w:hAnsiTheme="minorHAnsi" w:cstheme="minorHAnsi"/>
          <w:sz w:val="24"/>
        </w:rPr>
        <w:t>workforce,</w:t>
      </w:r>
      <w:r w:rsidRPr="00907F0B">
        <w:rPr>
          <w:rFonts w:asciiTheme="minorHAnsi" w:hAnsiTheme="minorHAnsi" w:cstheme="minorHAnsi"/>
          <w:spacing w:val="-6"/>
          <w:sz w:val="24"/>
        </w:rPr>
        <w:t xml:space="preserve"> </w:t>
      </w:r>
      <w:r w:rsidRPr="00907F0B">
        <w:rPr>
          <w:rFonts w:asciiTheme="minorHAnsi" w:hAnsiTheme="minorHAnsi" w:cstheme="minorHAnsi"/>
          <w:sz w:val="24"/>
        </w:rPr>
        <w:t>including</w:t>
      </w:r>
      <w:r w:rsidRPr="00907F0B">
        <w:rPr>
          <w:rFonts w:asciiTheme="minorHAnsi" w:hAnsiTheme="minorHAnsi" w:cstheme="minorHAnsi"/>
          <w:spacing w:val="-6"/>
          <w:sz w:val="24"/>
        </w:rPr>
        <w:t xml:space="preserve"> </w:t>
      </w:r>
      <w:r w:rsidRPr="00907F0B">
        <w:rPr>
          <w:rFonts w:asciiTheme="minorHAnsi" w:hAnsiTheme="minorHAnsi" w:cstheme="minorHAnsi"/>
          <w:sz w:val="24"/>
        </w:rPr>
        <w:t>the</w:t>
      </w:r>
      <w:r w:rsidRPr="00907F0B">
        <w:rPr>
          <w:rFonts w:asciiTheme="minorHAnsi" w:hAnsiTheme="minorHAnsi" w:cstheme="minorHAnsi"/>
          <w:spacing w:val="-6"/>
          <w:sz w:val="24"/>
        </w:rPr>
        <w:t xml:space="preserve"> </w:t>
      </w:r>
      <w:r w:rsidRPr="00907F0B">
        <w:rPr>
          <w:rFonts w:asciiTheme="minorHAnsi" w:hAnsiTheme="minorHAnsi" w:cstheme="minorHAnsi"/>
          <w:sz w:val="24"/>
        </w:rPr>
        <w:t>Agency’s</w:t>
      </w:r>
      <w:r w:rsidRPr="00907F0B">
        <w:rPr>
          <w:rFonts w:asciiTheme="minorHAnsi" w:hAnsiTheme="minorHAnsi" w:cstheme="minorHAnsi"/>
          <w:spacing w:val="-6"/>
          <w:sz w:val="24"/>
        </w:rPr>
        <w:t xml:space="preserve"> </w:t>
      </w:r>
      <w:r w:rsidRPr="00907F0B">
        <w:rPr>
          <w:rFonts w:asciiTheme="minorHAnsi" w:hAnsiTheme="minorHAnsi" w:cstheme="minorHAnsi"/>
          <w:sz w:val="24"/>
        </w:rPr>
        <w:t>restructuring</w:t>
      </w:r>
      <w:r w:rsidRPr="00907F0B">
        <w:rPr>
          <w:rFonts w:asciiTheme="minorHAnsi" w:hAnsiTheme="minorHAnsi" w:cstheme="minorHAnsi"/>
          <w:spacing w:val="-3"/>
          <w:sz w:val="24"/>
        </w:rPr>
        <w:t xml:space="preserve"> </w:t>
      </w:r>
      <w:r w:rsidRPr="00907F0B">
        <w:rPr>
          <w:rFonts w:asciiTheme="minorHAnsi" w:hAnsiTheme="minorHAnsi" w:cstheme="minorHAnsi"/>
          <w:sz w:val="24"/>
        </w:rPr>
        <w:t>efforts,</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6"/>
          <w:sz w:val="24"/>
        </w:rPr>
        <w:t xml:space="preserve"> </w:t>
      </w:r>
      <w:r w:rsidRPr="00907F0B">
        <w:rPr>
          <w:rFonts w:asciiTheme="minorHAnsi" w:hAnsiTheme="minorHAnsi" w:cstheme="minorHAnsi"/>
          <w:sz w:val="24"/>
        </w:rPr>
        <w:t>Workforce Wellbeing initiatives, effective staff training, coaching and a more seamless connection between front-line staff and Agency leadership.</w:t>
      </w:r>
    </w:p>
    <w:p w14:paraId="35538FEC" w14:textId="06BD04E8" w:rsidR="00112D49" w:rsidRPr="00907F0B" w:rsidRDefault="00DC3A48">
      <w:pPr>
        <w:pStyle w:val="ListParagraph"/>
        <w:numPr>
          <w:ilvl w:val="0"/>
          <w:numId w:val="83"/>
        </w:numPr>
        <w:tabs>
          <w:tab w:val="left" w:pos="1020"/>
        </w:tabs>
        <w:spacing w:line="259" w:lineRule="auto"/>
        <w:ind w:left="1440" w:right="1037"/>
        <w:jc w:val="both"/>
        <w:rPr>
          <w:rFonts w:asciiTheme="minorHAnsi" w:hAnsiTheme="minorHAnsi" w:cstheme="minorHAnsi"/>
          <w:sz w:val="24"/>
        </w:rPr>
      </w:pPr>
      <w:r w:rsidRPr="00907F0B">
        <w:rPr>
          <w:rFonts w:asciiTheme="minorHAnsi" w:hAnsiTheme="minorHAnsi" w:cstheme="minorHAnsi"/>
          <w:sz w:val="24"/>
        </w:rPr>
        <w:t>Data</w:t>
      </w:r>
      <w:r w:rsidRPr="00907F0B">
        <w:rPr>
          <w:rFonts w:asciiTheme="minorHAnsi" w:hAnsiTheme="minorHAnsi" w:cstheme="minorHAnsi"/>
          <w:spacing w:val="-15"/>
          <w:sz w:val="24"/>
        </w:rPr>
        <w:t xml:space="preserve"> </w:t>
      </w:r>
      <w:r w:rsidRPr="00907F0B">
        <w:rPr>
          <w:rFonts w:asciiTheme="minorHAnsi" w:hAnsiTheme="minorHAnsi" w:cstheme="minorHAnsi"/>
          <w:sz w:val="24"/>
        </w:rPr>
        <w:t>Systems,</w:t>
      </w:r>
      <w:r w:rsidRPr="00907F0B">
        <w:rPr>
          <w:rFonts w:asciiTheme="minorHAnsi" w:hAnsiTheme="minorHAnsi" w:cstheme="minorHAnsi"/>
          <w:spacing w:val="-15"/>
          <w:sz w:val="24"/>
        </w:rPr>
        <w:t xml:space="preserve"> </w:t>
      </w:r>
      <w:r w:rsidRPr="00907F0B">
        <w:rPr>
          <w:rFonts w:asciiTheme="minorHAnsi" w:hAnsiTheme="minorHAnsi" w:cstheme="minorHAnsi"/>
          <w:sz w:val="24"/>
        </w:rPr>
        <w:t>Quality</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4"/>
          <w:sz w:val="24"/>
        </w:rPr>
        <w:t xml:space="preserve"> </w:t>
      </w:r>
      <w:r w:rsidRPr="00907F0B">
        <w:rPr>
          <w:rFonts w:asciiTheme="minorHAnsi" w:hAnsiTheme="minorHAnsi" w:cstheme="minorHAnsi"/>
          <w:sz w:val="24"/>
        </w:rPr>
        <w:t>Outputs</w:t>
      </w:r>
      <w:r w:rsidRPr="00907F0B">
        <w:rPr>
          <w:rFonts w:asciiTheme="minorHAnsi" w:hAnsiTheme="minorHAnsi" w:cstheme="minorHAnsi"/>
          <w:spacing w:val="-15"/>
          <w:sz w:val="24"/>
        </w:rPr>
        <w:t xml:space="preserve"> </w:t>
      </w:r>
      <w:r w:rsidRPr="00907F0B">
        <w:rPr>
          <w:rFonts w:asciiTheme="minorHAnsi" w:hAnsiTheme="minorHAnsi" w:cstheme="minorHAnsi"/>
          <w:sz w:val="24"/>
        </w:rPr>
        <w:t>to</w:t>
      </w:r>
      <w:r w:rsidRPr="00907F0B">
        <w:rPr>
          <w:rFonts w:asciiTheme="minorHAnsi" w:hAnsiTheme="minorHAnsi" w:cstheme="minorHAnsi"/>
          <w:spacing w:val="-14"/>
          <w:sz w:val="24"/>
        </w:rPr>
        <w:t xml:space="preserve"> </w:t>
      </w:r>
      <w:r w:rsidRPr="00907F0B">
        <w:rPr>
          <w:rFonts w:asciiTheme="minorHAnsi" w:hAnsiTheme="minorHAnsi" w:cstheme="minorHAnsi"/>
          <w:sz w:val="24"/>
        </w:rPr>
        <w:t>drive</w:t>
      </w:r>
      <w:r w:rsidRPr="00907F0B">
        <w:rPr>
          <w:rFonts w:asciiTheme="minorHAnsi" w:hAnsiTheme="minorHAnsi" w:cstheme="minorHAnsi"/>
          <w:spacing w:val="-15"/>
          <w:sz w:val="24"/>
        </w:rPr>
        <w:t xml:space="preserve"> </w:t>
      </w:r>
      <w:r w:rsidRPr="00907F0B">
        <w:rPr>
          <w:rFonts w:asciiTheme="minorHAnsi" w:hAnsiTheme="minorHAnsi" w:cstheme="minorHAnsi"/>
          <w:sz w:val="24"/>
        </w:rPr>
        <w:t>CQI:</w:t>
      </w:r>
      <w:r w:rsidRPr="00907F0B">
        <w:rPr>
          <w:rFonts w:asciiTheme="minorHAnsi" w:hAnsiTheme="minorHAnsi" w:cstheme="minorHAnsi"/>
          <w:spacing w:val="-15"/>
          <w:sz w:val="24"/>
        </w:rPr>
        <w:t xml:space="preserve"> </w:t>
      </w:r>
      <w:r w:rsidRPr="00907F0B">
        <w:rPr>
          <w:rFonts w:asciiTheme="minorHAnsi" w:hAnsiTheme="minorHAnsi" w:cstheme="minorHAnsi"/>
          <w:sz w:val="24"/>
        </w:rPr>
        <w:t>MDCPS</w:t>
      </w:r>
      <w:r w:rsidRPr="00907F0B">
        <w:rPr>
          <w:rFonts w:asciiTheme="minorHAnsi" w:hAnsiTheme="minorHAnsi" w:cstheme="minorHAnsi"/>
          <w:spacing w:val="-14"/>
          <w:sz w:val="24"/>
        </w:rPr>
        <w:t xml:space="preserve"> </w:t>
      </w:r>
      <w:r w:rsidRPr="00907F0B">
        <w:rPr>
          <w:rFonts w:asciiTheme="minorHAnsi" w:hAnsiTheme="minorHAnsi" w:cstheme="minorHAnsi"/>
          <w:sz w:val="24"/>
        </w:rPr>
        <w:t>has</w:t>
      </w:r>
      <w:r w:rsidRPr="00907F0B">
        <w:rPr>
          <w:rFonts w:asciiTheme="minorHAnsi" w:hAnsiTheme="minorHAnsi" w:cstheme="minorHAnsi"/>
          <w:spacing w:val="-15"/>
          <w:sz w:val="24"/>
        </w:rPr>
        <w:t xml:space="preserve"> </w:t>
      </w:r>
      <w:r w:rsidRPr="00907F0B">
        <w:rPr>
          <w:rFonts w:asciiTheme="minorHAnsi" w:hAnsiTheme="minorHAnsi" w:cstheme="minorHAnsi"/>
          <w:sz w:val="24"/>
        </w:rPr>
        <w:t>procured</w:t>
      </w:r>
      <w:r w:rsidRPr="00907F0B">
        <w:rPr>
          <w:rFonts w:asciiTheme="minorHAnsi" w:hAnsiTheme="minorHAnsi" w:cstheme="minorHAnsi"/>
          <w:spacing w:val="-14"/>
          <w:sz w:val="24"/>
        </w:rPr>
        <w:t xml:space="preserve"> </w:t>
      </w:r>
      <w:r w:rsidRPr="00907F0B">
        <w:rPr>
          <w:rFonts w:asciiTheme="minorHAnsi" w:hAnsiTheme="minorHAnsi" w:cstheme="minorHAnsi"/>
          <w:sz w:val="24"/>
        </w:rPr>
        <w:t>a</w:t>
      </w:r>
      <w:r w:rsidRPr="00907F0B">
        <w:rPr>
          <w:rFonts w:asciiTheme="minorHAnsi" w:hAnsiTheme="minorHAnsi" w:cstheme="minorHAnsi"/>
          <w:spacing w:val="-15"/>
          <w:sz w:val="24"/>
        </w:rPr>
        <w:t xml:space="preserve"> </w:t>
      </w:r>
      <w:r w:rsidRPr="00907F0B">
        <w:rPr>
          <w:rFonts w:asciiTheme="minorHAnsi" w:hAnsiTheme="minorHAnsi" w:cstheme="minorHAnsi"/>
          <w:sz w:val="24"/>
        </w:rPr>
        <w:t>vendor</w:t>
      </w:r>
      <w:r w:rsidRPr="00907F0B">
        <w:rPr>
          <w:rFonts w:asciiTheme="minorHAnsi" w:hAnsiTheme="minorHAnsi" w:cstheme="minorHAnsi"/>
          <w:spacing w:val="-15"/>
          <w:sz w:val="24"/>
        </w:rPr>
        <w:t xml:space="preserve"> </w:t>
      </w:r>
      <w:r w:rsidRPr="00907F0B">
        <w:rPr>
          <w:rFonts w:asciiTheme="minorHAnsi" w:hAnsiTheme="minorHAnsi" w:cstheme="minorHAnsi"/>
          <w:sz w:val="24"/>
        </w:rPr>
        <w:t>to</w:t>
      </w:r>
      <w:r w:rsidRPr="00907F0B">
        <w:rPr>
          <w:rFonts w:asciiTheme="minorHAnsi" w:hAnsiTheme="minorHAnsi" w:cstheme="minorHAnsi"/>
          <w:spacing w:val="-15"/>
          <w:sz w:val="24"/>
        </w:rPr>
        <w:t xml:space="preserve"> </w:t>
      </w:r>
      <w:r w:rsidRPr="00907F0B">
        <w:rPr>
          <w:rFonts w:asciiTheme="minorHAnsi" w:hAnsiTheme="minorHAnsi" w:cstheme="minorHAnsi"/>
          <w:sz w:val="24"/>
        </w:rPr>
        <w:t>support the</w:t>
      </w:r>
      <w:r w:rsidRPr="00907F0B">
        <w:rPr>
          <w:rFonts w:asciiTheme="minorHAnsi" w:hAnsiTheme="minorHAnsi" w:cstheme="minorHAnsi"/>
          <w:spacing w:val="-6"/>
          <w:sz w:val="24"/>
        </w:rPr>
        <w:t xml:space="preserve"> </w:t>
      </w:r>
      <w:r w:rsidRPr="00907F0B">
        <w:rPr>
          <w:rFonts w:asciiTheme="minorHAnsi" w:hAnsiTheme="minorHAnsi" w:cstheme="minorHAnsi"/>
          <w:sz w:val="24"/>
        </w:rPr>
        <w:t>development</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a</w:t>
      </w:r>
      <w:r w:rsidRPr="00907F0B">
        <w:rPr>
          <w:rFonts w:asciiTheme="minorHAnsi" w:hAnsiTheme="minorHAnsi" w:cstheme="minorHAnsi"/>
          <w:spacing w:val="-7"/>
          <w:sz w:val="24"/>
        </w:rPr>
        <w:t xml:space="preserve"> </w:t>
      </w:r>
      <w:r w:rsidRPr="00907F0B">
        <w:rPr>
          <w:rFonts w:asciiTheme="minorHAnsi" w:hAnsiTheme="minorHAnsi" w:cstheme="minorHAnsi"/>
          <w:sz w:val="24"/>
        </w:rPr>
        <w:t>CCWIS</w:t>
      </w:r>
      <w:r w:rsidRPr="00907F0B">
        <w:rPr>
          <w:rFonts w:asciiTheme="minorHAnsi" w:hAnsiTheme="minorHAnsi" w:cstheme="minorHAnsi"/>
          <w:spacing w:val="-5"/>
          <w:sz w:val="24"/>
        </w:rPr>
        <w:t xml:space="preserve"> </w:t>
      </w:r>
      <w:r w:rsidRPr="00907F0B">
        <w:rPr>
          <w:rFonts w:asciiTheme="minorHAnsi" w:hAnsiTheme="minorHAnsi" w:cstheme="minorHAnsi"/>
          <w:sz w:val="24"/>
        </w:rPr>
        <w:t>Statewide</w:t>
      </w:r>
      <w:r w:rsidRPr="00907F0B">
        <w:rPr>
          <w:rFonts w:asciiTheme="minorHAnsi" w:hAnsiTheme="minorHAnsi" w:cstheme="minorHAnsi"/>
          <w:spacing w:val="-4"/>
          <w:sz w:val="24"/>
        </w:rPr>
        <w:t xml:space="preserve"> </w:t>
      </w:r>
      <w:r w:rsidRPr="00907F0B">
        <w:rPr>
          <w:rFonts w:asciiTheme="minorHAnsi" w:hAnsiTheme="minorHAnsi" w:cstheme="minorHAnsi"/>
          <w:sz w:val="24"/>
        </w:rPr>
        <w:t>Information</w:t>
      </w:r>
      <w:r w:rsidRPr="00907F0B">
        <w:rPr>
          <w:rFonts w:asciiTheme="minorHAnsi" w:hAnsiTheme="minorHAnsi" w:cstheme="minorHAnsi"/>
          <w:spacing w:val="-6"/>
          <w:sz w:val="24"/>
        </w:rPr>
        <w:t xml:space="preserve"> </w:t>
      </w:r>
      <w:r w:rsidRPr="00907F0B">
        <w:rPr>
          <w:rFonts w:asciiTheme="minorHAnsi" w:hAnsiTheme="minorHAnsi" w:cstheme="minorHAnsi"/>
          <w:sz w:val="24"/>
        </w:rPr>
        <w:t>System.</w:t>
      </w:r>
      <w:r w:rsidRPr="00907F0B">
        <w:rPr>
          <w:rFonts w:asciiTheme="minorHAnsi" w:hAnsiTheme="minorHAnsi" w:cstheme="minorHAnsi"/>
          <w:spacing w:val="-6"/>
          <w:sz w:val="24"/>
        </w:rPr>
        <w:t xml:space="preserve"> </w:t>
      </w:r>
      <w:r w:rsidRPr="00907F0B">
        <w:rPr>
          <w:rFonts w:asciiTheme="minorHAnsi" w:hAnsiTheme="minorHAnsi" w:cstheme="minorHAnsi"/>
          <w:sz w:val="24"/>
        </w:rPr>
        <w:t>A</w:t>
      </w:r>
      <w:r w:rsidRPr="00907F0B">
        <w:rPr>
          <w:rFonts w:asciiTheme="minorHAnsi" w:hAnsiTheme="minorHAnsi" w:cstheme="minorHAnsi"/>
          <w:spacing w:val="-6"/>
          <w:sz w:val="24"/>
        </w:rPr>
        <w:t xml:space="preserve"> </w:t>
      </w:r>
      <w:r w:rsidRPr="00907F0B">
        <w:rPr>
          <w:rFonts w:asciiTheme="minorHAnsi" w:hAnsiTheme="minorHAnsi" w:cstheme="minorHAnsi"/>
          <w:sz w:val="24"/>
        </w:rPr>
        <w:t>priority</w:t>
      </w:r>
      <w:r w:rsidRPr="00907F0B">
        <w:rPr>
          <w:rFonts w:asciiTheme="minorHAnsi" w:hAnsiTheme="minorHAnsi" w:cstheme="minorHAnsi"/>
          <w:spacing w:val="-6"/>
          <w:sz w:val="24"/>
        </w:rPr>
        <w:t xml:space="preserve"> </w:t>
      </w:r>
      <w:r w:rsidRPr="00907F0B">
        <w:rPr>
          <w:rFonts w:asciiTheme="minorHAnsi" w:hAnsiTheme="minorHAnsi" w:cstheme="minorHAnsi"/>
          <w:sz w:val="24"/>
        </w:rPr>
        <w:t>is</w:t>
      </w:r>
      <w:r w:rsidRPr="00907F0B">
        <w:rPr>
          <w:rFonts w:asciiTheme="minorHAnsi" w:hAnsiTheme="minorHAnsi" w:cstheme="minorHAnsi"/>
          <w:spacing w:val="-8"/>
          <w:sz w:val="24"/>
        </w:rPr>
        <w:t xml:space="preserve"> </w:t>
      </w:r>
      <w:r w:rsidRPr="00907F0B">
        <w:rPr>
          <w:rFonts w:asciiTheme="minorHAnsi" w:hAnsiTheme="minorHAnsi" w:cstheme="minorHAnsi"/>
          <w:sz w:val="24"/>
        </w:rPr>
        <w:t>to</w:t>
      </w:r>
      <w:r w:rsidRPr="00907F0B">
        <w:rPr>
          <w:rFonts w:asciiTheme="minorHAnsi" w:hAnsiTheme="minorHAnsi" w:cstheme="minorHAnsi"/>
          <w:spacing w:val="-6"/>
          <w:sz w:val="24"/>
        </w:rPr>
        <w:t xml:space="preserve"> </w:t>
      </w:r>
      <w:r w:rsidRPr="00907F0B">
        <w:rPr>
          <w:rFonts w:asciiTheme="minorHAnsi" w:hAnsiTheme="minorHAnsi" w:cstheme="minorHAnsi"/>
          <w:sz w:val="24"/>
        </w:rPr>
        <w:t>improve</w:t>
      </w:r>
      <w:r w:rsidRPr="00907F0B">
        <w:rPr>
          <w:rFonts w:asciiTheme="minorHAnsi" w:hAnsiTheme="minorHAnsi" w:cstheme="minorHAnsi"/>
          <w:spacing w:val="-8"/>
          <w:sz w:val="24"/>
        </w:rPr>
        <w:t xml:space="preserve"> </w:t>
      </w:r>
      <w:r w:rsidRPr="00907F0B">
        <w:rPr>
          <w:rFonts w:asciiTheme="minorHAnsi" w:hAnsiTheme="minorHAnsi" w:cstheme="minorHAnsi"/>
          <w:sz w:val="24"/>
        </w:rPr>
        <w:t xml:space="preserve">data </w:t>
      </w:r>
      <w:r w:rsidRPr="00907F0B">
        <w:rPr>
          <w:rFonts w:asciiTheme="minorHAnsi" w:hAnsiTheme="minorHAnsi" w:cstheme="minorHAnsi"/>
          <w:spacing w:val="-2"/>
          <w:sz w:val="24"/>
        </w:rPr>
        <w:t>quality,</w:t>
      </w:r>
      <w:r w:rsidRPr="00907F0B">
        <w:rPr>
          <w:rFonts w:asciiTheme="minorHAnsi" w:hAnsiTheme="minorHAnsi" w:cstheme="minorHAnsi"/>
          <w:spacing w:val="-4"/>
          <w:sz w:val="24"/>
        </w:rPr>
        <w:t xml:space="preserve"> </w:t>
      </w:r>
      <w:r w:rsidRPr="00907F0B">
        <w:rPr>
          <w:rFonts w:asciiTheme="minorHAnsi" w:hAnsiTheme="minorHAnsi" w:cstheme="minorHAnsi"/>
          <w:spacing w:val="-2"/>
          <w:sz w:val="24"/>
        </w:rPr>
        <w:t>and</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the</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ability</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to</w:t>
      </w:r>
      <w:r w:rsidRPr="00907F0B">
        <w:rPr>
          <w:rFonts w:asciiTheme="minorHAnsi" w:hAnsiTheme="minorHAnsi" w:cstheme="minorHAnsi"/>
          <w:spacing w:val="-7"/>
          <w:sz w:val="24"/>
        </w:rPr>
        <w:t xml:space="preserve"> </w:t>
      </w:r>
      <w:r w:rsidRPr="00907F0B">
        <w:rPr>
          <w:rFonts w:asciiTheme="minorHAnsi" w:hAnsiTheme="minorHAnsi" w:cstheme="minorHAnsi"/>
          <w:spacing w:val="-2"/>
          <w:sz w:val="24"/>
        </w:rPr>
        <w:t>disaggregate/drill</w:t>
      </w:r>
      <w:r w:rsidRPr="00907F0B">
        <w:rPr>
          <w:rFonts w:asciiTheme="minorHAnsi" w:hAnsiTheme="minorHAnsi" w:cstheme="minorHAnsi"/>
          <w:spacing w:val="-4"/>
          <w:sz w:val="24"/>
        </w:rPr>
        <w:t xml:space="preserve"> </w:t>
      </w:r>
      <w:r w:rsidRPr="00907F0B">
        <w:rPr>
          <w:rFonts w:asciiTheme="minorHAnsi" w:hAnsiTheme="minorHAnsi" w:cstheme="minorHAnsi"/>
          <w:spacing w:val="-2"/>
          <w:sz w:val="24"/>
        </w:rPr>
        <w:t>down data</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to</w:t>
      </w:r>
      <w:r w:rsidRPr="00907F0B">
        <w:rPr>
          <w:rFonts w:asciiTheme="minorHAnsi" w:hAnsiTheme="minorHAnsi" w:cstheme="minorHAnsi"/>
          <w:spacing w:val="-4"/>
          <w:sz w:val="24"/>
        </w:rPr>
        <w:t xml:space="preserve"> </w:t>
      </w:r>
      <w:r w:rsidRPr="00907F0B">
        <w:rPr>
          <w:rFonts w:asciiTheme="minorHAnsi" w:hAnsiTheme="minorHAnsi" w:cstheme="minorHAnsi"/>
          <w:spacing w:val="-2"/>
          <w:sz w:val="24"/>
        </w:rPr>
        <w:t>identify</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variability</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in</w:t>
      </w:r>
      <w:r w:rsidRPr="00907F0B">
        <w:rPr>
          <w:rFonts w:asciiTheme="minorHAnsi" w:hAnsiTheme="minorHAnsi" w:cstheme="minorHAnsi"/>
          <w:spacing w:val="-4"/>
          <w:sz w:val="24"/>
        </w:rPr>
        <w:t xml:space="preserve"> </w:t>
      </w:r>
      <w:r w:rsidRPr="00907F0B">
        <w:rPr>
          <w:rFonts w:asciiTheme="minorHAnsi" w:hAnsiTheme="minorHAnsi" w:cstheme="minorHAnsi"/>
          <w:spacing w:val="-2"/>
          <w:sz w:val="24"/>
        </w:rPr>
        <w:t xml:space="preserve">performance </w:t>
      </w:r>
      <w:r w:rsidRPr="00907F0B">
        <w:rPr>
          <w:rFonts w:asciiTheme="minorHAnsi" w:hAnsiTheme="minorHAnsi" w:cstheme="minorHAnsi"/>
          <w:sz w:val="24"/>
        </w:rPr>
        <w:t>(for</w:t>
      </w:r>
      <w:r w:rsidRPr="00907F0B">
        <w:rPr>
          <w:rFonts w:asciiTheme="minorHAnsi" w:hAnsiTheme="minorHAnsi" w:cstheme="minorHAnsi"/>
          <w:spacing w:val="-15"/>
          <w:sz w:val="24"/>
        </w:rPr>
        <w:t xml:space="preserve"> </w:t>
      </w:r>
      <w:r w:rsidRPr="00907F0B">
        <w:rPr>
          <w:rFonts w:asciiTheme="minorHAnsi" w:hAnsiTheme="minorHAnsi" w:cstheme="minorHAnsi"/>
          <w:sz w:val="24"/>
        </w:rPr>
        <w:t>example,</w:t>
      </w:r>
      <w:r w:rsidRPr="00907F0B">
        <w:rPr>
          <w:rFonts w:asciiTheme="minorHAnsi" w:hAnsiTheme="minorHAnsi" w:cstheme="minorHAnsi"/>
          <w:spacing w:val="-15"/>
          <w:sz w:val="24"/>
        </w:rPr>
        <w:t xml:space="preserve"> </w:t>
      </w:r>
      <w:r w:rsidRPr="00907F0B">
        <w:rPr>
          <w:rFonts w:asciiTheme="minorHAnsi" w:hAnsiTheme="minorHAnsi" w:cstheme="minorHAnsi"/>
          <w:sz w:val="24"/>
        </w:rPr>
        <w:t>does</w:t>
      </w:r>
      <w:r w:rsidRPr="00907F0B">
        <w:rPr>
          <w:rFonts w:asciiTheme="minorHAnsi" w:hAnsiTheme="minorHAnsi" w:cstheme="minorHAnsi"/>
          <w:spacing w:val="-15"/>
          <w:sz w:val="24"/>
        </w:rPr>
        <w:t xml:space="preserve"> </w:t>
      </w:r>
      <w:r w:rsidRPr="00907F0B">
        <w:rPr>
          <w:rFonts w:asciiTheme="minorHAnsi" w:hAnsiTheme="minorHAnsi" w:cstheme="minorHAnsi"/>
          <w:sz w:val="24"/>
        </w:rPr>
        <w:t>recurrence</w:t>
      </w:r>
      <w:r w:rsidRPr="00907F0B">
        <w:rPr>
          <w:rFonts w:asciiTheme="minorHAnsi" w:hAnsiTheme="minorHAnsi" w:cstheme="minorHAnsi"/>
          <w:spacing w:val="-15"/>
          <w:sz w:val="24"/>
        </w:rPr>
        <w:t xml:space="preserve"> </w:t>
      </w:r>
      <w:r w:rsidRPr="00907F0B">
        <w:rPr>
          <w:rFonts w:asciiTheme="minorHAnsi" w:hAnsiTheme="minorHAnsi" w:cstheme="minorHAnsi"/>
          <w:sz w:val="24"/>
        </w:rPr>
        <w:t>vary</w:t>
      </w:r>
      <w:r w:rsidRPr="00907F0B">
        <w:rPr>
          <w:rFonts w:asciiTheme="minorHAnsi" w:hAnsiTheme="minorHAnsi" w:cstheme="minorHAnsi"/>
          <w:spacing w:val="-15"/>
          <w:sz w:val="24"/>
        </w:rPr>
        <w:t xml:space="preserve"> </w:t>
      </w:r>
      <w:r w:rsidRPr="00907F0B">
        <w:rPr>
          <w:rFonts w:asciiTheme="minorHAnsi" w:hAnsiTheme="minorHAnsi" w:cstheme="minorHAnsi"/>
          <w:sz w:val="24"/>
        </w:rPr>
        <w:t>by</w:t>
      </w:r>
      <w:r w:rsidRPr="00907F0B">
        <w:rPr>
          <w:rFonts w:asciiTheme="minorHAnsi" w:hAnsiTheme="minorHAnsi" w:cstheme="minorHAnsi"/>
          <w:spacing w:val="-15"/>
          <w:sz w:val="24"/>
        </w:rPr>
        <w:t xml:space="preserve"> </w:t>
      </w:r>
      <w:r w:rsidRPr="00907F0B">
        <w:rPr>
          <w:rFonts w:asciiTheme="minorHAnsi" w:hAnsiTheme="minorHAnsi" w:cstheme="minorHAnsi"/>
          <w:sz w:val="24"/>
        </w:rPr>
        <w:t>age,</w:t>
      </w:r>
      <w:r w:rsidRPr="00907F0B">
        <w:rPr>
          <w:rFonts w:asciiTheme="minorHAnsi" w:hAnsiTheme="minorHAnsi" w:cstheme="minorHAnsi"/>
          <w:spacing w:val="-15"/>
          <w:sz w:val="24"/>
        </w:rPr>
        <w:t xml:space="preserve"> </w:t>
      </w:r>
      <w:r w:rsidRPr="00907F0B">
        <w:rPr>
          <w:rFonts w:asciiTheme="minorHAnsi" w:hAnsiTheme="minorHAnsi" w:cstheme="minorHAnsi"/>
          <w:sz w:val="24"/>
        </w:rPr>
        <w:t>race,</w:t>
      </w:r>
      <w:r w:rsidRPr="00907F0B">
        <w:rPr>
          <w:rFonts w:asciiTheme="minorHAnsi" w:hAnsiTheme="minorHAnsi" w:cstheme="minorHAnsi"/>
          <w:spacing w:val="-15"/>
          <w:sz w:val="24"/>
        </w:rPr>
        <w:t xml:space="preserve"> </w:t>
      </w:r>
      <w:r w:rsidRPr="00907F0B">
        <w:rPr>
          <w:rFonts w:asciiTheme="minorHAnsi" w:hAnsiTheme="minorHAnsi" w:cstheme="minorHAnsi"/>
          <w:sz w:val="24"/>
        </w:rPr>
        <w:t>county?)</w:t>
      </w:r>
      <w:r w:rsidRPr="00907F0B">
        <w:rPr>
          <w:rFonts w:asciiTheme="minorHAnsi" w:hAnsiTheme="minorHAnsi" w:cstheme="minorHAnsi"/>
          <w:spacing w:val="-15"/>
          <w:sz w:val="24"/>
        </w:rPr>
        <w:t xml:space="preserve"> </w:t>
      </w:r>
      <w:r w:rsidRPr="00907F0B">
        <w:rPr>
          <w:rFonts w:asciiTheme="minorHAnsi" w:hAnsiTheme="minorHAnsi" w:cstheme="minorHAnsi"/>
          <w:sz w:val="24"/>
        </w:rPr>
        <w:t>used</w:t>
      </w:r>
      <w:r w:rsidRPr="00907F0B">
        <w:rPr>
          <w:rFonts w:asciiTheme="minorHAnsi" w:hAnsiTheme="minorHAnsi" w:cstheme="minorHAnsi"/>
          <w:spacing w:val="-15"/>
          <w:sz w:val="24"/>
        </w:rPr>
        <w:t xml:space="preserve"> </w:t>
      </w:r>
      <w:r w:rsidRPr="00907F0B">
        <w:rPr>
          <w:rFonts w:asciiTheme="minorHAnsi" w:hAnsiTheme="minorHAnsi" w:cstheme="minorHAnsi"/>
          <w:sz w:val="24"/>
        </w:rPr>
        <w:t>to</w:t>
      </w:r>
      <w:r w:rsidRPr="00907F0B">
        <w:rPr>
          <w:rFonts w:asciiTheme="minorHAnsi" w:hAnsiTheme="minorHAnsi" w:cstheme="minorHAnsi"/>
          <w:spacing w:val="-15"/>
          <w:sz w:val="24"/>
        </w:rPr>
        <w:t xml:space="preserve"> </w:t>
      </w:r>
      <w:r w:rsidRPr="00907F0B">
        <w:rPr>
          <w:rFonts w:asciiTheme="minorHAnsi" w:hAnsiTheme="minorHAnsi" w:cstheme="minorHAnsi"/>
          <w:sz w:val="24"/>
        </w:rPr>
        <w:t>inform</w:t>
      </w:r>
      <w:r w:rsidRPr="00907F0B">
        <w:rPr>
          <w:rFonts w:asciiTheme="minorHAnsi" w:hAnsiTheme="minorHAnsi" w:cstheme="minorHAnsi"/>
          <w:spacing w:val="-15"/>
          <w:sz w:val="24"/>
        </w:rPr>
        <w:t xml:space="preserve"> </w:t>
      </w:r>
      <w:r w:rsidRPr="00907F0B">
        <w:rPr>
          <w:rFonts w:asciiTheme="minorHAnsi" w:hAnsiTheme="minorHAnsi" w:cstheme="minorHAnsi"/>
          <w:sz w:val="24"/>
        </w:rPr>
        <w:t>Agency</w:t>
      </w:r>
      <w:r w:rsidRPr="00907F0B">
        <w:rPr>
          <w:rFonts w:asciiTheme="minorHAnsi" w:hAnsiTheme="minorHAnsi" w:cstheme="minorHAnsi"/>
          <w:spacing w:val="-15"/>
          <w:sz w:val="24"/>
        </w:rPr>
        <w:t xml:space="preserve"> </w:t>
      </w:r>
      <w:r w:rsidRPr="00907F0B">
        <w:rPr>
          <w:rFonts w:asciiTheme="minorHAnsi" w:hAnsiTheme="minorHAnsi" w:cstheme="minorHAnsi"/>
          <w:sz w:val="24"/>
        </w:rPr>
        <w:t>decisions.</w:t>
      </w:r>
    </w:p>
    <w:p w14:paraId="62E8479E" w14:textId="30F832A0" w:rsidR="00112D49" w:rsidRPr="00907F0B" w:rsidRDefault="00DC3A48">
      <w:pPr>
        <w:pStyle w:val="ListParagraph"/>
        <w:numPr>
          <w:ilvl w:val="0"/>
          <w:numId w:val="83"/>
        </w:numPr>
        <w:tabs>
          <w:tab w:val="left" w:pos="1020"/>
        </w:tabs>
        <w:spacing w:before="1" w:line="259" w:lineRule="auto"/>
        <w:ind w:left="1440" w:right="1039"/>
        <w:jc w:val="both"/>
        <w:rPr>
          <w:rFonts w:asciiTheme="minorHAnsi" w:hAnsiTheme="minorHAnsi" w:cstheme="minorHAnsi"/>
          <w:sz w:val="24"/>
        </w:rPr>
      </w:pPr>
      <w:r w:rsidRPr="00907F0B">
        <w:rPr>
          <w:rFonts w:asciiTheme="minorHAnsi" w:hAnsiTheme="minorHAnsi" w:cstheme="minorHAnsi"/>
          <w:sz w:val="24"/>
        </w:rPr>
        <w:t>Meaningful</w:t>
      </w:r>
      <w:r w:rsidRPr="00907F0B">
        <w:rPr>
          <w:rFonts w:asciiTheme="minorHAnsi" w:hAnsiTheme="minorHAnsi" w:cstheme="minorHAnsi"/>
          <w:spacing w:val="-1"/>
          <w:sz w:val="24"/>
        </w:rPr>
        <w:t xml:space="preserve"> </w:t>
      </w:r>
      <w:r w:rsidRPr="00907F0B">
        <w:rPr>
          <w:rFonts w:asciiTheme="minorHAnsi" w:hAnsiTheme="minorHAnsi" w:cstheme="minorHAnsi"/>
          <w:sz w:val="24"/>
        </w:rPr>
        <w:t>engagement of</w:t>
      </w:r>
      <w:r w:rsidRPr="00907F0B">
        <w:rPr>
          <w:rFonts w:asciiTheme="minorHAnsi" w:hAnsiTheme="minorHAnsi" w:cstheme="minorHAnsi"/>
          <w:spacing w:val="-2"/>
          <w:sz w:val="24"/>
        </w:rPr>
        <w:t xml:space="preserve"> </w:t>
      </w:r>
      <w:r w:rsidRPr="00907F0B">
        <w:rPr>
          <w:rFonts w:asciiTheme="minorHAnsi" w:hAnsiTheme="minorHAnsi" w:cstheme="minorHAnsi"/>
          <w:sz w:val="24"/>
        </w:rPr>
        <w:t>internal and</w:t>
      </w:r>
      <w:r w:rsidRPr="00907F0B">
        <w:rPr>
          <w:rFonts w:asciiTheme="minorHAnsi" w:hAnsiTheme="minorHAnsi" w:cstheme="minorHAnsi"/>
          <w:spacing w:val="-1"/>
          <w:sz w:val="24"/>
        </w:rPr>
        <w:t xml:space="preserve"> </w:t>
      </w:r>
      <w:r w:rsidRPr="00907F0B">
        <w:rPr>
          <w:rFonts w:asciiTheme="minorHAnsi" w:hAnsiTheme="minorHAnsi" w:cstheme="minorHAnsi"/>
          <w:sz w:val="24"/>
        </w:rPr>
        <w:t>external stakeholders,</w:t>
      </w:r>
      <w:r w:rsidRPr="00907F0B">
        <w:rPr>
          <w:rFonts w:asciiTheme="minorHAnsi" w:hAnsiTheme="minorHAnsi" w:cstheme="minorHAnsi"/>
          <w:spacing w:val="-1"/>
          <w:sz w:val="24"/>
        </w:rPr>
        <w:t xml:space="preserve"> </w:t>
      </w:r>
      <w:r w:rsidRPr="00907F0B">
        <w:rPr>
          <w:rFonts w:asciiTheme="minorHAnsi" w:hAnsiTheme="minorHAnsi" w:cstheme="minorHAnsi"/>
          <w:sz w:val="24"/>
        </w:rPr>
        <w:t>including youth, biological and foster parents, service providers, Courts, MDCPS staff, and others who support positive outcomes for children, youth, and families.</w:t>
      </w:r>
    </w:p>
    <w:p w14:paraId="038884CF" w14:textId="77777777" w:rsidR="00112D49" w:rsidRPr="00907F0B" w:rsidRDefault="00DC3A48">
      <w:pPr>
        <w:pStyle w:val="BodyText"/>
        <w:spacing w:before="72"/>
        <w:rPr>
          <w:rFonts w:asciiTheme="minorHAnsi" w:hAnsiTheme="minorHAnsi" w:cstheme="minorHAnsi"/>
          <w:sz w:val="20"/>
        </w:rPr>
      </w:pPr>
      <w:r w:rsidRPr="00907F0B">
        <w:rPr>
          <w:rFonts w:asciiTheme="minorHAnsi" w:hAnsiTheme="minorHAnsi" w:cstheme="minorHAnsi"/>
          <w:noProof/>
        </w:rPr>
        <mc:AlternateContent>
          <mc:Choice Requires="wps">
            <w:drawing>
              <wp:anchor distT="0" distB="0" distL="0" distR="0" simplePos="0" relativeHeight="251658262" behindDoc="1" locked="0" layoutInCell="1" allowOverlap="1" wp14:anchorId="0036446D" wp14:editId="3CEBBDAC">
                <wp:simplePos x="0" y="0"/>
                <wp:positionH relativeFrom="page">
                  <wp:posOffset>889000</wp:posOffset>
                </wp:positionH>
                <wp:positionV relativeFrom="paragraph">
                  <wp:posOffset>207115</wp:posOffset>
                </wp:positionV>
                <wp:extent cx="5793105" cy="1270"/>
                <wp:effectExtent l="0" t="0" r="0" b="0"/>
                <wp:wrapTopAndBottom/>
                <wp:docPr id="133" name="Freeform: 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3105" cy="1270"/>
                        </a:xfrm>
                        <a:custGeom>
                          <a:avLst/>
                          <a:gdLst/>
                          <a:ahLst/>
                          <a:cxnLst/>
                          <a:rect l="l" t="t" r="r" b="b"/>
                          <a:pathLst>
                            <a:path w="5793105">
                              <a:moveTo>
                                <a:pt x="0" y="0"/>
                              </a:moveTo>
                              <a:lnTo>
                                <a:pt x="5793105"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1D97C90C" id="Freeform: Shape 133" o:spid="_x0000_s1026" style="position:absolute;margin-left:70pt;margin-top:16.3pt;width:456.15pt;height:.1pt;z-index:-251658218;visibility:visible;mso-wrap-style:square;mso-wrap-distance-left:0;mso-wrap-distance-top:0;mso-wrap-distance-right:0;mso-wrap-distance-bottom:0;mso-position-horizontal:absolute;mso-position-horizontal-relative:page;mso-position-vertical:absolute;mso-position-vertical-relative:text;v-text-anchor:top" coordsize="5793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" path="m,l5793105,e" filled="f" strokecolor="#4471c4" strokeweight=".5pt">
                <v:path arrowok="t"/>
                <w10:wrap type="topAndBottom" anchorx="page"/>
              </v:shape>
            </w:pict>
          </mc:Fallback>
        </mc:AlternateContent>
      </w:r>
    </w:p>
    <w:p w14:paraId="275B9AEB" w14:textId="1B2D981A" w:rsidR="00112D49" w:rsidRPr="00907F0B" w:rsidRDefault="00DC3A48">
      <w:pPr>
        <w:pStyle w:val="Heading4"/>
        <w:spacing w:before="33"/>
        <w:ind w:left="300"/>
        <w:jc w:val="left"/>
        <w:rPr>
          <w:rFonts w:asciiTheme="minorHAnsi" w:hAnsiTheme="minorHAnsi" w:cstheme="minorHAnsi"/>
        </w:rPr>
      </w:pPr>
      <w:bookmarkStart w:id="91" w:name="_TOC_250008"/>
      <w:r w:rsidRPr="00907F0B">
        <w:rPr>
          <w:rFonts w:asciiTheme="minorHAnsi" w:hAnsiTheme="minorHAnsi" w:cstheme="minorHAnsi"/>
          <w:color w:val="2E5395"/>
        </w:rPr>
        <w:t>GOALS,</w:t>
      </w:r>
      <w:r w:rsidRPr="00907F0B">
        <w:rPr>
          <w:rFonts w:asciiTheme="minorHAnsi" w:hAnsiTheme="minorHAnsi" w:cstheme="minorHAnsi"/>
          <w:color w:val="2E5395"/>
          <w:spacing w:val="-8"/>
        </w:rPr>
        <w:t xml:space="preserve"> </w:t>
      </w:r>
      <w:r w:rsidRPr="00907F0B">
        <w:rPr>
          <w:rFonts w:asciiTheme="minorHAnsi" w:hAnsiTheme="minorHAnsi" w:cstheme="minorHAnsi"/>
          <w:color w:val="2E5395"/>
        </w:rPr>
        <w:t>OBJECTIVES,</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5"/>
        </w:rPr>
        <w:t xml:space="preserve"> </w:t>
      </w:r>
      <w:bookmarkEnd w:id="91"/>
      <w:r w:rsidRPr="00907F0B">
        <w:rPr>
          <w:rFonts w:asciiTheme="minorHAnsi" w:hAnsiTheme="minorHAnsi" w:cstheme="minorHAnsi"/>
          <w:color w:val="2E5395"/>
          <w:spacing w:val="-2"/>
        </w:rPr>
        <w:t>INTERVENTIONS</w:t>
      </w:r>
    </w:p>
    <w:p w14:paraId="19244B3C" w14:textId="77777777" w:rsidR="00B7124C" w:rsidRPr="00907F0B" w:rsidRDefault="00B7124C" w:rsidP="00B7124C">
      <w:pPr>
        <w:pStyle w:val="BodyText"/>
        <w:spacing w:before="238" w:after="120"/>
        <w:ind w:left="302"/>
        <w:jc w:val="both"/>
        <w:rPr>
          <w:rFonts w:asciiTheme="minorHAnsi" w:hAnsiTheme="minorHAnsi" w:cstheme="minorHAnsi"/>
        </w:rPr>
      </w:pPr>
      <w:r w:rsidRPr="00907F0B">
        <w:rPr>
          <w:rFonts w:asciiTheme="minorHAnsi" w:hAnsiTheme="minorHAnsi" w:cstheme="minorHAnsi"/>
        </w:rPr>
        <w:t xml:space="preserve">MDCPS’s revised the 2019-2024 CFSP Goals and Objectives to reflect solutions to agency needs identified through an analysis of various forms of evidence and stakeholder feedback. The agency </w:t>
      </w:r>
      <w:r w:rsidRPr="00907F0B">
        <w:rPr>
          <w:rFonts w:asciiTheme="minorHAnsi" w:hAnsiTheme="minorHAnsi" w:cstheme="minorHAnsi"/>
          <w:color w:val="000000" w:themeColor="text1"/>
        </w:rPr>
        <w:t xml:space="preserve">developed a system to identify and prioritize needs and strengths, research improvement strategies, and establish clear indicators to evaluate the effectiveness of implemented initiatives.  </w:t>
      </w:r>
    </w:p>
    <w:p w14:paraId="36933AB5" w14:textId="3290A498" w:rsidR="00B7124C" w:rsidRPr="00907F0B" w:rsidRDefault="00B7124C" w:rsidP="00B7124C">
      <w:pPr>
        <w:pStyle w:val="BodyText"/>
        <w:ind w:left="300"/>
        <w:jc w:val="both"/>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will</w:t>
      </w:r>
      <w:r w:rsidRPr="00907F0B">
        <w:rPr>
          <w:rFonts w:asciiTheme="minorHAnsi" w:hAnsiTheme="minorHAnsi" w:cstheme="minorHAnsi"/>
          <w:spacing w:val="-3"/>
        </w:rPr>
        <w:t xml:space="preserve"> </w:t>
      </w:r>
      <w:r w:rsidRPr="00907F0B">
        <w:rPr>
          <w:rFonts w:asciiTheme="minorHAnsi" w:hAnsiTheme="minorHAnsi" w:cstheme="minorHAnsi"/>
        </w:rPr>
        <w:t>continue</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evaluate</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effectiveness</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 programs and initiatives and adjust the goals and objectives as necessary.</w:t>
      </w:r>
      <w:r w:rsidRPr="00907F0B">
        <w:rPr>
          <w:rFonts w:asciiTheme="minorHAnsi" w:hAnsiTheme="minorHAnsi" w:cstheme="minorHAnsi"/>
          <w:spacing w:val="40"/>
        </w:rPr>
        <w:t xml:space="preserve"> </w:t>
      </w:r>
      <w:r w:rsidRPr="00907F0B">
        <w:rPr>
          <w:rFonts w:asciiTheme="minorHAnsi" w:hAnsiTheme="minorHAnsi" w:cstheme="minorHAnsi"/>
        </w:rPr>
        <w:t>The agency has made great</w:t>
      </w:r>
      <w:r w:rsidRPr="00907F0B">
        <w:rPr>
          <w:rFonts w:asciiTheme="minorHAnsi" w:hAnsiTheme="minorHAnsi" w:cstheme="minorHAnsi"/>
          <w:spacing w:val="-3"/>
        </w:rPr>
        <w:t xml:space="preserve"> </w:t>
      </w:r>
      <w:r w:rsidRPr="00907F0B">
        <w:rPr>
          <w:rFonts w:asciiTheme="minorHAnsi" w:hAnsiTheme="minorHAnsi" w:cstheme="minorHAnsi"/>
        </w:rPr>
        <w:t>strides</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2"/>
        </w:rPr>
        <w:t xml:space="preserve"> </w:t>
      </w:r>
      <w:r w:rsidRPr="00907F0B">
        <w:rPr>
          <w:rFonts w:asciiTheme="minorHAnsi" w:hAnsiTheme="minorHAnsi" w:cstheme="minorHAnsi"/>
        </w:rPr>
        <w:t>ensuring</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programs</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initiatives</w:t>
      </w:r>
      <w:r w:rsidRPr="00907F0B">
        <w:rPr>
          <w:rFonts w:asciiTheme="minorHAnsi" w:hAnsiTheme="minorHAnsi" w:cstheme="minorHAnsi"/>
          <w:spacing w:val="-4"/>
        </w:rPr>
        <w:t xml:space="preserve"> </w:t>
      </w:r>
      <w:r w:rsidRPr="00907F0B">
        <w:rPr>
          <w:rFonts w:asciiTheme="minorHAnsi" w:hAnsiTheme="minorHAnsi" w:cstheme="minorHAnsi"/>
        </w:rPr>
        <w:t>align</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3"/>
        </w:rPr>
        <w:t xml:space="preserve"> </w:t>
      </w:r>
      <w:r w:rsidRPr="00907F0B">
        <w:rPr>
          <w:rFonts w:asciiTheme="minorHAnsi" w:hAnsiTheme="minorHAnsi" w:cstheme="minorHAnsi"/>
          <w:spacing w:val="-4"/>
        </w:rPr>
        <w:t xml:space="preserve">its </w:t>
      </w:r>
      <w:r w:rsidRPr="00907F0B">
        <w:rPr>
          <w:rFonts w:asciiTheme="minorHAnsi" w:hAnsiTheme="minorHAnsi" w:cstheme="minorHAnsi"/>
        </w:rPr>
        <w:t xml:space="preserve">goals and </w:t>
      </w:r>
      <w:r w:rsidRPr="00907F0B">
        <w:rPr>
          <w:rFonts w:asciiTheme="minorHAnsi" w:hAnsiTheme="minorHAnsi" w:cstheme="minorHAnsi"/>
          <w:spacing w:val="-4"/>
        </w:rPr>
        <w:t>making</w:t>
      </w:r>
      <w:r w:rsidRPr="00907F0B">
        <w:rPr>
          <w:rFonts w:asciiTheme="minorHAnsi" w:hAnsiTheme="minorHAnsi" w:cstheme="minorHAnsi"/>
          <w:spacing w:val="-3"/>
        </w:rPr>
        <w:t xml:space="preserve"> </w:t>
      </w:r>
      <w:r w:rsidRPr="00907F0B">
        <w:rPr>
          <w:rFonts w:asciiTheme="minorHAnsi" w:hAnsiTheme="minorHAnsi" w:cstheme="minorHAnsi"/>
        </w:rPr>
        <w:t xml:space="preserve">feedback-impacted, data-driven decisions.  However, minimum expectations were not met, causing the goals to remain the same as those revised in the 2023 </w:t>
      </w:r>
      <w:r w:rsidR="00802C62" w:rsidRPr="00907F0B">
        <w:rPr>
          <w:rFonts w:asciiTheme="minorHAnsi" w:hAnsiTheme="minorHAnsi" w:cstheme="minorHAnsi"/>
        </w:rPr>
        <w:t>APSR.</w:t>
      </w:r>
      <w:r w:rsidRPr="00907F0B">
        <w:rPr>
          <w:rFonts w:asciiTheme="minorHAnsi" w:hAnsiTheme="minorHAnsi" w:cstheme="minorHAnsi"/>
        </w:rPr>
        <w:t xml:space="preserve"> MDCPS feels the goals reflect the mission to maximize resources and do what is appropriate for the children and families the agency serves.</w:t>
      </w:r>
    </w:p>
    <w:p w14:paraId="49400154" w14:textId="77777777" w:rsidR="00B7124C" w:rsidRPr="00907F0B" w:rsidRDefault="00B7124C" w:rsidP="00B7124C">
      <w:pPr>
        <w:pStyle w:val="BodyText"/>
        <w:spacing w:before="5"/>
        <w:rPr>
          <w:rFonts w:asciiTheme="minorHAnsi" w:hAnsiTheme="minorHAnsi" w:cstheme="minorHAnsi"/>
        </w:rPr>
      </w:pPr>
    </w:p>
    <w:p w14:paraId="25DE8EDD" w14:textId="77777777" w:rsidR="00112D49" w:rsidRPr="00907F0B" w:rsidRDefault="00112D49">
      <w:pPr>
        <w:pStyle w:val="BodyText"/>
        <w:spacing w:before="5"/>
        <w:rPr>
          <w:rFonts w:asciiTheme="minorHAnsi" w:hAnsiTheme="minorHAnsi" w:cstheme="minorHAnsi"/>
        </w:rPr>
      </w:pPr>
    </w:p>
    <w:p w14:paraId="661B7788" w14:textId="77777777" w:rsidR="00112D49" w:rsidRPr="00907F0B" w:rsidRDefault="00DC3A48" w:rsidP="6FCD0931">
      <w:pPr>
        <w:ind w:left="660"/>
        <w:jc w:val="both"/>
        <w:rPr>
          <w:rFonts w:asciiTheme="minorHAnsi" w:hAnsiTheme="minorHAnsi" w:cstheme="minorHAnsi"/>
          <w:b/>
          <w:bCs/>
          <w:sz w:val="24"/>
          <w:szCs w:val="24"/>
        </w:rPr>
      </w:pPr>
      <w:r w:rsidRPr="00907F0B">
        <w:rPr>
          <w:rFonts w:asciiTheme="minorHAnsi" w:hAnsiTheme="minorHAnsi" w:cstheme="minorHAnsi"/>
          <w:b/>
          <w:bCs/>
          <w:sz w:val="24"/>
          <w:szCs w:val="24"/>
        </w:rPr>
        <w:t>Child Safety</w:t>
      </w:r>
      <w:r w:rsidRPr="00907F0B">
        <w:rPr>
          <w:rFonts w:asciiTheme="minorHAnsi" w:hAnsiTheme="minorHAnsi" w:cstheme="minorHAnsi"/>
          <w:b/>
          <w:bCs/>
          <w:spacing w:val="-1"/>
          <w:sz w:val="24"/>
          <w:szCs w:val="24"/>
        </w:rPr>
        <w:t xml:space="preserve"> </w:t>
      </w:r>
      <w:r w:rsidRPr="00907F0B">
        <w:rPr>
          <w:rFonts w:asciiTheme="minorHAnsi" w:hAnsiTheme="minorHAnsi" w:cstheme="minorHAnsi"/>
          <w:b/>
          <w:bCs/>
          <w:sz w:val="24"/>
          <w:szCs w:val="24"/>
        </w:rPr>
        <w:t xml:space="preserve">and </w:t>
      </w:r>
      <w:r w:rsidRPr="00907F0B">
        <w:rPr>
          <w:rFonts w:asciiTheme="minorHAnsi" w:hAnsiTheme="minorHAnsi" w:cstheme="minorHAnsi"/>
          <w:b/>
          <w:bCs/>
          <w:spacing w:val="-2"/>
          <w:sz w:val="24"/>
          <w:szCs w:val="24"/>
        </w:rPr>
        <w:t>Wellbeing:</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112D49" w:rsidRPr="00907F0B" w14:paraId="5DC0FD06" w14:textId="77777777" w:rsidTr="6FCD0931">
        <w:trPr>
          <w:trHeight w:val="1859"/>
        </w:trPr>
        <w:tc>
          <w:tcPr>
            <w:tcW w:w="9352" w:type="dxa"/>
          </w:tcPr>
          <w:p w14:paraId="46C58A4A" w14:textId="0E7E6FFB" w:rsidR="00112D49" w:rsidRPr="00907F0B" w:rsidRDefault="00DC3A48">
            <w:pPr>
              <w:pStyle w:val="TableParagraph"/>
              <w:ind w:left="107" w:right="106"/>
              <w:jc w:val="both"/>
              <w:rPr>
                <w:rFonts w:asciiTheme="minorHAnsi" w:hAnsiTheme="minorHAnsi" w:cstheme="minorHAnsi"/>
                <w:b/>
                <w:sz w:val="24"/>
              </w:rPr>
            </w:pPr>
            <w:r w:rsidRPr="00907F0B">
              <w:rPr>
                <w:rFonts w:asciiTheme="minorHAnsi" w:hAnsiTheme="minorHAnsi" w:cstheme="minorHAnsi"/>
                <w:b/>
                <w:sz w:val="24"/>
              </w:rPr>
              <w:t>Goal 1: Mississippi</w:t>
            </w:r>
            <w:r w:rsidRPr="00907F0B">
              <w:rPr>
                <w:rFonts w:asciiTheme="minorHAnsi" w:hAnsiTheme="minorHAnsi" w:cstheme="minorHAnsi"/>
                <w:b/>
                <w:spacing w:val="-1"/>
                <w:sz w:val="24"/>
              </w:rPr>
              <w:t xml:space="preserve"> </w:t>
            </w:r>
            <w:r w:rsidRPr="00907F0B">
              <w:rPr>
                <w:rFonts w:asciiTheme="minorHAnsi" w:hAnsiTheme="minorHAnsi" w:cstheme="minorHAnsi"/>
                <w:b/>
                <w:sz w:val="24"/>
              </w:rPr>
              <w:t>will</w:t>
            </w:r>
            <w:r w:rsidRPr="00907F0B">
              <w:rPr>
                <w:rFonts w:asciiTheme="minorHAnsi" w:hAnsiTheme="minorHAnsi" w:cstheme="minorHAnsi"/>
                <w:b/>
                <w:spacing w:val="-3"/>
                <w:sz w:val="24"/>
              </w:rPr>
              <w:t xml:space="preserve"> </w:t>
            </w:r>
            <w:r w:rsidRPr="00907F0B">
              <w:rPr>
                <w:rFonts w:asciiTheme="minorHAnsi" w:hAnsiTheme="minorHAnsi" w:cstheme="minorHAnsi"/>
                <w:b/>
                <w:sz w:val="24"/>
              </w:rPr>
              <w:t>support the safety and</w:t>
            </w:r>
            <w:r w:rsidRPr="00907F0B">
              <w:rPr>
                <w:rFonts w:asciiTheme="minorHAnsi" w:hAnsiTheme="minorHAnsi" w:cstheme="minorHAnsi"/>
                <w:b/>
                <w:spacing w:val="-3"/>
                <w:sz w:val="24"/>
              </w:rPr>
              <w:t xml:space="preserve"> </w:t>
            </w:r>
            <w:r w:rsidRPr="00907F0B">
              <w:rPr>
                <w:rFonts w:asciiTheme="minorHAnsi" w:hAnsiTheme="minorHAnsi" w:cstheme="minorHAnsi"/>
                <w:b/>
                <w:sz w:val="24"/>
              </w:rPr>
              <w:t>wellbeing of its children by</w:t>
            </w:r>
            <w:r w:rsidRPr="00907F0B">
              <w:rPr>
                <w:rFonts w:asciiTheme="minorHAnsi" w:hAnsiTheme="minorHAnsi" w:cstheme="minorHAnsi"/>
                <w:b/>
                <w:spacing w:val="-1"/>
                <w:sz w:val="24"/>
              </w:rPr>
              <w:t xml:space="preserve"> </w:t>
            </w:r>
            <w:r w:rsidR="00677A97" w:rsidRPr="00907F0B">
              <w:rPr>
                <w:rFonts w:asciiTheme="minorHAnsi" w:hAnsiTheme="minorHAnsi" w:cstheme="minorHAnsi"/>
                <w:b/>
                <w:sz w:val="24"/>
              </w:rPr>
              <w:t>lowering</w:t>
            </w:r>
            <w:r w:rsidRPr="00907F0B">
              <w:rPr>
                <w:rFonts w:asciiTheme="minorHAnsi" w:hAnsiTheme="minorHAnsi" w:cstheme="minorHAnsi"/>
                <w:b/>
                <w:sz w:val="24"/>
              </w:rPr>
              <w:t xml:space="preserve"> rates of recurrence of child maltreatment.</w:t>
            </w:r>
          </w:p>
          <w:p w14:paraId="23570E01" w14:textId="77777777" w:rsidR="00112D49" w:rsidRPr="00907F0B" w:rsidRDefault="00DC3A48">
            <w:pPr>
              <w:pStyle w:val="TableParagraph"/>
              <w:spacing w:before="239"/>
              <w:ind w:left="107" w:right="100"/>
              <w:jc w:val="both"/>
              <w:rPr>
                <w:rFonts w:asciiTheme="minorHAnsi" w:hAnsiTheme="minorHAnsi" w:cstheme="minorHAnsi"/>
                <w:sz w:val="24"/>
              </w:rPr>
            </w:pPr>
            <w:r w:rsidRPr="00907F0B">
              <w:rPr>
                <w:rFonts w:asciiTheme="minorHAnsi" w:hAnsiTheme="minorHAnsi" w:cstheme="minorHAnsi"/>
                <w:sz w:val="24"/>
              </w:rPr>
              <w:t>Mississippi’s recurrence of maltreatment rate of 13.7%, is higher (worse) than the national performance (9.7%).</w:t>
            </w:r>
            <w:r w:rsidRPr="00907F0B">
              <w:rPr>
                <w:rFonts w:asciiTheme="minorHAnsi" w:hAnsiTheme="minorHAnsi" w:cstheme="minorHAnsi"/>
                <w:spacing w:val="40"/>
                <w:sz w:val="24"/>
              </w:rPr>
              <w:t xml:space="preserve"> </w:t>
            </w:r>
            <w:r w:rsidRPr="00907F0B">
              <w:rPr>
                <w:rFonts w:asciiTheme="minorHAnsi" w:hAnsiTheme="minorHAnsi" w:cstheme="minorHAnsi"/>
                <w:sz w:val="24"/>
              </w:rPr>
              <w:t>Therefore,</w:t>
            </w:r>
            <w:r w:rsidRPr="00907F0B">
              <w:rPr>
                <w:rFonts w:asciiTheme="minorHAnsi" w:hAnsiTheme="minorHAnsi" w:cstheme="minorHAnsi"/>
                <w:spacing w:val="-1"/>
                <w:sz w:val="24"/>
              </w:rPr>
              <w:t xml:space="preserve"> </w:t>
            </w:r>
            <w:r w:rsidRPr="00907F0B">
              <w:rPr>
                <w:rFonts w:asciiTheme="minorHAnsi" w:hAnsiTheme="minorHAnsi" w:cstheme="minorHAnsi"/>
                <w:sz w:val="24"/>
              </w:rPr>
              <w:t>to monitor</w:t>
            </w:r>
            <w:r w:rsidRPr="00907F0B">
              <w:rPr>
                <w:rFonts w:asciiTheme="minorHAnsi" w:hAnsiTheme="minorHAnsi" w:cstheme="minorHAnsi"/>
                <w:spacing w:val="-2"/>
                <w:sz w:val="24"/>
              </w:rPr>
              <w:t xml:space="preserve"> </w:t>
            </w:r>
            <w:r w:rsidRPr="00907F0B">
              <w:rPr>
                <w:rFonts w:asciiTheme="minorHAnsi" w:hAnsiTheme="minorHAnsi" w:cstheme="minorHAnsi"/>
                <w:sz w:val="24"/>
              </w:rPr>
              <w:t>implementation</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measure</w:t>
            </w:r>
            <w:r w:rsidRPr="00907F0B">
              <w:rPr>
                <w:rFonts w:asciiTheme="minorHAnsi" w:hAnsiTheme="minorHAnsi" w:cstheme="minorHAnsi"/>
                <w:spacing w:val="-1"/>
                <w:sz w:val="24"/>
              </w:rPr>
              <w:t xml:space="preserve"> </w:t>
            </w:r>
            <w:r w:rsidRPr="00907F0B">
              <w:rPr>
                <w:rFonts w:asciiTheme="minorHAnsi" w:hAnsiTheme="minorHAnsi" w:cstheme="minorHAnsi"/>
                <w:sz w:val="24"/>
              </w:rPr>
              <w:t>impact,</w:t>
            </w:r>
            <w:r w:rsidRPr="00907F0B">
              <w:rPr>
                <w:rFonts w:asciiTheme="minorHAnsi" w:hAnsiTheme="minorHAnsi" w:cstheme="minorHAnsi"/>
                <w:spacing w:val="-1"/>
                <w:sz w:val="24"/>
              </w:rPr>
              <w:t xml:space="preserve"> </w:t>
            </w:r>
            <w:r w:rsidRPr="00907F0B">
              <w:rPr>
                <w:rFonts w:asciiTheme="minorHAnsi" w:hAnsiTheme="minorHAnsi" w:cstheme="minorHAnsi"/>
                <w:sz w:val="24"/>
              </w:rPr>
              <w:t>MDCPS</w:t>
            </w:r>
            <w:r w:rsidRPr="00907F0B">
              <w:rPr>
                <w:rFonts w:asciiTheme="minorHAnsi" w:hAnsiTheme="minorHAnsi" w:cstheme="minorHAnsi"/>
                <w:spacing w:val="-1"/>
                <w:sz w:val="24"/>
              </w:rPr>
              <w:t xml:space="preserve"> </w:t>
            </w:r>
            <w:r w:rsidRPr="00907F0B">
              <w:rPr>
                <w:rFonts w:asciiTheme="minorHAnsi" w:hAnsiTheme="minorHAnsi" w:cstheme="minorHAnsi"/>
                <w:sz w:val="24"/>
              </w:rPr>
              <w:t>will fine-tune data indicators throughout the implementation year.</w:t>
            </w:r>
          </w:p>
        </w:tc>
      </w:tr>
      <w:tr w:rsidR="00112D49" w:rsidRPr="00907F0B" w14:paraId="6CFE067C" w14:textId="77777777" w:rsidTr="6FCD0931">
        <w:trPr>
          <w:trHeight w:val="1308"/>
        </w:trPr>
        <w:tc>
          <w:tcPr>
            <w:tcW w:w="9352" w:type="dxa"/>
          </w:tcPr>
          <w:p w14:paraId="4FB7C604" w14:textId="77777777" w:rsidR="00112D49" w:rsidRPr="00907F0B" w:rsidRDefault="00DC3A48">
            <w:pPr>
              <w:pStyle w:val="TableParagraph"/>
              <w:spacing w:line="275" w:lineRule="exact"/>
              <w:ind w:left="107"/>
              <w:rPr>
                <w:rFonts w:asciiTheme="minorHAnsi" w:hAnsiTheme="minorHAnsi" w:cstheme="minorHAnsi"/>
                <w:sz w:val="24"/>
              </w:rPr>
            </w:pPr>
            <w:r w:rsidRPr="00907F0B">
              <w:rPr>
                <w:rFonts w:asciiTheme="minorHAnsi" w:hAnsiTheme="minorHAnsi" w:cstheme="minorHAnsi"/>
                <w:b/>
                <w:sz w:val="24"/>
              </w:rPr>
              <w:t>Objective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 xml:space="preserve">1: </w:t>
            </w:r>
            <w:r w:rsidRPr="00907F0B">
              <w:rPr>
                <w:rFonts w:asciiTheme="minorHAnsi" w:hAnsiTheme="minorHAnsi" w:cstheme="minorHAnsi"/>
                <w:sz w:val="24"/>
              </w:rPr>
              <w:t>Increase consistency</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decision</w:t>
            </w:r>
            <w:r w:rsidRPr="00907F0B">
              <w:rPr>
                <w:rFonts w:asciiTheme="minorHAnsi" w:hAnsiTheme="minorHAnsi" w:cstheme="minorHAnsi"/>
                <w:spacing w:val="-1"/>
                <w:sz w:val="24"/>
              </w:rPr>
              <w:t xml:space="preserve"> </w:t>
            </w:r>
            <w:r w:rsidRPr="00907F0B">
              <w:rPr>
                <w:rFonts w:asciiTheme="minorHAnsi" w:hAnsiTheme="minorHAnsi" w:cstheme="minorHAnsi"/>
                <w:sz w:val="24"/>
              </w:rPr>
              <w:t>making</w:t>
            </w:r>
            <w:r w:rsidRPr="00907F0B">
              <w:rPr>
                <w:rFonts w:asciiTheme="minorHAnsi" w:hAnsiTheme="minorHAnsi" w:cstheme="minorHAnsi"/>
                <w:spacing w:val="-1"/>
                <w:sz w:val="24"/>
              </w:rPr>
              <w:t xml:space="preserve"> </w:t>
            </w:r>
            <w:r w:rsidRPr="00907F0B">
              <w:rPr>
                <w:rFonts w:asciiTheme="minorHAnsi" w:hAnsiTheme="minorHAnsi" w:cstheme="minorHAnsi"/>
                <w:sz w:val="24"/>
              </w:rPr>
              <w:t>from</w:t>
            </w:r>
            <w:r w:rsidRPr="00907F0B">
              <w:rPr>
                <w:rFonts w:asciiTheme="minorHAnsi" w:hAnsiTheme="minorHAnsi" w:cstheme="minorHAnsi"/>
                <w:spacing w:val="-1"/>
                <w:sz w:val="24"/>
              </w:rPr>
              <w:t xml:space="preserve"> </w:t>
            </w:r>
            <w:r w:rsidRPr="00907F0B">
              <w:rPr>
                <w:rFonts w:asciiTheme="minorHAnsi" w:hAnsiTheme="minorHAnsi" w:cstheme="minorHAnsi"/>
                <w:sz w:val="24"/>
              </w:rPr>
              <w:t>intake</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through </w:t>
            </w:r>
            <w:r w:rsidRPr="00907F0B">
              <w:rPr>
                <w:rFonts w:asciiTheme="minorHAnsi" w:hAnsiTheme="minorHAnsi" w:cstheme="minorHAnsi"/>
                <w:spacing w:val="-2"/>
                <w:sz w:val="24"/>
              </w:rPr>
              <w:t>investigation.</w:t>
            </w:r>
          </w:p>
          <w:p w14:paraId="58346470" w14:textId="77777777" w:rsidR="00112D49" w:rsidRPr="00907F0B" w:rsidRDefault="00DC3A48">
            <w:pPr>
              <w:pStyle w:val="TableParagraph"/>
              <w:spacing w:before="240"/>
              <w:ind w:left="107"/>
              <w:rPr>
                <w:rFonts w:asciiTheme="minorHAnsi" w:hAnsiTheme="minorHAnsi" w:cstheme="minorHAnsi"/>
                <w:sz w:val="24"/>
              </w:rPr>
            </w:pPr>
            <w:r w:rsidRPr="00907F0B">
              <w:rPr>
                <w:rFonts w:asciiTheme="minorHAnsi" w:hAnsiTheme="minorHAnsi" w:cstheme="minorHAnsi"/>
                <w:sz w:val="24"/>
              </w:rPr>
              <w:t>Mississippi</w:t>
            </w:r>
            <w:r w:rsidRPr="00907F0B">
              <w:rPr>
                <w:rFonts w:asciiTheme="minorHAnsi" w:hAnsiTheme="minorHAnsi" w:cstheme="minorHAnsi"/>
                <w:spacing w:val="40"/>
                <w:sz w:val="24"/>
              </w:rPr>
              <w:t xml:space="preserve"> </w:t>
            </w:r>
            <w:r w:rsidRPr="00907F0B">
              <w:rPr>
                <w:rFonts w:asciiTheme="minorHAnsi" w:hAnsiTheme="minorHAnsi" w:cstheme="minorHAnsi"/>
                <w:sz w:val="24"/>
              </w:rPr>
              <w:t>will</w:t>
            </w:r>
            <w:r w:rsidRPr="00907F0B">
              <w:rPr>
                <w:rFonts w:asciiTheme="minorHAnsi" w:hAnsiTheme="minorHAnsi" w:cstheme="minorHAnsi"/>
                <w:spacing w:val="40"/>
                <w:sz w:val="24"/>
              </w:rPr>
              <w:t xml:space="preserve"> </w:t>
            </w:r>
            <w:r w:rsidRPr="00907F0B">
              <w:rPr>
                <w:rFonts w:asciiTheme="minorHAnsi" w:hAnsiTheme="minorHAnsi" w:cstheme="minorHAnsi"/>
                <w:sz w:val="24"/>
              </w:rPr>
              <w:t>assess</w:t>
            </w:r>
            <w:r w:rsidRPr="00907F0B">
              <w:rPr>
                <w:rFonts w:asciiTheme="minorHAnsi" w:hAnsiTheme="minorHAnsi" w:cstheme="minorHAnsi"/>
                <w:spacing w:val="40"/>
                <w:sz w:val="24"/>
              </w:rPr>
              <w:t xml:space="preserve"> </w:t>
            </w:r>
            <w:r w:rsidRPr="00907F0B">
              <w:rPr>
                <w:rFonts w:asciiTheme="minorHAnsi" w:hAnsiTheme="minorHAnsi" w:cstheme="minorHAnsi"/>
                <w:sz w:val="24"/>
              </w:rPr>
              <w:t>and</w:t>
            </w:r>
            <w:r w:rsidRPr="00907F0B">
              <w:rPr>
                <w:rFonts w:asciiTheme="minorHAnsi" w:hAnsiTheme="minorHAnsi" w:cstheme="minorHAnsi"/>
                <w:spacing w:val="40"/>
                <w:sz w:val="24"/>
              </w:rPr>
              <w:t xml:space="preserve"> </w:t>
            </w:r>
            <w:r w:rsidRPr="00907F0B">
              <w:rPr>
                <w:rFonts w:asciiTheme="minorHAnsi" w:hAnsiTheme="minorHAnsi" w:cstheme="minorHAnsi"/>
                <w:sz w:val="24"/>
              </w:rPr>
              <w:t>continue</w:t>
            </w:r>
            <w:r w:rsidRPr="00907F0B">
              <w:rPr>
                <w:rFonts w:asciiTheme="minorHAnsi" w:hAnsiTheme="minorHAnsi" w:cstheme="minorHAnsi"/>
                <w:spacing w:val="40"/>
                <w:sz w:val="24"/>
              </w:rPr>
              <w:t xml:space="preserve"> </w:t>
            </w:r>
            <w:r w:rsidRPr="00907F0B">
              <w:rPr>
                <w:rFonts w:asciiTheme="minorHAnsi" w:hAnsiTheme="minorHAnsi" w:cstheme="minorHAnsi"/>
                <w:sz w:val="24"/>
              </w:rPr>
              <w:t>to</w:t>
            </w:r>
            <w:r w:rsidRPr="00907F0B">
              <w:rPr>
                <w:rFonts w:asciiTheme="minorHAnsi" w:hAnsiTheme="minorHAnsi" w:cstheme="minorHAnsi"/>
                <w:spacing w:val="40"/>
                <w:sz w:val="24"/>
              </w:rPr>
              <w:t xml:space="preserve"> </w:t>
            </w:r>
            <w:r w:rsidRPr="00907F0B">
              <w:rPr>
                <w:rFonts w:asciiTheme="minorHAnsi" w:hAnsiTheme="minorHAnsi" w:cstheme="minorHAnsi"/>
                <w:sz w:val="24"/>
              </w:rPr>
              <w:t>strengthen</w:t>
            </w:r>
            <w:r w:rsidRPr="00907F0B">
              <w:rPr>
                <w:rFonts w:asciiTheme="minorHAnsi" w:hAnsiTheme="minorHAnsi" w:cstheme="minorHAnsi"/>
                <w:spacing w:val="40"/>
                <w:sz w:val="24"/>
              </w:rPr>
              <w:t xml:space="preserve"> </w:t>
            </w:r>
            <w:r w:rsidRPr="00907F0B">
              <w:rPr>
                <w:rFonts w:asciiTheme="minorHAnsi" w:hAnsiTheme="minorHAnsi" w:cstheme="minorHAnsi"/>
                <w:sz w:val="24"/>
              </w:rPr>
              <w:t>strategies</w:t>
            </w:r>
            <w:r w:rsidRPr="00907F0B">
              <w:rPr>
                <w:rFonts w:asciiTheme="minorHAnsi" w:hAnsiTheme="minorHAnsi" w:cstheme="minorHAnsi"/>
                <w:spacing w:val="40"/>
                <w:sz w:val="24"/>
              </w:rPr>
              <w:t xml:space="preserve"> </w:t>
            </w:r>
            <w:r w:rsidRPr="00907F0B">
              <w:rPr>
                <w:rFonts w:asciiTheme="minorHAnsi" w:hAnsiTheme="minorHAnsi" w:cstheme="minorHAnsi"/>
                <w:sz w:val="24"/>
              </w:rPr>
              <w:t>designed</w:t>
            </w:r>
            <w:r w:rsidRPr="00907F0B">
              <w:rPr>
                <w:rFonts w:asciiTheme="minorHAnsi" w:hAnsiTheme="minorHAnsi" w:cstheme="minorHAnsi"/>
                <w:spacing w:val="40"/>
                <w:sz w:val="24"/>
              </w:rPr>
              <w:t xml:space="preserve"> </w:t>
            </w:r>
            <w:r w:rsidRPr="00907F0B">
              <w:rPr>
                <w:rFonts w:asciiTheme="minorHAnsi" w:hAnsiTheme="minorHAnsi" w:cstheme="minorHAnsi"/>
                <w:sz w:val="24"/>
              </w:rPr>
              <w:t>to</w:t>
            </w:r>
            <w:r w:rsidRPr="00907F0B">
              <w:rPr>
                <w:rFonts w:asciiTheme="minorHAnsi" w:hAnsiTheme="minorHAnsi" w:cstheme="minorHAnsi"/>
                <w:spacing w:val="40"/>
                <w:sz w:val="24"/>
              </w:rPr>
              <w:t xml:space="preserve"> </w:t>
            </w:r>
            <w:r w:rsidRPr="00907F0B">
              <w:rPr>
                <w:rFonts w:asciiTheme="minorHAnsi" w:hAnsiTheme="minorHAnsi" w:cstheme="minorHAnsi"/>
                <w:sz w:val="24"/>
              </w:rPr>
              <w:t>improve</w:t>
            </w:r>
            <w:r w:rsidRPr="00907F0B">
              <w:rPr>
                <w:rFonts w:asciiTheme="minorHAnsi" w:hAnsiTheme="minorHAnsi" w:cstheme="minorHAnsi"/>
                <w:spacing w:val="40"/>
                <w:sz w:val="24"/>
              </w:rPr>
              <w:t xml:space="preserve"> </w:t>
            </w:r>
            <w:r w:rsidRPr="00907F0B">
              <w:rPr>
                <w:rFonts w:asciiTheme="minorHAnsi" w:hAnsiTheme="minorHAnsi" w:cstheme="minorHAnsi"/>
                <w:sz w:val="24"/>
              </w:rPr>
              <w:t>decision making in child welfare, including the following:</w:t>
            </w:r>
          </w:p>
        </w:tc>
      </w:tr>
      <w:tr w:rsidR="00112D49" w:rsidRPr="00907F0B" w14:paraId="3A8BE2A8" w14:textId="77777777" w:rsidTr="6FCD0931">
        <w:trPr>
          <w:trHeight w:val="360"/>
        </w:trPr>
        <w:tc>
          <w:tcPr>
            <w:tcW w:w="9352" w:type="dxa"/>
            <w:tcBorders>
              <w:bottom w:val="nil"/>
            </w:tcBorders>
          </w:tcPr>
          <w:p w14:paraId="684BAF2B" w14:textId="77777777" w:rsidR="00112D49" w:rsidRPr="00907F0B" w:rsidRDefault="00DC3A48">
            <w:pPr>
              <w:pStyle w:val="TableParagraph"/>
              <w:spacing w:line="275" w:lineRule="exact"/>
              <w:ind w:left="107"/>
              <w:rPr>
                <w:rFonts w:asciiTheme="minorHAnsi" w:hAnsiTheme="minorHAnsi" w:cstheme="minorHAnsi"/>
                <w:sz w:val="24"/>
              </w:rPr>
            </w:pPr>
            <w:r w:rsidRPr="00907F0B">
              <w:rPr>
                <w:rFonts w:asciiTheme="minorHAnsi" w:hAnsiTheme="minorHAnsi" w:cstheme="minorHAnsi"/>
                <w:b/>
                <w:sz w:val="24"/>
              </w:rPr>
              <w:t>Centralized</w:t>
            </w:r>
            <w:r w:rsidRPr="00907F0B">
              <w:rPr>
                <w:rFonts w:asciiTheme="minorHAnsi" w:hAnsiTheme="minorHAnsi" w:cstheme="minorHAnsi"/>
                <w:b/>
                <w:spacing w:val="-4"/>
                <w:sz w:val="24"/>
              </w:rPr>
              <w:t xml:space="preserve"> </w:t>
            </w:r>
            <w:r w:rsidRPr="00907F0B">
              <w:rPr>
                <w:rFonts w:asciiTheme="minorHAnsi" w:hAnsiTheme="minorHAnsi" w:cstheme="minorHAnsi"/>
                <w:b/>
                <w:sz w:val="24"/>
              </w:rPr>
              <w:t>Intake</w:t>
            </w:r>
            <w:r w:rsidRPr="00907F0B">
              <w:rPr>
                <w:rFonts w:asciiTheme="minorHAnsi" w:hAnsiTheme="minorHAnsi" w:cstheme="minorHAnsi"/>
                <w:b/>
                <w:spacing w:val="-2"/>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1"/>
                <w:sz w:val="24"/>
              </w:rPr>
              <w:t xml:space="preserve"> </w:t>
            </w:r>
            <w:r w:rsidRPr="00907F0B">
              <w:rPr>
                <w:rFonts w:asciiTheme="minorHAnsi" w:hAnsiTheme="minorHAnsi" w:cstheme="minorHAnsi"/>
                <w:b/>
                <w:sz w:val="24"/>
              </w:rPr>
              <w:t>Assessment:</w:t>
            </w:r>
            <w:r w:rsidRPr="00907F0B">
              <w:rPr>
                <w:rFonts w:asciiTheme="minorHAnsi" w:hAnsiTheme="minorHAnsi" w:cstheme="minorHAnsi"/>
                <w:b/>
                <w:spacing w:val="60"/>
                <w:sz w:val="24"/>
              </w:rPr>
              <w:t xml:space="preserve"> </w:t>
            </w:r>
            <w:r w:rsidRPr="00907F0B">
              <w:rPr>
                <w:rFonts w:asciiTheme="minorHAnsi" w:hAnsiTheme="minorHAnsi" w:cstheme="minorHAnsi"/>
                <w:sz w:val="24"/>
              </w:rPr>
              <w:t>Improve</w:t>
            </w:r>
            <w:r w:rsidRPr="00907F0B">
              <w:rPr>
                <w:rFonts w:asciiTheme="minorHAnsi" w:hAnsiTheme="minorHAnsi" w:cstheme="minorHAnsi"/>
                <w:spacing w:val="-3"/>
                <w:sz w:val="24"/>
              </w:rPr>
              <w:t xml:space="preserve"> </w:t>
            </w:r>
            <w:r w:rsidRPr="00907F0B">
              <w:rPr>
                <w:rFonts w:asciiTheme="minorHAnsi" w:hAnsiTheme="minorHAnsi" w:cstheme="minorHAnsi"/>
                <w:sz w:val="24"/>
              </w:rPr>
              <w:t>intake</w:t>
            </w:r>
            <w:r w:rsidRPr="00907F0B">
              <w:rPr>
                <w:rFonts w:asciiTheme="minorHAnsi" w:hAnsiTheme="minorHAnsi" w:cstheme="minorHAnsi"/>
                <w:spacing w:val="-3"/>
                <w:sz w:val="24"/>
              </w:rPr>
              <w:t xml:space="preserve"> </w:t>
            </w:r>
            <w:r w:rsidRPr="00907F0B">
              <w:rPr>
                <w:rFonts w:asciiTheme="minorHAnsi" w:hAnsiTheme="minorHAnsi" w:cstheme="minorHAnsi"/>
                <w:sz w:val="24"/>
              </w:rPr>
              <w:t>screening</w:t>
            </w:r>
            <w:r w:rsidRPr="00907F0B">
              <w:rPr>
                <w:rFonts w:asciiTheme="minorHAnsi" w:hAnsiTheme="minorHAnsi" w:cstheme="minorHAnsi"/>
                <w:spacing w:val="-1"/>
                <w:sz w:val="24"/>
              </w:rPr>
              <w:t xml:space="preserve"> </w:t>
            </w:r>
            <w:r w:rsidRPr="00907F0B">
              <w:rPr>
                <w:rFonts w:asciiTheme="minorHAnsi" w:hAnsiTheme="minorHAnsi" w:cstheme="minorHAnsi"/>
                <w:sz w:val="24"/>
              </w:rPr>
              <w:t>decision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making</w:t>
            </w:r>
          </w:p>
        </w:tc>
      </w:tr>
      <w:tr w:rsidR="00112D49" w:rsidRPr="00907F0B" w14:paraId="78547F65" w14:textId="77777777" w:rsidTr="6FCD0931">
        <w:trPr>
          <w:trHeight w:val="904"/>
        </w:trPr>
        <w:tc>
          <w:tcPr>
            <w:tcW w:w="9352" w:type="dxa"/>
            <w:tcBorders>
              <w:top w:val="nil"/>
              <w:bottom w:val="nil"/>
            </w:tcBorders>
          </w:tcPr>
          <w:p w14:paraId="23831F4D" w14:textId="77777777" w:rsidR="00112D49" w:rsidRPr="00907F0B" w:rsidRDefault="00DC3A48">
            <w:pPr>
              <w:pStyle w:val="TableParagraph"/>
              <w:spacing w:before="56" w:line="270" w:lineRule="atLeast"/>
              <w:ind w:left="107" w:right="99"/>
              <w:jc w:val="both"/>
              <w:rPr>
                <w:rFonts w:asciiTheme="minorHAnsi" w:hAnsiTheme="minorHAnsi" w:cstheme="minorHAnsi"/>
                <w:sz w:val="24"/>
              </w:rPr>
            </w:pPr>
            <w:r w:rsidRPr="00907F0B">
              <w:rPr>
                <w:rFonts w:asciiTheme="minorHAnsi" w:hAnsiTheme="minorHAnsi" w:cstheme="minorHAnsi"/>
                <w:sz w:val="24"/>
                <w:u w:val="single"/>
              </w:rPr>
              <w:lastRenderedPageBreak/>
              <w:t>Rationale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Variation</w:t>
            </w:r>
            <w:r w:rsidRPr="00907F0B">
              <w:rPr>
                <w:rFonts w:asciiTheme="minorHAnsi" w:hAnsiTheme="minorHAnsi" w:cstheme="minorHAnsi"/>
                <w:spacing w:val="-7"/>
                <w:sz w:val="24"/>
              </w:rPr>
              <w:t xml:space="preserve"> </w:t>
            </w:r>
            <w:r w:rsidRPr="00907F0B">
              <w:rPr>
                <w:rFonts w:asciiTheme="minorHAnsi" w:hAnsiTheme="minorHAnsi" w:cstheme="minorHAnsi"/>
                <w:sz w:val="24"/>
              </w:rPr>
              <w:t>in</w:t>
            </w:r>
            <w:r w:rsidRPr="00907F0B">
              <w:rPr>
                <w:rFonts w:asciiTheme="minorHAnsi" w:hAnsiTheme="minorHAnsi" w:cstheme="minorHAnsi"/>
                <w:spacing w:val="-6"/>
                <w:sz w:val="24"/>
              </w:rPr>
              <w:t xml:space="preserve"> </w:t>
            </w:r>
            <w:r w:rsidRPr="00907F0B">
              <w:rPr>
                <w:rFonts w:asciiTheme="minorHAnsi" w:hAnsiTheme="minorHAnsi" w:cstheme="minorHAnsi"/>
                <w:sz w:val="24"/>
              </w:rPr>
              <w:t>screened-in</w:t>
            </w:r>
            <w:r w:rsidRPr="00907F0B">
              <w:rPr>
                <w:rFonts w:asciiTheme="minorHAnsi" w:hAnsiTheme="minorHAnsi" w:cstheme="minorHAnsi"/>
                <w:spacing w:val="-6"/>
                <w:sz w:val="24"/>
              </w:rPr>
              <w:t xml:space="preserve"> </w:t>
            </w:r>
            <w:r w:rsidRPr="00907F0B">
              <w:rPr>
                <w:rFonts w:asciiTheme="minorHAnsi" w:hAnsiTheme="minorHAnsi" w:cstheme="minorHAnsi"/>
                <w:sz w:val="24"/>
              </w:rPr>
              <w:t>reports</w:t>
            </w:r>
            <w:r w:rsidRPr="00907F0B">
              <w:rPr>
                <w:rFonts w:asciiTheme="minorHAnsi" w:hAnsiTheme="minorHAnsi" w:cstheme="minorHAnsi"/>
                <w:spacing w:val="-7"/>
                <w:sz w:val="24"/>
              </w:rPr>
              <w:t xml:space="preserve"> </w:t>
            </w:r>
            <w:r w:rsidRPr="00907F0B">
              <w:rPr>
                <w:rFonts w:asciiTheme="minorHAnsi" w:hAnsiTheme="minorHAnsi" w:cstheme="minorHAnsi"/>
                <w:sz w:val="24"/>
              </w:rPr>
              <w:t>and</w:t>
            </w:r>
            <w:r w:rsidRPr="00907F0B">
              <w:rPr>
                <w:rFonts w:asciiTheme="minorHAnsi" w:hAnsiTheme="minorHAnsi" w:cstheme="minorHAnsi"/>
                <w:spacing w:val="-7"/>
                <w:sz w:val="24"/>
              </w:rPr>
              <w:t xml:space="preserve"> </w:t>
            </w:r>
            <w:r w:rsidRPr="00907F0B">
              <w:rPr>
                <w:rFonts w:asciiTheme="minorHAnsi" w:hAnsiTheme="minorHAnsi" w:cstheme="minorHAnsi"/>
                <w:sz w:val="24"/>
              </w:rPr>
              <w:t>victimization</w:t>
            </w:r>
            <w:r w:rsidRPr="00907F0B">
              <w:rPr>
                <w:rFonts w:asciiTheme="minorHAnsi" w:hAnsiTheme="minorHAnsi" w:cstheme="minorHAnsi"/>
                <w:spacing w:val="-7"/>
                <w:sz w:val="24"/>
              </w:rPr>
              <w:t xml:space="preserve"> </w:t>
            </w:r>
            <w:r w:rsidRPr="00907F0B">
              <w:rPr>
                <w:rFonts w:asciiTheme="minorHAnsi" w:hAnsiTheme="minorHAnsi" w:cstheme="minorHAnsi"/>
                <w:sz w:val="24"/>
              </w:rPr>
              <w:t>is</w:t>
            </w:r>
            <w:r w:rsidRPr="00907F0B">
              <w:rPr>
                <w:rFonts w:asciiTheme="minorHAnsi" w:hAnsiTheme="minorHAnsi" w:cstheme="minorHAnsi"/>
                <w:spacing w:val="-6"/>
                <w:sz w:val="24"/>
              </w:rPr>
              <w:t xml:space="preserve"> </w:t>
            </w:r>
            <w:r w:rsidRPr="00907F0B">
              <w:rPr>
                <w:rFonts w:asciiTheme="minorHAnsi" w:hAnsiTheme="minorHAnsi" w:cstheme="minorHAnsi"/>
                <w:sz w:val="24"/>
              </w:rPr>
              <w:t>seen</w:t>
            </w:r>
            <w:r w:rsidRPr="00907F0B">
              <w:rPr>
                <w:rFonts w:asciiTheme="minorHAnsi" w:hAnsiTheme="minorHAnsi" w:cstheme="minorHAnsi"/>
                <w:spacing w:val="-7"/>
                <w:sz w:val="24"/>
              </w:rPr>
              <w:t xml:space="preserve"> </w:t>
            </w:r>
            <w:r w:rsidRPr="00907F0B">
              <w:rPr>
                <w:rFonts w:asciiTheme="minorHAnsi" w:hAnsiTheme="minorHAnsi" w:cstheme="minorHAnsi"/>
                <w:sz w:val="24"/>
              </w:rPr>
              <w:t>by</w:t>
            </w:r>
            <w:r w:rsidRPr="00907F0B">
              <w:rPr>
                <w:rFonts w:asciiTheme="minorHAnsi" w:hAnsiTheme="minorHAnsi" w:cstheme="minorHAnsi"/>
                <w:spacing w:val="-7"/>
                <w:sz w:val="24"/>
              </w:rPr>
              <w:t xml:space="preserve"> </w:t>
            </w:r>
            <w:r w:rsidRPr="00907F0B">
              <w:rPr>
                <w:rFonts w:asciiTheme="minorHAnsi" w:hAnsiTheme="minorHAnsi" w:cstheme="minorHAnsi"/>
                <w:sz w:val="24"/>
              </w:rPr>
              <w:t>age,</w:t>
            </w:r>
            <w:r w:rsidRPr="00907F0B">
              <w:rPr>
                <w:rFonts w:asciiTheme="minorHAnsi" w:hAnsiTheme="minorHAnsi" w:cstheme="minorHAnsi"/>
                <w:spacing w:val="-7"/>
                <w:sz w:val="24"/>
              </w:rPr>
              <w:t xml:space="preserve"> </w:t>
            </w:r>
            <w:r w:rsidRPr="00907F0B">
              <w:rPr>
                <w:rFonts w:asciiTheme="minorHAnsi" w:hAnsiTheme="minorHAnsi" w:cstheme="minorHAnsi"/>
                <w:sz w:val="24"/>
              </w:rPr>
              <w:t>race/ethnicity,</w:t>
            </w:r>
            <w:r w:rsidRPr="00907F0B">
              <w:rPr>
                <w:rFonts w:asciiTheme="minorHAnsi" w:hAnsiTheme="minorHAnsi" w:cstheme="minorHAnsi"/>
                <w:spacing w:val="-7"/>
                <w:sz w:val="24"/>
              </w:rPr>
              <w:t xml:space="preserve"> </w:t>
            </w:r>
            <w:r w:rsidRPr="00907F0B">
              <w:rPr>
                <w:rFonts w:asciiTheme="minorHAnsi" w:hAnsiTheme="minorHAnsi" w:cstheme="minorHAnsi"/>
                <w:sz w:val="24"/>
              </w:rPr>
              <w:t>and county.</w:t>
            </w:r>
            <w:r w:rsidRPr="00907F0B">
              <w:rPr>
                <w:rFonts w:asciiTheme="minorHAnsi" w:hAnsiTheme="minorHAnsi" w:cstheme="minorHAnsi"/>
                <w:spacing w:val="40"/>
                <w:sz w:val="24"/>
              </w:rPr>
              <w:t xml:space="preserve"> </w:t>
            </w:r>
            <w:r w:rsidRPr="00907F0B">
              <w:rPr>
                <w:rFonts w:asciiTheme="minorHAnsi" w:hAnsiTheme="minorHAnsi" w:cstheme="minorHAnsi"/>
                <w:sz w:val="24"/>
              </w:rPr>
              <w:t>Currently,</w:t>
            </w:r>
            <w:r w:rsidRPr="00907F0B">
              <w:rPr>
                <w:rFonts w:asciiTheme="minorHAnsi" w:hAnsiTheme="minorHAnsi" w:cstheme="minorHAnsi"/>
                <w:spacing w:val="-2"/>
                <w:sz w:val="24"/>
              </w:rPr>
              <w:t xml:space="preserve"> </w:t>
            </w:r>
            <w:r w:rsidRPr="00907F0B">
              <w:rPr>
                <w:rFonts w:asciiTheme="minorHAnsi" w:hAnsiTheme="minorHAnsi" w:cstheme="minorHAnsi"/>
                <w:sz w:val="24"/>
              </w:rPr>
              <w:t>intake</w:t>
            </w:r>
            <w:r w:rsidRPr="00907F0B">
              <w:rPr>
                <w:rFonts w:asciiTheme="minorHAnsi" w:hAnsiTheme="minorHAnsi" w:cstheme="minorHAnsi"/>
                <w:spacing w:val="-3"/>
                <w:sz w:val="24"/>
              </w:rPr>
              <w:t xml:space="preserve"> </w:t>
            </w:r>
            <w:r w:rsidRPr="00907F0B">
              <w:rPr>
                <w:rFonts w:asciiTheme="minorHAnsi" w:hAnsiTheme="minorHAnsi" w:cstheme="minorHAnsi"/>
                <w:sz w:val="24"/>
              </w:rPr>
              <w:t>calls are</w:t>
            </w:r>
            <w:r w:rsidRPr="00907F0B">
              <w:rPr>
                <w:rFonts w:asciiTheme="minorHAnsi" w:hAnsiTheme="minorHAnsi" w:cstheme="minorHAnsi"/>
                <w:spacing w:val="-3"/>
                <w:sz w:val="24"/>
              </w:rPr>
              <w:t xml:space="preserve"> </w:t>
            </w:r>
            <w:r w:rsidRPr="00907F0B">
              <w:rPr>
                <w:rFonts w:asciiTheme="minorHAnsi" w:hAnsiTheme="minorHAnsi" w:cstheme="minorHAnsi"/>
                <w:sz w:val="24"/>
              </w:rPr>
              <w:t>triaged</w:t>
            </w:r>
            <w:r w:rsidRPr="00907F0B">
              <w:rPr>
                <w:rFonts w:asciiTheme="minorHAnsi" w:hAnsiTheme="minorHAnsi" w:cstheme="minorHAnsi"/>
                <w:spacing w:val="-2"/>
                <w:sz w:val="24"/>
              </w:rPr>
              <w:t xml:space="preserve"> </w:t>
            </w:r>
            <w:r w:rsidRPr="00907F0B">
              <w:rPr>
                <w:rFonts w:asciiTheme="minorHAnsi" w:hAnsiTheme="minorHAnsi" w:cstheme="minorHAnsi"/>
                <w:sz w:val="24"/>
              </w:rPr>
              <w:t>at the</w:t>
            </w:r>
            <w:r w:rsidRPr="00907F0B">
              <w:rPr>
                <w:rFonts w:asciiTheme="minorHAnsi" w:hAnsiTheme="minorHAnsi" w:cstheme="minorHAnsi"/>
                <w:spacing w:val="-1"/>
                <w:sz w:val="24"/>
              </w:rPr>
              <w:t xml:space="preserve"> </w:t>
            </w:r>
            <w:r w:rsidRPr="00907F0B">
              <w:rPr>
                <w:rFonts w:asciiTheme="minorHAnsi" w:hAnsiTheme="minorHAnsi" w:cstheme="minorHAnsi"/>
                <w:sz w:val="24"/>
              </w:rPr>
              <w:t>State</w:t>
            </w:r>
            <w:r w:rsidRPr="00907F0B">
              <w:rPr>
                <w:rFonts w:asciiTheme="minorHAnsi" w:hAnsiTheme="minorHAnsi" w:cstheme="minorHAnsi"/>
                <w:spacing w:val="-3"/>
                <w:sz w:val="24"/>
              </w:rPr>
              <w:t xml:space="preserve"> </w:t>
            </w:r>
            <w:r w:rsidRPr="00907F0B">
              <w:rPr>
                <w:rFonts w:asciiTheme="minorHAnsi" w:hAnsiTheme="minorHAnsi" w:cstheme="minorHAnsi"/>
                <w:sz w:val="24"/>
              </w:rPr>
              <w:t>level as</w:t>
            </w:r>
            <w:r w:rsidRPr="00907F0B">
              <w:rPr>
                <w:rFonts w:asciiTheme="minorHAnsi" w:hAnsiTheme="minorHAnsi" w:cstheme="minorHAnsi"/>
                <w:spacing w:val="-2"/>
                <w:sz w:val="24"/>
              </w:rPr>
              <w:t xml:space="preserve"> </w:t>
            </w:r>
            <w:r w:rsidRPr="00907F0B">
              <w:rPr>
                <w:rFonts w:asciiTheme="minorHAnsi" w:hAnsiTheme="minorHAnsi" w:cstheme="minorHAnsi"/>
                <w:sz w:val="24"/>
              </w:rPr>
              <w:t>they</w:t>
            </w:r>
            <w:r w:rsidRPr="00907F0B">
              <w:rPr>
                <w:rFonts w:asciiTheme="minorHAnsi" w:hAnsiTheme="minorHAnsi" w:cstheme="minorHAnsi"/>
                <w:spacing w:val="-1"/>
                <w:sz w:val="24"/>
              </w:rPr>
              <w:t xml:space="preserve"> </w:t>
            </w:r>
            <w:r w:rsidRPr="00907F0B">
              <w:rPr>
                <w:rFonts w:asciiTheme="minorHAnsi" w:hAnsiTheme="minorHAnsi" w:cstheme="minorHAnsi"/>
                <w:sz w:val="24"/>
              </w:rPr>
              <w:t>are</w:t>
            </w:r>
            <w:r w:rsidRPr="00907F0B">
              <w:rPr>
                <w:rFonts w:asciiTheme="minorHAnsi" w:hAnsiTheme="minorHAnsi" w:cstheme="minorHAnsi"/>
                <w:spacing w:val="-3"/>
                <w:sz w:val="24"/>
              </w:rPr>
              <w:t xml:space="preserve"> </w:t>
            </w:r>
            <w:r w:rsidRPr="00907F0B">
              <w:rPr>
                <w:rFonts w:asciiTheme="minorHAnsi" w:hAnsiTheme="minorHAnsi" w:cstheme="minorHAnsi"/>
                <w:sz w:val="24"/>
              </w:rPr>
              <w:t>entered into</w:t>
            </w:r>
            <w:r w:rsidRPr="00907F0B">
              <w:rPr>
                <w:rFonts w:asciiTheme="minorHAnsi" w:hAnsiTheme="minorHAnsi" w:cstheme="minorHAnsi"/>
                <w:spacing w:val="-2"/>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system, then</w:t>
            </w:r>
            <w:r w:rsidRPr="00907F0B">
              <w:rPr>
                <w:rFonts w:asciiTheme="minorHAnsi" w:hAnsiTheme="minorHAnsi" w:cstheme="minorHAnsi"/>
                <w:spacing w:val="41"/>
                <w:sz w:val="24"/>
              </w:rPr>
              <w:t xml:space="preserve"> </w:t>
            </w:r>
            <w:r w:rsidRPr="00907F0B">
              <w:rPr>
                <w:rFonts w:asciiTheme="minorHAnsi" w:hAnsiTheme="minorHAnsi" w:cstheme="minorHAnsi"/>
                <w:sz w:val="24"/>
              </w:rPr>
              <w:t>dispersed</w:t>
            </w:r>
            <w:r w:rsidRPr="00907F0B">
              <w:rPr>
                <w:rFonts w:asciiTheme="minorHAnsi" w:hAnsiTheme="minorHAnsi" w:cstheme="minorHAnsi"/>
                <w:spacing w:val="42"/>
                <w:sz w:val="24"/>
              </w:rPr>
              <w:t xml:space="preserve"> </w:t>
            </w:r>
            <w:r w:rsidRPr="00907F0B">
              <w:rPr>
                <w:rFonts w:asciiTheme="minorHAnsi" w:hAnsiTheme="minorHAnsi" w:cstheme="minorHAnsi"/>
                <w:sz w:val="24"/>
              </w:rPr>
              <w:t>to</w:t>
            </w:r>
            <w:r w:rsidRPr="00907F0B">
              <w:rPr>
                <w:rFonts w:asciiTheme="minorHAnsi" w:hAnsiTheme="minorHAnsi" w:cstheme="minorHAnsi"/>
                <w:spacing w:val="43"/>
                <w:sz w:val="24"/>
              </w:rPr>
              <w:t xml:space="preserve"> </w:t>
            </w:r>
            <w:r w:rsidRPr="00907F0B">
              <w:rPr>
                <w:rFonts w:asciiTheme="minorHAnsi" w:hAnsiTheme="minorHAnsi" w:cstheme="minorHAnsi"/>
                <w:sz w:val="24"/>
              </w:rPr>
              <w:t>the</w:t>
            </w:r>
            <w:r w:rsidRPr="00907F0B">
              <w:rPr>
                <w:rFonts w:asciiTheme="minorHAnsi" w:hAnsiTheme="minorHAnsi" w:cstheme="minorHAnsi"/>
                <w:spacing w:val="42"/>
                <w:sz w:val="24"/>
              </w:rPr>
              <w:t xml:space="preserve"> </w:t>
            </w:r>
            <w:r w:rsidRPr="00907F0B">
              <w:rPr>
                <w:rFonts w:asciiTheme="minorHAnsi" w:hAnsiTheme="minorHAnsi" w:cstheme="minorHAnsi"/>
                <w:sz w:val="24"/>
              </w:rPr>
              <w:t>counties</w:t>
            </w:r>
            <w:r w:rsidRPr="00907F0B">
              <w:rPr>
                <w:rFonts w:asciiTheme="minorHAnsi" w:hAnsiTheme="minorHAnsi" w:cstheme="minorHAnsi"/>
                <w:spacing w:val="43"/>
                <w:sz w:val="24"/>
              </w:rPr>
              <w:t xml:space="preserve"> </w:t>
            </w:r>
            <w:r w:rsidRPr="00907F0B">
              <w:rPr>
                <w:rFonts w:asciiTheme="minorHAnsi" w:hAnsiTheme="minorHAnsi" w:cstheme="minorHAnsi"/>
                <w:sz w:val="24"/>
              </w:rPr>
              <w:t>for</w:t>
            </w:r>
            <w:r w:rsidRPr="00907F0B">
              <w:rPr>
                <w:rFonts w:asciiTheme="minorHAnsi" w:hAnsiTheme="minorHAnsi" w:cstheme="minorHAnsi"/>
                <w:spacing w:val="41"/>
                <w:sz w:val="24"/>
              </w:rPr>
              <w:t xml:space="preserve"> </w:t>
            </w:r>
            <w:r w:rsidRPr="00907F0B">
              <w:rPr>
                <w:rFonts w:asciiTheme="minorHAnsi" w:hAnsiTheme="minorHAnsi" w:cstheme="minorHAnsi"/>
                <w:sz w:val="24"/>
              </w:rPr>
              <w:t>the</w:t>
            </w:r>
            <w:r w:rsidRPr="00907F0B">
              <w:rPr>
                <w:rFonts w:asciiTheme="minorHAnsi" w:hAnsiTheme="minorHAnsi" w:cstheme="minorHAnsi"/>
                <w:spacing w:val="44"/>
                <w:sz w:val="24"/>
              </w:rPr>
              <w:t xml:space="preserve"> </w:t>
            </w:r>
            <w:r w:rsidRPr="00907F0B">
              <w:rPr>
                <w:rFonts w:asciiTheme="minorHAnsi" w:hAnsiTheme="minorHAnsi" w:cstheme="minorHAnsi"/>
                <w:sz w:val="24"/>
              </w:rPr>
              <w:t>final</w:t>
            </w:r>
            <w:r w:rsidRPr="00907F0B">
              <w:rPr>
                <w:rFonts w:asciiTheme="minorHAnsi" w:hAnsiTheme="minorHAnsi" w:cstheme="minorHAnsi"/>
                <w:spacing w:val="43"/>
                <w:sz w:val="24"/>
              </w:rPr>
              <w:t xml:space="preserve"> </w:t>
            </w:r>
            <w:r w:rsidRPr="00907F0B">
              <w:rPr>
                <w:rFonts w:asciiTheme="minorHAnsi" w:hAnsiTheme="minorHAnsi" w:cstheme="minorHAnsi"/>
                <w:sz w:val="24"/>
              </w:rPr>
              <w:t>decision</w:t>
            </w:r>
            <w:r w:rsidRPr="00907F0B">
              <w:rPr>
                <w:rFonts w:asciiTheme="minorHAnsi" w:hAnsiTheme="minorHAnsi" w:cstheme="minorHAnsi"/>
                <w:spacing w:val="42"/>
                <w:sz w:val="24"/>
              </w:rPr>
              <w:t xml:space="preserve"> </w:t>
            </w:r>
            <w:r w:rsidRPr="00907F0B">
              <w:rPr>
                <w:rFonts w:asciiTheme="minorHAnsi" w:hAnsiTheme="minorHAnsi" w:cstheme="minorHAnsi"/>
                <w:sz w:val="24"/>
              </w:rPr>
              <w:t>to</w:t>
            </w:r>
            <w:r w:rsidRPr="00907F0B">
              <w:rPr>
                <w:rFonts w:asciiTheme="minorHAnsi" w:hAnsiTheme="minorHAnsi" w:cstheme="minorHAnsi"/>
                <w:spacing w:val="43"/>
                <w:sz w:val="24"/>
              </w:rPr>
              <w:t xml:space="preserve"> </w:t>
            </w:r>
            <w:r w:rsidRPr="00907F0B">
              <w:rPr>
                <w:rFonts w:asciiTheme="minorHAnsi" w:hAnsiTheme="minorHAnsi" w:cstheme="minorHAnsi"/>
                <w:sz w:val="24"/>
              </w:rPr>
              <w:t>accept</w:t>
            </w:r>
            <w:r w:rsidRPr="00907F0B">
              <w:rPr>
                <w:rFonts w:asciiTheme="minorHAnsi" w:hAnsiTheme="minorHAnsi" w:cstheme="minorHAnsi"/>
                <w:spacing w:val="43"/>
                <w:sz w:val="24"/>
              </w:rPr>
              <w:t xml:space="preserve"> </w:t>
            </w:r>
            <w:r w:rsidRPr="00907F0B">
              <w:rPr>
                <w:rFonts w:asciiTheme="minorHAnsi" w:hAnsiTheme="minorHAnsi" w:cstheme="minorHAnsi"/>
                <w:sz w:val="24"/>
              </w:rPr>
              <w:t>or</w:t>
            </w:r>
            <w:r w:rsidRPr="00907F0B">
              <w:rPr>
                <w:rFonts w:asciiTheme="minorHAnsi" w:hAnsiTheme="minorHAnsi" w:cstheme="minorHAnsi"/>
                <w:spacing w:val="42"/>
                <w:sz w:val="24"/>
              </w:rPr>
              <w:t xml:space="preserve"> </w:t>
            </w:r>
            <w:r w:rsidRPr="00907F0B">
              <w:rPr>
                <w:rFonts w:asciiTheme="minorHAnsi" w:hAnsiTheme="minorHAnsi" w:cstheme="minorHAnsi"/>
                <w:sz w:val="24"/>
              </w:rPr>
              <w:t>document</w:t>
            </w:r>
            <w:r w:rsidRPr="00907F0B">
              <w:rPr>
                <w:rFonts w:asciiTheme="minorHAnsi" w:hAnsiTheme="minorHAnsi" w:cstheme="minorHAnsi"/>
                <w:spacing w:val="42"/>
                <w:sz w:val="24"/>
              </w:rPr>
              <w:t xml:space="preserve"> </w:t>
            </w:r>
            <w:r w:rsidRPr="00907F0B">
              <w:rPr>
                <w:rFonts w:asciiTheme="minorHAnsi" w:hAnsiTheme="minorHAnsi" w:cstheme="minorHAnsi"/>
                <w:sz w:val="24"/>
              </w:rPr>
              <w:t>the</w:t>
            </w:r>
            <w:r w:rsidRPr="00907F0B">
              <w:rPr>
                <w:rFonts w:asciiTheme="minorHAnsi" w:hAnsiTheme="minorHAnsi" w:cstheme="minorHAnsi"/>
                <w:spacing w:val="42"/>
                <w:sz w:val="24"/>
              </w:rPr>
              <w:t xml:space="preserve"> </w:t>
            </w:r>
            <w:r w:rsidRPr="00907F0B">
              <w:rPr>
                <w:rFonts w:asciiTheme="minorHAnsi" w:hAnsiTheme="minorHAnsi" w:cstheme="minorHAnsi"/>
                <w:sz w:val="24"/>
              </w:rPr>
              <w:t>report.</w:t>
            </w:r>
            <w:r w:rsidRPr="00907F0B">
              <w:rPr>
                <w:rFonts w:asciiTheme="minorHAnsi" w:hAnsiTheme="minorHAnsi" w:cstheme="minorHAnsi"/>
                <w:spacing w:val="42"/>
                <w:sz w:val="24"/>
              </w:rPr>
              <w:t xml:space="preserve"> </w:t>
            </w:r>
            <w:r w:rsidRPr="00907F0B">
              <w:rPr>
                <w:rFonts w:asciiTheme="minorHAnsi" w:hAnsiTheme="minorHAnsi" w:cstheme="minorHAnsi"/>
                <w:spacing w:val="-5"/>
                <w:sz w:val="24"/>
              </w:rPr>
              <w:t>An</w:t>
            </w:r>
          </w:p>
        </w:tc>
      </w:tr>
      <w:tr w:rsidR="00112D49" w:rsidRPr="00907F0B" w14:paraId="48CA3302" w14:textId="77777777" w:rsidTr="6FCD0931">
        <w:trPr>
          <w:trHeight w:val="637"/>
        </w:trPr>
        <w:tc>
          <w:tcPr>
            <w:tcW w:w="9352" w:type="dxa"/>
            <w:tcBorders>
              <w:top w:val="nil"/>
              <w:bottom w:val="nil"/>
            </w:tcBorders>
          </w:tcPr>
          <w:p w14:paraId="3FF583B3" w14:textId="77777777" w:rsidR="00112D49" w:rsidRPr="00907F0B" w:rsidRDefault="00DC3A48">
            <w:pPr>
              <w:pStyle w:val="TableParagraph"/>
              <w:ind w:left="107"/>
              <w:rPr>
                <w:rFonts w:asciiTheme="minorHAnsi" w:hAnsiTheme="minorHAnsi" w:cstheme="minorHAnsi"/>
                <w:sz w:val="24"/>
              </w:rPr>
            </w:pPr>
            <w:r w:rsidRPr="00907F0B">
              <w:rPr>
                <w:rFonts w:asciiTheme="minorHAnsi" w:hAnsiTheme="minorHAnsi" w:cstheme="minorHAnsi"/>
                <w:sz w:val="24"/>
              </w:rPr>
              <w:t>underlying</w:t>
            </w:r>
            <w:r w:rsidRPr="00907F0B">
              <w:rPr>
                <w:rFonts w:asciiTheme="minorHAnsi" w:hAnsiTheme="minorHAnsi" w:cstheme="minorHAnsi"/>
                <w:spacing w:val="-15"/>
                <w:sz w:val="24"/>
              </w:rPr>
              <w:t xml:space="preserve"> </w:t>
            </w:r>
            <w:r w:rsidRPr="00907F0B">
              <w:rPr>
                <w:rFonts w:asciiTheme="minorHAnsi" w:hAnsiTheme="minorHAnsi" w:cstheme="minorHAnsi"/>
                <w:sz w:val="24"/>
              </w:rPr>
              <w:t>factor</w:t>
            </w:r>
            <w:r w:rsidRPr="00907F0B">
              <w:rPr>
                <w:rFonts w:asciiTheme="minorHAnsi" w:hAnsiTheme="minorHAnsi" w:cstheme="minorHAnsi"/>
                <w:spacing w:val="-15"/>
                <w:sz w:val="24"/>
              </w:rPr>
              <w:t xml:space="preserve"> </w:t>
            </w:r>
            <w:r w:rsidRPr="00907F0B">
              <w:rPr>
                <w:rFonts w:asciiTheme="minorHAnsi" w:hAnsiTheme="minorHAnsi" w:cstheme="minorHAnsi"/>
                <w:sz w:val="24"/>
              </w:rPr>
              <w:t>to</w:t>
            </w:r>
            <w:r w:rsidRPr="00907F0B">
              <w:rPr>
                <w:rFonts w:asciiTheme="minorHAnsi" w:hAnsiTheme="minorHAnsi" w:cstheme="minorHAnsi"/>
                <w:spacing w:val="-15"/>
                <w:sz w:val="24"/>
              </w:rPr>
              <w:t xml:space="preserve"> </w:t>
            </w:r>
            <w:r w:rsidRPr="00907F0B">
              <w:rPr>
                <w:rFonts w:asciiTheme="minorHAnsi" w:hAnsiTheme="minorHAnsi" w:cstheme="minorHAnsi"/>
                <w:sz w:val="24"/>
              </w:rPr>
              <w:t>a</w:t>
            </w:r>
            <w:r w:rsidRPr="00907F0B">
              <w:rPr>
                <w:rFonts w:asciiTheme="minorHAnsi" w:hAnsiTheme="minorHAnsi" w:cstheme="minorHAnsi"/>
                <w:spacing w:val="-15"/>
                <w:sz w:val="24"/>
              </w:rPr>
              <w:t xml:space="preserve"> </w:t>
            </w:r>
            <w:r w:rsidRPr="00907F0B">
              <w:rPr>
                <w:rFonts w:asciiTheme="minorHAnsi" w:hAnsiTheme="minorHAnsi" w:cstheme="minorHAnsi"/>
                <w:sz w:val="24"/>
              </w:rPr>
              <w:t>variation</w:t>
            </w:r>
            <w:r w:rsidRPr="00907F0B">
              <w:rPr>
                <w:rFonts w:asciiTheme="minorHAnsi" w:hAnsiTheme="minorHAnsi" w:cstheme="minorHAnsi"/>
                <w:spacing w:val="-15"/>
                <w:sz w:val="24"/>
              </w:rPr>
              <w:t xml:space="preserve"> </w:t>
            </w:r>
            <w:r w:rsidRPr="00907F0B">
              <w:rPr>
                <w:rFonts w:asciiTheme="minorHAnsi" w:hAnsiTheme="minorHAnsi" w:cstheme="minorHAnsi"/>
                <w:sz w:val="24"/>
              </w:rPr>
              <w:t>in</w:t>
            </w:r>
            <w:r w:rsidRPr="00907F0B">
              <w:rPr>
                <w:rFonts w:asciiTheme="minorHAnsi" w:hAnsiTheme="minorHAnsi" w:cstheme="minorHAnsi"/>
                <w:spacing w:val="-15"/>
                <w:sz w:val="24"/>
              </w:rPr>
              <w:t xml:space="preserve"> </w:t>
            </w:r>
            <w:r w:rsidRPr="00907F0B">
              <w:rPr>
                <w:rFonts w:asciiTheme="minorHAnsi" w:hAnsiTheme="minorHAnsi" w:cstheme="minorHAnsi"/>
                <w:sz w:val="24"/>
              </w:rPr>
              <w:t>recurrence,</w:t>
            </w:r>
            <w:r w:rsidRPr="00907F0B">
              <w:rPr>
                <w:rFonts w:asciiTheme="minorHAnsi" w:hAnsiTheme="minorHAnsi" w:cstheme="minorHAnsi"/>
                <w:spacing w:val="-15"/>
                <w:sz w:val="24"/>
              </w:rPr>
              <w:t xml:space="preserve"> </w:t>
            </w:r>
            <w:r w:rsidRPr="00907F0B">
              <w:rPr>
                <w:rFonts w:asciiTheme="minorHAnsi" w:hAnsiTheme="minorHAnsi" w:cstheme="minorHAnsi"/>
                <w:sz w:val="24"/>
              </w:rPr>
              <w:t>investigation,</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victimization</w:t>
            </w:r>
            <w:r w:rsidRPr="00907F0B">
              <w:rPr>
                <w:rFonts w:asciiTheme="minorHAnsi" w:hAnsiTheme="minorHAnsi" w:cstheme="minorHAnsi"/>
                <w:spacing w:val="-15"/>
                <w:sz w:val="24"/>
              </w:rPr>
              <w:t xml:space="preserve"> </w:t>
            </w:r>
            <w:r w:rsidRPr="00907F0B">
              <w:rPr>
                <w:rFonts w:asciiTheme="minorHAnsi" w:hAnsiTheme="minorHAnsi" w:cstheme="minorHAnsi"/>
                <w:sz w:val="24"/>
              </w:rPr>
              <w:t>rates</w:t>
            </w:r>
            <w:r w:rsidRPr="00907F0B">
              <w:rPr>
                <w:rFonts w:asciiTheme="minorHAnsi" w:hAnsiTheme="minorHAnsi" w:cstheme="minorHAnsi"/>
                <w:spacing w:val="-15"/>
                <w:sz w:val="24"/>
              </w:rPr>
              <w:t xml:space="preserve"> </w:t>
            </w:r>
            <w:r w:rsidRPr="00907F0B">
              <w:rPr>
                <w:rFonts w:asciiTheme="minorHAnsi" w:hAnsiTheme="minorHAnsi" w:cstheme="minorHAnsi"/>
                <w:sz w:val="24"/>
              </w:rPr>
              <w:t>is</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4"/>
                <w:sz w:val="24"/>
              </w:rPr>
              <w:t xml:space="preserve"> </w:t>
            </w:r>
            <w:r w:rsidRPr="00907F0B">
              <w:rPr>
                <w:rFonts w:asciiTheme="minorHAnsi" w:hAnsiTheme="minorHAnsi" w:cstheme="minorHAnsi"/>
                <w:sz w:val="24"/>
              </w:rPr>
              <w:t>current process of local decision making.</w:t>
            </w:r>
          </w:p>
        </w:tc>
      </w:tr>
      <w:tr w:rsidR="00112D49" w:rsidRPr="00907F0B" w14:paraId="5D7DAAC7" w14:textId="77777777" w:rsidTr="6FCD0931">
        <w:trPr>
          <w:trHeight w:val="1539"/>
        </w:trPr>
        <w:tc>
          <w:tcPr>
            <w:tcW w:w="9352" w:type="dxa"/>
            <w:tcBorders>
              <w:top w:val="nil"/>
              <w:bottom w:val="nil"/>
            </w:tcBorders>
          </w:tcPr>
          <w:p w14:paraId="1013AA6C" w14:textId="77777777" w:rsidR="00112D49" w:rsidRPr="00907F0B" w:rsidRDefault="00DC3A48">
            <w:pPr>
              <w:pStyle w:val="TableParagraph"/>
              <w:spacing w:before="75"/>
              <w:ind w:left="107" w:right="96"/>
              <w:jc w:val="both"/>
              <w:rPr>
                <w:rFonts w:asciiTheme="minorHAnsi" w:hAnsiTheme="minorHAnsi" w:cstheme="minorHAnsi"/>
                <w:sz w:val="24"/>
              </w:rPr>
            </w:pPr>
            <w:r w:rsidRPr="00907F0B">
              <w:rPr>
                <w:rFonts w:asciiTheme="minorHAnsi" w:hAnsiTheme="minorHAnsi" w:cstheme="minorHAnsi"/>
                <w:sz w:val="24"/>
                <w:u w:val="single"/>
              </w:rPr>
              <w:t>Initiative</w:t>
            </w:r>
            <w:r w:rsidRPr="00907F0B">
              <w:rPr>
                <w:rFonts w:asciiTheme="minorHAnsi" w:hAnsiTheme="minorHAnsi" w:cstheme="minorHAnsi"/>
                <w:sz w:val="24"/>
              </w:rPr>
              <w:t>:</w:t>
            </w:r>
            <w:r w:rsidRPr="00907F0B">
              <w:rPr>
                <w:rFonts w:asciiTheme="minorHAnsi" w:hAnsiTheme="minorHAnsi" w:cstheme="minorHAnsi"/>
                <w:spacing w:val="35"/>
                <w:sz w:val="24"/>
              </w:rPr>
              <w:t xml:space="preserve"> </w:t>
            </w:r>
            <w:r w:rsidRPr="00907F0B">
              <w:rPr>
                <w:rFonts w:asciiTheme="minorHAnsi" w:hAnsiTheme="minorHAnsi" w:cstheme="minorHAnsi"/>
                <w:sz w:val="24"/>
              </w:rPr>
              <w:t>MDCPS</w:t>
            </w:r>
            <w:r w:rsidRPr="00907F0B">
              <w:rPr>
                <w:rFonts w:asciiTheme="minorHAnsi" w:hAnsiTheme="minorHAnsi" w:cstheme="minorHAnsi"/>
                <w:spacing w:val="-12"/>
                <w:sz w:val="24"/>
              </w:rPr>
              <w:t xml:space="preserve"> </w:t>
            </w:r>
            <w:r w:rsidRPr="00907F0B">
              <w:rPr>
                <w:rFonts w:asciiTheme="minorHAnsi" w:hAnsiTheme="minorHAnsi" w:cstheme="minorHAnsi"/>
                <w:sz w:val="24"/>
              </w:rPr>
              <w:t>recognizes</w:t>
            </w:r>
            <w:r w:rsidRPr="00907F0B">
              <w:rPr>
                <w:rFonts w:asciiTheme="minorHAnsi" w:hAnsiTheme="minorHAnsi" w:cstheme="minorHAnsi"/>
                <w:spacing w:val="-13"/>
                <w:sz w:val="24"/>
              </w:rPr>
              <w:t xml:space="preserve"> </w:t>
            </w:r>
            <w:r w:rsidRPr="00907F0B">
              <w:rPr>
                <w:rFonts w:asciiTheme="minorHAnsi" w:hAnsiTheme="minorHAnsi" w:cstheme="minorHAnsi"/>
                <w:sz w:val="24"/>
              </w:rPr>
              <w:t>the</w:t>
            </w:r>
            <w:r w:rsidRPr="00907F0B">
              <w:rPr>
                <w:rFonts w:asciiTheme="minorHAnsi" w:hAnsiTheme="minorHAnsi" w:cstheme="minorHAnsi"/>
                <w:spacing w:val="-14"/>
                <w:sz w:val="24"/>
              </w:rPr>
              <w:t xml:space="preserve"> </w:t>
            </w:r>
            <w:r w:rsidRPr="00907F0B">
              <w:rPr>
                <w:rFonts w:asciiTheme="minorHAnsi" w:hAnsiTheme="minorHAnsi" w:cstheme="minorHAnsi"/>
                <w:sz w:val="24"/>
              </w:rPr>
              <w:t>importance</w:t>
            </w:r>
            <w:r w:rsidRPr="00907F0B">
              <w:rPr>
                <w:rFonts w:asciiTheme="minorHAnsi" w:hAnsiTheme="minorHAnsi" w:cstheme="minorHAnsi"/>
                <w:spacing w:val="-14"/>
                <w:sz w:val="24"/>
              </w:rPr>
              <w:t xml:space="preserve"> </w:t>
            </w:r>
            <w:r w:rsidRPr="00907F0B">
              <w:rPr>
                <w:rFonts w:asciiTheme="minorHAnsi" w:hAnsiTheme="minorHAnsi" w:cstheme="minorHAnsi"/>
                <w:sz w:val="24"/>
              </w:rPr>
              <w:t>of</w:t>
            </w:r>
            <w:r w:rsidRPr="00907F0B">
              <w:rPr>
                <w:rFonts w:asciiTheme="minorHAnsi" w:hAnsiTheme="minorHAnsi" w:cstheme="minorHAnsi"/>
                <w:spacing w:val="-14"/>
                <w:sz w:val="24"/>
              </w:rPr>
              <w:t xml:space="preserve"> </w:t>
            </w:r>
            <w:r w:rsidRPr="00907F0B">
              <w:rPr>
                <w:rFonts w:asciiTheme="minorHAnsi" w:hAnsiTheme="minorHAnsi" w:cstheme="minorHAnsi"/>
                <w:sz w:val="24"/>
              </w:rPr>
              <w:t>consistent,</w:t>
            </w:r>
            <w:r w:rsidRPr="00907F0B">
              <w:rPr>
                <w:rFonts w:asciiTheme="minorHAnsi" w:hAnsiTheme="minorHAnsi" w:cstheme="minorHAnsi"/>
                <w:spacing w:val="-13"/>
                <w:sz w:val="24"/>
              </w:rPr>
              <w:t xml:space="preserve"> </w:t>
            </w:r>
            <w:r w:rsidRPr="00907F0B">
              <w:rPr>
                <w:rFonts w:asciiTheme="minorHAnsi" w:hAnsiTheme="minorHAnsi" w:cstheme="minorHAnsi"/>
                <w:sz w:val="24"/>
              </w:rPr>
              <w:t>quality</w:t>
            </w:r>
            <w:r w:rsidRPr="00907F0B">
              <w:rPr>
                <w:rFonts w:asciiTheme="minorHAnsi" w:hAnsiTheme="minorHAnsi" w:cstheme="minorHAnsi"/>
                <w:spacing w:val="-13"/>
                <w:sz w:val="24"/>
              </w:rPr>
              <w:t xml:space="preserve"> </w:t>
            </w:r>
            <w:r w:rsidRPr="00907F0B">
              <w:rPr>
                <w:rFonts w:asciiTheme="minorHAnsi" w:hAnsiTheme="minorHAnsi" w:cstheme="minorHAnsi"/>
                <w:sz w:val="24"/>
              </w:rPr>
              <w:t>decision</w:t>
            </w:r>
            <w:r w:rsidRPr="00907F0B">
              <w:rPr>
                <w:rFonts w:asciiTheme="minorHAnsi" w:hAnsiTheme="minorHAnsi" w:cstheme="minorHAnsi"/>
                <w:spacing w:val="-13"/>
                <w:sz w:val="24"/>
              </w:rPr>
              <w:t xml:space="preserve"> </w:t>
            </w:r>
            <w:r w:rsidRPr="00907F0B">
              <w:rPr>
                <w:rFonts w:asciiTheme="minorHAnsi" w:hAnsiTheme="minorHAnsi" w:cstheme="minorHAnsi"/>
                <w:sz w:val="24"/>
              </w:rPr>
              <w:t>making</w:t>
            </w:r>
            <w:r w:rsidRPr="00907F0B">
              <w:rPr>
                <w:rFonts w:asciiTheme="minorHAnsi" w:hAnsiTheme="minorHAnsi" w:cstheme="minorHAnsi"/>
                <w:spacing w:val="-13"/>
                <w:sz w:val="24"/>
              </w:rPr>
              <w:t xml:space="preserve"> </w:t>
            </w:r>
            <w:r w:rsidRPr="00907F0B">
              <w:rPr>
                <w:rFonts w:asciiTheme="minorHAnsi" w:hAnsiTheme="minorHAnsi" w:cstheme="minorHAnsi"/>
                <w:sz w:val="24"/>
              </w:rPr>
              <w:t>at</w:t>
            </w:r>
            <w:r w:rsidRPr="00907F0B">
              <w:rPr>
                <w:rFonts w:asciiTheme="minorHAnsi" w:hAnsiTheme="minorHAnsi" w:cstheme="minorHAnsi"/>
                <w:spacing w:val="-13"/>
                <w:sz w:val="24"/>
              </w:rPr>
              <w:t xml:space="preserve"> </w:t>
            </w:r>
            <w:r w:rsidRPr="00907F0B">
              <w:rPr>
                <w:rFonts w:asciiTheme="minorHAnsi" w:hAnsiTheme="minorHAnsi" w:cstheme="minorHAnsi"/>
                <w:sz w:val="24"/>
              </w:rPr>
              <w:t>the</w:t>
            </w:r>
            <w:r w:rsidRPr="00907F0B">
              <w:rPr>
                <w:rFonts w:asciiTheme="minorHAnsi" w:hAnsiTheme="minorHAnsi" w:cstheme="minorHAnsi"/>
                <w:spacing w:val="-14"/>
                <w:sz w:val="24"/>
              </w:rPr>
              <w:t xml:space="preserve"> </w:t>
            </w:r>
            <w:r w:rsidRPr="00907F0B">
              <w:rPr>
                <w:rFonts w:asciiTheme="minorHAnsi" w:hAnsiTheme="minorHAnsi" w:cstheme="minorHAnsi"/>
                <w:sz w:val="24"/>
              </w:rPr>
              <w:t>front door</w:t>
            </w:r>
            <w:r w:rsidRPr="00907F0B">
              <w:rPr>
                <w:rFonts w:asciiTheme="minorHAnsi" w:hAnsiTheme="minorHAnsi" w:cstheme="minorHAnsi"/>
                <w:spacing w:val="-9"/>
                <w:sz w:val="24"/>
              </w:rPr>
              <w:t xml:space="preserve"> </w:t>
            </w:r>
            <w:r w:rsidRPr="00907F0B">
              <w:rPr>
                <w:rFonts w:asciiTheme="minorHAnsi" w:hAnsiTheme="minorHAnsi" w:cstheme="minorHAnsi"/>
                <w:sz w:val="24"/>
              </w:rPr>
              <w:t>–</w:t>
            </w:r>
            <w:r w:rsidRPr="00907F0B">
              <w:rPr>
                <w:rFonts w:asciiTheme="minorHAnsi" w:hAnsiTheme="minorHAnsi" w:cstheme="minorHAnsi"/>
                <w:spacing w:val="-8"/>
                <w:sz w:val="24"/>
              </w:rPr>
              <w:t xml:space="preserve"> </w:t>
            </w:r>
            <w:r w:rsidRPr="00907F0B">
              <w:rPr>
                <w:rFonts w:asciiTheme="minorHAnsi" w:hAnsiTheme="minorHAnsi" w:cstheme="minorHAnsi"/>
                <w:sz w:val="24"/>
              </w:rPr>
              <w:t>intake.</w:t>
            </w:r>
            <w:r w:rsidRPr="00907F0B">
              <w:rPr>
                <w:rFonts w:asciiTheme="minorHAnsi" w:hAnsiTheme="minorHAnsi" w:cstheme="minorHAnsi"/>
                <w:spacing w:val="40"/>
                <w:sz w:val="24"/>
              </w:rPr>
              <w:t xml:space="preserve"> </w:t>
            </w:r>
            <w:r w:rsidRPr="00907F0B">
              <w:rPr>
                <w:rFonts w:asciiTheme="minorHAnsi" w:hAnsiTheme="minorHAnsi" w:cstheme="minorHAnsi"/>
                <w:sz w:val="24"/>
              </w:rPr>
              <w:t>In</w:t>
            </w:r>
            <w:r w:rsidRPr="00907F0B">
              <w:rPr>
                <w:rFonts w:asciiTheme="minorHAnsi" w:hAnsiTheme="minorHAnsi" w:cstheme="minorHAnsi"/>
                <w:spacing w:val="-8"/>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upcoming</w:t>
            </w:r>
            <w:r w:rsidRPr="00907F0B">
              <w:rPr>
                <w:rFonts w:asciiTheme="minorHAnsi" w:hAnsiTheme="minorHAnsi" w:cstheme="minorHAnsi"/>
                <w:spacing w:val="-8"/>
                <w:sz w:val="24"/>
              </w:rPr>
              <w:t xml:space="preserve"> </w:t>
            </w:r>
            <w:r w:rsidRPr="00907F0B">
              <w:rPr>
                <w:rFonts w:asciiTheme="minorHAnsi" w:hAnsiTheme="minorHAnsi" w:cstheme="minorHAnsi"/>
                <w:sz w:val="24"/>
              </w:rPr>
              <w:t>planning</w:t>
            </w:r>
            <w:r w:rsidRPr="00907F0B">
              <w:rPr>
                <w:rFonts w:asciiTheme="minorHAnsi" w:hAnsiTheme="minorHAnsi" w:cstheme="minorHAnsi"/>
                <w:spacing w:val="-8"/>
                <w:sz w:val="24"/>
              </w:rPr>
              <w:t xml:space="preserve"> </w:t>
            </w:r>
            <w:r w:rsidRPr="00907F0B">
              <w:rPr>
                <w:rFonts w:asciiTheme="minorHAnsi" w:hAnsiTheme="minorHAnsi" w:cstheme="minorHAnsi"/>
                <w:sz w:val="24"/>
              </w:rPr>
              <w:t>year,</w:t>
            </w:r>
            <w:r w:rsidRPr="00907F0B">
              <w:rPr>
                <w:rFonts w:asciiTheme="minorHAnsi" w:hAnsiTheme="minorHAnsi" w:cstheme="minorHAnsi"/>
                <w:spacing w:val="-9"/>
                <w:sz w:val="24"/>
              </w:rPr>
              <w:t xml:space="preserve"> </w:t>
            </w:r>
            <w:r w:rsidRPr="00907F0B">
              <w:rPr>
                <w:rFonts w:asciiTheme="minorHAnsi" w:hAnsiTheme="minorHAnsi" w:cstheme="minorHAnsi"/>
                <w:sz w:val="24"/>
              </w:rPr>
              <w:t>MDCPS</w:t>
            </w:r>
            <w:r w:rsidRPr="00907F0B">
              <w:rPr>
                <w:rFonts w:asciiTheme="minorHAnsi" w:hAnsiTheme="minorHAnsi" w:cstheme="minorHAnsi"/>
                <w:spacing w:val="-8"/>
                <w:sz w:val="24"/>
              </w:rPr>
              <w:t xml:space="preserve"> </w:t>
            </w:r>
            <w:r w:rsidRPr="00907F0B">
              <w:rPr>
                <w:rFonts w:asciiTheme="minorHAnsi" w:hAnsiTheme="minorHAnsi" w:cstheme="minorHAnsi"/>
                <w:sz w:val="24"/>
              </w:rPr>
              <w:t>developed</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9"/>
                <w:sz w:val="24"/>
              </w:rPr>
              <w:t xml:space="preserve"> </w:t>
            </w:r>
            <w:r w:rsidRPr="00907F0B">
              <w:rPr>
                <w:rFonts w:asciiTheme="minorHAnsi" w:hAnsiTheme="minorHAnsi" w:cstheme="minorHAnsi"/>
                <w:sz w:val="24"/>
              </w:rPr>
              <w:t>Centralized</w:t>
            </w:r>
            <w:r w:rsidRPr="00907F0B">
              <w:rPr>
                <w:rFonts w:asciiTheme="minorHAnsi" w:hAnsiTheme="minorHAnsi" w:cstheme="minorHAnsi"/>
                <w:spacing w:val="-6"/>
                <w:sz w:val="24"/>
              </w:rPr>
              <w:t xml:space="preserve"> </w:t>
            </w:r>
            <w:r w:rsidRPr="00907F0B">
              <w:rPr>
                <w:rFonts w:asciiTheme="minorHAnsi" w:hAnsiTheme="minorHAnsi" w:cstheme="minorHAnsi"/>
                <w:sz w:val="24"/>
              </w:rPr>
              <w:t>Intake</w:t>
            </w:r>
            <w:r w:rsidRPr="00907F0B">
              <w:rPr>
                <w:rFonts w:asciiTheme="minorHAnsi" w:hAnsiTheme="minorHAnsi" w:cstheme="minorHAnsi"/>
                <w:spacing w:val="-9"/>
                <w:sz w:val="24"/>
              </w:rPr>
              <w:t xml:space="preserve"> </w:t>
            </w:r>
            <w:r w:rsidRPr="00907F0B">
              <w:rPr>
                <w:rFonts w:asciiTheme="minorHAnsi" w:hAnsiTheme="minorHAnsi" w:cstheme="minorHAnsi"/>
                <w:sz w:val="24"/>
              </w:rPr>
              <w:t>process, the Mississippi Centralized Intake and Assessment Center (MCIA).</w:t>
            </w:r>
            <w:r w:rsidRPr="00907F0B">
              <w:rPr>
                <w:rFonts w:asciiTheme="minorHAnsi" w:hAnsiTheme="minorHAnsi" w:cstheme="minorHAnsi"/>
                <w:spacing w:val="40"/>
                <w:sz w:val="24"/>
              </w:rPr>
              <w:t xml:space="preserve"> </w:t>
            </w:r>
            <w:r w:rsidRPr="00907F0B">
              <w:rPr>
                <w:rFonts w:asciiTheme="minorHAnsi" w:hAnsiTheme="minorHAnsi" w:cstheme="minorHAnsi"/>
                <w:sz w:val="24"/>
              </w:rPr>
              <w:t>MCIA receives the report and determines the most appropriate course of action: accept, refer for investigation, screen it out, or refer directly to services.</w:t>
            </w:r>
          </w:p>
        </w:tc>
      </w:tr>
      <w:tr w:rsidR="00112D49" w:rsidRPr="00907F0B" w14:paraId="1BD1262D" w14:textId="77777777" w:rsidTr="6FCD0931">
        <w:trPr>
          <w:trHeight w:val="1454"/>
        </w:trPr>
        <w:tc>
          <w:tcPr>
            <w:tcW w:w="9352" w:type="dxa"/>
            <w:tcBorders>
              <w:top w:val="nil"/>
            </w:tcBorders>
          </w:tcPr>
          <w:p w14:paraId="390D8150" w14:textId="77777777" w:rsidR="00112D49" w:rsidRPr="00907F0B" w:rsidRDefault="00DC3A48">
            <w:pPr>
              <w:pStyle w:val="TableParagraph"/>
              <w:spacing w:before="74"/>
              <w:ind w:left="107"/>
              <w:rPr>
                <w:rFonts w:asciiTheme="minorHAnsi" w:hAnsiTheme="minorHAnsi" w:cstheme="minorHAnsi"/>
                <w:sz w:val="24"/>
              </w:rPr>
            </w:pPr>
            <w:r w:rsidRPr="00907F0B">
              <w:rPr>
                <w:rFonts w:asciiTheme="minorHAnsi" w:hAnsiTheme="minorHAnsi" w:cstheme="minorHAnsi"/>
                <w:sz w:val="24"/>
              </w:rPr>
              <w:t>Monitoring</w:t>
            </w:r>
            <w:r w:rsidRPr="00907F0B">
              <w:rPr>
                <w:rFonts w:asciiTheme="minorHAnsi" w:hAnsiTheme="minorHAnsi" w:cstheme="minorHAnsi"/>
                <w:spacing w:val="-1"/>
                <w:sz w:val="24"/>
              </w:rPr>
              <w:t xml:space="preserve"> </w:t>
            </w:r>
            <w:r w:rsidRPr="00907F0B">
              <w:rPr>
                <w:rFonts w:asciiTheme="minorHAnsi" w:hAnsiTheme="minorHAnsi" w:cstheme="minorHAnsi"/>
                <w:sz w:val="24"/>
              </w:rPr>
              <w:t>Progress</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Impact:</w:t>
            </w:r>
          </w:p>
          <w:p w14:paraId="5626BEEA" w14:textId="77777777" w:rsidR="00112D49" w:rsidRPr="00907F0B" w:rsidRDefault="00DC3A48">
            <w:pPr>
              <w:pStyle w:val="TableParagraph"/>
              <w:numPr>
                <w:ilvl w:val="0"/>
                <w:numId w:val="25"/>
              </w:numPr>
              <w:tabs>
                <w:tab w:val="left" w:pos="714"/>
              </w:tabs>
              <w:spacing w:before="14" w:line="223" w:lineRule="auto"/>
              <w:ind w:right="98"/>
              <w:rPr>
                <w:rFonts w:asciiTheme="minorHAnsi" w:hAnsiTheme="minorHAnsi" w:cstheme="minorHAnsi"/>
                <w:sz w:val="24"/>
              </w:rPr>
            </w:pPr>
            <w:r w:rsidRPr="00907F0B">
              <w:rPr>
                <w:rFonts w:asciiTheme="minorHAnsi" w:hAnsiTheme="minorHAnsi" w:cstheme="minorHAnsi"/>
                <w:sz w:val="24"/>
              </w:rPr>
              <w:t>Regular</w:t>
            </w:r>
            <w:r w:rsidRPr="00907F0B">
              <w:rPr>
                <w:rFonts w:asciiTheme="minorHAnsi" w:hAnsiTheme="minorHAnsi" w:cstheme="minorHAnsi"/>
                <w:spacing w:val="-7"/>
                <w:sz w:val="24"/>
              </w:rPr>
              <w:t xml:space="preserve"> </w:t>
            </w:r>
            <w:r w:rsidRPr="00907F0B">
              <w:rPr>
                <w:rFonts w:asciiTheme="minorHAnsi" w:hAnsiTheme="minorHAnsi" w:cstheme="minorHAnsi"/>
                <w:sz w:val="24"/>
              </w:rPr>
              <w:t>tracking</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5"/>
                <w:sz w:val="24"/>
              </w:rPr>
              <w:t xml:space="preserve"> </w:t>
            </w:r>
            <w:r w:rsidRPr="00907F0B">
              <w:rPr>
                <w:rFonts w:asciiTheme="minorHAnsi" w:hAnsiTheme="minorHAnsi" w:cstheme="minorHAnsi"/>
                <w:sz w:val="24"/>
              </w:rPr>
              <w:t>recurrence,</w:t>
            </w:r>
            <w:r w:rsidRPr="00907F0B">
              <w:rPr>
                <w:rFonts w:asciiTheme="minorHAnsi" w:hAnsiTheme="minorHAnsi" w:cstheme="minorHAnsi"/>
                <w:spacing w:val="-5"/>
                <w:sz w:val="24"/>
              </w:rPr>
              <w:t xml:space="preserve"> </w:t>
            </w:r>
            <w:r w:rsidRPr="00907F0B">
              <w:rPr>
                <w:rFonts w:asciiTheme="minorHAnsi" w:hAnsiTheme="minorHAnsi" w:cstheme="minorHAnsi"/>
                <w:sz w:val="24"/>
              </w:rPr>
              <w:t>investigation,</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5"/>
                <w:sz w:val="24"/>
              </w:rPr>
              <w:t xml:space="preserve"> </w:t>
            </w:r>
            <w:r w:rsidRPr="00907F0B">
              <w:rPr>
                <w:rFonts w:asciiTheme="minorHAnsi" w:hAnsiTheme="minorHAnsi" w:cstheme="minorHAnsi"/>
                <w:sz w:val="24"/>
              </w:rPr>
              <w:t>victimization</w:t>
            </w:r>
            <w:r w:rsidRPr="00907F0B">
              <w:rPr>
                <w:rFonts w:asciiTheme="minorHAnsi" w:hAnsiTheme="minorHAnsi" w:cstheme="minorHAnsi"/>
                <w:spacing w:val="-5"/>
                <w:sz w:val="24"/>
              </w:rPr>
              <w:t xml:space="preserve"> </w:t>
            </w:r>
            <w:r w:rsidRPr="00907F0B">
              <w:rPr>
                <w:rFonts w:asciiTheme="minorHAnsi" w:hAnsiTheme="minorHAnsi" w:cstheme="minorHAnsi"/>
                <w:sz w:val="24"/>
              </w:rPr>
              <w:t>rates</w:t>
            </w:r>
            <w:r w:rsidRPr="00907F0B">
              <w:rPr>
                <w:rFonts w:asciiTheme="minorHAnsi" w:hAnsiTheme="minorHAnsi" w:cstheme="minorHAnsi"/>
                <w:spacing w:val="-5"/>
                <w:sz w:val="24"/>
              </w:rPr>
              <w:t xml:space="preserve"> </w:t>
            </w:r>
            <w:r w:rsidRPr="00907F0B">
              <w:rPr>
                <w:rFonts w:asciiTheme="minorHAnsi" w:hAnsiTheme="minorHAnsi" w:cstheme="minorHAnsi"/>
                <w:sz w:val="24"/>
              </w:rPr>
              <w:t>by</w:t>
            </w:r>
            <w:r w:rsidRPr="00907F0B">
              <w:rPr>
                <w:rFonts w:asciiTheme="minorHAnsi" w:hAnsiTheme="minorHAnsi" w:cstheme="minorHAnsi"/>
                <w:spacing w:val="-5"/>
                <w:sz w:val="24"/>
              </w:rPr>
              <w:t xml:space="preserve"> </w:t>
            </w:r>
            <w:r w:rsidRPr="00907F0B">
              <w:rPr>
                <w:rFonts w:asciiTheme="minorHAnsi" w:hAnsiTheme="minorHAnsi" w:cstheme="minorHAnsi"/>
                <w:sz w:val="24"/>
              </w:rPr>
              <w:t>county,</w:t>
            </w:r>
            <w:r w:rsidRPr="00907F0B">
              <w:rPr>
                <w:rFonts w:asciiTheme="minorHAnsi" w:hAnsiTheme="minorHAnsi" w:cstheme="minorHAnsi"/>
                <w:spacing w:val="-5"/>
                <w:sz w:val="24"/>
              </w:rPr>
              <w:t xml:space="preserve"> </w:t>
            </w:r>
            <w:r w:rsidRPr="00907F0B">
              <w:rPr>
                <w:rFonts w:asciiTheme="minorHAnsi" w:hAnsiTheme="minorHAnsi" w:cstheme="minorHAnsi"/>
                <w:sz w:val="24"/>
              </w:rPr>
              <w:t>age,</w:t>
            </w:r>
            <w:r w:rsidRPr="00907F0B">
              <w:rPr>
                <w:rFonts w:asciiTheme="minorHAnsi" w:hAnsiTheme="minorHAnsi" w:cstheme="minorHAnsi"/>
                <w:spacing w:val="-5"/>
                <w:sz w:val="24"/>
              </w:rPr>
              <w:t xml:space="preserve"> </w:t>
            </w:r>
            <w:r w:rsidRPr="00907F0B">
              <w:rPr>
                <w:rFonts w:asciiTheme="minorHAnsi" w:hAnsiTheme="minorHAnsi" w:cstheme="minorHAnsi"/>
                <w:sz w:val="24"/>
              </w:rPr>
              <w:t xml:space="preserve">and </w:t>
            </w:r>
            <w:r w:rsidRPr="00907F0B">
              <w:rPr>
                <w:rFonts w:asciiTheme="minorHAnsi" w:hAnsiTheme="minorHAnsi" w:cstheme="minorHAnsi"/>
                <w:spacing w:val="-2"/>
                <w:sz w:val="24"/>
              </w:rPr>
              <w:t>race/ethnicity.</w:t>
            </w:r>
          </w:p>
          <w:p w14:paraId="6AAD5C44" w14:textId="77777777" w:rsidR="00112D49" w:rsidRPr="00907F0B" w:rsidRDefault="00DC3A48">
            <w:pPr>
              <w:pStyle w:val="TableParagraph"/>
              <w:numPr>
                <w:ilvl w:val="0"/>
                <w:numId w:val="25"/>
              </w:numPr>
              <w:tabs>
                <w:tab w:val="left" w:pos="714"/>
              </w:tabs>
              <w:spacing w:line="276" w:lineRule="exact"/>
              <w:ind w:right="95"/>
              <w:rPr>
                <w:rFonts w:asciiTheme="minorHAnsi" w:hAnsiTheme="minorHAnsi" w:cstheme="minorHAnsi"/>
                <w:sz w:val="24"/>
              </w:rPr>
            </w:pPr>
            <w:r w:rsidRPr="00907F0B">
              <w:rPr>
                <w:rFonts w:asciiTheme="minorHAnsi" w:hAnsiTheme="minorHAnsi" w:cstheme="minorHAnsi"/>
                <w:sz w:val="24"/>
              </w:rPr>
              <w:t>MDCPS,</w:t>
            </w:r>
            <w:r w:rsidRPr="00907F0B">
              <w:rPr>
                <w:rFonts w:asciiTheme="minorHAnsi" w:hAnsiTheme="minorHAnsi" w:cstheme="minorHAnsi"/>
                <w:spacing w:val="-8"/>
                <w:sz w:val="24"/>
              </w:rPr>
              <w:t xml:space="preserve"> </w:t>
            </w:r>
            <w:r w:rsidRPr="00907F0B">
              <w:rPr>
                <w:rFonts w:asciiTheme="minorHAnsi" w:hAnsiTheme="minorHAnsi" w:cstheme="minorHAnsi"/>
                <w:sz w:val="24"/>
              </w:rPr>
              <w:t>as</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9"/>
                <w:sz w:val="24"/>
              </w:rPr>
              <w:t xml:space="preserve"> </w:t>
            </w:r>
            <w:r w:rsidRPr="00907F0B">
              <w:rPr>
                <w:rFonts w:asciiTheme="minorHAnsi" w:hAnsiTheme="minorHAnsi" w:cstheme="minorHAnsi"/>
                <w:sz w:val="24"/>
              </w:rPr>
              <w:t>component</w:t>
            </w:r>
            <w:r w:rsidRPr="00907F0B">
              <w:rPr>
                <w:rFonts w:asciiTheme="minorHAnsi" w:hAnsiTheme="minorHAnsi" w:cstheme="minorHAnsi"/>
                <w:spacing w:val="-8"/>
                <w:sz w:val="24"/>
              </w:rPr>
              <w:t xml:space="preserve"> </w:t>
            </w:r>
            <w:r w:rsidRPr="00907F0B">
              <w:rPr>
                <w:rFonts w:asciiTheme="minorHAnsi" w:hAnsiTheme="minorHAnsi" w:cstheme="minorHAnsi"/>
                <w:sz w:val="24"/>
              </w:rPr>
              <w:t>of</w:t>
            </w:r>
            <w:r w:rsidRPr="00907F0B">
              <w:rPr>
                <w:rFonts w:asciiTheme="minorHAnsi" w:hAnsiTheme="minorHAnsi" w:cstheme="minorHAnsi"/>
                <w:spacing w:val="-9"/>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Centralized</w:t>
            </w:r>
            <w:r w:rsidRPr="00907F0B">
              <w:rPr>
                <w:rFonts w:asciiTheme="minorHAnsi" w:hAnsiTheme="minorHAnsi" w:cstheme="minorHAnsi"/>
                <w:spacing w:val="-6"/>
                <w:sz w:val="24"/>
              </w:rPr>
              <w:t xml:space="preserve"> </w:t>
            </w:r>
            <w:r w:rsidRPr="00907F0B">
              <w:rPr>
                <w:rFonts w:asciiTheme="minorHAnsi" w:hAnsiTheme="minorHAnsi" w:cstheme="minorHAnsi"/>
                <w:sz w:val="24"/>
              </w:rPr>
              <w:t>Intake</w:t>
            </w:r>
            <w:r w:rsidRPr="00907F0B">
              <w:rPr>
                <w:rFonts w:asciiTheme="minorHAnsi" w:hAnsiTheme="minorHAnsi" w:cstheme="minorHAnsi"/>
                <w:spacing w:val="-7"/>
                <w:sz w:val="24"/>
              </w:rPr>
              <w:t xml:space="preserve"> </w:t>
            </w:r>
            <w:r w:rsidRPr="00907F0B">
              <w:rPr>
                <w:rFonts w:asciiTheme="minorHAnsi" w:hAnsiTheme="minorHAnsi" w:cstheme="minorHAnsi"/>
                <w:sz w:val="24"/>
              </w:rPr>
              <w:t>process,</w:t>
            </w:r>
            <w:r w:rsidRPr="00907F0B">
              <w:rPr>
                <w:rFonts w:asciiTheme="minorHAnsi" w:hAnsiTheme="minorHAnsi" w:cstheme="minorHAnsi"/>
                <w:spacing w:val="-6"/>
                <w:sz w:val="24"/>
              </w:rPr>
              <w:t xml:space="preserve"> </w:t>
            </w:r>
            <w:r w:rsidRPr="00907F0B">
              <w:rPr>
                <w:rFonts w:asciiTheme="minorHAnsi" w:hAnsiTheme="minorHAnsi" w:cstheme="minorHAnsi"/>
                <w:sz w:val="24"/>
              </w:rPr>
              <w:t>is</w:t>
            </w:r>
            <w:r w:rsidRPr="00907F0B">
              <w:rPr>
                <w:rFonts w:asciiTheme="minorHAnsi" w:hAnsiTheme="minorHAnsi" w:cstheme="minorHAnsi"/>
                <w:spacing w:val="-8"/>
                <w:sz w:val="24"/>
              </w:rPr>
              <w:t xml:space="preserve"> </w:t>
            </w:r>
            <w:r w:rsidRPr="00907F0B">
              <w:rPr>
                <w:rFonts w:asciiTheme="minorHAnsi" w:hAnsiTheme="minorHAnsi" w:cstheme="minorHAnsi"/>
                <w:sz w:val="24"/>
              </w:rPr>
              <w:t>continuing</w:t>
            </w:r>
            <w:r w:rsidRPr="00907F0B">
              <w:rPr>
                <w:rFonts w:asciiTheme="minorHAnsi" w:hAnsiTheme="minorHAnsi" w:cstheme="minorHAnsi"/>
                <w:spacing w:val="-8"/>
                <w:sz w:val="24"/>
              </w:rPr>
              <w:t xml:space="preserve"> </w:t>
            </w:r>
            <w:r w:rsidRPr="00907F0B">
              <w:rPr>
                <w:rFonts w:asciiTheme="minorHAnsi" w:hAnsiTheme="minorHAnsi" w:cstheme="minorHAnsi"/>
                <w:sz w:val="24"/>
              </w:rPr>
              <w:t>to</w:t>
            </w:r>
            <w:r w:rsidRPr="00907F0B">
              <w:rPr>
                <w:rFonts w:asciiTheme="minorHAnsi" w:hAnsiTheme="minorHAnsi" w:cstheme="minorHAnsi"/>
                <w:spacing w:val="-7"/>
                <w:sz w:val="24"/>
              </w:rPr>
              <w:t xml:space="preserve"> </w:t>
            </w:r>
            <w:r w:rsidRPr="00907F0B">
              <w:rPr>
                <w:rFonts w:asciiTheme="minorHAnsi" w:hAnsiTheme="minorHAnsi" w:cstheme="minorHAnsi"/>
                <w:sz w:val="24"/>
              </w:rPr>
              <w:t>develop</w:t>
            </w:r>
            <w:r w:rsidRPr="00907F0B">
              <w:rPr>
                <w:rFonts w:asciiTheme="minorHAnsi" w:hAnsiTheme="minorHAnsi" w:cstheme="minorHAnsi"/>
                <w:spacing w:val="-8"/>
                <w:sz w:val="24"/>
              </w:rPr>
              <w:t xml:space="preserve"> </w:t>
            </w:r>
            <w:r w:rsidRPr="00907F0B">
              <w:rPr>
                <w:rFonts w:asciiTheme="minorHAnsi" w:hAnsiTheme="minorHAnsi" w:cstheme="minorHAnsi"/>
                <w:sz w:val="24"/>
              </w:rPr>
              <w:t>unit- specific performance metrics.</w:t>
            </w:r>
          </w:p>
          <w:p w14:paraId="27770395" w14:textId="48D81C02" w:rsidR="005A3F9A" w:rsidRPr="00907F0B" w:rsidRDefault="005A3F9A">
            <w:pPr>
              <w:pStyle w:val="TableParagraph"/>
              <w:numPr>
                <w:ilvl w:val="0"/>
                <w:numId w:val="25"/>
              </w:numPr>
              <w:tabs>
                <w:tab w:val="left" w:pos="714"/>
              </w:tabs>
              <w:spacing w:line="276" w:lineRule="exact"/>
              <w:ind w:right="95"/>
              <w:rPr>
                <w:rFonts w:asciiTheme="minorHAnsi" w:hAnsiTheme="minorHAnsi" w:cstheme="minorHAnsi"/>
                <w:sz w:val="24"/>
              </w:rPr>
            </w:pPr>
            <w:r w:rsidRPr="00907F0B">
              <w:rPr>
                <w:rFonts w:asciiTheme="minorHAnsi" w:hAnsiTheme="minorHAnsi" w:cstheme="minorHAnsi"/>
                <w:spacing w:val="-2"/>
                <w:sz w:val="24"/>
                <w:szCs w:val="24"/>
              </w:rPr>
              <w:t xml:space="preserve">MDCPS is finalizing the </w:t>
            </w:r>
            <w:r w:rsidRPr="00907F0B">
              <w:rPr>
                <w:rFonts w:asciiTheme="minorHAnsi" w:hAnsiTheme="minorHAnsi" w:cstheme="minorHAnsi"/>
                <w:spacing w:val="-2"/>
              </w:rPr>
              <w:t>CQI Plan that will</w:t>
            </w:r>
            <w:r w:rsidRPr="00907F0B">
              <w:rPr>
                <w:rFonts w:asciiTheme="minorHAnsi" w:hAnsiTheme="minorHAnsi" w:cstheme="minorHAnsi"/>
                <w:color w:val="000000"/>
                <w:shd w:val="clear" w:color="auto" w:fill="FFFFFF"/>
              </w:rPr>
              <w:t xml:space="preserve"> align with the agency's goals and can be used across the agency to ensure quality assurance in programs and services.</w:t>
            </w:r>
          </w:p>
        </w:tc>
      </w:tr>
      <w:tr w:rsidR="00112D49" w:rsidRPr="00907F0B" w14:paraId="6F0ACA87" w14:textId="77777777" w:rsidTr="6FCD0931">
        <w:trPr>
          <w:trHeight w:val="516"/>
        </w:trPr>
        <w:tc>
          <w:tcPr>
            <w:tcW w:w="9352" w:type="dxa"/>
            <w:shd w:val="clear" w:color="auto" w:fill="D9D9D9" w:themeFill="background1" w:themeFillShade="D9"/>
          </w:tcPr>
          <w:p w14:paraId="41B244EB" w14:textId="77777777" w:rsidR="00112D49" w:rsidRPr="00907F0B" w:rsidRDefault="00112D49">
            <w:pPr>
              <w:pStyle w:val="TableParagraph"/>
              <w:rPr>
                <w:rFonts w:asciiTheme="minorHAnsi" w:hAnsiTheme="minorHAnsi" w:cstheme="minorHAnsi"/>
              </w:rPr>
            </w:pPr>
          </w:p>
        </w:tc>
      </w:tr>
      <w:tr w:rsidR="00112D49" w:rsidRPr="00907F0B" w14:paraId="3FB3A096" w14:textId="77777777" w:rsidTr="6FCD0931">
        <w:trPr>
          <w:trHeight w:val="342"/>
        </w:trPr>
        <w:tc>
          <w:tcPr>
            <w:tcW w:w="9352" w:type="dxa"/>
            <w:tcBorders>
              <w:bottom w:val="nil"/>
            </w:tcBorders>
          </w:tcPr>
          <w:p w14:paraId="0C08911C" w14:textId="77777777" w:rsidR="00112D49" w:rsidRPr="00907F0B" w:rsidRDefault="00DC3A48">
            <w:pPr>
              <w:pStyle w:val="TableParagraph"/>
              <w:spacing w:before="1"/>
              <w:ind w:left="107"/>
              <w:rPr>
                <w:rFonts w:asciiTheme="minorHAnsi" w:hAnsiTheme="minorHAnsi" w:cstheme="minorHAnsi"/>
                <w:sz w:val="24"/>
              </w:rPr>
            </w:pPr>
            <w:r w:rsidRPr="00907F0B">
              <w:rPr>
                <w:rFonts w:asciiTheme="minorHAnsi" w:hAnsiTheme="minorHAnsi" w:cstheme="minorHAnsi"/>
                <w:b/>
                <w:sz w:val="24"/>
              </w:rPr>
              <w:t>Structured</w:t>
            </w:r>
            <w:r w:rsidRPr="00907F0B">
              <w:rPr>
                <w:rFonts w:asciiTheme="minorHAnsi" w:hAnsiTheme="minorHAnsi" w:cstheme="minorHAnsi"/>
                <w:b/>
                <w:spacing w:val="-2"/>
                <w:sz w:val="24"/>
              </w:rPr>
              <w:t xml:space="preserve"> </w:t>
            </w:r>
            <w:r w:rsidRPr="00907F0B">
              <w:rPr>
                <w:rFonts w:asciiTheme="minorHAnsi" w:hAnsiTheme="minorHAnsi" w:cstheme="minorHAnsi"/>
                <w:b/>
                <w:sz w:val="24"/>
              </w:rPr>
              <w:t>Decision</w:t>
            </w:r>
            <w:r w:rsidRPr="00907F0B">
              <w:rPr>
                <w:rFonts w:asciiTheme="minorHAnsi" w:hAnsiTheme="minorHAnsi" w:cstheme="minorHAnsi"/>
                <w:b/>
                <w:spacing w:val="-1"/>
                <w:sz w:val="24"/>
              </w:rPr>
              <w:t xml:space="preserve"> </w:t>
            </w:r>
            <w:r w:rsidRPr="00907F0B">
              <w:rPr>
                <w:rFonts w:asciiTheme="minorHAnsi" w:hAnsiTheme="minorHAnsi" w:cstheme="minorHAnsi"/>
                <w:b/>
                <w:sz w:val="24"/>
              </w:rPr>
              <w:t>Making</w:t>
            </w:r>
            <w:r w:rsidRPr="00907F0B">
              <w:rPr>
                <w:rFonts w:asciiTheme="minorHAnsi" w:hAnsiTheme="minorHAnsi" w:cstheme="minorHAnsi"/>
                <w:b/>
                <w:spacing w:val="-1"/>
                <w:sz w:val="24"/>
              </w:rPr>
              <w:t xml:space="preserve"> </w:t>
            </w:r>
            <w:r w:rsidRPr="00907F0B">
              <w:rPr>
                <w:rFonts w:asciiTheme="minorHAnsi" w:hAnsiTheme="minorHAnsi" w:cstheme="minorHAnsi"/>
                <w:b/>
                <w:sz w:val="24"/>
              </w:rPr>
              <w:t>(SDM):</w:t>
            </w:r>
            <w:r w:rsidRPr="00907F0B">
              <w:rPr>
                <w:rFonts w:asciiTheme="minorHAnsi" w:hAnsiTheme="minorHAnsi" w:cstheme="minorHAnsi"/>
                <w:b/>
                <w:spacing w:val="58"/>
                <w:sz w:val="24"/>
              </w:rPr>
              <w:t xml:space="preserve"> </w:t>
            </w:r>
            <w:r w:rsidRPr="00907F0B">
              <w:rPr>
                <w:rFonts w:asciiTheme="minorHAnsi" w:hAnsiTheme="minorHAnsi" w:cstheme="minorHAnsi"/>
                <w:sz w:val="24"/>
              </w:rPr>
              <w:t>Improve</w:t>
            </w:r>
            <w:r w:rsidRPr="00907F0B">
              <w:rPr>
                <w:rFonts w:asciiTheme="minorHAnsi" w:hAnsiTheme="minorHAnsi" w:cstheme="minorHAnsi"/>
                <w:spacing w:val="-3"/>
                <w:sz w:val="24"/>
              </w:rPr>
              <w:t xml:space="preserve"> </w:t>
            </w:r>
            <w:r w:rsidRPr="00907F0B">
              <w:rPr>
                <w:rFonts w:asciiTheme="minorHAnsi" w:hAnsiTheme="minorHAnsi" w:cstheme="minorHAnsi"/>
                <w:sz w:val="24"/>
              </w:rPr>
              <w:t>safety</w:t>
            </w:r>
            <w:r w:rsidRPr="00907F0B">
              <w:rPr>
                <w:rFonts w:asciiTheme="minorHAnsi" w:hAnsiTheme="minorHAnsi" w:cstheme="minorHAnsi"/>
                <w:spacing w:val="-1"/>
                <w:sz w:val="24"/>
              </w:rPr>
              <w:t xml:space="preserve"> </w:t>
            </w:r>
            <w:r w:rsidRPr="00907F0B">
              <w:rPr>
                <w:rFonts w:asciiTheme="minorHAnsi" w:hAnsiTheme="minorHAnsi" w:cstheme="minorHAnsi"/>
                <w:sz w:val="24"/>
              </w:rPr>
              <w:t>and risk</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assessments</w:t>
            </w:r>
          </w:p>
        </w:tc>
      </w:tr>
      <w:tr w:rsidR="00112D49" w:rsidRPr="00907F0B" w14:paraId="341A2EE0" w14:textId="77777777" w:rsidTr="6FCD0931">
        <w:trPr>
          <w:trHeight w:val="1794"/>
        </w:trPr>
        <w:tc>
          <w:tcPr>
            <w:tcW w:w="9352" w:type="dxa"/>
            <w:tcBorders>
              <w:top w:val="nil"/>
              <w:bottom w:val="nil"/>
            </w:tcBorders>
          </w:tcPr>
          <w:p w14:paraId="692463EB" w14:textId="77777777" w:rsidR="00112D49" w:rsidRPr="00907F0B" w:rsidRDefault="00DC3A48">
            <w:pPr>
              <w:pStyle w:val="TableParagraph"/>
              <w:spacing w:before="55"/>
              <w:ind w:left="107" w:right="101"/>
              <w:jc w:val="both"/>
              <w:rPr>
                <w:rFonts w:asciiTheme="minorHAnsi" w:hAnsiTheme="minorHAnsi" w:cstheme="minorHAnsi"/>
                <w:sz w:val="24"/>
              </w:rPr>
            </w:pPr>
            <w:r w:rsidRPr="00907F0B">
              <w:rPr>
                <w:rFonts w:asciiTheme="minorHAnsi" w:hAnsiTheme="minorHAnsi" w:cstheme="minorHAnsi"/>
                <w:sz w:val="24"/>
                <w:u w:val="single"/>
              </w:rPr>
              <w:t>Rationale</w:t>
            </w:r>
            <w:r w:rsidRPr="00907F0B">
              <w:rPr>
                <w:rFonts w:asciiTheme="minorHAnsi" w:hAnsiTheme="minorHAnsi" w:cstheme="minorHAnsi"/>
                <w:sz w:val="24"/>
              </w:rPr>
              <w:t>: The CFSR and the Agency’s case review process, has identified Item 3, Risk and Safety Assessment and Management as an improvement area. Several strategies have been implemented</w:t>
            </w:r>
            <w:r w:rsidRPr="00907F0B">
              <w:rPr>
                <w:rFonts w:asciiTheme="minorHAnsi" w:hAnsiTheme="minorHAnsi" w:cstheme="minorHAnsi"/>
                <w:spacing w:val="-2"/>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positively</w:t>
            </w:r>
            <w:r w:rsidRPr="00907F0B">
              <w:rPr>
                <w:rFonts w:asciiTheme="minorHAnsi" w:hAnsiTheme="minorHAnsi" w:cstheme="minorHAnsi"/>
                <w:spacing w:val="-1"/>
                <w:sz w:val="24"/>
              </w:rPr>
              <w:t xml:space="preserve"> </w:t>
            </w:r>
            <w:r w:rsidRPr="00907F0B">
              <w:rPr>
                <w:rFonts w:asciiTheme="minorHAnsi" w:hAnsiTheme="minorHAnsi" w:cstheme="minorHAnsi"/>
                <w:sz w:val="24"/>
              </w:rPr>
              <w:t>impact quality risk</w:t>
            </w:r>
            <w:r w:rsidRPr="00907F0B">
              <w:rPr>
                <w:rFonts w:asciiTheme="minorHAnsi" w:hAnsiTheme="minorHAnsi" w:cstheme="minorHAnsi"/>
                <w:spacing w:val="-1"/>
                <w:sz w:val="24"/>
              </w:rPr>
              <w:t xml:space="preserve"> </w:t>
            </w:r>
            <w:r w:rsidRPr="00907F0B">
              <w:rPr>
                <w:rFonts w:asciiTheme="minorHAnsi" w:hAnsiTheme="minorHAnsi" w:cstheme="minorHAnsi"/>
                <w:sz w:val="24"/>
              </w:rPr>
              <w:t>and safety assessments,</w:t>
            </w:r>
            <w:r w:rsidRPr="00907F0B">
              <w:rPr>
                <w:rFonts w:asciiTheme="minorHAnsi" w:hAnsiTheme="minorHAnsi" w:cstheme="minorHAnsi"/>
                <w:spacing w:val="-1"/>
                <w:sz w:val="24"/>
              </w:rPr>
              <w:t xml:space="preserve"> </w:t>
            </w:r>
            <w:r w:rsidRPr="00907F0B">
              <w:rPr>
                <w:rFonts w:asciiTheme="minorHAnsi" w:hAnsiTheme="minorHAnsi" w:cstheme="minorHAnsi"/>
                <w:sz w:val="24"/>
              </w:rPr>
              <w:t>including</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revision</w:t>
            </w:r>
            <w:r w:rsidRPr="00907F0B">
              <w:rPr>
                <w:rFonts w:asciiTheme="minorHAnsi" w:hAnsiTheme="minorHAnsi" w:cstheme="minorHAnsi"/>
                <w:spacing w:val="-1"/>
                <w:sz w:val="24"/>
              </w:rPr>
              <w:t xml:space="preserve"> </w:t>
            </w:r>
            <w:r w:rsidRPr="00907F0B">
              <w:rPr>
                <w:rFonts w:asciiTheme="minorHAnsi" w:hAnsiTheme="minorHAnsi" w:cstheme="minorHAnsi"/>
                <w:sz w:val="24"/>
              </w:rPr>
              <w:t>of definitions of risk and safety for consistency, clarity, and common understanding.</w:t>
            </w:r>
            <w:r w:rsidRPr="00907F0B">
              <w:rPr>
                <w:rFonts w:asciiTheme="minorHAnsi" w:hAnsiTheme="minorHAnsi" w:cstheme="minorHAnsi"/>
                <w:spacing w:val="40"/>
                <w:sz w:val="24"/>
              </w:rPr>
              <w:t xml:space="preserve"> </w:t>
            </w:r>
            <w:r w:rsidRPr="00907F0B">
              <w:rPr>
                <w:rFonts w:asciiTheme="minorHAnsi" w:hAnsiTheme="minorHAnsi" w:cstheme="minorHAnsi"/>
                <w:sz w:val="24"/>
              </w:rPr>
              <w:t>Also, MDCPS reinforced its expectations of case staffing tools to improve supervisors’ ability to facilitate high quality case staffing.</w:t>
            </w:r>
          </w:p>
        </w:tc>
      </w:tr>
      <w:tr w:rsidR="00112D49" w:rsidRPr="00907F0B" w14:paraId="236D3D5C" w14:textId="77777777" w:rsidTr="6FCD0931">
        <w:trPr>
          <w:trHeight w:val="2924"/>
        </w:trPr>
        <w:tc>
          <w:tcPr>
            <w:tcW w:w="9352" w:type="dxa"/>
            <w:tcBorders>
              <w:top w:val="nil"/>
              <w:bottom w:val="nil"/>
            </w:tcBorders>
          </w:tcPr>
          <w:p w14:paraId="6B850E8E" w14:textId="77777777" w:rsidR="00112D49" w:rsidRPr="00907F0B" w:rsidRDefault="00DC3A48">
            <w:pPr>
              <w:pStyle w:val="TableParagraph"/>
              <w:spacing w:before="75"/>
              <w:ind w:left="107" w:right="99"/>
              <w:jc w:val="both"/>
              <w:rPr>
                <w:rFonts w:asciiTheme="minorHAnsi" w:hAnsiTheme="minorHAnsi" w:cstheme="minorHAnsi"/>
                <w:sz w:val="24"/>
              </w:rPr>
            </w:pPr>
            <w:r w:rsidRPr="00907F0B">
              <w:rPr>
                <w:rFonts w:asciiTheme="minorHAnsi" w:hAnsiTheme="minorHAnsi" w:cstheme="minorHAnsi"/>
                <w:sz w:val="24"/>
                <w:u w:val="single"/>
              </w:rPr>
              <w:t>Initiative</w:t>
            </w:r>
            <w:r w:rsidRPr="00907F0B">
              <w:rPr>
                <w:rFonts w:asciiTheme="minorHAnsi" w:hAnsiTheme="minorHAnsi" w:cstheme="minorHAnsi"/>
                <w:sz w:val="24"/>
              </w:rPr>
              <w:t>: MDCPS will continue the process to fully implement Structured Decision Making (SDM)</w:t>
            </w:r>
            <w:r w:rsidRPr="00907F0B">
              <w:rPr>
                <w:rFonts w:asciiTheme="minorHAnsi" w:hAnsiTheme="minorHAnsi" w:cstheme="minorHAnsi"/>
                <w:spacing w:val="-4"/>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improve</w:t>
            </w:r>
            <w:r w:rsidRPr="00907F0B">
              <w:rPr>
                <w:rFonts w:asciiTheme="minorHAnsi" w:hAnsiTheme="minorHAnsi" w:cstheme="minorHAnsi"/>
                <w:spacing w:val="-5"/>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consistency</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validity</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each</w:t>
            </w:r>
            <w:r w:rsidRPr="00907F0B">
              <w:rPr>
                <w:rFonts w:asciiTheme="minorHAnsi" w:hAnsiTheme="minorHAnsi" w:cstheme="minorHAnsi"/>
                <w:spacing w:val="-3"/>
                <w:sz w:val="24"/>
              </w:rPr>
              <w:t xml:space="preserve"> </w:t>
            </w:r>
            <w:r w:rsidRPr="00907F0B">
              <w:rPr>
                <w:rFonts w:asciiTheme="minorHAnsi" w:hAnsiTheme="minorHAnsi" w:cstheme="minorHAnsi"/>
                <w:sz w:val="24"/>
              </w:rPr>
              <w:t>decision</w:t>
            </w:r>
            <w:r w:rsidRPr="00907F0B">
              <w:rPr>
                <w:rFonts w:asciiTheme="minorHAnsi" w:hAnsiTheme="minorHAnsi" w:cstheme="minorHAnsi"/>
                <w:spacing w:val="-3"/>
                <w:sz w:val="24"/>
              </w:rPr>
              <w:t xml:space="preserve"> </w:t>
            </w:r>
            <w:r w:rsidRPr="00907F0B">
              <w:rPr>
                <w:rFonts w:asciiTheme="minorHAnsi" w:hAnsiTheme="minorHAnsi" w:cstheme="minorHAnsi"/>
                <w:sz w:val="24"/>
              </w:rPr>
              <w:t>throughout</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life</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5"/>
                <w:sz w:val="24"/>
              </w:rPr>
              <w:t xml:space="preserve"> </w:t>
            </w:r>
            <w:r w:rsidRPr="00907F0B">
              <w:rPr>
                <w:rFonts w:asciiTheme="minorHAnsi" w:hAnsiTheme="minorHAnsi" w:cstheme="minorHAnsi"/>
                <w:sz w:val="24"/>
              </w:rPr>
              <w:t>child welfare case. SDM, as mentioned above, supports decision making throughout the life of the case.</w:t>
            </w:r>
            <w:r w:rsidRPr="00907F0B">
              <w:rPr>
                <w:rFonts w:asciiTheme="minorHAnsi" w:hAnsiTheme="minorHAnsi" w:cstheme="minorHAnsi"/>
                <w:spacing w:val="40"/>
                <w:sz w:val="24"/>
              </w:rPr>
              <w:t xml:space="preserve"> </w:t>
            </w:r>
            <w:r w:rsidRPr="00907F0B">
              <w:rPr>
                <w:rFonts w:asciiTheme="minorHAnsi" w:hAnsiTheme="minorHAnsi" w:cstheme="minorHAnsi"/>
                <w:sz w:val="24"/>
              </w:rPr>
              <w:t>This initiative supports the transition to a Centralized intake, described above, and supports specialized staff training in using the assessment results to link services to families to minimize trauma and reduce recurrence of maltreatment.</w:t>
            </w:r>
          </w:p>
          <w:p w14:paraId="6A8C4CDA" w14:textId="77777777" w:rsidR="00112D49" w:rsidRPr="00907F0B" w:rsidRDefault="00DC3A48">
            <w:pPr>
              <w:pStyle w:val="TableParagraph"/>
              <w:spacing w:before="241"/>
              <w:ind w:left="107" w:right="96" w:firstLine="60"/>
              <w:jc w:val="both"/>
              <w:rPr>
                <w:rFonts w:asciiTheme="minorHAnsi" w:hAnsiTheme="minorHAnsi" w:cstheme="minorHAnsi"/>
                <w:sz w:val="24"/>
              </w:rPr>
            </w:pPr>
            <w:r w:rsidRPr="00907F0B">
              <w:rPr>
                <w:rFonts w:asciiTheme="minorHAnsi" w:hAnsiTheme="minorHAnsi" w:cstheme="minorHAnsi"/>
                <w:sz w:val="24"/>
              </w:rPr>
              <w:t>Measurable results of this work will not be immediate; however, MDCPS is carefully structuring and implementing interventions. The estimated full implementation timeframe is within months.</w:t>
            </w:r>
          </w:p>
        </w:tc>
      </w:tr>
      <w:tr w:rsidR="00112D49" w:rsidRPr="00907F0B" w14:paraId="71C2F0F8" w14:textId="77777777" w:rsidTr="6FCD0931">
        <w:trPr>
          <w:trHeight w:val="2048"/>
        </w:trPr>
        <w:tc>
          <w:tcPr>
            <w:tcW w:w="9352" w:type="dxa"/>
            <w:tcBorders>
              <w:top w:val="nil"/>
            </w:tcBorders>
          </w:tcPr>
          <w:p w14:paraId="30D7B70F" w14:textId="77777777" w:rsidR="00112D49" w:rsidRPr="00907F0B" w:rsidRDefault="00DC3A48">
            <w:pPr>
              <w:pStyle w:val="TableParagraph"/>
              <w:spacing w:before="115"/>
              <w:ind w:left="107"/>
              <w:jc w:val="both"/>
              <w:rPr>
                <w:rFonts w:asciiTheme="minorHAnsi" w:hAnsiTheme="minorHAnsi" w:cstheme="minorHAnsi"/>
                <w:sz w:val="24"/>
              </w:rPr>
            </w:pPr>
            <w:r w:rsidRPr="00907F0B">
              <w:rPr>
                <w:rFonts w:asciiTheme="minorHAnsi" w:hAnsiTheme="minorHAnsi" w:cstheme="minorHAnsi"/>
                <w:sz w:val="24"/>
                <w:u w:val="single"/>
              </w:rPr>
              <w:lastRenderedPageBreak/>
              <w:t>Monitoring</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Progress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and</w:t>
            </w:r>
            <w:r w:rsidRPr="00907F0B">
              <w:rPr>
                <w:rFonts w:asciiTheme="minorHAnsi" w:hAnsiTheme="minorHAnsi" w:cstheme="minorHAnsi"/>
                <w:spacing w:val="-1"/>
                <w:sz w:val="24"/>
                <w:u w:val="single"/>
              </w:rPr>
              <w:t xml:space="preserve"> </w:t>
            </w:r>
            <w:r w:rsidRPr="00907F0B">
              <w:rPr>
                <w:rFonts w:asciiTheme="minorHAnsi" w:hAnsiTheme="minorHAnsi" w:cstheme="minorHAnsi"/>
                <w:spacing w:val="-2"/>
                <w:sz w:val="24"/>
                <w:u w:val="single"/>
              </w:rPr>
              <w:t>Impact</w:t>
            </w:r>
            <w:r w:rsidRPr="00907F0B">
              <w:rPr>
                <w:rFonts w:asciiTheme="minorHAnsi" w:hAnsiTheme="minorHAnsi" w:cstheme="minorHAnsi"/>
                <w:spacing w:val="-2"/>
                <w:sz w:val="24"/>
              </w:rPr>
              <w:t>:</w:t>
            </w:r>
          </w:p>
          <w:p w14:paraId="5E967C9C" w14:textId="77777777" w:rsidR="00112D49" w:rsidRPr="00907F0B" w:rsidRDefault="00DC3A48" w:rsidP="005A3F9A">
            <w:pPr>
              <w:pStyle w:val="TableParagraph"/>
              <w:numPr>
                <w:ilvl w:val="0"/>
                <w:numId w:val="85"/>
              </w:numPr>
              <w:tabs>
                <w:tab w:val="left" w:pos="714"/>
              </w:tabs>
              <w:spacing w:before="8" w:line="230" w:lineRule="auto"/>
              <w:ind w:left="648" w:right="102"/>
              <w:jc w:val="both"/>
              <w:rPr>
                <w:rFonts w:asciiTheme="minorHAnsi" w:hAnsiTheme="minorHAnsi" w:cstheme="minorHAnsi"/>
                <w:sz w:val="24"/>
              </w:rPr>
            </w:pPr>
            <w:r w:rsidRPr="00907F0B">
              <w:rPr>
                <w:rFonts w:asciiTheme="minorHAnsi" w:hAnsiTheme="minorHAnsi" w:cstheme="minorHAnsi"/>
                <w:sz w:val="24"/>
              </w:rPr>
              <w:t>Annually, every region throughout the State is involved in a comprehensive case review process using the federal On-site Monitoring Instrument (OSRI). The OSRI allows MDCPS to monitor performance consistently and objectively on Item 3.</w:t>
            </w:r>
          </w:p>
          <w:p w14:paraId="4E37556C" w14:textId="77777777" w:rsidR="00112D49" w:rsidRPr="00907F0B" w:rsidRDefault="00DC3A48" w:rsidP="005A3F9A">
            <w:pPr>
              <w:pStyle w:val="TableParagraph"/>
              <w:numPr>
                <w:ilvl w:val="0"/>
                <w:numId w:val="85"/>
              </w:numPr>
              <w:tabs>
                <w:tab w:val="left" w:pos="714"/>
              </w:tabs>
              <w:spacing w:before="19" w:line="223" w:lineRule="auto"/>
              <w:ind w:left="648" w:right="99"/>
              <w:jc w:val="both"/>
              <w:rPr>
                <w:rFonts w:asciiTheme="minorHAnsi" w:hAnsiTheme="minorHAnsi" w:cstheme="minorHAnsi"/>
                <w:sz w:val="24"/>
              </w:rPr>
            </w:pPr>
            <w:r w:rsidRPr="00907F0B">
              <w:rPr>
                <w:rFonts w:asciiTheme="minorHAnsi" w:hAnsiTheme="minorHAnsi" w:cstheme="minorHAnsi"/>
                <w:sz w:val="24"/>
              </w:rPr>
              <w:t>CFSR Non-Overlapping monthly meetings were established in collaboration with the Children’s</w:t>
            </w:r>
            <w:r w:rsidRPr="00907F0B">
              <w:rPr>
                <w:rFonts w:asciiTheme="minorHAnsi" w:hAnsiTheme="minorHAnsi" w:cstheme="minorHAnsi"/>
                <w:spacing w:val="-2"/>
                <w:sz w:val="24"/>
              </w:rPr>
              <w:t xml:space="preserve"> </w:t>
            </w:r>
            <w:r w:rsidRPr="00907F0B">
              <w:rPr>
                <w:rFonts w:asciiTheme="minorHAnsi" w:hAnsiTheme="minorHAnsi" w:cstheme="minorHAnsi"/>
                <w:sz w:val="24"/>
              </w:rPr>
              <w:t>Bureau.</w:t>
            </w:r>
            <w:r w:rsidRPr="00907F0B">
              <w:rPr>
                <w:rFonts w:asciiTheme="minorHAnsi" w:hAnsiTheme="minorHAnsi" w:cstheme="minorHAnsi"/>
                <w:spacing w:val="40"/>
                <w:sz w:val="24"/>
              </w:rPr>
              <w:t xml:space="preserve"> </w:t>
            </w:r>
            <w:r w:rsidRPr="00907F0B">
              <w:rPr>
                <w:rFonts w:asciiTheme="minorHAnsi" w:hAnsiTheme="minorHAnsi" w:cstheme="minorHAnsi"/>
                <w:sz w:val="24"/>
              </w:rPr>
              <w:t>These</w:t>
            </w:r>
            <w:r w:rsidRPr="00907F0B">
              <w:rPr>
                <w:rFonts w:asciiTheme="minorHAnsi" w:hAnsiTheme="minorHAnsi" w:cstheme="minorHAnsi"/>
                <w:spacing w:val="-2"/>
                <w:sz w:val="24"/>
              </w:rPr>
              <w:t xml:space="preserve"> </w:t>
            </w:r>
            <w:r w:rsidRPr="00907F0B">
              <w:rPr>
                <w:rFonts w:asciiTheme="minorHAnsi" w:hAnsiTheme="minorHAnsi" w:cstheme="minorHAnsi"/>
                <w:sz w:val="24"/>
              </w:rPr>
              <w:t>meetings</w:t>
            </w:r>
            <w:r w:rsidRPr="00907F0B">
              <w:rPr>
                <w:rFonts w:asciiTheme="minorHAnsi" w:hAnsiTheme="minorHAnsi" w:cstheme="minorHAnsi"/>
                <w:spacing w:val="-1"/>
                <w:sz w:val="24"/>
              </w:rPr>
              <w:t xml:space="preserve"> </w:t>
            </w:r>
            <w:r w:rsidRPr="00907F0B">
              <w:rPr>
                <w:rFonts w:asciiTheme="minorHAnsi" w:hAnsiTheme="minorHAnsi" w:cstheme="minorHAnsi"/>
                <w:sz w:val="24"/>
              </w:rPr>
              <w:t>allow MDCPS</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consistently</w:t>
            </w:r>
            <w:r w:rsidRPr="00907F0B">
              <w:rPr>
                <w:rFonts w:asciiTheme="minorHAnsi" w:hAnsiTheme="minorHAnsi" w:cstheme="minorHAnsi"/>
                <w:spacing w:val="-1"/>
                <w:sz w:val="24"/>
              </w:rPr>
              <w:t xml:space="preserve"> </w:t>
            </w:r>
            <w:r w:rsidRPr="00907F0B">
              <w:rPr>
                <w:rFonts w:asciiTheme="minorHAnsi" w:hAnsiTheme="minorHAnsi" w:cstheme="minorHAnsi"/>
                <w:sz w:val="24"/>
              </w:rPr>
              <w:t>discuss</w:t>
            </w:r>
            <w:r w:rsidRPr="00907F0B">
              <w:rPr>
                <w:rFonts w:asciiTheme="minorHAnsi" w:hAnsiTheme="minorHAnsi" w:cstheme="minorHAnsi"/>
                <w:spacing w:val="-1"/>
                <w:sz w:val="24"/>
              </w:rPr>
              <w:t xml:space="preserve"> </w:t>
            </w:r>
            <w:r w:rsidRPr="00907F0B">
              <w:rPr>
                <w:rFonts w:asciiTheme="minorHAnsi" w:hAnsiTheme="minorHAnsi" w:cstheme="minorHAnsi"/>
                <w:sz w:val="24"/>
              </w:rPr>
              <w:t>strategies</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p>
          <w:p w14:paraId="3190E1B7" w14:textId="77777777" w:rsidR="00112D49" w:rsidRPr="00907F0B" w:rsidRDefault="00DC3A48" w:rsidP="6FCD0931">
            <w:pPr>
              <w:pStyle w:val="TableParagraph"/>
              <w:spacing w:before="5" w:line="257" w:lineRule="exact"/>
              <w:ind w:left="714"/>
              <w:jc w:val="both"/>
              <w:rPr>
                <w:rFonts w:asciiTheme="minorHAnsi" w:hAnsiTheme="minorHAnsi" w:cstheme="minorHAnsi"/>
                <w:spacing w:val="-2"/>
                <w:sz w:val="24"/>
                <w:szCs w:val="24"/>
              </w:rPr>
            </w:pPr>
            <w:r w:rsidRPr="00907F0B">
              <w:rPr>
                <w:rFonts w:asciiTheme="minorHAnsi" w:hAnsiTheme="minorHAnsi" w:cstheme="minorHAnsi"/>
                <w:sz w:val="24"/>
                <w:szCs w:val="24"/>
              </w:rPr>
              <w:t xml:space="preserve">monitor </w:t>
            </w:r>
            <w:r w:rsidRPr="00907F0B">
              <w:rPr>
                <w:rFonts w:asciiTheme="minorHAnsi" w:hAnsiTheme="minorHAnsi" w:cstheme="minorHAnsi"/>
                <w:spacing w:val="-2"/>
                <w:sz w:val="24"/>
                <w:szCs w:val="24"/>
              </w:rPr>
              <w:t>performance.</w:t>
            </w:r>
          </w:p>
          <w:p w14:paraId="3BD4E787" w14:textId="3C3578A0" w:rsidR="00B7124C" w:rsidRPr="00907F0B" w:rsidRDefault="005A3F9A" w:rsidP="00F41542">
            <w:pPr>
              <w:pStyle w:val="TableParagraph"/>
              <w:numPr>
                <w:ilvl w:val="0"/>
                <w:numId w:val="86"/>
              </w:numPr>
              <w:spacing w:before="5" w:line="257" w:lineRule="exact"/>
              <w:jc w:val="both"/>
              <w:rPr>
                <w:rFonts w:asciiTheme="minorHAnsi" w:hAnsiTheme="minorHAnsi" w:cstheme="minorHAnsi"/>
                <w:sz w:val="24"/>
                <w:szCs w:val="24"/>
              </w:rPr>
            </w:pPr>
            <w:r w:rsidRPr="00907F0B">
              <w:rPr>
                <w:rFonts w:asciiTheme="minorHAnsi" w:hAnsiTheme="minorHAnsi" w:cstheme="minorHAnsi"/>
                <w:spacing w:val="-2"/>
                <w:sz w:val="24"/>
                <w:szCs w:val="24"/>
              </w:rPr>
              <w:t>The implementation of the CQI Plan will include strategies to monitor performance.</w:t>
            </w:r>
          </w:p>
        </w:tc>
      </w:tr>
      <w:tr w:rsidR="00112D49" w:rsidRPr="00907F0B" w14:paraId="39BAFF27" w14:textId="77777777" w:rsidTr="6FCD0931">
        <w:trPr>
          <w:trHeight w:val="515"/>
        </w:trPr>
        <w:tc>
          <w:tcPr>
            <w:tcW w:w="9352" w:type="dxa"/>
            <w:shd w:val="clear" w:color="auto" w:fill="D9D9D9" w:themeFill="background1" w:themeFillShade="D9"/>
          </w:tcPr>
          <w:p w14:paraId="5EA34C82" w14:textId="77777777" w:rsidR="00112D49" w:rsidRPr="00907F0B" w:rsidRDefault="00112D49">
            <w:pPr>
              <w:pStyle w:val="TableParagraph"/>
              <w:rPr>
                <w:rFonts w:asciiTheme="minorHAnsi" w:hAnsiTheme="minorHAnsi" w:cstheme="minorHAnsi"/>
              </w:rPr>
            </w:pPr>
          </w:p>
        </w:tc>
      </w:tr>
      <w:tr w:rsidR="00112D49" w:rsidRPr="00907F0B" w14:paraId="59FA23AA" w14:textId="77777777" w:rsidTr="6FCD0931">
        <w:trPr>
          <w:trHeight w:val="551"/>
        </w:trPr>
        <w:tc>
          <w:tcPr>
            <w:tcW w:w="9352" w:type="dxa"/>
            <w:tcBorders>
              <w:bottom w:val="nil"/>
            </w:tcBorders>
          </w:tcPr>
          <w:p w14:paraId="55DB5289" w14:textId="77777777" w:rsidR="00112D49" w:rsidRPr="00907F0B" w:rsidRDefault="00DC3A48">
            <w:pPr>
              <w:pStyle w:val="TableParagraph"/>
              <w:spacing w:line="276" w:lineRule="exact"/>
              <w:ind w:left="107"/>
              <w:rPr>
                <w:rFonts w:asciiTheme="minorHAnsi" w:hAnsiTheme="minorHAnsi" w:cstheme="minorHAnsi"/>
                <w:sz w:val="24"/>
              </w:rPr>
            </w:pPr>
            <w:r w:rsidRPr="00907F0B">
              <w:rPr>
                <w:rFonts w:asciiTheme="minorHAnsi" w:hAnsiTheme="minorHAnsi" w:cstheme="minorHAnsi"/>
                <w:b/>
                <w:sz w:val="24"/>
              </w:rPr>
              <w:t>Staff Re-structuring:</w:t>
            </w:r>
            <w:r w:rsidRPr="00907F0B">
              <w:rPr>
                <w:rFonts w:asciiTheme="minorHAnsi" w:hAnsiTheme="minorHAnsi" w:cstheme="minorHAnsi"/>
                <w:b/>
                <w:spacing w:val="80"/>
                <w:sz w:val="24"/>
              </w:rPr>
              <w:t xml:space="preserve"> </w:t>
            </w:r>
            <w:r w:rsidRPr="00907F0B">
              <w:rPr>
                <w:rFonts w:asciiTheme="minorHAnsi" w:hAnsiTheme="minorHAnsi" w:cstheme="minorHAnsi"/>
                <w:sz w:val="24"/>
              </w:rPr>
              <w:t>MDCPS’s staffing pattern has been restructured into dedicated units</w:t>
            </w:r>
            <w:r w:rsidRPr="00907F0B">
              <w:rPr>
                <w:rFonts w:asciiTheme="minorHAnsi" w:hAnsiTheme="minorHAnsi" w:cstheme="minorHAnsi"/>
                <w:spacing w:val="80"/>
                <w:sz w:val="24"/>
              </w:rPr>
              <w:t xml:space="preserve"> </w:t>
            </w:r>
            <w:r w:rsidRPr="00907F0B">
              <w:rPr>
                <w:rFonts w:asciiTheme="minorHAnsi" w:hAnsiTheme="minorHAnsi" w:cstheme="minorHAnsi"/>
                <w:sz w:val="24"/>
              </w:rPr>
              <w:t>which</w:t>
            </w:r>
            <w:r w:rsidRPr="00907F0B">
              <w:rPr>
                <w:rFonts w:asciiTheme="minorHAnsi" w:hAnsiTheme="minorHAnsi" w:cstheme="minorHAnsi"/>
                <w:spacing w:val="11"/>
                <w:sz w:val="24"/>
              </w:rPr>
              <w:t xml:space="preserve"> </w:t>
            </w:r>
            <w:r w:rsidRPr="00907F0B">
              <w:rPr>
                <w:rFonts w:asciiTheme="minorHAnsi" w:hAnsiTheme="minorHAnsi" w:cstheme="minorHAnsi"/>
                <w:sz w:val="24"/>
              </w:rPr>
              <w:t>will</w:t>
            </w:r>
            <w:r w:rsidRPr="00907F0B">
              <w:rPr>
                <w:rFonts w:asciiTheme="minorHAnsi" w:hAnsiTheme="minorHAnsi" w:cstheme="minorHAnsi"/>
                <w:spacing w:val="14"/>
                <w:sz w:val="24"/>
              </w:rPr>
              <w:t xml:space="preserve"> </w:t>
            </w:r>
            <w:r w:rsidRPr="00907F0B">
              <w:rPr>
                <w:rFonts w:asciiTheme="minorHAnsi" w:hAnsiTheme="minorHAnsi" w:cstheme="minorHAnsi"/>
                <w:sz w:val="24"/>
              </w:rPr>
              <w:t>allow</w:t>
            </w:r>
            <w:r w:rsidRPr="00907F0B">
              <w:rPr>
                <w:rFonts w:asciiTheme="minorHAnsi" w:hAnsiTheme="minorHAnsi" w:cstheme="minorHAnsi"/>
                <w:spacing w:val="12"/>
                <w:sz w:val="24"/>
              </w:rPr>
              <w:t xml:space="preserve"> </w:t>
            </w:r>
            <w:r w:rsidRPr="00907F0B">
              <w:rPr>
                <w:rFonts w:asciiTheme="minorHAnsi" w:hAnsiTheme="minorHAnsi" w:cstheme="minorHAnsi"/>
                <w:sz w:val="24"/>
              </w:rPr>
              <w:t>for</w:t>
            </w:r>
            <w:r w:rsidRPr="00907F0B">
              <w:rPr>
                <w:rFonts w:asciiTheme="minorHAnsi" w:hAnsiTheme="minorHAnsi" w:cstheme="minorHAnsi"/>
                <w:spacing w:val="12"/>
                <w:sz w:val="24"/>
              </w:rPr>
              <w:t xml:space="preserve"> </w:t>
            </w:r>
            <w:r w:rsidRPr="00907F0B">
              <w:rPr>
                <w:rFonts w:asciiTheme="minorHAnsi" w:hAnsiTheme="minorHAnsi" w:cstheme="minorHAnsi"/>
                <w:sz w:val="24"/>
              </w:rPr>
              <w:t>job</w:t>
            </w:r>
            <w:r w:rsidRPr="00907F0B">
              <w:rPr>
                <w:rFonts w:asciiTheme="minorHAnsi" w:hAnsiTheme="minorHAnsi" w:cstheme="minorHAnsi"/>
                <w:spacing w:val="17"/>
                <w:sz w:val="24"/>
              </w:rPr>
              <w:t xml:space="preserve"> </w:t>
            </w:r>
            <w:r w:rsidRPr="00907F0B">
              <w:rPr>
                <w:rFonts w:asciiTheme="minorHAnsi" w:hAnsiTheme="minorHAnsi" w:cstheme="minorHAnsi"/>
                <w:sz w:val="24"/>
              </w:rPr>
              <w:t>specialization,</w:t>
            </w:r>
            <w:r w:rsidRPr="00907F0B">
              <w:rPr>
                <w:rFonts w:asciiTheme="minorHAnsi" w:hAnsiTheme="minorHAnsi" w:cstheme="minorHAnsi"/>
                <w:spacing w:val="13"/>
                <w:sz w:val="24"/>
              </w:rPr>
              <w:t xml:space="preserve"> </w:t>
            </w:r>
            <w:r w:rsidRPr="00907F0B">
              <w:rPr>
                <w:rFonts w:asciiTheme="minorHAnsi" w:hAnsiTheme="minorHAnsi" w:cstheme="minorHAnsi"/>
                <w:sz w:val="24"/>
              </w:rPr>
              <w:t>training,</w:t>
            </w:r>
            <w:r w:rsidRPr="00907F0B">
              <w:rPr>
                <w:rFonts w:asciiTheme="minorHAnsi" w:hAnsiTheme="minorHAnsi" w:cstheme="minorHAnsi"/>
                <w:spacing w:val="14"/>
                <w:sz w:val="24"/>
              </w:rPr>
              <w:t xml:space="preserve"> </w:t>
            </w:r>
            <w:r w:rsidRPr="00907F0B">
              <w:rPr>
                <w:rFonts w:asciiTheme="minorHAnsi" w:hAnsiTheme="minorHAnsi" w:cstheme="minorHAnsi"/>
                <w:sz w:val="24"/>
              </w:rPr>
              <w:t>and</w:t>
            </w:r>
            <w:r w:rsidRPr="00907F0B">
              <w:rPr>
                <w:rFonts w:asciiTheme="minorHAnsi" w:hAnsiTheme="minorHAnsi" w:cstheme="minorHAnsi"/>
                <w:spacing w:val="13"/>
                <w:sz w:val="24"/>
              </w:rPr>
              <w:t xml:space="preserve"> </w:t>
            </w:r>
            <w:r w:rsidRPr="00907F0B">
              <w:rPr>
                <w:rFonts w:asciiTheme="minorHAnsi" w:hAnsiTheme="minorHAnsi" w:cstheme="minorHAnsi"/>
                <w:sz w:val="24"/>
              </w:rPr>
              <w:t>supervision.</w:t>
            </w:r>
            <w:r w:rsidRPr="00907F0B">
              <w:rPr>
                <w:rFonts w:asciiTheme="minorHAnsi" w:hAnsiTheme="minorHAnsi" w:cstheme="minorHAnsi"/>
                <w:spacing w:val="58"/>
                <w:w w:val="150"/>
                <w:sz w:val="24"/>
              </w:rPr>
              <w:t xml:space="preserve"> </w:t>
            </w:r>
            <w:r w:rsidRPr="00907F0B">
              <w:rPr>
                <w:rFonts w:asciiTheme="minorHAnsi" w:hAnsiTheme="minorHAnsi" w:cstheme="minorHAnsi"/>
                <w:sz w:val="24"/>
              </w:rPr>
              <w:t>This</w:t>
            </w:r>
            <w:r w:rsidRPr="00907F0B">
              <w:rPr>
                <w:rFonts w:asciiTheme="minorHAnsi" w:hAnsiTheme="minorHAnsi" w:cstheme="minorHAnsi"/>
                <w:spacing w:val="13"/>
                <w:sz w:val="24"/>
              </w:rPr>
              <w:t xml:space="preserve"> </w:t>
            </w:r>
            <w:r w:rsidRPr="00907F0B">
              <w:rPr>
                <w:rFonts w:asciiTheme="minorHAnsi" w:hAnsiTheme="minorHAnsi" w:cstheme="minorHAnsi"/>
                <w:sz w:val="24"/>
              </w:rPr>
              <w:t>creates</w:t>
            </w:r>
            <w:r w:rsidRPr="00907F0B">
              <w:rPr>
                <w:rFonts w:asciiTheme="minorHAnsi" w:hAnsiTheme="minorHAnsi" w:cstheme="minorHAnsi"/>
                <w:spacing w:val="15"/>
                <w:sz w:val="24"/>
              </w:rPr>
              <w:t xml:space="preserve"> </w:t>
            </w:r>
            <w:r w:rsidRPr="00907F0B">
              <w:rPr>
                <w:rFonts w:asciiTheme="minorHAnsi" w:hAnsiTheme="minorHAnsi" w:cstheme="minorHAnsi"/>
                <w:sz w:val="24"/>
              </w:rPr>
              <w:t>more</w:t>
            </w:r>
            <w:r w:rsidRPr="00907F0B">
              <w:rPr>
                <w:rFonts w:asciiTheme="minorHAnsi" w:hAnsiTheme="minorHAnsi" w:cstheme="minorHAnsi"/>
                <w:spacing w:val="15"/>
                <w:sz w:val="24"/>
              </w:rPr>
              <w:t xml:space="preserve"> </w:t>
            </w:r>
            <w:r w:rsidRPr="00907F0B">
              <w:rPr>
                <w:rFonts w:asciiTheme="minorHAnsi" w:hAnsiTheme="minorHAnsi" w:cstheme="minorHAnsi"/>
                <w:spacing w:val="-2"/>
                <w:sz w:val="24"/>
              </w:rPr>
              <w:t>efficient</w:t>
            </w:r>
          </w:p>
        </w:tc>
      </w:tr>
      <w:tr w:rsidR="00112D49" w:rsidRPr="00907F0B" w14:paraId="6E1CC03A" w14:textId="77777777" w:rsidTr="6FCD0931">
        <w:trPr>
          <w:trHeight w:val="636"/>
        </w:trPr>
        <w:tc>
          <w:tcPr>
            <w:tcW w:w="9352" w:type="dxa"/>
            <w:tcBorders>
              <w:bottom w:val="nil"/>
            </w:tcBorders>
          </w:tcPr>
          <w:p w14:paraId="19AF1DF3" w14:textId="77777777" w:rsidR="00112D49" w:rsidRPr="00907F0B" w:rsidRDefault="00DC3A48">
            <w:pPr>
              <w:pStyle w:val="TableParagraph"/>
              <w:ind w:left="107"/>
              <w:rPr>
                <w:rFonts w:asciiTheme="minorHAnsi" w:hAnsiTheme="minorHAnsi" w:cstheme="minorHAnsi"/>
                <w:sz w:val="24"/>
              </w:rPr>
            </w:pP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effective</w:t>
            </w:r>
            <w:r w:rsidRPr="00907F0B">
              <w:rPr>
                <w:rFonts w:asciiTheme="minorHAnsi" w:hAnsiTheme="minorHAnsi" w:cstheme="minorHAnsi"/>
                <w:spacing w:val="-2"/>
                <w:sz w:val="24"/>
              </w:rPr>
              <w:t xml:space="preserve"> </w:t>
            </w:r>
            <w:r w:rsidRPr="00907F0B">
              <w:rPr>
                <w:rFonts w:asciiTheme="minorHAnsi" w:hAnsiTheme="minorHAnsi" w:cstheme="minorHAnsi"/>
                <w:sz w:val="24"/>
              </w:rPr>
              <w:t>service</w:t>
            </w:r>
            <w:r w:rsidRPr="00907F0B">
              <w:rPr>
                <w:rFonts w:asciiTheme="minorHAnsi" w:hAnsiTheme="minorHAnsi" w:cstheme="minorHAnsi"/>
                <w:spacing w:val="-2"/>
                <w:sz w:val="24"/>
              </w:rPr>
              <w:t xml:space="preserve"> </w:t>
            </w:r>
            <w:r w:rsidRPr="00907F0B">
              <w:rPr>
                <w:rFonts w:asciiTheme="minorHAnsi" w:hAnsiTheme="minorHAnsi" w:cstheme="minorHAnsi"/>
                <w:sz w:val="24"/>
              </w:rPr>
              <w:t>provision,</w:t>
            </w:r>
            <w:r w:rsidRPr="00907F0B">
              <w:rPr>
                <w:rFonts w:asciiTheme="minorHAnsi" w:hAnsiTheme="minorHAnsi" w:cstheme="minorHAnsi"/>
                <w:spacing w:val="-1"/>
                <w:sz w:val="24"/>
              </w:rPr>
              <w:t xml:space="preserve"> </w:t>
            </w:r>
            <w:r w:rsidRPr="00907F0B">
              <w:rPr>
                <w:rFonts w:asciiTheme="minorHAnsi" w:hAnsiTheme="minorHAnsi" w:cstheme="minorHAnsi"/>
                <w:sz w:val="24"/>
              </w:rPr>
              <w:t>whereby</w:t>
            </w:r>
            <w:r w:rsidRPr="00907F0B">
              <w:rPr>
                <w:rFonts w:asciiTheme="minorHAnsi" w:hAnsiTheme="minorHAnsi" w:cstheme="minorHAnsi"/>
                <w:spacing w:val="-1"/>
                <w:sz w:val="24"/>
              </w:rPr>
              <w:t xml:space="preserve"> </w:t>
            </w:r>
            <w:r w:rsidRPr="00907F0B">
              <w:rPr>
                <w:rFonts w:asciiTheme="minorHAnsi" w:hAnsiTheme="minorHAnsi" w:cstheme="minorHAnsi"/>
                <w:sz w:val="24"/>
              </w:rPr>
              <w:t>staff will</w:t>
            </w:r>
            <w:r w:rsidRPr="00907F0B">
              <w:rPr>
                <w:rFonts w:asciiTheme="minorHAnsi" w:hAnsiTheme="minorHAnsi" w:cstheme="minorHAnsi"/>
                <w:spacing w:val="-1"/>
                <w:sz w:val="24"/>
              </w:rPr>
              <w:t xml:space="preserve"> </w:t>
            </w:r>
            <w:r w:rsidRPr="00907F0B">
              <w:rPr>
                <w:rFonts w:asciiTheme="minorHAnsi" w:hAnsiTheme="minorHAnsi" w:cstheme="minorHAnsi"/>
                <w:sz w:val="24"/>
              </w:rPr>
              <w:t>have</w:t>
            </w:r>
            <w:r w:rsidRPr="00907F0B">
              <w:rPr>
                <w:rFonts w:asciiTheme="minorHAnsi" w:hAnsiTheme="minorHAnsi" w:cstheme="minorHAnsi"/>
                <w:spacing w:val="-2"/>
                <w:sz w:val="24"/>
              </w:rPr>
              <w:t xml:space="preserve"> </w:t>
            </w:r>
            <w:r w:rsidRPr="00907F0B">
              <w:rPr>
                <w:rFonts w:asciiTheme="minorHAnsi" w:hAnsiTheme="minorHAnsi" w:cstheme="minorHAnsi"/>
                <w:sz w:val="24"/>
              </w:rPr>
              <w:t>specialized</w:t>
            </w:r>
            <w:r w:rsidRPr="00907F0B">
              <w:rPr>
                <w:rFonts w:asciiTheme="minorHAnsi" w:hAnsiTheme="minorHAnsi" w:cstheme="minorHAnsi"/>
                <w:spacing w:val="-1"/>
                <w:sz w:val="24"/>
              </w:rPr>
              <w:t xml:space="preserve"> </w:t>
            </w:r>
            <w:r w:rsidRPr="00907F0B">
              <w:rPr>
                <w:rFonts w:asciiTheme="minorHAnsi" w:hAnsiTheme="minorHAnsi" w:cstheme="minorHAnsi"/>
                <w:sz w:val="24"/>
              </w:rPr>
              <w:t>skills</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assess</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address the needs of children and families throughout each MDCPS decision.</w:t>
            </w:r>
          </w:p>
        </w:tc>
      </w:tr>
      <w:tr w:rsidR="00112D49" w:rsidRPr="00907F0B" w14:paraId="15F39A63" w14:textId="77777777" w:rsidTr="6FCD0931">
        <w:trPr>
          <w:trHeight w:val="1539"/>
        </w:trPr>
        <w:tc>
          <w:tcPr>
            <w:tcW w:w="9352" w:type="dxa"/>
            <w:tcBorders>
              <w:top w:val="nil"/>
              <w:bottom w:val="nil"/>
            </w:tcBorders>
          </w:tcPr>
          <w:p w14:paraId="60075FD0" w14:textId="77777777" w:rsidR="00112D49" w:rsidRPr="00907F0B" w:rsidRDefault="00DC3A48">
            <w:pPr>
              <w:pStyle w:val="TableParagraph"/>
              <w:spacing w:before="75"/>
              <w:ind w:left="107" w:right="101"/>
              <w:jc w:val="both"/>
              <w:rPr>
                <w:rFonts w:asciiTheme="minorHAnsi" w:hAnsiTheme="minorHAnsi" w:cstheme="minorHAnsi"/>
                <w:sz w:val="24"/>
              </w:rPr>
            </w:pPr>
            <w:r w:rsidRPr="00907F0B">
              <w:rPr>
                <w:rFonts w:asciiTheme="minorHAnsi" w:hAnsiTheme="minorHAnsi" w:cstheme="minorHAnsi"/>
                <w:sz w:val="24"/>
                <w:u w:val="single"/>
              </w:rPr>
              <w:t>Rationale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Based on an analysis of caseload reports and other data pulled from administrative data</w:t>
            </w:r>
            <w:r w:rsidRPr="00907F0B">
              <w:rPr>
                <w:rFonts w:asciiTheme="minorHAnsi" w:hAnsiTheme="minorHAnsi" w:cstheme="minorHAnsi"/>
                <w:spacing w:val="-15"/>
                <w:sz w:val="24"/>
              </w:rPr>
              <w:t xml:space="preserve"> </w:t>
            </w:r>
            <w:r w:rsidRPr="00907F0B">
              <w:rPr>
                <w:rFonts w:asciiTheme="minorHAnsi" w:hAnsiTheme="minorHAnsi" w:cstheme="minorHAnsi"/>
                <w:sz w:val="24"/>
              </w:rPr>
              <w:t>sources,</w:t>
            </w:r>
            <w:r w:rsidRPr="00907F0B">
              <w:rPr>
                <w:rFonts w:asciiTheme="minorHAnsi" w:hAnsiTheme="minorHAnsi" w:cstheme="minorHAnsi"/>
                <w:spacing w:val="-15"/>
                <w:sz w:val="24"/>
              </w:rPr>
              <w:t xml:space="preserve"> </w:t>
            </w:r>
            <w:r w:rsidRPr="00907F0B">
              <w:rPr>
                <w:rFonts w:asciiTheme="minorHAnsi" w:hAnsiTheme="minorHAnsi" w:cstheme="minorHAnsi"/>
                <w:sz w:val="24"/>
              </w:rPr>
              <w:t>there</w:t>
            </w:r>
            <w:r w:rsidRPr="00907F0B">
              <w:rPr>
                <w:rFonts w:asciiTheme="minorHAnsi" w:hAnsiTheme="minorHAnsi" w:cstheme="minorHAnsi"/>
                <w:spacing w:val="-15"/>
                <w:sz w:val="24"/>
              </w:rPr>
              <w:t xml:space="preserve"> </w:t>
            </w:r>
            <w:r w:rsidRPr="00907F0B">
              <w:rPr>
                <w:rFonts w:asciiTheme="minorHAnsi" w:hAnsiTheme="minorHAnsi" w:cstheme="minorHAnsi"/>
                <w:sz w:val="24"/>
              </w:rPr>
              <w:t>is</w:t>
            </w:r>
            <w:r w:rsidRPr="00907F0B">
              <w:rPr>
                <w:rFonts w:asciiTheme="minorHAnsi" w:hAnsiTheme="minorHAnsi" w:cstheme="minorHAnsi"/>
                <w:spacing w:val="-15"/>
                <w:sz w:val="24"/>
              </w:rPr>
              <w:t xml:space="preserve"> </w:t>
            </w:r>
            <w:r w:rsidRPr="00907F0B">
              <w:rPr>
                <w:rFonts w:asciiTheme="minorHAnsi" w:hAnsiTheme="minorHAnsi" w:cstheme="minorHAnsi"/>
                <w:sz w:val="24"/>
              </w:rPr>
              <w:t>variation</w:t>
            </w:r>
            <w:r w:rsidRPr="00907F0B">
              <w:rPr>
                <w:rFonts w:asciiTheme="minorHAnsi" w:hAnsiTheme="minorHAnsi" w:cstheme="minorHAnsi"/>
                <w:spacing w:val="-15"/>
                <w:sz w:val="24"/>
              </w:rPr>
              <w:t xml:space="preserve"> </w:t>
            </w:r>
            <w:r w:rsidRPr="00907F0B">
              <w:rPr>
                <w:rFonts w:asciiTheme="minorHAnsi" w:hAnsiTheme="minorHAnsi" w:cstheme="minorHAnsi"/>
                <w:sz w:val="24"/>
              </w:rPr>
              <w:t>in</w:t>
            </w:r>
            <w:r w:rsidRPr="00907F0B">
              <w:rPr>
                <w:rFonts w:asciiTheme="minorHAnsi" w:hAnsiTheme="minorHAnsi" w:cstheme="minorHAnsi"/>
                <w:spacing w:val="-15"/>
                <w:sz w:val="24"/>
              </w:rPr>
              <w:t xml:space="preserve"> </w:t>
            </w:r>
            <w:r w:rsidRPr="00907F0B">
              <w:rPr>
                <w:rFonts w:asciiTheme="minorHAnsi" w:hAnsiTheme="minorHAnsi" w:cstheme="minorHAnsi"/>
                <w:sz w:val="24"/>
              </w:rPr>
              <w:t>caseloads</w:t>
            </w:r>
            <w:r w:rsidRPr="00907F0B">
              <w:rPr>
                <w:rFonts w:asciiTheme="minorHAnsi" w:hAnsiTheme="minorHAnsi" w:cstheme="minorHAnsi"/>
                <w:spacing w:val="-15"/>
                <w:sz w:val="24"/>
              </w:rPr>
              <w:t xml:space="preserve"> </w:t>
            </w:r>
            <w:r w:rsidRPr="00907F0B">
              <w:rPr>
                <w:rFonts w:asciiTheme="minorHAnsi" w:hAnsiTheme="minorHAnsi" w:cstheme="minorHAnsi"/>
                <w:sz w:val="24"/>
              </w:rPr>
              <w:t>throughout</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State.</w:t>
            </w:r>
            <w:r w:rsidRPr="00907F0B">
              <w:rPr>
                <w:rFonts w:asciiTheme="minorHAnsi" w:hAnsiTheme="minorHAnsi" w:cstheme="minorHAnsi"/>
                <w:spacing w:val="1"/>
                <w:sz w:val="24"/>
              </w:rPr>
              <w:t xml:space="preserve"> </w:t>
            </w:r>
            <w:r w:rsidRPr="00907F0B">
              <w:rPr>
                <w:rFonts w:asciiTheme="minorHAnsi" w:hAnsiTheme="minorHAnsi" w:cstheme="minorHAnsi"/>
                <w:sz w:val="24"/>
              </w:rPr>
              <w:t>It</w:t>
            </w:r>
            <w:r w:rsidRPr="00907F0B">
              <w:rPr>
                <w:rFonts w:asciiTheme="minorHAnsi" w:hAnsiTheme="minorHAnsi" w:cstheme="minorHAnsi"/>
                <w:spacing w:val="-15"/>
                <w:sz w:val="24"/>
              </w:rPr>
              <w:t xml:space="preserve"> </w:t>
            </w:r>
            <w:r w:rsidRPr="00907F0B">
              <w:rPr>
                <w:rFonts w:asciiTheme="minorHAnsi" w:hAnsiTheme="minorHAnsi" w:cstheme="minorHAnsi"/>
                <w:sz w:val="24"/>
              </w:rPr>
              <w:t>is</w:t>
            </w:r>
            <w:r w:rsidRPr="00907F0B">
              <w:rPr>
                <w:rFonts w:asciiTheme="minorHAnsi" w:hAnsiTheme="minorHAnsi" w:cstheme="minorHAnsi"/>
                <w:spacing w:val="-15"/>
                <w:sz w:val="24"/>
              </w:rPr>
              <w:t xml:space="preserve"> </w:t>
            </w:r>
            <w:r w:rsidRPr="00907F0B">
              <w:rPr>
                <w:rFonts w:asciiTheme="minorHAnsi" w:hAnsiTheme="minorHAnsi" w:cstheme="minorHAnsi"/>
                <w:sz w:val="24"/>
              </w:rPr>
              <w:t>also</w:t>
            </w:r>
            <w:r w:rsidRPr="00907F0B">
              <w:rPr>
                <w:rFonts w:asciiTheme="minorHAnsi" w:hAnsiTheme="minorHAnsi" w:cstheme="minorHAnsi"/>
                <w:spacing w:val="-15"/>
                <w:sz w:val="24"/>
              </w:rPr>
              <w:t xml:space="preserve"> </w:t>
            </w:r>
            <w:r w:rsidRPr="00907F0B">
              <w:rPr>
                <w:rFonts w:asciiTheme="minorHAnsi" w:hAnsiTheme="minorHAnsi" w:cstheme="minorHAnsi"/>
                <w:sz w:val="24"/>
              </w:rPr>
              <w:t>noted</w:t>
            </w:r>
            <w:r w:rsidRPr="00907F0B">
              <w:rPr>
                <w:rFonts w:asciiTheme="minorHAnsi" w:hAnsiTheme="minorHAnsi" w:cstheme="minorHAnsi"/>
                <w:spacing w:val="-15"/>
                <w:sz w:val="24"/>
              </w:rPr>
              <w:t xml:space="preserve"> </w:t>
            </w:r>
            <w:r w:rsidRPr="00907F0B">
              <w:rPr>
                <w:rFonts w:asciiTheme="minorHAnsi" w:hAnsiTheme="minorHAnsi" w:cstheme="minorHAnsi"/>
                <w:sz w:val="24"/>
              </w:rPr>
              <w:t>that</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majority of MDCPS staff carry mixed caseloads which can lead to multiple staff working on the same case.</w:t>
            </w:r>
            <w:r w:rsidRPr="00907F0B">
              <w:rPr>
                <w:rFonts w:asciiTheme="minorHAnsi" w:hAnsiTheme="minorHAnsi" w:cstheme="minorHAnsi"/>
                <w:spacing w:val="40"/>
                <w:sz w:val="24"/>
              </w:rPr>
              <w:t xml:space="preserve"> </w:t>
            </w:r>
            <w:r w:rsidRPr="00907F0B">
              <w:rPr>
                <w:rFonts w:asciiTheme="minorHAnsi" w:hAnsiTheme="minorHAnsi" w:cstheme="minorHAnsi"/>
                <w:sz w:val="24"/>
              </w:rPr>
              <w:t>The restructuring of staff to reflect the child/family’s experience as they travel through the child welfare system, from “door to door” helps with the caseload variations.</w:t>
            </w:r>
          </w:p>
        </w:tc>
      </w:tr>
      <w:tr w:rsidR="00112D49" w:rsidRPr="00907F0B" w14:paraId="44DD99E8" w14:textId="77777777" w:rsidTr="6FCD0931">
        <w:trPr>
          <w:trHeight w:val="3124"/>
        </w:trPr>
        <w:tc>
          <w:tcPr>
            <w:tcW w:w="9352" w:type="dxa"/>
            <w:tcBorders>
              <w:top w:val="nil"/>
              <w:bottom w:val="nil"/>
            </w:tcBorders>
          </w:tcPr>
          <w:p w14:paraId="3D768A0D" w14:textId="77777777" w:rsidR="00112D49" w:rsidRPr="00907F0B" w:rsidRDefault="00DC3A48">
            <w:pPr>
              <w:pStyle w:val="TableParagraph"/>
              <w:spacing w:before="74"/>
              <w:ind w:left="107"/>
              <w:rPr>
                <w:rFonts w:asciiTheme="minorHAnsi" w:hAnsiTheme="minorHAnsi" w:cstheme="minorHAnsi"/>
                <w:sz w:val="24"/>
              </w:rPr>
            </w:pPr>
            <w:r w:rsidRPr="00907F0B">
              <w:rPr>
                <w:rFonts w:asciiTheme="minorHAnsi" w:hAnsiTheme="minorHAnsi" w:cstheme="minorHAnsi"/>
                <w:spacing w:val="-2"/>
                <w:sz w:val="24"/>
                <w:u w:val="single"/>
              </w:rPr>
              <w:t>Initiative</w:t>
            </w:r>
            <w:r w:rsidRPr="00907F0B">
              <w:rPr>
                <w:rFonts w:asciiTheme="minorHAnsi" w:hAnsiTheme="minorHAnsi" w:cstheme="minorHAnsi"/>
                <w:spacing w:val="-2"/>
                <w:sz w:val="24"/>
              </w:rPr>
              <w:t>:</w:t>
            </w:r>
          </w:p>
          <w:p w14:paraId="079AF682" w14:textId="77777777" w:rsidR="00112D49" w:rsidRPr="00907F0B" w:rsidRDefault="00DC3A48">
            <w:pPr>
              <w:pStyle w:val="TableParagraph"/>
              <w:spacing w:before="240"/>
              <w:ind w:left="107" w:right="98"/>
              <w:jc w:val="both"/>
              <w:rPr>
                <w:rFonts w:asciiTheme="minorHAnsi" w:hAnsiTheme="minorHAnsi" w:cstheme="minorHAnsi"/>
                <w:sz w:val="24"/>
              </w:rPr>
            </w:pPr>
            <w:r w:rsidRPr="00907F0B">
              <w:rPr>
                <w:rFonts w:asciiTheme="minorHAnsi" w:hAnsiTheme="minorHAnsi" w:cstheme="minorHAnsi"/>
                <w:sz w:val="24"/>
              </w:rPr>
              <w:t>Restructuring MDCPS staff allows the Agency to create a workforce of specialized staff – investigations, care management, etc., that receives role-specific training, coaching, and supervision.</w:t>
            </w:r>
            <w:r w:rsidRPr="00907F0B">
              <w:rPr>
                <w:rFonts w:asciiTheme="minorHAnsi" w:hAnsiTheme="minorHAnsi" w:cstheme="minorHAnsi"/>
                <w:spacing w:val="40"/>
                <w:sz w:val="24"/>
              </w:rPr>
              <w:t xml:space="preserve"> </w:t>
            </w:r>
            <w:r w:rsidRPr="00907F0B">
              <w:rPr>
                <w:rFonts w:asciiTheme="minorHAnsi" w:hAnsiTheme="minorHAnsi" w:cstheme="minorHAnsi"/>
                <w:sz w:val="24"/>
              </w:rPr>
              <w:t>Specialization increases expertise throughout each practice area, resulting in improved decision making and ultimately improved outcomes.</w:t>
            </w:r>
          </w:p>
          <w:p w14:paraId="5EEF8E46" w14:textId="77777777" w:rsidR="00112D49" w:rsidRPr="00907F0B" w:rsidRDefault="00112D49">
            <w:pPr>
              <w:pStyle w:val="TableParagraph"/>
              <w:spacing w:before="240"/>
              <w:rPr>
                <w:rFonts w:asciiTheme="minorHAnsi" w:hAnsiTheme="minorHAnsi" w:cstheme="minorHAnsi"/>
                <w:b/>
                <w:sz w:val="24"/>
              </w:rPr>
            </w:pPr>
          </w:p>
          <w:p w14:paraId="27320459" w14:textId="77777777" w:rsidR="00112D49" w:rsidRPr="00907F0B" w:rsidRDefault="00DC3A48">
            <w:pPr>
              <w:pStyle w:val="TableParagraph"/>
              <w:spacing w:before="1"/>
              <w:ind w:left="107" w:right="97"/>
              <w:jc w:val="both"/>
              <w:rPr>
                <w:rFonts w:asciiTheme="minorHAnsi" w:hAnsiTheme="minorHAnsi" w:cstheme="minorHAnsi"/>
                <w:sz w:val="24"/>
              </w:rPr>
            </w:pPr>
            <w:r w:rsidRPr="00907F0B">
              <w:rPr>
                <w:rFonts w:asciiTheme="minorHAnsi" w:hAnsiTheme="minorHAnsi" w:cstheme="minorHAnsi"/>
                <w:sz w:val="24"/>
              </w:rPr>
              <w:t>A specialized, supported workforce is also expected to improve job satisfaction, thereby reducing turnover. MDCPS is continuing to work to decrease the space between upper-level positions and field positions.</w:t>
            </w:r>
          </w:p>
        </w:tc>
      </w:tr>
      <w:tr w:rsidR="00112D49" w:rsidRPr="00907F0B" w14:paraId="77A2BB1F" w14:textId="77777777" w:rsidTr="6FCD0931">
        <w:trPr>
          <w:trHeight w:val="2524"/>
        </w:trPr>
        <w:tc>
          <w:tcPr>
            <w:tcW w:w="9352" w:type="dxa"/>
            <w:tcBorders>
              <w:top w:val="nil"/>
            </w:tcBorders>
          </w:tcPr>
          <w:p w14:paraId="04662F61" w14:textId="77777777" w:rsidR="00112D49" w:rsidRPr="00907F0B" w:rsidRDefault="00DC3A48">
            <w:pPr>
              <w:pStyle w:val="TableParagraph"/>
              <w:spacing w:before="75"/>
              <w:ind w:left="107"/>
              <w:rPr>
                <w:rFonts w:asciiTheme="minorHAnsi" w:hAnsiTheme="minorHAnsi" w:cstheme="minorHAnsi"/>
                <w:sz w:val="24"/>
              </w:rPr>
            </w:pPr>
            <w:r w:rsidRPr="00907F0B">
              <w:rPr>
                <w:rFonts w:asciiTheme="minorHAnsi" w:hAnsiTheme="minorHAnsi" w:cstheme="minorHAnsi"/>
                <w:sz w:val="24"/>
                <w:u w:val="single"/>
              </w:rPr>
              <w:t>Monitoring</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Progress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and</w:t>
            </w:r>
            <w:r w:rsidRPr="00907F0B">
              <w:rPr>
                <w:rFonts w:asciiTheme="minorHAnsi" w:hAnsiTheme="minorHAnsi" w:cstheme="minorHAnsi"/>
                <w:spacing w:val="-1"/>
                <w:sz w:val="24"/>
                <w:u w:val="single"/>
              </w:rPr>
              <w:t xml:space="preserve"> </w:t>
            </w:r>
            <w:r w:rsidRPr="00907F0B">
              <w:rPr>
                <w:rFonts w:asciiTheme="minorHAnsi" w:hAnsiTheme="minorHAnsi" w:cstheme="minorHAnsi"/>
                <w:spacing w:val="-2"/>
                <w:sz w:val="24"/>
                <w:u w:val="single"/>
              </w:rPr>
              <w:t>Impact</w:t>
            </w:r>
            <w:r w:rsidRPr="00907F0B">
              <w:rPr>
                <w:rFonts w:asciiTheme="minorHAnsi" w:hAnsiTheme="minorHAnsi" w:cstheme="minorHAnsi"/>
                <w:spacing w:val="-2"/>
                <w:sz w:val="24"/>
              </w:rPr>
              <w:t>:</w:t>
            </w:r>
          </w:p>
          <w:p w14:paraId="5F344466" w14:textId="77777777" w:rsidR="00112D49" w:rsidRPr="00907F0B" w:rsidRDefault="00DC3A48">
            <w:pPr>
              <w:pStyle w:val="TableParagraph"/>
              <w:numPr>
                <w:ilvl w:val="0"/>
                <w:numId w:val="23"/>
              </w:numPr>
              <w:tabs>
                <w:tab w:val="left" w:pos="714"/>
              </w:tabs>
              <w:spacing w:before="240" w:line="286" w:lineRule="exact"/>
              <w:ind w:hanging="539"/>
              <w:rPr>
                <w:rFonts w:asciiTheme="minorHAnsi" w:hAnsiTheme="minorHAnsi" w:cstheme="minorHAnsi"/>
                <w:sz w:val="24"/>
              </w:rPr>
            </w:pPr>
            <w:r w:rsidRPr="00907F0B">
              <w:rPr>
                <w:rFonts w:asciiTheme="minorHAnsi" w:hAnsiTheme="minorHAnsi" w:cstheme="minorHAnsi"/>
                <w:sz w:val="24"/>
              </w:rPr>
              <w:t>Agency</w:t>
            </w:r>
            <w:r w:rsidRPr="00907F0B">
              <w:rPr>
                <w:rFonts w:asciiTheme="minorHAnsi" w:hAnsiTheme="minorHAnsi" w:cstheme="minorHAnsi"/>
                <w:spacing w:val="-2"/>
                <w:sz w:val="24"/>
              </w:rPr>
              <w:t xml:space="preserve"> </w:t>
            </w:r>
            <w:r w:rsidRPr="00907F0B">
              <w:rPr>
                <w:rFonts w:asciiTheme="minorHAnsi" w:hAnsiTheme="minorHAnsi" w:cstheme="minorHAnsi"/>
                <w:sz w:val="24"/>
              </w:rPr>
              <w:t>caseload</w:t>
            </w:r>
            <w:r w:rsidRPr="00907F0B">
              <w:rPr>
                <w:rFonts w:asciiTheme="minorHAnsi" w:hAnsiTheme="minorHAnsi" w:cstheme="minorHAnsi"/>
                <w:spacing w:val="-1"/>
                <w:sz w:val="24"/>
              </w:rPr>
              <w:t xml:space="preserve"> </w:t>
            </w:r>
            <w:r w:rsidRPr="00907F0B">
              <w:rPr>
                <w:rFonts w:asciiTheme="minorHAnsi" w:hAnsiTheme="minorHAnsi" w:cstheme="minorHAnsi"/>
                <w:sz w:val="24"/>
              </w:rPr>
              <w:t>reports</w:t>
            </w:r>
            <w:r w:rsidRPr="00907F0B">
              <w:rPr>
                <w:rFonts w:asciiTheme="minorHAnsi" w:hAnsiTheme="minorHAnsi" w:cstheme="minorHAnsi"/>
                <w:spacing w:val="1"/>
                <w:sz w:val="24"/>
              </w:rPr>
              <w:t xml:space="preserve"> </w:t>
            </w:r>
            <w:r w:rsidRPr="00907F0B">
              <w:rPr>
                <w:rFonts w:asciiTheme="minorHAnsi" w:hAnsiTheme="minorHAnsi" w:cstheme="minorHAnsi"/>
                <w:sz w:val="24"/>
              </w:rPr>
              <w:t>are</w:t>
            </w:r>
            <w:r w:rsidRPr="00907F0B">
              <w:rPr>
                <w:rFonts w:asciiTheme="minorHAnsi" w:hAnsiTheme="minorHAnsi" w:cstheme="minorHAnsi"/>
                <w:spacing w:val="-4"/>
                <w:sz w:val="24"/>
              </w:rPr>
              <w:t xml:space="preserve"> </w:t>
            </w:r>
            <w:r w:rsidRPr="00907F0B">
              <w:rPr>
                <w:rFonts w:asciiTheme="minorHAnsi" w:hAnsiTheme="minorHAnsi" w:cstheme="minorHAnsi"/>
                <w:sz w:val="24"/>
              </w:rPr>
              <w:t>monitored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monthly.</w:t>
            </w:r>
          </w:p>
          <w:p w14:paraId="7330E4AD" w14:textId="77777777" w:rsidR="00112D49" w:rsidRPr="00907F0B" w:rsidRDefault="00DC3A48">
            <w:pPr>
              <w:pStyle w:val="TableParagraph"/>
              <w:numPr>
                <w:ilvl w:val="0"/>
                <w:numId w:val="23"/>
              </w:numPr>
              <w:tabs>
                <w:tab w:val="left" w:pos="714"/>
              </w:tabs>
              <w:spacing w:before="4" w:line="223" w:lineRule="auto"/>
              <w:ind w:right="98"/>
              <w:rPr>
                <w:rFonts w:asciiTheme="minorHAnsi" w:hAnsiTheme="minorHAnsi" w:cstheme="minorHAnsi"/>
                <w:sz w:val="24"/>
              </w:rPr>
            </w:pPr>
            <w:r w:rsidRPr="00907F0B">
              <w:rPr>
                <w:rFonts w:asciiTheme="minorHAnsi" w:hAnsiTheme="minorHAnsi" w:cstheme="minorHAnsi"/>
                <w:sz w:val="24"/>
              </w:rPr>
              <w:t>Workforce Wellbeing utilizes assessment tools to monitor job satisfaction and support</w:t>
            </w:r>
            <w:r w:rsidRPr="00907F0B">
              <w:rPr>
                <w:rFonts w:asciiTheme="minorHAnsi" w:hAnsiTheme="minorHAnsi" w:cstheme="minorHAnsi"/>
                <w:spacing w:val="40"/>
                <w:sz w:val="24"/>
              </w:rPr>
              <w:t xml:space="preserve"> </w:t>
            </w:r>
            <w:r w:rsidRPr="00907F0B">
              <w:rPr>
                <w:rFonts w:asciiTheme="minorHAnsi" w:hAnsiTheme="minorHAnsi" w:cstheme="minorHAnsi"/>
                <w:spacing w:val="-2"/>
                <w:sz w:val="24"/>
              </w:rPr>
              <w:t>staff.</w:t>
            </w:r>
          </w:p>
          <w:p w14:paraId="35C1C911" w14:textId="77777777" w:rsidR="00112D49" w:rsidRPr="00907F0B" w:rsidRDefault="00DC3A48">
            <w:pPr>
              <w:pStyle w:val="TableParagraph"/>
              <w:numPr>
                <w:ilvl w:val="0"/>
                <w:numId w:val="23"/>
              </w:numPr>
              <w:tabs>
                <w:tab w:val="left" w:pos="714"/>
              </w:tabs>
              <w:spacing w:before="19" w:line="223" w:lineRule="auto"/>
              <w:ind w:right="97"/>
              <w:rPr>
                <w:rFonts w:asciiTheme="minorHAnsi" w:hAnsiTheme="minorHAnsi" w:cstheme="minorHAnsi"/>
                <w:sz w:val="24"/>
              </w:rPr>
            </w:pPr>
            <w:r w:rsidRPr="00907F0B">
              <w:rPr>
                <w:rFonts w:asciiTheme="minorHAnsi" w:hAnsiTheme="minorHAnsi" w:cstheme="minorHAnsi"/>
                <w:sz w:val="24"/>
              </w:rPr>
              <w:t>Qualitative</w:t>
            </w:r>
            <w:r w:rsidRPr="00907F0B">
              <w:rPr>
                <w:rFonts w:asciiTheme="minorHAnsi" w:hAnsiTheme="minorHAnsi" w:cstheme="minorHAnsi"/>
                <w:spacing w:val="40"/>
                <w:sz w:val="24"/>
              </w:rPr>
              <w:t xml:space="preserve"> </w:t>
            </w:r>
            <w:r w:rsidRPr="00907F0B">
              <w:rPr>
                <w:rFonts w:asciiTheme="minorHAnsi" w:hAnsiTheme="minorHAnsi" w:cstheme="minorHAnsi"/>
                <w:sz w:val="24"/>
              </w:rPr>
              <w:t>data</w:t>
            </w:r>
            <w:r w:rsidRPr="00907F0B">
              <w:rPr>
                <w:rFonts w:asciiTheme="minorHAnsi" w:hAnsiTheme="minorHAnsi" w:cstheme="minorHAnsi"/>
                <w:spacing w:val="40"/>
                <w:sz w:val="24"/>
              </w:rPr>
              <w:t xml:space="preserve"> </w:t>
            </w:r>
            <w:r w:rsidRPr="00907F0B">
              <w:rPr>
                <w:rFonts w:asciiTheme="minorHAnsi" w:hAnsiTheme="minorHAnsi" w:cstheme="minorHAnsi"/>
                <w:sz w:val="24"/>
              </w:rPr>
              <w:t>to</w:t>
            </w:r>
            <w:r w:rsidRPr="00907F0B">
              <w:rPr>
                <w:rFonts w:asciiTheme="minorHAnsi" w:hAnsiTheme="minorHAnsi" w:cstheme="minorHAnsi"/>
                <w:spacing w:val="40"/>
                <w:sz w:val="24"/>
              </w:rPr>
              <w:t xml:space="preserve"> </w:t>
            </w:r>
            <w:r w:rsidRPr="00907F0B">
              <w:rPr>
                <w:rFonts w:asciiTheme="minorHAnsi" w:hAnsiTheme="minorHAnsi" w:cstheme="minorHAnsi"/>
                <w:sz w:val="24"/>
              </w:rPr>
              <w:t>assess</w:t>
            </w:r>
            <w:r w:rsidRPr="00907F0B">
              <w:rPr>
                <w:rFonts w:asciiTheme="minorHAnsi" w:hAnsiTheme="minorHAnsi" w:cstheme="minorHAnsi"/>
                <w:spacing w:val="40"/>
                <w:sz w:val="24"/>
              </w:rPr>
              <w:t xml:space="preserve"> </w:t>
            </w:r>
            <w:r w:rsidRPr="00907F0B">
              <w:rPr>
                <w:rFonts w:asciiTheme="minorHAnsi" w:hAnsiTheme="minorHAnsi" w:cstheme="minorHAnsi"/>
                <w:sz w:val="24"/>
              </w:rPr>
              <w:t>performance</w:t>
            </w:r>
            <w:r w:rsidRPr="00907F0B">
              <w:rPr>
                <w:rFonts w:asciiTheme="minorHAnsi" w:hAnsiTheme="minorHAnsi" w:cstheme="minorHAnsi"/>
                <w:spacing w:val="40"/>
                <w:sz w:val="24"/>
              </w:rPr>
              <w:t xml:space="preserve"> </w:t>
            </w:r>
            <w:r w:rsidRPr="00907F0B">
              <w:rPr>
                <w:rFonts w:asciiTheme="minorHAnsi" w:hAnsiTheme="minorHAnsi" w:cstheme="minorHAnsi"/>
                <w:sz w:val="24"/>
              </w:rPr>
              <w:t>will</w:t>
            </w:r>
            <w:r w:rsidRPr="00907F0B">
              <w:rPr>
                <w:rFonts w:asciiTheme="minorHAnsi" w:hAnsiTheme="minorHAnsi" w:cstheme="minorHAnsi"/>
                <w:spacing w:val="40"/>
                <w:sz w:val="24"/>
              </w:rPr>
              <w:t xml:space="preserve"> </w:t>
            </w:r>
            <w:r w:rsidRPr="00907F0B">
              <w:rPr>
                <w:rFonts w:asciiTheme="minorHAnsi" w:hAnsiTheme="minorHAnsi" w:cstheme="minorHAnsi"/>
                <w:sz w:val="24"/>
              </w:rPr>
              <w:t>be</w:t>
            </w:r>
            <w:r w:rsidRPr="00907F0B">
              <w:rPr>
                <w:rFonts w:asciiTheme="minorHAnsi" w:hAnsiTheme="minorHAnsi" w:cstheme="minorHAnsi"/>
                <w:spacing w:val="40"/>
                <w:sz w:val="24"/>
              </w:rPr>
              <w:t xml:space="preserve"> </w:t>
            </w:r>
            <w:r w:rsidRPr="00907F0B">
              <w:rPr>
                <w:rFonts w:asciiTheme="minorHAnsi" w:hAnsiTheme="minorHAnsi" w:cstheme="minorHAnsi"/>
                <w:sz w:val="24"/>
              </w:rPr>
              <w:t>regularly</w:t>
            </w:r>
            <w:r w:rsidRPr="00907F0B">
              <w:rPr>
                <w:rFonts w:asciiTheme="minorHAnsi" w:hAnsiTheme="minorHAnsi" w:cstheme="minorHAnsi"/>
                <w:spacing w:val="40"/>
                <w:sz w:val="24"/>
              </w:rPr>
              <w:t xml:space="preserve"> </w:t>
            </w:r>
            <w:r w:rsidRPr="00907F0B">
              <w:rPr>
                <w:rFonts w:asciiTheme="minorHAnsi" w:hAnsiTheme="minorHAnsi" w:cstheme="minorHAnsi"/>
                <w:sz w:val="24"/>
              </w:rPr>
              <w:t>collected</w:t>
            </w:r>
            <w:r w:rsidRPr="00907F0B">
              <w:rPr>
                <w:rFonts w:asciiTheme="minorHAnsi" w:hAnsiTheme="minorHAnsi" w:cstheme="minorHAnsi"/>
                <w:spacing w:val="40"/>
                <w:sz w:val="24"/>
              </w:rPr>
              <w:t xml:space="preserve"> </w:t>
            </w:r>
            <w:r w:rsidRPr="00907F0B">
              <w:rPr>
                <w:rFonts w:asciiTheme="minorHAnsi" w:hAnsiTheme="minorHAnsi" w:cstheme="minorHAnsi"/>
                <w:sz w:val="24"/>
              </w:rPr>
              <w:t>from</w:t>
            </w:r>
            <w:r w:rsidRPr="00907F0B">
              <w:rPr>
                <w:rFonts w:asciiTheme="minorHAnsi" w:hAnsiTheme="minorHAnsi" w:cstheme="minorHAnsi"/>
                <w:spacing w:val="40"/>
                <w:sz w:val="24"/>
              </w:rPr>
              <w:t xml:space="preserve"> </w:t>
            </w:r>
            <w:r w:rsidRPr="00907F0B">
              <w:rPr>
                <w:rFonts w:asciiTheme="minorHAnsi" w:hAnsiTheme="minorHAnsi" w:cstheme="minorHAnsi"/>
                <w:sz w:val="24"/>
              </w:rPr>
              <w:t>stakeholder engagement</w:t>
            </w:r>
            <w:r w:rsidRPr="00907F0B">
              <w:rPr>
                <w:rFonts w:asciiTheme="minorHAnsi" w:hAnsiTheme="minorHAnsi" w:cstheme="minorHAnsi"/>
                <w:spacing w:val="-6"/>
                <w:sz w:val="24"/>
              </w:rPr>
              <w:t xml:space="preserve"> </w:t>
            </w:r>
            <w:r w:rsidRPr="00907F0B">
              <w:rPr>
                <w:rFonts w:asciiTheme="minorHAnsi" w:hAnsiTheme="minorHAnsi" w:cstheme="minorHAnsi"/>
                <w:sz w:val="24"/>
              </w:rPr>
              <w:t>groups,</w:t>
            </w:r>
            <w:r w:rsidRPr="00907F0B">
              <w:rPr>
                <w:rFonts w:asciiTheme="minorHAnsi" w:hAnsiTheme="minorHAnsi" w:cstheme="minorHAnsi"/>
                <w:spacing w:val="-6"/>
                <w:sz w:val="24"/>
              </w:rPr>
              <w:t xml:space="preserve"> </w:t>
            </w:r>
            <w:r w:rsidRPr="00907F0B">
              <w:rPr>
                <w:rFonts w:asciiTheme="minorHAnsi" w:hAnsiTheme="minorHAnsi" w:cstheme="minorHAnsi"/>
                <w:sz w:val="24"/>
              </w:rPr>
              <w:t>such</w:t>
            </w:r>
            <w:r w:rsidRPr="00907F0B">
              <w:rPr>
                <w:rFonts w:asciiTheme="minorHAnsi" w:hAnsiTheme="minorHAnsi" w:cstheme="minorHAnsi"/>
                <w:spacing w:val="-4"/>
                <w:sz w:val="24"/>
              </w:rPr>
              <w:t xml:space="preserve"> </w:t>
            </w:r>
            <w:r w:rsidRPr="00907F0B">
              <w:rPr>
                <w:rFonts w:asciiTheme="minorHAnsi" w:hAnsiTheme="minorHAnsi" w:cstheme="minorHAnsi"/>
                <w:sz w:val="24"/>
              </w:rPr>
              <w:t>as</w:t>
            </w:r>
            <w:r w:rsidRPr="00907F0B">
              <w:rPr>
                <w:rFonts w:asciiTheme="minorHAnsi" w:hAnsiTheme="minorHAnsi" w:cstheme="minorHAnsi"/>
                <w:spacing w:val="-6"/>
                <w:sz w:val="24"/>
              </w:rPr>
              <w:t xml:space="preserve"> </w:t>
            </w:r>
            <w:r w:rsidRPr="00907F0B">
              <w:rPr>
                <w:rFonts w:asciiTheme="minorHAnsi" w:hAnsiTheme="minorHAnsi" w:cstheme="minorHAnsi"/>
                <w:sz w:val="24"/>
              </w:rPr>
              <w:t>the</w:t>
            </w:r>
            <w:r w:rsidRPr="00907F0B">
              <w:rPr>
                <w:rFonts w:asciiTheme="minorHAnsi" w:hAnsiTheme="minorHAnsi" w:cstheme="minorHAnsi"/>
                <w:spacing w:val="-6"/>
                <w:sz w:val="24"/>
              </w:rPr>
              <w:t xml:space="preserve"> </w:t>
            </w:r>
            <w:r w:rsidRPr="00907F0B">
              <w:rPr>
                <w:rFonts w:asciiTheme="minorHAnsi" w:hAnsiTheme="minorHAnsi" w:cstheme="minorHAnsi"/>
                <w:sz w:val="24"/>
              </w:rPr>
              <w:t>Youth</w:t>
            </w:r>
            <w:r w:rsidRPr="00907F0B">
              <w:rPr>
                <w:rFonts w:asciiTheme="minorHAnsi" w:hAnsiTheme="minorHAnsi" w:cstheme="minorHAnsi"/>
                <w:spacing w:val="-6"/>
                <w:sz w:val="24"/>
              </w:rPr>
              <w:t xml:space="preserve"> </w:t>
            </w:r>
            <w:r w:rsidRPr="00907F0B">
              <w:rPr>
                <w:rFonts w:asciiTheme="minorHAnsi" w:hAnsiTheme="minorHAnsi" w:cstheme="minorHAnsi"/>
                <w:sz w:val="24"/>
              </w:rPr>
              <w:t>Advisory</w:t>
            </w:r>
            <w:r w:rsidRPr="00907F0B">
              <w:rPr>
                <w:rFonts w:asciiTheme="minorHAnsi" w:hAnsiTheme="minorHAnsi" w:cstheme="minorHAnsi"/>
                <w:spacing w:val="-4"/>
                <w:sz w:val="24"/>
              </w:rPr>
              <w:t xml:space="preserve"> </w:t>
            </w:r>
            <w:r w:rsidRPr="00907F0B">
              <w:rPr>
                <w:rFonts w:asciiTheme="minorHAnsi" w:hAnsiTheme="minorHAnsi" w:cstheme="minorHAnsi"/>
                <w:sz w:val="24"/>
              </w:rPr>
              <w:t>Council</w:t>
            </w:r>
            <w:r w:rsidRPr="00907F0B">
              <w:rPr>
                <w:rFonts w:asciiTheme="minorHAnsi" w:hAnsiTheme="minorHAnsi" w:cstheme="minorHAnsi"/>
                <w:spacing w:val="-5"/>
                <w:sz w:val="24"/>
              </w:rPr>
              <w:t xml:space="preserve"> </w:t>
            </w:r>
            <w:r w:rsidRPr="00907F0B">
              <w:rPr>
                <w:rFonts w:asciiTheme="minorHAnsi" w:hAnsiTheme="minorHAnsi" w:cstheme="minorHAnsi"/>
                <w:sz w:val="24"/>
              </w:rPr>
              <w:t>and</w:t>
            </w:r>
            <w:r w:rsidRPr="00907F0B">
              <w:rPr>
                <w:rFonts w:asciiTheme="minorHAnsi" w:hAnsiTheme="minorHAnsi" w:cstheme="minorHAnsi"/>
                <w:spacing w:val="-6"/>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Foster</w:t>
            </w:r>
            <w:r w:rsidRPr="00907F0B">
              <w:rPr>
                <w:rFonts w:asciiTheme="minorHAnsi" w:hAnsiTheme="minorHAnsi" w:cstheme="minorHAnsi"/>
                <w:spacing w:val="-7"/>
                <w:sz w:val="24"/>
              </w:rPr>
              <w:t xml:space="preserve"> </w:t>
            </w:r>
            <w:r w:rsidRPr="00907F0B">
              <w:rPr>
                <w:rFonts w:asciiTheme="minorHAnsi" w:hAnsiTheme="minorHAnsi" w:cstheme="minorHAnsi"/>
                <w:sz w:val="24"/>
              </w:rPr>
              <w:t>Parent</w:t>
            </w:r>
            <w:r w:rsidRPr="00907F0B">
              <w:rPr>
                <w:rFonts w:asciiTheme="minorHAnsi" w:hAnsiTheme="minorHAnsi" w:cstheme="minorHAnsi"/>
                <w:spacing w:val="-5"/>
                <w:sz w:val="24"/>
              </w:rPr>
              <w:t xml:space="preserve"> </w:t>
            </w:r>
            <w:r w:rsidRPr="00907F0B">
              <w:rPr>
                <w:rFonts w:asciiTheme="minorHAnsi" w:hAnsiTheme="minorHAnsi" w:cstheme="minorHAnsi"/>
                <w:sz w:val="24"/>
              </w:rPr>
              <w:t>Feedback</w:t>
            </w:r>
          </w:p>
          <w:p w14:paraId="664B73B4" w14:textId="77777777" w:rsidR="00112D49" w:rsidRPr="00907F0B" w:rsidRDefault="00DC3A48">
            <w:pPr>
              <w:pStyle w:val="TableParagraph"/>
              <w:spacing w:line="270" w:lineRule="atLeast"/>
              <w:ind w:left="714"/>
              <w:rPr>
                <w:rFonts w:asciiTheme="minorHAnsi" w:hAnsiTheme="minorHAnsi" w:cstheme="minorHAnsi"/>
                <w:sz w:val="24"/>
              </w:rPr>
            </w:pPr>
            <w:r w:rsidRPr="00907F0B">
              <w:rPr>
                <w:rFonts w:asciiTheme="minorHAnsi" w:hAnsiTheme="minorHAnsi" w:cstheme="minorHAnsi"/>
                <w:sz w:val="24"/>
              </w:rPr>
              <w:t>Group.</w:t>
            </w:r>
            <w:r w:rsidRPr="00907F0B">
              <w:rPr>
                <w:rFonts w:asciiTheme="minorHAnsi" w:hAnsiTheme="minorHAnsi" w:cstheme="minorHAnsi"/>
                <w:spacing w:val="40"/>
                <w:sz w:val="24"/>
              </w:rPr>
              <w:t xml:space="preserve"> </w:t>
            </w:r>
            <w:r w:rsidRPr="00907F0B">
              <w:rPr>
                <w:rFonts w:asciiTheme="minorHAnsi" w:hAnsiTheme="minorHAnsi" w:cstheme="minorHAnsi"/>
                <w:sz w:val="24"/>
              </w:rPr>
              <w:t>Additionally, data collected from case-related interviews during the case review process will be utilized.</w:t>
            </w:r>
          </w:p>
        </w:tc>
      </w:tr>
    </w:tbl>
    <w:p w14:paraId="38F18255" w14:textId="77777777" w:rsidR="00112D49" w:rsidRPr="00907F0B" w:rsidRDefault="00112D49">
      <w:pPr>
        <w:pStyle w:val="BodyText"/>
        <w:spacing w:before="42"/>
        <w:rPr>
          <w:rFonts w:asciiTheme="minorHAnsi" w:hAnsiTheme="minorHAnsi" w:cstheme="minorHAnsi"/>
          <w:b/>
        </w:rPr>
      </w:pPr>
    </w:p>
    <w:p w14:paraId="51FA9153" w14:textId="77777777" w:rsidR="00EC2EF2" w:rsidRPr="00907F0B" w:rsidRDefault="00EC2EF2">
      <w:pPr>
        <w:pStyle w:val="BodyText"/>
        <w:spacing w:before="42"/>
        <w:rPr>
          <w:rFonts w:asciiTheme="minorHAnsi" w:hAnsiTheme="minorHAnsi" w:cstheme="minorHAnsi"/>
          <w:b/>
        </w:rPr>
      </w:pPr>
    </w:p>
    <w:p w14:paraId="719DFDDF" w14:textId="77777777" w:rsidR="00EC2EF2" w:rsidRPr="00907F0B" w:rsidRDefault="00EC2EF2">
      <w:pPr>
        <w:pStyle w:val="BodyText"/>
        <w:spacing w:before="42"/>
        <w:rPr>
          <w:rFonts w:asciiTheme="minorHAnsi" w:hAnsiTheme="minorHAnsi" w:cstheme="minorHAnsi"/>
          <w:b/>
        </w:rPr>
      </w:pPr>
    </w:p>
    <w:p w14:paraId="0FCF620A" w14:textId="77777777" w:rsidR="00EC2EF2" w:rsidRPr="00907F0B" w:rsidRDefault="00EC2EF2">
      <w:pPr>
        <w:pStyle w:val="BodyText"/>
        <w:spacing w:before="42"/>
        <w:rPr>
          <w:rFonts w:asciiTheme="minorHAnsi" w:hAnsiTheme="minorHAnsi" w:cstheme="minorHAnsi"/>
          <w:b/>
        </w:rPr>
      </w:pPr>
    </w:p>
    <w:p w14:paraId="7584DC81" w14:textId="77777777" w:rsidR="00EC2EF2" w:rsidRPr="00907F0B" w:rsidRDefault="00EC2EF2">
      <w:pPr>
        <w:pStyle w:val="BodyText"/>
        <w:spacing w:before="42"/>
        <w:rPr>
          <w:rFonts w:asciiTheme="minorHAnsi" w:hAnsiTheme="minorHAnsi" w:cstheme="minorHAnsi"/>
          <w:b/>
        </w:rPr>
      </w:pPr>
    </w:p>
    <w:p w14:paraId="2421CA47" w14:textId="77777777" w:rsidR="00112D49" w:rsidRPr="00907F0B" w:rsidRDefault="00DC3A48">
      <w:pPr>
        <w:spacing w:after="23"/>
        <w:ind w:left="660"/>
        <w:rPr>
          <w:rFonts w:asciiTheme="minorHAnsi" w:hAnsiTheme="minorHAnsi" w:cstheme="minorHAnsi"/>
          <w:b/>
          <w:sz w:val="24"/>
        </w:rPr>
      </w:pPr>
      <w:r w:rsidRPr="00907F0B">
        <w:rPr>
          <w:rFonts w:asciiTheme="minorHAnsi" w:hAnsiTheme="minorHAnsi" w:cstheme="minorHAnsi"/>
          <w:b/>
          <w:spacing w:val="-2"/>
          <w:sz w:val="24"/>
        </w:rPr>
        <w:t>Prevention</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112D49" w:rsidRPr="00907F0B" w14:paraId="01EB1DC3" w14:textId="77777777">
        <w:trPr>
          <w:trHeight w:val="2568"/>
        </w:trPr>
        <w:tc>
          <w:tcPr>
            <w:tcW w:w="9352" w:type="dxa"/>
          </w:tcPr>
          <w:p w14:paraId="3F59BFA3" w14:textId="758EB347" w:rsidR="00112D49" w:rsidRPr="00907F0B" w:rsidRDefault="00DC3A48">
            <w:pPr>
              <w:pStyle w:val="TableParagraph"/>
              <w:ind w:left="107"/>
              <w:rPr>
                <w:rFonts w:asciiTheme="minorHAnsi" w:hAnsiTheme="minorHAnsi" w:cstheme="minorHAnsi"/>
                <w:b/>
                <w:sz w:val="24"/>
              </w:rPr>
            </w:pPr>
            <w:r w:rsidRPr="00907F0B">
              <w:rPr>
                <w:rFonts w:asciiTheme="minorHAnsi" w:hAnsiTheme="minorHAnsi" w:cstheme="minorHAnsi"/>
                <w:b/>
                <w:sz w:val="24"/>
              </w:rPr>
              <w:t>Goal</w:t>
            </w:r>
            <w:r w:rsidRPr="00907F0B">
              <w:rPr>
                <w:rFonts w:asciiTheme="minorHAnsi" w:hAnsiTheme="minorHAnsi" w:cstheme="minorHAnsi"/>
                <w:b/>
                <w:spacing w:val="-4"/>
                <w:sz w:val="24"/>
              </w:rPr>
              <w:t xml:space="preserve"> </w:t>
            </w:r>
            <w:r w:rsidRPr="00907F0B">
              <w:rPr>
                <w:rFonts w:asciiTheme="minorHAnsi" w:hAnsiTheme="minorHAnsi" w:cstheme="minorHAnsi"/>
                <w:b/>
                <w:sz w:val="24"/>
              </w:rPr>
              <w:t>2:</w:t>
            </w:r>
            <w:r w:rsidRPr="00907F0B">
              <w:rPr>
                <w:rFonts w:asciiTheme="minorHAnsi" w:hAnsiTheme="minorHAnsi" w:cstheme="minorHAnsi"/>
                <w:b/>
                <w:spacing w:val="-4"/>
                <w:sz w:val="24"/>
              </w:rPr>
              <w:t xml:space="preserve"> </w:t>
            </w:r>
            <w:r w:rsidRPr="00907F0B">
              <w:rPr>
                <w:rFonts w:asciiTheme="minorHAnsi" w:hAnsiTheme="minorHAnsi" w:cstheme="minorHAnsi"/>
                <w:b/>
                <w:sz w:val="24"/>
              </w:rPr>
              <w:t>Mississippi</w:t>
            </w:r>
            <w:r w:rsidRPr="00907F0B">
              <w:rPr>
                <w:rFonts w:asciiTheme="minorHAnsi" w:hAnsiTheme="minorHAnsi" w:cstheme="minorHAnsi"/>
                <w:b/>
                <w:spacing w:val="-4"/>
                <w:sz w:val="24"/>
              </w:rPr>
              <w:t xml:space="preserve"> </w:t>
            </w:r>
            <w:r w:rsidRPr="00907F0B">
              <w:rPr>
                <w:rFonts w:asciiTheme="minorHAnsi" w:hAnsiTheme="minorHAnsi" w:cstheme="minorHAnsi"/>
                <w:b/>
                <w:sz w:val="24"/>
              </w:rPr>
              <w:t>will</w:t>
            </w:r>
            <w:r w:rsidRPr="00907F0B">
              <w:rPr>
                <w:rFonts w:asciiTheme="minorHAnsi" w:hAnsiTheme="minorHAnsi" w:cstheme="minorHAnsi"/>
                <w:b/>
                <w:spacing w:val="-6"/>
                <w:sz w:val="24"/>
              </w:rPr>
              <w:t xml:space="preserve"> </w:t>
            </w:r>
            <w:r w:rsidRPr="00907F0B">
              <w:rPr>
                <w:rFonts w:asciiTheme="minorHAnsi" w:hAnsiTheme="minorHAnsi" w:cstheme="minorHAnsi"/>
                <w:b/>
                <w:sz w:val="24"/>
              </w:rPr>
              <w:t>support</w:t>
            </w:r>
            <w:r w:rsidRPr="00907F0B">
              <w:rPr>
                <w:rFonts w:asciiTheme="minorHAnsi" w:hAnsiTheme="minorHAnsi" w:cstheme="minorHAnsi"/>
                <w:b/>
                <w:spacing w:val="-4"/>
                <w:sz w:val="24"/>
              </w:rPr>
              <w:t xml:space="preserve"> </w:t>
            </w:r>
            <w:r w:rsidRPr="00907F0B">
              <w:rPr>
                <w:rFonts w:asciiTheme="minorHAnsi" w:hAnsiTheme="minorHAnsi" w:cstheme="minorHAnsi"/>
                <w:b/>
                <w:sz w:val="24"/>
              </w:rPr>
              <w:t>families</w:t>
            </w:r>
            <w:r w:rsidRPr="00907F0B">
              <w:rPr>
                <w:rFonts w:asciiTheme="minorHAnsi" w:hAnsiTheme="minorHAnsi" w:cstheme="minorHAnsi"/>
                <w:b/>
                <w:spacing w:val="-4"/>
                <w:sz w:val="24"/>
              </w:rPr>
              <w:t xml:space="preserve"> </w:t>
            </w:r>
            <w:r w:rsidRPr="00907F0B">
              <w:rPr>
                <w:rFonts w:asciiTheme="minorHAnsi" w:hAnsiTheme="minorHAnsi" w:cstheme="minorHAnsi"/>
                <w:b/>
                <w:sz w:val="24"/>
              </w:rPr>
              <w:t>in</w:t>
            </w:r>
            <w:r w:rsidRPr="00907F0B">
              <w:rPr>
                <w:rFonts w:asciiTheme="minorHAnsi" w:hAnsiTheme="minorHAnsi" w:cstheme="minorHAnsi"/>
                <w:b/>
                <w:spacing w:val="-4"/>
                <w:sz w:val="24"/>
              </w:rPr>
              <w:t xml:space="preserve"> </w:t>
            </w:r>
            <w:r w:rsidRPr="00907F0B">
              <w:rPr>
                <w:rFonts w:asciiTheme="minorHAnsi" w:hAnsiTheme="minorHAnsi" w:cstheme="minorHAnsi"/>
                <w:b/>
                <w:sz w:val="24"/>
              </w:rPr>
              <w:t>creating</w:t>
            </w:r>
            <w:r w:rsidRPr="00907F0B">
              <w:rPr>
                <w:rFonts w:asciiTheme="minorHAnsi" w:hAnsiTheme="minorHAnsi" w:cstheme="minorHAnsi"/>
                <w:b/>
                <w:spacing w:val="-4"/>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6"/>
                <w:sz w:val="24"/>
              </w:rPr>
              <w:t xml:space="preserve"> </w:t>
            </w:r>
            <w:r w:rsidRPr="00907F0B">
              <w:rPr>
                <w:rFonts w:asciiTheme="minorHAnsi" w:hAnsiTheme="minorHAnsi" w:cstheme="minorHAnsi"/>
                <w:b/>
                <w:sz w:val="24"/>
              </w:rPr>
              <w:t>maintaining</w:t>
            </w:r>
            <w:r w:rsidRPr="00907F0B">
              <w:rPr>
                <w:rFonts w:asciiTheme="minorHAnsi" w:hAnsiTheme="minorHAnsi" w:cstheme="minorHAnsi"/>
                <w:b/>
                <w:spacing w:val="-4"/>
                <w:sz w:val="24"/>
              </w:rPr>
              <w:t xml:space="preserve"> </w:t>
            </w:r>
            <w:r w:rsidRPr="00907F0B">
              <w:rPr>
                <w:rFonts w:asciiTheme="minorHAnsi" w:hAnsiTheme="minorHAnsi" w:cstheme="minorHAnsi"/>
                <w:b/>
                <w:sz w:val="24"/>
              </w:rPr>
              <w:t>safe,</w:t>
            </w:r>
            <w:r w:rsidRPr="00907F0B">
              <w:rPr>
                <w:rFonts w:asciiTheme="minorHAnsi" w:hAnsiTheme="minorHAnsi" w:cstheme="minorHAnsi"/>
                <w:b/>
                <w:spacing w:val="-4"/>
                <w:sz w:val="24"/>
              </w:rPr>
              <w:t xml:space="preserve"> </w:t>
            </w:r>
            <w:r w:rsidRPr="00907F0B">
              <w:rPr>
                <w:rFonts w:asciiTheme="minorHAnsi" w:hAnsiTheme="minorHAnsi" w:cstheme="minorHAnsi"/>
                <w:b/>
                <w:sz w:val="24"/>
              </w:rPr>
              <w:t xml:space="preserve">supportive environments so that children may remain </w:t>
            </w:r>
            <w:r w:rsidR="00677A97" w:rsidRPr="00907F0B">
              <w:rPr>
                <w:rFonts w:asciiTheme="minorHAnsi" w:hAnsiTheme="minorHAnsi" w:cstheme="minorHAnsi"/>
                <w:b/>
                <w:sz w:val="24"/>
              </w:rPr>
              <w:t>with family when safely possible</w:t>
            </w:r>
            <w:r w:rsidRPr="00907F0B">
              <w:rPr>
                <w:rFonts w:asciiTheme="minorHAnsi" w:hAnsiTheme="minorHAnsi" w:cstheme="minorHAnsi"/>
                <w:b/>
                <w:sz w:val="24"/>
              </w:rPr>
              <w:t>.</w:t>
            </w:r>
          </w:p>
          <w:p w14:paraId="7119B2BE" w14:textId="77777777" w:rsidR="00112D49" w:rsidRPr="00907F0B" w:rsidRDefault="00DC3A48">
            <w:pPr>
              <w:pStyle w:val="TableParagraph"/>
              <w:spacing w:before="239"/>
              <w:ind w:left="107" w:right="99"/>
              <w:jc w:val="both"/>
              <w:rPr>
                <w:rFonts w:asciiTheme="minorHAnsi" w:hAnsiTheme="minorHAnsi" w:cstheme="minorHAnsi"/>
                <w:sz w:val="24"/>
              </w:rPr>
            </w:pPr>
            <w:r w:rsidRPr="00907F0B">
              <w:rPr>
                <w:rFonts w:asciiTheme="minorHAnsi" w:hAnsiTheme="minorHAnsi" w:cstheme="minorHAnsi"/>
                <w:sz w:val="24"/>
              </w:rPr>
              <w:t>MDCPS has a foundation of prioritizing prevention over foster care.</w:t>
            </w:r>
            <w:r w:rsidRPr="00907F0B">
              <w:rPr>
                <w:rFonts w:asciiTheme="minorHAnsi" w:hAnsiTheme="minorHAnsi" w:cstheme="minorHAnsi"/>
                <w:spacing w:val="40"/>
                <w:sz w:val="24"/>
              </w:rPr>
              <w:t xml:space="preserve"> </w:t>
            </w:r>
            <w:r w:rsidRPr="00907F0B">
              <w:rPr>
                <w:rFonts w:asciiTheme="minorHAnsi" w:hAnsiTheme="minorHAnsi" w:cstheme="minorHAnsi"/>
                <w:sz w:val="24"/>
              </w:rPr>
              <w:t>MDCPS approaches this prevention</w:t>
            </w:r>
            <w:r w:rsidRPr="00907F0B">
              <w:rPr>
                <w:rFonts w:asciiTheme="minorHAnsi" w:hAnsiTheme="minorHAnsi" w:cstheme="minorHAnsi"/>
                <w:spacing w:val="-1"/>
                <w:sz w:val="24"/>
              </w:rPr>
              <w:t xml:space="preserve"> </w:t>
            </w:r>
            <w:r w:rsidRPr="00907F0B">
              <w:rPr>
                <w:rFonts w:asciiTheme="minorHAnsi" w:hAnsiTheme="minorHAnsi" w:cstheme="minorHAnsi"/>
                <w:sz w:val="24"/>
              </w:rPr>
              <w:t>goal with</w:t>
            </w:r>
            <w:r w:rsidRPr="00907F0B">
              <w:rPr>
                <w:rFonts w:asciiTheme="minorHAnsi" w:hAnsiTheme="minorHAnsi" w:cstheme="minorHAnsi"/>
                <w:spacing w:val="-1"/>
                <w:sz w:val="24"/>
              </w:rPr>
              <w:t xml:space="preserve"> </w:t>
            </w:r>
            <w:r w:rsidRPr="00907F0B">
              <w:rPr>
                <w:rFonts w:asciiTheme="minorHAnsi" w:hAnsiTheme="minorHAnsi" w:cstheme="minorHAnsi"/>
                <w:sz w:val="24"/>
              </w:rPr>
              <w:t>a public</w:t>
            </w:r>
            <w:r w:rsidRPr="00907F0B">
              <w:rPr>
                <w:rFonts w:asciiTheme="minorHAnsi" w:hAnsiTheme="minorHAnsi" w:cstheme="minorHAnsi"/>
                <w:spacing w:val="-2"/>
                <w:sz w:val="24"/>
              </w:rPr>
              <w:t xml:space="preserve"> </w:t>
            </w:r>
            <w:r w:rsidRPr="00907F0B">
              <w:rPr>
                <w:rFonts w:asciiTheme="minorHAnsi" w:hAnsiTheme="minorHAnsi" w:cstheme="minorHAnsi"/>
                <w:sz w:val="24"/>
              </w:rPr>
              <w:t>health</w:t>
            </w:r>
            <w:r w:rsidRPr="00907F0B">
              <w:rPr>
                <w:rFonts w:asciiTheme="minorHAnsi" w:hAnsiTheme="minorHAnsi" w:cstheme="minorHAnsi"/>
                <w:spacing w:val="-1"/>
                <w:sz w:val="24"/>
              </w:rPr>
              <w:t xml:space="preserve"> </w:t>
            </w:r>
            <w:r w:rsidRPr="00907F0B">
              <w:rPr>
                <w:rFonts w:asciiTheme="minorHAnsi" w:hAnsiTheme="minorHAnsi" w:cstheme="minorHAnsi"/>
                <w:sz w:val="24"/>
              </w:rPr>
              <w:t>framework, striving</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2"/>
                <w:sz w:val="24"/>
              </w:rPr>
              <w:t xml:space="preserve"> </w:t>
            </w:r>
            <w:r w:rsidRPr="00907F0B">
              <w:rPr>
                <w:rFonts w:asciiTheme="minorHAnsi" w:hAnsiTheme="minorHAnsi" w:cstheme="minorHAnsi"/>
                <w:sz w:val="24"/>
              </w:rPr>
              <w:t>a social and physical</w:t>
            </w:r>
            <w:r w:rsidRPr="00907F0B">
              <w:rPr>
                <w:rFonts w:asciiTheme="minorHAnsi" w:hAnsiTheme="minorHAnsi" w:cstheme="minorHAnsi"/>
                <w:spacing w:val="-1"/>
                <w:sz w:val="24"/>
              </w:rPr>
              <w:t xml:space="preserve"> </w:t>
            </w:r>
            <w:r w:rsidRPr="00907F0B">
              <w:rPr>
                <w:rFonts w:asciiTheme="minorHAnsi" w:hAnsiTheme="minorHAnsi" w:cstheme="minorHAnsi"/>
                <w:sz w:val="24"/>
              </w:rPr>
              <w:t>environment that promotes the well-being of children, youth, and families.</w:t>
            </w:r>
            <w:r w:rsidRPr="00907F0B">
              <w:rPr>
                <w:rFonts w:asciiTheme="minorHAnsi" w:hAnsiTheme="minorHAnsi" w:cstheme="minorHAnsi"/>
                <w:spacing w:val="80"/>
                <w:sz w:val="24"/>
              </w:rPr>
              <w:t xml:space="preserve"> </w:t>
            </w:r>
            <w:r w:rsidRPr="00907F0B">
              <w:rPr>
                <w:rFonts w:asciiTheme="minorHAnsi" w:hAnsiTheme="minorHAnsi" w:cstheme="minorHAnsi"/>
                <w:sz w:val="24"/>
              </w:rPr>
              <w:t>MDCPS recognizes that stakeholder engagement, case level family engagement, and data analytics and evaluation, are necessary to change the child welfare paradigm from reactive (providing supports after the event) to preventive.</w:t>
            </w:r>
          </w:p>
        </w:tc>
      </w:tr>
      <w:tr w:rsidR="00112D49" w:rsidRPr="00907F0B" w14:paraId="66E615D0" w14:textId="77777777">
        <w:trPr>
          <w:trHeight w:val="1379"/>
        </w:trPr>
        <w:tc>
          <w:tcPr>
            <w:tcW w:w="9352" w:type="dxa"/>
          </w:tcPr>
          <w:p w14:paraId="33E16355" w14:textId="77777777" w:rsidR="00112D49" w:rsidRPr="00907F0B" w:rsidRDefault="00DC3A48">
            <w:pPr>
              <w:pStyle w:val="TableParagraph"/>
              <w:spacing w:before="1"/>
              <w:ind w:left="107"/>
              <w:rPr>
                <w:rFonts w:asciiTheme="minorHAnsi" w:hAnsiTheme="minorHAnsi" w:cstheme="minorHAnsi"/>
                <w:sz w:val="24"/>
              </w:rPr>
            </w:pPr>
            <w:r w:rsidRPr="00907F0B">
              <w:rPr>
                <w:rFonts w:asciiTheme="minorHAnsi" w:hAnsiTheme="minorHAnsi" w:cstheme="minorHAnsi"/>
                <w:b/>
                <w:sz w:val="24"/>
              </w:rPr>
              <w:t>Objective</w:t>
            </w:r>
            <w:r w:rsidRPr="00907F0B">
              <w:rPr>
                <w:rFonts w:asciiTheme="minorHAnsi" w:hAnsiTheme="minorHAnsi" w:cstheme="minorHAnsi"/>
                <w:b/>
                <w:spacing w:val="-5"/>
                <w:sz w:val="24"/>
              </w:rPr>
              <w:t xml:space="preserve"> </w:t>
            </w:r>
            <w:r w:rsidRPr="00907F0B">
              <w:rPr>
                <w:rFonts w:asciiTheme="minorHAnsi" w:hAnsiTheme="minorHAnsi" w:cstheme="minorHAnsi"/>
                <w:b/>
                <w:sz w:val="24"/>
              </w:rPr>
              <w:t>1:</w:t>
            </w:r>
            <w:r w:rsidRPr="00907F0B">
              <w:rPr>
                <w:rFonts w:asciiTheme="minorHAnsi" w:hAnsiTheme="minorHAnsi" w:cstheme="minorHAnsi"/>
                <w:b/>
                <w:spacing w:val="-2"/>
                <w:sz w:val="24"/>
              </w:rPr>
              <w:t xml:space="preserve"> </w:t>
            </w:r>
            <w:r w:rsidRPr="00907F0B">
              <w:rPr>
                <w:rFonts w:asciiTheme="minorHAnsi" w:hAnsiTheme="minorHAnsi" w:cstheme="minorHAnsi"/>
                <w:sz w:val="24"/>
              </w:rPr>
              <w:t>Develop</w:t>
            </w:r>
            <w:r w:rsidRPr="00907F0B">
              <w:rPr>
                <w:rFonts w:asciiTheme="minorHAnsi" w:hAnsiTheme="minorHAnsi" w:cstheme="minorHAnsi"/>
                <w:spacing w:val="-3"/>
                <w:sz w:val="24"/>
              </w:rPr>
              <w:t xml:space="preserve"> </w:t>
            </w:r>
            <w:r w:rsidRPr="00907F0B">
              <w:rPr>
                <w:rFonts w:asciiTheme="minorHAnsi" w:hAnsiTheme="minorHAnsi" w:cstheme="minorHAnsi"/>
                <w:sz w:val="24"/>
              </w:rPr>
              <w:t>a</w:t>
            </w:r>
            <w:r w:rsidRPr="00907F0B">
              <w:rPr>
                <w:rFonts w:asciiTheme="minorHAnsi" w:hAnsiTheme="minorHAnsi" w:cstheme="minorHAnsi"/>
                <w:spacing w:val="-2"/>
                <w:sz w:val="24"/>
              </w:rPr>
              <w:t xml:space="preserve"> </w:t>
            </w:r>
            <w:r w:rsidRPr="00907F0B">
              <w:rPr>
                <w:rFonts w:asciiTheme="minorHAnsi" w:hAnsiTheme="minorHAnsi" w:cstheme="minorHAnsi"/>
                <w:sz w:val="24"/>
              </w:rPr>
              <w:t>continuum</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effective</w:t>
            </w:r>
            <w:r w:rsidRPr="00907F0B">
              <w:rPr>
                <w:rFonts w:asciiTheme="minorHAnsi" w:hAnsiTheme="minorHAnsi" w:cstheme="minorHAnsi"/>
                <w:spacing w:val="-4"/>
                <w:sz w:val="24"/>
              </w:rPr>
              <w:t xml:space="preserve"> </w:t>
            </w:r>
            <w:r w:rsidRPr="00907F0B">
              <w:rPr>
                <w:rFonts w:asciiTheme="minorHAnsi" w:hAnsiTheme="minorHAnsi" w:cstheme="minorHAnsi"/>
                <w:sz w:val="24"/>
              </w:rPr>
              <w:t>in-home</w:t>
            </w:r>
            <w:r w:rsidRPr="00907F0B">
              <w:rPr>
                <w:rFonts w:asciiTheme="minorHAnsi" w:hAnsiTheme="minorHAnsi" w:cstheme="minorHAnsi"/>
                <w:spacing w:val="-3"/>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3"/>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meet</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needs</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2"/>
                <w:sz w:val="24"/>
              </w:rPr>
              <w:t xml:space="preserve"> </w:t>
            </w:r>
            <w:r w:rsidRPr="00907F0B">
              <w:rPr>
                <w:rFonts w:asciiTheme="minorHAnsi" w:hAnsiTheme="minorHAnsi" w:cstheme="minorHAnsi"/>
                <w:sz w:val="24"/>
              </w:rPr>
              <w:t>children, youth, and families.</w:t>
            </w:r>
          </w:p>
          <w:p w14:paraId="68AC9523" w14:textId="77777777" w:rsidR="00112D49" w:rsidRPr="00907F0B" w:rsidRDefault="00DC3A48">
            <w:pPr>
              <w:pStyle w:val="TableParagraph"/>
              <w:numPr>
                <w:ilvl w:val="0"/>
                <w:numId w:val="22"/>
              </w:numPr>
              <w:tabs>
                <w:tab w:val="left" w:pos="467"/>
              </w:tabs>
              <w:spacing w:before="240" w:line="293" w:lineRule="exact"/>
              <w:rPr>
                <w:rFonts w:asciiTheme="minorHAnsi" w:hAnsiTheme="minorHAnsi" w:cstheme="minorHAnsi"/>
                <w:b/>
                <w:sz w:val="24"/>
              </w:rPr>
            </w:pPr>
            <w:r w:rsidRPr="00907F0B">
              <w:rPr>
                <w:rFonts w:asciiTheme="minorHAnsi" w:hAnsiTheme="minorHAnsi" w:cstheme="minorHAnsi"/>
                <w:b/>
                <w:sz w:val="24"/>
              </w:rPr>
              <w:t>Assess</w:t>
            </w:r>
            <w:r w:rsidRPr="00907F0B">
              <w:rPr>
                <w:rFonts w:asciiTheme="minorHAnsi" w:hAnsiTheme="minorHAnsi" w:cstheme="minorHAnsi"/>
                <w:b/>
                <w:spacing w:val="-4"/>
                <w:sz w:val="24"/>
              </w:rPr>
              <w:t xml:space="preserve"> </w:t>
            </w:r>
            <w:r w:rsidRPr="00907F0B">
              <w:rPr>
                <w:rFonts w:asciiTheme="minorHAnsi" w:hAnsiTheme="minorHAnsi" w:cstheme="minorHAnsi"/>
                <w:b/>
                <w:sz w:val="24"/>
              </w:rPr>
              <w:t>internal</w:t>
            </w:r>
            <w:r w:rsidRPr="00907F0B">
              <w:rPr>
                <w:rFonts w:asciiTheme="minorHAnsi" w:hAnsiTheme="minorHAnsi" w:cstheme="minorHAnsi"/>
                <w:b/>
                <w:spacing w:val="-1"/>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1"/>
                <w:sz w:val="24"/>
              </w:rPr>
              <w:t xml:space="preserve"> </w:t>
            </w:r>
            <w:r w:rsidRPr="00907F0B">
              <w:rPr>
                <w:rFonts w:asciiTheme="minorHAnsi" w:hAnsiTheme="minorHAnsi" w:cstheme="minorHAnsi"/>
                <w:b/>
                <w:sz w:val="24"/>
              </w:rPr>
              <w:t>external</w:t>
            </w:r>
            <w:r w:rsidRPr="00907F0B">
              <w:rPr>
                <w:rFonts w:asciiTheme="minorHAnsi" w:hAnsiTheme="minorHAnsi" w:cstheme="minorHAnsi"/>
                <w:b/>
                <w:spacing w:val="-1"/>
                <w:sz w:val="24"/>
              </w:rPr>
              <w:t xml:space="preserve"> </w:t>
            </w:r>
            <w:r w:rsidRPr="00907F0B">
              <w:rPr>
                <w:rFonts w:asciiTheme="minorHAnsi" w:hAnsiTheme="minorHAnsi" w:cstheme="minorHAnsi"/>
                <w:b/>
                <w:sz w:val="24"/>
              </w:rPr>
              <w:t>capacity</w:t>
            </w:r>
            <w:r w:rsidRPr="00907F0B">
              <w:rPr>
                <w:rFonts w:asciiTheme="minorHAnsi" w:hAnsiTheme="minorHAnsi" w:cstheme="minorHAnsi"/>
                <w:b/>
                <w:spacing w:val="-1"/>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1"/>
                <w:sz w:val="24"/>
              </w:rPr>
              <w:t xml:space="preserve"> </w:t>
            </w:r>
            <w:r w:rsidRPr="00907F0B">
              <w:rPr>
                <w:rFonts w:asciiTheme="minorHAnsi" w:hAnsiTheme="minorHAnsi" w:cstheme="minorHAnsi"/>
                <w:b/>
                <w:sz w:val="24"/>
              </w:rPr>
              <w:t>commitment</w:t>
            </w:r>
            <w:r w:rsidRPr="00907F0B">
              <w:rPr>
                <w:rFonts w:asciiTheme="minorHAnsi" w:hAnsiTheme="minorHAnsi" w:cstheme="minorHAnsi"/>
                <w:b/>
                <w:spacing w:val="-1"/>
                <w:sz w:val="24"/>
              </w:rPr>
              <w:t xml:space="preserve"> </w:t>
            </w:r>
            <w:r w:rsidRPr="00907F0B">
              <w:rPr>
                <w:rFonts w:asciiTheme="minorHAnsi" w:hAnsiTheme="minorHAnsi" w:cstheme="minorHAnsi"/>
                <w:b/>
                <w:sz w:val="24"/>
              </w:rPr>
              <w:t>to</w:t>
            </w:r>
            <w:r w:rsidRPr="00907F0B">
              <w:rPr>
                <w:rFonts w:asciiTheme="minorHAnsi" w:hAnsiTheme="minorHAnsi" w:cstheme="minorHAnsi"/>
                <w:b/>
                <w:spacing w:val="-1"/>
                <w:sz w:val="24"/>
              </w:rPr>
              <w:t xml:space="preserve"> </w:t>
            </w:r>
            <w:r w:rsidRPr="00907F0B">
              <w:rPr>
                <w:rFonts w:asciiTheme="minorHAnsi" w:hAnsiTheme="minorHAnsi" w:cstheme="minorHAnsi"/>
                <w:b/>
                <w:spacing w:val="-2"/>
                <w:sz w:val="24"/>
              </w:rPr>
              <w:t>prevention</w:t>
            </w:r>
          </w:p>
          <w:p w14:paraId="3FE247B7" w14:textId="77777777" w:rsidR="00112D49" w:rsidRPr="00907F0B" w:rsidRDefault="00DC3A48">
            <w:pPr>
              <w:pStyle w:val="TableParagraph"/>
              <w:numPr>
                <w:ilvl w:val="0"/>
                <w:numId w:val="22"/>
              </w:numPr>
              <w:tabs>
                <w:tab w:val="left" w:pos="467"/>
              </w:tabs>
              <w:spacing w:line="273" w:lineRule="exact"/>
              <w:rPr>
                <w:rFonts w:asciiTheme="minorHAnsi" w:hAnsiTheme="minorHAnsi" w:cstheme="minorHAnsi"/>
                <w:b/>
                <w:sz w:val="24"/>
              </w:rPr>
            </w:pPr>
            <w:r w:rsidRPr="00907F0B">
              <w:rPr>
                <w:rFonts w:asciiTheme="minorHAnsi" w:hAnsiTheme="minorHAnsi" w:cstheme="minorHAnsi"/>
                <w:b/>
                <w:sz w:val="24"/>
              </w:rPr>
              <w:t>Contractually</w:t>
            </w:r>
            <w:r w:rsidRPr="00907F0B">
              <w:rPr>
                <w:rFonts w:asciiTheme="minorHAnsi" w:hAnsiTheme="minorHAnsi" w:cstheme="minorHAnsi"/>
                <w:b/>
                <w:spacing w:val="-3"/>
                <w:sz w:val="24"/>
              </w:rPr>
              <w:t xml:space="preserve"> </w:t>
            </w:r>
            <w:r w:rsidRPr="00907F0B">
              <w:rPr>
                <w:rFonts w:asciiTheme="minorHAnsi" w:hAnsiTheme="minorHAnsi" w:cstheme="minorHAnsi"/>
                <w:b/>
                <w:sz w:val="24"/>
              </w:rPr>
              <w:t>knit</w:t>
            </w:r>
            <w:r w:rsidRPr="00907F0B">
              <w:rPr>
                <w:rFonts w:asciiTheme="minorHAnsi" w:hAnsiTheme="minorHAnsi" w:cstheme="minorHAnsi"/>
                <w:b/>
                <w:spacing w:val="-1"/>
                <w:sz w:val="24"/>
              </w:rPr>
              <w:t xml:space="preserve"> </w:t>
            </w:r>
            <w:r w:rsidRPr="00907F0B">
              <w:rPr>
                <w:rFonts w:asciiTheme="minorHAnsi" w:hAnsiTheme="minorHAnsi" w:cstheme="minorHAnsi"/>
                <w:b/>
                <w:sz w:val="24"/>
              </w:rPr>
              <w:t>together</w:t>
            </w:r>
            <w:r w:rsidRPr="00907F0B">
              <w:rPr>
                <w:rFonts w:asciiTheme="minorHAnsi" w:hAnsiTheme="minorHAnsi" w:cstheme="minorHAnsi"/>
                <w:b/>
                <w:spacing w:val="-2"/>
                <w:sz w:val="24"/>
              </w:rPr>
              <w:t xml:space="preserve"> </w:t>
            </w:r>
            <w:r w:rsidRPr="00907F0B">
              <w:rPr>
                <w:rFonts w:asciiTheme="minorHAnsi" w:hAnsiTheme="minorHAnsi" w:cstheme="minorHAnsi"/>
                <w:b/>
                <w:sz w:val="24"/>
              </w:rPr>
              <w:t>a continuum of</w:t>
            </w:r>
            <w:r w:rsidRPr="00907F0B">
              <w:rPr>
                <w:rFonts w:asciiTheme="minorHAnsi" w:hAnsiTheme="minorHAnsi" w:cstheme="minorHAnsi"/>
                <w:b/>
                <w:spacing w:val="-1"/>
                <w:sz w:val="24"/>
              </w:rPr>
              <w:t xml:space="preserve"> </w:t>
            </w:r>
            <w:r w:rsidRPr="00907F0B">
              <w:rPr>
                <w:rFonts w:asciiTheme="minorHAnsi" w:hAnsiTheme="minorHAnsi" w:cstheme="minorHAnsi"/>
                <w:b/>
                <w:sz w:val="24"/>
              </w:rPr>
              <w:t>in-home</w:t>
            </w:r>
            <w:r w:rsidRPr="00907F0B">
              <w:rPr>
                <w:rFonts w:asciiTheme="minorHAnsi" w:hAnsiTheme="minorHAnsi" w:cstheme="minorHAnsi"/>
                <w:b/>
                <w:spacing w:val="-1"/>
                <w:sz w:val="24"/>
              </w:rPr>
              <w:t xml:space="preserve"> </w:t>
            </w:r>
            <w:r w:rsidRPr="00907F0B">
              <w:rPr>
                <w:rFonts w:asciiTheme="minorHAnsi" w:hAnsiTheme="minorHAnsi" w:cstheme="minorHAnsi"/>
                <w:b/>
                <w:spacing w:val="-2"/>
                <w:sz w:val="24"/>
              </w:rPr>
              <w:t>services</w:t>
            </w:r>
          </w:p>
        </w:tc>
      </w:tr>
      <w:tr w:rsidR="00112D49" w:rsidRPr="00907F0B" w14:paraId="7AAC6E5D" w14:textId="77777777">
        <w:trPr>
          <w:trHeight w:val="1343"/>
        </w:trPr>
        <w:tc>
          <w:tcPr>
            <w:tcW w:w="9352" w:type="dxa"/>
          </w:tcPr>
          <w:p w14:paraId="59F081B2" w14:textId="77777777" w:rsidR="00112D49" w:rsidRPr="00907F0B" w:rsidRDefault="00DC3A48">
            <w:pPr>
              <w:pStyle w:val="TableParagraph"/>
              <w:ind w:left="467" w:right="97"/>
              <w:jc w:val="both"/>
              <w:rPr>
                <w:rFonts w:asciiTheme="minorHAnsi" w:hAnsiTheme="minorHAnsi" w:cstheme="minorHAnsi"/>
                <w:sz w:val="24"/>
              </w:rPr>
            </w:pPr>
            <w:r w:rsidRPr="00907F0B">
              <w:rPr>
                <w:rFonts w:asciiTheme="minorHAnsi" w:hAnsiTheme="minorHAnsi" w:cstheme="minorHAnsi"/>
                <w:sz w:val="24"/>
              </w:rPr>
              <w:t>MDCPS has developed and submitted a FFPSA Preventive Services Plan to the Children’s Bureau.</w:t>
            </w:r>
            <w:r w:rsidRPr="00907F0B">
              <w:rPr>
                <w:rFonts w:asciiTheme="minorHAnsi" w:hAnsiTheme="minorHAnsi" w:cstheme="minorHAnsi"/>
                <w:spacing w:val="40"/>
                <w:sz w:val="24"/>
              </w:rPr>
              <w:t xml:space="preserve"> </w:t>
            </w:r>
            <w:r w:rsidRPr="00907F0B">
              <w:rPr>
                <w:rFonts w:asciiTheme="minorHAnsi" w:hAnsiTheme="minorHAnsi" w:cstheme="minorHAnsi"/>
                <w:sz w:val="24"/>
              </w:rPr>
              <w:t>Additionally, MDCPS will work to develop a continuum of in-home services to address</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risk</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safety</w:t>
            </w:r>
            <w:r w:rsidRPr="00907F0B">
              <w:rPr>
                <w:rFonts w:asciiTheme="minorHAnsi" w:hAnsiTheme="minorHAnsi" w:cstheme="minorHAnsi"/>
                <w:spacing w:val="-1"/>
                <w:sz w:val="24"/>
              </w:rPr>
              <w:t xml:space="preserve"> </w:t>
            </w:r>
            <w:r w:rsidRPr="00907F0B">
              <w:rPr>
                <w:rFonts w:asciiTheme="minorHAnsi" w:hAnsiTheme="minorHAnsi" w:cstheme="minorHAnsi"/>
                <w:sz w:val="24"/>
              </w:rPr>
              <w:t>concerns</w:t>
            </w:r>
            <w:r w:rsidRPr="00907F0B">
              <w:rPr>
                <w:rFonts w:asciiTheme="minorHAnsi" w:hAnsiTheme="minorHAnsi" w:cstheme="minorHAnsi"/>
                <w:spacing w:val="-2"/>
                <w:sz w:val="24"/>
              </w:rPr>
              <w:t xml:space="preserve"> </w:t>
            </w:r>
            <w:r w:rsidRPr="00907F0B">
              <w:rPr>
                <w:rFonts w:asciiTheme="minorHAnsi" w:hAnsiTheme="minorHAnsi" w:cstheme="minorHAnsi"/>
                <w:sz w:val="24"/>
              </w:rPr>
              <w:t>of</w:t>
            </w:r>
            <w:r w:rsidRPr="00907F0B">
              <w:rPr>
                <w:rFonts w:asciiTheme="minorHAnsi" w:hAnsiTheme="minorHAnsi" w:cstheme="minorHAnsi"/>
                <w:spacing w:val="-2"/>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youth,</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families. MDCPS</w:t>
            </w:r>
            <w:r w:rsidRPr="00907F0B">
              <w:rPr>
                <w:rFonts w:asciiTheme="minorHAnsi" w:hAnsiTheme="minorHAnsi" w:cstheme="minorHAnsi"/>
                <w:spacing w:val="-1"/>
                <w:sz w:val="24"/>
              </w:rPr>
              <w:t xml:space="preserve"> </w:t>
            </w:r>
            <w:r w:rsidRPr="00907F0B">
              <w:rPr>
                <w:rFonts w:asciiTheme="minorHAnsi" w:hAnsiTheme="minorHAnsi" w:cstheme="minorHAnsi"/>
                <w:sz w:val="24"/>
              </w:rPr>
              <w:t>has</w:t>
            </w:r>
            <w:r w:rsidRPr="00907F0B">
              <w:rPr>
                <w:rFonts w:asciiTheme="minorHAnsi" w:hAnsiTheme="minorHAnsi" w:cstheme="minorHAnsi"/>
                <w:spacing w:val="-1"/>
                <w:sz w:val="24"/>
              </w:rPr>
              <w:t xml:space="preserve"> </w:t>
            </w:r>
            <w:r w:rsidRPr="00907F0B">
              <w:rPr>
                <w:rFonts w:asciiTheme="minorHAnsi" w:hAnsiTheme="minorHAnsi" w:cstheme="minorHAnsi"/>
                <w:sz w:val="24"/>
              </w:rPr>
              <w:t>procured evidence-based intensive in-home services programs such as Intercept.</w:t>
            </w:r>
          </w:p>
        </w:tc>
      </w:tr>
      <w:tr w:rsidR="00112D49" w:rsidRPr="00907F0B" w14:paraId="24C5E462" w14:textId="77777777">
        <w:trPr>
          <w:trHeight w:val="275"/>
        </w:trPr>
        <w:tc>
          <w:tcPr>
            <w:tcW w:w="9352" w:type="dxa"/>
            <w:shd w:val="clear" w:color="auto" w:fill="D9D9D9"/>
          </w:tcPr>
          <w:p w14:paraId="4412EAC8" w14:textId="77777777" w:rsidR="00112D49" w:rsidRPr="00907F0B" w:rsidRDefault="00112D49">
            <w:pPr>
              <w:pStyle w:val="TableParagraph"/>
              <w:rPr>
                <w:rFonts w:asciiTheme="minorHAnsi" w:hAnsiTheme="minorHAnsi" w:cstheme="minorHAnsi"/>
                <w:sz w:val="20"/>
              </w:rPr>
            </w:pPr>
          </w:p>
        </w:tc>
      </w:tr>
      <w:tr w:rsidR="00112D49" w:rsidRPr="00907F0B" w14:paraId="1B1AD869" w14:textId="77777777">
        <w:trPr>
          <w:trHeight w:val="340"/>
        </w:trPr>
        <w:tc>
          <w:tcPr>
            <w:tcW w:w="9352" w:type="dxa"/>
            <w:tcBorders>
              <w:bottom w:val="nil"/>
            </w:tcBorders>
          </w:tcPr>
          <w:p w14:paraId="56D74264" w14:textId="77777777" w:rsidR="00112D49" w:rsidRPr="00907F0B" w:rsidRDefault="00DC3A48">
            <w:pPr>
              <w:pStyle w:val="TableParagraph"/>
              <w:spacing w:line="275" w:lineRule="exact"/>
              <w:ind w:left="467"/>
              <w:rPr>
                <w:rFonts w:asciiTheme="minorHAnsi" w:hAnsiTheme="minorHAnsi" w:cstheme="minorHAnsi"/>
                <w:b/>
                <w:sz w:val="24"/>
              </w:rPr>
            </w:pPr>
            <w:r w:rsidRPr="00907F0B">
              <w:rPr>
                <w:rFonts w:asciiTheme="minorHAnsi" w:hAnsiTheme="minorHAnsi" w:cstheme="minorHAnsi"/>
                <w:b/>
                <w:sz w:val="24"/>
              </w:rPr>
              <w:t>Via</w:t>
            </w:r>
            <w:r w:rsidRPr="00907F0B">
              <w:rPr>
                <w:rFonts w:asciiTheme="minorHAnsi" w:hAnsiTheme="minorHAnsi" w:cstheme="minorHAnsi"/>
                <w:b/>
                <w:spacing w:val="-1"/>
                <w:sz w:val="24"/>
              </w:rPr>
              <w:t xml:space="preserve"> </w:t>
            </w:r>
            <w:r w:rsidRPr="00907F0B">
              <w:rPr>
                <w:rFonts w:asciiTheme="minorHAnsi" w:hAnsiTheme="minorHAnsi" w:cstheme="minorHAnsi"/>
                <w:b/>
                <w:sz w:val="24"/>
              </w:rPr>
              <w:t>a</w:t>
            </w:r>
            <w:r w:rsidRPr="00907F0B">
              <w:rPr>
                <w:rFonts w:asciiTheme="minorHAnsi" w:hAnsiTheme="minorHAnsi" w:cstheme="minorHAnsi"/>
                <w:b/>
                <w:spacing w:val="-1"/>
                <w:sz w:val="24"/>
              </w:rPr>
              <w:t xml:space="preserve"> </w:t>
            </w:r>
            <w:r w:rsidRPr="00907F0B">
              <w:rPr>
                <w:rFonts w:asciiTheme="minorHAnsi" w:hAnsiTheme="minorHAnsi" w:cstheme="minorHAnsi"/>
                <w:b/>
                <w:sz w:val="24"/>
              </w:rPr>
              <w:t>Multi-Disciplinary</w:t>
            </w:r>
            <w:r w:rsidRPr="00907F0B">
              <w:rPr>
                <w:rFonts w:asciiTheme="minorHAnsi" w:hAnsiTheme="minorHAnsi" w:cstheme="minorHAnsi"/>
                <w:b/>
                <w:spacing w:val="-1"/>
                <w:sz w:val="24"/>
              </w:rPr>
              <w:t xml:space="preserve"> </w:t>
            </w:r>
            <w:r w:rsidRPr="00907F0B">
              <w:rPr>
                <w:rFonts w:asciiTheme="minorHAnsi" w:hAnsiTheme="minorHAnsi" w:cstheme="minorHAnsi"/>
                <w:b/>
                <w:sz w:val="24"/>
              </w:rPr>
              <w:t xml:space="preserve">Task </w:t>
            </w:r>
            <w:r w:rsidRPr="00907F0B">
              <w:rPr>
                <w:rFonts w:asciiTheme="minorHAnsi" w:hAnsiTheme="minorHAnsi" w:cstheme="minorHAnsi"/>
                <w:b/>
                <w:spacing w:val="-2"/>
                <w:sz w:val="24"/>
              </w:rPr>
              <w:t>Force:</w:t>
            </w:r>
          </w:p>
        </w:tc>
      </w:tr>
      <w:tr w:rsidR="00112D49" w:rsidRPr="00907F0B" w14:paraId="52905AD2" w14:textId="77777777">
        <w:trPr>
          <w:trHeight w:val="2469"/>
        </w:trPr>
        <w:tc>
          <w:tcPr>
            <w:tcW w:w="9352" w:type="dxa"/>
            <w:tcBorders>
              <w:top w:val="nil"/>
              <w:bottom w:val="nil"/>
            </w:tcBorders>
          </w:tcPr>
          <w:p w14:paraId="6FED0511" w14:textId="77777777" w:rsidR="00112D49" w:rsidRPr="00907F0B" w:rsidRDefault="00DC3A48">
            <w:pPr>
              <w:pStyle w:val="TableParagraph"/>
              <w:spacing w:before="55"/>
              <w:ind w:left="467" w:right="99"/>
              <w:jc w:val="both"/>
              <w:rPr>
                <w:rFonts w:asciiTheme="minorHAnsi" w:hAnsiTheme="minorHAnsi" w:cstheme="minorHAnsi"/>
                <w:sz w:val="24"/>
              </w:rPr>
            </w:pPr>
            <w:r w:rsidRPr="00907F0B">
              <w:rPr>
                <w:rFonts w:asciiTheme="minorHAnsi" w:hAnsiTheme="minorHAnsi" w:cstheme="minorHAnsi"/>
                <w:sz w:val="24"/>
                <w:u w:val="single"/>
              </w:rPr>
              <w:t>Rationale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 xml:space="preserve">Mississippi engages and collaborates with several stakeholders to help achieve Mississippi’s child welfare goals and will continue efforts to further enhance meaningful </w:t>
            </w:r>
            <w:r w:rsidRPr="00907F0B">
              <w:rPr>
                <w:rFonts w:asciiTheme="minorHAnsi" w:hAnsiTheme="minorHAnsi" w:cstheme="minorHAnsi"/>
                <w:spacing w:val="-2"/>
                <w:sz w:val="24"/>
              </w:rPr>
              <w:t>engagement.</w:t>
            </w:r>
          </w:p>
          <w:p w14:paraId="72E83D9B" w14:textId="77777777" w:rsidR="00112D49" w:rsidRPr="00907F0B" w:rsidRDefault="00DC3A48">
            <w:pPr>
              <w:pStyle w:val="TableParagraph"/>
              <w:spacing w:before="120"/>
              <w:ind w:left="467" w:right="99"/>
              <w:jc w:val="both"/>
              <w:rPr>
                <w:rFonts w:asciiTheme="minorHAnsi" w:hAnsiTheme="minorHAnsi" w:cstheme="minorHAnsi"/>
                <w:sz w:val="24"/>
              </w:rPr>
            </w:pPr>
            <w:r w:rsidRPr="00907F0B">
              <w:rPr>
                <w:rFonts w:asciiTheme="minorHAnsi" w:hAnsiTheme="minorHAnsi" w:cstheme="minorHAnsi"/>
                <w:sz w:val="24"/>
              </w:rPr>
              <w:t>Comprehensive</w:t>
            </w:r>
            <w:r w:rsidRPr="00907F0B">
              <w:rPr>
                <w:rFonts w:asciiTheme="minorHAnsi" w:hAnsiTheme="minorHAnsi" w:cstheme="minorHAnsi"/>
                <w:spacing w:val="-11"/>
                <w:sz w:val="24"/>
              </w:rPr>
              <w:t xml:space="preserve"> </w:t>
            </w:r>
            <w:r w:rsidRPr="00907F0B">
              <w:rPr>
                <w:rFonts w:asciiTheme="minorHAnsi" w:hAnsiTheme="minorHAnsi" w:cstheme="minorHAnsi"/>
                <w:sz w:val="24"/>
              </w:rPr>
              <w:t>stakeholder</w:t>
            </w:r>
            <w:r w:rsidRPr="00907F0B">
              <w:rPr>
                <w:rFonts w:asciiTheme="minorHAnsi" w:hAnsiTheme="minorHAnsi" w:cstheme="minorHAnsi"/>
                <w:spacing w:val="-11"/>
                <w:sz w:val="24"/>
              </w:rPr>
              <w:t xml:space="preserve"> </w:t>
            </w:r>
            <w:r w:rsidRPr="00907F0B">
              <w:rPr>
                <w:rFonts w:asciiTheme="minorHAnsi" w:hAnsiTheme="minorHAnsi" w:cstheme="minorHAnsi"/>
                <w:sz w:val="24"/>
              </w:rPr>
              <w:t>input</w:t>
            </w:r>
            <w:r w:rsidRPr="00907F0B">
              <w:rPr>
                <w:rFonts w:asciiTheme="minorHAnsi" w:hAnsiTheme="minorHAnsi" w:cstheme="minorHAnsi"/>
                <w:spacing w:val="-10"/>
                <w:sz w:val="24"/>
              </w:rPr>
              <w:t xml:space="preserve"> </w:t>
            </w:r>
            <w:r w:rsidRPr="00907F0B">
              <w:rPr>
                <w:rFonts w:asciiTheme="minorHAnsi" w:hAnsiTheme="minorHAnsi" w:cstheme="minorHAnsi"/>
                <w:sz w:val="24"/>
              </w:rPr>
              <w:t>is</w:t>
            </w:r>
            <w:r w:rsidRPr="00907F0B">
              <w:rPr>
                <w:rFonts w:asciiTheme="minorHAnsi" w:hAnsiTheme="minorHAnsi" w:cstheme="minorHAnsi"/>
                <w:spacing w:val="-10"/>
                <w:sz w:val="24"/>
              </w:rPr>
              <w:t xml:space="preserve"> </w:t>
            </w:r>
            <w:r w:rsidRPr="00907F0B">
              <w:rPr>
                <w:rFonts w:asciiTheme="minorHAnsi" w:hAnsiTheme="minorHAnsi" w:cstheme="minorHAnsi"/>
                <w:sz w:val="24"/>
              </w:rPr>
              <w:t>necessary</w:t>
            </w:r>
            <w:r w:rsidRPr="00907F0B">
              <w:rPr>
                <w:rFonts w:asciiTheme="minorHAnsi" w:hAnsiTheme="minorHAnsi" w:cstheme="minorHAnsi"/>
                <w:spacing w:val="-11"/>
                <w:sz w:val="24"/>
              </w:rPr>
              <w:t xml:space="preserve"> </w:t>
            </w:r>
            <w:r w:rsidRPr="00907F0B">
              <w:rPr>
                <w:rFonts w:asciiTheme="minorHAnsi" w:hAnsiTheme="minorHAnsi" w:cstheme="minorHAnsi"/>
                <w:sz w:val="24"/>
              </w:rPr>
              <w:t>to</w:t>
            </w:r>
            <w:r w:rsidRPr="00907F0B">
              <w:rPr>
                <w:rFonts w:asciiTheme="minorHAnsi" w:hAnsiTheme="minorHAnsi" w:cstheme="minorHAnsi"/>
                <w:spacing w:val="-10"/>
                <w:sz w:val="24"/>
              </w:rPr>
              <w:t xml:space="preserve"> </w:t>
            </w:r>
            <w:r w:rsidRPr="00907F0B">
              <w:rPr>
                <w:rFonts w:asciiTheme="minorHAnsi" w:hAnsiTheme="minorHAnsi" w:cstheme="minorHAnsi"/>
                <w:sz w:val="24"/>
              </w:rPr>
              <w:t>embark</w:t>
            </w:r>
            <w:r w:rsidRPr="00907F0B">
              <w:rPr>
                <w:rFonts w:asciiTheme="minorHAnsi" w:hAnsiTheme="minorHAnsi" w:cstheme="minorHAnsi"/>
                <w:spacing w:val="-11"/>
                <w:sz w:val="24"/>
              </w:rPr>
              <w:t xml:space="preserve"> </w:t>
            </w:r>
            <w:r w:rsidRPr="00907F0B">
              <w:rPr>
                <w:rFonts w:asciiTheme="minorHAnsi" w:hAnsiTheme="minorHAnsi" w:cstheme="minorHAnsi"/>
                <w:sz w:val="24"/>
              </w:rPr>
              <w:t>on</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11"/>
                <w:sz w:val="24"/>
              </w:rPr>
              <w:t xml:space="preserve"> </w:t>
            </w:r>
            <w:r w:rsidRPr="00907F0B">
              <w:rPr>
                <w:rFonts w:asciiTheme="minorHAnsi" w:hAnsiTheme="minorHAnsi" w:cstheme="minorHAnsi"/>
                <w:sz w:val="24"/>
              </w:rPr>
              <w:t>thorough</w:t>
            </w:r>
            <w:r w:rsidRPr="00907F0B">
              <w:rPr>
                <w:rFonts w:asciiTheme="minorHAnsi" w:hAnsiTheme="minorHAnsi" w:cstheme="minorHAnsi"/>
                <w:spacing w:val="-11"/>
                <w:sz w:val="24"/>
              </w:rPr>
              <w:t xml:space="preserve"> </w:t>
            </w:r>
            <w:r w:rsidRPr="00907F0B">
              <w:rPr>
                <w:rFonts w:asciiTheme="minorHAnsi" w:hAnsiTheme="minorHAnsi" w:cstheme="minorHAnsi"/>
                <w:sz w:val="24"/>
              </w:rPr>
              <w:t>needs</w:t>
            </w:r>
            <w:r w:rsidRPr="00907F0B">
              <w:rPr>
                <w:rFonts w:asciiTheme="minorHAnsi" w:hAnsiTheme="minorHAnsi" w:cstheme="minorHAnsi"/>
                <w:spacing w:val="-10"/>
                <w:sz w:val="24"/>
              </w:rPr>
              <w:t xml:space="preserve"> </w:t>
            </w:r>
            <w:r w:rsidRPr="00907F0B">
              <w:rPr>
                <w:rFonts w:asciiTheme="minorHAnsi" w:hAnsiTheme="minorHAnsi" w:cstheme="minorHAnsi"/>
                <w:sz w:val="24"/>
              </w:rPr>
              <w:t>assessment</w:t>
            </w:r>
            <w:r w:rsidRPr="00907F0B">
              <w:rPr>
                <w:rFonts w:asciiTheme="minorHAnsi" w:hAnsiTheme="minorHAnsi" w:cstheme="minorHAnsi"/>
                <w:spacing w:val="-11"/>
                <w:sz w:val="24"/>
              </w:rPr>
              <w:t xml:space="preserve"> </w:t>
            </w:r>
            <w:r w:rsidRPr="00907F0B">
              <w:rPr>
                <w:rFonts w:asciiTheme="minorHAnsi" w:hAnsiTheme="minorHAnsi" w:cstheme="minorHAnsi"/>
                <w:sz w:val="24"/>
              </w:rPr>
              <w:t>of existing services, existing gaps, and strengths of the in-home service array and to develop strategies to meet existing needs. By joining forces and pulling towards shared goals, the scope and effectiveness of services to address families’ needs will improve, thereby supporting families’ ability to achieve safe home environments.</w:t>
            </w:r>
          </w:p>
        </w:tc>
      </w:tr>
      <w:tr w:rsidR="00112D49" w:rsidRPr="00907F0B" w14:paraId="59689787" w14:textId="77777777">
        <w:trPr>
          <w:trHeight w:val="2372"/>
        </w:trPr>
        <w:tc>
          <w:tcPr>
            <w:tcW w:w="9352" w:type="dxa"/>
            <w:tcBorders>
              <w:top w:val="nil"/>
              <w:bottom w:val="nil"/>
            </w:tcBorders>
          </w:tcPr>
          <w:p w14:paraId="06F8F958" w14:textId="77777777" w:rsidR="00112D49" w:rsidRPr="00907F0B" w:rsidRDefault="00DC3A48">
            <w:pPr>
              <w:pStyle w:val="TableParagraph"/>
              <w:spacing w:before="75"/>
              <w:ind w:left="467" w:right="100"/>
              <w:jc w:val="both"/>
              <w:rPr>
                <w:rFonts w:asciiTheme="minorHAnsi" w:hAnsiTheme="minorHAnsi" w:cstheme="minorHAnsi"/>
                <w:sz w:val="24"/>
              </w:rPr>
            </w:pPr>
            <w:r w:rsidRPr="00907F0B">
              <w:rPr>
                <w:rFonts w:asciiTheme="minorHAnsi" w:hAnsiTheme="minorHAnsi" w:cstheme="minorHAnsi"/>
                <w:sz w:val="24"/>
                <w:u w:val="single"/>
              </w:rPr>
              <w:t>Initiative</w:t>
            </w:r>
            <w:r w:rsidRPr="00907F0B">
              <w:rPr>
                <w:rFonts w:asciiTheme="minorHAnsi" w:hAnsiTheme="minorHAnsi" w:cstheme="minorHAnsi"/>
                <w:sz w:val="24"/>
              </w:rPr>
              <w:t>:</w:t>
            </w:r>
            <w:r w:rsidRPr="00907F0B">
              <w:rPr>
                <w:rFonts w:asciiTheme="minorHAnsi" w:hAnsiTheme="minorHAnsi" w:cstheme="minorHAnsi"/>
                <w:spacing w:val="-5"/>
                <w:sz w:val="24"/>
              </w:rPr>
              <w:t xml:space="preserve"> </w:t>
            </w:r>
            <w:r w:rsidRPr="00907F0B">
              <w:rPr>
                <w:rFonts w:asciiTheme="minorHAnsi" w:hAnsiTheme="minorHAnsi" w:cstheme="minorHAnsi"/>
                <w:sz w:val="24"/>
              </w:rPr>
              <w:t>Mississippi</w:t>
            </w:r>
            <w:r w:rsidRPr="00907F0B">
              <w:rPr>
                <w:rFonts w:asciiTheme="minorHAnsi" w:hAnsiTheme="minorHAnsi" w:cstheme="minorHAnsi"/>
                <w:spacing w:val="-5"/>
                <w:sz w:val="24"/>
              </w:rPr>
              <w:t xml:space="preserve"> </w:t>
            </w:r>
            <w:r w:rsidRPr="00907F0B">
              <w:rPr>
                <w:rFonts w:asciiTheme="minorHAnsi" w:hAnsiTheme="minorHAnsi" w:cstheme="minorHAnsi"/>
                <w:sz w:val="24"/>
              </w:rPr>
              <w:t>has</w:t>
            </w:r>
            <w:r w:rsidRPr="00907F0B">
              <w:rPr>
                <w:rFonts w:asciiTheme="minorHAnsi" w:hAnsiTheme="minorHAnsi" w:cstheme="minorHAnsi"/>
                <w:spacing w:val="-6"/>
                <w:sz w:val="24"/>
              </w:rPr>
              <w:t xml:space="preserve"> </w:t>
            </w:r>
            <w:r w:rsidRPr="00907F0B">
              <w:rPr>
                <w:rFonts w:asciiTheme="minorHAnsi" w:hAnsiTheme="minorHAnsi" w:cstheme="minorHAnsi"/>
                <w:sz w:val="24"/>
              </w:rPr>
              <w:t>a</w:t>
            </w:r>
            <w:r w:rsidRPr="00907F0B">
              <w:rPr>
                <w:rFonts w:asciiTheme="minorHAnsi" w:hAnsiTheme="minorHAnsi" w:cstheme="minorHAnsi"/>
                <w:spacing w:val="-7"/>
                <w:sz w:val="24"/>
              </w:rPr>
              <w:t xml:space="preserve"> </w:t>
            </w:r>
            <w:r w:rsidRPr="00907F0B">
              <w:rPr>
                <w:rFonts w:asciiTheme="minorHAnsi" w:hAnsiTheme="minorHAnsi" w:cstheme="minorHAnsi"/>
                <w:sz w:val="24"/>
              </w:rPr>
              <w:t>wealth</w:t>
            </w:r>
            <w:r w:rsidRPr="00907F0B">
              <w:rPr>
                <w:rFonts w:asciiTheme="minorHAnsi" w:hAnsiTheme="minorHAnsi" w:cstheme="minorHAnsi"/>
                <w:spacing w:val="-6"/>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service</w:t>
            </w:r>
            <w:r w:rsidRPr="00907F0B">
              <w:rPr>
                <w:rFonts w:asciiTheme="minorHAnsi" w:hAnsiTheme="minorHAnsi" w:cstheme="minorHAnsi"/>
                <w:spacing w:val="-7"/>
                <w:sz w:val="24"/>
              </w:rPr>
              <w:t xml:space="preserve"> </w:t>
            </w:r>
            <w:r w:rsidRPr="00907F0B">
              <w:rPr>
                <w:rFonts w:asciiTheme="minorHAnsi" w:hAnsiTheme="minorHAnsi" w:cstheme="minorHAnsi"/>
                <w:sz w:val="24"/>
              </w:rPr>
              <w:t>providers</w:t>
            </w:r>
            <w:r w:rsidRPr="00907F0B">
              <w:rPr>
                <w:rFonts w:asciiTheme="minorHAnsi" w:hAnsiTheme="minorHAnsi" w:cstheme="minorHAnsi"/>
                <w:spacing w:val="-6"/>
                <w:sz w:val="24"/>
              </w:rPr>
              <w:t xml:space="preserve"> </w:t>
            </w:r>
            <w:r w:rsidRPr="00907F0B">
              <w:rPr>
                <w:rFonts w:asciiTheme="minorHAnsi" w:hAnsiTheme="minorHAnsi" w:cstheme="minorHAnsi"/>
                <w:sz w:val="24"/>
              </w:rPr>
              <w:t>that</w:t>
            </w:r>
            <w:r w:rsidRPr="00907F0B">
              <w:rPr>
                <w:rFonts w:asciiTheme="minorHAnsi" w:hAnsiTheme="minorHAnsi" w:cstheme="minorHAnsi"/>
                <w:spacing w:val="-6"/>
                <w:sz w:val="24"/>
              </w:rPr>
              <w:t xml:space="preserve"> </w:t>
            </w:r>
            <w:r w:rsidRPr="00907F0B">
              <w:rPr>
                <w:rFonts w:asciiTheme="minorHAnsi" w:hAnsiTheme="minorHAnsi" w:cstheme="minorHAnsi"/>
                <w:sz w:val="24"/>
              </w:rPr>
              <w:t>effectively</w:t>
            </w:r>
            <w:r w:rsidRPr="00907F0B">
              <w:rPr>
                <w:rFonts w:asciiTheme="minorHAnsi" w:hAnsiTheme="minorHAnsi" w:cstheme="minorHAnsi"/>
                <w:spacing w:val="-5"/>
                <w:sz w:val="24"/>
              </w:rPr>
              <w:t xml:space="preserve"> </w:t>
            </w:r>
            <w:r w:rsidRPr="00907F0B">
              <w:rPr>
                <w:rFonts w:asciiTheme="minorHAnsi" w:hAnsiTheme="minorHAnsi" w:cstheme="minorHAnsi"/>
                <w:sz w:val="24"/>
              </w:rPr>
              <w:t>address</w:t>
            </w:r>
            <w:r w:rsidRPr="00907F0B">
              <w:rPr>
                <w:rFonts w:asciiTheme="minorHAnsi" w:hAnsiTheme="minorHAnsi" w:cstheme="minorHAnsi"/>
                <w:spacing w:val="-5"/>
                <w:sz w:val="24"/>
              </w:rPr>
              <w:t xml:space="preserve"> </w:t>
            </w:r>
            <w:r w:rsidRPr="00907F0B">
              <w:rPr>
                <w:rFonts w:asciiTheme="minorHAnsi" w:hAnsiTheme="minorHAnsi" w:cstheme="minorHAnsi"/>
                <w:sz w:val="24"/>
              </w:rPr>
              <w:t>the</w:t>
            </w:r>
            <w:r w:rsidRPr="00907F0B">
              <w:rPr>
                <w:rFonts w:asciiTheme="minorHAnsi" w:hAnsiTheme="minorHAnsi" w:cstheme="minorHAnsi"/>
                <w:spacing w:val="-6"/>
                <w:sz w:val="24"/>
              </w:rPr>
              <w:t xml:space="preserve"> </w:t>
            </w:r>
            <w:r w:rsidRPr="00907F0B">
              <w:rPr>
                <w:rFonts w:asciiTheme="minorHAnsi" w:hAnsiTheme="minorHAnsi" w:cstheme="minorHAnsi"/>
                <w:sz w:val="24"/>
              </w:rPr>
              <w:t>needs</w:t>
            </w:r>
            <w:r w:rsidRPr="00907F0B">
              <w:rPr>
                <w:rFonts w:asciiTheme="minorHAnsi" w:hAnsiTheme="minorHAnsi" w:cstheme="minorHAnsi"/>
                <w:spacing w:val="-6"/>
                <w:sz w:val="24"/>
              </w:rPr>
              <w:t xml:space="preserve"> </w:t>
            </w:r>
            <w:r w:rsidRPr="00907F0B">
              <w:rPr>
                <w:rFonts w:asciiTheme="minorHAnsi" w:hAnsiTheme="minorHAnsi" w:cstheme="minorHAnsi"/>
                <w:sz w:val="24"/>
              </w:rPr>
              <w:t>of families</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58"/>
                <w:sz w:val="24"/>
              </w:rPr>
              <w:t xml:space="preserve"> </w:t>
            </w:r>
            <w:r w:rsidRPr="00907F0B">
              <w:rPr>
                <w:rFonts w:asciiTheme="minorHAnsi" w:hAnsiTheme="minorHAnsi" w:cstheme="minorHAnsi"/>
                <w:sz w:val="24"/>
              </w:rPr>
              <w:t>A Task</w:t>
            </w:r>
            <w:r w:rsidRPr="00907F0B">
              <w:rPr>
                <w:rFonts w:asciiTheme="minorHAnsi" w:hAnsiTheme="minorHAnsi" w:cstheme="minorHAnsi"/>
                <w:spacing w:val="-1"/>
                <w:sz w:val="24"/>
              </w:rPr>
              <w:t xml:space="preserve"> </w:t>
            </w:r>
            <w:r w:rsidRPr="00907F0B">
              <w:rPr>
                <w:rFonts w:asciiTheme="minorHAnsi" w:hAnsiTheme="minorHAnsi" w:cstheme="minorHAnsi"/>
                <w:sz w:val="24"/>
              </w:rPr>
              <w:t>Force</w:t>
            </w:r>
            <w:r w:rsidRPr="00907F0B">
              <w:rPr>
                <w:rFonts w:asciiTheme="minorHAnsi" w:hAnsiTheme="minorHAnsi" w:cstheme="minorHAnsi"/>
                <w:spacing w:val="-2"/>
                <w:sz w:val="24"/>
              </w:rPr>
              <w:t xml:space="preserve"> </w:t>
            </w:r>
            <w:r w:rsidRPr="00907F0B">
              <w:rPr>
                <w:rFonts w:asciiTheme="minorHAnsi" w:hAnsiTheme="minorHAnsi" w:cstheme="minorHAnsi"/>
                <w:sz w:val="24"/>
              </w:rPr>
              <w:t>will be</w:t>
            </w:r>
            <w:r w:rsidRPr="00907F0B">
              <w:rPr>
                <w:rFonts w:asciiTheme="minorHAnsi" w:hAnsiTheme="minorHAnsi" w:cstheme="minorHAnsi"/>
                <w:spacing w:val="-2"/>
                <w:sz w:val="24"/>
              </w:rPr>
              <w:t xml:space="preserve"> </w:t>
            </w:r>
            <w:r w:rsidRPr="00907F0B">
              <w:rPr>
                <w:rFonts w:asciiTheme="minorHAnsi" w:hAnsiTheme="minorHAnsi" w:cstheme="minorHAnsi"/>
                <w:sz w:val="24"/>
              </w:rPr>
              <w:t>developed</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assess</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address</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w:t>
            </w:r>
            <w:r w:rsidRPr="00907F0B">
              <w:rPr>
                <w:rFonts w:asciiTheme="minorHAnsi" w:hAnsiTheme="minorHAnsi" w:cstheme="minorHAnsi"/>
                <w:spacing w:val="-2"/>
                <w:sz w:val="24"/>
              </w:rPr>
              <w:t xml:space="preserve"> needs.</w:t>
            </w:r>
          </w:p>
          <w:p w14:paraId="18824A49" w14:textId="77777777" w:rsidR="00112D49" w:rsidRPr="00907F0B" w:rsidRDefault="00DC3A48">
            <w:pPr>
              <w:pStyle w:val="TableParagraph"/>
              <w:spacing w:before="240"/>
              <w:ind w:left="467" w:right="94"/>
              <w:jc w:val="both"/>
              <w:rPr>
                <w:rFonts w:asciiTheme="minorHAnsi" w:hAnsiTheme="minorHAnsi" w:cstheme="minorHAnsi"/>
                <w:sz w:val="24"/>
              </w:rPr>
            </w:pPr>
            <w:r w:rsidRPr="00907F0B">
              <w:rPr>
                <w:rFonts w:asciiTheme="minorHAnsi" w:hAnsiTheme="minorHAnsi" w:cstheme="minorHAnsi"/>
                <w:sz w:val="24"/>
              </w:rPr>
              <w:t>The Task Force will identify service gaps, accessibility issues, and other emerging trends and collectively seek to address barriers to a robust continuum of service provision. The Agency’s plan is to ensure representatives from the Courts/Judicial community, service providers,</w:t>
            </w:r>
            <w:r w:rsidRPr="00907F0B">
              <w:rPr>
                <w:rFonts w:asciiTheme="minorHAnsi" w:hAnsiTheme="minorHAnsi" w:cstheme="minorHAnsi"/>
                <w:spacing w:val="-14"/>
                <w:sz w:val="24"/>
              </w:rPr>
              <w:t xml:space="preserve"> </w:t>
            </w:r>
            <w:r w:rsidRPr="00907F0B">
              <w:rPr>
                <w:rFonts w:asciiTheme="minorHAnsi" w:hAnsiTheme="minorHAnsi" w:cstheme="minorHAnsi"/>
                <w:sz w:val="24"/>
              </w:rPr>
              <w:t>other</w:t>
            </w:r>
            <w:r w:rsidRPr="00907F0B">
              <w:rPr>
                <w:rFonts w:asciiTheme="minorHAnsi" w:hAnsiTheme="minorHAnsi" w:cstheme="minorHAnsi"/>
                <w:spacing w:val="-14"/>
                <w:sz w:val="24"/>
              </w:rPr>
              <w:t xml:space="preserve"> </w:t>
            </w:r>
            <w:r w:rsidRPr="00907F0B">
              <w:rPr>
                <w:rFonts w:asciiTheme="minorHAnsi" w:hAnsiTheme="minorHAnsi" w:cstheme="minorHAnsi"/>
                <w:sz w:val="24"/>
              </w:rPr>
              <w:t>state</w:t>
            </w:r>
            <w:r w:rsidRPr="00907F0B">
              <w:rPr>
                <w:rFonts w:asciiTheme="minorHAnsi" w:hAnsiTheme="minorHAnsi" w:cstheme="minorHAnsi"/>
                <w:spacing w:val="-14"/>
                <w:sz w:val="24"/>
              </w:rPr>
              <w:t xml:space="preserve"> </w:t>
            </w:r>
            <w:r w:rsidRPr="00907F0B">
              <w:rPr>
                <w:rFonts w:asciiTheme="minorHAnsi" w:hAnsiTheme="minorHAnsi" w:cstheme="minorHAnsi"/>
                <w:sz w:val="24"/>
              </w:rPr>
              <w:t>agencies,</w:t>
            </w:r>
            <w:r w:rsidRPr="00907F0B">
              <w:rPr>
                <w:rFonts w:asciiTheme="minorHAnsi" w:hAnsiTheme="minorHAnsi" w:cstheme="minorHAnsi"/>
                <w:spacing w:val="-13"/>
                <w:sz w:val="24"/>
              </w:rPr>
              <w:t xml:space="preserve"> </w:t>
            </w:r>
            <w:r w:rsidRPr="00907F0B">
              <w:rPr>
                <w:rFonts w:asciiTheme="minorHAnsi" w:hAnsiTheme="minorHAnsi" w:cstheme="minorHAnsi"/>
                <w:sz w:val="24"/>
              </w:rPr>
              <w:t>foster</w:t>
            </w:r>
            <w:r w:rsidRPr="00907F0B">
              <w:rPr>
                <w:rFonts w:asciiTheme="minorHAnsi" w:hAnsiTheme="minorHAnsi" w:cstheme="minorHAnsi"/>
                <w:spacing w:val="-14"/>
                <w:sz w:val="24"/>
              </w:rPr>
              <w:t xml:space="preserve"> </w:t>
            </w:r>
            <w:r w:rsidRPr="00907F0B">
              <w:rPr>
                <w:rFonts w:asciiTheme="minorHAnsi" w:hAnsiTheme="minorHAnsi" w:cstheme="minorHAnsi"/>
                <w:sz w:val="24"/>
              </w:rPr>
              <w:t>parents,</w:t>
            </w:r>
            <w:r w:rsidRPr="00907F0B">
              <w:rPr>
                <w:rFonts w:asciiTheme="minorHAnsi" w:hAnsiTheme="minorHAnsi" w:cstheme="minorHAnsi"/>
                <w:spacing w:val="-12"/>
                <w:sz w:val="24"/>
              </w:rPr>
              <w:t xml:space="preserve"> </w:t>
            </w:r>
            <w:r w:rsidRPr="00907F0B">
              <w:rPr>
                <w:rFonts w:asciiTheme="minorHAnsi" w:hAnsiTheme="minorHAnsi" w:cstheme="minorHAnsi"/>
                <w:sz w:val="24"/>
              </w:rPr>
              <w:t>and</w:t>
            </w:r>
            <w:r w:rsidRPr="00907F0B">
              <w:rPr>
                <w:rFonts w:asciiTheme="minorHAnsi" w:hAnsiTheme="minorHAnsi" w:cstheme="minorHAnsi"/>
                <w:spacing w:val="-11"/>
                <w:sz w:val="24"/>
              </w:rPr>
              <w:t xml:space="preserve"> </w:t>
            </w:r>
            <w:r w:rsidRPr="00907F0B">
              <w:rPr>
                <w:rFonts w:asciiTheme="minorHAnsi" w:hAnsiTheme="minorHAnsi" w:cstheme="minorHAnsi"/>
                <w:sz w:val="24"/>
              </w:rPr>
              <w:t>youth</w:t>
            </w:r>
            <w:r w:rsidRPr="00907F0B">
              <w:rPr>
                <w:rFonts w:asciiTheme="minorHAnsi" w:hAnsiTheme="minorHAnsi" w:cstheme="minorHAnsi"/>
                <w:spacing w:val="-13"/>
                <w:sz w:val="24"/>
              </w:rPr>
              <w:t xml:space="preserve"> </w:t>
            </w:r>
            <w:r w:rsidRPr="00907F0B">
              <w:rPr>
                <w:rFonts w:asciiTheme="minorHAnsi" w:hAnsiTheme="minorHAnsi" w:cstheme="minorHAnsi"/>
                <w:sz w:val="24"/>
              </w:rPr>
              <w:t>advisory</w:t>
            </w:r>
            <w:r w:rsidRPr="00907F0B">
              <w:rPr>
                <w:rFonts w:asciiTheme="minorHAnsi" w:hAnsiTheme="minorHAnsi" w:cstheme="minorHAnsi"/>
                <w:spacing w:val="-14"/>
                <w:sz w:val="24"/>
              </w:rPr>
              <w:t xml:space="preserve"> </w:t>
            </w:r>
            <w:r w:rsidRPr="00907F0B">
              <w:rPr>
                <w:rFonts w:asciiTheme="minorHAnsi" w:hAnsiTheme="minorHAnsi" w:cstheme="minorHAnsi"/>
                <w:sz w:val="24"/>
              </w:rPr>
              <w:t>groups</w:t>
            </w:r>
            <w:r w:rsidRPr="00907F0B">
              <w:rPr>
                <w:rFonts w:asciiTheme="minorHAnsi" w:hAnsiTheme="minorHAnsi" w:cstheme="minorHAnsi"/>
                <w:spacing w:val="-11"/>
                <w:sz w:val="24"/>
              </w:rPr>
              <w:t xml:space="preserve"> </w:t>
            </w:r>
            <w:r w:rsidRPr="00907F0B">
              <w:rPr>
                <w:rFonts w:asciiTheme="minorHAnsi" w:hAnsiTheme="minorHAnsi" w:cstheme="minorHAnsi"/>
                <w:sz w:val="24"/>
              </w:rPr>
              <w:t>are</w:t>
            </w:r>
            <w:r w:rsidRPr="00907F0B">
              <w:rPr>
                <w:rFonts w:asciiTheme="minorHAnsi" w:hAnsiTheme="minorHAnsi" w:cstheme="minorHAnsi"/>
                <w:spacing w:val="-15"/>
                <w:sz w:val="24"/>
              </w:rPr>
              <w:t xml:space="preserve"> </w:t>
            </w:r>
            <w:r w:rsidRPr="00907F0B">
              <w:rPr>
                <w:rFonts w:asciiTheme="minorHAnsi" w:hAnsiTheme="minorHAnsi" w:cstheme="minorHAnsi"/>
                <w:sz w:val="24"/>
              </w:rPr>
              <w:t>part</w:t>
            </w:r>
            <w:r w:rsidRPr="00907F0B">
              <w:rPr>
                <w:rFonts w:asciiTheme="minorHAnsi" w:hAnsiTheme="minorHAnsi" w:cstheme="minorHAnsi"/>
                <w:spacing w:val="-13"/>
                <w:sz w:val="24"/>
              </w:rPr>
              <w:t xml:space="preserve"> </w:t>
            </w:r>
            <w:r w:rsidRPr="00907F0B">
              <w:rPr>
                <w:rFonts w:asciiTheme="minorHAnsi" w:hAnsiTheme="minorHAnsi" w:cstheme="minorHAnsi"/>
                <w:sz w:val="24"/>
              </w:rPr>
              <w:t>of</w:t>
            </w:r>
            <w:r w:rsidRPr="00907F0B">
              <w:rPr>
                <w:rFonts w:asciiTheme="minorHAnsi" w:hAnsiTheme="minorHAnsi" w:cstheme="minorHAnsi"/>
                <w:spacing w:val="-14"/>
                <w:sz w:val="24"/>
              </w:rPr>
              <w:t xml:space="preserve"> </w:t>
            </w:r>
            <w:r w:rsidRPr="00907F0B">
              <w:rPr>
                <w:rFonts w:asciiTheme="minorHAnsi" w:hAnsiTheme="minorHAnsi" w:cstheme="minorHAnsi"/>
                <w:sz w:val="24"/>
              </w:rPr>
              <w:t>the</w:t>
            </w:r>
            <w:r w:rsidRPr="00907F0B">
              <w:rPr>
                <w:rFonts w:asciiTheme="minorHAnsi" w:hAnsiTheme="minorHAnsi" w:cstheme="minorHAnsi"/>
                <w:spacing w:val="-14"/>
                <w:sz w:val="24"/>
              </w:rPr>
              <w:t xml:space="preserve"> </w:t>
            </w:r>
            <w:r w:rsidRPr="00907F0B">
              <w:rPr>
                <w:rFonts w:asciiTheme="minorHAnsi" w:hAnsiTheme="minorHAnsi" w:cstheme="minorHAnsi"/>
                <w:sz w:val="24"/>
              </w:rPr>
              <w:t xml:space="preserve">Task </w:t>
            </w:r>
            <w:r w:rsidRPr="00907F0B">
              <w:rPr>
                <w:rFonts w:asciiTheme="minorHAnsi" w:hAnsiTheme="minorHAnsi" w:cstheme="minorHAnsi"/>
                <w:spacing w:val="-2"/>
                <w:sz w:val="24"/>
              </w:rPr>
              <w:t>Force.</w:t>
            </w:r>
          </w:p>
        </w:tc>
      </w:tr>
      <w:tr w:rsidR="00112D49" w:rsidRPr="00907F0B" w14:paraId="26D56108" w14:textId="77777777">
        <w:trPr>
          <w:trHeight w:val="907"/>
        </w:trPr>
        <w:tc>
          <w:tcPr>
            <w:tcW w:w="9352" w:type="dxa"/>
            <w:tcBorders>
              <w:top w:val="nil"/>
            </w:tcBorders>
          </w:tcPr>
          <w:p w14:paraId="1C89FB0C" w14:textId="77777777" w:rsidR="00112D49" w:rsidRPr="00907F0B" w:rsidRDefault="00DC3A48">
            <w:pPr>
              <w:pStyle w:val="TableParagraph"/>
              <w:spacing w:before="115"/>
              <w:ind w:left="467"/>
              <w:rPr>
                <w:rFonts w:asciiTheme="minorHAnsi" w:hAnsiTheme="minorHAnsi" w:cstheme="minorHAnsi"/>
                <w:sz w:val="24"/>
              </w:rPr>
            </w:pPr>
            <w:r w:rsidRPr="00907F0B">
              <w:rPr>
                <w:rFonts w:asciiTheme="minorHAnsi" w:hAnsiTheme="minorHAnsi" w:cstheme="minorHAnsi"/>
                <w:sz w:val="24"/>
                <w:u w:val="single"/>
              </w:rPr>
              <w:t>Monitoring</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Process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 xml:space="preserve">and </w:t>
            </w:r>
            <w:r w:rsidRPr="00907F0B">
              <w:rPr>
                <w:rFonts w:asciiTheme="minorHAnsi" w:hAnsiTheme="minorHAnsi" w:cstheme="minorHAnsi"/>
                <w:spacing w:val="-2"/>
                <w:sz w:val="24"/>
                <w:u w:val="single"/>
              </w:rPr>
              <w:t>Impact</w:t>
            </w:r>
            <w:r w:rsidRPr="00907F0B">
              <w:rPr>
                <w:rFonts w:asciiTheme="minorHAnsi" w:hAnsiTheme="minorHAnsi" w:cstheme="minorHAnsi"/>
                <w:spacing w:val="-2"/>
                <w:sz w:val="24"/>
              </w:rPr>
              <w:t>:</w:t>
            </w:r>
          </w:p>
          <w:p w14:paraId="7470CF80" w14:textId="77777777" w:rsidR="00112D49" w:rsidRPr="00907F0B" w:rsidRDefault="00DC3A48">
            <w:pPr>
              <w:pStyle w:val="TableParagraph"/>
              <w:numPr>
                <w:ilvl w:val="0"/>
                <w:numId w:val="21"/>
              </w:numPr>
              <w:tabs>
                <w:tab w:val="left" w:pos="982"/>
              </w:tabs>
              <w:spacing w:before="240" w:line="257" w:lineRule="exact"/>
              <w:ind w:left="982" w:hanging="359"/>
              <w:rPr>
                <w:rFonts w:asciiTheme="minorHAnsi" w:hAnsiTheme="minorHAnsi" w:cstheme="minorHAnsi"/>
                <w:sz w:val="24"/>
              </w:rPr>
            </w:pPr>
            <w:r w:rsidRPr="00907F0B">
              <w:rPr>
                <w:rFonts w:asciiTheme="minorHAnsi" w:hAnsiTheme="minorHAnsi" w:cstheme="minorHAnsi"/>
                <w:sz w:val="24"/>
              </w:rPr>
              <w:t>Minutes,</w:t>
            </w:r>
            <w:r w:rsidRPr="00907F0B">
              <w:rPr>
                <w:rFonts w:asciiTheme="minorHAnsi" w:hAnsiTheme="minorHAnsi" w:cstheme="minorHAnsi"/>
                <w:spacing w:val="-2"/>
                <w:sz w:val="24"/>
              </w:rPr>
              <w:t xml:space="preserve"> </w:t>
            </w:r>
            <w:r w:rsidRPr="00907F0B">
              <w:rPr>
                <w:rFonts w:asciiTheme="minorHAnsi" w:hAnsiTheme="minorHAnsi" w:cstheme="minorHAnsi"/>
                <w:sz w:val="24"/>
              </w:rPr>
              <w:t>preparation</w:t>
            </w:r>
            <w:r w:rsidRPr="00907F0B">
              <w:rPr>
                <w:rFonts w:asciiTheme="minorHAnsi" w:hAnsiTheme="minorHAnsi" w:cstheme="minorHAnsi"/>
                <w:spacing w:val="-2"/>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tracking</w:t>
            </w:r>
            <w:r w:rsidRPr="00907F0B">
              <w:rPr>
                <w:rFonts w:asciiTheme="minorHAnsi" w:hAnsiTheme="minorHAnsi" w:cstheme="minorHAnsi"/>
                <w:spacing w:val="-2"/>
                <w:sz w:val="24"/>
              </w:rPr>
              <w:t xml:space="preserve"> </w:t>
            </w:r>
            <w:r w:rsidRPr="00907F0B">
              <w:rPr>
                <w:rFonts w:asciiTheme="minorHAnsi" w:hAnsiTheme="minorHAnsi" w:cstheme="minorHAnsi"/>
                <w:sz w:val="24"/>
              </w:rPr>
              <w:t>of</w:t>
            </w:r>
            <w:r w:rsidRPr="00907F0B">
              <w:rPr>
                <w:rFonts w:asciiTheme="minorHAnsi" w:hAnsiTheme="minorHAnsi" w:cstheme="minorHAnsi"/>
                <w:spacing w:val="-1"/>
                <w:sz w:val="24"/>
              </w:rPr>
              <w:t xml:space="preserve"> </w:t>
            </w:r>
            <w:r w:rsidRPr="00907F0B">
              <w:rPr>
                <w:rFonts w:asciiTheme="minorHAnsi" w:hAnsiTheme="minorHAnsi" w:cstheme="minorHAnsi"/>
                <w:sz w:val="24"/>
              </w:rPr>
              <w:t>Task Force</w:t>
            </w:r>
            <w:r w:rsidRPr="00907F0B">
              <w:rPr>
                <w:rFonts w:asciiTheme="minorHAnsi" w:hAnsiTheme="minorHAnsi" w:cstheme="minorHAnsi"/>
                <w:spacing w:val="-2"/>
                <w:sz w:val="24"/>
              </w:rPr>
              <w:t xml:space="preserve"> goals</w:t>
            </w:r>
          </w:p>
        </w:tc>
      </w:tr>
      <w:tr w:rsidR="00112D49" w:rsidRPr="00907F0B" w14:paraId="65582DED" w14:textId="77777777">
        <w:trPr>
          <w:trHeight w:val="515"/>
        </w:trPr>
        <w:tc>
          <w:tcPr>
            <w:tcW w:w="9352" w:type="dxa"/>
            <w:shd w:val="clear" w:color="auto" w:fill="D9D9D9"/>
          </w:tcPr>
          <w:p w14:paraId="62F82960" w14:textId="77777777" w:rsidR="00112D49" w:rsidRPr="00907F0B" w:rsidRDefault="00112D49">
            <w:pPr>
              <w:pStyle w:val="TableParagraph"/>
              <w:rPr>
                <w:rFonts w:asciiTheme="minorHAnsi" w:hAnsiTheme="minorHAnsi" w:cstheme="minorHAnsi"/>
              </w:rPr>
            </w:pPr>
          </w:p>
        </w:tc>
      </w:tr>
      <w:tr w:rsidR="00112D49" w:rsidRPr="00907F0B" w14:paraId="6A498CBC" w14:textId="77777777">
        <w:trPr>
          <w:trHeight w:val="360"/>
        </w:trPr>
        <w:tc>
          <w:tcPr>
            <w:tcW w:w="9352" w:type="dxa"/>
            <w:tcBorders>
              <w:bottom w:val="nil"/>
            </w:tcBorders>
          </w:tcPr>
          <w:p w14:paraId="02E6C614" w14:textId="77777777" w:rsidR="00112D49" w:rsidRPr="00907F0B" w:rsidRDefault="00DC3A48">
            <w:pPr>
              <w:pStyle w:val="TableParagraph"/>
              <w:spacing w:line="275" w:lineRule="exact"/>
              <w:ind w:left="467"/>
              <w:rPr>
                <w:rFonts w:asciiTheme="minorHAnsi" w:hAnsiTheme="minorHAnsi" w:cstheme="minorHAnsi"/>
                <w:b/>
                <w:sz w:val="24"/>
              </w:rPr>
            </w:pPr>
            <w:r w:rsidRPr="00907F0B">
              <w:rPr>
                <w:rFonts w:asciiTheme="minorHAnsi" w:hAnsiTheme="minorHAnsi" w:cstheme="minorHAnsi"/>
                <w:b/>
                <w:sz w:val="24"/>
              </w:rPr>
              <w:t>Via</w:t>
            </w:r>
            <w:r w:rsidRPr="00907F0B">
              <w:rPr>
                <w:rFonts w:asciiTheme="minorHAnsi" w:hAnsiTheme="minorHAnsi" w:cstheme="minorHAnsi"/>
                <w:b/>
                <w:spacing w:val="-2"/>
                <w:sz w:val="24"/>
              </w:rPr>
              <w:t xml:space="preserve"> </w:t>
            </w:r>
            <w:r w:rsidRPr="00907F0B">
              <w:rPr>
                <w:rFonts w:asciiTheme="minorHAnsi" w:hAnsiTheme="minorHAnsi" w:cstheme="minorHAnsi"/>
                <w:b/>
                <w:sz w:val="24"/>
              </w:rPr>
              <w:t>meaningful</w:t>
            </w:r>
            <w:r w:rsidRPr="00907F0B">
              <w:rPr>
                <w:rFonts w:asciiTheme="minorHAnsi" w:hAnsiTheme="minorHAnsi" w:cstheme="minorHAnsi"/>
                <w:b/>
                <w:spacing w:val="-1"/>
                <w:sz w:val="24"/>
              </w:rPr>
              <w:t xml:space="preserve"> </w:t>
            </w:r>
            <w:r w:rsidRPr="00907F0B">
              <w:rPr>
                <w:rFonts w:asciiTheme="minorHAnsi" w:hAnsiTheme="minorHAnsi" w:cstheme="minorHAnsi"/>
                <w:b/>
                <w:sz w:val="24"/>
              </w:rPr>
              <w:t>engagement</w:t>
            </w:r>
            <w:r w:rsidRPr="00907F0B">
              <w:rPr>
                <w:rFonts w:asciiTheme="minorHAnsi" w:hAnsiTheme="minorHAnsi" w:cstheme="minorHAnsi"/>
                <w:b/>
                <w:spacing w:val="-2"/>
                <w:sz w:val="24"/>
              </w:rPr>
              <w:t xml:space="preserve"> </w:t>
            </w:r>
            <w:r w:rsidRPr="00907F0B">
              <w:rPr>
                <w:rFonts w:asciiTheme="minorHAnsi" w:hAnsiTheme="minorHAnsi" w:cstheme="minorHAnsi"/>
                <w:b/>
                <w:sz w:val="24"/>
              </w:rPr>
              <w:t>of</w:t>
            </w:r>
            <w:r w:rsidRPr="00907F0B">
              <w:rPr>
                <w:rFonts w:asciiTheme="minorHAnsi" w:hAnsiTheme="minorHAnsi" w:cstheme="minorHAnsi"/>
                <w:b/>
                <w:spacing w:val="-2"/>
                <w:sz w:val="24"/>
              </w:rPr>
              <w:t xml:space="preserve"> </w:t>
            </w:r>
            <w:r w:rsidRPr="00907F0B">
              <w:rPr>
                <w:rFonts w:asciiTheme="minorHAnsi" w:hAnsiTheme="minorHAnsi" w:cstheme="minorHAnsi"/>
                <w:b/>
                <w:sz w:val="24"/>
              </w:rPr>
              <w:t>birth</w:t>
            </w:r>
            <w:r w:rsidRPr="00907F0B">
              <w:rPr>
                <w:rFonts w:asciiTheme="minorHAnsi" w:hAnsiTheme="minorHAnsi" w:cstheme="minorHAnsi"/>
                <w:b/>
                <w:spacing w:val="-1"/>
                <w:sz w:val="24"/>
              </w:rPr>
              <w:t xml:space="preserve"> </w:t>
            </w:r>
            <w:r w:rsidRPr="00907F0B">
              <w:rPr>
                <w:rFonts w:asciiTheme="minorHAnsi" w:hAnsiTheme="minorHAnsi" w:cstheme="minorHAnsi"/>
                <w:b/>
                <w:spacing w:val="-2"/>
                <w:sz w:val="24"/>
              </w:rPr>
              <w:t>parents:</w:t>
            </w:r>
          </w:p>
        </w:tc>
      </w:tr>
      <w:tr w:rsidR="00112D49" w:rsidRPr="00907F0B" w14:paraId="45A1AE40" w14:textId="77777777">
        <w:trPr>
          <w:trHeight w:val="1540"/>
        </w:trPr>
        <w:tc>
          <w:tcPr>
            <w:tcW w:w="9352" w:type="dxa"/>
            <w:tcBorders>
              <w:top w:val="nil"/>
              <w:bottom w:val="nil"/>
            </w:tcBorders>
          </w:tcPr>
          <w:p w14:paraId="22A8ED3B" w14:textId="77777777" w:rsidR="00112D49" w:rsidRPr="00907F0B" w:rsidRDefault="00DC3A48">
            <w:pPr>
              <w:pStyle w:val="TableParagraph"/>
              <w:spacing w:before="75"/>
              <w:ind w:left="467" w:right="100"/>
              <w:jc w:val="both"/>
              <w:rPr>
                <w:rFonts w:asciiTheme="minorHAnsi" w:hAnsiTheme="minorHAnsi" w:cstheme="minorHAnsi"/>
                <w:sz w:val="24"/>
              </w:rPr>
            </w:pPr>
            <w:r w:rsidRPr="00907F0B">
              <w:rPr>
                <w:rFonts w:asciiTheme="minorHAnsi" w:hAnsiTheme="minorHAnsi" w:cstheme="minorHAnsi"/>
                <w:sz w:val="24"/>
                <w:u w:val="single"/>
              </w:rPr>
              <w:t>Rationale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Mississippi</w:t>
            </w:r>
            <w:r w:rsidRPr="00907F0B">
              <w:rPr>
                <w:rFonts w:asciiTheme="minorHAnsi" w:hAnsiTheme="minorHAnsi" w:cstheme="minorHAnsi"/>
                <w:spacing w:val="-4"/>
                <w:sz w:val="24"/>
              </w:rPr>
              <w:t xml:space="preserve"> </w:t>
            </w:r>
            <w:r w:rsidRPr="00907F0B">
              <w:rPr>
                <w:rFonts w:asciiTheme="minorHAnsi" w:hAnsiTheme="minorHAnsi" w:cstheme="minorHAnsi"/>
                <w:sz w:val="24"/>
              </w:rPr>
              <w:t>youth</w:t>
            </w:r>
            <w:r w:rsidRPr="00907F0B">
              <w:rPr>
                <w:rFonts w:asciiTheme="minorHAnsi" w:hAnsiTheme="minorHAnsi" w:cstheme="minorHAnsi"/>
                <w:spacing w:val="-2"/>
                <w:sz w:val="24"/>
              </w:rPr>
              <w:t xml:space="preserve"> </w:t>
            </w:r>
            <w:r w:rsidRPr="00907F0B">
              <w:rPr>
                <w:rFonts w:asciiTheme="minorHAnsi" w:hAnsiTheme="minorHAnsi" w:cstheme="minorHAnsi"/>
                <w:sz w:val="24"/>
              </w:rPr>
              <w:t>currently</w:t>
            </w:r>
            <w:r w:rsidRPr="00907F0B">
              <w:rPr>
                <w:rFonts w:asciiTheme="minorHAnsi" w:hAnsiTheme="minorHAnsi" w:cstheme="minorHAnsi"/>
                <w:spacing w:val="-2"/>
                <w:sz w:val="24"/>
              </w:rPr>
              <w:t xml:space="preserve"> </w:t>
            </w:r>
            <w:r w:rsidRPr="00907F0B">
              <w:rPr>
                <w:rFonts w:asciiTheme="minorHAnsi" w:hAnsiTheme="minorHAnsi" w:cstheme="minorHAnsi"/>
                <w:sz w:val="24"/>
              </w:rPr>
              <w:t>and</w:t>
            </w:r>
            <w:r w:rsidRPr="00907F0B">
              <w:rPr>
                <w:rFonts w:asciiTheme="minorHAnsi" w:hAnsiTheme="minorHAnsi" w:cstheme="minorHAnsi"/>
                <w:spacing w:val="-2"/>
                <w:sz w:val="24"/>
              </w:rPr>
              <w:t xml:space="preserve"> </w:t>
            </w:r>
            <w:r w:rsidRPr="00907F0B">
              <w:rPr>
                <w:rFonts w:asciiTheme="minorHAnsi" w:hAnsiTheme="minorHAnsi" w:cstheme="minorHAnsi"/>
                <w:sz w:val="24"/>
              </w:rPr>
              <w:t>previously</w:t>
            </w:r>
            <w:r w:rsidRPr="00907F0B">
              <w:rPr>
                <w:rFonts w:asciiTheme="minorHAnsi" w:hAnsiTheme="minorHAnsi" w:cstheme="minorHAnsi"/>
                <w:spacing w:val="-2"/>
                <w:sz w:val="24"/>
              </w:rPr>
              <w:t xml:space="preserve"> </w:t>
            </w:r>
            <w:r w:rsidRPr="00907F0B">
              <w:rPr>
                <w:rFonts w:asciiTheme="minorHAnsi" w:hAnsiTheme="minorHAnsi" w:cstheme="minorHAnsi"/>
                <w:sz w:val="24"/>
              </w:rPr>
              <w:t>involved</w:t>
            </w:r>
            <w:r w:rsidRPr="00907F0B">
              <w:rPr>
                <w:rFonts w:asciiTheme="minorHAnsi" w:hAnsiTheme="minorHAnsi" w:cstheme="minorHAnsi"/>
                <w:spacing w:val="-2"/>
                <w:sz w:val="24"/>
              </w:rPr>
              <w:t xml:space="preserve"> </w:t>
            </w:r>
            <w:r w:rsidRPr="00907F0B">
              <w:rPr>
                <w:rFonts w:asciiTheme="minorHAnsi" w:hAnsiTheme="minorHAnsi" w:cstheme="minorHAnsi"/>
                <w:sz w:val="24"/>
              </w:rPr>
              <w:t>in</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child</w:t>
            </w:r>
            <w:r w:rsidRPr="00907F0B">
              <w:rPr>
                <w:rFonts w:asciiTheme="minorHAnsi" w:hAnsiTheme="minorHAnsi" w:cstheme="minorHAnsi"/>
                <w:spacing w:val="-5"/>
                <w:sz w:val="24"/>
              </w:rPr>
              <w:t xml:space="preserve"> </w:t>
            </w:r>
            <w:r w:rsidRPr="00907F0B">
              <w:rPr>
                <w:rFonts w:asciiTheme="minorHAnsi" w:hAnsiTheme="minorHAnsi" w:cstheme="minorHAnsi"/>
                <w:sz w:val="24"/>
              </w:rPr>
              <w:t>welfare</w:t>
            </w:r>
            <w:r w:rsidRPr="00907F0B">
              <w:rPr>
                <w:rFonts w:asciiTheme="minorHAnsi" w:hAnsiTheme="minorHAnsi" w:cstheme="minorHAnsi"/>
                <w:spacing w:val="-4"/>
                <w:sz w:val="24"/>
              </w:rPr>
              <w:t xml:space="preserve"> </w:t>
            </w:r>
            <w:r w:rsidRPr="00907F0B">
              <w:rPr>
                <w:rFonts w:asciiTheme="minorHAnsi" w:hAnsiTheme="minorHAnsi" w:cstheme="minorHAnsi"/>
                <w:sz w:val="24"/>
              </w:rPr>
              <w:t>system are members of an active Youth Council; foster/adoptive parents participate in MDCPS trainings, meetings, and conferences. However, there is a need to develop a formal opportunity for birth families to contribute and provide meaningful input into the development of Mississippi’s array of services.</w:t>
            </w:r>
          </w:p>
        </w:tc>
      </w:tr>
      <w:tr w:rsidR="00112D49" w:rsidRPr="00907F0B" w14:paraId="218D58BB" w14:textId="77777777">
        <w:trPr>
          <w:trHeight w:val="988"/>
        </w:trPr>
        <w:tc>
          <w:tcPr>
            <w:tcW w:w="9352" w:type="dxa"/>
            <w:tcBorders>
              <w:top w:val="nil"/>
              <w:bottom w:val="nil"/>
            </w:tcBorders>
          </w:tcPr>
          <w:p w14:paraId="66A6A178" w14:textId="77777777" w:rsidR="00112D49" w:rsidRPr="00907F0B" w:rsidRDefault="00DC3A48">
            <w:pPr>
              <w:pStyle w:val="TableParagraph"/>
              <w:spacing w:before="75"/>
              <w:ind w:left="467" w:right="101"/>
              <w:jc w:val="both"/>
              <w:rPr>
                <w:rFonts w:asciiTheme="minorHAnsi" w:hAnsiTheme="minorHAnsi" w:cstheme="minorHAnsi"/>
                <w:sz w:val="24"/>
              </w:rPr>
            </w:pPr>
            <w:r w:rsidRPr="00907F0B">
              <w:rPr>
                <w:rFonts w:asciiTheme="minorHAnsi" w:hAnsiTheme="minorHAnsi" w:cstheme="minorHAnsi"/>
                <w:sz w:val="24"/>
                <w:u w:val="single"/>
              </w:rPr>
              <w:t>Initiative:</w:t>
            </w:r>
            <w:r w:rsidRPr="00907F0B">
              <w:rPr>
                <w:rFonts w:asciiTheme="minorHAnsi" w:hAnsiTheme="minorHAnsi" w:cstheme="minorHAnsi"/>
                <w:spacing w:val="40"/>
                <w:sz w:val="24"/>
              </w:rPr>
              <w:t xml:space="preserve"> </w:t>
            </w:r>
            <w:r w:rsidRPr="00907F0B">
              <w:rPr>
                <w:rFonts w:asciiTheme="minorHAnsi" w:hAnsiTheme="minorHAnsi" w:cstheme="minorHAnsi"/>
                <w:sz w:val="24"/>
              </w:rPr>
              <w:t>MDCPS</w:t>
            </w:r>
            <w:r w:rsidRPr="00907F0B">
              <w:rPr>
                <w:rFonts w:asciiTheme="minorHAnsi" w:hAnsiTheme="minorHAnsi" w:cstheme="minorHAnsi"/>
                <w:spacing w:val="-5"/>
                <w:sz w:val="24"/>
              </w:rPr>
              <w:t xml:space="preserve"> </w:t>
            </w:r>
            <w:r w:rsidRPr="00907F0B">
              <w:rPr>
                <w:rFonts w:asciiTheme="minorHAnsi" w:hAnsiTheme="minorHAnsi" w:cstheme="minorHAnsi"/>
                <w:sz w:val="24"/>
              </w:rPr>
              <w:t>will</w:t>
            </w:r>
            <w:r w:rsidRPr="00907F0B">
              <w:rPr>
                <w:rFonts w:asciiTheme="minorHAnsi" w:hAnsiTheme="minorHAnsi" w:cstheme="minorHAnsi"/>
                <w:spacing w:val="-5"/>
                <w:sz w:val="24"/>
              </w:rPr>
              <w:t xml:space="preserve"> </w:t>
            </w:r>
            <w:r w:rsidRPr="00907F0B">
              <w:rPr>
                <w:rFonts w:asciiTheme="minorHAnsi" w:hAnsiTheme="minorHAnsi" w:cstheme="minorHAnsi"/>
                <w:sz w:val="24"/>
              </w:rPr>
              <w:t>continue</w:t>
            </w:r>
            <w:r w:rsidRPr="00907F0B">
              <w:rPr>
                <w:rFonts w:asciiTheme="minorHAnsi" w:hAnsiTheme="minorHAnsi" w:cstheme="minorHAnsi"/>
                <w:spacing w:val="-7"/>
                <w:sz w:val="24"/>
              </w:rPr>
              <w:t xml:space="preserve"> </w:t>
            </w:r>
            <w:r w:rsidRPr="00907F0B">
              <w:rPr>
                <w:rFonts w:asciiTheme="minorHAnsi" w:hAnsiTheme="minorHAnsi" w:cstheme="minorHAnsi"/>
                <w:sz w:val="24"/>
              </w:rPr>
              <w:t>to</w:t>
            </w:r>
            <w:r w:rsidRPr="00907F0B">
              <w:rPr>
                <w:rFonts w:asciiTheme="minorHAnsi" w:hAnsiTheme="minorHAnsi" w:cstheme="minorHAnsi"/>
                <w:spacing w:val="-5"/>
                <w:sz w:val="24"/>
              </w:rPr>
              <w:t xml:space="preserve"> </w:t>
            </w:r>
            <w:r w:rsidRPr="00907F0B">
              <w:rPr>
                <w:rFonts w:asciiTheme="minorHAnsi" w:hAnsiTheme="minorHAnsi" w:cstheme="minorHAnsi"/>
                <w:sz w:val="24"/>
              </w:rPr>
              <w:t>expand</w:t>
            </w:r>
            <w:r w:rsidRPr="00907F0B">
              <w:rPr>
                <w:rFonts w:asciiTheme="minorHAnsi" w:hAnsiTheme="minorHAnsi" w:cstheme="minorHAnsi"/>
                <w:spacing w:val="-6"/>
                <w:sz w:val="24"/>
              </w:rPr>
              <w:t xml:space="preserve"> </w:t>
            </w:r>
            <w:r w:rsidRPr="00907F0B">
              <w:rPr>
                <w:rFonts w:asciiTheme="minorHAnsi" w:hAnsiTheme="minorHAnsi" w:cstheme="minorHAnsi"/>
                <w:sz w:val="24"/>
              </w:rPr>
              <w:t>opportunities</w:t>
            </w:r>
            <w:r w:rsidRPr="00907F0B">
              <w:rPr>
                <w:rFonts w:asciiTheme="minorHAnsi" w:hAnsiTheme="minorHAnsi" w:cstheme="minorHAnsi"/>
                <w:spacing w:val="-6"/>
                <w:sz w:val="24"/>
              </w:rPr>
              <w:t xml:space="preserve"> </w:t>
            </w:r>
            <w:r w:rsidRPr="00907F0B">
              <w:rPr>
                <w:rFonts w:asciiTheme="minorHAnsi" w:hAnsiTheme="minorHAnsi" w:cstheme="minorHAnsi"/>
                <w:sz w:val="24"/>
              </w:rPr>
              <w:t>for</w:t>
            </w:r>
            <w:r w:rsidRPr="00907F0B">
              <w:rPr>
                <w:rFonts w:asciiTheme="minorHAnsi" w:hAnsiTheme="minorHAnsi" w:cstheme="minorHAnsi"/>
                <w:spacing w:val="-7"/>
                <w:sz w:val="24"/>
              </w:rPr>
              <w:t xml:space="preserve"> </w:t>
            </w:r>
            <w:r w:rsidRPr="00907F0B">
              <w:rPr>
                <w:rFonts w:asciiTheme="minorHAnsi" w:hAnsiTheme="minorHAnsi" w:cstheme="minorHAnsi"/>
                <w:sz w:val="24"/>
              </w:rPr>
              <w:t>birth</w:t>
            </w:r>
            <w:r w:rsidRPr="00907F0B">
              <w:rPr>
                <w:rFonts w:asciiTheme="minorHAnsi" w:hAnsiTheme="minorHAnsi" w:cstheme="minorHAnsi"/>
                <w:spacing w:val="-3"/>
                <w:sz w:val="24"/>
              </w:rPr>
              <w:t xml:space="preserve"> </w:t>
            </w:r>
            <w:r w:rsidRPr="00907F0B">
              <w:rPr>
                <w:rFonts w:asciiTheme="minorHAnsi" w:hAnsiTheme="minorHAnsi" w:cstheme="minorHAnsi"/>
                <w:sz w:val="24"/>
              </w:rPr>
              <w:t>families</w:t>
            </w:r>
            <w:r w:rsidRPr="00907F0B">
              <w:rPr>
                <w:rFonts w:asciiTheme="minorHAnsi" w:hAnsiTheme="minorHAnsi" w:cstheme="minorHAnsi"/>
                <w:spacing w:val="-3"/>
                <w:sz w:val="24"/>
              </w:rPr>
              <w:t xml:space="preserve"> </w:t>
            </w:r>
            <w:r w:rsidRPr="00907F0B">
              <w:rPr>
                <w:rFonts w:asciiTheme="minorHAnsi" w:hAnsiTheme="minorHAnsi" w:cstheme="minorHAnsi"/>
                <w:sz w:val="24"/>
              </w:rPr>
              <w:t>to</w:t>
            </w:r>
            <w:r w:rsidRPr="00907F0B">
              <w:rPr>
                <w:rFonts w:asciiTheme="minorHAnsi" w:hAnsiTheme="minorHAnsi" w:cstheme="minorHAnsi"/>
                <w:spacing w:val="-5"/>
                <w:sz w:val="24"/>
              </w:rPr>
              <w:t xml:space="preserve"> </w:t>
            </w:r>
            <w:r w:rsidRPr="00907F0B">
              <w:rPr>
                <w:rFonts w:asciiTheme="minorHAnsi" w:hAnsiTheme="minorHAnsi" w:cstheme="minorHAnsi"/>
                <w:sz w:val="24"/>
              </w:rPr>
              <w:t>provide</w:t>
            </w:r>
            <w:r w:rsidRPr="00907F0B">
              <w:rPr>
                <w:rFonts w:asciiTheme="minorHAnsi" w:hAnsiTheme="minorHAnsi" w:cstheme="minorHAnsi"/>
                <w:spacing w:val="-7"/>
                <w:sz w:val="24"/>
              </w:rPr>
              <w:t xml:space="preserve"> </w:t>
            </w:r>
            <w:r w:rsidRPr="00907F0B">
              <w:rPr>
                <w:rFonts w:asciiTheme="minorHAnsi" w:hAnsiTheme="minorHAnsi" w:cstheme="minorHAnsi"/>
                <w:sz w:val="24"/>
              </w:rPr>
              <w:t>input into services, policies, etc. Initiatives such as Project CARE mentioned in Section II to ensures birth families are active and engaged.</w:t>
            </w:r>
          </w:p>
        </w:tc>
      </w:tr>
      <w:tr w:rsidR="00112D49" w:rsidRPr="00907F0B" w14:paraId="20DDE0CD" w14:textId="77777777">
        <w:trPr>
          <w:trHeight w:val="1382"/>
        </w:trPr>
        <w:tc>
          <w:tcPr>
            <w:tcW w:w="9352" w:type="dxa"/>
            <w:tcBorders>
              <w:top w:val="nil"/>
            </w:tcBorders>
          </w:tcPr>
          <w:p w14:paraId="4691B322" w14:textId="77777777" w:rsidR="00112D49" w:rsidRPr="00907F0B" w:rsidRDefault="00DC3A48">
            <w:pPr>
              <w:pStyle w:val="TableParagraph"/>
              <w:spacing w:before="74"/>
              <w:ind w:left="467"/>
              <w:rPr>
                <w:rFonts w:asciiTheme="minorHAnsi" w:hAnsiTheme="minorHAnsi" w:cstheme="minorHAnsi"/>
                <w:sz w:val="24"/>
              </w:rPr>
            </w:pPr>
            <w:r w:rsidRPr="00907F0B">
              <w:rPr>
                <w:rFonts w:asciiTheme="minorHAnsi" w:hAnsiTheme="minorHAnsi" w:cstheme="minorHAnsi"/>
                <w:sz w:val="24"/>
                <w:u w:val="single"/>
              </w:rPr>
              <w:t>Monitoring</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Process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 xml:space="preserve">and </w:t>
            </w:r>
            <w:r w:rsidRPr="00907F0B">
              <w:rPr>
                <w:rFonts w:asciiTheme="minorHAnsi" w:hAnsiTheme="minorHAnsi" w:cstheme="minorHAnsi"/>
                <w:spacing w:val="-2"/>
                <w:sz w:val="24"/>
                <w:u w:val="single"/>
              </w:rPr>
              <w:t>Impact:</w:t>
            </w:r>
          </w:p>
          <w:p w14:paraId="5E91F7D7" w14:textId="77777777" w:rsidR="00112D49" w:rsidRPr="00907F0B" w:rsidRDefault="00DC3A48">
            <w:pPr>
              <w:pStyle w:val="TableParagraph"/>
              <w:spacing w:before="240"/>
              <w:ind w:left="467"/>
              <w:rPr>
                <w:rFonts w:asciiTheme="minorHAnsi" w:hAnsiTheme="minorHAnsi" w:cstheme="minorHAnsi"/>
                <w:sz w:val="24"/>
              </w:rPr>
            </w:pPr>
            <w:r w:rsidRPr="00907F0B">
              <w:rPr>
                <w:rFonts w:asciiTheme="minorHAnsi" w:hAnsiTheme="minorHAnsi" w:cstheme="minorHAnsi"/>
                <w:sz w:val="24"/>
              </w:rPr>
              <w:t>Initial</w:t>
            </w:r>
            <w:r w:rsidRPr="00907F0B">
              <w:rPr>
                <w:rFonts w:asciiTheme="minorHAnsi" w:hAnsiTheme="minorHAnsi" w:cstheme="minorHAnsi"/>
                <w:spacing w:val="-4"/>
                <w:sz w:val="24"/>
              </w:rPr>
              <w:t xml:space="preserve"> </w:t>
            </w:r>
            <w:r w:rsidRPr="00907F0B">
              <w:rPr>
                <w:rFonts w:asciiTheme="minorHAnsi" w:hAnsiTheme="minorHAnsi" w:cstheme="minorHAnsi"/>
                <w:sz w:val="24"/>
              </w:rPr>
              <w:t>indicators</w:t>
            </w:r>
            <w:r w:rsidRPr="00907F0B">
              <w:rPr>
                <w:rFonts w:asciiTheme="minorHAnsi" w:hAnsiTheme="minorHAnsi" w:cstheme="minorHAnsi"/>
                <w:spacing w:val="-4"/>
                <w:sz w:val="24"/>
              </w:rPr>
              <w:t xml:space="preserve"> </w:t>
            </w:r>
            <w:r w:rsidRPr="00907F0B">
              <w:rPr>
                <w:rFonts w:asciiTheme="minorHAnsi" w:hAnsiTheme="minorHAnsi" w:cstheme="minorHAnsi"/>
                <w:sz w:val="24"/>
              </w:rPr>
              <w:t>such</w:t>
            </w:r>
            <w:r w:rsidRPr="00907F0B">
              <w:rPr>
                <w:rFonts w:asciiTheme="minorHAnsi" w:hAnsiTheme="minorHAnsi" w:cstheme="minorHAnsi"/>
                <w:spacing w:val="-4"/>
                <w:sz w:val="24"/>
              </w:rPr>
              <w:t xml:space="preserve"> </w:t>
            </w:r>
            <w:r w:rsidRPr="00907F0B">
              <w:rPr>
                <w:rFonts w:asciiTheme="minorHAnsi" w:hAnsiTheme="minorHAnsi" w:cstheme="minorHAnsi"/>
                <w:sz w:val="24"/>
              </w:rPr>
              <w:t>as</w:t>
            </w:r>
            <w:r w:rsidRPr="00907F0B">
              <w:rPr>
                <w:rFonts w:asciiTheme="minorHAnsi" w:hAnsiTheme="minorHAnsi" w:cstheme="minorHAnsi"/>
                <w:spacing w:val="-1"/>
                <w:sz w:val="24"/>
              </w:rPr>
              <w:t xml:space="preserve"> </w:t>
            </w:r>
            <w:r w:rsidRPr="00907F0B">
              <w:rPr>
                <w:rFonts w:asciiTheme="minorHAnsi" w:hAnsiTheme="minorHAnsi" w:cstheme="minorHAnsi"/>
                <w:sz w:val="24"/>
              </w:rPr>
              <w:t>process</w:t>
            </w:r>
            <w:r w:rsidRPr="00907F0B">
              <w:rPr>
                <w:rFonts w:asciiTheme="minorHAnsi" w:hAnsiTheme="minorHAnsi" w:cstheme="minorHAnsi"/>
                <w:spacing w:val="-4"/>
                <w:sz w:val="24"/>
              </w:rPr>
              <w:t xml:space="preserve"> </w:t>
            </w:r>
            <w:r w:rsidRPr="00907F0B">
              <w:rPr>
                <w:rFonts w:asciiTheme="minorHAnsi" w:hAnsiTheme="minorHAnsi" w:cstheme="minorHAnsi"/>
                <w:sz w:val="24"/>
              </w:rPr>
              <w:t>measures</w:t>
            </w:r>
            <w:r w:rsidRPr="00907F0B">
              <w:rPr>
                <w:rFonts w:asciiTheme="minorHAnsi" w:hAnsiTheme="minorHAnsi" w:cstheme="minorHAnsi"/>
                <w:spacing w:val="-4"/>
                <w:sz w:val="24"/>
              </w:rPr>
              <w:t xml:space="preserve"> </w:t>
            </w:r>
            <w:r w:rsidRPr="00907F0B">
              <w:rPr>
                <w:rFonts w:asciiTheme="minorHAnsi" w:hAnsiTheme="minorHAnsi" w:cstheme="minorHAnsi"/>
                <w:sz w:val="24"/>
              </w:rPr>
              <w:t>track</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5"/>
                <w:sz w:val="24"/>
              </w:rPr>
              <w:t xml:space="preserve"> </w:t>
            </w:r>
            <w:r w:rsidRPr="00907F0B">
              <w:rPr>
                <w:rFonts w:asciiTheme="minorHAnsi" w:hAnsiTheme="minorHAnsi" w:cstheme="minorHAnsi"/>
                <w:sz w:val="24"/>
              </w:rPr>
              <w:t>implementation</w:t>
            </w:r>
            <w:r w:rsidRPr="00907F0B">
              <w:rPr>
                <w:rFonts w:asciiTheme="minorHAnsi" w:hAnsiTheme="minorHAnsi" w:cstheme="minorHAnsi"/>
                <w:spacing w:val="-4"/>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birth</w:t>
            </w:r>
            <w:r w:rsidRPr="00907F0B">
              <w:rPr>
                <w:rFonts w:asciiTheme="minorHAnsi" w:hAnsiTheme="minorHAnsi" w:cstheme="minorHAnsi"/>
                <w:spacing w:val="-4"/>
                <w:sz w:val="24"/>
              </w:rPr>
              <w:t xml:space="preserve"> </w:t>
            </w:r>
            <w:r w:rsidRPr="00907F0B">
              <w:rPr>
                <w:rFonts w:asciiTheme="minorHAnsi" w:hAnsiTheme="minorHAnsi" w:cstheme="minorHAnsi"/>
                <w:sz w:val="24"/>
              </w:rPr>
              <w:t>parent groups, the level of participation and two-way communication.</w:t>
            </w:r>
          </w:p>
        </w:tc>
      </w:tr>
      <w:tr w:rsidR="00112D49" w:rsidRPr="00907F0B" w14:paraId="70145235" w14:textId="77777777">
        <w:trPr>
          <w:trHeight w:val="515"/>
        </w:trPr>
        <w:tc>
          <w:tcPr>
            <w:tcW w:w="9352" w:type="dxa"/>
            <w:shd w:val="clear" w:color="auto" w:fill="D9D9D9"/>
          </w:tcPr>
          <w:p w14:paraId="2DBABDE9" w14:textId="77777777" w:rsidR="00112D49" w:rsidRPr="00907F0B" w:rsidRDefault="00112D49">
            <w:pPr>
              <w:pStyle w:val="TableParagraph"/>
              <w:rPr>
                <w:rFonts w:asciiTheme="minorHAnsi" w:hAnsiTheme="minorHAnsi" w:cstheme="minorHAnsi"/>
              </w:rPr>
            </w:pPr>
          </w:p>
        </w:tc>
      </w:tr>
      <w:tr w:rsidR="00112D49" w:rsidRPr="00907F0B" w14:paraId="49E91261" w14:textId="77777777">
        <w:trPr>
          <w:trHeight w:val="5136"/>
        </w:trPr>
        <w:tc>
          <w:tcPr>
            <w:tcW w:w="9352" w:type="dxa"/>
          </w:tcPr>
          <w:p w14:paraId="56A2AECB" w14:textId="77777777" w:rsidR="00112D49" w:rsidRPr="00907F0B" w:rsidRDefault="00DC3A48">
            <w:pPr>
              <w:pStyle w:val="TableParagraph"/>
              <w:spacing w:line="275" w:lineRule="exact"/>
              <w:ind w:left="467"/>
              <w:rPr>
                <w:rFonts w:asciiTheme="minorHAnsi" w:hAnsiTheme="minorHAnsi" w:cstheme="minorHAnsi"/>
                <w:b/>
                <w:sz w:val="24"/>
              </w:rPr>
            </w:pPr>
            <w:r w:rsidRPr="00907F0B">
              <w:rPr>
                <w:rFonts w:asciiTheme="minorHAnsi" w:hAnsiTheme="minorHAnsi" w:cstheme="minorHAnsi"/>
                <w:b/>
                <w:sz w:val="24"/>
              </w:rPr>
              <w:t>Via</w:t>
            </w:r>
            <w:r w:rsidRPr="00907F0B">
              <w:rPr>
                <w:rFonts w:asciiTheme="minorHAnsi" w:hAnsiTheme="minorHAnsi" w:cstheme="minorHAnsi"/>
                <w:b/>
                <w:spacing w:val="-2"/>
                <w:sz w:val="24"/>
              </w:rPr>
              <w:t xml:space="preserve"> </w:t>
            </w:r>
            <w:r w:rsidRPr="00907F0B">
              <w:rPr>
                <w:rFonts w:asciiTheme="minorHAnsi" w:hAnsiTheme="minorHAnsi" w:cstheme="minorHAnsi"/>
                <w:b/>
                <w:sz w:val="24"/>
              </w:rPr>
              <w:t>contractual</w:t>
            </w:r>
            <w:r w:rsidRPr="00907F0B">
              <w:rPr>
                <w:rFonts w:asciiTheme="minorHAnsi" w:hAnsiTheme="minorHAnsi" w:cstheme="minorHAnsi"/>
                <w:b/>
                <w:spacing w:val="-2"/>
                <w:sz w:val="24"/>
              </w:rPr>
              <w:t xml:space="preserve"> services:</w:t>
            </w:r>
          </w:p>
          <w:p w14:paraId="3A187F2F" w14:textId="77777777" w:rsidR="00112D49" w:rsidRPr="00907F0B" w:rsidRDefault="00DC3A48">
            <w:pPr>
              <w:pStyle w:val="TableParagraph"/>
              <w:ind w:left="467"/>
              <w:rPr>
                <w:rFonts w:asciiTheme="minorHAnsi" w:hAnsiTheme="minorHAnsi" w:cstheme="minorHAnsi"/>
                <w:sz w:val="24"/>
              </w:rPr>
            </w:pPr>
            <w:r w:rsidRPr="00907F0B">
              <w:rPr>
                <w:rFonts w:asciiTheme="minorHAnsi" w:hAnsiTheme="minorHAnsi" w:cstheme="minorHAnsi"/>
                <w:sz w:val="24"/>
                <w:u w:val="single"/>
              </w:rPr>
              <w:t>Rationale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In</w:t>
            </w:r>
            <w:r w:rsidRPr="00907F0B">
              <w:rPr>
                <w:rFonts w:asciiTheme="minorHAnsi" w:hAnsiTheme="minorHAnsi" w:cstheme="minorHAnsi"/>
                <w:spacing w:val="-8"/>
                <w:sz w:val="24"/>
              </w:rPr>
              <w:t xml:space="preserve"> </w:t>
            </w:r>
            <w:r w:rsidRPr="00907F0B">
              <w:rPr>
                <w:rFonts w:asciiTheme="minorHAnsi" w:hAnsiTheme="minorHAnsi" w:cstheme="minorHAnsi"/>
                <w:sz w:val="24"/>
              </w:rPr>
              <w:t>2020,</w:t>
            </w:r>
            <w:r w:rsidRPr="00907F0B">
              <w:rPr>
                <w:rFonts w:asciiTheme="minorHAnsi" w:hAnsiTheme="minorHAnsi" w:cstheme="minorHAnsi"/>
                <w:spacing w:val="-8"/>
                <w:sz w:val="24"/>
              </w:rPr>
              <w:t xml:space="preserve"> </w:t>
            </w:r>
            <w:r w:rsidRPr="00907F0B">
              <w:rPr>
                <w:rFonts w:asciiTheme="minorHAnsi" w:hAnsiTheme="minorHAnsi" w:cstheme="minorHAnsi"/>
                <w:sz w:val="24"/>
              </w:rPr>
              <w:t>MDCPS</w:t>
            </w:r>
            <w:r w:rsidRPr="00907F0B">
              <w:rPr>
                <w:rFonts w:asciiTheme="minorHAnsi" w:hAnsiTheme="minorHAnsi" w:cstheme="minorHAnsi"/>
                <w:spacing w:val="-8"/>
                <w:sz w:val="24"/>
              </w:rPr>
              <w:t xml:space="preserve"> </w:t>
            </w:r>
            <w:r w:rsidRPr="00907F0B">
              <w:rPr>
                <w:rFonts w:asciiTheme="minorHAnsi" w:hAnsiTheme="minorHAnsi" w:cstheme="minorHAnsi"/>
                <w:sz w:val="24"/>
              </w:rPr>
              <w:t>identified</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9"/>
                <w:sz w:val="24"/>
              </w:rPr>
              <w:t xml:space="preserve"> </w:t>
            </w:r>
            <w:r w:rsidRPr="00907F0B">
              <w:rPr>
                <w:rFonts w:asciiTheme="minorHAnsi" w:hAnsiTheme="minorHAnsi" w:cstheme="minorHAnsi"/>
                <w:sz w:val="24"/>
              </w:rPr>
              <w:t>gap</w:t>
            </w:r>
            <w:r w:rsidRPr="00907F0B">
              <w:rPr>
                <w:rFonts w:asciiTheme="minorHAnsi" w:hAnsiTheme="minorHAnsi" w:cstheme="minorHAnsi"/>
                <w:spacing w:val="-7"/>
                <w:sz w:val="24"/>
              </w:rPr>
              <w:t xml:space="preserve"> </w:t>
            </w:r>
            <w:r w:rsidRPr="00907F0B">
              <w:rPr>
                <w:rFonts w:asciiTheme="minorHAnsi" w:hAnsiTheme="minorHAnsi" w:cstheme="minorHAnsi"/>
                <w:sz w:val="24"/>
              </w:rPr>
              <w:t>with</w:t>
            </w:r>
            <w:r w:rsidRPr="00907F0B">
              <w:rPr>
                <w:rFonts w:asciiTheme="minorHAnsi" w:hAnsiTheme="minorHAnsi" w:cstheme="minorHAnsi"/>
                <w:spacing w:val="-7"/>
                <w:sz w:val="24"/>
              </w:rPr>
              <w:t xml:space="preserve"> </w:t>
            </w:r>
            <w:r w:rsidRPr="00907F0B">
              <w:rPr>
                <w:rFonts w:asciiTheme="minorHAnsi" w:hAnsiTheme="minorHAnsi" w:cstheme="minorHAnsi"/>
                <w:sz w:val="24"/>
              </w:rPr>
              <w:t>in-home</w:t>
            </w:r>
            <w:r w:rsidRPr="00907F0B">
              <w:rPr>
                <w:rFonts w:asciiTheme="minorHAnsi" w:hAnsiTheme="minorHAnsi" w:cstheme="minorHAnsi"/>
                <w:spacing w:val="-9"/>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8"/>
                <w:sz w:val="24"/>
              </w:rPr>
              <w:t xml:space="preserve"> </w:t>
            </w:r>
            <w:r w:rsidRPr="00907F0B">
              <w:rPr>
                <w:rFonts w:asciiTheme="minorHAnsi" w:hAnsiTheme="minorHAnsi" w:cstheme="minorHAnsi"/>
                <w:sz w:val="24"/>
              </w:rPr>
              <w:t>The</w:t>
            </w:r>
            <w:r w:rsidRPr="00907F0B">
              <w:rPr>
                <w:rFonts w:asciiTheme="minorHAnsi" w:hAnsiTheme="minorHAnsi" w:cstheme="minorHAnsi"/>
                <w:spacing w:val="-7"/>
                <w:sz w:val="24"/>
              </w:rPr>
              <w:t xml:space="preserve"> </w:t>
            </w:r>
            <w:r w:rsidRPr="00907F0B">
              <w:rPr>
                <w:rFonts w:asciiTheme="minorHAnsi" w:hAnsiTheme="minorHAnsi" w:cstheme="minorHAnsi"/>
                <w:sz w:val="24"/>
              </w:rPr>
              <w:t>Agency</w:t>
            </w:r>
            <w:r w:rsidRPr="00907F0B">
              <w:rPr>
                <w:rFonts w:asciiTheme="minorHAnsi" w:hAnsiTheme="minorHAnsi" w:cstheme="minorHAnsi"/>
                <w:spacing w:val="-7"/>
                <w:sz w:val="24"/>
              </w:rPr>
              <w:t xml:space="preserve"> </w:t>
            </w:r>
            <w:r w:rsidRPr="00907F0B">
              <w:rPr>
                <w:rFonts w:asciiTheme="minorHAnsi" w:hAnsiTheme="minorHAnsi" w:cstheme="minorHAnsi"/>
                <w:sz w:val="24"/>
              </w:rPr>
              <w:t>facilitated funding, via an RFP, to begin addressing this service gap.</w:t>
            </w:r>
          </w:p>
          <w:p w14:paraId="58D3F4F5" w14:textId="77777777" w:rsidR="00112D49" w:rsidRPr="00907F0B" w:rsidRDefault="00112D49">
            <w:pPr>
              <w:pStyle w:val="TableParagraph"/>
              <w:spacing w:before="124"/>
              <w:rPr>
                <w:rFonts w:asciiTheme="minorHAnsi" w:hAnsiTheme="minorHAnsi" w:cstheme="minorHAnsi"/>
                <w:b/>
                <w:sz w:val="24"/>
              </w:rPr>
            </w:pPr>
          </w:p>
          <w:p w14:paraId="56692E66" w14:textId="77777777" w:rsidR="00112D49" w:rsidRPr="00907F0B" w:rsidRDefault="00DC3A48">
            <w:pPr>
              <w:pStyle w:val="TableParagraph"/>
              <w:spacing w:before="1" w:line="276" w:lineRule="auto"/>
              <w:ind w:left="107" w:right="97"/>
              <w:jc w:val="both"/>
              <w:rPr>
                <w:rFonts w:asciiTheme="minorHAnsi" w:hAnsiTheme="minorHAnsi" w:cstheme="minorHAnsi"/>
                <w:sz w:val="24"/>
              </w:rPr>
            </w:pPr>
            <w:r w:rsidRPr="00907F0B">
              <w:rPr>
                <w:rFonts w:asciiTheme="minorHAnsi" w:hAnsiTheme="minorHAnsi" w:cstheme="minorHAnsi"/>
                <w:sz w:val="24"/>
                <w:u w:val="single"/>
              </w:rPr>
              <w:t>Initiative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In order</w:t>
            </w:r>
            <w:r w:rsidRPr="00907F0B">
              <w:rPr>
                <w:rFonts w:asciiTheme="minorHAnsi" w:hAnsiTheme="minorHAnsi" w:cstheme="minorHAnsi"/>
                <w:spacing w:val="-1"/>
                <w:sz w:val="24"/>
              </w:rPr>
              <w:t xml:space="preserve"> </w:t>
            </w:r>
            <w:r w:rsidRPr="00907F0B">
              <w:rPr>
                <w:rFonts w:asciiTheme="minorHAnsi" w:hAnsiTheme="minorHAnsi" w:cstheme="minorHAnsi"/>
                <w:sz w:val="24"/>
              </w:rPr>
              <w:t>to encourage the</w:t>
            </w:r>
            <w:r w:rsidRPr="00907F0B">
              <w:rPr>
                <w:rFonts w:asciiTheme="minorHAnsi" w:hAnsiTheme="minorHAnsi" w:cstheme="minorHAnsi"/>
                <w:spacing w:val="-1"/>
                <w:sz w:val="24"/>
              </w:rPr>
              <w:t xml:space="preserve"> </w:t>
            </w:r>
            <w:r w:rsidRPr="00907F0B">
              <w:rPr>
                <w:rFonts w:asciiTheme="minorHAnsi" w:hAnsiTheme="minorHAnsi" w:cstheme="minorHAnsi"/>
                <w:sz w:val="24"/>
              </w:rPr>
              <w:t>effective</w:t>
            </w:r>
            <w:r w:rsidRPr="00907F0B">
              <w:rPr>
                <w:rFonts w:asciiTheme="minorHAnsi" w:hAnsiTheme="minorHAnsi" w:cstheme="minorHAnsi"/>
                <w:spacing w:val="-1"/>
                <w:sz w:val="24"/>
              </w:rPr>
              <w:t xml:space="preserve"> </w:t>
            </w:r>
            <w:r w:rsidRPr="00907F0B">
              <w:rPr>
                <w:rFonts w:asciiTheme="minorHAnsi" w:hAnsiTheme="minorHAnsi" w:cstheme="minorHAnsi"/>
                <w:sz w:val="24"/>
              </w:rPr>
              <w:t>use of</w:t>
            </w:r>
            <w:r w:rsidRPr="00907F0B">
              <w:rPr>
                <w:rFonts w:asciiTheme="minorHAnsi" w:hAnsiTheme="minorHAnsi" w:cstheme="minorHAnsi"/>
                <w:spacing w:val="-1"/>
                <w:sz w:val="24"/>
              </w:rPr>
              <w:t xml:space="preserve"> </w:t>
            </w:r>
            <w:r w:rsidRPr="00907F0B">
              <w:rPr>
                <w:rFonts w:asciiTheme="minorHAnsi" w:hAnsiTheme="minorHAnsi" w:cstheme="minorHAnsi"/>
                <w:sz w:val="24"/>
              </w:rPr>
              <w:t>agency funds</w:t>
            </w:r>
            <w:r w:rsidRPr="00907F0B">
              <w:rPr>
                <w:rFonts w:asciiTheme="minorHAnsi" w:hAnsiTheme="minorHAnsi" w:cstheme="minorHAnsi"/>
                <w:spacing w:val="-1"/>
                <w:sz w:val="24"/>
              </w:rPr>
              <w:t xml:space="preserve"> </w:t>
            </w:r>
            <w:r w:rsidRPr="00907F0B">
              <w:rPr>
                <w:rFonts w:asciiTheme="minorHAnsi" w:hAnsiTheme="minorHAnsi" w:cstheme="minorHAnsi"/>
                <w:sz w:val="24"/>
              </w:rPr>
              <w:t>to meet children, youth, and families’</w:t>
            </w:r>
            <w:r w:rsidRPr="00907F0B">
              <w:rPr>
                <w:rFonts w:asciiTheme="minorHAnsi" w:hAnsiTheme="minorHAnsi" w:cstheme="minorHAnsi"/>
                <w:spacing w:val="-9"/>
                <w:sz w:val="24"/>
              </w:rPr>
              <w:t xml:space="preserve"> </w:t>
            </w:r>
            <w:r w:rsidRPr="00907F0B">
              <w:rPr>
                <w:rFonts w:asciiTheme="minorHAnsi" w:hAnsiTheme="minorHAnsi" w:cstheme="minorHAnsi"/>
                <w:sz w:val="24"/>
              </w:rPr>
              <w:t>needs,</w:t>
            </w:r>
            <w:r w:rsidRPr="00907F0B">
              <w:rPr>
                <w:rFonts w:asciiTheme="minorHAnsi" w:hAnsiTheme="minorHAnsi" w:cstheme="minorHAnsi"/>
                <w:spacing w:val="-8"/>
                <w:sz w:val="24"/>
              </w:rPr>
              <w:t xml:space="preserve"> </w:t>
            </w:r>
            <w:r w:rsidRPr="00907F0B">
              <w:rPr>
                <w:rFonts w:asciiTheme="minorHAnsi" w:hAnsiTheme="minorHAnsi" w:cstheme="minorHAnsi"/>
                <w:sz w:val="24"/>
              </w:rPr>
              <w:t>MDCPS</w:t>
            </w:r>
            <w:r w:rsidRPr="00907F0B">
              <w:rPr>
                <w:rFonts w:asciiTheme="minorHAnsi" w:hAnsiTheme="minorHAnsi" w:cstheme="minorHAnsi"/>
                <w:spacing w:val="-4"/>
                <w:sz w:val="24"/>
              </w:rPr>
              <w:t xml:space="preserve"> </w:t>
            </w:r>
            <w:r w:rsidRPr="00907F0B">
              <w:rPr>
                <w:rFonts w:asciiTheme="minorHAnsi" w:hAnsiTheme="minorHAnsi" w:cstheme="minorHAnsi"/>
                <w:sz w:val="24"/>
              </w:rPr>
              <w:t>monitors</w:t>
            </w:r>
            <w:r w:rsidRPr="00907F0B">
              <w:rPr>
                <w:rFonts w:asciiTheme="minorHAnsi" w:hAnsiTheme="minorHAnsi" w:cstheme="minorHAnsi"/>
                <w:spacing w:val="-8"/>
                <w:sz w:val="24"/>
              </w:rPr>
              <w:t xml:space="preserve"> </w:t>
            </w:r>
            <w:r w:rsidRPr="00907F0B">
              <w:rPr>
                <w:rFonts w:asciiTheme="minorHAnsi" w:hAnsiTheme="minorHAnsi" w:cstheme="minorHAnsi"/>
                <w:sz w:val="24"/>
              </w:rPr>
              <w:t>prevention</w:t>
            </w:r>
            <w:r w:rsidRPr="00907F0B">
              <w:rPr>
                <w:rFonts w:asciiTheme="minorHAnsi" w:hAnsiTheme="minorHAnsi" w:cstheme="minorHAnsi"/>
                <w:spacing w:val="-8"/>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8"/>
                <w:sz w:val="24"/>
              </w:rPr>
              <w:t xml:space="preserve"> </w:t>
            </w:r>
            <w:r w:rsidRPr="00907F0B">
              <w:rPr>
                <w:rFonts w:asciiTheme="minorHAnsi" w:hAnsiTheme="minorHAnsi" w:cstheme="minorHAnsi"/>
                <w:sz w:val="24"/>
              </w:rPr>
              <w:t>which</w:t>
            </w:r>
            <w:r w:rsidRPr="00907F0B">
              <w:rPr>
                <w:rFonts w:asciiTheme="minorHAnsi" w:hAnsiTheme="minorHAnsi" w:cstheme="minorHAnsi"/>
                <w:spacing w:val="-6"/>
                <w:sz w:val="24"/>
              </w:rPr>
              <w:t xml:space="preserve"> </w:t>
            </w:r>
            <w:r w:rsidRPr="00907F0B">
              <w:rPr>
                <w:rFonts w:asciiTheme="minorHAnsi" w:hAnsiTheme="minorHAnsi" w:cstheme="minorHAnsi"/>
                <w:sz w:val="24"/>
              </w:rPr>
              <w:t>will</w:t>
            </w:r>
            <w:r w:rsidRPr="00907F0B">
              <w:rPr>
                <w:rFonts w:asciiTheme="minorHAnsi" w:hAnsiTheme="minorHAnsi" w:cstheme="minorHAnsi"/>
                <w:spacing w:val="-8"/>
                <w:sz w:val="24"/>
              </w:rPr>
              <w:t xml:space="preserve"> </w:t>
            </w:r>
            <w:r w:rsidRPr="00907F0B">
              <w:rPr>
                <w:rFonts w:asciiTheme="minorHAnsi" w:hAnsiTheme="minorHAnsi" w:cstheme="minorHAnsi"/>
                <w:sz w:val="24"/>
              </w:rPr>
              <w:t>be</w:t>
            </w:r>
            <w:r w:rsidRPr="00907F0B">
              <w:rPr>
                <w:rFonts w:asciiTheme="minorHAnsi" w:hAnsiTheme="minorHAnsi" w:cstheme="minorHAnsi"/>
                <w:spacing w:val="-7"/>
                <w:sz w:val="24"/>
              </w:rPr>
              <w:t xml:space="preserve"> </w:t>
            </w:r>
            <w:r w:rsidRPr="00907F0B">
              <w:rPr>
                <w:rFonts w:asciiTheme="minorHAnsi" w:hAnsiTheme="minorHAnsi" w:cstheme="minorHAnsi"/>
                <w:sz w:val="24"/>
              </w:rPr>
              <w:t>awarded</w:t>
            </w:r>
            <w:r w:rsidRPr="00907F0B">
              <w:rPr>
                <w:rFonts w:asciiTheme="minorHAnsi" w:hAnsiTheme="minorHAnsi" w:cstheme="minorHAnsi"/>
                <w:spacing w:val="-8"/>
                <w:sz w:val="24"/>
              </w:rPr>
              <w:t xml:space="preserve"> </w:t>
            </w:r>
            <w:r w:rsidRPr="00907F0B">
              <w:rPr>
                <w:rFonts w:asciiTheme="minorHAnsi" w:hAnsiTheme="minorHAnsi" w:cstheme="minorHAnsi"/>
                <w:sz w:val="24"/>
              </w:rPr>
              <w:t>as</w:t>
            </w:r>
            <w:r w:rsidRPr="00907F0B">
              <w:rPr>
                <w:rFonts w:asciiTheme="minorHAnsi" w:hAnsiTheme="minorHAnsi" w:cstheme="minorHAnsi"/>
                <w:spacing w:val="-6"/>
                <w:sz w:val="24"/>
              </w:rPr>
              <w:t xml:space="preserve"> </w:t>
            </w:r>
            <w:r w:rsidRPr="00907F0B">
              <w:rPr>
                <w:rFonts w:asciiTheme="minorHAnsi" w:hAnsiTheme="minorHAnsi" w:cstheme="minorHAnsi"/>
                <w:sz w:val="24"/>
              </w:rPr>
              <w:t>subgrants,</w:t>
            </w:r>
            <w:r w:rsidRPr="00907F0B">
              <w:rPr>
                <w:rFonts w:asciiTheme="minorHAnsi" w:hAnsiTheme="minorHAnsi" w:cstheme="minorHAnsi"/>
                <w:spacing w:val="-8"/>
                <w:sz w:val="24"/>
              </w:rPr>
              <w:t xml:space="preserve"> </w:t>
            </w:r>
            <w:r w:rsidRPr="00907F0B">
              <w:rPr>
                <w:rFonts w:asciiTheme="minorHAnsi" w:hAnsiTheme="minorHAnsi" w:cstheme="minorHAnsi"/>
                <w:sz w:val="24"/>
              </w:rPr>
              <w:t>via an internal auditor.</w:t>
            </w:r>
            <w:r w:rsidRPr="00907F0B">
              <w:rPr>
                <w:rFonts w:asciiTheme="minorHAnsi" w:hAnsiTheme="minorHAnsi" w:cstheme="minorHAnsi"/>
                <w:spacing w:val="40"/>
                <w:sz w:val="24"/>
              </w:rPr>
              <w:t xml:space="preserve"> </w:t>
            </w:r>
            <w:r w:rsidRPr="00907F0B">
              <w:rPr>
                <w:rFonts w:asciiTheme="minorHAnsi" w:hAnsiTheme="minorHAnsi" w:cstheme="minorHAnsi"/>
                <w:sz w:val="24"/>
              </w:rPr>
              <w:t>MDCPS has initiated new procurements to diversify and build further capacity for</w:t>
            </w:r>
            <w:r w:rsidRPr="00907F0B">
              <w:rPr>
                <w:rFonts w:asciiTheme="minorHAnsi" w:hAnsiTheme="minorHAnsi" w:cstheme="minorHAnsi"/>
                <w:spacing w:val="-1"/>
                <w:sz w:val="24"/>
              </w:rPr>
              <w:t xml:space="preserve"> </w:t>
            </w:r>
            <w:r w:rsidRPr="00907F0B">
              <w:rPr>
                <w:rFonts w:asciiTheme="minorHAnsi" w:hAnsiTheme="minorHAnsi" w:cstheme="minorHAnsi"/>
                <w:sz w:val="24"/>
              </w:rPr>
              <w:t>prevention (primary</w:t>
            </w:r>
            <w:r w:rsidRPr="00907F0B">
              <w:rPr>
                <w:rFonts w:asciiTheme="minorHAnsi" w:hAnsiTheme="minorHAnsi" w:cstheme="minorHAnsi"/>
                <w:spacing w:val="-1"/>
                <w:sz w:val="24"/>
              </w:rPr>
              <w:t xml:space="preserve"> </w:t>
            </w:r>
            <w:r w:rsidRPr="00907F0B">
              <w:rPr>
                <w:rFonts w:asciiTheme="minorHAnsi" w:hAnsiTheme="minorHAnsi" w:cstheme="minorHAnsi"/>
                <w:sz w:val="24"/>
              </w:rPr>
              <w:t>and secondary) and in-home services. They include</w:t>
            </w:r>
            <w:r w:rsidRPr="00907F0B">
              <w:rPr>
                <w:rFonts w:asciiTheme="minorHAnsi" w:hAnsiTheme="minorHAnsi" w:cstheme="minorHAnsi"/>
                <w:spacing w:val="-1"/>
                <w:sz w:val="24"/>
              </w:rPr>
              <w:t xml:space="preserve"> </w:t>
            </w:r>
            <w:r w:rsidRPr="00907F0B">
              <w:rPr>
                <w:rFonts w:asciiTheme="minorHAnsi" w:hAnsiTheme="minorHAnsi" w:cstheme="minorHAnsi"/>
                <w:sz w:val="24"/>
              </w:rPr>
              <w:t>parenting and support programs, homeless family programs, home visiting programs, counseling and mentoring</w:t>
            </w:r>
            <w:r w:rsidRPr="00907F0B">
              <w:rPr>
                <w:rFonts w:asciiTheme="minorHAnsi" w:hAnsiTheme="minorHAnsi" w:cstheme="minorHAnsi"/>
                <w:spacing w:val="-8"/>
                <w:sz w:val="24"/>
              </w:rPr>
              <w:t xml:space="preserve"> </w:t>
            </w:r>
            <w:r w:rsidRPr="00907F0B">
              <w:rPr>
                <w:rFonts w:asciiTheme="minorHAnsi" w:hAnsiTheme="minorHAnsi" w:cstheme="minorHAnsi"/>
                <w:sz w:val="24"/>
              </w:rPr>
              <w:t>programs,</w:t>
            </w:r>
            <w:r w:rsidRPr="00907F0B">
              <w:rPr>
                <w:rFonts w:asciiTheme="minorHAnsi" w:hAnsiTheme="minorHAnsi" w:cstheme="minorHAnsi"/>
                <w:spacing w:val="-5"/>
                <w:sz w:val="24"/>
              </w:rPr>
              <w:t xml:space="preserve"> </w:t>
            </w:r>
            <w:r w:rsidRPr="00907F0B">
              <w:rPr>
                <w:rFonts w:asciiTheme="minorHAnsi" w:hAnsiTheme="minorHAnsi" w:cstheme="minorHAnsi"/>
                <w:sz w:val="24"/>
              </w:rPr>
              <w:t>and</w:t>
            </w:r>
            <w:r w:rsidRPr="00907F0B">
              <w:rPr>
                <w:rFonts w:asciiTheme="minorHAnsi" w:hAnsiTheme="minorHAnsi" w:cstheme="minorHAnsi"/>
                <w:spacing w:val="-6"/>
                <w:sz w:val="24"/>
              </w:rPr>
              <w:t xml:space="preserve"> </w:t>
            </w:r>
            <w:r w:rsidRPr="00907F0B">
              <w:rPr>
                <w:rFonts w:asciiTheme="minorHAnsi" w:hAnsiTheme="minorHAnsi" w:cstheme="minorHAnsi"/>
                <w:sz w:val="24"/>
              </w:rPr>
              <w:t>substance</w:t>
            </w:r>
            <w:r w:rsidRPr="00907F0B">
              <w:rPr>
                <w:rFonts w:asciiTheme="minorHAnsi" w:hAnsiTheme="minorHAnsi" w:cstheme="minorHAnsi"/>
                <w:spacing w:val="-7"/>
                <w:sz w:val="24"/>
              </w:rPr>
              <w:t xml:space="preserve"> </w:t>
            </w:r>
            <w:r w:rsidRPr="00907F0B">
              <w:rPr>
                <w:rFonts w:asciiTheme="minorHAnsi" w:hAnsiTheme="minorHAnsi" w:cstheme="minorHAnsi"/>
                <w:sz w:val="24"/>
              </w:rPr>
              <w:t>abuse</w:t>
            </w:r>
            <w:r w:rsidRPr="00907F0B">
              <w:rPr>
                <w:rFonts w:asciiTheme="minorHAnsi" w:hAnsiTheme="minorHAnsi" w:cstheme="minorHAnsi"/>
                <w:spacing w:val="-7"/>
                <w:sz w:val="24"/>
              </w:rPr>
              <w:t xml:space="preserve"> </w:t>
            </w:r>
            <w:r w:rsidRPr="00907F0B">
              <w:rPr>
                <w:rFonts w:asciiTheme="minorHAnsi" w:hAnsiTheme="minorHAnsi" w:cstheme="minorHAnsi"/>
                <w:sz w:val="24"/>
              </w:rPr>
              <w:t>for</w:t>
            </w:r>
            <w:r w:rsidRPr="00907F0B">
              <w:rPr>
                <w:rFonts w:asciiTheme="minorHAnsi" w:hAnsiTheme="minorHAnsi" w:cstheme="minorHAnsi"/>
                <w:spacing w:val="-10"/>
                <w:sz w:val="24"/>
              </w:rPr>
              <w:t xml:space="preserve"> </w:t>
            </w:r>
            <w:r w:rsidRPr="00907F0B">
              <w:rPr>
                <w:rFonts w:asciiTheme="minorHAnsi" w:hAnsiTheme="minorHAnsi" w:cstheme="minorHAnsi"/>
                <w:sz w:val="24"/>
              </w:rPr>
              <w:t>youth</w:t>
            </w:r>
            <w:r w:rsidRPr="00907F0B">
              <w:rPr>
                <w:rFonts w:asciiTheme="minorHAnsi" w:hAnsiTheme="minorHAnsi" w:cstheme="minorHAnsi"/>
                <w:spacing w:val="-8"/>
                <w:sz w:val="24"/>
              </w:rPr>
              <w:t xml:space="preserve"> </w:t>
            </w:r>
            <w:r w:rsidRPr="00907F0B">
              <w:rPr>
                <w:rFonts w:asciiTheme="minorHAnsi" w:hAnsiTheme="minorHAnsi" w:cstheme="minorHAnsi"/>
                <w:sz w:val="24"/>
              </w:rPr>
              <w:t>and</w:t>
            </w:r>
            <w:r w:rsidRPr="00907F0B">
              <w:rPr>
                <w:rFonts w:asciiTheme="minorHAnsi" w:hAnsiTheme="minorHAnsi" w:cstheme="minorHAnsi"/>
                <w:spacing w:val="-8"/>
                <w:sz w:val="24"/>
              </w:rPr>
              <w:t xml:space="preserve"> </w:t>
            </w:r>
            <w:r w:rsidRPr="00907F0B">
              <w:rPr>
                <w:rFonts w:asciiTheme="minorHAnsi" w:hAnsiTheme="minorHAnsi" w:cstheme="minorHAnsi"/>
                <w:sz w:val="24"/>
              </w:rPr>
              <w:t>adults.</w:t>
            </w:r>
            <w:r w:rsidRPr="00907F0B">
              <w:rPr>
                <w:rFonts w:asciiTheme="minorHAnsi" w:hAnsiTheme="minorHAnsi" w:cstheme="minorHAnsi"/>
                <w:spacing w:val="-8"/>
                <w:sz w:val="24"/>
              </w:rPr>
              <w:t xml:space="preserve"> </w:t>
            </w:r>
            <w:r w:rsidRPr="00907F0B">
              <w:rPr>
                <w:rFonts w:asciiTheme="minorHAnsi" w:hAnsiTheme="minorHAnsi" w:cstheme="minorHAnsi"/>
                <w:sz w:val="24"/>
              </w:rPr>
              <w:t>Purchased</w:t>
            </w:r>
            <w:r w:rsidRPr="00907F0B">
              <w:rPr>
                <w:rFonts w:asciiTheme="minorHAnsi" w:hAnsiTheme="minorHAnsi" w:cstheme="minorHAnsi"/>
                <w:spacing w:val="-8"/>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8"/>
                <w:sz w:val="24"/>
              </w:rPr>
              <w:t xml:space="preserve"> </w:t>
            </w:r>
            <w:r w:rsidRPr="00907F0B">
              <w:rPr>
                <w:rFonts w:asciiTheme="minorHAnsi" w:hAnsiTheme="minorHAnsi" w:cstheme="minorHAnsi"/>
                <w:sz w:val="24"/>
              </w:rPr>
              <w:t>include</w:t>
            </w:r>
            <w:r w:rsidRPr="00907F0B">
              <w:rPr>
                <w:rFonts w:asciiTheme="minorHAnsi" w:hAnsiTheme="minorHAnsi" w:cstheme="minorHAnsi"/>
                <w:spacing w:val="-9"/>
                <w:sz w:val="24"/>
              </w:rPr>
              <w:t xml:space="preserve"> </w:t>
            </w:r>
            <w:r w:rsidRPr="00907F0B">
              <w:rPr>
                <w:rFonts w:asciiTheme="minorHAnsi" w:hAnsiTheme="minorHAnsi" w:cstheme="minorHAnsi"/>
                <w:sz w:val="24"/>
              </w:rPr>
              <w:t>case planning,</w:t>
            </w:r>
            <w:r w:rsidRPr="00907F0B">
              <w:rPr>
                <w:rFonts w:asciiTheme="minorHAnsi" w:hAnsiTheme="minorHAnsi" w:cstheme="minorHAnsi"/>
                <w:spacing w:val="-14"/>
                <w:sz w:val="24"/>
              </w:rPr>
              <w:t xml:space="preserve"> </w:t>
            </w:r>
            <w:r w:rsidRPr="00907F0B">
              <w:rPr>
                <w:rFonts w:asciiTheme="minorHAnsi" w:hAnsiTheme="minorHAnsi" w:cstheme="minorHAnsi"/>
                <w:sz w:val="24"/>
              </w:rPr>
              <w:t>family</w:t>
            </w:r>
            <w:r w:rsidRPr="00907F0B">
              <w:rPr>
                <w:rFonts w:asciiTheme="minorHAnsi" w:hAnsiTheme="minorHAnsi" w:cstheme="minorHAnsi"/>
                <w:spacing w:val="-14"/>
                <w:sz w:val="24"/>
              </w:rPr>
              <w:t xml:space="preserve"> </w:t>
            </w:r>
            <w:r w:rsidRPr="00907F0B">
              <w:rPr>
                <w:rFonts w:asciiTheme="minorHAnsi" w:hAnsiTheme="minorHAnsi" w:cstheme="minorHAnsi"/>
                <w:sz w:val="24"/>
              </w:rPr>
              <w:t>contact,</w:t>
            </w:r>
            <w:r w:rsidRPr="00907F0B">
              <w:rPr>
                <w:rFonts w:asciiTheme="minorHAnsi" w:hAnsiTheme="minorHAnsi" w:cstheme="minorHAnsi"/>
                <w:spacing w:val="-14"/>
                <w:sz w:val="24"/>
              </w:rPr>
              <w:t xml:space="preserve"> </w:t>
            </w:r>
            <w:r w:rsidRPr="00907F0B">
              <w:rPr>
                <w:rFonts w:asciiTheme="minorHAnsi" w:hAnsiTheme="minorHAnsi" w:cstheme="minorHAnsi"/>
                <w:sz w:val="24"/>
              </w:rPr>
              <w:t>ongoing</w:t>
            </w:r>
            <w:r w:rsidRPr="00907F0B">
              <w:rPr>
                <w:rFonts w:asciiTheme="minorHAnsi" w:hAnsiTheme="minorHAnsi" w:cstheme="minorHAnsi"/>
                <w:spacing w:val="-14"/>
                <w:sz w:val="24"/>
              </w:rPr>
              <w:t xml:space="preserve"> </w:t>
            </w:r>
            <w:r w:rsidRPr="00907F0B">
              <w:rPr>
                <w:rFonts w:asciiTheme="minorHAnsi" w:hAnsiTheme="minorHAnsi" w:cstheme="minorHAnsi"/>
                <w:sz w:val="24"/>
              </w:rPr>
              <w:t>assessments</w:t>
            </w:r>
            <w:r w:rsidRPr="00907F0B">
              <w:rPr>
                <w:rFonts w:asciiTheme="minorHAnsi" w:hAnsiTheme="minorHAnsi" w:cstheme="minorHAnsi"/>
                <w:spacing w:val="-14"/>
                <w:sz w:val="24"/>
              </w:rPr>
              <w:t xml:space="preserve"> </w:t>
            </w:r>
            <w:r w:rsidRPr="00907F0B">
              <w:rPr>
                <w:rFonts w:asciiTheme="minorHAnsi" w:hAnsiTheme="minorHAnsi" w:cstheme="minorHAnsi"/>
                <w:sz w:val="24"/>
              </w:rPr>
              <w:t>and</w:t>
            </w:r>
            <w:r w:rsidRPr="00907F0B">
              <w:rPr>
                <w:rFonts w:asciiTheme="minorHAnsi" w:hAnsiTheme="minorHAnsi" w:cstheme="minorHAnsi"/>
                <w:spacing w:val="-14"/>
                <w:sz w:val="24"/>
              </w:rPr>
              <w:t xml:space="preserve"> </w:t>
            </w:r>
            <w:r w:rsidRPr="00907F0B">
              <w:rPr>
                <w:rFonts w:asciiTheme="minorHAnsi" w:hAnsiTheme="minorHAnsi" w:cstheme="minorHAnsi"/>
                <w:sz w:val="24"/>
              </w:rPr>
              <w:t>coordination</w:t>
            </w:r>
            <w:r w:rsidRPr="00907F0B">
              <w:rPr>
                <w:rFonts w:asciiTheme="minorHAnsi" w:hAnsiTheme="minorHAnsi" w:cstheme="minorHAnsi"/>
                <w:spacing w:val="-14"/>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11"/>
                <w:sz w:val="24"/>
              </w:rPr>
              <w:t xml:space="preserve"> </w:t>
            </w:r>
            <w:r w:rsidRPr="00907F0B">
              <w:rPr>
                <w:rFonts w:asciiTheme="minorHAnsi" w:hAnsiTheme="minorHAnsi" w:cstheme="minorHAnsi"/>
                <w:sz w:val="24"/>
              </w:rPr>
              <w:t>training</w:t>
            </w:r>
            <w:r w:rsidRPr="00907F0B">
              <w:rPr>
                <w:rFonts w:asciiTheme="minorHAnsi" w:hAnsiTheme="minorHAnsi" w:cstheme="minorHAnsi"/>
                <w:spacing w:val="-14"/>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staff</w:t>
            </w:r>
            <w:r w:rsidRPr="00907F0B">
              <w:rPr>
                <w:rFonts w:asciiTheme="minorHAnsi" w:hAnsiTheme="minorHAnsi" w:cstheme="minorHAnsi"/>
                <w:spacing w:val="-15"/>
                <w:sz w:val="24"/>
              </w:rPr>
              <w:t xml:space="preserve"> </w:t>
            </w:r>
            <w:r w:rsidRPr="00907F0B">
              <w:rPr>
                <w:rFonts w:asciiTheme="minorHAnsi" w:hAnsiTheme="minorHAnsi" w:cstheme="minorHAnsi"/>
                <w:sz w:val="24"/>
              </w:rPr>
              <w:t>and documentation of</w:t>
            </w:r>
            <w:r w:rsidRPr="00907F0B">
              <w:rPr>
                <w:rFonts w:asciiTheme="minorHAnsi" w:hAnsiTheme="minorHAnsi" w:cstheme="minorHAnsi"/>
                <w:spacing w:val="-1"/>
                <w:sz w:val="24"/>
              </w:rPr>
              <w:t xml:space="preserve"> </w:t>
            </w:r>
            <w:r w:rsidRPr="00907F0B">
              <w:rPr>
                <w:rFonts w:asciiTheme="minorHAnsi" w:hAnsiTheme="minorHAnsi" w:cstheme="minorHAnsi"/>
                <w:sz w:val="24"/>
              </w:rPr>
              <w:t>activities, provision of</w:t>
            </w:r>
            <w:r w:rsidRPr="00907F0B">
              <w:rPr>
                <w:rFonts w:asciiTheme="minorHAnsi" w:hAnsiTheme="minorHAnsi" w:cstheme="minorHAnsi"/>
                <w:spacing w:val="-1"/>
                <w:sz w:val="24"/>
              </w:rPr>
              <w:t xml:space="preserve"> </w:t>
            </w:r>
            <w:r w:rsidRPr="00907F0B">
              <w:rPr>
                <w:rFonts w:asciiTheme="minorHAnsi" w:hAnsiTheme="minorHAnsi" w:cstheme="minorHAnsi"/>
                <w:sz w:val="24"/>
              </w:rPr>
              <w:t>or</w:t>
            </w:r>
            <w:r w:rsidRPr="00907F0B">
              <w:rPr>
                <w:rFonts w:asciiTheme="minorHAnsi" w:hAnsiTheme="minorHAnsi" w:cstheme="minorHAnsi"/>
                <w:spacing w:val="-1"/>
                <w:sz w:val="24"/>
              </w:rPr>
              <w:t xml:space="preserve"> </w:t>
            </w:r>
            <w:r w:rsidRPr="00907F0B">
              <w:rPr>
                <w:rFonts w:asciiTheme="minorHAnsi" w:hAnsiTheme="minorHAnsi" w:cstheme="minorHAnsi"/>
                <w:sz w:val="24"/>
              </w:rPr>
              <w:t>referral to services, transportation, and supervision and management of referred cases and outcomes.</w:t>
            </w:r>
          </w:p>
          <w:p w14:paraId="1C25DF44" w14:textId="77777777" w:rsidR="00112D49" w:rsidRPr="00907F0B" w:rsidRDefault="00DC3A48">
            <w:pPr>
              <w:pStyle w:val="TableParagraph"/>
              <w:spacing w:before="239"/>
              <w:ind w:left="467"/>
              <w:rPr>
                <w:rFonts w:asciiTheme="minorHAnsi" w:hAnsiTheme="minorHAnsi" w:cstheme="minorHAnsi"/>
                <w:sz w:val="24"/>
              </w:rPr>
            </w:pPr>
            <w:r w:rsidRPr="00907F0B">
              <w:rPr>
                <w:rFonts w:asciiTheme="minorHAnsi" w:hAnsiTheme="minorHAnsi" w:cstheme="minorHAnsi"/>
                <w:sz w:val="24"/>
                <w:u w:val="single"/>
              </w:rPr>
              <w:t>Monitoring</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Process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 xml:space="preserve">and </w:t>
            </w:r>
            <w:r w:rsidRPr="00907F0B">
              <w:rPr>
                <w:rFonts w:asciiTheme="minorHAnsi" w:hAnsiTheme="minorHAnsi" w:cstheme="minorHAnsi"/>
                <w:spacing w:val="-2"/>
                <w:sz w:val="24"/>
                <w:u w:val="single"/>
              </w:rPr>
              <w:t>Impact</w:t>
            </w:r>
            <w:r w:rsidRPr="00907F0B">
              <w:rPr>
                <w:rFonts w:asciiTheme="minorHAnsi" w:hAnsiTheme="minorHAnsi" w:cstheme="minorHAnsi"/>
                <w:spacing w:val="-2"/>
                <w:sz w:val="24"/>
              </w:rPr>
              <w:t>:</w:t>
            </w:r>
          </w:p>
          <w:p w14:paraId="73F2EFDE" w14:textId="77777777" w:rsidR="00112D49" w:rsidRPr="00907F0B" w:rsidRDefault="00DC3A48">
            <w:pPr>
              <w:pStyle w:val="TableParagraph"/>
              <w:numPr>
                <w:ilvl w:val="0"/>
                <w:numId w:val="20"/>
              </w:numPr>
              <w:tabs>
                <w:tab w:val="left" w:pos="1186"/>
              </w:tabs>
              <w:spacing w:before="241" w:line="257" w:lineRule="exact"/>
              <w:ind w:left="1186" w:hanging="359"/>
              <w:rPr>
                <w:rFonts w:asciiTheme="minorHAnsi" w:hAnsiTheme="minorHAnsi" w:cstheme="minorHAnsi"/>
                <w:sz w:val="24"/>
              </w:rPr>
            </w:pPr>
            <w:r w:rsidRPr="00907F0B">
              <w:rPr>
                <w:rFonts w:asciiTheme="minorHAnsi" w:hAnsiTheme="minorHAnsi" w:cstheme="minorHAnsi"/>
                <w:sz w:val="24"/>
              </w:rPr>
              <w:t>Monitoring</w:t>
            </w:r>
            <w:r w:rsidRPr="00907F0B">
              <w:rPr>
                <w:rFonts w:asciiTheme="minorHAnsi" w:hAnsiTheme="minorHAnsi" w:cstheme="minorHAnsi"/>
                <w:spacing w:val="-4"/>
                <w:sz w:val="24"/>
              </w:rPr>
              <w:t xml:space="preserve"> </w:t>
            </w:r>
            <w:r w:rsidRPr="00907F0B">
              <w:rPr>
                <w:rFonts w:asciiTheme="minorHAnsi" w:hAnsiTheme="minorHAnsi" w:cstheme="minorHAnsi"/>
                <w:sz w:val="24"/>
              </w:rPr>
              <w:t>results</w:t>
            </w:r>
            <w:r w:rsidRPr="00907F0B">
              <w:rPr>
                <w:rFonts w:asciiTheme="minorHAnsi" w:hAnsiTheme="minorHAnsi" w:cstheme="minorHAnsi"/>
                <w:spacing w:val="-1"/>
                <w:sz w:val="24"/>
              </w:rPr>
              <w:t xml:space="preserve"> </w:t>
            </w:r>
            <w:r w:rsidRPr="00907F0B">
              <w:rPr>
                <w:rFonts w:asciiTheme="minorHAnsi" w:hAnsiTheme="minorHAnsi" w:cstheme="minorHAnsi"/>
                <w:sz w:val="24"/>
              </w:rPr>
              <w:t>will</w:t>
            </w:r>
            <w:r w:rsidRPr="00907F0B">
              <w:rPr>
                <w:rFonts w:asciiTheme="minorHAnsi" w:hAnsiTheme="minorHAnsi" w:cstheme="minorHAnsi"/>
                <w:spacing w:val="-2"/>
                <w:sz w:val="24"/>
              </w:rPr>
              <w:t xml:space="preserve"> </w:t>
            </w:r>
            <w:r w:rsidRPr="00907F0B">
              <w:rPr>
                <w:rFonts w:asciiTheme="minorHAnsi" w:hAnsiTheme="minorHAnsi" w:cstheme="minorHAnsi"/>
                <w:sz w:val="24"/>
              </w:rPr>
              <w:t>be</w:t>
            </w:r>
            <w:r w:rsidRPr="00907F0B">
              <w:rPr>
                <w:rFonts w:asciiTheme="minorHAnsi" w:hAnsiTheme="minorHAnsi" w:cstheme="minorHAnsi"/>
                <w:spacing w:val="-2"/>
                <w:sz w:val="24"/>
              </w:rPr>
              <w:t xml:space="preserve"> </w:t>
            </w:r>
            <w:r w:rsidRPr="00907F0B">
              <w:rPr>
                <w:rFonts w:asciiTheme="minorHAnsi" w:hAnsiTheme="minorHAnsi" w:cstheme="minorHAnsi"/>
                <w:sz w:val="24"/>
              </w:rPr>
              <w:t>shared and</w:t>
            </w:r>
            <w:r w:rsidRPr="00907F0B">
              <w:rPr>
                <w:rFonts w:asciiTheme="minorHAnsi" w:hAnsiTheme="minorHAnsi" w:cstheme="minorHAnsi"/>
                <w:spacing w:val="-1"/>
                <w:sz w:val="24"/>
              </w:rPr>
              <w:t xml:space="preserve"> </w:t>
            </w:r>
            <w:r w:rsidRPr="00907F0B">
              <w:rPr>
                <w:rFonts w:asciiTheme="minorHAnsi" w:hAnsiTheme="minorHAnsi" w:cstheme="minorHAnsi"/>
                <w:sz w:val="24"/>
              </w:rPr>
              <w:t>evaluated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internally</w:t>
            </w:r>
          </w:p>
        </w:tc>
      </w:tr>
      <w:tr w:rsidR="00112D49" w:rsidRPr="00907F0B" w14:paraId="100BC6C4" w14:textId="77777777">
        <w:trPr>
          <w:trHeight w:val="515"/>
        </w:trPr>
        <w:tc>
          <w:tcPr>
            <w:tcW w:w="9352" w:type="dxa"/>
            <w:shd w:val="clear" w:color="auto" w:fill="808080"/>
          </w:tcPr>
          <w:p w14:paraId="0D730176" w14:textId="77777777" w:rsidR="00112D49" w:rsidRPr="00907F0B" w:rsidRDefault="00112D49">
            <w:pPr>
              <w:pStyle w:val="TableParagraph"/>
              <w:rPr>
                <w:rFonts w:asciiTheme="minorHAnsi" w:hAnsiTheme="minorHAnsi" w:cstheme="minorHAnsi"/>
              </w:rPr>
            </w:pPr>
          </w:p>
        </w:tc>
      </w:tr>
      <w:tr w:rsidR="00112D49" w:rsidRPr="00907F0B" w14:paraId="0EFDD929" w14:textId="77777777">
        <w:trPr>
          <w:trHeight w:val="5103"/>
        </w:trPr>
        <w:tc>
          <w:tcPr>
            <w:tcW w:w="9352" w:type="dxa"/>
          </w:tcPr>
          <w:p w14:paraId="2ED4F7D7" w14:textId="77777777" w:rsidR="00112D49" w:rsidRPr="00907F0B" w:rsidRDefault="00DC3A48">
            <w:pPr>
              <w:pStyle w:val="TableParagraph"/>
              <w:spacing w:before="1"/>
              <w:ind w:left="107"/>
              <w:jc w:val="both"/>
              <w:rPr>
                <w:rFonts w:asciiTheme="minorHAnsi" w:hAnsiTheme="minorHAnsi" w:cstheme="minorHAnsi"/>
                <w:b/>
                <w:sz w:val="24"/>
              </w:rPr>
            </w:pPr>
            <w:r w:rsidRPr="00907F0B">
              <w:rPr>
                <w:rFonts w:asciiTheme="minorHAnsi" w:hAnsiTheme="minorHAnsi" w:cstheme="minorHAnsi"/>
                <w:b/>
                <w:sz w:val="24"/>
              </w:rPr>
              <w:lastRenderedPageBreak/>
              <w:t>Objective</w:t>
            </w:r>
            <w:r w:rsidRPr="00907F0B">
              <w:rPr>
                <w:rFonts w:asciiTheme="minorHAnsi" w:hAnsiTheme="minorHAnsi" w:cstheme="minorHAnsi"/>
                <w:b/>
                <w:spacing w:val="-6"/>
                <w:sz w:val="24"/>
              </w:rPr>
              <w:t xml:space="preserve"> </w:t>
            </w:r>
            <w:r w:rsidRPr="00907F0B">
              <w:rPr>
                <w:rFonts w:asciiTheme="minorHAnsi" w:hAnsiTheme="minorHAnsi" w:cstheme="minorHAnsi"/>
                <w:b/>
                <w:sz w:val="24"/>
              </w:rPr>
              <w:t>2:</w:t>
            </w:r>
            <w:r w:rsidRPr="00907F0B">
              <w:rPr>
                <w:rFonts w:asciiTheme="minorHAnsi" w:hAnsiTheme="minorHAnsi" w:cstheme="minorHAnsi"/>
                <w:b/>
                <w:spacing w:val="-2"/>
                <w:sz w:val="24"/>
              </w:rPr>
              <w:t xml:space="preserve"> </w:t>
            </w:r>
            <w:r w:rsidRPr="00907F0B">
              <w:rPr>
                <w:rFonts w:asciiTheme="minorHAnsi" w:hAnsiTheme="minorHAnsi" w:cstheme="minorHAnsi"/>
                <w:b/>
                <w:sz w:val="24"/>
              </w:rPr>
              <w:t>Improve</w:t>
            </w:r>
            <w:r w:rsidRPr="00907F0B">
              <w:rPr>
                <w:rFonts w:asciiTheme="minorHAnsi" w:hAnsiTheme="minorHAnsi" w:cstheme="minorHAnsi"/>
                <w:b/>
                <w:spacing w:val="-2"/>
                <w:sz w:val="24"/>
              </w:rPr>
              <w:t xml:space="preserve"> </w:t>
            </w:r>
            <w:r w:rsidRPr="00907F0B">
              <w:rPr>
                <w:rFonts w:asciiTheme="minorHAnsi" w:hAnsiTheme="minorHAnsi" w:cstheme="minorHAnsi"/>
                <w:b/>
                <w:sz w:val="24"/>
              </w:rPr>
              <w:t>family</w:t>
            </w:r>
            <w:r w:rsidRPr="00907F0B">
              <w:rPr>
                <w:rFonts w:asciiTheme="minorHAnsi" w:hAnsiTheme="minorHAnsi" w:cstheme="minorHAnsi"/>
                <w:b/>
                <w:spacing w:val="-2"/>
                <w:sz w:val="24"/>
              </w:rPr>
              <w:t xml:space="preserve"> </w:t>
            </w:r>
            <w:r w:rsidRPr="00907F0B">
              <w:rPr>
                <w:rFonts w:asciiTheme="minorHAnsi" w:hAnsiTheme="minorHAnsi" w:cstheme="minorHAnsi"/>
                <w:b/>
                <w:sz w:val="24"/>
              </w:rPr>
              <w:t>engagement</w:t>
            </w:r>
            <w:r w:rsidRPr="00907F0B">
              <w:rPr>
                <w:rFonts w:asciiTheme="minorHAnsi" w:hAnsiTheme="minorHAnsi" w:cstheme="minorHAnsi"/>
                <w:b/>
                <w:spacing w:val="-2"/>
                <w:sz w:val="24"/>
              </w:rPr>
              <w:t xml:space="preserve"> </w:t>
            </w:r>
            <w:r w:rsidRPr="00907F0B">
              <w:rPr>
                <w:rFonts w:asciiTheme="minorHAnsi" w:hAnsiTheme="minorHAnsi" w:cstheme="minorHAnsi"/>
                <w:b/>
                <w:sz w:val="24"/>
              </w:rPr>
              <w:t>practice</w:t>
            </w:r>
            <w:r w:rsidRPr="00907F0B">
              <w:rPr>
                <w:rFonts w:asciiTheme="minorHAnsi" w:hAnsiTheme="minorHAnsi" w:cstheme="minorHAnsi"/>
                <w:b/>
                <w:spacing w:val="-2"/>
                <w:sz w:val="24"/>
              </w:rPr>
              <w:t xml:space="preserve"> </w:t>
            </w:r>
            <w:r w:rsidRPr="00907F0B">
              <w:rPr>
                <w:rFonts w:asciiTheme="minorHAnsi" w:hAnsiTheme="minorHAnsi" w:cstheme="minorHAnsi"/>
                <w:b/>
                <w:sz w:val="24"/>
              </w:rPr>
              <w:t>through</w:t>
            </w:r>
            <w:r w:rsidRPr="00907F0B">
              <w:rPr>
                <w:rFonts w:asciiTheme="minorHAnsi" w:hAnsiTheme="minorHAnsi" w:cstheme="minorHAnsi"/>
                <w:b/>
                <w:spacing w:val="-2"/>
                <w:sz w:val="24"/>
              </w:rPr>
              <w:t xml:space="preserve"> </w:t>
            </w:r>
            <w:r w:rsidRPr="00907F0B">
              <w:rPr>
                <w:rFonts w:asciiTheme="minorHAnsi" w:hAnsiTheme="minorHAnsi" w:cstheme="minorHAnsi"/>
                <w:b/>
                <w:sz w:val="24"/>
              </w:rPr>
              <w:t>focused</w:t>
            </w:r>
            <w:r w:rsidRPr="00907F0B">
              <w:rPr>
                <w:rFonts w:asciiTheme="minorHAnsi" w:hAnsiTheme="minorHAnsi" w:cstheme="minorHAnsi"/>
                <w:b/>
                <w:spacing w:val="-2"/>
                <w:sz w:val="24"/>
              </w:rPr>
              <w:t xml:space="preserve"> </w:t>
            </w:r>
            <w:r w:rsidRPr="00907F0B">
              <w:rPr>
                <w:rFonts w:asciiTheme="minorHAnsi" w:hAnsiTheme="minorHAnsi" w:cstheme="minorHAnsi"/>
                <w:b/>
                <w:sz w:val="24"/>
              </w:rPr>
              <w:t xml:space="preserve">staff </w:t>
            </w:r>
            <w:r w:rsidRPr="00907F0B">
              <w:rPr>
                <w:rFonts w:asciiTheme="minorHAnsi" w:hAnsiTheme="minorHAnsi" w:cstheme="minorHAnsi"/>
                <w:b/>
                <w:spacing w:val="-2"/>
                <w:sz w:val="24"/>
              </w:rPr>
              <w:t>training.</w:t>
            </w:r>
          </w:p>
          <w:p w14:paraId="3B34B425" w14:textId="77777777" w:rsidR="00112D49" w:rsidRPr="00907F0B" w:rsidRDefault="00DC3A48">
            <w:pPr>
              <w:pStyle w:val="TableParagraph"/>
              <w:spacing w:before="158"/>
              <w:ind w:left="107" w:right="97"/>
              <w:jc w:val="both"/>
              <w:rPr>
                <w:rFonts w:asciiTheme="minorHAnsi" w:hAnsiTheme="minorHAnsi" w:cstheme="minorHAnsi"/>
                <w:sz w:val="24"/>
              </w:rPr>
            </w:pPr>
            <w:r w:rsidRPr="00907F0B">
              <w:rPr>
                <w:rFonts w:asciiTheme="minorHAnsi" w:hAnsiTheme="minorHAnsi" w:cstheme="minorHAnsi"/>
                <w:sz w:val="24"/>
                <w:u w:val="single"/>
              </w:rPr>
              <w:t>Rationale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Preventive</w:t>
            </w:r>
            <w:r w:rsidRPr="00907F0B">
              <w:rPr>
                <w:rFonts w:asciiTheme="minorHAnsi" w:hAnsiTheme="minorHAnsi" w:cstheme="minorHAnsi"/>
                <w:spacing w:val="-7"/>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6"/>
                <w:sz w:val="24"/>
              </w:rPr>
              <w:t xml:space="preserve"> </w:t>
            </w:r>
            <w:r w:rsidRPr="00907F0B">
              <w:rPr>
                <w:rFonts w:asciiTheme="minorHAnsi" w:hAnsiTheme="minorHAnsi" w:cstheme="minorHAnsi"/>
                <w:sz w:val="24"/>
              </w:rPr>
              <w:t>are</w:t>
            </w:r>
            <w:r w:rsidRPr="00907F0B">
              <w:rPr>
                <w:rFonts w:asciiTheme="minorHAnsi" w:hAnsiTheme="minorHAnsi" w:cstheme="minorHAnsi"/>
                <w:spacing w:val="-8"/>
                <w:sz w:val="24"/>
              </w:rPr>
              <w:t xml:space="preserve"> </w:t>
            </w:r>
            <w:r w:rsidRPr="00907F0B">
              <w:rPr>
                <w:rFonts w:asciiTheme="minorHAnsi" w:hAnsiTheme="minorHAnsi" w:cstheme="minorHAnsi"/>
                <w:sz w:val="24"/>
              </w:rPr>
              <w:t>most</w:t>
            </w:r>
            <w:r w:rsidRPr="00907F0B">
              <w:rPr>
                <w:rFonts w:asciiTheme="minorHAnsi" w:hAnsiTheme="minorHAnsi" w:cstheme="minorHAnsi"/>
                <w:spacing w:val="-5"/>
                <w:sz w:val="24"/>
              </w:rPr>
              <w:t xml:space="preserve"> </w:t>
            </w:r>
            <w:r w:rsidRPr="00907F0B">
              <w:rPr>
                <w:rFonts w:asciiTheme="minorHAnsi" w:hAnsiTheme="minorHAnsi" w:cstheme="minorHAnsi"/>
                <w:sz w:val="24"/>
              </w:rPr>
              <w:t>effectively</w:t>
            </w:r>
            <w:r w:rsidRPr="00907F0B">
              <w:rPr>
                <w:rFonts w:asciiTheme="minorHAnsi" w:hAnsiTheme="minorHAnsi" w:cstheme="minorHAnsi"/>
                <w:spacing w:val="-6"/>
                <w:sz w:val="24"/>
              </w:rPr>
              <w:t xml:space="preserve"> </w:t>
            </w:r>
            <w:r w:rsidRPr="00907F0B">
              <w:rPr>
                <w:rFonts w:asciiTheme="minorHAnsi" w:hAnsiTheme="minorHAnsi" w:cstheme="minorHAnsi"/>
                <w:sz w:val="24"/>
              </w:rPr>
              <w:t>delivered</w:t>
            </w:r>
            <w:r w:rsidRPr="00907F0B">
              <w:rPr>
                <w:rFonts w:asciiTheme="minorHAnsi" w:hAnsiTheme="minorHAnsi" w:cstheme="minorHAnsi"/>
                <w:spacing w:val="-6"/>
                <w:sz w:val="24"/>
              </w:rPr>
              <w:t xml:space="preserve"> </w:t>
            </w:r>
            <w:r w:rsidRPr="00907F0B">
              <w:rPr>
                <w:rFonts w:asciiTheme="minorHAnsi" w:hAnsiTheme="minorHAnsi" w:cstheme="minorHAnsi"/>
                <w:sz w:val="24"/>
              </w:rPr>
              <w:t>to</w:t>
            </w:r>
            <w:r w:rsidRPr="00907F0B">
              <w:rPr>
                <w:rFonts w:asciiTheme="minorHAnsi" w:hAnsiTheme="minorHAnsi" w:cstheme="minorHAnsi"/>
                <w:spacing w:val="-5"/>
                <w:sz w:val="24"/>
              </w:rPr>
              <w:t xml:space="preserve"> </w:t>
            </w:r>
            <w:r w:rsidRPr="00907F0B">
              <w:rPr>
                <w:rFonts w:asciiTheme="minorHAnsi" w:hAnsiTheme="minorHAnsi" w:cstheme="minorHAnsi"/>
                <w:sz w:val="24"/>
              </w:rPr>
              <w:t>families</w:t>
            </w:r>
            <w:r w:rsidRPr="00907F0B">
              <w:rPr>
                <w:rFonts w:asciiTheme="minorHAnsi" w:hAnsiTheme="minorHAnsi" w:cstheme="minorHAnsi"/>
                <w:spacing w:val="-6"/>
                <w:sz w:val="24"/>
              </w:rPr>
              <w:t xml:space="preserve"> </w:t>
            </w:r>
            <w:r w:rsidRPr="00907F0B">
              <w:rPr>
                <w:rFonts w:asciiTheme="minorHAnsi" w:hAnsiTheme="minorHAnsi" w:cstheme="minorHAnsi"/>
                <w:sz w:val="24"/>
              </w:rPr>
              <w:t>who</w:t>
            </w:r>
            <w:r w:rsidRPr="00907F0B">
              <w:rPr>
                <w:rFonts w:asciiTheme="minorHAnsi" w:hAnsiTheme="minorHAnsi" w:cstheme="minorHAnsi"/>
                <w:spacing w:val="-6"/>
                <w:sz w:val="24"/>
              </w:rPr>
              <w:t xml:space="preserve"> </w:t>
            </w:r>
            <w:r w:rsidRPr="00907F0B">
              <w:rPr>
                <w:rFonts w:asciiTheme="minorHAnsi" w:hAnsiTheme="minorHAnsi" w:cstheme="minorHAnsi"/>
                <w:sz w:val="24"/>
              </w:rPr>
              <w:t>are</w:t>
            </w:r>
            <w:r w:rsidRPr="00907F0B">
              <w:rPr>
                <w:rFonts w:asciiTheme="minorHAnsi" w:hAnsiTheme="minorHAnsi" w:cstheme="minorHAnsi"/>
                <w:spacing w:val="-5"/>
                <w:sz w:val="24"/>
              </w:rPr>
              <w:t xml:space="preserve"> </w:t>
            </w:r>
            <w:r w:rsidRPr="00907F0B">
              <w:rPr>
                <w:rFonts w:asciiTheme="minorHAnsi" w:hAnsiTheme="minorHAnsi" w:cstheme="minorHAnsi"/>
                <w:sz w:val="24"/>
              </w:rPr>
              <w:t>fully</w:t>
            </w:r>
            <w:r w:rsidRPr="00907F0B">
              <w:rPr>
                <w:rFonts w:asciiTheme="minorHAnsi" w:hAnsiTheme="minorHAnsi" w:cstheme="minorHAnsi"/>
                <w:spacing w:val="-6"/>
                <w:sz w:val="24"/>
              </w:rPr>
              <w:t xml:space="preserve"> </w:t>
            </w:r>
            <w:r w:rsidRPr="00907F0B">
              <w:rPr>
                <w:rFonts w:asciiTheme="minorHAnsi" w:hAnsiTheme="minorHAnsi" w:cstheme="minorHAnsi"/>
                <w:sz w:val="24"/>
              </w:rPr>
              <w:t>engaged in the risk and safety assessment process and are partners in developing a service plan. Item 3, Risk and Safety Assessment and Management is an improvement area identified by Mississippi’s</w:t>
            </w:r>
            <w:r w:rsidRPr="00907F0B">
              <w:rPr>
                <w:rFonts w:asciiTheme="minorHAnsi" w:hAnsiTheme="minorHAnsi" w:cstheme="minorHAnsi"/>
                <w:spacing w:val="-10"/>
                <w:sz w:val="24"/>
              </w:rPr>
              <w:t xml:space="preserve"> </w:t>
            </w:r>
            <w:r w:rsidRPr="00907F0B">
              <w:rPr>
                <w:rFonts w:asciiTheme="minorHAnsi" w:hAnsiTheme="minorHAnsi" w:cstheme="minorHAnsi"/>
                <w:sz w:val="24"/>
              </w:rPr>
              <w:t>CFSR.</w:t>
            </w:r>
            <w:r w:rsidRPr="00907F0B">
              <w:rPr>
                <w:rFonts w:asciiTheme="minorHAnsi" w:hAnsiTheme="minorHAnsi" w:cstheme="minorHAnsi"/>
                <w:spacing w:val="40"/>
                <w:sz w:val="24"/>
              </w:rPr>
              <w:t xml:space="preserve"> </w:t>
            </w:r>
            <w:r w:rsidRPr="00907F0B">
              <w:rPr>
                <w:rFonts w:asciiTheme="minorHAnsi" w:hAnsiTheme="minorHAnsi" w:cstheme="minorHAnsi"/>
                <w:sz w:val="24"/>
              </w:rPr>
              <w:t>On-going</w:t>
            </w:r>
            <w:r w:rsidRPr="00907F0B">
              <w:rPr>
                <w:rFonts w:asciiTheme="minorHAnsi" w:hAnsiTheme="minorHAnsi" w:cstheme="minorHAnsi"/>
                <w:spacing w:val="-10"/>
                <w:sz w:val="24"/>
              </w:rPr>
              <w:t xml:space="preserve"> </w:t>
            </w:r>
            <w:r w:rsidRPr="00907F0B">
              <w:rPr>
                <w:rFonts w:asciiTheme="minorHAnsi" w:hAnsiTheme="minorHAnsi" w:cstheme="minorHAnsi"/>
                <w:sz w:val="24"/>
              </w:rPr>
              <w:t>case</w:t>
            </w:r>
            <w:r w:rsidRPr="00907F0B">
              <w:rPr>
                <w:rFonts w:asciiTheme="minorHAnsi" w:hAnsiTheme="minorHAnsi" w:cstheme="minorHAnsi"/>
                <w:spacing w:val="-9"/>
                <w:sz w:val="24"/>
              </w:rPr>
              <w:t xml:space="preserve"> </w:t>
            </w:r>
            <w:r w:rsidRPr="00907F0B">
              <w:rPr>
                <w:rFonts w:asciiTheme="minorHAnsi" w:hAnsiTheme="minorHAnsi" w:cstheme="minorHAnsi"/>
                <w:sz w:val="24"/>
              </w:rPr>
              <w:t>review</w:t>
            </w:r>
            <w:r w:rsidRPr="00907F0B">
              <w:rPr>
                <w:rFonts w:asciiTheme="minorHAnsi" w:hAnsiTheme="minorHAnsi" w:cstheme="minorHAnsi"/>
                <w:spacing w:val="-9"/>
                <w:sz w:val="24"/>
              </w:rPr>
              <w:t xml:space="preserve"> </w:t>
            </w:r>
            <w:r w:rsidRPr="00907F0B">
              <w:rPr>
                <w:rFonts w:asciiTheme="minorHAnsi" w:hAnsiTheme="minorHAnsi" w:cstheme="minorHAnsi"/>
                <w:sz w:val="24"/>
              </w:rPr>
              <w:t>results,</w:t>
            </w:r>
            <w:r w:rsidRPr="00907F0B">
              <w:rPr>
                <w:rFonts w:asciiTheme="minorHAnsi" w:hAnsiTheme="minorHAnsi" w:cstheme="minorHAnsi"/>
                <w:spacing w:val="-10"/>
                <w:sz w:val="24"/>
              </w:rPr>
              <w:t xml:space="preserve"> </w:t>
            </w:r>
            <w:r w:rsidRPr="00907F0B">
              <w:rPr>
                <w:rFonts w:asciiTheme="minorHAnsi" w:hAnsiTheme="minorHAnsi" w:cstheme="minorHAnsi"/>
                <w:sz w:val="24"/>
              </w:rPr>
              <w:t>using</w:t>
            </w:r>
            <w:r w:rsidRPr="00907F0B">
              <w:rPr>
                <w:rFonts w:asciiTheme="minorHAnsi" w:hAnsiTheme="minorHAnsi" w:cstheme="minorHAnsi"/>
                <w:spacing w:val="-10"/>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OSRI,</w:t>
            </w:r>
            <w:r w:rsidRPr="00907F0B">
              <w:rPr>
                <w:rFonts w:asciiTheme="minorHAnsi" w:hAnsiTheme="minorHAnsi" w:cstheme="minorHAnsi"/>
                <w:spacing w:val="-9"/>
                <w:sz w:val="24"/>
              </w:rPr>
              <w:t xml:space="preserve"> </w:t>
            </w:r>
            <w:r w:rsidRPr="00907F0B">
              <w:rPr>
                <w:rFonts w:asciiTheme="minorHAnsi" w:hAnsiTheme="minorHAnsi" w:cstheme="minorHAnsi"/>
                <w:sz w:val="24"/>
              </w:rPr>
              <w:t>have</w:t>
            </w:r>
            <w:r w:rsidRPr="00907F0B">
              <w:rPr>
                <w:rFonts w:asciiTheme="minorHAnsi" w:hAnsiTheme="minorHAnsi" w:cstheme="minorHAnsi"/>
                <w:spacing w:val="-9"/>
                <w:sz w:val="24"/>
              </w:rPr>
              <w:t xml:space="preserve"> </w:t>
            </w:r>
            <w:r w:rsidRPr="00907F0B">
              <w:rPr>
                <w:rFonts w:asciiTheme="minorHAnsi" w:hAnsiTheme="minorHAnsi" w:cstheme="minorHAnsi"/>
                <w:sz w:val="24"/>
              </w:rPr>
              <w:t>confirmed</w:t>
            </w:r>
            <w:r w:rsidRPr="00907F0B">
              <w:rPr>
                <w:rFonts w:asciiTheme="minorHAnsi" w:hAnsiTheme="minorHAnsi" w:cstheme="minorHAnsi"/>
                <w:spacing w:val="-10"/>
                <w:sz w:val="24"/>
              </w:rPr>
              <w:t xml:space="preserve"> </w:t>
            </w:r>
            <w:r w:rsidRPr="00907F0B">
              <w:rPr>
                <w:rFonts w:asciiTheme="minorHAnsi" w:hAnsiTheme="minorHAnsi" w:cstheme="minorHAnsi"/>
                <w:sz w:val="24"/>
              </w:rPr>
              <w:t>that</w:t>
            </w:r>
            <w:r w:rsidRPr="00907F0B">
              <w:rPr>
                <w:rFonts w:asciiTheme="minorHAnsi" w:hAnsiTheme="minorHAnsi" w:cstheme="minorHAnsi"/>
                <w:spacing w:val="-8"/>
                <w:sz w:val="24"/>
              </w:rPr>
              <w:t xml:space="preserve"> </w:t>
            </w:r>
            <w:r w:rsidRPr="00907F0B">
              <w:rPr>
                <w:rFonts w:asciiTheme="minorHAnsi" w:hAnsiTheme="minorHAnsi" w:cstheme="minorHAnsi"/>
                <w:sz w:val="24"/>
              </w:rPr>
              <w:t>family engagement is a contributing factor.</w:t>
            </w:r>
          </w:p>
          <w:p w14:paraId="6FEFBC64" w14:textId="77777777" w:rsidR="00112D49" w:rsidRPr="00907F0B" w:rsidRDefault="00DC3A48">
            <w:pPr>
              <w:pStyle w:val="TableParagraph"/>
              <w:spacing w:before="241"/>
              <w:ind w:left="107" w:right="100"/>
              <w:jc w:val="both"/>
              <w:rPr>
                <w:rFonts w:asciiTheme="minorHAnsi" w:hAnsiTheme="minorHAnsi" w:cstheme="minorHAnsi"/>
                <w:sz w:val="24"/>
              </w:rPr>
            </w:pPr>
            <w:r w:rsidRPr="00907F0B">
              <w:rPr>
                <w:rFonts w:asciiTheme="minorHAnsi" w:hAnsiTheme="minorHAnsi" w:cstheme="minorHAnsi"/>
                <w:sz w:val="24"/>
              </w:rPr>
              <w:t xml:space="preserve">The OSRI case reviews also found that inconsistent contacts with parents was a contributing </w:t>
            </w:r>
            <w:r w:rsidRPr="00907F0B">
              <w:rPr>
                <w:rFonts w:asciiTheme="minorHAnsi" w:hAnsiTheme="minorHAnsi" w:cstheme="minorHAnsi"/>
                <w:spacing w:val="-2"/>
                <w:sz w:val="24"/>
              </w:rPr>
              <w:t>factor</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or</w:t>
            </w:r>
            <w:r w:rsidRPr="00907F0B">
              <w:rPr>
                <w:rFonts w:asciiTheme="minorHAnsi" w:hAnsiTheme="minorHAnsi" w:cstheme="minorHAnsi"/>
                <w:spacing w:val="-8"/>
                <w:sz w:val="24"/>
              </w:rPr>
              <w:t xml:space="preserve"> </w:t>
            </w:r>
            <w:r w:rsidRPr="00907F0B">
              <w:rPr>
                <w:rFonts w:asciiTheme="minorHAnsi" w:hAnsiTheme="minorHAnsi" w:cstheme="minorHAnsi"/>
                <w:spacing w:val="-2"/>
                <w:sz w:val="24"/>
              </w:rPr>
              <w:t>barrier</w:t>
            </w:r>
            <w:r w:rsidRPr="00907F0B">
              <w:rPr>
                <w:rFonts w:asciiTheme="minorHAnsi" w:hAnsiTheme="minorHAnsi" w:cstheme="minorHAnsi"/>
                <w:spacing w:val="-8"/>
                <w:sz w:val="24"/>
              </w:rPr>
              <w:t xml:space="preserve"> </w:t>
            </w:r>
            <w:r w:rsidRPr="00907F0B">
              <w:rPr>
                <w:rFonts w:asciiTheme="minorHAnsi" w:hAnsiTheme="minorHAnsi" w:cstheme="minorHAnsi"/>
                <w:spacing w:val="-2"/>
                <w:sz w:val="24"/>
              </w:rPr>
              <w:t>noted</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in</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the</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completion</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of</w:t>
            </w:r>
            <w:r w:rsidRPr="00907F0B">
              <w:rPr>
                <w:rFonts w:asciiTheme="minorHAnsi" w:hAnsiTheme="minorHAnsi" w:cstheme="minorHAnsi"/>
                <w:spacing w:val="-8"/>
                <w:sz w:val="24"/>
              </w:rPr>
              <w:t xml:space="preserve"> </w:t>
            </w:r>
            <w:r w:rsidRPr="00907F0B">
              <w:rPr>
                <w:rFonts w:asciiTheme="minorHAnsi" w:hAnsiTheme="minorHAnsi" w:cstheme="minorHAnsi"/>
                <w:spacing w:val="-2"/>
                <w:sz w:val="24"/>
              </w:rPr>
              <w:t>comprehensive</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and</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ongoing</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assessments</w:t>
            </w:r>
            <w:r w:rsidRPr="00907F0B">
              <w:rPr>
                <w:rFonts w:asciiTheme="minorHAnsi" w:hAnsiTheme="minorHAnsi" w:cstheme="minorHAnsi"/>
                <w:spacing w:val="-5"/>
                <w:sz w:val="24"/>
              </w:rPr>
              <w:t xml:space="preserve"> </w:t>
            </w:r>
            <w:r w:rsidRPr="00907F0B">
              <w:rPr>
                <w:rFonts w:asciiTheme="minorHAnsi" w:hAnsiTheme="minorHAnsi" w:cstheme="minorHAnsi"/>
                <w:spacing w:val="-2"/>
                <w:sz w:val="24"/>
              </w:rPr>
              <w:t>of</w:t>
            </w:r>
            <w:r w:rsidRPr="00907F0B">
              <w:rPr>
                <w:rFonts w:asciiTheme="minorHAnsi" w:hAnsiTheme="minorHAnsi" w:cstheme="minorHAnsi"/>
                <w:spacing w:val="-8"/>
                <w:sz w:val="24"/>
              </w:rPr>
              <w:t xml:space="preserve"> </w:t>
            </w:r>
            <w:r w:rsidRPr="00907F0B">
              <w:rPr>
                <w:rFonts w:asciiTheme="minorHAnsi" w:hAnsiTheme="minorHAnsi" w:cstheme="minorHAnsi"/>
                <w:spacing w:val="-2"/>
                <w:sz w:val="24"/>
              </w:rPr>
              <w:t>the</w:t>
            </w:r>
            <w:r w:rsidRPr="00907F0B">
              <w:rPr>
                <w:rFonts w:asciiTheme="minorHAnsi" w:hAnsiTheme="minorHAnsi" w:cstheme="minorHAnsi"/>
                <w:spacing w:val="-6"/>
                <w:sz w:val="24"/>
              </w:rPr>
              <w:t xml:space="preserve"> </w:t>
            </w:r>
            <w:r w:rsidRPr="00907F0B">
              <w:rPr>
                <w:rFonts w:asciiTheme="minorHAnsi" w:hAnsiTheme="minorHAnsi" w:cstheme="minorHAnsi"/>
                <w:spacing w:val="-2"/>
                <w:sz w:val="24"/>
              </w:rPr>
              <w:t xml:space="preserve">safety </w:t>
            </w:r>
            <w:r w:rsidRPr="00907F0B">
              <w:rPr>
                <w:rFonts w:asciiTheme="minorHAnsi" w:hAnsiTheme="minorHAnsi" w:cstheme="minorHAnsi"/>
                <w:sz w:val="24"/>
              </w:rPr>
              <w:t>and risk factors.</w:t>
            </w:r>
          </w:p>
          <w:p w14:paraId="5B1B3712" w14:textId="77777777" w:rsidR="00112D49" w:rsidRPr="00907F0B" w:rsidRDefault="00DC3A48">
            <w:pPr>
              <w:pStyle w:val="TableParagraph"/>
              <w:spacing w:before="161"/>
              <w:ind w:left="107" w:right="104"/>
              <w:jc w:val="both"/>
              <w:rPr>
                <w:rFonts w:asciiTheme="minorHAnsi" w:hAnsiTheme="minorHAnsi" w:cstheme="minorHAnsi"/>
                <w:sz w:val="24"/>
              </w:rPr>
            </w:pPr>
            <w:r w:rsidRPr="00907F0B">
              <w:rPr>
                <w:rFonts w:asciiTheme="minorHAnsi" w:hAnsiTheme="minorHAnsi" w:cstheme="minorHAnsi"/>
                <w:sz w:val="24"/>
                <w:u w:val="single"/>
              </w:rPr>
              <w:t>Initiative</w:t>
            </w:r>
            <w:r w:rsidRPr="00907F0B">
              <w:rPr>
                <w:rFonts w:asciiTheme="minorHAnsi" w:hAnsiTheme="minorHAnsi" w:cstheme="minorHAnsi"/>
                <w:sz w:val="24"/>
              </w:rPr>
              <w:t xml:space="preserve">: </w:t>
            </w:r>
            <w:r w:rsidRPr="00907F0B">
              <w:rPr>
                <w:rFonts w:asciiTheme="minorHAnsi" w:hAnsiTheme="minorHAnsi" w:cstheme="minorHAnsi"/>
                <w:b/>
                <w:sz w:val="24"/>
              </w:rPr>
              <w:t>Focused</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Staff</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Training</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frequent</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practice</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opportunities</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to</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reinforce</w:t>
            </w:r>
            <w:r w:rsidRPr="00907F0B">
              <w:rPr>
                <w:rFonts w:asciiTheme="minorHAnsi" w:hAnsiTheme="minorHAnsi" w:cstheme="minorHAnsi"/>
                <w:b/>
                <w:spacing w:val="-15"/>
                <w:sz w:val="24"/>
              </w:rPr>
              <w:t xml:space="preserve"> </w:t>
            </w:r>
            <w:r w:rsidRPr="00907F0B">
              <w:rPr>
                <w:rFonts w:asciiTheme="minorHAnsi" w:hAnsiTheme="minorHAnsi" w:cstheme="minorHAnsi"/>
                <w:b/>
                <w:sz w:val="24"/>
              </w:rPr>
              <w:t>learning objectives:</w:t>
            </w:r>
            <w:r w:rsidRPr="00907F0B">
              <w:rPr>
                <w:rFonts w:asciiTheme="minorHAnsi" w:hAnsiTheme="minorHAnsi" w:cstheme="minorHAnsi"/>
                <w:b/>
                <w:spacing w:val="-5"/>
                <w:sz w:val="24"/>
              </w:rPr>
              <w:t xml:space="preserve"> </w:t>
            </w:r>
            <w:r w:rsidRPr="00907F0B">
              <w:rPr>
                <w:rFonts w:asciiTheme="minorHAnsi" w:hAnsiTheme="minorHAnsi" w:cstheme="minorHAnsi"/>
                <w:sz w:val="24"/>
              </w:rPr>
              <w:t>MDCPS</w:t>
            </w:r>
            <w:r w:rsidRPr="00907F0B">
              <w:rPr>
                <w:rFonts w:asciiTheme="minorHAnsi" w:hAnsiTheme="minorHAnsi" w:cstheme="minorHAnsi"/>
                <w:spacing w:val="-6"/>
                <w:sz w:val="24"/>
              </w:rPr>
              <w:t xml:space="preserve"> </w:t>
            </w:r>
            <w:r w:rsidRPr="00907F0B">
              <w:rPr>
                <w:rFonts w:asciiTheme="minorHAnsi" w:hAnsiTheme="minorHAnsi" w:cstheme="minorHAnsi"/>
                <w:sz w:val="24"/>
              </w:rPr>
              <w:t>leadership</w:t>
            </w:r>
            <w:r w:rsidRPr="00907F0B">
              <w:rPr>
                <w:rFonts w:asciiTheme="minorHAnsi" w:hAnsiTheme="minorHAnsi" w:cstheme="minorHAnsi"/>
                <w:spacing w:val="-7"/>
                <w:sz w:val="24"/>
              </w:rPr>
              <w:t xml:space="preserve"> </w:t>
            </w:r>
            <w:r w:rsidRPr="00907F0B">
              <w:rPr>
                <w:rFonts w:asciiTheme="minorHAnsi" w:hAnsiTheme="minorHAnsi" w:cstheme="minorHAnsi"/>
                <w:sz w:val="24"/>
              </w:rPr>
              <w:t>and</w:t>
            </w:r>
            <w:r w:rsidRPr="00907F0B">
              <w:rPr>
                <w:rFonts w:asciiTheme="minorHAnsi" w:hAnsiTheme="minorHAnsi" w:cstheme="minorHAnsi"/>
                <w:spacing w:val="-5"/>
                <w:sz w:val="24"/>
              </w:rPr>
              <w:t xml:space="preserve"> </w:t>
            </w:r>
            <w:r w:rsidRPr="00907F0B">
              <w:rPr>
                <w:rFonts w:asciiTheme="minorHAnsi" w:hAnsiTheme="minorHAnsi" w:cstheme="minorHAnsi"/>
                <w:sz w:val="24"/>
              </w:rPr>
              <w:t>team</w:t>
            </w:r>
            <w:r w:rsidRPr="00907F0B">
              <w:rPr>
                <w:rFonts w:asciiTheme="minorHAnsi" w:hAnsiTheme="minorHAnsi" w:cstheme="minorHAnsi"/>
                <w:spacing w:val="-6"/>
                <w:sz w:val="24"/>
              </w:rPr>
              <w:t xml:space="preserve"> </w:t>
            </w:r>
            <w:r w:rsidRPr="00907F0B">
              <w:rPr>
                <w:rFonts w:asciiTheme="minorHAnsi" w:hAnsiTheme="minorHAnsi" w:cstheme="minorHAnsi"/>
                <w:sz w:val="24"/>
              </w:rPr>
              <w:t>leads</w:t>
            </w:r>
            <w:r w:rsidRPr="00907F0B">
              <w:rPr>
                <w:rFonts w:asciiTheme="minorHAnsi" w:hAnsiTheme="minorHAnsi" w:cstheme="minorHAnsi"/>
                <w:spacing w:val="-7"/>
                <w:sz w:val="24"/>
              </w:rPr>
              <w:t xml:space="preserve"> </w:t>
            </w:r>
            <w:r w:rsidRPr="00907F0B">
              <w:rPr>
                <w:rFonts w:asciiTheme="minorHAnsi" w:hAnsiTheme="minorHAnsi" w:cstheme="minorHAnsi"/>
                <w:sz w:val="24"/>
              </w:rPr>
              <w:t>are</w:t>
            </w:r>
            <w:r w:rsidRPr="00907F0B">
              <w:rPr>
                <w:rFonts w:asciiTheme="minorHAnsi" w:hAnsiTheme="minorHAnsi" w:cstheme="minorHAnsi"/>
                <w:spacing w:val="-6"/>
                <w:sz w:val="24"/>
              </w:rPr>
              <w:t xml:space="preserve"> </w:t>
            </w:r>
            <w:r w:rsidRPr="00907F0B">
              <w:rPr>
                <w:rFonts w:asciiTheme="minorHAnsi" w:hAnsiTheme="minorHAnsi" w:cstheme="minorHAnsi"/>
                <w:sz w:val="24"/>
              </w:rPr>
              <w:t>working</w:t>
            </w:r>
            <w:r w:rsidRPr="00907F0B">
              <w:rPr>
                <w:rFonts w:asciiTheme="minorHAnsi" w:hAnsiTheme="minorHAnsi" w:cstheme="minorHAnsi"/>
                <w:spacing w:val="-6"/>
                <w:sz w:val="24"/>
              </w:rPr>
              <w:t xml:space="preserve"> </w:t>
            </w:r>
            <w:r w:rsidRPr="00907F0B">
              <w:rPr>
                <w:rFonts w:asciiTheme="minorHAnsi" w:hAnsiTheme="minorHAnsi" w:cstheme="minorHAnsi"/>
                <w:sz w:val="24"/>
              </w:rPr>
              <w:t>with</w:t>
            </w:r>
            <w:r w:rsidRPr="00907F0B">
              <w:rPr>
                <w:rFonts w:asciiTheme="minorHAnsi" w:hAnsiTheme="minorHAnsi" w:cstheme="minorHAnsi"/>
                <w:spacing w:val="-6"/>
                <w:sz w:val="24"/>
              </w:rPr>
              <w:t xml:space="preserve"> </w:t>
            </w:r>
            <w:r w:rsidRPr="00907F0B">
              <w:rPr>
                <w:rFonts w:asciiTheme="minorHAnsi" w:hAnsiTheme="minorHAnsi" w:cstheme="minorHAnsi"/>
                <w:sz w:val="24"/>
              </w:rPr>
              <w:t>the</w:t>
            </w:r>
            <w:r w:rsidRPr="00907F0B">
              <w:rPr>
                <w:rFonts w:asciiTheme="minorHAnsi" w:hAnsiTheme="minorHAnsi" w:cstheme="minorHAnsi"/>
                <w:spacing w:val="-5"/>
                <w:sz w:val="24"/>
              </w:rPr>
              <w:t xml:space="preserve"> </w:t>
            </w:r>
            <w:r w:rsidRPr="00907F0B">
              <w:rPr>
                <w:rFonts w:asciiTheme="minorHAnsi" w:hAnsiTheme="minorHAnsi" w:cstheme="minorHAnsi"/>
                <w:sz w:val="24"/>
              </w:rPr>
              <w:t>Professional</w:t>
            </w:r>
            <w:r w:rsidRPr="00907F0B">
              <w:rPr>
                <w:rFonts w:asciiTheme="minorHAnsi" w:hAnsiTheme="minorHAnsi" w:cstheme="minorHAnsi"/>
                <w:spacing w:val="-7"/>
                <w:sz w:val="24"/>
              </w:rPr>
              <w:t xml:space="preserve"> </w:t>
            </w:r>
            <w:r w:rsidRPr="00907F0B">
              <w:rPr>
                <w:rFonts w:asciiTheme="minorHAnsi" w:hAnsiTheme="minorHAnsi" w:cstheme="minorHAnsi"/>
                <w:sz w:val="24"/>
              </w:rPr>
              <w:t>Development unit to re-vamp training.</w:t>
            </w:r>
          </w:p>
          <w:p w14:paraId="3E1C995C" w14:textId="77777777" w:rsidR="00112D49" w:rsidRPr="00907F0B" w:rsidRDefault="00DC3A48">
            <w:pPr>
              <w:pStyle w:val="TableParagraph"/>
              <w:spacing w:before="158"/>
              <w:ind w:left="107"/>
              <w:jc w:val="both"/>
              <w:rPr>
                <w:rFonts w:asciiTheme="minorHAnsi" w:hAnsiTheme="minorHAnsi" w:cstheme="minorHAnsi"/>
                <w:sz w:val="24"/>
              </w:rPr>
            </w:pPr>
            <w:r w:rsidRPr="00907F0B">
              <w:rPr>
                <w:rFonts w:asciiTheme="minorHAnsi" w:hAnsiTheme="minorHAnsi" w:cstheme="minorHAnsi"/>
                <w:sz w:val="24"/>
                <w:u w:val="single"/>
              </w:rPr>
              <w:t>Monitoring</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Progress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and</w:t>
            </w:r>
            <w:r w:rsidRPr="00907F0B">
              <w:rPr>
                <w:rFonts w:asciiTheme="minorHAnsi" w:hAnsiTheme="minorHAnsi" w:cstheme="minorHAnsi"/>
                <w:spacing w:val="-1"/>
                <w:sz w:val="24"/>
                <w:u w:val="single"/>
              </w:rPr>
              <w:t xml:space="preserve"> </w:t>
            </w:r>
            <w:r w:rsidRPr="00907F0B">
              <w:rPr>
                <w:rFonts w:asciiTheme="minorHAnsi" w:hAnsiTheme="minorHAnsi" w:cstheme="minorHAnsi"/>
                <w:spacing w:val="-2"/>
                <w:sz w:val="24"/>
                <w:u w:val="single"/>
              </w:rPr>
              <w:t>Impact</w:t>
            </w:r>
            <w:r w:rsidRPr="00907F0B">
              <w:rPr>
                <w:rFonts w:asciiTheme="minorHAnsi" w:hAnsiTheme="minorHAnsi" w:cstheme="minorHAnsi"/>
                <w:spacing w:val="-2"/>
                <w:sz w:val="24"/>
              </w:rPr>
              <w:t>:</w:t>
            </w:r>
          </w:p>
          <w:p w14:paraId="6A3446DF" w14:textId="77777777" w:rsidR="00112D49" w:rsidRPr="00907F0B" w:rsidRDefault="00DC3A48">
            <w:pPr>
              <w:pStyle w:val="TableParagraph"/>
              <w:numPr>
                <w:ilvl w:val="0"/>
                <w:numId w:val="19"/>
              </w:numPr>
              <w:tabs>
                <w:tab w:val="left" w:pos="1186"/>
              </w:tabs>
              <w:spacing w:before="241" w:line="286" w:lineRule="exact"/>
              <w:ind w:left="1186" w:hanging="359"/>
              <w:rPr>
                <w:rFonts w:asciiTheme="minorHAnsi" w:hAnsiTheme="minorHAnsi" w:cstheme="minorHAnsi"/>
                <w:sz w:val="24"/>
              </w:rPr>
            </w:pPr>
            <w:r w:rsidRPr="00907F0B">
              <w:rPr>
                <w:rFonts w:asciiTheme="minorHAnsi" w:hAnsiTheme="minorHAnsi" w:cstheme="minorHAnsi"/>
                <w:sz w:val="24"/>
              </w:rPr>
              <w:t>Training</w:t>
            </w:r>
            <w:r w:rsidRPr="00907F0B">
              <w:rPr>
                <w:rFonts w:asciiTheme="minorHAnsi" w:hAnsiTheme="minorHAnsi" w:cstheme="minorHAnsi"/>
                <w:spacing w:val="-2"/>
                <w:sz w:val="24"/>
              </w:rPr>
              <w:t xml:space="preserve"> </w:t>
            </w:r>
            <w:r w:rsidRPr="00907F0B">
              <w:rPr>
                <w:rFonts w:asciiTheme="minorHAnsi" w:hAnsiTheme="minorHAnsi" w:cstheme="minorHAnsi"/>
                <w:sz w:val="24"/>
              </w:rPr>
              <w:t>participation,</w:t>
            </w:r>
            <w:r w:rsidRPr="00907F0B">
              <w:rPr>
                <w:rFonts w:asciiTheme="minorHAnsi" w:hAnsiTheme="minorHAnsi" w:cstheme="minorHAnsi"/>
                <w:spacing w:val="-1"/>
                <w:sz w:val="24"/>
              </w:rPr>
              <w:t xml:space="preserve"> </w:t>
            </w:r>
            <w:r w:rsidRPr="00907F0B">
              <w:rPr>
                <w:rFonts w:asciiTheme="minorHAnsi" w:hAnsiTheme="minorHAnsi" w:cstheme="minorHAnsi"/>
                <w:sz w:val="24"/>
              </w:rPr>
              <w:t>training</w:t>
            </w:r>
            <w:r w:rsidRPr="00907F0B">
              <w:rPr>
                <w:rFonts w:asciiTheme="minorHAnsi" w:hAnsiTheme="minorHAnsi" w:cstheme="minorHAnsi"/>
                <w:spacing w:val="-2"/>
                <w:sz w:val="24"/>
              </w:rPr>
              <w:t xml:space="preserve"> </w:t>
            </w:r>
            <w:r w:rsidRPr="00907F0B">
              <w:rPr>
                <w:rFonts w:asciiTheme="minorHAnsi" w:hAnsiTheme="minorHAnsi" w:cstheme="minorHAnsi"/>
                <w:sz w:val="24"/>
              </w:rPr>
              <w:t>evaluation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responses</w:t>
            </w:r>
          </w:p>
          <w:p w14:paraId="728FBACA" w14:textId="77777777" w:rsidR="00112D49" w:rsidRPr="00907F0B" w:rsidRDefault="00DC3A48">
            <w:pPr>
              <w:pStyle w:val="TableParagraph"/>
              <w:numPr>
                <w:ilvl w:val="0"/>
                <w:numId w:val="19"/>
              </w:numPr>
              <w:tabs>
                <w:tab w:val="left" w:pos="1186"/>
              </w:tabs>
              <w:spacing w:line="249" w:lineRule="exact"/>
              <w:ind w:left="1186" w:hanging="359"/>
              <w:rPr>
                <w:rFonts w:asciiTheme="minorHAnsi" w:hAnsiTheme="minorHAnsi" w:cstheme="minorHAnsi"/>
                <w:sz w:val="24"/>
              </w:rPr>
            </w:pPr>
            <w:r w:rsidRPr="00907F0B">
              <w:rPr>
                <w:rFonts w:asciiTheme="minorHAnsi" w:hAnsiTheme="minorHAnsi" w:cstheme="minorHAnsi"/>
                <w:noProof/>
              </w:rPr>
              <mc:AlternateContent>
                <mc:Choice Requires="wpg">
                  <w:drawing>
                    <wp:anchor distT="0" distB="0" distL="0" distR="0" simplePos="0" relativeHeight="251658248" behindDoc="1" locked="0" layoutInCell="1" allowOverlap="1" wp14:anchorId="3AD8528B" wp14:editId="17E3654E">
                      <wp:simplePos x="0" y="0"/>
                      <wp:positionH relativeFrom="column">
                        <wp:posOffset>68580</wp:posOffset>
                      </wp:positionH>
                      <wp:positionV relativeFrom="paragraph">
                        <wp:posOffset>-5844</wp:posOffset>
                      </wp:positionV>
                      <wp:extent cx="5801360" cy="1752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175260"/>
                                <a:chOff x="0" y="0"/>
                                <a:chExt cx="5801360" cy="175260"/>
                              </a:xfrm>
                            </wpg:grpSpPr>
                            <wps:wsp>
                              <wps:cNvPr id="135" name="Graphic 135"/>
                              <wps:cNvSpPr/>
                              <wps:spPr>
                                <a:xfrm>
                                  <a:off x="0" y="0"/>
                                  <a:ext cx="5801360" cy="175260"/>
                                </a:xfrm>
                                <a:custGeom>
                                  <a:avLst/>
                                  <a:gdLst/>
                                  <a:ahLst/>
                                  <a:cxnLst/>
                                  <a:rect l="l" t="t" r="r" b="b"/>
                                  <a:pathLst>
                                    <a:path w="5801360" h="175260">
                                      <a:moveTo>
                                        <a:pt x="5801233" y="0"/>
                                      </a:moveTo>
                                      <a:lnTo>
                                        <a:pt x="0" y="0"/>
                                      </a:lnTo>
                                      <a:lnTo>
                                        <a:pt x="0" y="175259"/>
                                      </a:lnTo>
                                      <a:lnTo>
                                        <a:pt x="5801233" y="175259"/>
                                      </a:lnTo>
                                      <a:lnTo>
                                        <a:pt x="580123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2D3A45C" id="Group 134" o:spid="_x0000_s1026" style="position:absolute;margin-left:5.4pt;margin-top:-.45pt;width:456.8pt;height:13.8pt;z-index:-251658232;mso-wrap-distance-left:0;mso-wrap-distance-right:0" coordsize="5801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">
                      <v:shape id="Graphic 135" o:spid="_x0000_s1027" style="position:absolute;width:58013;height:1752;visibility:visible;mso-wrap-style:square;v-text-anchor:top" coordsize="58013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" path="m5801233,l,,,175259r5801233,l5801233,xe" stroked="f">
                        <v:path arrowok="t"/>
                      </v:shape>
                    </v:group>
                  </w:pict>
                </mc:Fallback>
              </mc:AlternateContent>
            </w:r>
            <w:r w:rsidRPr="00907F0B">
              <w:rPr>
                <w:rFonts w:asciiTheme="minorHAnsi" w:hAnsiTheme="minorHAnsi" w:cstheme="minorHAnsi"/>
                <w:sz w:val="24"/>
              </w:rPr>
              <w:t>Case</w:t>
            </w:r>
            <w:r w:rsidRPr="00907F0B">
              <w:rPr>
                <w:rFonts w:asciiTheme="minorHAnsi" w:hAnsiTheme="minorHAnsi" w:cstheme="minorHAnsi"/>
                <w:spacing w:val="-2"/>
                <w:sz w:val="24"/>
              </w:rPr>
              <w:t xml:space="preserve"> </w:t>
            </w:r>
            <w:r w:rsidRPr="00907F0B">
              <w:rPr>
                <w:rFonts w:asciiTheme="minorHAnsi" w:hAnsiTheme="minorHAnsi" w:cstheme="minorHAnsi"/>
                <w:sz w:val="24"/>
              </w:rPr>
              <w:t>Review</w:t>
            </w:r>
            <w:r w:rsidRPr="00907F0B">
              <w:rPr>
                <w:rFonts w:asciiTheme="minorHAnsi" w:hAnsiTheme="minorHAnsi" w:cstheme="minorHAnsi"/>
                <w:spacing w:val="-2"/>
                <w:sz w:val="24"/>
              </w:rPr>
              <w:t xml:space="preserve"> </w:t>
            </w:r>
            <w:r w:rsidRPr="00907F0B">
              <w:rPr>
                <w:rFonts w:asciiTheme="minorHAnsi" w:hAnsiTheme="minorHAnsi" w:cstheme="minorHAnsi"/>
                <w:sz w:val="24"/>
              </w:rPr>
              <w:t>findings are</w:t>
            </w:r>
            <w:r w:rsidRPr="00907F0B">
              <w:rPr>
                <w:rFonts w:asciiTheme="minorHAnsi" w:hAnsiTheme="minorHAnsi" w:cstheme="minorHAnsi"/>
                <w:spacing w:val="-2"/>
                <w:sz w:val="24"/>
              </w:rPr>
              <w:t xml:space="preserve"> </w:t>
            </w:r>
            <w:r w:rsidRPr="00907F0B">
              <w:rPr>
                <w:rFonts w:asciiTheme="minorHAnsi" w:hAnsiTheme="minorHAnsi" w:cstheme="minorHAnsi"/>
                <w:sz w:val="24"/>
              </w:rPr>
              <w:t>improving</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Item </w:t>
            </w:r>
            <w:r w:rsidRPr="00907F0B">
              <w:rPr>
                <w:rFonts w:asciiTheme="minorHAnsi" w:hAnsiTheme="minorHAnsi" w:cstheme="minorHAnsi"/>
                <w:spacing w:val="-10"/>
                <w:sz w:val="24"/>
              </w:rPr>
              <w:t>3</w:t>
            </w:r>
          </w:p>
        </w:tc>
      </w:tr>
    </w:tbl>
    <w:p w14:paraId="55FD3F5A" w14:textId="77777777" w:rsidR="00112D49" w:rsidRPr="00907F0B" w:rsidRDefault="00112D49">
      <w:pPr>
        <w:pStyle w:val="BodyText"/>
        <w:spacing w:before="63"/>
        <w:rPr>
          <w:rFonts w:asciiTheme="minorHAnsi" w:hAnsiTheme="minorHAnsi" w:cstheme="minorHAnsi"/>
          <w:b/>
        </w:rPr>
      </w:pPr>
    </w:p>
    <w:p w14:paraId="6F7435C9" w14:textId="77777777" w:rsidR="00112D49" w:rsidRPr="00907F0B" w:rsidRDefault="00DC3A48">
      <w:pPr>
        <w:ind w:left="660"/>
        <w:rPr>
          <w:rFonts w:asciiTheme="minorHAnsi" w:hAnsiTheme="minorHAnsi" w:cstheme="minorHAnsi"/>
          <w:b/>
          <w:sz w:val="24"/>
        </w:rPr>
      </w:pPr>
      <w:r w:rsidRPr="00907F0B">
        <w:rPr>
          <w:rFonts w:asciiTheme="minorHAnsi" w:hAnsiTheme="minorHAnsi" w:cstheme="minorHAnsi"/>
          <w:b/>
          <w:sz w:val="24"/>
        </w:rPr>
        <w:t>Permanency</w:t>
      </w:r>
      <w:r w:rsidRPr="00907F0B">
        <w:rPr>
          <w:rFonts w:asciiTheme="minorHAnsi" w:hAnsiTheme="minorHAnsi" w:cstheme="minorHAnsi"/>
          <w:b/>
          <w:spacing w:val="-2"/>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2"/>
          <w:sz w:val="24"/>
        </w:rPr>
        <w:t xml:space="preserve"> Wellbeing:</w:t>
      </w:r>
    </w:p>
    <w:p w14:paraId="37062FE8" w14:textId="77777777" w:rsidR="00112D49" w:rsidRPr="00907F0B" w:rsidRDefault="00DC3A48" w:rsidP="004A423C">
      <w:pPr>
        <w:spacing w:before="68"/>
        <w:ind w:left="630" w:right="1253"/>
        <w:jc w:val="both"/>
        <w:rPr>
          <w:rFonts w:asciiTheme="minorHAnsi" w:hAnsiTheme="minorHAnsi" w:cstheme="minorHAnsi"/>
          <w:b/>
          <w:sz w:val="24"/>
        </w:rPr>
      </w:pPr>
      <w:r w:rsidRPr="00907F0B">
        <w:rPr>
          <w:rFonts w:asciiTheme="minorHAnsi" w:hAnsiTheme="minorHAnsi" w:cstheme="minorHAnsi"/>
          <w:noProof/>
        </w:rPr>
        <mc:AlternateContent>
          <mc:Choice Requires="wps">
            <w:drawing>
              <wp:anchor distT="0" distB="0" distL="0" distR="0" simplePos="0" relativeHeight="251658249" behindDoc="1" locked="0" layoutInCell="1" allowOverlap="1" wp14:anchorId="09B22DC4" wp14:editId="1392762C">
                <wp:simplePos x="0" y="0"/>
                <wp:positionH relativeFrom="page">
                  <wp:posOffset>914704</wp:posOffset>
                </wp:positionH>
                <wp:positionV relativeFrom="page">
                  <wp:posOffset>914399</wp:posOffset>
                </wp:positionV>
                <wp:extent cx="5944870" cy="7412990"/>
                <wp:effectExtent l="0" t="0" r="0" b="0"/>
                <wp:wrapNone/>
                <wp:docPr id="138" name="Freeform: 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7412990"/>
                        </a:xfrm>
                        <a:custGeom>
                          <a:avLst/>
                          <a:gdLst/>
                          <a:ahLst/>
                          <a:cxnLst/>
                          <a:rect l="l" t="t" r="r" b="b"/>
                          <a:pathLst>
                            <a:path w="5944870" h="7412990">
                              <a:moveTo>
                                <a:pt x="6096" y="6433769"/>
                              </a:moveTo>
                              <a:lnTo>
                                <a:pt x="0" y="6433769"/>
                              </a:lnTo>
                              <a:lnTo>
                                <a:pt x="0" y="7412482"/>
                              </a:lnTo>
                              <a:lnTo>
                                <a:pt x="6096" y="7412482"/>
                              </a:lnTo>
                              <a:lnTo>
                                <a:pt x="6096" y="6433769"/>
                              </a:lnTo>
                              <a:close/>
                            </a:path>
                            <a:path w="5944870" h="7412990">
                              <a:moveTo>
                                <a:pt x="5938393" y="5699137"/>
                              </a:moveTo>
                              <a:lnTo>
                                <a:pt x="6096" y="5699137"/>
                              </a:lnTo>
                              <a:lnTo>
                                <a:pt x="0" y="5699137"/>
                              </a:lnTo>
                              <a:lnTo>
                                <a:pt x="0" y="5705221"/>
                              </a:lnTo>
                              <a:lnTo>
                                <a:pt x="0" y="6156325"/>
                              </a:lnTo>
                              <a:lnTo>
                                <a:pt x="0" y="6433693"/>
                              </a:lnTo>
                              <a:lnTo>
                                <a:pt x="6096" y="6433693"/>
                              </a:lnTo>
                              <a:lnTo>
                                <a:pt x="6096" y="6156325"/>
                              </a:lnTo>
                              <a:lnTo>
                                <a:pt x="6096" y="5705221"/>
                              </a:lnTo>
                              <a:lnTo>
                                <a:pt x="5938393" y="5705221"/>
                              </a:lnTo>
                              <a:lnTo>
                                <a:pt x="5938393" y="5699137"/>
                              </a:lnTo>
                              <a:close/>
                            </a:path>
                            <a:path w="5944870" h="7412990">
                              <a:moveTo>
                                <a:pt x="5938393" y="0"/>
                              </a:moveTo>
                              <a:lnTo>
                                <a:pt x="6096" y="0"/>
                              </a:lnTo>
                              <a:lnTo>
                                <a:pt x="0" y="0"/>
                              </a:lnTo>
                              <a:lnTo>
                                <a:pt x="0" y="6096"/>
                              </a:lnTo>
                              <a:lnTo>
                                <a:pt x="0" y="5699125"/>
                              </a:lnTo>
                              <a:lnTo>
                                <a:pt x="6096" y="5699125"/>
                              </a:lnTo>
                              <a:lnTo>
                                <a:pt x="6096" y="6096"/>
                              </a:lnTo>
                              <a:lnTo>
                                <a:pt x="5938393" y="6096"/>
                              </a:lnTo>
                              <a:lnTo>
                                <a:pt x="5938393" y="0"/>
                              </a:lnTo>
                              <a:close/>
                            </a:path>
                            <a:path w="5944870" h="7412990">
                              <a:moveTo>
                                <a:pt x="5944552" y="6433769"/>
                              </a:moveTo>
                              <a:lnTo>
                                <a:pt x="5938469" y="6433769"/>
                              </a:lnTo>
                              <a:lnTo>
                                <a:pt x="5938469" y="7412482"/>
                              </a:lnTo>
                              <a:lnTo>
                                <a:pt x="5944552" y="7412482"/>
                              </a:lnTo>
                              <a:lnTo>
                                <a:pt x="5944552" y="6433769"/>
                              </a:lnTo>
                              <a:close/>
                            </a:path>
                            <a:path w="5944870" h="7412990">
                              <a:moveTo>
                                <a:pt x="5944552" y="5699137"/>
                              </a:moveTo>
                              <a:lnTo>
                                <a:pt x="5938469" y="5699137"/>
                              </a:lnTo>
                              <a:lnTo>
                                <a:pt x="5938469" y="5705221"/>
                              </a:lnTo>
                              <a:lnTo>
                                <a:pt x="5938469" y="6156325"/>
                              </a:lnTo>
                              <a:lnTo>
                                <a:pt x="5938469" y="6433693"/>
                              </a:lnTo>
                              <a:lnTo>
                                <a:pt x="5944552" y="6433693"/>
                              </a:lnTo>
                              <a:lnTo>
                                <a:pt x="5944552" y="6156325"/>
                              </a:lnTo>
                              <a:lnTo>
                                <a:pt x="5944552" y="5705221"/>
                              </a:lnTo>
                              <a:lnTo>
                                <a:pt x="5944552" y="5699137"/>
                              </a:lnTo>
                              <a:close/>
                            </a:path>
                            <a:path w="5944870" h="7412990">
                              <a:moveTo>
                                <a:pt x="5944552" y="0"/>
                              </a:moveTo>
                              <a:lnTo>
                                <a:pt x="5938469" y="0"/>
                              </a:lnTo>
                              <a:lnTo>
                                <a:pt x="5938469" y="6096"/>
                              </a:lnTo>
                              <a:lnTo>
                                <a:pt x="5938469" y="5699125"/>
                              </a:lnTo>
                              <a:lnTo>
                                <a:pt x="5944552" y="5699125"/>
                              </a:lnTo>
                              <a:lnTo>
                                <a:pt x="5944552" y="6096"/>
                              </a:lnTo>
                              <a:lnTo>
                                <a:pt x="59445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FCA45" id="Freeform: Shape 138" o:spid="_x0000_s1026" style="position:absolute;margin-left:1in;margin-top:1in;width:468.1pt;height:583.7pt;z-index:-251658231;visibility:visible;mso-wrap-style:square;mso-wrap-distance-left:0;mso-wrap-distance-top:0;mso-wrap-distance-right:0;mso-wrap-distance-bottom:0;mso-position-horizontal:absolute;mso-position-horizontal-relative:page;mso-position-vertical:absolute;mso-position-vertical-relative:page;v-text-anchor:top" coordsize="5944870,741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" path="m6096,6433769r-6096,l,7412482r6096,l6096,6433769xem5938393,5699137r-5932297,l,5699137r,6084l,6156325r,277368l6096,6433693r,-277368l6096,5705221r5932297,l5938393,5699137xem5938393,l6096,,,,,6096,,5699125r6096,l6096,6096r5932297,l5938393,xem5944552,6433769r-6083,l5938469,7412482r6083,l5944552,6433769xem5944552,5699137r-6083,l5938469,5705221r,451104l5938469,6433693r6083,l5944552,6156325r,-451104l5944552,5699137xem5944552,r-6083,l5938469,6096r,5693029l5944552,5699125r,-5693029l5944552,xe" fillcolor="black" stroked="f">
                <v:path arrowok="t"/>
                <w10:wrap anchorx="page" anchory="page"/>
              </v:shape>
            </w:pict>
          </mc:Fallback>
        </mc:AlternateContent>
      </w:r>
      <w:r w:rsidRPr="00907F0B">
        <w:rPr>
          <w:rFonts w:asciiTheme="minorHAnsi" w:hAnsiTheme="minorHAnsi" w:cstheme="minorHAnsi"/>
          <w:b/>
          <w:sz w:val="24"/>
        </w:rPr>
        <w:t>Goal</w:t>
      </w:r>
      <w:r w:rsidRPr="00907F0B">
        <w:rPr>
          <w:rFonts w:asciiTheme="minorHAnsi" w:hAnsiTheme="minorHAnsi" w:cstheme="minorHAnsi"/>
          <w:b/>
          <w:spacing w:val="-4"/>
          <w:sz w:val="24"/>
        </w:rPr>
        <w:t xml:space="preserve"> </w:t>
      </w:r>
      <w:r w:rsidRPr="00907F0B">
        <w:rPr>
          <w:rFonts w:asciiTheme="minorHAnsi" w:hAnsiTheme="minorHAnsi" w:cstheme="minorHAnsi"/>
          <w:b/>
          <w:sz w:val="24"/>
        </w:rPr>
        <w:t>3:</w:t>
      </w:r>
      <w:r w:rsidRPr="00907F0B">
        <w:rPr>
          <w:rFonts w:asciiTheme="minorHAnsi" w:hAnsiTheme="minorHAnsi" w:cstheme="minorHAnsi"/>
          <w:b/>
          <w:spacing w:val="-4"/>
          <w:sz w:val="24"/>
        </w:rPr>
        <w:t xml:space="preserve"> </w:t>
      </w:r>
      <w:r w:rsidRPr="00907F0B">
        <w:rPr>
          <w:rFonts w:asciiTheme="minorHAnsi" w:hAnsiTheme="minorHAnsi" w:cstheme="minorHAnsi"/>
          <w:b/>
          <w:sz w:val="24"/>
        </w:rPr>
        <w:t>Mississippi</w:t>
      </w:r>
      <w:r w:rsidRPr="00907F0B">
        <w:rPr>
          <w:rFonts w:asciiTheme="minorHAnsi" w:hAnsiTheme="minorHAnsi" w:cstheme="minorHAnsi"/>
          <w:b/>
          <w:spacing w:val="-4"/>
          <w:sz w:val="24"/>
        </w:rPr>
        <w:t xml:space="preserve"> </w:t>
      </w:r>
      <w:r w:rsidRPr="00907F0B">
        <w:rPr>
          <w:rFonts w:asciiTheme="minorHAnsi" w:hAnsiTheme="minorHAnsi" w:cstheme="minorHAnsi"/>
          <w:b/>
          <w:sz w:val="24"/>
        </w:rPr>
        <w:t>will</w:t>
      </w:r>
      <w:r w:rsidRPr="00907F0B">
        <w:rPr>
          <w:rFonts w:asciiTheme="minorHAnsi" w:hAnsiTheme="minorHAnsi" w:cstheme="minorHAnsi"/>
          <w:b/>
          <w:spacing w:val="-6"/>
          <w:sz w:val="24"/>
        </w:rPr>
        <w:t xml:space="preserve"> </w:t>
      </w:r>
      <w:r w:rsidRPr="00907F0B">
        <w:rPr>
          <w:rFonts w:asciiTheme="minorHAnsi" w:hAnsiTheme="minorHAnsi" w:cstheme="minorHAnsi"/>
          <w:b/>
          <w:sz w:val="24"/>
        </w:rPr>
        <w:t>identify</w:t>
      </w:r>
      <w:r w:rsidRPr="00907F0B">
        <w:rPr>
          <w:rFonts w:asciiTheme="minorHAnsi" w:hAnsiTheme="minorHAnsi" w:cstheme="minorHAnsi"/>
          <w:b/>
          <w:spacing w:val="-4"/>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4"/>
          <w:sz w:val="24"/>
        </w:rPr>
        <w:t xml:space="preserve"> </w:t>
      </w:r>
      <w:r w:rsidRPr="00907F0B">
        <w:rPr>
          <w:rFonts w:asciiTheme="minorHAnsi" w:hAnsiTheme="minorHAnsi" w:cstheme="minorHAnsi"/>
          <w:b/>
          <w:sz w:val="24"/>
        </w:rPr>
        <w:t>support</w:t>
      </w:r>
      <w:r w:rsidRPr="00907F0B">
        <w:rPr>
          <w:rFonts w:asciiTheme="minorHAnsi" w:hAnsiTheme="minorHAnsi" w:cstheme="minorHAnsi"/>
          <w:b/>
          <w:spacing w:val="-4"/>
          <w:sz w:val="24"/>
        </w:rPr>
        <w:t xml:space="preserve"> </w:t>
      </w:r>
      <w:r w:rsidRPr="00907F0B">
        <w:rPr>
          <w:rFonts w:asciiTheme="minorHAnsi" w:hAnsiTheme="minorHAnsi" w:cstheme="minorHAnsi"/>
          <w:b/>
          <w:sz w:val="24"/>
        </w:rPr>
        <w:t>appropriate</w:t>
      </w:r>
      <w:r w:rsidRPr="00907F0B">
        <w:rPr>
          <w:rFonts w:asciiTheme="minorHAnsi" w:hAnsiTheme="minorHAnsi" w:cstheme="minorHAnsi"/>
          <w:b/>
          <w:spacing w:val="-6"/>
          <w:sz w:val="24"/>
        </w:rPr>
        <w:t xml:space="preserve"> </w:t>
      </w:r>
      <w:r w:rsidRPr="00907F0B">
        <w:rPr>
          <w:rFonts w:asciiTheme="minorHAnsi" w:hAnsiTheme="minorHAnsi" w:cstheme="minorHAnsi"/>
          <w:b/>
          <w:sz w:val="24"/>
        </w:rPr>
        <w:t>timely</w:t>
      </w:r>
      <w:r w:rsidRPr="00907F0B">
        <w:rPr>
          <w:rFonts w:asciiTheme="minorHAnsi" w:hAnsiTheme="minorHAnsi" w:cstheme="minorHAnsi"/>
          <w:b/>
          <w:spacing w:val="-4"/>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4"/>
          <w:sz w:val="24"/>
        </w:rPr>
        <w:t xml:space="preserve"> </w:t>
      </w:r>
      <w:r w:rsidRPr="00907F0B">
        <w:rPr>
          <w:rFonts w:asciiTheme="minorHAnsi" w:hAnsiTheme="minorHAnsi" w:cstheme="minorHAnsi"/>
          <w:b/>
          <w:sz w:val="24"/>
        </w:rPr>
        <w:t>lasting</w:t>
      </w:r>
      <w:r w:rsidRPr="00907F0B">
        <w:rPr>
          <w:rFonts w:asciiTheme="minorHAnsi" w:hAnsiTheme="minorHAnsi" w:cstheme="minorHAnsi"/>
          <w:b/>
          <w:spacing w:val="-4"/>
          <w:sz w:val="24"/>
        </w:rPr>
        <w:t xml:space="preserve"> </w:t>
      </w:r>
      <w:r w:rsidRPr="00907F0B">
        <w:rPr>
          <w:rFonts w:asciiTheme="minorHAnsi" w:hAnsiTheme="minorHAnsi" w:cstheme="minorHAnsi"/>
          <w:b/>
          <w:sz w:val="24"/>
        </w:rPr>
        <w:t>permanency for all children in foster care.</w:t>
      </w:r>
    </w:p>
    <w:p w14:paraId="0368B924" w14:textId="77777777" w:rsidR="00112D49" w:rsidRPr="00907F0B" w:rsidRDefault="00DC3A48">
      <w:pPr>
        <w:pStyle w:val="BodyText"/>
        <w:spacing w:before="241"/>
        <w:ind w:left="413" w:right="1150"/>
        <w:jc w:val="both"/>
        <w:rPr>
          <w:rFonts w:asciiTheme="minorHAnsi" w:hAnsiTheme="minorHAnsi" w:cstheme="minorHAnsi"/>
        </w:rPr>
      </w:pPr>
      <w:r w:rsidRPr="00907F0B">
        <w:rPr>
          <w:rFonts w:asciiTheme="minorHAnsi" w:hAnsiTheme="minorHAnsi" w:cstheme="minorHAnsi"/>
        </w:rPr>
        <w:t>In 2019, nearly 2,200 children were placed in Mississippi’s foster care system.</w:t>
      </w:r>
      <w:r w:rsidRPr="00907F0B">
        <w:rPr>
          <w:rFonts w:asciiTheme="minorHAnsi" w:hAnsiTheme="minorHAnsi" w:cstheme="minorHAnsi"/>
          <w:spacing w:val="40"/>
        </w:rPr>
        <w:t xml:space="preserve"> </w:t>
      </w:r>
      <w:r w:rsidRPr="00907F0B">
        <w:rPr>
          <w:rFonts w:asciiTheme="minorHAnsi" w:hAnsiTheme="minorHAnsi" w:cstheme="minorHAnsi"/>
        </w:rPr>
        <w:t>Within three years of a child’s admission to foster care, 76% left foster care to permanency.</w:t>
      </w:r>
      <w:r w:rsidRPr="00907F0B">
        <w:rPr>
          <w:rFonts w:asciiTheme="minorHAnsi" w:hAnsiTheme="minorHAnsi" w:cstheme="minorHAnsi"/>
          <w:spacing w:val="40"/>
        </w:rPr>
        <w:t xml:space="preserve"> </w:t>
      </w:r>
      <w:r w:rsidRPr="00907F0B">
        <w:rPr>
          <w:rFonts w:asciiTheme="minorHAnsi" w:hAnsiTheme="minorHAnsi" w:cstheme="minorHAnsi"/>
        </w:rPr>
        <w:t>Nationally, approximately 75% of the children in foster care achieved permanency during the same time period.</w:t>
      </w:r>
      <w:r w:rsidRPr="00907F0B">
        <w:rPr>
          <w:rFonts w:asciiTheme="minorHAnsi" w:hAnsiTheme="minorHAnsi" w:cstheme="minorHAnsi"/>
          <w:spacing w:val="80"/>
        </w:rPr>
        <w:t xml:space="preserve"> </w:t>
      </w:r>
      <w:r w:rsidRPr="00907F0B">
        <w:rPr>
          <w:rFonts w:asciiTheme="minorHAnsi" w:hAnsiTheme="minorHAnsi" w:cstheme="minorHAnsi"/>
        </w:rPr>
        <w:t>For</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children</w:t>
      </w:r>
      <w:r w:rsidRPr="00907F0B">
        <w:rPr>
          <w:rFonts w:asciiTheme="minorHAnsi" w:hAnsiTheme="minorHAnsi" w:cstheme="minorHAnsi"/>
          <w:spacing w:val="-13"/>
        </w:rPr>
        <w:t xml:space="preserve"> </w:t>
      </w:r>
      <w:r w:rsidRPr="00907F0B">
        <w:rPr>
          <w:rFonts w:asciiTheme="minorHAnsi" w:hAnsiTheme="minorHAnsi" w:cstheme="minorHAnsi"/>
        </w:rPr>
        <w:t>who</w:t>
      </w:r>
      <w:r w:rsidRPr="00907F0B">
        <w:rPr>
          <w:rFonts w:asciiTheme="minorHAnsi" w:hAnsiTheme="minorHAnsi" w:cstheme="minorHAnsi"/>
          <w:spacing w:val="-14"/>
        </w:rPr>
        <w:t xml:space="preserve"> </w:t>
      </w:r>
      <w:r w:rsidRPr="00907F0B">
        <w:rPr>
          <w:rFonts w:asciiTheme="minorHAnsi" w:hAnsiTheme="minorHAnsi" w:cstheme="minorHAnsi"/>
        </w:rPr>
        <w:t>entered</w:t>
      </w:r>
      <w:r w:rsidRPr="00907F0B">
        <w:rPr>
          <w:rFonts w:asciiTheme="minorHAnsi" w:hAnsiTheme="minorHAnsi" w:cstheme="minorHAnsi"/>
          <w:spacing w:val="-13"/>
        </w:rPr>
        <w:t xml:space="preserve"> </w:t>
      </w:r>
      <w:r w:rsidRPr="00907F0B">
        <w:rPr>
          <w:rFonts w:asciiTheme="minorHAnsi" w:hAnsiTheme="minorHAnsi" w:cstheme="minorHAnsi"/>
        </w:rPr>
        <w:t>foster</w:t>
      </w:r>
      <w:r w:rsidRPr="00907F0B">
        <w:rPr>
          <w:rFonts w:asciiTheme="minorHAnsi" w:hAnsiTheme="minorHAnsi" w:cstheme="minorHAnsi"/>
          <w:spacing w:val="-14"/>
        </w:rPr>
        <w:t xml:space="preserve"> </w:t>
      </w:r>
      <w:r w:rsidRPr="00907F0B">
        <w:rPr>
          <w:rFonts w:asciiTheme="minorHAnsi" w:hAnsiTheme="minorHAnsi" w:cstheme="minorHAnsi"/>
        </w:rPr>
        <w:t>care</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0"/>
        </w:rPr>
        <w:t xml:space="preserve"> </w:t>
      </w:r>
      <w:r w:rsidRPr="00907F0B">
        <w:rPr>
          <w:rFonts w:asciiTheme="minorHAnsi" w:hAnsiTheme="minorHAnsi" w:cstheme="minorHAnsi"/>
        </w:rPr>
        <w:t>2019,</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achieved</w:t>
      </w:r>
      <w:r w:rsidRPr="00907F0B">
        <w:rPr>
          <w:rFonts w:asciiTheme="minorHAnsi" w:hAnsiTheme="minorHAnsi" w:cstheme="minorHAnsi"/>
          <w:spacing w:val="-13"/>
        </w:rPr>
        <w:t xml:space="preserve"> </w:t>
      </w:r>
      <w:r w:rsidRPr="00907F0B">
        <w:rPr>
          <w:rFonts w:asciiTheme="minorHAnsi" w:hAnsiTheme="minorHAnsi" w:cstheme="minorHAnsi"/>
        </w:rPr>
        <w:t>permanency</w:t>
      </w:r>
      <w:r w:rsidRPr="00907F0B">
        <w:rPr>
          <w:rFonts w:asciiTheme="minorHAnsi" w:hAnsiTheme="minorHAnsi" w:cstheme="minorHAnsi"/>
          <w:spacing w:val="-13"/>
        </w:rPr>
        <w:t xml:space="preserve"> </w:t>
      </w:r>
      <w:r w:rsidRPr="00907F0B">
        <w:rPr>
          <w:rFonts w:asciiTheme="minorHAnsi" w:hAnsiTheme="minorHAnsi" w:cstheme="minorHAnsi"/>
        </w:rPr>
        <w:t>within</w:t>
      </w:r>
      <w:r w:rsidRPr="00907F0B">
        <w:rPr>
          <w:rFonts w:asciiTheme="minorHAnsi" w:hAnsiTheme="minorHAnsi" w:cstheme="minorHAnsi"/>
          <w:spacing w:val="-13"/>
        </w:rPr>
        <w:t xml:space="preserve"> </w:t>
      </w:r>
      <w:r w:rsidRPr="00907F0B">
        <w:rPr>
          <w:rFonts w:asciiTheme="minorHAnsi" w:hAnsiTheme="minorHAnsi" w:cstheme="minorHAnsi"/>
        </w:rPr>
        <w:t>three years, nearly half (1,069 children) were reunified with their families, 18% (387 children) were discharged to relatives, and 8% (175 children) were adopted</w:t>
      </w:r>
      <w:r w:rsidRPr="00907F0B">
        <w:rPr>
          <w:rFonts w:asciiTheme="minorHAnsi" w:hAnsiTheme="minorHAnsi" w:cstheme="minorHAnsi"/>
          <w:vertAlign w:val="superscript"/>
        </w:rPr>
        <w:t>4</w:t>
      </w:r>
      <w:r w:rsidRPr="00907F0B">
        <w:rPr>
          <w:rFonts w:asciiTheme="minorHAnsi" w:hAnsiTheme="minorHAnsi" w:cstheme="minorHAnsi"/>
        </w:rPr>
        <w:t>.</w:t>
      </w:r>
      <w:r w:rsidRPr="00907F0B">
        <w:rPr>
          <w:rFonts w:asciiTheme="minorHAnsi" w:hAnsiTheme="minorHAnsi" w:cstheme="minorHAnsi"/>
          <w:spacing w:val="40"/>
        </w:rPr>
        <w:t xml:space="preserve"> </w:t>
      </w:r>
      <w:r w:rsidRPr="00907F0B">
        <w:rPr>
          <w:rFonts w:asciiTheme="minorHAnsi" w:hAnsiTheme="minorHAnsi" w:cstheme="minorHAnsi"/>
        </w:rPr>
        <w:t>MDCPS strives to support the best permanency outcome for each child, based on their individual and family circumstances.</w:t>
      </w:r>
    </w:p>
    <w:p w14:paraId="691231E8" w14:textId="77777777" w:rsidR="00D0604C" w:rsidRPr="00907F0B" w:rsidRDefault="00D0604C" w:rsidP="00D0604C">
      <w:pPr>
        <w:pStyle w:val="BodyText"/>
        <w:ind w:left="413" w:right="1150"/>
        <w:jc w:val="both"/>
        <w:rPr>
          <w:rFonts w:asciiTheme="minorHAnsi" w:hAnsiTheme="minorHAnsi" w:cstheme="minorHAnsi"/>
        </w:rPr>
      </w:pPr>
    </w:p>
    <w:p w14:paraId="63935618" w14:textId="77777777" w:rsidR="00112D49" w:rsidRPr="00907F0B" w:rsidRDefault="00DC3A48" w:rsidP="00D0604C">
      <w:pPr>
        <w:pStyle w:val="BodyText"/>
        <w:ind w:left="413" w:right="1154"/>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federal</w:t>
      </w:r>
      <w:r w:rsidRPr="00907F0B">
        <w:rPr>
          <w:rFonts w:asciiTheme="minorHAnsi" w:hAnsiTheme="minorHAnsi" w:cstheme="minorHAnsi"/>
          <w:spacing w:val="-15"/>
        </w:rPr>
        <w:t xml:space="preserve"> </w:t>
      </w:r>
      <w:r w:rsidRPr="00907F0B">
        <w:rPr>
          <w:rFonts w:asciiTheme="minorHAnsi" w:hAnsiTheme="minorHAnsi" w:cstheme="minorHAnsi"/>
        </w:rPr>
        <w:t>Children’s</w:t>
      </w:r>
      <w:r w:rsidRPr="00907F0B">
        <w:rPr>
          <w:rFonts w:asciiTheme="minorHAnsi" w:hAnsiTheme="minorHAnsi" w:cstheme="minorHAnsi"/>
          <w:spacing w:val="-15"/>
        </w:rPr>
        <w:t xml:space="preserve"> </w:t>
      </w:r>
      <w:r w:rsidRPr="00907F0B">
        <w:rPr>
          <w:rFonts w:asciiTheme="minorHAnsi" w:hAnsiTheme="minorHAnsi" w:cstheme="minorHAnsi"/>
        </w:rPr>
        <w:t>Bureau</w:t>
      </w:r>
      <w:r w:rsidRPr="00907F0B">
        <w:rPr>
          <w:rFonts w:asciiTheme="minorHAnsi" w:hAnsiTheme="minorHAnsi" w:cstheme="minorHAnsi"/>
          <w:spacing w:val="-15"/>
        </w:rPr>
        <w:t xml:space="preserve"> </w:t>
      </w:r>
      <w:r w:rsidRPr="00907F0B">
        <w:rPr>
          <w:rFonts w:asciiTheme="minorHAnsi" w:hAnsiTheme="minorHAnsi" w:cstheme="minorHAnsi"/>
        </w:rPr>
        <w:t>provides</w:t>
      </w:r>
      <w:r w:rsidRPr="00907F0B">
        <w:rPr>
          <w:rFonts w:asciiTheme="minorHAnsi" w:hAnsiTheme="minorHAnsi" w:cstheme="minorHAnsi"/>
          <w:spacing w:val="-15"/>
        </w:rPr>
        <w:t xml:space="preserve"> </w:t>
      </w:r>
      <w:r w:rsidRPr="00907F0B">
        <w:rPr>
          <w:rFonts w:asciiTheme="minorHAnsi" w:hAnsiTheme="minorHAnsi" w:cstheme="minorHAnsi"/>
        </w:rPr>
        <w:t>five</w:t>
      </w:r>
      <w:r w:rsidRPr="00907F0B">
        <w:rPr>
          <w:rFonts w:asciiTheme="minorHAnsi" w:hAnsiTheme="minorHAnsi" w:cstheme="minorHAnsi"/>
          <w:spacing w:val="-15"/>
        </w:rPr>
        <w:t xml:space="preserve"> </w:t>
      </w:r>
      <w:r w:rsidRPr="00907F0B">
        <w:rPr>
          <w:rFonts w:asciiTheme="minorHAnsi" w:hAnsiTheme="minorHAnsi" w:cstheme="minorHAnsi"/>
        </w:rPr>
        <w:t>CFSR</w:t>
      </w:r>
      <w:r w:rsidRPr="00907F0B">
        <w:rPr>
          <w:rFonts w:asciiTheme="minorHAnsi" w:hAnsiTheme="minorHAnsi" w:cstheme="minorHAnsi"/>
          <w:spacing w:val="-15"/>
        </w:rPr>
        <w:t xml:space="preserve"> </w:t>
      </w:r>
      <w:r w:rsidRPr="00907F0B">
        <w:rPr>
          <w:rFonts w:asciiTheme="minorHAnsi" w:hAnsiTheme="minorHAnsi" w:cstheme="minorHAnsi"/>
        </w:rPr>
        <w:t>permanency</w:t>
      </w:r>
      <w:r w:rsidRPr="00907F0B">
        <w:rPr>
          <w:rFonts w:asciiTheme="minorHAnsi" w:hAnsiTheme="minorHAnsi" w:cstheme="minorHAnsi"/>
          <w:spacing w:val="-15"/>
        </w:rPr>
        <w:t xml:space="preserve"> </w:t>
      </w:r>
      <w:r w:rsidRPr="00907F0B">
        <w:rPr>
          <w:rFonts w:asciiTheme="minorHAnsi" w:hAnsiTheme="minorHAnsi" w:cstheme="minorHAnsi"/>
        </w:rPr>
        <w:t>indicators.</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those,</w:t>
      </w:r>
      <w:r w:rsidRPr="00907F0B">
        <w:rPr>
          <w:rFonts w:asciiTheme="minorHAnsi" w:hAnsiTheme="minorHAnsi" w:cstheme="minorHAnsi"/>
          <w:spacing w:val="-15"/>
        </w:rPr>
        <w:t xml:space="preserve"> </w:t>
      </w:r>
      <w:r w:rsidRPr="00907F0B">
        <w:rPr>
          <w:rFonts w:asciiTheme="minorHAnsi" w:hAnsiTheme="minorHAnsi" w:cstheme="minorHAnsi"/>
        </w:rPr>
        <w:t>Mississippi is at or above the national rate in four of the five indicators.</w:t>
      </w:r>
    </w:p>
    <w:p w14:paraId="265AC384" w14:textId="77777777" w:rsidR="00112D49" w:rsidRPr="00907F0B" w:rsidRDefault="00112D49">
      <w:pPr>
        <w:pStyle w:val="BodyText"/>
        <w:spacing w:before="11" w:after="1"/>
        <w:rPr>
          <w:rFonts w:asciiTheme="minorHAnsi" w:hAnsiTheme="minorHAnsi" w:cstheme="minorHAnsi"/>
          <w:sz w:val="20"/>
        </w:rPr>
      </w:pP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250"/>
        <w:gridCol w:w="7014"/>
      </w:tblGrid>
      <w:tr w:rsidR="00112D49" w:rsidRPr="00907F0B" w14:paraId="2A633998" w14:textId="77777777" w:rsidTr="004A423C">
        <w:trPr>
          <w:trHeight w:val="945"/>
        </w:trPr>
        <w:tc>
          <w:tcPr>
            <w:tcW w:w="1022" w:type="dxa"/>
            <w:shd w:val="clear" w:color="auto" w:fill="B4C5E7"/>
          </w:tcPr>
          <w:p w14:paraId="030B6EE8" w14:textId="77777777" w:rsidR="00112D49" w:rsidRPr="00907F0B" w:rsidRDefault="00DC3A48">
            <w:pPr>
              <w:pStyle w:val="TableParagraph"/>
              <w:spacing w:before="195"/>
              <w:ind w:left="328"/>
              <w:rPr>
                <w:rFonts w:asciiTheme="minorHAnsi" w:hAnsiTheme="minorHAnsi" w:cstheme="minorHAnsi"/>
                <w:b/>
                <w:sz w:val="24"/>
              </w:rPr>
            </w:pPr>
            <w:r w:rsidRPr="00907F0B">
              <w:rPr>
                <w:rFonts w:asciiTheme="minorHAnsi" w:hAnsiTheme="minorHAnsi" w:cstheme="minorHAnsi"/>
                <w:b/>
                <w:spacing w:val="-5"/>
                <w:sz w:val="24"/>
              </w:rPr>
              <w:t>MS</w:t>
            </w:r>
          </w:p>
          <w:p w14:paraId="68AA667D" w14:textId="77777777" w:rsidR="00112D49" w:rsidRPr="00907F0B" w:rsidRDefault="00DC3A48">
            <w:pPr>
              <w:pStyle w:val="TableParagraph"/>
              <w:ind w:left="268"/>
              <w:rPr>
                <w:rFonts w:asciiTheme="minorHAnsi" w:hAnsiTheme="minorHAnsi" w:cstheme="minorHAnsi"/>
                <w:b/>
                <w:sz w:val="24"/>
              </w:rPr>
            </w:pPr>
            <w:r w:rsidRPr="00907F0B">
              <w:rPr>
                <w:rFonts w:asciiTheme="minorHAnsi" w:hAnsiTheme="minorHAnsi" w:cstheme="minorHAnsi"/>
                <w:b/>
                <w:spacing w:val="-4"/>
                <w:sz w:val="24"/>
              </w:rPr>
              <w:t>Rate</w:t>
            </w:r>
          </w:p>
        </w:tc>
        <w:tc>
          <w:tcPr>
            <w:tcW w:w="1250" w:type="dxa"/>
            <w:shd w:val="clear" w:color="auto" w:fill="B4C5E7"/>
          </w:tcPr>
          <w:p w14:paraId="6C2AA9B1" w14:textId="62E85C1C" w:rsidR="00112D49" w:rsidRPr="00907F0B" w:rsidRDefault="00DC3A48">
            <w:pPr>
              <w:pStyle w:val="TableParagraph"/>
              <w:spacing w:before="195"/>
              <w:ind w:left="242" w:right="124" w:hanging="104"/>
              <w:rPr>
                <w:rFonts w:asciiTheme="minorHAnsi" w:hAnsiTheme="minorHAnsi" w:cstheme="minorHAnsi"/>
                <w:b/>
                <w:sz w:val="24"/>
              </w:rPr>
            </w:pPr>
            <w:r w:rsidRPr="00907F0B">
              <w:rPr>
                <w:rFonts w:asciiTheme="minorHAnsi" w:hAnsiTheme="minorHAnsi" w:cstheme="minorHAnsi"/>
                <w:b/>
                <w:spacing w:val="-2"/>
                <w:sz w:val="24"/>
              </w:rPr>
              <w:t>Nationa</w:t>
            </w:r>
            <w:r w:rsidRPr="00907F0B">
              <w:rPr>
                <w:rFonts w:asciiTheme="minorHAnsi" w:hAnsiTheme="minorHAnsi" w:cstheme="minorHAnsi"/>
                <w:b/>
                <w:sz w:val="24"/>
              </w:rPr>
              <w:t>l Rate</w:t>
            </w:r>
          </w:p>
        </w:tc>
        <w:tc>
          <w:tcPr>
            <w:tcW w:w="7012" w:type="dxa"/>
            <w:shd w:val="clear" w:color="auto" w:fill="B4C5E7"/>
          </w:tcPr>
          <w:p w14:paraId="3BBCEBCE" w14:textId="77777777" w:rsidR="00112D49" w:rsidRPr="00907F0B" w:rsidRDefault="00DC3A48">
            <w:pPr>
              <w:pStyle w:val="TableParagraph"/>
              <w:spacing w:before="195"/>
              <w:ind w:left="66"/>
              <w:jc w:val="center"/>
              <w:rPr>
                <w:rFonts w:asciiTheme="minorHAnsi" w:hAnsiTheme="minorHAnsi" w:cstheme="minorHAnsi"/>
                <w:b/>
                <w:sz w:val="24"/>
              </w:rPr>
            </w:pPr>
            <w:r w:rsidRPr="00907F0B">
              <w:rPr>
                <w:rFonts w:asciiTheme="minorHAnsi" w:hAnsiTheme="minorHAnsi" w:cstheme="minorHAnsi"/>
                <w:b/>
                <w:sz w:val="24"/>
              </w:rPr>
              <w:t>Permanency</w:t>
            </w:r>
            <w:r w:rsidRPr="00907F0B">
              <w:rPr>
                <w:rFonts w:asciiTheme="minorHAnsi" w:hAnsiTheme="minorHAnsi" w:cstheme="minorHAnsi"/>
                <w:b/>
                <w:spacing w:val="-3"/>
                <w:sz w:val="24"/>
              </w:rPr>
              <w:t xml:space="preserve"> </w:t>
            </w:r>
            <w:r w:rsidRPr="00907F0B">
              <w:rPr>
                <w:rFonts w:asciiTheme="minorHAnsi" w:hAnsiTheme="minorHAnsi" w:cstheme="minorHAnsi"/>
                <w:b/>
                <w:sz w:val="24"/>
              </w:rPr>
              <w:t>Outcome</w:t>
            </w:r>
            <w:r w:rsidRPr="00907F0B">
              <w:rPr>
                <w:rFonts w:asciiTheme="minorHAnsi" w:hAnsiTheme="minorHAnsi" w:cstheme="minorHAnsi"/>
                <w:b/>
                <w:spacing w:val="-2"/>
                <w:sz w:val="24"/>
              </w:rPr>
              <w:t xml:space="preserve"> </w:t>
            </w:r>
            <w:r w:rsidRPr="00907F0B">
              <w:rPr>
                <w:rFonts w:asciiTheme="minorHAnsi" w:hAnsiTheme="minorHAnsi" w:cstheme="minorHAnsi"/>
                <w:b/>
                <w:spacing w:val="-5"/>
                <w:sz w:val="24"/>
              </w:rPr>
              <w:t>1:</w:t>
            </w:r>
          </w:p>
          <w:p w14:paraId="59AF0517" w14:textId="77777777" w:rsidR="00112D49" w:rsidRPr="00907F0B" w:rsidRDefault="00DC3A48">
            <w:pPr>
              <w:pStyle w:val="TableParagraph"/>
              <w:ind w:left="66" w:right="58"/>
              <w:jc w:val="center"/>
              <w:rPr>
                <w:rFonts w:asciiTheme="minorHAnsi" w:hAnsiTheme="minorHAnsi" w:cstheme="minorHAnsi"/>
                <w:b/>
                <w:sz w:val="24"/>
              </w:rPr>
            </w:pPr>
            <w:r w:rsidRPr="00907F0B">
              <w:rPr>
                <w:rFonts w:asciiTheme="minorHAnsi" w:hAnsiTheme="minorHAnsi" w:cstheme="minorHAnsi"/>
                <w:b/>
                <w:sz w:val="24"/>
              </w:rPr>
              <w:t>Children</w:t>
            </w:r>
            <w:r w:rsidRPr="00907F0B">
              <w:rPr>
                <w:rFonts w:asciiTheme="minorHAnsi" w:hAnsiTheme="minorHAnsi" w:cstheme="minorHAnsi"/>
                <w:b/>
                <w:spacing w:val="-2"/>
                <w:sz w:val="24"/>
              </w:rPr>
              <w:t xml:space="preserve"> </w:t>
            </w:r>
            <w:r w:rsidRPr="00907F0B">
              <w:rPr>
                <w:rFonts w:asciiTheme="minorHAnsi" w:hAnsiTheme="minorHAnsi" w:cstheme="minorHAnsi"/>
                <w:b/>
                <w:sz w:val="24"/>
              </w:rPr>
              <w:t>have</w:t>
            </w:r>
            <w:r w:rsidRPr="00907F0B">
              <w:rPr>
                <w:rFonts w:asciiTheme="minorHAnsi" w:hAnsiTheme="minorHAnsi" w:cstheme="minorHAnsi"/>
                <w:b/>
                <w:spacing w:val="-2"/>
                <w:sz w:val="24"/>
              </w:rPr>
              <w:t xml:space="preserve"> </w:t>
            </w:r>
            <w:r w:rsidRPr="00907F0B">
              <w:rPr>
                <w:rFonts w:asciiTheme="minorHAnsi" w:hAnsiTheme="minorHAnsi" w:cstheme="minorHAnsi"/>
                <w:b/>
                <w:sz w:val="24"/>
              </w:rPr>
              <w:t>permanency</w:t>
            </w:r>
            <w:r w:rsidRPr="00907F0B">
              <w:rPr>
                <w:rFonts w:asciiTheme="minorHAnsi" w:hAnsiTheme="minorHAnsi" w:cstheme="minorHAnsi"/>
                <w:b/>
                <w:spacing w:val="-2"/>
                <w:sz w:val="24"/>
              </w:rPr>
              <w:t xml:space="preserve"> </w:t>
            </w:r>
            <w:r w:rsidRPr="00907F0B">
              <w:rPr>
                <w:rFonts w:asciiTheme="minorHAnsi" w:hAnsiTheme="minorHAnsi" w:cstheme="minorHAnsi"/>
                <w:b/>
                <w:sz w:val="24"/>
              </w:rPr>
              <w:t>and</w:t>
            </w:r>
            <w:r w:rsidRPr="00907F0B">
              <w:rPr>
                <w:rFonts w:asciiTheme="minorHAnsi" w:hAnsiTheme="minorHAnsi" w:cstheme="minorHAnsi"/>
                <w:b/>
                <w:spacing w:val="3"/>
                <w:sz w:val="24"/>
              </w:rPr>
              <w:t xml:space="preserve"> </w:t>
            </w:r>
            <w:r w:rsidRPr="00907F0B">
              <w:rPr>
                <w:rFonts w:asciiTheme="minorHAnsi" w:hAnsiTheme="minorHAnsi" w:cstheme="minorHAnsi"/>
                <w:b/>
                <w:sz w:val="24"/>
              </w:rPr>
              <w:t>stability</w:t>
            </w:r>
            <w:r w:rsidRPr="00907F0B">
              <w:rPr>
                <w:rFonts w:asciiTheme="minorHAnsi" w:hAnsiTheme="minorHAnsi" w:cstheme="minorHAnsi"/>
                <w:b/>
                <w:spacing w:val="-1"/>
                <w:sz w:val="24"/>
              </w:rPr>
              <w:t xml:space="preserve"> </w:t>
            </w:r>
            <w:r w:rsidRPr="00907F0B">
              <w:rPr>
                <w:rFonts w:asciiTheme="minorHAnsi" w:hAnsiTheme="minorHAnsi" w:cstheme="minorHAnsi"/>
                <w:b/>
                <w:sz w:val="24"/>
              </w:rPr>
              <w:t>in</w:t>
            </w:r>
            <w:r w:rsidRPr="00907F0B">
              <w:rPr>
                <w:rFonts w:asciiTheme="minorHAnsi" w:hAnsiTheme="minorHAnsi" w:cstheme="minorHAnsi"/>
                <w:b/>
                <w:spacing w:val="-2"/>
                <w:sz w:val="24"/>
              </w:rPr>
              <w:t xml:space="preserve"> </w:t>
            </w:r>
            <w:r w:rsidRPr="00907F0B">
              <w:rPr>
                <w:rFonts w:asciiTheme="minorHAnsi" w:hAnsiTheme="minorHAnsi" w:cstheme="minorHAnsi"/>
                <w:b/>
                <w:sz w:val="24"/>
              </w:rPr>
              <w:t>their</w:t>
            </w:r>
            <w:r w:rsidRPr="00907F0B">
              <w:rPr>
                <w:rFonts w:asciiTheme="minorHAnsi" w:hAnsiTheme="minorHAnsi" w:cstheme="minorHAnsi"/>
                <w:b/>
                <w:spacing w:val="-2"/>
                <w:sz w:val="24"/>
              </w:rPr>
              <w:t xml:space="preserve"> </w:t>
            </w:r>
            <w:r w:rsidRPr="00907F0B">
              <w:rPr>
                <w:rFonts w:asciiTheme="minorHAnsi" w:hAnsiTheme="minorHAnsi" w:cstheme="minorHAnsi"/>
                <w:b/>
                <w:sz w:val="24"/>
              </w:rPr>
              <w:t>living</w:t>
            </w:r>
            <w:r w:rsidRPr="00907F0B">
              <w:rPr>
                <w:rFonts w:asciiTheme="minorHAnsi" w:hAnsiTheme="minorHAnsi" w:cstheme="minorHAnsi"/>
                <w:b/>
                <w:spacing w:val="-1"/>
                <w:sz w:val="24"/>
              </w:rPr>
              <w:t xml:space="preserve"> </w:t>
            </w:r>
            <w:r w:rsidRPr="00907F0B">
              <w:rPr>
                <w:rFonts w:asciiTheme="minorHAnsi" w:hAnsiTheme="minorHAnsi" w:cstheme="minorHAnsi"/>
                <w:b/>
                <w:spacing w:val="-2"/>
                <w:sz w:val="24"/>
              </w:rPr>
              <w:t>situation.</w:t>
            </w:r>
          </w:p>
        </w:tc>
      </w:tr>
      <w:tr w:rsidR="00112D49" w:rsidRPr="00907F0B" w14:paraId="5B5D1B5E" w14:textId="77777777" w:rsidTr="004A423C">
        <w:trPr>
          <w:trHeight w:val="551"/>
        </w:trPr>
        <w:tc>
          <w:tcPr>
            <w:tcW w:w="1022" w:type="dxa"/>
          </w:tcPr>
          <w:p w14:paraId="3BA547D2" w14:textId="77777777" w:rsidR="00112D49" w:rsidRPr="00907F0B" w:rsidRDefault="00DC3A48">
            <w:pPr>
              <w:pStyle w:val="TableParagraph"/>
              <w:spacing w:before="138"/>
              <w:ind w:left="5"/>
              <w:jc w:val="center"/>
              <w:rPr>
                <w:rFonts w:asciiTheme="minorHAnsi" w:hAnsiTheme="minorHAnsi" w:cstheme="minorHAnsi"/>
                <w:sz w:val="23"/>
                <w:szCs w:val="23"/>
              </w:rPr>
            </w:pPr>
            <w:r w:rsidRPr="00907F0B">
              <w:rPr>
                <w:rFonts w:asciiTheme="minorHAnsi" w:hAnsiTheme="minorHAnsi" w:cstheme="minorHAnsi"/>
                <w:spacing w:val="-2"/>
                <w:sz w:val="23"/>
                <w:szCs w:val="23"/>
              </w:rPr>
              <w:t>41.2%</w:t>
            </w:r>
          </w:p>
        </w:tc>
        <w:tc>
          <w:tcPr>
            <w:tcW w:w="1250" w:type="dxa"/>
          </w:tcPr>
          <w:p w14:paraId="4EC127B1" w14:textId="77777777" w:rsidR="00112D49" w:rsidRPr="00907F0B" w:rsidRDefault="00DC3A48">
            <w:pPr>
              <w:pStyle w:val="TableParagraph"/>
              <w:spacing w:before="138"/>
              <w:ind w:left="8"/>
              <w:jc w:val="center"/>
              <w:rPr>
                <w:rFonts w:asciiTheme="minorHAnsi" w:hAnsiTheme="minorHAnsi" w:cstheme="minorHAnsi"/>
                <w:sz w:val="23"/>
                <w:szCs w:val="23"/>
              </w:rPr>
            </w:pPr>
            <w:r w:rsidRPr="00907F0B">
              <w:rPr>
                <w:rFonts w:asciiTheme="minorHAnsi" w:hAnsiTheme="minorHAnsi" w:cstheme="minorHAnsi"/>
                <w:spacing w:val="-2"/>
                <w:sz w:val="23"/>
                <w:szCs w:val="23"/>
              </w:rPr>
              <w:t>32.2%</w:t>
            </w:r>
          </w:p>
        </w:tc>
        <w:tc>
          <w:tcPr>
            <w:tcW w:w="7012" w:type="dxa"/>
          </w:tcPr>
          <w:p w14:paraId="631C9A6C" w14:textId="77777777" w:rsidR="00112D49" w:rsidRPr="00907F0B" w:rsidRDefault="00DC3A48">
            <w:pPr>
              <w:pStyle w:val="TableParagraph"/>
              <w:spacing w:line="276" w:lineRule="exact"/>
              <w:ind w:left="108" w:right="611"/>
              <w:rPr>
                <w:rFonts w:asciiTheme="minorHAnsi" w:hAnsiTheme="minorHAnsi" w:cstheme="minorHAnsi"/>
                <w:sz w:val="23"/>
                <w:szCs w:val="23"/>
              </w:rPr>
            </w:pPr>
            <w:r w:rsidRPr="00907F0B">
              <w:rPr>
                <w:rFonts w:asciiTheme="minorHAnsi" w:hAnsiTheme="minorHAnsi" w:cstheme="minorHAnsi"/>
                <w:sz w:val="23"/>
                <w:szCs w:val="23"/>
              </w:rPr>
              <w:t>Permanency</w:t>
            </w:r>
            <w:r w:rsidRPr="00907F0B">
              <w:rPr>
                <w:rFonts w:asciiTheme="minorHAnsi" w:hAnsiTheme="minorHAnsi" w:cstheme="minorHAnsi"/>
                <w:spacing w:val="-5"/>
                <w:sz w:val="23"/>
                <w:szCs w:val="23"/>
              </w:rPr>
              <w:t xml:space="preserve"> </w:t>
            </w:r>
            <w:r w:rsidRPr="00907F0B">
              <w:rPr>
                <w:rFonts w:asciiTheme="minorHAnsi" w:hAnsiTheme="minorHAnsi" w:cstheme="minorHAnsi"/>
                <w:sz w:val="23"/>
                <w:szCs w:val="23"/>
              </w:rPr>
              <w:t>in</w:t>
            </w:r>
            <w:r w:rsidRPr="00907F0B">
              <w:rPr>
                <w:rFonts w:asciiTheme="minorHAnsi" w:hAnsiTheme="minorHAnsi" w:cstheme="minorHAnsi"/>
                <w:spacing w:val="-5"/>
                <w:sz w:val="23"/>
                <w:szCs w:val="23"/>
              </w:rPr>
              <w:t xml:space="preserve"> </w:t>
            </w:r>
            <w:r w:rsidRPr="00907F0B">
              <w:rPr>
                <w:rFonts w:asciiTheme="minorHAnsi" w:hAnsiTheme="minorHAnsi" w:cstheme="minorHAnsi"/>
                <w:sz w:val="23"/>
                <w:szCs w:val="23"/>
              </w:rPr>
              <w:t>12</w:t>
            </w:r>
            <w:r w:rsidRPr="00907F0B">
              <w:rPr>
                <w:rFonts w:asciiTheme="minorHAnsi" w:hAnsiTheme="minorHAnsi" w:cstheme="minorHAnsi"/>
                <w:spacing w:val="-5"/>
                <w:sz w:val="23"/>
                <w:szCs w:val="23"/>
              </w:rPr>
              <w:t xml:space="preserve"> </w:t>
            </w:r>
            <w:r w:rsidRPr="00907F0B">
              <w:rPr>
                <w:rFonts w:asciiTheme="minorHAnsi" w:hAnsiTheme="minorHAnsi" w:cstheme="minorHAnsi"/>
                <w:sz w:val="23"/>
                <w:szCs w:val="23"/>
              </w:rPr>
              <w:t>months</w:t>
            </w:r>
            <w:r w:rsidRPr="00907F0B">
              <w:rPr>
                <w:rFonts w:asciiTheme="minorHAnsi" w:hAnsiTheme="minorHAnsi" w:cstheme="minorHAnsi"/>
                <w:spacing w:val="-5"/>
                <w:sz w:val="23"/>
                <w:szCs w:val="23"/>
              </w:rPr>
              <w:t xml:space="preserve"> </w:t>
            </w:r>
            <w:r w:rsidRPr="00907F0B">
              <w:rPr>
                <w:rFonts w:asciiTheme="minorHAnsi" w:hAnsiTheme="minorHAnsi" w:cstheme="minorHAnsi"/>
                <w:sz w:val="23"/>
                <w:szCs w:val="23"/>
              </w:rPr>
              <w:t>for</w:t>
            </w:r>
            <w:r w:rsidRPr="00907F0B">
              <w:rPr>
                <w:rFonts w:asciiTheme="minorHAnsi" w:hAnsiTheme="minorHAnsi" w:cstheme="minorHAnsi"/>
                <w:spacing w:val="-7"/>
                <w:sz w:val="23"/>
                <w:szCs w:val="23"/>
              </w:rPr>
              <w:t xml:space="preserve"> </w:t>
            </w:r>
            <w:r w:rsidRPr="00907F0B">
              <w:rPr>
                <w:rFonts w:asciiTheme="minorHAnsi" w:hAnsiTheme="minorHAnsi" w:cstheme="minorHAnsi"/>
                <w:sz w:val="23"/>
                <w:szCs w:val="23"/>
              </w:rPr>
              <w:t>children</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entering</w:t>
            </w:r>
            <w:r w:rsidRPr="00907F0B">
              <w:rPr>
                <w:rFonts w:asciiTheme="minorHAnsi" w:hAnsiTheme="minorHAnsi" w:cstheme="minorHAnsi"/>
                <w:spacing w:val="-5"/>
                <w:sz w:val="23"/>
                <w:szCs w:val="23"/>
              </w:rPr>
              <w:t xml:space="preserve"> </w:t>
            </w:r>
            <w:r w:rsidRPr="00907F0B">
              <w:rPr>
                <w:rFonts w:asciiTheme="minorHAnsi" w:hAnsiTheme="minorHAnsi" w:cstheme="minorHAnsi"/>
                <w:sz w:val="23"/>
                <w:szCs w:val="23"/>
              </w:rPr>
              <w:t>foster</w:t>
            </w:r>
            <w:r w:rsidRPr="00907F0B">
              <w:rPr>
                <w:rFonts w:asciiTheme="minorHAnsi" w:hAnsiTheme="minorHAnsi" w:cstheme="minorHAnsi"/>
                <w:spacing w:val="-6"/>
                <w:sz w:val="23"/>
                <w:szCs w:val="23"/>
              </w:rPr>
              <w:t xml:space="preserve"> </w:t>
            </w:r>
            <w:r w:rsidRPr="00907F0B">
              <w:rPr>
                <w:rFonts w:asciiTheme="minorHAnsi" w:hAnsiTheme="minorHAnsi" w:cstheme="minorHAnsi"/>
                <w:sz w:val="23"/>
                <w:szCs w:val="23"/>
              </w:rPr>
              <w:t>care (Higher is preferable)</w:t>
            </w:r>
          </w:p>
        </w:tc>
      </w:tr>
      <w:tr w:rsidR="00112D49" w:rsidRPr="00907F0B" w14:paraId="7CEC863E" w14:textId="77777777" w:rsidTr="004A423C">
        <w:trPr>
          <w:trHeight w:val="551"/>
        </w:trPr>
        <w:tc>
          <w:tcPr>
            <w:tcW w:w="1022" w:type="dxa"/>
          </w:tcPr>
          <w:p w14:paraId="1DEFC1D6" w14:textId="77777777" w:rsidR="00112D49" w:rsidRPr="00907F0B" w:rsidRDefault="00DC3A48">
            <w:pPr>
              <w:pStyle w:val="TableParagraph"/>
              <w:spacing w:before="137"/>
              <w:ind w:left="5"/>
              <w:jc w:val="center"/>
              <w:rPr>
                <w:rFonts w:asciiTheme="minorHAnsi" w:hAnsiTheme="minorHAnsi" w:cstheme="minorHAnsi"/>
                <w:sz w:val="23"/>
                <w:szCs w:val="23"/>
              </w:rPr>
            </w:pPr>
            <w:r w:rsidRPr="00907F0B">
              <w:rPr>
                <w:rFonts w:asciiTheme="minorHAnsi" w:hAnsiTheme="minorHAnsi" w:cstheme="minorHAnsi"/>
                <w:spacing w:val="-2"/>
                <w:sz w:val="23"/>
                <w:szCs w:val="23"/>
              </w:rPr>
              <w:t>45.3%</w:t>
            </w:r>
          </w:p>
        </w:tc>
        <w:tc>
          <w:tcPr>
            <w:tcW w:w="1250" w:type="dxa"/>
          </w:tcPr>
          <w:p w14:paraId="11EBFCAC" w14:textId="77777777" w:rsidR="00112D49" w:rsidRPr="00907F0B" w:rsidRDefault="00DC3A48">
            <w:pPr>
              <w:pStyle w:val="TableParagraph"/>
              <w:spacing w:before="137"/>
              <w:ind w:left="8"/>
              <w:jc w:val="center"/>
              <w:rPr>
                <w:rFonts w:asciiTheme="minorHAnsi" w:hAnsiTheme="minorHAnsi" w:cstheme="minorHAnsi"/>
                <w:sz w:val="23"/>
                <w:szCs w:val="23"/>
              </w:rPr>
            </w:pPr>
            <w:r w:rsidRPr="00907F0B">
              <w:rPr>
                <w:rFonts w:asciiTheme="minorHAnsi" w:hAnsiTheme="minorHAnsi" w:cstheme="minorHAnsi"/>
                <w:spacing w:val="-2"/>
                <w:sz w:val="23"/>
                <w:szCs w:val="23"/>
              </w:rPr>
              <w:t>43.8%</w:t>
            </w:r>
          </w:p>
        </w:tc>
        <w:tc>
          <w:tcPr>
            <w:tcW w:w="7012" w:type="dxa"/>
          </w:tcPr>
          <w:p w14:paraId="2549025E" w14:textId="77777777" w:rsidR="00112D49" w:rsidRPr="00907F0B" w:rsidRDefault="00DC3A48">
            <w:pPr>
              <w:pStyle w:val="TableParagraph"/>
              <w:spacing w:line="276" w:lineRule="exact"/>
              <w:ind w:left="108" w:right="611"/>
              <w:rPr>
                <w:rFonts w:asciiTheme="minorHAnsi" w:hAnsiTheme="minorHAnsi" w:cstheme="minorHAnsi"/>
                <w:sz w:val="23"/>
                <w:szCs w:val="23"/>
              </w:rPr>
            </w:pPr>
            <w:r w:rsidRPr="00907F0B">
              <w:rPr>
                <w:rFonts w:asciiTheme="minorHAnsi" w:hAnsiTheme="minorHAnsi" w:cstheme="minorHAnsi"/>
                <w:sz w:val="23"/>
                <w:szCs w:val="23"/>
              </w:rPr>
              <w:t>Permanency</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in</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12</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months</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for</w:t>
            </w:r>
            <w:r w:rsidRPr="00907F0B">
              <w:rPr>
                <w:rFonts w:asciiTheme="minorHAnsi" w:hAnsiTheme="minorHAnsi" w:cstheme="minorHAnsi"/>
                <w:spacing w:val="-6"/>
                <w:sz w:val="23"/>
                <w:szCs w:val="23"/>
              </w:rPr>
              <w:t xml:space="preserve"> </w:t>
            </w:r>
            <w:r w:rsidRPr="00907F0B">
              <w:rPr>
                <w:rFonts w:asciiTheme="minorHAnsi" w:hAnsiTheme="minorHAnsi" w:cstheme="minorHAnsi"/>
                <w:sz w:val="23"/>
                <w:szCs w:val="23"/>
              </w:rPr>
              <w:t>children</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in</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care</w:t>
            </w:r>
            <w:r w:rsidRPr="00907F0B">
              <w:rPr>
                <w:rFonts w:asciiTheme="minorHAnsi" w:hAnsiTheme="minorHAnsi" w:cstheme="minorHAnsi"/>
                <w:spacing w:val="-6"/>
                <w:sz w:val="23"/>
                <w:szCs w:val="23"/>
              </w:rPr>
              <w:t xml:space="preserve"> </w:t>
            </w:r>
            <w:r w:rsidRPr="00907F0B">
              <w:rPr>
                <w:rFonts w:asciiTheme="minorHAnsi" w:hAnsiTheme="minorHAnsi" w:cstheme="minorHAnsi"/>
                <w:sz w:val="23"/>
                <w:szCs w:val="23"/>
              </w:rPr>
              <w:t>12</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to</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23</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months (Higher is preferable)</w:t>
            </w:r>
          </w:p>
        </w:tc>
      </w:tr>
      <w:tr w:rsidR="00112D49" w:rsidRPr="00907F0B" w14:paraId="60A50020" w14:textId="77777777" w:rsidTr="004A423C">
        <w:trPr>
          <w:trHeight w:val="550"/>
        </w:trPr>
        <w:tc>
          <w:tcPr>
            <w:tcW w:w="1022" w:type="dxa"/>
          </w:tcPr>
          <w:p w14:paraId="18E6FE46" w14:textId="77777777" w:rsidR="00112D49" w:rsidRPr="00907F0B" w:rsidRDefault="00DC3A48">
            <w:pPr>
              <w:pStyle w:val="TableParagraph"/>
              <w:spacing w:before="137"/>
              <w:ind w:left="5"/>
              <w:jc w:val="center"/>
              <w:rPr>
                <w:rFonts w:asciiTheme="minorHAnsi" w:hAnsiTheme="minorHAnsi" w:cstheme="minorHAnsi"/>
                <w:sz w:val="23"/>
                <w:szCs w:val="23"/>
              </w:rPr>
            </w:pPr>
            <w:r w:rsidRPr="00907F0B">
              <w:rPr>
                <w:rFonts w:asciiTheme="minorHAnsi" w:hAnsiTheme="minorHAnsi" w:cstheme="minorHAnsi"/>
                <w:spacing w:val="-2"/>
                <w:sz w:val="23"/>
                <w:szCs w:val="23"/>
              </w:rPr>
              <w:lastRenderedPageBreak/>
              <w:t>39.9%</w:t>
            </w:r>
          </w:p>
        </w:tc>
        <w:tc>
          <w:tcPr>
            <w:tcW w:w="1250" w:type="dxa"/>
          </w:tcPr>
          <w:p w14:paraId="70B57FBF" w14:textId="77777777" w:rsidR="00112D49" w:rsidRPr="00907F0B" w:rsidRDefault="00DC3A48">
            <w:pPr>
              <w:pStyle w:val="TableParagraph"/>
              <w:spacing w:before="137"/>
              <w:ind w:left="8"/>
              <w:jc w:val="center"/>
              <w:rPr>
                <w:rFonts w:asciiTheme="minorHAnsi" w:hAnsiTheme="minorHAnsi" w:cstheme="minorHAnsi"/>
                <w:sz w:val="23"/>
                <w:szCs w:val="23"/>
              </w:rPr>
            </w:pPr>
            <w:r w:rsidRPr="00907F0B">
              <w:rPr>
                <w:rFonts w:asciiTheme="minorHAnsi" w:hAnsiTheme="minorHAnsi" w:cstheme="minorHAnsi"/>
                <w:spacing w:val="-2"/>
                <w:sz w:val="23"/>
                <w:szCs w:val="23"/>
              </w:rPr>
              <w:t>37.3%</w:t>
            </w:r>
          </w:p>
        </w:tc>
        <w:tc>
          <w:tcPr>
            <w:tcW w:w="7012" w:type="dxa"/>
          </w:tcPr>
          <w:p w14:paraId="7DF2A4B0" w14:textId="77777777" w:rsidR="00112D49" w:rsidRPr="00907F0B" w:rsidRDefault="00DC3A48">
            <w:pPr>
              <w:pStyle w:val="TableParagraph"/>
              <w:spacing w:line="276" w:lineRule="exact"/>
              <w:ind w:left="108" w:right="611"/>
              <w:rPr>
                <w:rFonts w:asciiTheme="minorHAnsi" w:hAnsiTheme="minorHAnsi" w:cstheme="minorHAnsi"/>
                <w:sz w:val="23"/>
                <w:szCs w:val="23"/>
              </w:rPr>
            </w:pPr>
            <w:r w:rsidRPr="00907F0B">
              <w:rPr>
                <w:rFonts w:asciiTheme="minorHAnsi" w:hAnsiTheme="minorHAnsi" w:cstheme="minorHAnsi"/>
                <w:sz w:val="23"/>
                <w:szCs w:val="23"/>
              </w:rPr>
              <w:t>Permanency</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in</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12</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months</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for</w:t>
            </w:r>
            <w:r w:rsidRPr="00907F0B">
              <w:rPr>
                <w:rFonts w:asciiTheme="minorHAnsi" w:hAnsiTheme="minorHAnsi" w:cstheme="minorHAnsi"/>
                <w:spacing w:val="-6"/>
                <w:sz w:val="23"/>
                <w:szCs w:val="23"/>
              </w:rPr>
              <w:t xml:space="preserve"> </w:t>
            </w:r>
            <w:r w:rsidRPr="00907F0B">
              <w:rPr>
                <w:rFonts w:asciiTheme="minorHAnsi" w:hAnsiTheme="minorHAnsi" w:cstheme="minorHAnsi"/>
                <w:sz w:val="23"/>
                <w:szCs w:val="23"/>
              </w:rPr>
              <w:t>children</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in</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care</w:t>
            </w:r>
            <w:r w:rsidRPr="00907F0B">
              <w:rPr>
                <w:rFonts w:asciiTheme="minorHAnsi" w:hAnsiTheme="minorHAnsi" w:cstheme="minorHAnsi"/>
                <w:spacing w:val="-6"/>
                <w:sz w:val="23"/>
                <w:szCs w:val="23"/>
              </w:rPr>
              <w:t xml:space="preserve"> </w:t>
            </w:r>
            <w:r w:rsidRPr="00907F0B">
              <w:rPr>
                <w:rFonts w:asciiTheme="minorHAnsi" w:hAnsiTheme="minorHAnsi" w:cstheme="minorHAnsi"/>
                <w:sz w:val="23"/>
                <w:szCs w:val="23"/>
              </w:rPr>
              <w:t>24</w:t>
            </w:r>
            <w:r w:rsidRPr="00907F0B">
              <w:rPr>
                <w:rFonts w:asciiTheme="minorHAnsi" w:hAnsiTheme="minorHAnsi" w:cstheme="minorHAnsi"/>
                <w:spacing w:val="-2"/>
                <w:sz w:val="23"/>
                <w:szCs w:val="23"/>
              </w:rPr>
              <w:t xml:space="preserve"> </w:t>
            </w:r>
            <w:r w:rsidRPr="00907F0B">
              <w:rPr>
                <w:rFonts w:asciiTheme="minorHAnsi" w:hAnsiTheme="minorHAnsi" w:cstheme="minorHAnsi"/>
                <w:sz w:val="23"/>
                <w:szCs w:val="23"/>
              </w:rPr>
              <w:t>months</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or</w:t>
            </w:r>
            <w:r w:rsidRPr="00907F0B">
              <w:rPr>
                <w:rFonts w:asciiTheme="minorHAnsi" w:hAnsiTheme="minorHAnsi" w:cstheme="minorHAnsi"/>
                <w:spacing w:val="-4"/>
                <w:sz w:val="23"/>
                <w:szCs w:val="23"/>
              </w:rPr>
              <w:t xml:space="preserve"> </w:t>
            </w:r>
            <w:r w:rsidRPr="00907F0B">
              <w:rPr>
                <w:rFonts w:asciiTheme="minorHAnsi" w:hAnsiTheme="minorHAnsi" w:cstheme="minorHAnsi"/>
                <w:sz w:val="23"/>
                <w:szCs w:val="23"/>
              </w:rPr>
              <w:t>more (Higher is preferable)</w:t>
            </w:r>
          </w:p>
        </w:tc>
      </w:tr>
      <w:tr w:rsidR="00112D49" w:rsidRPr="00907F0B" w14:paraId="038D0756" w14:textId="77777777" w:rsidTr="004A423C">
        <w:trPr>
          <w:trHeight w:val="315"/>
        </w:trPr>
        <w:tc>
          <w:tcPr>
            <w:tcW w:w="1022" w:type="dxa"/>
          </w:tcPr>
          <w:p w14:paraId="3502C622" w14:textId="77777777" w:rsidR="00112D49" w:rsidRPr="00907F0B" w:rsidRDefault="00DC3A48">
            <w:pPr>
              <w:pStyle w:val="TableParagraph"/>
              <w:spacing w:before="19"/>
              <w:ind w:left="5"/>
              <w:jc w:val="center"/>
              <w:rPr>
                <w:rFonts w:asciiTheme="minorHAnsi" w:hAnsiTheme="minorHAnsi" w:cstheme="minorHAnsi"/>
                <w:sz w:val="23"/>
                <w:szCs w:val="23"/>
              </w:rPr>
            </w:pPr>
            <w:r w:rsidRPr="00907F0B">
              <w:rPr>
                <w:rFonts w:asciiTheme="minorHAnsi" w:hAnsiTheme="minorHAnsi" w:cstheme="minorHAnsi"/>
                <w:spacing w:val="-4"/>
                <w:sz w:val="23"/>
                <w:szCs w:val="23"/>
              </w:rPr>
              <w:t>4.5%</w:t>
            </w:r>
          </w:p>
        </w:tc>
        <w:tc>
          <w:tcPr>
            <w:tcW w:w="1250" w:type="dxa"/>
          </w:tcPr>
          <w:p w14:paraId="4677DF84" w14:textId="77777777" w:rsidR="00112D49" w:rsidRPr="00907F0B" w:rsidRDefault="00DC3A48">
            <w:pPr>
              <w:pStyle w:val="TableParagraph"/>
              <w:spacing w:before="19"/>
              <w:ind w:left="8"/>
              <w:jc w:val="center"/>
              <w:rPr>
                <w:rFonts w:asciiTheme="minorHAnsi" w:hAnsiTheme="minorHAnsi" w:cstheme="minorHAnsi"/>
                <w:sz w:val="23"/>
                <w:szCs w:val="23"/>
              </w:rPr>
            </w:pPr>
            <w:r w:rsidRPr="00907F0B">
              <w:rPr>
                <w:rFonts w:asciiTheme="minorHAnsi" w:hAnsiTheme="minorHAnsi" w:cstheme="minorHAnsi"/>
                <w:spacing w:val="-4"/>
                <w:sz w:val="23"/>
                <w:szCs w:val="23"/>
              </w:rPr>
              <w:t>5.6%</w:t>
            </w:r>
          </w:p>
        </w:tc>
        <w:tc>
          <w:tcPr>
            <w:tcW w:w="7012" w:type="dxa"/>
          </w:tcPr>
          <w:p w14:paraId="7FC6AAA2" w14:textId="77777777" w:rsidR="00112D49" w:rsidRPr="00907F0B" w:rsidRDefault="00DC3A48">
            <w:pPr>
              <w:pStyle w:val="TableParagraph"/>
              <w:spacing w:before="38" w:line="257" w:lineRule="exact"/>
              <w:ind w:left="108"/>
              <w:rPr>
                <w:rFonts w:asciiTheme="minorHAnsi" w:hAnsiTheme="minorHAnsi" w:cstheme="minorHAnsi"/>
                <w:sz w:val="23"/>
                <w:szCs w:val="23"/>
              </w:rPr>
            </w:pPr>
            <w:r w:rsidRPr="00907F0B">
              <w:rPr>
                <w:rFonts w:asciiTheme="minorHAnsi" w:hAnsiTheme="minorHAnsi" w:cstheme="minorHAnsi"/>
                <w:sz w:val="23"/>
                <w:szCs w:val="23"/>
              </w:rPr>
              <w:t>Reentry</w:t>
            </w:r>
            <w:r w:rsidRPr="00907F0B">
              <w:rPr>
                <w:rFonts w:asciiTheme="minorHAnsi" w:hAnsiTheme="minorHAnsi" w:cstheme="minorHAnsi"/>
                <w:spacing w:val="-1"/>
                <w:sz w:val="23"/>
                <w:szCs w:val="23"/>
              </w:rPr>
              <w:t xml:space="preserve"> </w:t>
            </w:r>
            <w:r w:rsidRPr="00907F0B">
              <w:rPr>
                <w:rFonts w:asciiTheme="minorHAnsi" w:hAnsiTheme="minorHAnsi" w:cstheme="minorHAnsi"/>
                <w:sz w:val="23"/>
                <w:szCs w:val="23"/>
              </w:rPr>
              <w:t>to foster</w:t>
            </w:r>
            <w:r w:rsidRPr="00907F0B">
              <w:rPr>
                <w:rFonts w:asciiTheme="minorHAnsi" w:hAnsiTheme="minorHAnsi" w:cstheme="minorHAnsi"/>
                <w:spacing w:val="-2"/>
                <w:sz w:val="23"/>
                <w:szCs w:val="23"/>
              </w:rPr>
              <w:t xml:space="preserve"> </w:t>
            </w:r>
            <w:r w:rsidRPr="00907F0B">
              <w:rPr>
                <w:rFonts w:asciiTheme="minorHAnsi" w:hAnsiTheme="minorHAnsi" w:cstheme="minorHAnsi"/>
                <w:sz w:val="23"/>
                <w:szCs w:val="23"/>
              </w:rPr>
              <w:t>care</w:t>
            </w:r>
            <w:r w:rsidRPr="00907F0B">
              <w:rPr>
                <w:rFonts w:asciiTheme="minorHAnsi" w:hAnsiTheme="minorHAnsi" w:cstheme="minorHAnsi"/>
                <w:spacing w:val="-2"/>
                <w:sz w:val="23"/>
                <w:szCs w:val="23"/>
              </w:rPr>
              <w:t xml:space="preserve"> </w:t>
            </w:r>
            <w:r w:rsidRPr="00907F0B">
              <w:rPr>
                <w:rFonts w:asciiTheme="minorHAnsi" w:hAnsiTheme="minorHAnsi" w:cstheme="minorHAnsi"/>
                <w:sz w:val="23"/>
                <w:szCs w:val="23"/>
              </w:rPr>
              <w:t xml:space="preserve">(Lower is </w:t>
            </w:r>
            <w:r w:rsidRPr="00907F0B">
              <w:rPr>
                <w:rFonts w:asciiTheme="minorHAnsi" w:hAnsiTheme="minorHAnsi" w:cstheme="minorHAnsi"/>
                <w:spacing w:val="-2"/>
                <w:sz w:val="23"/>
                <w:szCs w:val="23"/>
              </w:rPr>
              <w:t>preferable)</w:t>
            </w:r>
          </w:p>
        </w:tc>
      </w:tr>
      <w:tr w:rsidR="00112D49" w:rsidRPr="00907F0B" w14:paraId="2569FBA4" w14:textId="77777777" w:rsidTr="004A423C">
        <w:trPr>
          <w:trHeight w:val="313"/>
        </w:trPr>
        <w:tc>
          <w:tcPr>
            <w:tcW w:w="1022" w:type="dxa"/>
          </w:tcPr>
          <w:p w14:paraId="545F12BB" w14:textId="77777777" w:rsidR="00112D49" w:rsidRPr="00907F0B" w:rsidRDefault="00DC3A48">
            <w:pPr>
              <w:pStyle w:val="TableParagraph"/>
              <w:spacing w:before="18"/>
              <w:ind w:left="5"/>
              <w:jc w:val="center"/>
              <w:rPr>
                <w:rFonts w:asciiTheme="minorHAnsi" w:hAnsiTheme="minorHAnsi" w:cstheme="minorHAnsi"/>
                <w:sz w:val="23"/>
                <w:szCs w:val="23"/>
              </w:rPr>
            </w:pPr>
            <w:r w:rsidRPr="00907F0B">
              <w:rPr>
                <w:rFonts w:asciiTheme="minorHAnsi" w:hAnsiTheme="minorHAnsi" w:cstheme="minorHAnsi"/>
                <w:spacing w:val="-2"/>
                <w:sz w:val="23"/>
                <w:szCs w:val="23"/>
              </w:rPr>
              <w:t>4.81%</w:t>
            </w:r>
          </w:p>
        </w:tc>
        <w:tc>
          <w:tcPr>
            <w:tcW w:w="1250" w:type="dxa"/>
          </w:tcPr>
          <w:p w14:paraId="5E5E7B61" w14:textId="77777777" w:rsidR="00112D49" w:rsidRPr="00907F0B" w:rsidRDefault="00DC3A48">
            <w:pPr>
              <w:pStyle w:val="TableParagraph"/>
              <w:spacing w:before="18"/>
              <w:ind w:left="8"/>
              <w:jc w:val="center"/>
              <w:rPr>
                <w:rFonts w:asciiTheme="minorHAnsi" w:hAnsiTheme="minorHAnsi" w:cstheme="minorHAnsi"/>
                <w:sz w:val="23"/>
                <w:szCs w:val="23"/>
              </w:rPr>
            </w:pPr>
            <w:r w:rsidRPr="00907F0B">
              <w:rPr>
                <w:rFonts w:asciiTheme="minorHAnsi" w:hAnsiTheme="minorHAnsi" w:cstheme="minorHAnsi"/>
                <w:spacing w:val="-2"/>
                <w:sz w:val="23"/>
                <w:szCs w:val="23"/>
              </w:rPr>
              <w:t>4.48%</w:t>
            </w:r>
          </w:p>
        </w:tc>
        <w:tc>
          <w:tcPr>
            <w:tcW w:w="7012" w:type="dxa"/>
          </w:tcPr>
          <w:p w14:paraId="69B02435" w14:textId="77777777" w:rsidR="00112D49" w:rsidRPr="00907F0B" w:rsidRDefault="00DC3A48">
            <w:pPr>
              <w:pStyle w:val="TableParagraph"/>
              <w:spacing w:before="37" w:line="257" w:lineRule="exact"/>
              <w:ind w:left="108"/>
              <w:rPr>
                <w:rFonts w:asciiTheme="minorHAnsi" w:hAnsiTheme="minorHAnsi" w:cstheme="minorHAnsi"/>
                <w:sz w:val="23"/>
                <w:szCs w:val="23"/>
              </w:rPr>
            </w:pPr>
            <w:r w:rsidRPr="00907F0B">
              <w:rPr>
                <w:rFonts w:asciiTheme="minorHAnsi" w:hAnsiTheme="minorHAnsi" w:cstheme="minorHAnsi"/>
                <w:sz w:val="23"/>
                <w:szCs w:val="23"/>
              </w:rPr>
              <w:t>Placement</w:t>
            </w:r>
            <w:r w:rsidRPr="00907F0B">
              <w:rPr>
                <w:rFonts w:asciiTheme="minorHAnsi" w:hAnsiTheme="minorHAnsi" w:cstheme="minorHAnsi"/>
                <w:spacing w:val="-2"/>
                <w:sz w:val="23"/>
                <w:szCs w:val="23"/>
              </w:rPr>
              <w:t xml:space="preserve"> </w:t>
            </w:r>
            <w:r w:rsidRPr="00907F0B">
              <w:rPr>
                <w:rFonts w:asciiTheme="minorHAnsi" w:hAnsiTheme="minorHAnsi" w:cstheme="minorHAnsi"/>
                <w:sz w:val="23"/>
                <w:szCs w:val="23"/>
              </w:rPr>
              <w:t>stability</w:t>
            </w:r>
            <w:r w:rsidRPr="00907F0B">
              <w:rPr>
                <w:rFonts w:asciiTheme="minorHAnsi" w:hAnsiTheme="minorHAnsi" w:cstheme="minorHAnsi"/>
                <w:spacing w:val="-2"/>
                <w:sz w:val="23"/>
                <w:szCs w:val="23"/>
              </w:rPr>
              <w:t xml:space="preserve"> </w:t>
            </w:r>
            <w:r w:rsidRPr="00907F0B">
              <w:rPr>
                <w:rFonts w:asciiTheme="minorHAnsi" w:hAnsiTheme="minorHAnsi" w:cstheme="minorHAnsi"/>
                <w:sz w:val="23"/>
                <w:szCs w:val="23"/>
              </w:rPr>
              <w:t>(Lower</w:t>
            </w:r>
            <w:r w:rsidRPr="00907F0B">
              <w:rPr>
                <w:rFonts w:asciiTheme="minorHAnsi" w:hAnsiTheme="minorHAnsi" w:cstheme="minorHAnsi"/>
                <w:spacing w:val="-2"/>
                <w:sz w:val="23"/>
                <w:szCs w:val="23"/>
              </w:rPr>
              <w:t xml:space="preserve"> </w:t>
            </w:r>
            <w:r w:rsidRPr="00907F0B">
              <w:rPr>
                <w:rFonts w:asciiTheme="minorHAnsi" w:hAnsiTheme="minorHAnsi" w:cstheme="minorHAnsi"/>
                <w:sz w:val="23"/>
                <w:szCs w:val="23"/>
              </w:rPr>
              <w:t>is</w:t>
            </w:r>
            <w:r w:rsidRPr="00907F0B">
              <w:rPr>
                <w:rFonts w:asciiTheme="minorHAnsi" w:hAnsiTheme="minorHAnsi" w:cstheme="minorHAnsi"/>
                <w:spacing w:val="-1"/>
                <w:sz w:val="23"/>
                <w:szCs w:val="23"/>
              </w:rPr>
              <w:t xml:space="preserve"> </w:t>
            </w:r>
            <w:r w:rsidRPr="00907F0B">
              <w:rPr>
                <w:rFonts w:asciiTheme="minorHAnsi" w:hAnsiTheme="minorHAnsi" w:cstheme="minorHAnsi"/>
                <w:spacing w:val="-2"/>
                <w:sz w:val="23"/>
                <w:szCs w:val="23"/>
              </w:rPr>
              <w:t>preferable)</w:t>
            </w:r>
          </w:p>
        </w:tc>
      </w:tr>
      <w:tr w:rsidR="00112D49" w:rsidRPr="00907F0B" w14:paraId="695D070F" w14:textId="77777777" w:rsidTr="00D0604C">
        <w:trPr>
          <w:trHeight w:val="576"/>
        </w:trPr>
        <w:tc>
          <w:tcPr>
            <w:tcW w:w="9286" w:type="dxa"/>
            <w:gridSpan w:val="3"/>
            <w:shd w:val="clear" w:color="auto" w:fill="B4C5E7"/>
          </w:tcPr>
          <w:p w14:paraId="6DE79C1D" w14:textId="77777777" w:rsidR="00112D49" w:rsidRPr="00907F0B" w:rsidRDefault="00DC3A48">
            <w:pPr>
              <w:pStyle w:val="TableParagraph"/>
              <w:spacing w:line="276" w:lineRule="exact"/>
              <w:ind w:left="107" w:right="420"/>
              <w:jc w:val="both"/>
              <w:rPr>
                <w:rFonts w:asciiTheme="minorHAnsi" w:hAnsiTheme="minorHAnsi" w:cstheme="minorHAnsi"/>
              </w:rPr>
            </w:pPr>
            <w:r w:rsidRPr="00907F0B">
              <w:rPr>
                <w:rFonts w:asciiTheme="minorHAnsi" w:hAnsiTheme="minorHAnsi" w:cstheme="minorHAnsi"/>
              </w:rPr>
              <w:t>Rates</w:t>
            </w:r>
            <w:r w:rsidRPr="00907F0B">
              <w:rPr>
                <w:rFonts w:asciiTheme="minorHAnsi" w:hAnsiTheme="minorHAnsi" w:cstheme="minorHAnsi"/>
                <w:spacing w:val="-3"/>
              </w:rPr>
              <w:t xml:space="preserve"> </w:t>
            </w:r>
            <w:r w:rsidRPr="00907F0B">
              <w:rPr>
                <w:rFonts w:asciiTheme="minorHAnsi" w:hAnsiTheme="minorHAnsi" w:cstheme="minorHAnsi"/>
              </w:rPr>
              <w:t>represent</w:t>
            </w:r>
            <w:r w:rsidRPr="00907F0B">
              <w:rPr>
                <w:rFonts w:asciiTheme="minorHAnsi" w:hAnsiTheme="minorHAnsi" w:cstheme="minorHAnsi"/>
                <w:spacing w:val="-3"/>
              </w:rPr>
              <w:t xml:space="preserve"> </w:t>
            </w:r>
            <w:r w:rsidRPr="00907F0B">
              <w:rPr>
                <w:rFonts w:asciiTheme="minorHAnsi" w:hAnsiTheme="minorHAnsi" w:cstheme="minorHAnsi"/>
              </w:rPr>
              <w:t>Risk</w:t>
            </w:r>
            <w:r w:rsidRPr="00907F0B">
              <w:rPr>
                <w:rFonts w:asciiTheme="minorHAnsi" w:hAnsiTheme="minorHAnsi" w:cstheme="minorHAnsi"/>
                <w:spacing w:val="-3"/>
              </w:rPr>
              <w:t xml:space="preserve"> </w:t>
            </w:r>
            <w:r w:rsidRPr="00907F0B">
              <w:rPr>
                <w:rFonts w:asciiTheme="minorHAnsi" w:hAnsiTheme="minorHAnsi" w:cstheme="minorHAnsi"/>
              </w:rPr>
              <w:t>Standardized</w:t>
            </w:r>
            <w:r w:rsidRPr="00907F0B">
              <w:rPr>
                <w:rFonts w:asciiTheme="minorHAnsi" w:hAnsiTheme="minorHAnsi" w:cstheme="minorHAnsi"/>
                <w:spacing w:val="-3"/>
              </w:rPr>
              <w:t xml:space="preserve"> </w:t>
            </w:r>
            <w:r w:rsidRPr="00907F0B">
              <w:rPr>
                <w:rFonts w:asciiTheme="minorHAnsi" w:hAnsiTheme="minorHAnsi" w:cstheme="minorHAnsi"/>
              </w:rPr>
              <w:t>Performance</w:t>
            </w:r>
            <w:r w:rsidRPr="00907F0B">
              <w:rPr>
                <w:rFonts w:asciiTheme="minorHAnsi" w:hAnsiTheme="minorHAnsi" w:cstheme="minorHAnsi"/>
                <w:spacing w:val="-4"/>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most</w:t>
            </w:r>
            <w:r w:rsidRPr="00907F0B">
              <w:rPr>
                <w:rFonts w:asciiTheme="minorHAnsi" w:hAnsiTheme="minorHAnsi" w:cstheme="minorHAnsi"/>
                <w:spacing w:val="-3"/>
              </w:rPr>
              <w:t xml:space="preserve"> </w:t>
            </w:r>
            <w:r w:rsidRPr="00907F0B">
              <w:rPr>
                <w:rFonts w:asciiTheme="minorHAnsi" w:hAnsiTheme="minorHAnsi" w:cstheme="minorHAnsi"/>
              </w:rPr>
              <w:t>recent</w:t>
            </w:r>
            <w:r w:rsidRPr="00907F0B">
              <w:rPr>
                <w:rFonts w:asciiTheme="minorHAnsi" w:hAnsiTheme="minorHAnsi" w:cstheme="minorHAnsi"/>
                <w:spacing w:val="-3"/>
              </w:rPr>
              <w:t xml:space="preserve"> </w:t>
            </w:r>
            <w:r w:rsidRPr="00907F0B">
              <w:rPr>
                <w:rFonts w:asciiTheme="minorHAnsi" w:hAnsiTheme="minorHAnsi" w:cstheme="minorHAnsi"/>
              </w:rPr>
              <w:t>time</w:t>
            </w:r>
            <w:r w:rsidRPr="00907F0B">
              <w:rPr>
                <w:rFonts w:asciiTheme="minorHAnsi" w:hAnsiTheme="minorHAnsi" w:cstheme="minorHAnsi"/>
                <w:spacing w:val="-4"/>
              </w:rPr>
              <w:t xml:space="preserve"> </w:t>
            </w:r>
            <w:r w:rsidRPr="00907F0B">
              <w:rPr>
                <w:rFonts w:asciiTheme="minorHAnsi" w:hAnsiTheme="minorHAnsi" w:cstheme="minorHAnsi"/>
              </w:rPr>
              <w:t>period</w:t>
            </w:r>
            <w:r w:rsidRPr="00907F0B">
              <w:rPr>
                <w:rFonts w:asciiTheme="minorHAnsi" w:hAnsiTheme="minorHAnsi" w:cstheme="minorHAnsi"/>
                <w:spacing w:val="-3"/>
              </w:rPr>
              <w:t xml:space="preserve"> </w:t>
            </w:r>
            <w:r w:rsidRPr="00907F0B">
              <w:rPr>
                <w:rFonts w:asciiTheme="minorHAnsi" w:hAnsiTheme="minorHAnsi" w:cstheme="minorHAnsi"/>
              </w:rPr>
              <w:t>available. Source:</w:t>
            </w:r>
            <w:r w:rsidRPr="00907F0B">
              <w:rPr>
                <w:rFonts w:asciiTheme="minorHAnsi" w:hAnsiTheme="minorHAnsi" w:cstheme="minorHAnsi"/>
                <w:spacing w:val="40"/>
              </w:rPr>
              <w:t xml:space="preserve"> </w:t>
            </w:r>
            <w:r w:rsidRPr="00907F0B">
              <w:rPr>
                <w:rFonts w:asciiTheme="minorHAnsi" w:hAnsiTheme="minorHAnsi" w:cstheme="minorHAnsi"/>
              </w:rPr>
              <w:t>Mississippi</w:t>
            </w:r>
            <w:r w:rsidRPr="00907F0B">
              <w:rPr>
                <w:rFonts w:asciiTheme="minorHAnsi" w:hAnsiTheme="minorHAnsi" w:cstheme="minorHAnsi"/>
                <w:spacing w:val="-4"/>
              </w:rPr>
              <w:t xml:space="preserve"> </w:t>
            </w:r>
            <w:r w:rsidRPr="00907F0B">
              <w:rPr>
                <w:rFonts w:asciiTheme="minorHAnsi" w:hAnsiTheme="minorHAnsi" w:cstheme="minorHAnsi"/>
              </w:rPr>
              <w:t>CFSR</w:t>
            </w:r>
            <w:r w:rsidRPr="00907F0B">
              <w:rPr>
                <w:rFonts w:asciiTheme="minorHAnsi" w:hAnsiTheme="minorHAnsi" w:cstheme="minorHAnsi"/>
                <w:spacing w:val="-4"/>
              </w:rPr>
              <w:t xml:space="preserve"> </w:t>
            </w:r>
            <w:r w:rsidRPr="00907F0B">
              <w:rPr>
                <w:rFonts w:asciiTheme="minorHAnsi" w:hAnsiTheme="minorHAnsi" w:cstheme="minorHAnsi"/>
              </w:rPr>
              <w:t>3</w:t>
            </w:r>
            <w:r w:rsidRPr="00907F0B">
              <w:rPr>
                <w:rFonts w:asciiTheme="minorHAnsi" w:hAnsiTheme="minorHAnsi" w:cstheme="minorHAnsi"/>
                <w:spacing w:val="-4"/>
              </w:rPr>
              <w:t xml:space="preserve"> </w:t>
            </w:r>
            <w:r w:rsidRPr="00907F0B">
              <w:rPr>
                <w:rFonts w:asciiTheme="minorHAnsi" w:hAnsiTheme="minorHAnsi" w:cstheme="minorHAnsi"/>
              </w:rPr>
              <w:t>Data</w:t>
            </w:r>
            <w:r w:rsidRPr="00907F0B">
              <w:rPr>
                <w:rFonts w:asciiTheme="minorHAnsi" w:hAnsiTheme="minorHAnsi" w:cstheme="minorHAnsi"/>
                <w:spacing w:val="-4"/>
              </w:rPr>
              <w:t xml:space="preserve"> </w:t>
            </w:r>
            <w:r w:rsidRPr="00907F0B">
              <w:rPr>
                <w:rFonts w:asciiTheme="minorHAnsi" w:hAnsiTheme="minorHAnsi" w:cstheme="minorHAnsi"/>
              </w:rPr>
              <w:t>Profile,</w:t>
            </w:r>
            <w:r w:rsidRPr="00907F0B">
              <w:rPr>
                <w:rFonts w:asciiTheme="minorHAnsi" w:hAnsiTheme="minorHAnsi" w:cstheme="minorHAnsi"/>
                <w:spacing w:val="-4"/>
              </w:rPr>
              <w:t xml:space="preserve"> </w:t>
            </w:r>
            <w:r w:rsidRPr="00907F0B">
              <w:rPr>
                <w:rFonts w:asciiTheme="minorHAnsi" w:hAnsiTheme="minorHAnsi" w:cstheme="minorHAnsi"/>
              </w:rPr>
              <w:t>February</w:t>
            </w:r>
            <w:r w:rsidRPr="00907F0B">
              <w:rPr>
                <w:rFonts w:asciiTheme="minorHAnsi" w:hAnsiTheme="minorHAnsi" w:cstheme="minorHAnsi"/>
                <w:spacing w:val="-4"/>
              </w:rPr>
              <w:t xml:space="preserve"> </w:t>
            </w:r>
            <w:r w:rsidRPr="00907F0B">
              <w:rPr>
                <w:rFonts w:asciiTheme="minorHAnsi" w:hAnsiTheme="minorHAnsi" w:cstheme="minorHAnsi"/>
              </w:rPr>
              <w:t>2023,</w:t>
            </w:r>
            <w:r w:rsidRPr="00907F0B">
              <w:rPr>
                <w:rFonts w:asciiTheme="minorHAnsi" w:hAnsiTheme="minorHAnsi" w:cstheme="minorHAnsi"/>
                <w:spacing w:val="-4"/>
              </w:rPr>
              <w:t xml:space="preserve"> </w:t>
            </w:r>
            <w:r w:rsidRPr="00907F0B">
              <w:rPr>
                <w:rFonts w:asciiTheme="minorHAnsi" w:hAnsiTheme="minorHAnsi" w:cstheme="minorHAnsi"/>
              </w:rPr>
              <w:t>prepared</w:t>
            </w:r>
            <w:r w:rsidRPr="00907F0B">
              <w:rPr>
                <w:rFonts w:asciiTheme="minorHAnsi" w:hAnsiTheme="minorHAnsi" w:cstheme="minorHAnsi"/>
                <w:spacing w:val="-4"/>
              </w:rPr>
              <w:t xml:space="preserve"> </w:t>
            </w:r>
            <w:r w:rsidRPr="00907F0B">
              <w:rPr>
                <w:rFonts w:asciiTheme="minorHAnsi" w:hAnsiTheme="minorHAnsi" w:cstheme="minorHAnsi"/>
              </w:rPr>
              <w:t>by</w:t>
            </w:r>
            <w:r w:rsidRPr="00907F0B">
              <w:rPr>
                <w:rFonts w:asciiTheme="minorHAnsi" w:hAnsiTheme="minorHAnsi" w:cstheme="minorHAnsi"/>
                <w:spacing w:val="-4"/>
              </w:rPr>
              <w:t xml:space="preserve"> </w:t>
            </w:r>
            <w:r w:rsidRPr="00907F0B">
              <w:rPr>
                <w:rFonts w:asciiTheme="minorHAnsi" w:hAnsiTheme="minorHAnsi" w:cstheme="minorHAnsi"/>
              </w:rPr>
              <w:t>federal</w:t>
            </w:r>
            <w:r w:rsidRPr="00907F0B">
              <w:rPr>
                <w:rFonts w:asciiTheme="minorHAnsi" w:hAnsiTheme="minorHAnsi" w:cstheme="minorHAnsi"/>
                <w:spacing w:val="-4"/>
              </w:rPr>
              <w:t xml:space="preserve"> </w:t>
            </w:r>
            <w:r w:rsidRPr="00907F0B">
              <w:rPr>
                <w:rFonts w:asciiTheme="minorHAnsi" w:hAnsiTheme="minorHAnsi" w:cstheme="minorHAnsi"/>
              </w:rPr>
              <w:t xml:space="preserve">Children’s </w:t>
            </w:r>
            <w:r w:rsidRPr="00907F0B">
              <w:rPr>
                <w:rFonts w:asciiTheme="minorHAnsi" w:hAnsiTheme="minorHAnsi" w:cstheme="minorHAnsi"/>
                <w:spacing w:val="-2"/>
              </w:rPr>
              <w:t>Bureau</w:t>
            </w:r>
          </w:p>
        </w:tc>
      </w:tr>
    </w:tbl>
    <w:p w14:paraId="30E4B479" w14:textId="77777777" w:rsidR="00112D49" w:rsidRPr="00907F0B" w:rsidRDefault="00DC3A48">
      <w:pPr>
        <w:pStyle w:val="BodyText"/>
        <w:spacing w:before="2"/>
        <w:ind w:left="413" w:right="1221"/>
        <w:jc w:val="both"/>
        <w:rPr>
          <w:rFonts w:asciiTheme="minorHAnsi" w:hAnsiTheme="minorHAnsi" w:cstheme="minorHAnsi"/>
        </w:rPr>
      </w:pPr>
      <w:r w:rsidRPr="00907F0B">
        <w:rPr>
          <w:rFonts w:asciiTheme="minorHAnsi" w:hAnsiTheme="minorHAnsi" w:cstheme="minorHAnsi"/>
        </w:rPr>
        <w:t>In addition to administrative</w:t>
      </w:r>
      <w:r w:rsidRPr="00907F0B">
        <w:rPr>
          <w:rFonts w:asciiTheme="minorHAnsi" w:hAnsiTheme="minorHAnsi" w:cstheme="minorHAnsi"/>
          <w:spacing w:val="-1"/>
        </w:rPr>
        <w:t xml:space="preserve"> </w:t>
      </w:r>
      <w:r w:rsidRPr="00907F0B">
        <w:rPr>
          <w:rFonts w:asciiTheme="minorHAnsi" w:hAnsiTheme="minorHAnsi" w:cstheme="minorHAnsi"/>
        </w:rPr>
        <w:t>data, cited above, Mississippi conducts case</w:t>
      </w:r>
      <w:r w:rsidRPr="00907F0B">
        <w:rPr>
          <w:rFonts w:asciiTheme="minorHAnsi" w:hAnsiTheme="minorHAnsi" w:cstheme="minorHAnsi"/>
          <w:spacing w:val="-1"/>
        </w:rPr>
        <w:t xml:space="preserve"> </w:t>
      </w:r>
      <w:r w:rsidRPr="00907F0B">
        <w:rPr>
          <w:rFonts w:asciiTheme="minorHAnsi" w:hAnsiTheme="minorHAnsi" w:cstheme="minorHAnsi"/>
        </w:rPr>
        <w:t>reviews on a</w:t>
      </w:r>
      <w:r w:rsidRPr="00907F0B">
        <w:rPr>
          <w:rFonts w:asciiTheme="minorHAnsi" w:hAnsiTheme="minorHAnsi" w:cstheme="minorHAnsi"/>
          <w:spacing w:val="-1"/>
        </w:rPr>
        <w:t xml:space="preserve"> </w:t>
      </w:r>
      <w:r w:rsidRPr="00907F0B">
        <w:rPr>
          <w:rFonts w:asciiTheme="minorHAnsi" w:hAnsiTheme="minorHAnsi" w:cstheme="minorHAnsi"/>
        </w:rPr>
        <w:t>sample of</w:t>
      </w:r>
      <w:r w:rsidRPr="00907F0B">
        <w:rPr>
          <w:rFonts w:asciiTheme="minorHAnsi" w:hAnsiTheme="minorHAnsi" w:cstheme="minorHAnsi"/>
          <w:spacing w:val="-3"/>
        </w:rPr>
        <w:t xml:space="preserve"> </w:t>
      </w:r>
      <w:r w:rsidRPr="00907F0B">
        <w:rPr>
          <w:rFonts w:asciiTheme="minorHAnsi" w:hAnsiTheme="minorHAnsi" w:cstheme="minorHAnsi"/>
        </w:rPr>
        <w:t>cases</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every</w:t>
      </w:r>
      <w:r w:rsidRPr="00907F0B">
        <w:rPr>
          <w:rFonts w:asciiTheme="minorHAnsi" w:hAnsiTheme="minorHAnsi" w:cstheme="minorHAnsi"/>
          <w:spacing w:val="-3"/>
        </w:rPr>
        <w:t xml:space="preserve"> </w:t>
      </w:r>
      <w:r w:rsidRPr="00907F0B">
        <w:rPr>
          <w:rFonts w:asciiTheme="minorHAnsi" w:hAnsiTheme="minorHAnsi" w:cstheme="minorHAnsi"/>
        </w:rPr>
        <w:t>region</w:t>
      </w:r>
      <w:r w:rsidRPr="00907F0B">
        <w:rPr>
          <w:rFonts w:asciiTheme="minorHAnsi" w:hAnsiTheme="minorHAnsi" w:cstheme="minorHAnsi"/>
          <w:spacing w:val="-1"/>
        </w:rPr>
        <w:t xml:space="preserve"> </w:t>
      </w:r>
      <w:r w:rsidRPr="00907F0B">
        <w:rPr>
          <w:rFonts w:asciiTheme="minorHAnsi" w:hAnsiTheme="minorHAnsi" w:cstheme="minorHAnsi"/>
        </w:rPr>
        <w:t>using</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federal</w:t>
      </w:r>
      <w:r w:rsidRPr="00907F0B">
        <w:rPr>
          <w:rFonts w:asciiTheme="minorHAnsi" w:hAnsiTheme="minorHAnsi" w:cstheme="minorHAnsi"/>
          <w:spacing w:val="-3"/>
        </w:rPr>
        <w:t xml:space="preserve"> </w:t>
      </w:r>
      <w:r w:rsidRPr="00907F0B">
        <w:rPr>
          <w:rFonts w:asciiTheme="minorHAnsi" w:hAnsiTheme="minorHAnsi" w:cstheme="minorHAnsi"/>
        </w:rPr>
        <w:t>CFSR</w:t>
      </w:r>
      <w:r w:rsidRPr="00907F0B">
        <w:rPr>
          <w:rFonts w:asciiTheme="minorHAnsi" w:hAnsiTheme="minorHAnsi" w:cstheme="minorHAnsi"/>
          <w:spacing w:val="-3"/>
        </w:rPr>
        <w:t xml:space="preserve"> </w:t>
      </w:r>
      <w:r w:rsidRPr="00907F0B">
        <w:rPr>
          <w:rFonts w:asciiTheme="minorHAnsi" w:hAnsiTheme="minorHAnsi" w:cstheme="minorHAnsi"/>
        </w:rPr>
        <w:t>case</w:t>
      </w:r>
      <w:r w:rsidRPr="00907F0B">
        <w:rPr>
          <w:rFonts w:asciiTheme="minorHAnsi" w:hAnsiTheme="minorHAnsi" w:cstheme="minorHAnsi"/>
          <w:spacing w:val="-4"/>
        </w:rPr>
        <w:t xml:space="preserve"> </w:t>
      </w:r>
      <w:r w:rsidRPr="00907F0B">
        <w:rPr>
          <w:rFonts w:asciiTheme="minorHAnsi" w:hAnsiTheme="minorHAnsi" w:cstheme="minorHAnsi"/>
        </w:rPr>
        <w:t>review</w:t>
      </w:r>
      <w:r w:rsidRPr="00907F0B">
        <w:rPr>
          <w:rFonts w:asciiTheme="minorHAnsi" w:hAnsiTheme="minorHAnsi" w:cstheme="minorHAnsi"/>
          <w:spacing w:val="-3"/>
        </w:rPr>
        <w:t xml:space="preserve"> </w:t>
      </w:r>
      <w:r w:rsidRPr="00907F0B">
        <w:rPr>
          <w:rFonts w:asciiTheme="minorHAnsi" w:hAnsiTheme="minorHAnsi" w:cstheme="minorHAnsi"/>
        </w:rPr>
        <w:t>instrument</w:t>
      </w:r>
      <w:r w:rsidRPr="00907F0B">
        <w:rPr>
          <w:rFonts w:asciiTheme="minorHAnsi" w:hAnsiTheme="minorHAnsi" w:cstheme="minorHAnsi"/>
          <w:spacing w:val="-3"/>
        </w:rPr>
        <w:t xml:space="preserve"> </w:t>
      </w:r>
      <w:r w:rsidRPr="00907F0B">
        <w:rPr>
          <w:rFonts w:asciiTheme="minorHAnsi" w:hAnsiTheme="minorHAnsi" w:cstheme="minorHAnsi"/>
        </w:rPr>
        <w:t>(OSRI).</w:t>
      </w:r>
      <w:r w:rsidRPr="00907F0B">
        <w:rPr>
          <w:rFonts w:asciiTheme="minorHAnsi" w:hAnsiTheme="minorHAnsi" w:cstheme="minorHAnsi"/>
          <w:spacing w:val="40"/>
        </w:rPr>
        <w:t xml:space="preserve"> </w:t>
      </w:r>
      <w:r w:rsidRPr="00907F0B">
        <w:rPr>
          <w:rFonts w:asciiTheme="minorHAnsi" w:hAnsiTheme="minorHAnsi" w:cstheme="minorHAnsi"/>
        </w:rPr>
        <w:t>These</w:t>
      </w:r>
      <w:r w:rsidRPr="00907F0B">
        <w:rPr>
          <w:rFonts w:asciiTheme="minorHAnsi" w:hAnsiTheme="minorHAnsi" w:cstheme="minorHAnsi"/>
          <w:spacing w:val="-4"/>
        </w:rPr>
        <w:t xml:space="preserve"> </w:t>
      </w:r>
      <w:r w:rsidRPr="00907F0B">
        <w:rPr>
          <w:rFonts w:asciiTheme="minorHAnsi" w:hAnsiTheme="minorHAnsi" w:cstheme="minorHAnsi"/>
        </w:rPr>
        <w:t>results identify Permanency Outcome 1, as an area needing improvement.</w:t>
      </w:r>
    </w:p>
    <w:p w14:paraId="50EC609F" w14:textId="77777777" w:rsidR="00112D49" w:rsidRPr="00907F0B" w:rsidRDefault="00DC3A48">
      <w:pPr>
        <w:pStyle w:val="BodyText"/>
        <w:spacing w:before="250"/>
        <w:ind w:left="413" w:right="1115"/>
        <w:rPr>
          <w:rFonts w:asciiTheme="minorHAnsi" w:hAnsiTheme="minorHAnsi" w:cstheme="minorHAnsi"/>
        </w:rPr>
      </w:pPr>
      <w:r w:rsidRPr="00907F0B">
        <w:rPr>
          <w:rFonts w:asciiTheme="minorHAnsi" w:hAnsiTheme="minorHAnsi" w:cstheme="minorHAnsi"/>
        </w:rPr>
        <w:t>Objective</w:t>
      </w:r>
      <w:r w:rsidRPr="00907F0B">
        <w:rPr>
          <w:rFonts w:asciiTheme="minorHAnsi" w:hAnsiTheme="minorHAnsi" w:cstheme="minorHAnsi"/>
          <w:spacing w:val="-5"/>
        </w:rPr>
        <w:t xml:space="preserve"> </w:t>
      </w:r>
      <w:r w:rsidRPr="00907F0B">
        <w:rPr>
          <w:rFonts w:asciiTheme="minorHAnsi" w:hAnsiTheme="minorHAnsi" w:cstheme="minorHAnsi"/>
        </w:rPr>
        <w:t>1:</w:t>
      </w:r>
      <w:r w:rsidRPr="00907F0B">
        <w:rPr>
          <w:rFonts w:asciiTheme="minorHAnsi" w:hAnsiTheme="minorHAnsi" w:cstheme="minorHAnsi"/>
          <w:spacing w:val="40"/>
        </w:rPr>
        <w:t xml:space="preserve"> </w:t>
      </w:r>
      <w:r w:rsidRPr="00907F0B">
        <w:rPr>
          <w:rFonts w:asciiTheme="minorHAnsi" w:hAnsiTheme="minorHAnsi" w:cstheme="minorHAnsi"/>
        </w:rPr>
        <w:t>Increase</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number</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children</w:t>
      </w:r>
      <w:r w:rsidRPr="00907F0B">
        <w:rPr>
          <w:rFonts w:asciiTheme="minorHAnsi" w:hAnsiTheme="minorHAnsi" w:cstheme="minorHAnsi"/>
          <w:spacing w:val="-2"/>
        </w:rPr>
        <w:t xml:space="preserve"> </w:t>
      </w:r>
      <w:r w:rsidRPr="00907F0B">
        <w:rPr>
          <w:rFonts w:asciiTheme="minorHAnsi" w:hAnsiTheme="minorHAnsi" w:cstheme="minorHAnsi"/>
        </w:rPr>
        <w:t>who</w:t>
      </w:r>
      <w:r w:rsidRPr="00907F0B">
        <w:rPr>
          <w:rFonts w:asciiTheme="minorHAnsi" w:hAnsiTheme="minorHAnsi" w:cstheme="minorHAnsi"/>
          <w:spacing w:val="-3"/>
        </w:rPr>
        <w:t xml:space="preserve"> </w:t>
      </w:r>
      <w:r w:rsidRPr="00907F0B">
        <w:rPr>
          <w:rFonts w:asciiTheme="minorHAnsi" w:hAnsiTheme="minorHAnsi" w:cstheme="minorHAnsi"/>
        </w:rPr>
        <w:t>exit</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appropriate</w:t>
      </w:r>
      <w:r w:rsidRPr="00907F0B">
        <w:rPr>
          <w:rFonts w:asciiTheme="minorHAnsi" w:hAnsiTheme="minorHAnsi" w:cstheme="minorHAnsi"/>
          <w:spacing w:val="-4"/>
        </w:rPr>
        <w:t xml:space="preserve"> </w:t>
      </w:r>
      <w:r w:rsidRPr="00907F0B">
        <w:rPr>
          <w:rFonts w:asciiTheme="minorHAnsi" w:hAnsiTheme="minorHAnsi" w:cstheme="minorHAnsi"/>
        </w:rPr>
        <w:t>permanency,</w:t>
      </w:r>
      <w:r w:rsidRPr="00907F0B">
        <w:rPr>
          <w:rFonts w:asciiTheme="minorHAnsi" w:hAnsiTheme="minorHAnsi" w:cstheme="minorHAnsi"/>
          <w:spacing w:val="-4"/>
        </w:rPr>
        <w:t xml:space="preserve"> </w:t>
      </w:r>
      <w:r w:rsidRPr="00907F0B">
        <w:rPr>
          <w:rFonts w:asciiTheme="minorHAnsi" w:hAnsiTheme="minorHAnsi" w:cstheme="minorHAnsi"/>
        </w:rPr>
        <w:t>based</w:t>
      </w:r>
      <w:r w:rsidRPr="00907F0B">
        <w:rPr>
          <w:rFonts w:asciiTheme="minorHAnsi" w:hAnsiTheme="minorHAnsi" w:cstheme="minorHAnsi"/>
          <w:spacing w:val="-2"/>
        </w:rPr>
        <w:t xml:space="preserve"> </w:t>
      </w:r>
      <w:r w:rsidRPr="00907F0B">
        <w:rPr>
          <w:rFonts w:asciiTheme="minorHAnsi" w:hAnsiTheme="minorHAnsi" w:cstheme="minorHAnsi"/>
        </w:rPr>
        <w:t>on their individualized needs.</w:t>
      </w:r>
    </w:p>
    <w:p w14:paraId="1743855D" w14:textId="77777777" w:rsidR="00112D49" w:rsidRPr="00907F0B" w:rsidRDefault="00DC3A48">
      <w:pPr>
        <w:pStyle w:val="Heading5"/>
        <w:spacing w:before="158"/>
        <w:ind w:left="413"/>
        <w:jc w:val="left"/>
        <w:rPr>
          <w:rFonts w:asciiTheme="minorHAnsi" w:hAnsiTheme="minorHAnsi" w:cstheme="minorHAnsi"/>
        </w:rPr>
      </w:pPr>
      <w:r w:rsidRPr="00907F0B">
        <w:rPr>
          <w:rFonts w:asciiTheme="minorHAnsi" w:hAnsiTheme="minorHAnsi" w:cstheme="minorHAnsi"/>
        </w:rPr>
        <w:t>Support</w:t>
      </w:r>
      <w:r w:rsidRPr="00907F0B">
        <w:rPr>
          <w:rFonts w:asciiTheme="minorHAnsi" w:hAnsiTheme="minorHAnsi" w:cstheme="minorHAnsi"/>
          <w:spacing w:val="-5"/>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Relatives/Kin</w:t>
      </w:r>
      <w:r w:rsidRPr="00907F0B">
        <w:rPr>
          <w:rFonts w:asciiTheme="minorHAnsi" w:hAnsiTheme="minorHAnsi" w:cstheme="minorHAnsi"/>
          <w:spacing w:val="-1"/>
        </w:rPr>
        <w:t xml:space="preserve"> </w:t>
      </w:r>
      <w:r w:rsidRPr="00907F0B">
        <w:rPr>
          <w:rFonts w:asciiTheme="minorHAnsi" w:hAnsiTheme="minorHAnsi" w:cstheme="minorHAnsi"/>
        </w:rPr>
        <w:t>as</w:t>
      </w:r>
      <w:r w:rsidRPr="00907F0B">
        <w:rPr>
          <w:rFonts w:asciiTheme="minorHAnsi" w:hAnsiTheme="minorHAnsi" w:cstheme="minorHAnsi"/>
          <w:spacing w:val="-2"/>
        </w:rPr>
        <w:t xml:space="preserve"> </w:t>
      </w:r>
      <w:r w:rsidRPr="00907F0B">
        <w:rPr>
          <w:rFonts w:asciiTheme="minorHAnsi" w:hAnsiTheme="minorHAnsi" w:cstheme="minorHAnsi"/>
        </w:rPr>
        <w:t>Placement</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Permanency</w:t>
      </w:r>
      <w:r w:rsidRPr="00907F0B">
        <w:rPr>
          <w:rFonts w:asciiTheme="minorHAnsi" w:hAnsiTheme="minorHAnsi" w:cstheme="minorHAnsi"/>
          <w:spacing w:val="-2"/>
        </w:rPr>
        <w:t xml:space="preserve"> Resources</w:t>
      </w:r>
    </w:p>
    <w:p w14:paraId="145FECD9" w14:textId="77777777" w:rsidR="00112D49" w:rsidRPr="00907F0B" w:rsidRDefault="00DC3A48">
      <w:pPr>
        <w:pStyle w:val="BodyText"/>
        <w:spacing w:before="161"/>
        <w:ind w:left="413" w:right="1151"/>
        <w:jc w:val="both"/>
        <w:rPr>
          <w:rFonts w:asciiTheme="minorHAnsi" w:hAnsiTheme="minorHAnsi" w:cstheme="minorHAnsi"/>
        </w:rPr>
      </w:pPr>
      <w:r w:rsidRPr="00907F0B">
        <w:rPr>
          <w:rFonts w:asciiTheme="minorHAnsi" w:hAnsiTheme="minorHAnsi" w:cstheme="minorHAnsi"/>
          <w:u w:val="single"/>
        </w:rPr>
        <w:t>Rationale</w:t>
      </w:r>
      <w:r w:rsidRPr="00907F0B">
        <w:rPr>
          <w:rFonts w:asciiTheme="minorHAnsi" w:hAnsiTheme="minorHAnsi" w:cstheme="minorHAnsi"/>
        </w:rPr>
        <w:t>:</w:t>
      </w:r>
      <w:r w:rsidRPr="00907F0B">
        <w:rPr>
          <w:rFonts w:asciiTheme="minorHAnsi" w:hAnsiTheme="minorHAnsi" w:cstheme="minorHAnsi"/>
          <w:spacing w:val="40"/>
        </w:rPr>
        <w:t xml:space="preserve"> </w:t>
      </w:r>
      <w:r w:rsidRPr="00907F0B">
        <w:rPr>
          <w:rFonts w:asciiTheme="minorHAnsi" w:hAnsiTheme="minorHAnsi" w:cstheme="minorHAnsi"/>
        </w:rPr>
        <w:t>Of all the children in foster care on September 30, 2019, approximately 31% were placed in a relative foster home (comparable to the national 32%).</w:t>
      </w:r>
      <w:r w:rsidRPr="00907F0B">
        <w:rPr>
          <w:rFonts w:asciiTheme="minorHAnsi" w:hAnsiTheme="minorHAnsi" w:cstheme="minorHAnsi"/>
          <w:spacing w:val="40"/>
        </w:rPr>
        <w:t xml:space="preserve"> </w:t>
      </w:r>
      <w:r w:rsidRPr="00907F0B">
        <w:rPr>
          <w:rFonts w:asciiTheme="minorHAnsi" w:hAnsiTheme="minorHAnsi" w:cstheme="minorHAnsi"/>
        </w:rPr>
        <w:t>This represents a steady decline</w:t>
      </w:r>
      <w:r w:rsidRPr="00907F0B">
        <w:rPr>
          <w:rFonts w:asciiTheme="minorHAnsi" w:hAnsiTheme="minorHAnsi" w:cstheme="minorHAnsi"/>
          <w:spacing w:val="-14"/>
        </w:rPr>
        <w:t xml:space="preserve"> </w:t>
      </w:r>
      <w:r w:rsidRPr="00907F0B">
        <w:rPr>
          <w:rFonts w:asciiTheme="minorHAnsi" w:hAnsiTheme="minorHAnsi" w:cstheme="minorHAnsi"/>
        </w:rPr>
        <w:t>since</w:t>
      </w:r>
      <w:r w:rsidRPr="00907F0B">
        <w:rPr>
          <w:rFonts w:asciiTheme="minorHAnsi" w:hAnsiTheme="minorHAnsi" w:cstheme="minorHAnsi"/>
          <w:spacing w:val="-14"/>
        </w:rPr>
        <w:t xml:space="preserve"> </w:t>
      </w:r>
      <w:r w:rsidRPr="00907F0B">
        <w:rPr>
          <w:rFonts w:asciiTheme="minorHAnsi" w:hAnsiTheme="minorHAnsi" w:cstheme="minorHAnsi"/>
        </w:rPr>
        <w:t>2015,</w:t>
      </w:r>
      <w:r w:rsidRPr="00907F0B">
        <w:rPr>
          <w:rFonts w:asciiTheme="minorHAnsi" w:hAnsiTheme="minorHAnsi" w:cstheme="minorHAnsi"/>
          <w:spacing w:val="-13"/>
        </w:rPr>
        <w:t xml:space="preserve"> </w:t>
      </w:r>
      <w:r w:rsidRPr="00907F0B">
        <w:rPr>
          <w:rFonts w:asciiTheme="minorHAnsi" w:hAnsiTheme="minorHAnsi" w:cstheme="minorHAnsi"/>
        </w:rPr>
        <w:t>38%</w:t>
      </w:r>
      <w:r w:rsidRPr="00907F0B">
        <w:rPr>
          <w:rFonts w:asciiTheme="minorHAnsi" w:hAnsiTheme="minorHAnsi" w:cstheme="minorHAnsi"/>
          <w:spacing w:val="-14"/>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foster</w:t>
      </w:r>
      <w:r w:rsidRPr="00907F0B">
        <w:rPr>
          <w:rFonts w:asciiTheme="minorHAnsi" w:hAnsiTheme="minorHAnsi" w:cstheme="minorHAnsi"/>
          <w:spacing w:val="-14"/>
        </w:rPr>
        <w:t xml:space="preserve"> </w:t>
      </w:r>
      <w:r w:rsidRPr="00907F0B">
        <w:rPr>
          <w:rFonts w:asciiTheme="minorHAnsi" w:hAnsiTheme="minorHAnsi" w:cstheme="minorHAnsi"/>
        </w:rPr>
        <w:t>care</w:t>
      </w:r>
      <w:r w:rsidRPr="00907F0B">
        <w:rPr>
          <w:rFonts w:asciiTheme="minorHAnsi" w:hAnsiTheme="minorHAnsi" w:cstheme="minorHAnsi"/>
          <w:spacing w:val="-15"/>
        </w:rPr>
        <w:t xml:space="preserve"> </w:t>
      </w:r>
      <w:r w:rsidRPr="00907F0B">
        <w:rPr>
          <w:rFonts w:asciiTheme="minorHAnsi" w:hAnsiTheme="minorHAnsi" w:cstheme="minorHAnsi"/>
        </w:rPr>
        <w:t>population</w:t>
      </w:r>
      <w:r w:rsidRPr="00907F0B">
        <w:rPr>
          <w:rFonts w:asciiTheme="minorHAnsi" w:hAnsiTheme="minorHAnsi" w:cstheme="minorHAnsi"/>
          <w:spacing w:val="-13"/>
        </w:rPr>
        <w:t xml:space="preserve"> </w:t>
      </w:r>
      <w:r w:rsidRPr="00907F0B">
        <w:rPr>
          <w:rFonts w:asciiTheme="minorHAnsi" w:hAnsiTheme="minorHAnsi" w:cstheme="minorHAnsi"/>
        </w:rPr>
        <w:t>was</w:t>
      </w:r>
      <w:r w:rsidRPr="00907F0B">
        <w:rPr>
          <w:rFonts w:asciiTheme="minorHAnsi" w:hAnsiTheme="minorHAnsi" w:cstheme="minorHAnsi"/>
          <w:spacing w:val="-13"/>
        </w:rPr>
        <w:t xml:space="preserve"> </w:t>
      </w:r>
      <w:r w:rsidRPr="00907F0B">
        <w:rPr>
          <w:rFonts w:asciiTheme="minorHAnsi" w:hAnsiTheme="minorHAnsi" w:cstheme="minorHAnsi"/>
        </w:rPr>
        <w:t>placed</w:t>
      </w:r>
      <w:r w:rsidRPr="00907F0B">
        <w:rPr>
          <w:rFonts w:asciiTheme="minorHAnsi" w:hAnsiTheme="minorHAnsi" w:cstheme="minorHAnsi"/>
          <w:spacing w:val="-13"/>
        </w:rPr>
        <w:t xml:space="preserve"> </w:t>
      </w:r>
      <w:r w:rsidRPr="00907F0B">
        <w:rPr>
          <w:rFonts w:asciiTheme="minorHAnsi" w:hAnsiTheme="minorHAnsi" w:cstheme="minorHAnsi"/>
        </w:rPr>
        <w:t>in</w:t>
      </w:r>
      <w:r w:rsidRPr="00907F0B">
        <w:rPr>
          <w:rFonts w:asciiTheme="minorHAnsi" w:hAnsiTheme="minorHAnsi" w:cstheme="minorHAnsi"/>
          <w:spacing w:val="-13"/>
        </w:rPr>
        <w:t xml:space="preserve"> </w:t>
      </w:r>
      <w:r w:rsidRPr="00907F0B">
        <w:rPr>
          <w:rFonts w:asciiTheme="minorHAnsi" w:hAnsiTheme="minorHAnsi" w:cstheme="minorHAnsi"/>
        </w:rPr>
        <w:t>relative</w:t>
      </w:r>
      <w:r w:rsidRPr="00907F0B">
        <w:rPr>
          <w:rFonts w:asciiTheme="minorHAnsi" w:hAnsiTheme="minorHAnsi" w:cstheme="minorHAnsi"/>
          <w:spacing w:val="-14"/>
        </w:rPr>
        <w:t xml:space="preserve"> </w:t>
      </w:r>
      <w:r w:rsidRPr="00907F0B">
        <w:rPr>
          <w:rFonts w:asciiTheme="minorHAnsi" w:hAnsiTheme="minorHAnsi" w:cstheme="minorHAnsi"/>
        </w:rPr>
        <w:t>foster</w:t>
      </w:r>
      <w:r w:rsidRPr="00907F0B">
        <w:rPr>
          <w:rFonts w:asciiTheme="minorHAnsi" w:hAnsiTheme="minorHAnsi" w:cstheme="minorHAnsi"/>
          <w:spacing w:val="-14"/>
        </w:rPr>
        <w:t xml:space="preserve"> </w:t>
      </w:r>
      <w:r w:rsidRPr="00907F0B">
        <w:rPr>
          <w:rFonts w:asciiTheme="minorHAnsi" w:hAnsiTheme="minorHAnsi" w:cstheme="minorHAnsi"/>
        </w:rPr>
        <w:t>homes.</w:t>
      </w:r>
      <w:r w:rsidRPr="00907F0B">
        <w:rPr>
          <w:rFonts w:asciiTheme="minorHAnsi" w:hAnsiTheme="minorHAnsi" w:cstheme="minorHAnsi"/>
          <w:spacing w:val="35"/>
        </w:rPr>
        <w:t xml:space="preserve"> </w:t>
      </w:r>
      <w:r w:rsidRPr="00907F0B">
        <w:rPr>
          <w:rFonts w:asciiTheme="minorHAnsi" w:hAnsiTheme="minorHAnsi" w:cstheme="minorHAnsi"/>
        </w:rPr>
        <w:t>When children</w:t>
      </w:r>
      <w:r w:rsidRPr="00907F0B">
        <w:rPr>
          <w:rFonts w:asciiTheme="minorHAnsi" w:hAnsiTheme="minorHAnsi" w:cstheme="minorHAnsi"/>
          <w:spacing w:val="-1"/>
        </w:rPr>
        <w:t xml:space="preserve"> </w:t>
      </w:r>
      <w:r w:rsidRPr="00907F0B">
        <w:rPr>
          <w:rFonts w:asciiTheme="minorHAnsi" w:hAnsiTheme="minorHAnsi" w:cstheme="minorHAnsi"/>
        </w:rPr>
        <w:t>are</w:t>
      </w:r>
      <w:r w:rsidRPr="00907F0B">
        <w:rPr>
          <w:rFonts w:asciiTheme="minorHAnsi" w:hAnsiTheme="minorHAnsi" w:cstheme="minorHAnsi"/>
          <w:spacing w:val="-3"/>
        </w:rPr>
        <w:t xml:space="preserve"> </w:t>
      </w:r>
      <w:r w:rsidRPr="00907F0B">
        <w:rPr>
          <w:rFonts w:asciiTheme="minorHAnsi" w:hAnsiTheme="minorHAnsi" w:cstheme="minorHAnsi"/>
        </w:rPr>
        <w:t>successfully placed</w:t>
      </w:r>
      <w:r w:rsidRPr="00907F0B">
        <w:rPr>
          <w:rFonts w:asciiTheme="minorHAnsi" w:hAnsiTheme="minorHAnsi" w:cstheme="minorHAnsi"/>
          <w:spacing w:val="-1"/>
        </w:rPr>
        <w:t xml:space="preserve"> </w:t>
      </w:r>
      <w:r w:rsidRPr="00907F0B">
        <w:rPr>
          <w:rFonts w:asciiTheme="minorHAnsi" w:hAnsiTheme="minorHAnsi" w:cstheme="minorHAnsi"/>
        </w:rPr>
        <w:t>with</w:t>
      </w:r>
      <w:r w:rsidRPr="00907F0B">
        <w:rPr>
          <w:rFonts w:asciiTheme="minorHAnsi" w:hAnsiTheme="minorHAnsi" w:cstheme="minorHAnsi"/>
          <w:spacing w:val="-1"/>
        </w:rPr>
        <w:t xml:space="preserve"> </w:t>
      </w:r>
      <w:r w:rsidRPr="00907F0B">
        <w:rPr>
          <w:rFonts w:asciiTheme="minorHAnsi" w:hAnsiTheme="minorHAnsi" w:cstheme="minorHAnsi"/>
        </w:rPr>
        <w:t>relatives,</w:t>
      </w:r>
      <w:r w:rsidRPr="00907F0B">
        <w:rPr>
          <w:rFonts w:asciiTheme="minorHAnsi" w:hAnsiTheme="minorHAnsi" w:cstheme="minorHAnsi"/>
          <w:spacing w:val="-2"/>
        </w:rPr>
        <w:t xml:space="preserve"> </w:t>
      </w:r>
      <w:r w:rsidRPr="00907F0B">
        <w:rPr>
          <w:rFonts w:asciiTheme="minorHAnsi" w:hAnsiTheme="minorHAnsi" w:cstheme="minorHAnsi"/>
        </w:rPr>
        <w:t>the potential</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a</w:t>
      </w:r>
      <w:r w:rsidRPr="00907F0B">
        <w:rPr>
          <w:rFonts w:asciiTheme="minorHAnsi" w:hAnsiTheme="minorHAnsi" w:cstheme="minorHAnsi"/>
          <w:spacing w:val="-2"/>
        </w:rPr>
        <w:t xml:space="preserve"> </w:t>
      </w:r>
      <w:r w:rsidRPr="00907F0B">
        <w:rPr>
          <w:rFonts w:asciiTheme="minorHAnsi" w:hAnsiTheme="minorHAnsi" w:cstheme="minorHAnsi"/>
        </w:rPr>
        <w:t>permanent</w:t>
      </w:r>
      <w:r w:rsidRPr="00907F0B">
        <w:rPr>
          <w:rFonts w:asciiTheme="minorHAnsi" w:hAnsiTheme="minorHAnsi" w:cstheme="minorHAnsi"/>
          <w:spacing w:val="-1"/>
        </w:rPr>
        <w:t xml:space="preserve"> </w:t>
      </w:r>
      <w:r w:rsidRPr="00907F0B">
        <w:rPr>
          <w:rFonts w:asciiTheme="minorHAnsi" w:hAnsiTheme="minorHAnsi" w:cstheme="minorHAnsi"/>
        </w:rPr>
        <w:t>exit</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relative is likely.</w:t>
      </w:r>
    </w:p>
    <w:p w14:paraId="1442D94E" w14:textId="77777777" w:rsidR="00112D49" w:rsidRPr="00907F0B" w:rsidRDefault="00112D49">
      <w:pPr>
        <w:pStyle w:val="BodyText"/>
        <w:rPr>
          <w:rFonts w:asciiTheme="minorHAnsi" w:hAnsiTheme="minorHAnsi" w:cstheme="minorHAnsi"/>
          <w:sz w:val="20"/>
        </w:rPr>
      </w:pPr>
    </w:p>
    <w:p w14:paraId="639754D5" w14:textId="77777777" w:rsidR="00112D49" w:rsidRPr="00907F0B" w:rsidRDefault="00DC3A48">
      <w:pPr>
        <w:pStyle w:val="BodyText"/>
        <w:spacing w:before="200"/>
        <w:rPr>
          <w:rFonts w:asciiTheme="minorHAnsi" w:hAnsiTheme="minorHAnsi" w:cstheme="minorHAnsi"/>
          <w:sz w:val="20"/>
        </w:rPr>
      </w:pPr>
      <w:r w:rsidRPr="00907F0B">
        <w:rPr>
          <w:rFonts w:asciiTheme="minorHAnsi" w:hAnsiTheme="minorHAnsi" w:cstheme="minorHAnsi"/>
          <w:noProof/>
        </w:rPr>
        <mc:AlternateContent>
          <mc:Choice Requires="wps">
            <w:drawing>
              <wp:anchor distT="0" distB="0" distL="0" distR="0" simplePos="0" relativeHeight="251658263" behindDoc="1" locked="0" layoutInCell="1" allowOverlap="1" wp14:anchorId="74CC31C6" wp14:editId="589E772F">
                <wp:simplePos x="0" y="0"/>
                <wp:positionH relativeFrom="page">
                  <wp:posOffset>914704</wp:posOffset>
                </wp:positionH>
                <wp:positionV relativeFrom="paragraph">
                  <wp:posOffset>288300</wp:posOffset>
                </wp:positionV>
                <wp:extent cx="1829435" cy="9525"/>
                <wp:effectExtent l="0" t="0" r="0" b="0"/>
                <wp:wrapTopAndBottom/>
                <wp:docPr id="139" name="Freeform: 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D88F2" id="Freeform: Shape 139" o:spid="_x0000_s1026" style="position:absolute;margin-left:1in;margin-top:22.7pt;width:144.05pt;height:.75pt;z-index:-251658217;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" path="m1829054,l,,,9144r1829054,l1829054,xe" fillcolor="black" stroked="f">
                <v:path arrowok="t"/>
                <w10:wrap type="topAndBottom" anchorx="page"/>
              </v:shape>
            </w:pict>
          </mc:Fallback>
        </mc:AlternateContent>
      </w:r>
    </w:p>
    <w:p w14:paraId="3F9E64DE" w14:textId="6429989A" w:rsidR="00112D49" w:rsidRPr="00907F0B" w:rsidRDefault="00DC3A48">
      <w:pPr>
        <w:tabs>
          <w:tab w:val="left" w:pos="9690"/>
        </w:tabs>
        <w:spacing w:before="102"/>
        <w:ind w:left="300"/>
        <w:rPr>
          <w:rFonts w:asciiTheme="minorHAnsi" w:hAnsiTheme="minorHAnsi" w:cstheme="minorHAnsi"/>
          <w:sz w:val="20"/>
        </w:rPr>
      </w:pPr>
      <w:r w:rsidRPr="00907F0B">
        <w:rPr>
          <w:rFonts w:asciiTheme="minorHAnsi" w:hAnsiTheme="minorHAnsi" w:cstheme="minorHAnsi"/>
          <w:sz w:val="20"/>
          <w:vertAlign w:val="superscript"/>
        </w:rPr>
        <w:t>4</w:t>
      </w:r>
      <w:r w:rsidRPr="00907F0B">
        <w:rPr>
          <w:rFonts w:asciiTheme="minorHAnsi" w:hAnsiTheme="minorHAnsi" w:cstheme="minorHAnsi"/>
          <w:spacing w:val="-12"/>
          <w:sz w:val="20"/>
        </w:rPr>
        <w:t xml:space="preserve"> </w:t>
      </w:r>
      <w:r w:rsidRPr="00907F0B">
        <w:rPr>
          <w:rFonts w:asciiTheme="minorHAnsi" w:hAnsiTheme="minorHAnsi" w:cstheme="minorHAnsi"/>
          <w:sz w:val="20"/>
        </w:rPr>
        <w:t>Mississippi</w:t>
      </w:r>
      <w:r w:rsidRPr="00907F0B">
        <w:rPr>
          <w:rFonts w:asciiTheme="minorHAnsi" w:hAnsiTheme="minorHAnsi" w:cstheme="minorHAnsi"/>
          <w:spacing w:val="-11"/>
          <w:sz w:val="20"/>
        </w:rPr>
        <w:t xml:space="preserve"> </w:t>
      </w:r>
      <w:r w:rsidR="00643E59" w:rsidRPr="00907F0B">
        <w:rPr>
          <w:rFonts w:asciiTheme="minorHAnsi" w:hAnsiTheme="minorHAnsi" w:cstheme="minorHAnsi"/>
          <w:sz w:val="20"/>
        </w:rPr>
        <w:t>Supplemental</w:t>
      </w:r>
      <w:r w:rsidRPr="00907F0B">
        <w:rPr>
          <w:rFonts w:asciiTheme="minorHAnsi" w:hAnsiTheme="minorHAnsi" w:cstheme="minorHAnsi"/>
          <w:spacing w:val="-11"/>
          <w:sz w:val="20"/>
          <w:u w:val="single" w:color="7E7E7E"/>
        </w:rPr>
        <w:t xml:space="preserve"> </w:t>
      </w:r>
      <w:r w:rsidRPr="00907F0B">
        <w:rPr>
          <w:rFonts w:asciiTheme="minorHAnsi" w:hAnsiTheme="minorHAnsi" w:cstheme="minorHAnsi"/>
          <w:sz w:val="20"/>
          <w:u w:val="single" w:color="7E7E7E"/>
        </w:rPr>
        <w:t>Context</w:t>
      </w:r>
      <w:r w:rsidRPr="00907F0B">
        <w:rPr>
          <w:rFonts w:asciiTheme="minorHAnsi" w:hAnsiTheme="minorHAnsi" w:cstheme="minorHAnsi"/>
          <w:spacing w:val="-10"/>
          <w:sz w:val="20"/>
          <w:u w:val="single" w:color="7E7E7E"/>
        </w:rPr>
        <w:t xml:space="preserve"> </w:t>
      </w:r>
      <w:r w:rsidRPr="00907F0B">
        <w:rPr>
          <w:rFonts w:asciiTheme="minorHAnsi" w:hAnsiTheme="minorHAnsi" w:cstheme="minorHAnsi"/>
          <w:sz w:val="20"/>
          <w:u w:val="single" w:color="7E7E7E"/>
        </w:rPr>
        <w:t>Data,</w:t>
      </w:r>
      <w:r w:rsidRPr="00907F0B">
        <w:rPr>
          <w:rFonts w:asciiTheme="minorHAnsi" w:hAnsiTheme="minorHAnsi" w:cstheme="minorHAnsi"/>
          <w:spacing w:val="-9"/>
          <w:sz w:val="20"/>
          <w:u w:val="single" w:color="7E7E7E"/>
        </w:rPr>
        <w:t xml:space="preserve"> </w:t>
      </w:r>
      <w:r w:rsidRPr="00907F0B">
        <w:rPr>
          <w:rFonts w:asciiTheme="minorHAnsi" w:hAnsiTheme="minorHAnsi" w:cstheme="minorHAnsi"/>
          <w:sz w:val="20"/>
          <w:u w:val="single" w:color="7E7E7E"/>
        </w:rPr>
        <w:t>February</w:t>
      </w:r>
      <w:r w:rsidRPr="00907F0B">
        <w:rPr>
          <w:rFonts w:asciiTheme="minorHAnsi" w:hAnsiTheme="minorHAnsi" w:cstheme="minorHAnsi"/>
          <w:spacing w:val="-9"/>
          <w:sz w:val="20"/>
          <w:u w:val="single" w:color="7E7E7E"/>
        </w:rPr>
        <w:t xml:space="preserve"> </w:t>
      </w:r>
      <w:r w:rsidRPr="00907F0B">
        <w:rPr>
          <w:rFonts w:asciiTheme="minorHAnsi" w:hAnsiTheme="minorHAnsi" w:cstheme="minorHAnsi"/>
          <w:sz w:val="20"/>
          <w:u w:val="single" w:color="7E7E7E"/>
        </w:rPr>
        <w:t>2022,</w:t>
      </w:r>
      <w:r w:rsidRPr="00907F0B">
        <w:rPr>
          <w:rFonts w:asciiTheme="minorHAnsi" w:hAnsiTheme="minorHAnsi" w:cstheme="minorHAnsi"/>
          <w:spacing w:val="-9"/>
          <w:sz w:val="20"/>
          <w:u w:val="single" w:color="7E7E7E"/>
        </w:rPr>
        <w:t xml:space="preserve"> </w:t>
      </w:r>
      <w:r w:rsidRPr="00907F0B">
        <w:rPr>
          <w:rFonts w:asciiTheme="minorHAnsi" w:hAnsiTheme="minorHAnsi" w:cstheme="minorHAnsi"/>
          <w:sz w:val="20"/>
          <w:u w:val="single" w:color="7E7E7E"/>
        </w:rPr>
        <w:t>provided</w:t>
      </w:r>
      <w:r w:rsidRPr="00907F0B">
        <w:rPr>
          <w:rFonts w:asciiTheme="minorHAnsi" w:hAnsiTheme="minorHAnsi" w:cstheme="minorHAnsi"/>
          <w:spacing w:val="-9"/>
          <w:sz w:val="20"/>
          <w:u w:val="single" w:color="7E7E7E"/>
        </w:rPr>
        <w:t xml:space="preserve"> </w:t>
      </w:r>
      <w:r w:rsidRPr="00907F0B">
        <w:rPr>
          <w:rFonts w:asciiTheme="minorHAnsi" w:hAnsiTheme="minorHAnsi" w:cstheme="minorHAnsi"/>
          <w:sz w:val="20"/>
          <w:u w:val="single" w:color="7E7E7E"/>
        </w:rPr>
        <w:t>by</w:t>
      </w:r>
      <w:r w:rsidRPr="00907F0B">
        <w:rPr>
          <w:rFonts w:asciiTheme="minorHAnsi" w:hAnsiTheme="minorHAnsi" w:cstheme="minorHAnsi"/>
          <w:spacing w:val="-9"/>
          <w:sz w:val="20"/>
          <w:u w:val="single" w:color="7E7E7E"/>
        </w:rPr>
        <w:t xml:space="preserve"> </w:t>
      </w:r>
      <w:r w:rsidRPr="00907F0B">
        <w:rPr>
          <w:rFonts w:asciiTheme="minorHAnsi" w:hAnsiTheme="minorHAnsi" w:cstheme="minorHAnsi"/>
          <w:sz w:val="20"/>
          <w:u w:val="single" w:color="7E7E7E"/>
        </w:rPr>
        <w:t>the</w:t>
      </w:r>
      <w:r w:rsidRPr="00907F0B">
        <w:rPr>
          <w:rFonts w:asciiTheme="minorHAnsi" w:hAnsiTheme="minorHAnsi" w:cstheme="minorHAnsi"/>
          <w:spacing w:val="-10"/>
          <w:sz w:val="20"/>
          <w:u w:val="single" w:color="7E7E7E"/>
        </w:rPr>
        <w:t xml:space="preserve"> </w:t>
      </w:r>
      <w:r w:rsidRPr="00907F0B">
        <w:rPr>
          <w:rFonts w:asciiTheme="minorHAnsi" w:hAnsiTheme="minorHAnsi" w:cstheme="minorHAnsi"/>
          <w:sz w:val="20"/>
          <w:u w:val="single" w:color="7E7E7E"/>
        </w:rPr>
        <w:t>Federal</w:t>
      </w:r>
      <w:r w:rsidRPr="00907F0B">
        <w:rPr>
          <w:rFonts w:asciiTheme="minorHAnsi" w:hAnsiTheme="minorHAnsi" w:cstheme="minorHAnsi"/>
          <w:spacing w:val="-9"/>
          <w:sz w:val="20"/>
          <w:u w:val="single" w:color="7E7E7E"/>
        </w:rPr>
        <w:t xml:space="preserve"> </w:t>
      </w:r>
      <w:r w:rsidRPr="00907F0B">
        <w:rPr>
          <w:rFonts w:asciiTheme="minorHAnsi" w:hAnsiTheme="minorHAnsi" w:cstheme="minorHAnsi"/>
          <w:sz w:val="20"/>
          <w:u w:val="single" w:color="7E7E7E"/>
        </w:rPr>
        <w:t>Children’s</w:t>
      </w:r>
      <w:r w:rsidRPr="00907F0B">
        <w:rPr>
          <w:rFonts w:asciiTheme="minorHAnsi" w:hAnsiTheme="minorHAnsi" w:cstheme="minorHAnsi"/>
          <w:spacing w:val="-9"/>
          <w:sz w:val="20"/>
          <w:u w:val="single" w:color="7E7E7E"/>
        </w:rPr>
        <w:t xml:space="preserve"> </w:t>
      </w:r>
      <w:r w:rsidRPr="00907F0B">
        <w:rPr>
          <w:rFonts w:asciiTheme="minorHAnsi" w:hAnsiTheme="minorHAnsi" w:cstheme="minorHAnsi"/>
          <w:spacing w:val="-2"/>
          <w:sz w:val="20"/>
          <w:u w:val="single" w:color="7E7E7E"/>
        </w:rPr>
        <w:t>Bureau.</w:t>
      </w:r>
      <w:r w:rsidRPr="00907F0B">
        <w:rPr>
          <w:rFonts w:asciiTheme="minorHAnsi" w:hAnsiTheme="minorHAnsi" w:cstheme="minorHAnsi"/>
          <w:sz w:val="20"/>
          <w:u w:val="single" w:color="7E7E7E"/>
        </w:rPr>
        <w:tab/>
      </w:r>
    </w:p>
    <w:p w14:paraId="3A906B4C" w14:textId="77777777" w:rsidR="00112D49" w:rsidRPr="00907F0B" w:rsidRDefault="00112D49">
      <w:pPr>
        <w:rPr>
          <w:rFonts w:asciiTheme="minorHAnsi" w:hAnsiTheme="minorHAnsi" w:cstheme="minorHAnsi"/>
          <w:sz w:val="20"/>
        </w:rPr>
        <w:sectPr w:rsidR="00112D49" w:rsidRPr="00907F0B" w:rsidSect="00361BA4">
          <w:headerReference w:type="default" r:id="rId32"/>
          <w:footerReference w:type="default" r:id="rId33"/>
          <w:pgSz w:w="12240" w:h="15840"/>
          <w:pgMar w:top="1380" w:right="400" w:bottom="1480" w:left="1140" w:header="0" w:footer="1281"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112D49" w:rsidRPr="00907F0B" w14:paraId="77A00483" w14:textId="77777777">
        <w:trPr>
          <w:trHeight w:val="792"/>
        </w:trPr>
        <w:tc>
          <w:tcPr>
            <w:tcW w:w="9352" w:type="dxa"/>
            <w:tcBorders>
              <w:top w:val="nil"/>
            </w:tcBorders>
          </w:tcPr>
          <w:p w14:paraId="5171037F" w14:textId="77777777" w:rsidR="00112D49" w:rsidRPr="00907F0B" w:rsidRDefault="00DC3A48">
            <w:pPr>
              <w:pStyle w:val="TableParagraph"/>
              <w:ind w:left="107"/>
              <w:rPr>
                <w:rFonts w:asciiTheme="minorHAnsi" w:hAnsiTheme="minorHAnsi" w:cstheme="minorHAnsi"/>
                <w:sz w:val="24"/>
              </w:rPr>
            </w:pPr>
            <w:r w:rsidRPr="00907F0B">
              <w:rPr>
                <w:rFonts w:asciiTheme="minorHAnsi" w:hAnsiTheme="minorHAnsi" w:cstheme="minorHAnsi"/>
                <w:sz w:val="24"/>
                <w:u w:val="single"/>
              </w:rPr>
              <w:lastRenderedPageBreak/>
              <w:t>Initiative(s)</w:t>
            </w:r>
            <w:r w:rsidRPr="00907F0B">
              <w:rPr>
                <w:rFonts w:asciiTheme="minorHAnsi" w:hAnsiTheme="minorHAnsi" w:cstheme="minorHAnsi"/>
                <w:sz w:val="24"/>
              </w:rPr>
              <w:t>:</w:t>
            </w:r>
            <w:r w:rsidRPr="00907F0B">
              <w:rPr>
                <w:rFonts w:asciiTheme="minorHAnsi" w:hAnsiTheme="minorHAnsi" w:cstheme="minorHAnsi"/>
                <w:spacing w:val="36"/>
                <w:sz w:val="24"/>
              </w:rPr>
              <w:t xml:space="preserve"> </w:t>
            </w:r>
            <w:r w:rsidRPr="00907F0B">
              <w:rPr>
                <w:rFonts w:asciiTheme="minorHAnsi" w:hAnsiTheme="minorHAnsi" w:cstheme="minorHAnsi"/>
                <w:sz w:val="24"/>
              </w:rPr>
              <w:t>MDCPS</w:t>
            </w:r>
            <w:r w:rsidRPr="00907F0B">
              <w:rPr>
                <w:rFonts w:asciiTheme="minorHAnsi" w:hAnsiTheme="minorHAnsi" w:cstheme="minorHAnsi"/>
                <w:spacing w:val="-12"/>
                <w:sz w:val="24"/>
              </w:rPr>
              <w:t xml:space="preserve"> </w:t>
            </w:r>
            <w:r w:rsidRPr="00907F0B">
              <w:rPr>
                <w:rFonts w:asciiTheme="minorHAnsi" w:hAnsiTheme="minorHAnsi" w:cstheme="minorHAnsi"/>
                <w:sz w:val="24"/>
              </w:rPr>
              <w:t>is</w:t>
            </w:r>
            <w:r w:rsidRPr="00907F0B">
              <w:rPr>
                <w:rFonts w:asciiTheme="minorHAnsi" w:hAnsiTheme="minorHAnsi" w:cstheme="minorHAnsi"/>
                <w:spacing w:val="-12"/>
                <w:sz w:val="24"/>
              </w:rPr>
              <w:t xml:space="preserve"> </w:t>
            </w:r>
            <w:r w:rsidRPr="00907F0B">
              <w:rPr>
                <w:rFonts w:asciiTheme="minorHAnsi" w:hAnsiTheme="minorHAnsi" w:cstheme="minorHAnsi"/>
                <w:sz w:val="24"/>
              </w:rPr>
              <w:t>prioritizing</w:t>
            </w:r>
            <w:r w:rsidRPr="00907F0B">
              <w:rPr>
                <w:rFonts w:asciiTheme="minorHAnsi" w:hAnsiTheme="minorHAnsi" w:cstheme="minorHAnsi"/>
                <w:spacing w:val="-13"/>
                <w:sz w:val="24"/>
              </w:rPr>
              <w:t xml:space="preserve"> </w:t>
            </w:r>
            <w:r w:rsidRPr="00907F0B">
              <w:rPr>
                <w:rFonts w:asciiTheme="minorHAnsi" w:hAnsiTheme="minorHAnsi" w:cstheme="minorHAnsi"/>
                <w:sz w:val="24"/>
              </w:rPr>
              <w:t>strategies</w:t>
            </w:r>
            <w:r w:rsidRPr="00907F0B">
              <w:rPr>
                <w:rFonts w:asciiTheme="minorHAnsi" w:hAnsiTheme="minorHAnsi" w:cstheme="minorHAnsi"/>
                <w:spacing w:val="-13"/>
                <w:sz w:val="24"/>
              </w:rPr>
              <w:t xml:space="preserve"> </w:t>
            </w:r>
            <w:r w:rsidRPr="00907F0B">
              <w:rPr>
                <w:rFonts w:asciiTheme="minorHAnsi" w:hAnsiTheme="minorHAnsi" w:cstheme="minorHAnsi"/>
                <w:sz w:val="24"/>
              </w:rPr>
              <w:t>to</w:t>
            </w:r>
            <w:r w:rsidRPr="00907F0B">
              <w:rPr>
                <w:rFonts w:asciiTheme="minorHAnsi" w:hAnsiTheme="minorHAnsi" w:cstheme="minorHAnsi"/>
                <w:spacing w:val="-13"/>
                <w:sz w:val="24"/>
              </w:rPr>
              <w:t xml:space="preserve"> </w:t>
            </w:r>
            <w:r w:rsidRPr="00907F0B">
              <w:rPr>
                <w:rFonts w:asciiTheme="minorHAnsi" w:hAnsiTheme="minorHAnsi" w:cstheme="minorHAnsi"/>
                <w:sz w:val="24"/>
              </w:rPr>
              <w:t>encourage</w:t>
            </w:r>
            <w:r w:rsidRPr="00907F0B">
              <w:rPr>
                <w:rFonts w:asciiTheme="minorHAnsi" w:hAnsiTheme="minorHAnsi" w:cstheme="minorHAnsi"/>
                <w:spacing w:val="-12"/>
                <w:sz w:val="24"/>
              </w:rPr>
              <w:t xml:space="preserve"> </w:t>
            </w:r>
            <w:r w:rsidRPr="00907F0B">
              <w:rPr>
                <w:rFonts w:asciiTheme="minorHAnsi" w:hAnsiTheme="minorHAnsi" w:cstheme="minorHAnsi"/>
                <w:sz w:val="24"/>
              </w:rPr>
              <w:t>relatives</w:t>
            </w:r>
            <w:r w:rsidRPr="00907F0B">
              <w:rPr>
                <w:rFonts w:asciiTheme="minorHAnsi" w:hAnsiTheme="minorHAnsi" w:cstheme="minorHAnsi"/>
                <w:spacing w:val="-11"/>
                <w:sz w:val="24"/>
              </w:rPr>
              <w:t xml:space="preserve"> </w:t>
            </w:r>
            <w:r w:rsidRPr="00907F0B">
              <w:rPr>
                <w:rFonts w:asciiTheme="minorHAnsi" w:hAnsiTheme="minorHAnsi" w:cstheme="minorHAnsi"/>
                <w:sz w:val="24"/>
              </w:rPr>
              <w:t>to</w:t>
            </w:r>
            <w:r w:rsidRPr="00907F0B">
              <w:rPr>
                <w:rFonts w:asciiTheme="minorHAnsi" w:hAnsiTheme="minorHAnsi" w:cstheme="minorHAnsi"/>
                <w:spacing w:val="-13"/>
                <w:sz w:val="24"/>
              </w:rPr>
              <w:t xml:space="preserve"> </w:t>
            </w:r>
            <w:r w:rsidRPr="00907F0B">
              <w:rPr>
                <w:rFonts w:asciiTheme="minorHAnsi" w:hAnsiTheme="minorHAnsi" w:cstheme="minorHAnsi"/>
                <w:sz w:val="24"/>
              </w:rPr>
              <w:t>engage</w:t>
            </w:r>
            <w:r w:rsidRPr="00907F0B">
              <w:rPr>
                <w:rFonts w:asciiTheme="minorHAnsi" w:hAnsiTheme="minorHAnsi" w:cstheme="minorHAnsi"/>
                <w:spacing w:val="-14"/>
                <w:sz w:val="24"/>
              </w:rPr>
              <w:t xml:space="preserve"> </w:t>
            </w:r>
            <w:r w:rsidRPr="00907F0B">
              <w:rPr>
                <w:rFonts w:asciiTheme="minorHAnsi" w:hAnsiTheme="minorHAnsi" w:cstheme="minorHAnsi"/>
                <w:sz w:val="24"/>
              </w:rPr>
              <w:t>in</w:t>
            </w:r>
            <w:r w:rsidRPr="00907F0B">
              <w:rPr>
                <w:rFonts w:asciiTheme="minorHAnsi" w:hAnsiTheme="minorHAnsi" w:cstheme="minorHAnsi"/>
                <w:spacing w:val="-13"/>
                <w:sz w:val="24"/>
              </w:rPr>
              <w:t xml:space="preserve"> </w:t>
            </w:r>
            <w:r w:rsidRPr="00907F0B">
              <w:rPr>
                <w:rFonts w:asciiTheme="minorHAnsi" w:hAnsiTheme="minorHAnsi" w:cstheme="minorHAnsi"/>
                <w:sz w:val="24"/>
              </w:rPr>
              <w:t>the</w:t>
            </w:r>
            <w:r w:rsidRPr="00907F0B">
              <w:rPr>
                <w:rFonts w:asciiTheme="minorHAnsi" w:hAnsiTheme="minorHAnsi" w:cstheme="minorHAnsi"/>
                <w:spacing w:val="-14"/>
                <w:sz w:val="24"/>
              </w:rPr>
              <w:t xml:space="preserve"> </w:t>
            </w:r>
            <w:r w:rsidRPr="00907F0B">
              <w:rPr>
                <w:rFonts w:asciiTheme="minorHAnsi" w:hAnsiTheme="minorHAnsi" w:cstheme="minorHAnsi"/>
                <w:sz w:val="24"/>
              </w:rPr>
              <w:t>foster</w:t>
            </w:r>
            <w:r w:rsidRPr="00907F0B">
              <w:rPr>
                <w:rFonts w:asciiTheme="minorHAnsi" w:hAnsiTheme="minorHAnsi" w:cstheme="minorHAnsi"/>
                <w:spacing w:val="-14"/>
                <w:sz w:val="24"/>
              </w:rPr>
              <w:t xml:space="preserve"> </w:t>
            </w:r>
            <w:r w:rsidRPr="00907F0B">
              <w:rPr>
                <w:rFonts w:asciiTheme="minorHAnsi" w:hAnsiTheme="minorHAnsi" w:cstheme="minorHAnsi"/>
                <w:sz w:val="24"/>
              </w:rPr>
              <w:t xml:space="preserve">care </w:t>
            </w:r>
            <w:r w:rsidRPr="00907F0B">
              <w:rPr>
                <w:rFonts w:asciiTheme="minorHAnsi" w:hAnsiTheme="minorHAnsi" w:cstheme="minorHAnsi"/>
                <w:spacing w:val="-2"/>
                <w:sz w:val="24"/>
              </w:rPr>
              <w:t>system.</w:t>
            </w:r>
          </w:p>
        </w:tc>
      </w:tr>
      <w:tr w:rsidR="00112D49" w:rsidRPr="00907F0B" w14:paraId="58214E53" w14:textId="77777777">
        <w:trPr>
          <w:trHeight w:val="515"/>
        </w:trPr>
        <w:tc>
          <w:tcPr>
            <w:tcW w:w="9352" w:type="dxa"/>
            <w:shd w:val="clear" w:color="auto" w:fill="BEBEBE"/>
          </w:tcPr>
          <w:p w14:paraId="50DA0C93" w14:textId="77777777" w:rsidR="00112D49" w:rsidRPr="00907F0B" w:rsidRDefault="00112D49">
            <w:pPr>
              <w:pStyle w:val="TableParagraph"/>
              <w:rPr>
                <w:rFonts w:asciiTheme="minorHAnsi" w:hAnsiTheme="minorHAnsi" w:cstheme="minorHAnsi"/>
              </w:rPr>
            </w:pPr>
          </w:p>
        </w:tc>
      </w:tr>
      <w:tr w:rsidR="00112D49" w:rsidRPr="00907F0B" w14:paraId="3652C613" w14:textId="77777777">
        <w:trPr>
          <w:trHeight w:val="2724"/>
        </w:trPr>
        <w:tc>
          <w:tcPr>
            <w:tcW w:w="9352" w:type="dxa"/>
          </w:tcPr>
          <w:p w14:paraId="10C6A7B6" w14:textId="77777777" w:rsidR="00112D49" w:rsidRPr="00907F0B" w:rsidRDefault="00DC3A48">
            <w:pPr>
              <w:pStyle w:val="TableParagraph"/>
              <w:ind w:left="107"/>
              <w:rPr>
                <w:rFonts w:asciiTheme="minorHAnsi" w:hAnsiTheme="minorHAnsi" w:cstheme="minorHAnsi"/>
                <w:sz w:val="24"/>
              </w:rPr>
            </w:pPr>
            <w:r w:rsidRPr="00907F0B">
              <w:rPr>
                <w:rFonts w:asciiTheme="minorHAnsi" w:hAnsiTheme="minorHAnsi" w:cstheme="minorHAnsi"/>
                <w:b/>
                <w:sz w:val="24"/>
              </w:rPr>
              <w:t>Supporting Relatives as a Placement Resource</w:t>
            </w:r>
            <w:r w:rsidRPr="00907F0B">
              <w:rPr>
                <w:rFonts w:asciiTheme="minorHAnsi" w:hAnsiTheme="minorHAnsi" w:cstheme="minorHAnsi"/>
                <w:sz w:val="24"/>
              </w:rPr>
              <w:t>:</w:t>
            </w:r>
            <w:r w:rsidRPr="00907F0B">
              <w:rPr>
                <w:rFonts w:asciiTheme="minorHAnsi" w:hAnsiTheme="minorHAnsi" w:cstheme="minorHAnsi"/>
                <w:spacing w:val="80"/>
                <w:sz w:val="24"/>
              </w:rPr>
              <w:t xml:space="preserve"> </w:t>
            </w:r>
            <w:r w:rsidRPr="00907F0B">
              <w:rPr>
                <w:rFonts w:asciiTheme="minorHAnsi" w:hAnsiTheme="minorHAnsi" w:cstheme="minorHAnsi"/>
                <w:sz w:val="24"/>
              </w:rPr>
              <w:t>MDCPS is prioritizing efforts to support</w:t>
            </w:r>
            <w:r w:rsidRPr="00907F0B">
              <w:rPr>
                <w:rFonts w:asciiTheme="minorHAnsi" w:hAnsiTheme="minorHAnsi" w:cstheme="minorHAnsi"/>
                <w:spacing w:val="80"/>
                <w:sz w:val="24"/>
              </w:rPr>
              <w:t xml:space="preserve"> </w:t>
            </w:r>
            <w:r w:rsidRPr="00907F0B">
              <w:rPr>
                <w:rFonts w:asciiTheme="minorHAnsi" w:hAnsiTheme="minorHAnsi" w:cstheme="minorHAnsi"/>
                <w:sz w:val="24"/>
              </w:rPr>
              <w:t>formal relative foster care using the following strategies:</w:t>
            </w:r>
          </w:p>
          <w:p w14:paraId="301CB7A0" w14:textId="77777777" w:rsidR="00112D49" w:rsidRPr="00907F0B" w:rsidRDefault="00DC3A48">
            <w:pPr>
              <w:pStyle w:val="TableParagraph"/>
              <w:numPr>
                <w:ilvl w:val="0"/>
                <w:numId w:val="18"/>
              </w:numPr>
              <w:tabs>
                <w:tab w:val="left" w:pos="1186"/>
              </w:tabs>
              <w:spacing w:before="239" w:line="286" w:lineRule="exact"/>
              <w:ind w:left="1186" w:hanging="359"/>
              <w:jc w:val="both"/>
              <w:rPr>
                <w:rFonts w:asciiTheme="minorHAnsi" w:hAnsiTheme="minorHAnsi" w:cstheme="minorHAnsi"/>
                <w:sz w:val="24"/>
              </w:rPr>
            </w:pPr>
            <w:r w:rsidRPr="00907F0B">
              <w:rPr>
                <w:rFonts w:asciiTheme="minorHAnsi" w:hAnsiTheme="minorHAnsi" w:cstheme="minorHAnsi"/>
                <w:sz w:val="24"/>
              </w:rPr>
              <w:t>Enhance</w:t>
            </w:r>
            <w:r w:rsidRPr="00907F0B">
              <w:rPr>
                <w:rFonts w:asciiTheme="minorHAnsi" w:hAnsiTheme="minorHAnsi" w:cstheme="minorHAnsi"/>
                <w:spacing w:val="-3"/>
                <w:sz w:val="24"/>
              </w:rPr>
              <w:t xml:space="preserve"> </w:t>
            </w:r>
            <w:r w:rsidRPr="00907F0B">
              <w:rPr>
                <w:rFonts w:asciiTheme="minorHAnsi" w:hAnsiTheme="minorHAnsi" w:cstheme="minorHAnsi"/>
                <w:sz w:val="24"/>
              </w:rPr>
              <w:t>collaboration</w:t>
            </w:r>
            <w:r w:rsidRPr="00907F0B">
              <w:rPr>
                <w:rFonts w:asciiTheme="minorHAnsi" w:hAnsiTheme="minorHAnsi" w:cstheme="minorHAnsi"/>
                <w:spacing w:val="-1"/>
                <w:sz w:val="24"/>
              </w:rPr>
              <w:t xml:space="preserve"> </w:t>
            </w:r>
            <w:r w:rsidRPr="00907F0B">
              <w:rPr>
                <w:rFonts w:asciiTheme="minorHAnsi" w:hAnsiTheme="minorHAnsi" w:cstheme="minorHAnsi"/>
                <w:sz w:val="24"/>
              </w:rPr>
              <w:t>with</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Kinship</w:t>
            </w:r>
            <w:r w:rsidRPr="00907F0B">
              <w:rPr>
                <w:rFonts w:asciiTheme="minorHAnsi" w:hAnsiTheme="minorHAnsi" w:cstheme="minorHAnsi"/>
                <w:spacing w:val="-1"/>
                <w:sz w:val="24"/>
              </w:rPr>
              <w:t xml:space="preserve"> </w:t>
            </w:r>
            <w:r w:rsidRPr="00907F0B">
              <w:rPr>
                <w:rFonts w:asciiTheme="minorHAnsi" w:hAnsiTheme="minorHAnsi" w:cstheme="minorHAnsi"/>
                <w:sz w:val="24"/>
              </w:rPr>
              <w:t>Navigator</w:t>
            </w:r>
            <w:r w:rsidRPr="00907F0B">
              <w:rPr>
                <w:rFonts w:asciiTheme="minorHAnsi" w:hAnsiTheme="minorHAnsi" w:cstheme="minorHAnsi"/>
                <w:spacing w:val="3"/>
                <w:sz w:val="24"/>
              </w:rPr>
              <w:t xml:space="preserve"> </w:t>
            </w:r>
            <w:r w:rsidRPr="00907F0B">
              <w:rPr>
                <w:rFonts w:asciiTheme="minorHAnsi" w:hAnsiTheme="minorHAnsi" w:cstheme="minorHAnsi"/>
                <w:spacing w:val="-2"/>
                <w:sz w:val="24"/>
              </w:rPr>
              <w:t>program.</w:t>
            </w:r>
          </w:p>
          <w:p w14:paraId="58BD4C0A" w14:textId="77777777" w:rsidR="00112D49" w:rsidRPr="00907F0B" w:rsidRDefault="00DC3A48">
            <w:pPr>
              <w:pStyle w:val="TableParagraph"/>
              <w:numPr>
                <w:ilvl w:val="0"/>
                <w:numId w:val="18"/>
              </w:numPr>
              <w:tabs>
                <w:tab w:val="left" w:pos="1187"/>
              </w:tabs>
              <w:spacing w:line="235" w:lineRule="auto"/>
              <w:ind w:right="101"/>
              <w:jc w:val="both"/>
              <w:rPr>
                <w:rFonts w:asciiTheme="minorHAnsi" w:hAnsiTheme="minorHAnsi" w:cstheme="minorHAnsi"/>
                <w:sz w:val="24"/>
              </w:rPr>
            </w:pPr>
            <w:r w:rsidRPr="00907F0B">
              <w:rPr>
                <w:rFonts w:asciiTheme="minorHAnsi" w:hAnsiTheme="minorHAnsi" w:cstheme="minorHAnsi"/>
                <w:sz w:val="24"/>
              </w:rPr>
              <w:t>Revamp</w:t>
            </w:r>
            <w:r w:rsidRPr="00907F0B">
              <w:rPr>
                <w:rFonts w:asciiTheme="minorHAnsi" w:hAnsiTheme="minorHAnsi" w:cstheme="minorHAnsi"/>
                <w:spacing w:val="-9"/>
                <w:sz w:val="24"/>
              </w:rPr>
              <w:t xml:space="preserve"> </w:t>
            </w:r>
            <w:r w:rsidRPr="00907F0B">
              <w:rPr>
                <w:rFonts w:asciiTheme="minorHAnsi" w:hAnsiTheme="minorHAnsi" w:cstheme="minorHAnsi"/>
                <w:sz w:val="24"/>
              </w:rPr>
              <w:t>the</w:t>
            </w:r>
            <w:r w:rsidRPr="00907F0B">
              <w:rPr>
                <w:rFonts w:asciiTheme="minorHAnsi" w:hAnsiTheme="minorHAnsi" w:cstheme="minorHAnsi"/>
                <w:spacing w:val="-10"/>
                <w:sz w:val="24"/>
              </w:rPr>
              <w:t xml:space="preserve"> </w:t>
            </w:r>
            <w:r w:rsidRPr="00907F0B">
              <w:rPr>
                <w:rFonts w:asciiTheme="minorHAnsi" w:hAnsiTheme="minorHAnsi" w:cstheme="minorHAnsi"/>
                <w:sz w:val="24"/>
              </w:rPr>
              <w:t>waiver</w:t>
            </w:r>
            <w:r w:rsidRPr="00907F0B">
              <w:rPr>
                <w:rFonts w:asciiTheme="minorHAnsi" w:hAnsiTheme="minorHAnsi" w:cstheme="minorHAnsi"/>
                <w:spacing w:val="-10"/>
                <w:sz w:val="24"/>
              </w:rPr>
              <w:t xml:space="preserve"> </w:t>
            </w:r>
            <w:r w:rsidRPr="00907F0B">
              <w:rPr>
                <w:rFonts w:asciiTheme="minorHAnsi" w:hAnsiTheme="minorHAnsi" w:cstheme="minorHAnsi"/>
                <w:sz w:val="24"/>
              </w:rPr>
              <w:t>process</w:t>
            </w:r>
            <w:r w:rsidRPr="00907F0B">
              <w:rPr>
                <w:rFonts w:asciiTheme="minorHAnsi" w:hAnsiTheme="minorHAnsi" w:cstheme="minorHAnsi"/>
                <w:spacing w:val="-9"/>
                <w:sz w:val="24"/>
              </w:rPr>
              <w:t xml:space="preserve"> </w:t>
            </w:r>
            <w:r w:rsidRPr="00907F0B">
              <w:rPr>
                <w:rFonts w:asciiTheme="minorHAnsi" w:hAnsiTheme="minorHAnsi" w:cstheme="minorHAnsi"/>
                <w:sz w:val="24"/>
              </w:rPr>
              <w:t>for</w:t>
            </w:r>
            <w:r w:rsidRPr="00907F0B">
              <w:rPr>
                <w:rFonts w:asciiTheme="minorHAnsi" w:hAnsiTheme="minorHAnsi" w:cstheme="minorHAnsi"/>
                <w:spacing w:val="-11"/>
                <w:sz w:val="24"/>
              </w:rPr>
              <w:t xml:space="preserve"> </w:t>
            </w:r>
            <w:r w:rsidRPr="00907F0B">
              <w:rPr>
                <w:rFonts w:asciiTheme="minorHAnsi" w:hAnsiTheme="minorHAnsi" w:cstheme="minorHAnsi"/>
                <w:sz w:val="24"/>
              </w:rPr>
              <w:t>licensing</w:t>
            </w:r>
            <w:r w:rsidRPr="00907F0B">
              <w:rPr>
                <w:rFonts w:asciiTheme="minorHAnsi" w:hAnsiTheme="minorHAnsi" w:cstheme="minorHAnsi"/>
                <w:spacing w:val="-9"/>
                <w:sz w:val="24"/>
              </w:rPr>
              <w:t xml:space="preserve"> </w:t>
            </w:r>
            <w:r w:rsidRPr="00907F0B">
              <w:rPr>
                <w:rFonts w:asciiTheme="minorHAnsi" w:hAnsiTheme="minorHAnsi" w:cstheme="minorHAnsi"/>
                <w:sz w:val="24"/>
              </w:rPr>
              <w:t>relative</w:t>
            </w:r>
            <w:r w:rsidRPr="00907F0B">
              <w:rPr>
                <w:rFonts w:asciiTheme="minorHAnsi" w:hAnsiTheme="minorHAnsi" w:cstheme="minorHAnsi"/>
                <w:spacing w:val="-10"/>
                <w:sz w:val="24"/>
              </w:rPr>
              <w:t xml:space="preserve"> </w:t>
            </w:r>
            <w:r w:rsidRPr="00907F0B">
              <w:rPr>
                <w:rFonts w:asciiTheme="minorHAnsi" w:hAnsiTheme="minorHAnsi" w:cstheme="minorHAnsi"/>
                <w:sz w:val="24"/>
              </w:rPr>
              <w:t>foster</w:t>
            </w:r>
            <w:r w:rsidRPr="00907F0B">
              <w:rPr>
                <w:rFonts w:asciiTheme="minorHAnsi" w:hAnsiTheme="minorHAnsi" w:cstheme="minorHAnsi"/>
                <w:spacing w:val="-10"/>
                <w:sz w:val="24"/>
              </w:rPr>
              <w:t xml:space="preserve"> </w:t>
            </w:r>
            <w:r w:rsidRPr="00907F0B">
              <w:rPr>
                <w:rFonts w:asciiTheme="minorHAnsi" w:hAnsiTheme="minorHAnsi" w:cstheme="minorHAnsi"/>
                <w:sz w:val="24"/>
              </w:rPr>
              <w:t>homes.</w:t>
            </w:r>
            <w:r w:rsidRPr="00907F0B">
              <w:rPr>
                <w:rFonts w:asciiTheme="minorHAnsi" w:hAnsiTheme="minorHAnsi" w:cstheme="minorHAnsi"/>
                <w:spacing w:val="40"/>
                <w:sz w:val="24"/>
              </w:rPr>
              <w:t xml:space="preserve"> </w:t>
            </w:r>
            <w:r w:rsidRPr="00907F0B">
              <w:rPr>
                <w:rFonts w:asciiTheme="minorHAnsi" w:hAnsiTheme="minorHAnsi" w:cstheme="minorHAnsi"/>
                <w:sz w:val="24"/>
              </w:rPr>
              <w:t>Updating</w:t>
            </w:r>
            <w:r w:rsidRPr="00907F0B">
              <w:rPr>
                <w:rFonts w:asciiTheme="minorHAnsi" w:hAnsiTheme="minorHAnsi" w:cstheme="minorHAnsi"/>
                <w:spacing w:val="-9"/>
                <w:sz w:val="24"/>
              </w:rPr>
              <w:t xml:space="preserve"> </w:t>
            </w:r>
            <w:r w:rsidRPr="00907F0B">
              <w:rPr>
                <w:rFonts w:asciiTheme="minorHAnsi" w:hAnsiTheme="minorHAnsi" w:cstheme="minorHAnsi"/>
                <w:sz w:val="24"/>
              </w:rPr>
              <w:t>the</w:t>
            </w:r>
            <w:r w:rsidRPr="00907F0B">
              <w:rPr>
                <w:rFonts w:asciiTheme="minorHAnsi" w:hAnsiTheme="minorHAnsi" w:cstheme="minorHAnsi"/>
                <w:spacing w:val="-10"/>
                <w:sz w:val="24"/>
              </w:rPr>
              <w:t xml:space="preserve"> </w:t>
            </w:r>
            <w:r w:rsidRPr="00907F0B">
              <w:rPr>
                <w:rFonts w:asciiTheme="minorHAnsi" w:hAnsiTheme="minorHAnsi" w:cstheme="minorHAnsi"/>
                <w:sz w:val="24"/>
              </w:rPr>
              <w:t xml:space="preserve">waiver process will reduce barriers that may exclude relatives from qualifying as foster parents, while making sure the foster home is a safe and stable placement for the </w:t>
            </w:r>
            <w:r w:rsidRPr="00907F0B">
              <w:rPr>
                <w:rFonts w:asciiTheme="minorHAnsi" w:hAnsiTheme="minorHAnsi" w:cstheme="minorHAnsi"/>
                <w:spacing w:val="-2"/>
                <w:sz w:val="24"/>
              </w:rPr>
              <w:t>child(ren).</w:t>
            </w:r>
          </w:p>
          <w:p w14:paraId="711B1071" w14:textId="77777777" w:rsidR="00112D49" w:rsidRPr="00907F0B" w:rsidRDefault="00DC3A48">
            <w:pPr>
              <w:pStyle w:val="TableParagraph"/>
              <w:numPr>
                <w:ilvl w:val="0"/>
                <w:numId w:val="18"/>
              </w:numPr>
              <w:tabs>
                <w:tab w:val="left" w:pos="1187"/>
              </w:tabs>
              <w:spacing w:line="276" w:lineRule="exact"/>
              <w:ind w:right="105"/>
              <w:jc w:val="both"/>
              <w:rPr>
                <w:rFonts w:asciiTheme="minorHAnsi" w:hAnsiTheme="minorHAnsi" w:cstheme="minorHAnsi"/>
                <w:sz w:val="24"/>
              </w:rPr>
            </w:pPr>
            <w:r w:rsidRPr="00907F0B">
              <w:rPr>
                <w:rFonts w:asciiTheme="minorHAnsi" w:hAnsiTheme="minorHAnsi" w:cstheme="minorHAnsi"/>
                <w:sz w:val="24"/>
              </w:rPr>
              <w:t>Utilize technology to locate and engage relatives as placement and/or permanency resources very early in children’s foster care episode.</w:t>
            </w:r>
          </w:p>
        </w:tc>
      </w:tr>
      <w:tr w:rsidR="00112D49" w:rsidRPr="00907F0B" w14:paraId="3D8C17B3" w14:textId="77777777">
        <w:trPr>
          <w:trHeight w:val="508"/>
        </w:trPr>
        <w:tc>
          <w:tcPr>
            <w:tcW w:w="9352" w:type="dxa"/>
            <w:shd w:val="clear" w:color="auto" w:fill="BEBEBE"/>
          </w:tcPr>
          <w:p w14:paraId="208586AB" w14:textId="77777777" w:rsidR="00112D49" w:rsidRPr="00907F0B" w:rsidRDefault="00112D49">
            <w:pPr>
              <w:pStyle w:val="TableParagraph"/>
              <w:rPr>
                <w:rFonts w:asciiTheme="minorHAnsi" w:hAnsiTheme="minorHAnsi" w:cstheme="minorHAnsi"/>
              </w:rPr>
            </w:pPr>
          </w:p>
        </w:tc>
      </w:tr>
      <w:tr w:rsidR="00112D49" w:rsidRPr="00907F0B" w14:paraId="040994A2" w14:textId="77777777">
        <w:trPr>
          <w:trHeight w:val="7032"/>
        </w:trPr>
        <w:tc>
          <w:tcPr>
            <w:tcW w:w="9352" w:type="dxa"/>
          </w:tcPr>
          <w:p w14:paraId="4276161A" w14:textId="77777777" w:rsidR="00112D49" w:rsidRPr="00907F0B" w:rsidRDefault="00DC3A48">
            <w:pPr>
              <w:pStyle w:val="TableParagraph"/>
              <w:spacing w:before="1"/>
              <w:ind w:left="107"/>
              <w:jc w:val="both"/>
              <w:rPr>
                <w:rFonts w:asciiTheme="minorHAnsi" w:hAnsiTheme="minorHAnsi" w:cstheme="minorHAnsi"/>
                <w:sz w:val="24"/>
              </w:rPr>
            </w:pPr>
            <w:r w:rsidRPr="00907F0B">
              <w:rPr>
                <w:rFonts w:asciiTheme="minorHAnsi" w:hAnsiTheme="minorHAnsi" w:cstheme="minorHAnsi"/>
                <w:b/>
                <w:sz w:val="24"/>
              </w:rPr>
              <w:t>Supporting</w:t>
            </w:r>
            <w:r w:rsidRPr="00907F0B">
              <w:rPr>
                <w:rFonts w:asciiTheme="minorHAnsi" w:hAnsiTheme="minorHAnsi" w:cstheme="minorHAnsi"/>
                <w:b/>
                <w:spacing w:val="-4"/>
                <w:sz w:val="24"/>
              </w:rPr>
              <w:t xml:space="preserve"> </w:t>
            </w:r>
            <w:r w:rsidRPr="00907F0B">
              <w:rPr>
                <w:rFonts w:asciiTheme="minorHAnsi" w:hAnsiTheme="minorHAnsi" w:cstheme="minorHAnsi"/>
                <w:b/>
                <w:sz w:val="24"/>
              </w:rPr>
              <w:t>Relatives</w:t>
            </w:r>
            <w:r w:rsidRPr="00907F0B">
              <w:rPr>
                <w:rFonts w:asciiTheme="minorHAnsi" w:hAnsiTheme="minorHAnsi" w:cstheme="minorHAnsi"/>
                <w:b/>
                <w:spacing w:val="-2"/>
                <w:sz w:val="24"/>
              </w:rPr>
              <w:t xml:space="preserve"> </w:t>
            </w:r>
            <w:r w:rsidRPr="00907F0B">
              <w:rPr>
                <w:rFonts w:asciiTheme="minorHAnsi" w:hAnsiTheme="minorHAnsi" w:cstheme="minorHAnsi"/>
                <w:b/>
                <w:sz w:val="24"/>
              </w:rPr>
              <w:t>as</w:t>
            </w:r>
            <w:r w:rsidRPr="00907F0B">
              <w:rPr>
                <w:rFonts w:asciiTheme="minorHAnsi" w:hAnsiTheme="minorHAnsi" w:cstheme="minorHAnsi"/>
                <w:b/>
                <w:spacing w:val="-1"/>
                <w:sz w:val="24"/>
              </w:rPr>
              <w:t xml:space="preserve"> </w:t>
            </w:r>
            <w:r w:rsidRPr="00907F0B">
              <w:rPr>
                <w:rFonts w:asciiTheme="minorHAnsi" w:hAnsiTheme="minorHAnsi" w:cstheme="minorHAnsi"/>
                <w:b/>
                <w:sz w:val="24"/>
              </w:rPr>
              <w:t>a</w:t>
            </w:r>
            <w:r w:rsidRPr="00907F0B">
              <w:rPr>
                <w:rFonts w:asciiTheme="minorHAnsi" w:hAnsiTheme="minorHAnsi" w:cstheme="minorHAnsi"/>
                <w:b/>
                <w:spacing w:val="-2"/>
                <w:sz w:val="24"/>
              </w:rPr>
              <w:t xml:space="preserve"> </w:t>
            </w:r>
            <w:r w:rsidRPr="00907F0B">
              <w:rPr>
                <w:rFonts w:asciiTheme="minorHAnsi" w:hAnsiTheme="minorHAnsi" w:cstheme="minorHAnsi"/>
                <w:b/>
                <w:sz w:val="24"/>
              </w:rPr>
              <w:t>Permanency</w:t>
            </w:r>
            <w:r w:rsidRPr="00907F0B">
              <w:rPr>
                <w:rFonts w:asciiTheme="minorHAnsi" w:hAnsiTheme="minorHAnsi" w:cstheme="minorHAnsi"/>
                <w:b/>
                <w:spacing w:val="-2"/>
                <w:sz w:val="24"/>
              </w:rPr>
              <w:t xml:space="preserve"> </w:t>
            </w:r>
            <w:r w:rsidRPr="00907F0B">
              <w:rPr>
                <w:rFonts w:asciiTheme="minorHAnsi" w:hAnsiTheme="minorHAnsi" w:cstheme="minorHAnsi"/>
                <w:b/>
                <w:sz w:val="24"/>
              </w:rPr>
              <w:t>Resource</w:t>
            </w:r>
            <w:r w:rsidRPr="00907F0B">
              <w:rPr>
                <w:rFonts w:asciiTheme="minorHAnsi" w:hAnsiTheme="minorHAnsi" w:cstheme="minorHAnsi"/>
                <w:sz w:val="24"/>
              </w:rPr>
              <w:t>:</w:t>
            </w:r>
            <w:r w:rsidRPr="00907F0B">
              <w:rPr>
                <w:rFonts w:asciiTheme="minorHAnsi" w:hAnsiTheme="minorHAnsi" w:cstheme="minorHAnsi"/>
                <w:spacing w:val="57"/>
                <w:sz w:val="24"/>
              </w:rPr>
              <w:t xml:space="preserve"> </w:t>
            </w:r>
            <w:r w:rsidRPr="00907F0B">
              <w:rPr>
                <w:rFonts w:asciiTheme="minorHAnsi" w:hAnsiTheme="minorHAnsi" w:cstheme="minorHAnsi"/>
                <w:sz w:val="24"/>
              </w:rPr>
              <w:t>Develop</w:t>
            </w:r>
            <w:r w:rsidRPr="00907F0B">
              <w:rPr>
                <w:rFonts w:asciiTheme="minorHAnsi" w:hAnsiTheme="minorHAnsi" w:cstheme="minorHAnsi"/>
                <w:spacing w:val="-2"/>
                <w:sz w:val="24"/>
              </w:rPr>
              <w:t xml:space="preserve"> </w:t>
            </w:r>
            <w:r w:rsidRPr="00907F0B">
              <w:rPr>
                <w:rFonts w:asciiTheme="minorHAnsi" w:hAnsiTheme="minorHAnsi" w:cstheme="minorHAnsi"/>
                <w:sz w:val="24"/>
              </w:rPr>
              <w:t>a Guardian Assistance</w:t>
            </w:r>
            <w:r w:rsidRPr="00907F0B">
              <w:rPr>
                <w:rFonts w:asciiTheme="minorHAnsi" w:hAnsiTheme="minorHAnsi" w:cstheme="minorHAnsi"/>
                <w:spacing w:val="-2"/>
                <w:sz w:val="24"/>
              </w:rPr>
              <w:t xml:space="preserve"> Program:</w:t>
            </w:r>
          </w:p>
          <w:p w14:paraId="473AC8C0" w14:textId="77777777" w:rsidR="00112D49" w:rsidRPr="00907F0B" w:rsidRDefault="00DC3A48">
            <w:pPr>
              <w:pStyle w:val="TableParagraph"/>
              <w:spacing w:before="158"/>
              <w:ind w:left="107" w:right="97"/>
              <w:jc w:val="both"/>
              <w:rPr>
                <w:rFonts w:asciiTheme="minorHAnsi" w:hAnsiTheme="minorHAnsi" w:cstheme="minorHAnsi"/>
                <w:sz w:val="24"/>
              </w:rPr>
            </w:pPr>
            <w:r w:rsidRPr="00907F0B">
              <w:rPr>
                <w:rFonts w:asciiTheme="minorHAnsi" w:hAnsiTheme="minorHAnsi" w:cstheme="minorHAnsi"/>
                <w:sz w:val="24"/>
                <w:u w:val="single"/>
              </w:rPr>
              <w:t>Rationale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As previously stated, Mississippi is below the national rate in one permanency metric.</w:t>
            </w:r>
            <w:r w:rsidRPr="00907F0B">
              <w:rPr>
                <w:rFonts w:asciiTheme="minorHAnsi" w:hAnsiTheme="minorHAnsi" w:cstheme="minorHAnsi"/>
                <w:spacing w:val="40"/>
                <w:sz w:val="24"/>
              </w:rPr>
              <w:t xml:space="preserve"> </w:t>
            </w:r>
            <w:r w:rsidRPr="00907F0B">
              <w:rPr>
                <w:rFonts w:asciiTheme="minorHAnsi" w:hAnsiTheme="minorHAnsi" w:cstheme="minorHAnsi"/>
                <w:sz w:val="24"/>
              </w:rPr>
              <w:t>Children in Mississippi, who have been in foster care 1-2 years are slower to achieve permanency,</w:t>
            </w:r>
            <w:r w:rsidRPr="00907F0B">
              <w:rPr>
                <w:rFonts w:asciiTheme="minorHAnsi" w:hAnsiTheme="minorHAnsi" w:cstheme="minorHAnsi"/>
                <w:spacing w:val="-15"/>
                <w:sz w:val="24"/>
              </w:rPr>
              <w:t xml:space="preserve"> </w:t>
            </w:r>
            <w:r w:rsidRPr="00907F0B">
              <w:rPr>
                <w:rFonts w:asciiTheme="minorHAnsi" w:hAnsiTheme="minorHAnsi" w:cstheme="minorHAnsi"/>
                <w:sz w:val="24"/>
              </w:rPr>
              <w:t>than</w:t>
            </w:r>
            <w:r w:rsidRPr="00907F0B">
              <w:rPr>
                <w:rFonts w:asciiTheme="minorHAnsi" w:hAnsiTheme="minorHAnsi" w:cstheme="minorHAnsi"/>
                <w:spacing w:val="-15"/>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15"/>
                <w:sz w:val="24"/>
              </w:rPr>
              <w:t xml:space="preserve"> </w:t>
            </w:r>
            <w:r w:rsidRPr="00907F0B">
              <w:rPr>
                <w:rFonts w:asciiTheme="minorHAnsi" w:hAnsiTheme="minorHAnsi" w:cstheme="minorHAnsi"/>
                <w:sz w:val="24"/>
              </w:rPr>
              <w:t>in</w:t>
            </w:r>
            <w:r w:rsidRPr="00907F0B">
              <w:rPr>
                <w:rFonts w:asciiTheme="minorHAnsi" w:hAnsiTheme="minorHAnsi" w:cstheme="minorHAnsi"/>
                <w:spacing w:val="-15"/>
                <w:sz w:val="24"/>
              </w:rPr>
              <w:t xml:space="preserve"> </w:t>
            </w:r>
            <w:r w:rsidRPr="00907F0B">
              <w:rPr>
                <w:rFonts w:asciiTheme="minorHAnsi" w:hAnsiTheme="minorHAnsi" w:cstheme="minorHAnsi"/>
                <w:sz w:val="24"/>
              </w:rPr>
              <w:t>foster</w:t>
            </w:r>
            <w:r w:rsidRPr="00907F0B">
              <w:rPr>
                <w:rFonts w:asciiTheme="minorHAnsi" w:hAnsiTheme="minorHAnsi" w:cstheme="minorHAnsi"/>
                <w:spacing w:val="-15"/>
                <w:sz w:val="24"/>
              </w:rPr>
              <w:t xml:space="preserve"> </w:t>
            </w:r>
            <w:r w:rsidRPr="00907F0B">
              <w:rPr>
                <w:rFonts w:asciiTheme="minorHAnsi" w:hAnsiTheme="minorHAnsi" w:cstheme="minorHAnsi"/>
                <w:sz w:val="24"/>
              </w:rPr>
              <w:t>care</w:t>
            </w:r>
            <w:r w:rsidRPr="00907F0B">
              <w:rPr>
                <w:rFonts w:asciiTheme="minorHAnsi" w:hAnsiTheme="minorHAnsi" w:cstheme="minorHAnsi"/>
                <w:spacing w:val="-15"/>
                <w:sz w:val="24"/>
              </w:rPr>
              <w:t xml:space="preserve"> </w:t>
            </w:r>
            <w:r w:rsidRPr="00907F0B">
              <w:rPr>
                <w:rFonts w:asciiTheme="minorHAnsi" w:hAnsiTheme="minorHAnsi" w:cstheme="minorHAnsi"/>
                <w:sz w:val="24"/>
              </w:rPr>
              <w:t>nationally.</w:t>
            </w:r>
            <w:r w:rsidRPr="00907F0B">
              <w:rPr>
                <w:rFonts w:asciiTheme="minorHAnsi" w:hAnsiTheme="minorHAnsi" w:cstheme="minorHAnsi"/>
                <w:spacing w:val="7"/>
                <w:sz w:val="24"/>
              </w:rPr>
              <w:t xml:space="preserve"> </w:t>
            </w:r>
            <w:r w:rsidRPr="00907F0B">
              <w:rPr>
                <w:rFonts w:asciiTheme="minorHAnsi" w:hAnsiTheme="minorHAnsi" w:cstheme="minorHAnsi"/>
                <w:sz w:val="24"/>
              </w:rPr>
              <w:t>It</w:t>
            </w:r>
            <w:r w:rsidRPr="00907F0B">
              <w:rPr>
                <w:rFonts w:asciiTheme="minorHAnsi" w:hAnsiTheme="minorHAnsi" w:cstheme="minorHAnsi"/>
                <w:spacing w:val="-15"/>
                <w:sz w:val="24"/>
              </w:rPr>
              <w:t xml:space="preserve"> </w:t>
            </w:r>
            <w:r w:rsidRPr="00907F0B">
              <w:rPr>
                <w:rFonts w:asciiTheme="minorHAnsi" w:hAnsiTheme="minorHAnsi" w:cstheme="minorHAnsi"/>
                <w:sz w:val="24"/>
              </w:rPr>
              <w:t>is</w:t>
            </w:r>
            <w:r w:rsidRPr="00907F0B">
              <w:rPr>
                <w:rFonts w:asciiTheme="minorHAnsi" w:hAnsiTheme="minorHAnsi" w:cstheme="minorHAnsi"/>
                <w:spacing w:val="-15"/>
                <w:sz w:val="24"/>
              </w:rPr>
              <w:t xml:space="preserve"> </w:t>
            </w:r>
            <w:r w:rsidRPr="00907F0B">
              <w:rPr>
                <w:rFonts w:asciiTheme="minorHAnsi" w:hAnsiTheme="minorHAnsi" w:cstheme="minorHAnsi"/>
                <w:sz w:val="24"/>
              </w:rPr>
              <w:t>generally</w:t>
            </w:r>
            <w:r w:rsidRPr="00907F0B">
              <w:rPr>
                <w:rFonts w:asciiTheme="minorHAnsi" w:hAnsiTheme="minorHAnsi" w:cstheme="minorHAnsi"/>
                <w:spacing w:val="-15"/>
                <w:sz w:val="24"/>
              </w:rPr>
              <w:t xml:space="preserve"> </w:t>
            </w:r>
            <w:r w:rsidRPr="00907F0B">
              <w:rPr>
                <w:rFonts w:asciiTheme="minorHAnsi" w:hAnsiTheme="minorHAnsi" w:cstheme="minorHAnsi"/>
                <w:sz w:val="24"/>
              </w:rPr>
              <w:t>understood</w:t>
            </w:r>
            <w:r w:rsidRPr="00907F0B">
              <w:rPr>
                <w:rFonts w:asciiTheme="minorHAnsi" w:hAnsiTheme="minorHAnsi" w:cstheme="minorHAnsi"/>
                <w:spacing w:val="-15"/>
                <w:sz w:val="24"/>
              </w:rPr>
              <w:t xml:space="preserve"> </w:t>
            </w:r>
            <w:r w:rsidRPr="00907F0B">
              <w:rPr>
                <w:rFonts w:asciiTheme="minorHAnsi" w:hAnsiTheme="minorHAnsi" w:cstheme="minorHAnsi"/>
                <w:sz w:val="24"/>
              </w:rPr>
              <w:t>that</w:t>
            </w:r>
            <w:r w:rsidRPr="00907F0B">
              <w:rPr>
                <w:rFonts w:asciiTheme="minorHAnsi" w:hAnsiTheme="minorHAnsi" w:cstheme="minorHAnsi"/>
                <w:spacing w:val="-15"/>
                <w:sz w:val="24"/>
              </w:rPr>
              <w:t xml:space="preserve"> </w:t>
            </w:r>
            <w:r w:rsidRPr="00907F0B">
              <w:rPr>
                <w:rFonts w:asciiTheme="minorHAnsi" w:hAnsiTheme="minorHAnsi" w:cstheme="minorHAnsi"/>
                <w:sz w:val="24"/>
              </w:rPr>
              <w:t>these</w:t>
            </w:r>
            <w:r w:rsidRPr="00907F0B">
              <w:rPr>
                <w:rFonts w:asciiTheme="minorHAnsi" w:hAnsiTheme="minorHAnsi" w:cstheme="minorHAnsi"/>
                <w:spacing w:val="-15"/>
                <w:sz w:val="24"/>
              </w:rPr>
              <w:t xml:space="preserve"> </w:t>
            </w:r>
            <w:r w:rsidRPr="00907F0B">
              <w:rPr>
                <w:rFonts w:asciiTheme="minorHAnsi" w:hAnsiTheme="minorHAnsi" w:cstheme="minorHAnsi"/>
                <w:sz w:val="24"/>
              </w:rPr>
              <w:t>children may have any permanency goal (reunification, exit to relative, adoption).</w:t>
            </w:r>
            <w:r w:rsidRPr="00907F0B">
              <w:rPr>
                <w:rFonts w:asciiTheme="minorHAnsi" w:hAnsiTheme="minorHAnsi" w:cstheme="minorHAnsi"/>
                <w:spacing w:val="40"/>
                <w:sz w:val="24"/>
              </w:rPr>
              <w:t xml:space="preserve"> </w:t>
            </w:r>
            <w:r w:rsidRPr="00907F0B">
              <w:rPr>
                <w:rFonts w:asciiTheme="minorHAnsi" w:hAnsiTheme="minorHAnsi" w:cstheme="minorHAnsi"/>
                <w:sz w:val="24"/>
              </w:rPr>
              <w:t>Although additional research</w:t>
            </w:r>
            <w:r w:rsidRPr="00907F0B">
              <w:rPr>
                <w:rFonts w:asciiTheme="minorHAnsi" w:hAnsiTheme="minorHAnsi" w:cstheme="minorHAnsi"/>
                <w:spacing w:val="-4"/>
                <w:sz w:val="24"/>
              </w:rPr>
              <w:t xml:space="preserve"> </w:t>
            </w:r>
            <w:r w:rsidRPr="00907F0B">
              <w:rPr>
                <w:rFonts w:asciiTheme="minorHAnsi" w:hAnsiTheme="minorHAnsi" w:cstheme="minorHAnsi"/>
                <w:sz w:val="24"/>
              </w:rPr>
              <w:t>into</w:t>
            </w:r>
            <w:r w:rsidRPr="00907F0B">
              <w:rPr>
                <w:rFonts w:asciiTheme="minorHAnsi" w:hAnsiTheme="minorHAnsi" w:cstheme="minorHAnsi"/>
                <w:spacing w:val="-4"/>
                <w:sz w:val="24"/>
              </w:rPr>
              <w:t xml:space="preserve"> </w:t>
            </w:r>
            <w:r w:rsidRPr="00907F0B">
              <w:rPr>
                <w:rFonts w:asciiTheme="minorHAnsi" w:hAnsiTheme="minorHAnsi" w:cstheme="minorHAnsi"/>
                <w:sz w:val="24"/>
              </w:rPr>
              <w:t>disaggregated</w:t>
            </w:r>
            <w:r w:rsidRPr="00907F0B">
              <w:rPr>
                <w:rFonts w:asciiTheme="minorHAnsi" w:hAnsiTheme="minorHAnsi" w:cstheme="minorHAnsi"/>
                <w:spacing w:val="-4"/>
                <w:sz w:val="24"/>
              </w:rPr>
              <w:t xml:space="preserve"> </w:t>
            </w:r>
            <w:r w:rsidRPr="00907F0B">
              <w:rPr>
                <w:rFonts w:asciiTheme="minorHAnsi" w:hAnsiTheme="minorHAnsi" w:cstheme="minorHAnsi"/>
                <w:sz w:val="24"/>
              </w:rPr>
              <w:t>data</w:t>
            </w:r>
            <w:r w:rsidRPr="00907F0B">
              <w:rPr>
                <w:rFonts w:asciiTheme="minorHAnsi" w:hAnsiTheme="minorHAnsi" w:cstheme="minorHAnsi"/>
                <w:spacing w:val="-4"/>
                <w:sz w:val="24"/>
              </w:rPr>
              <w:t xml:space="preserve"> </w:t>
            </w:r>
            <w:r w:rsidRPr="00907F0B">
              <w:rPr>
                <w:rFonts w:asciiTheme="minorHAnsi" w:hAnsiTheme="minorHAnsi" w:cstheme="minorHAnsi"/>
                <w:sz w:val="24"/>
              </w:rPr>
              <w:t>is</w:t>
            </w:r>
            <w:r w:rsidRPr="00907F0B">
              <w:rPr>
                <w:rFonts w:asciiTheme="minorHAnsi" w:hAnsiTheme="minorHAnsi" w:cstheme="minorHAnsi"/>
                <w:spacing w:val="-4"/>
                <w:sz w:val="24"/>
              </w:rPr>
              <w:t xml:space="preserve"> </w:t>
            </w:r>
            <w:r w:rsidRPr="00907F0B">
              <w:rPr>
                <w:rFonts w:asciiTheme="minorHAnsi" w:hAnsiTheme="minorHAnsi" w:cstheme="minorHAnsi"/>
                <w:sz w:val="24"/>
              </w:rPr>
              <w:t>necessary,</w:t>
            </w:r>
            <w:r w:rsidRPr="00907F0B">
              <w:rPr>
                <w:rFonts w:asciiTheme="minorHAnsi" w:hAnsiTheme="minorHAnsi" w:cstheme="minorHAnsi"/>
                <w:spacing w:val="-4"/>
                <w:sz w:val="24"/>
              </w:rPr>
              <w:t xml:space="preserve"> </w:t>
            </w:r>
            <w:r w:rsidRPr="00907F0B">
              <w:rPr>
                <w:rFonts w:asciiTheme="minorHAnsi" w:hAnsiTheme="minorHAnsi" w:cstheme="minorHAnsi"/>
                <w:sz w:val="24"/>
              </w:rPr>
              <w:t>one</w:t>
            </w:r>
            <w:r w:rsidRPr="00907F0B">
              <w:rPr>
                <w:rFonts w:asciiTheme="minorHAnsi" w:hAnsiTheme="minorHAnsi" w:cstheme="minorHAnsi"/>
                <w:spacing w:val="-5"/>
                <w:sz w:val="24"/>
              </w:rPr>
              <w:t xml:space="preserve"> </w:t>
            </w:r>
            <w:r w:rsidRPr="00907F0B">
              <w:rPr>
                <w:rFonts w:asciiTheme="minorHAnsi" w:hAnsiTheme="minorHAnsi" w:cstheme="minorHAnsi"/>
                <w:sz w:val="24"/>
              </w:rPr>
              <w:t>theory</w:t>
            </w:r>
            <w:r w:rsidRPr="00907F0B">
              <w:rPr>
                <w:rFonts w:asciiTheme="minorHAnsi" w:hAnsiTheme="minorHAnsi" w:cstheme="minorHAnsi"/>
                <w:spacing w:val="-4"/>
                <w:sz w:val="24"/>
              </w:rPr>
              <w:t xml:space="preserve"> </w:t>
            </w:r>
            <w:r w:rsidRPr="00907F0B">
              <w:rPr>
                <w:rFonts w:asciiTheme="minorHAnsi" w:hAnsiTheme="minorHAnsi" w:cstheme="minorHAnsi"/>
                <w:sz w:val="24"/>
              </w:rPr>
              <w:t>is</w:t>
            </w:r>
            <w:r w:rsidRPr="00907F0B">
              <w:rPr>
                <w:rFonts w:asciiTheme="minorHAnsi" w:hAnsiTheme="minorHAnsi" w:cstheme="minorHAnsi"/>
                <w:spacing w:val="-4"/>
                <w:sz w:val="24"/>
              </w:rPr>
              <w:t xml:space="preserve"> </w:t>
            </w:r>
            <w:r w:rsidRPr="00907F0B">
              <w:rPr>
                <w:rFonts w:asciiTheme="minorHAnsi" w:hAnsiTheme="minorHAnsi" w:cstheme="minorHAnsi"/>
                <w:sz w:val="24"/>
              </w:rPr>
              <w:t>that</w:t>
            </w:r>
            <w:r w:rsidRPr="00907F0B">
              <w:rPr>
                <w:rFonts w:asciiTheme="minorHAnsi" w:hAnsiTheme="minorHAnsi" w:cstheme="minorHAnsi"/>
                <w:spacing w:val="-6"/>
                <w:sz w:val="24"/>
              </w:rPr>
              <w:t xml:space="preserve"> </w:t>
            </w:r>
            <w:r w:rsidRPr="00907F0B">
              <w:rPr>
                <w:rFonts w:asciiTheme="minorHAnsi" w:hAnsiTheme="minorHAnsi" w:cstheme="minorHAnsi"/>
                <w:sz w:val="24"/>
              </w:rPr>
              <w:t>this</w:t>
            </w:r>
            <w:r w:rsidRPr="00907F0B">
              <w:rPr>
                <w:rFonts w:asciiTheme="minorHAnsi" w:hAnsiTheme="minorHAnsi" w:cstheme="minorHAnsi"/>
                <w:spacing w:val="-4"/>
                <w:sz w:val="24"/>
              </w:rPr>
              <w:t xml:space="preserve"> </w:t>
            </w:r>
            <w:r w:rsidRPr="00907F0B">
              <w:rPr>
                <w:rFonts w:asciiTheme="minorHAnsi" w:hAnsiTheme="minorHAnsi" w:cstheme="minorHAnsi"/>
                <w:sz w:val="24"/>
              </w:rPr>
              <w:t>population</w:t>
            </w:r>
            <w:r w:rsidRPr="00907F0B">
              <w:rPr>
                <w:rFonts w:asciiTheme="minorHAnsi" w:hAnsiTheme="minorHAnsi" w:cstheme="minorHAnsi"/>
                <w:spacing w:val="-4"/>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4"/>
                <w:sz w:val="24"/>
              </w:rPr>
              <w:t xml:space="preserve"> </w:t>
            </w:r>
            <w:r w:rsidRPr="00907F0B">
              <w:rPr>
                <w:rFonts w:asciiTheme="minorHAnsi" w:hAnsiTheme="minorHAnsi" w:cstheme="minorHAnsi"/>
                <w:sz w:val="24"/>
              </w:rPr>
              <w:t>may be</w:t>
            </w:r>
            <w:r w:rsidRPr="00907F0B">
              <w:rPr>
                <w:rFonts w:asciiTheme="minorHAnsi" w:hAnsiTheme="minorHAnsi" w:cstheme="minorHAnsi"/>
                <w:spacing w:val="-15"/>
                <w:sz w:val="24"/>
              </w:rPr>
              <w:t xml:space="preserve"> </w:t>
            </w:r>
            <w:r w:rsidRPr="00907F0B">
              <w:rPr>
                <w:rFonts w:asciiTheme="minorHAnsi" w:hAnsiTheme="minorHAnsi" w:cstheme="minorHAnsi"/>
                <w:sz w:val="24"/>
              </w:rPr>
              <w:t>placed</w:t>
            </w:r>
            <w:r w:rsidRPr="00907F0B">
              <w:rPr>
                <w:rFonts w:asciiTheme="minorHAnsi" w:hAnsiTheme="minorHAnsi" w:cstheme="minorHAnsi"/>
                <w:spacing w:val="-15"/>
                <w:sz w:val="24"/>
              </w:rPr>
              <w:t xml:space="preserve"> </w:t>
            </w:r>
            <w:r w:rsidRPr="00907F0B">
              <w:rPr>
                <w:rFonts w:asciiTheme="minorHAnsi" w:hAnsiTheme="minorHAnsi" w:cstheme="minorHAnsi"/>
                <w:sz w:val="24"/>
              </w:rPr>
              <w:t>with</w:t>
            </w:r>
            <w:r w:rsidRPr="00907F0B">
              <w:rPr>
                <w:rFonts w:asciiTheme="minorHAnsi" w:hAnsiTheme="minorHAnsi" w:cstheme="minorHAnsi"/>
                <w:spacing w:val="-15"/>
                <w:sz w:val="24"/>
              </w:rPr>
              <w:t xml:space="preserve"> </w:t>
            </w:r>
            <w:r w:rsidRPr="00907F0B">
              <w:rPr>
                <w:rFonts w:asciiTheme="minorHAnsi" w:hAnsiTheme="minorHAnsi" w:cstheme="minorHAnsi"/>
                <w:sz w:val="24"/>
              </w:rPr>
              <w:t>relatives</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have</w:t>
            </w:r>
            <w:r w:rsidRPr="00907F0B">
              <w:rPr>
                <w:rFonts w:asciiTheme="minorHAnsi" w:hAnsiTheme="minorHAnsi" w:cstheme="minorHAnsi"/>
                <w:spacing w:val="-15"/>
                <w:sz w:val="24"/>
              </w:rPr>
              <w:t xml:space="preserve"> </w:t>
            </w:r>
            <w:r w:rsidRPr="00907F0B">
              <w:rPr>
                <w:rFonts w:asciiTheme="minorHAnsi" w:hAnsiTheme="minorHAnsi" w:cstheme="minorHAnsi"/>
                <w:sz w:val="24"/>
              </w:rPr>
              <w:t>not</w:t>
            </w:r>
            <w:r w:rsidRPr="00907F0B">
              <w:rPr>
                <w:rFonts w:asciiTheme="minorHAnsi" w:hAnsiTheme="minorHAnsi" w:cstheme="minorHAnsi"/>
                <w:spacing w:val="-15"/>
                <w:sz w:val="24"/>
              </w:rPr>
              <w:t xml:space="preserve"> </w:t>
            </w:r>
            <w:r w:rsidRPr="00907F0B">
              <w:rPr>
                <w:rFonts w:asciiTheme="minorHAnsi" w:hAnsiTheme="minorHAnsi" w:cstheme="minorHAnsi"/>
                <w:sz w:val="24"/>
              </w:rPr>
              <w:t>yet</w:t>
            </w:r>
            <w:r w:rsidRPr="00907F0B">
              <w:rPr>
                <w:rFonts w:asciiTheme="minorHAnsi" w:hAnsiTheme="minorHAnsi" w:cstheme="minorHAnsi"/>
                <w:spacing w:val="-15"/>
                <w:sz w:val="24"/>
              </w:rPr>
              <w:t xml:space="preserve"> </w:t>
            </w:r>
            <w:r w:rsidRPr="00907F0B">
              <w:rPr>
                <w:rFonts w:asciiTheme="minorHAnsi" w:hAnsiTheme="minorHAnsi" w:cstheme="minorHAnsi"/>
                <w:sz w:val="24"/>
              </w:rPr>
              <w:t>achieved</w:t>
            </w:r>
            <w:r w:rsidRPr="00907F0B">
              <w:rPr>
                <w:rFonts w:asciiTheme="minorHAnsi" w:hAnsiTheme="minorHAnsi" w:cstheme="minorHAnsi"/>
                <w:spacing w:val="-15"/>
                <w:sz w:val="24"/>
              </w:rPr>
              <w:t xml:space="preserve"> </w:t>
            </w:r>
            <w:r w:rsidRPr="00907F0B">
              <w:rPr>
                <w:rFonts w:asciiTheme="minorHAnsi" w:hAnsiTheme="minorHAnsi" w:cstheme="minorHAnsi"/>
                <w:sz w:val="24"/>
              </w:rPr>
              <w:t>permanency.</w:t>
            </w:r>
            <w:r w:rsidRPr="00907F0B">
              <w:rPr>
                <w:rFonts w:asciiTheme="minorHAnsi" w:hAnsiTheme="minorHAnsi" w:cstheme="minorHAnsi"/>
                <w:spacing w:val="-15"/>
                <w:sz w:val="24"/>
              </w:rPr>
              <w:t xml:space="preserve"> </w:t>
            </w:r>
            <w:r w:rsidRPr="00907F0B">
              <w:rPr>
                <w:rFonts w:asciiTheme="minorHAnsi" w:hAnsiTheme="minorHAnsi" w:cstheme="minorHAnsi"/>
                <w:sz w:val="24"/>
              </w:rPr>
              <w:t>A</w:t>
            </w:r>
            <w:r w:rsidRPr="00907F0B">
              <w:rPr>
                <w:rFonts w:asciiTheme="minorHAnsi" w:hAnsiTheme="minorHAnsi" w:cstheme="minorHAnsi"/>
                <w:spacing w:val="-15"/>
                <w:sz w:val="24"/>
              </w:rPr>
              <w:t xml:space="preserve"> </w:t>
            </w:r>
            <w:r w:rsidRPr="00907F0B">
              <w:rPr>
                <w:rFonts w:asciiTheme="minorHAnsi" w:hAnsiTheme="minorHAnsi" w:cstheme="minorHAnsi"/>
                <w:sz w:val="24"/>
              </w:rPr>
              <w:t>barrier</w:t>
            </w:r>
            <w:r w:rsidRPr="00907F0B">
              <w:rPr>
                <w:rFonts w:asciiTheme="minorHAnsi" w:hAnsiTheme="minorHAnsi" w:cstheme="minorHAnsi"/>
                <w:spacing w:val="-15"/>
                <w:sz w:val="24"/>
              </w:rPr>
              <w:t xml:space="preserve"> </w:t>
            </w:r>
            <w:r w:rsidRPr="00907F0B">
              <w:rPr>
                <w:rFonts w:asciiTheme="minorHAnsi" w:hAnsiTheme="minorHAnsi" w:cstheme="minorHAnsi"/>
                <w:sz w:val="24"/>
              </w:rPr>
              <w:t>to</w:t>
            </w:r>
            <w:r w:rsidRPr="00907F0B">
              <w:rPr>
                <w:rFonts w:asciiTheme="minorHAnsi" w:hAnsiTheme="minorHAnsi" w:cstheme="minorHAnsi"/>
                <w:spacing w:val="-15"/>
                <w:sz w:val="24"/>
              </w:rPr>
              <w:t xml:space="preserve"> </w:t>
            </w:r>
            <w:r w:rsidRPr="00907F0B">
              <w:rPr>
                <w:rFonts w:asciiTheme="minorHAnsi" w:hAnsiTheme="minorHAnsi" w:cstheme="minorHAnsi"/>
                <w:sz w:val="24"/>
              </w:rPr>
              <w:t>relatives</w:t>
            </w:r>
            <w:r w:rsidRPr="00907F0B">
              <w:rPr>
                <w:rFonts w:asciiTheme="minorHAnsi" w:hAnsiTheme="minorHAnsi" w:cstheme="minorHAnsi"/>
                <w:spacing w:val="-15"/>
                <w:sz w:val="24"/>
              </w:rPr>
              <w:t xml:space="preserve"> </w:t>
            </w:r>
            <w:r w:rsidRPr="00907F0B">
              <w:rPr>
                <w:rFonts w:asciiTheme="minorHAnsi" w:hAnsiTheme="minorHAnsi" w:cstheme="minorHAnsi"/>
                <w:sz w:val="24"/>
              </w:rPr>
              <w:t>committing to permanent custody may be the loss of financial assistance when they transition from foster parents to permanent custodians.</w:t>
            </w:r>
          </w:p>
          <w:p w14:paraId="35343768" w14:textId="77777777" w:rsidR="00112D49" w:rsidRPr="00907F0B" w:rsidRDefault="00DC3A48">
            <w:pPr>
              <w:pStyle w:val="TableParagraph"/>
              <w:spacing w:before="162"/>
              <w:ind w:left="107" w:right="96"/>
              <w:jc w:val="both"/>
              <w:rPr>
                <w:rFonts w:asciiTheme="minorHAnsi" w:hAnsiTheme="minorHAnsi" w:cstheme="minorHAnsi"/>
                <w:sz w:val="24"/>
              </w:rPr>
            </w:pPr>
            <w:r w:rsidRPr="00907F0B">
              <w:rPr>
                <w:rFonts w:asciiTheme="minorHAnsi" w:hAnsiTheme="minorHAnsi" w:cstheme="minorHAnsi"/>
                <w:sz w:val="24"/>
                <w:u w:val="single"/>
              </w:rPr>
              <w:t>Initiative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MDCPS</w:t>
            </w:r>
            <w:r w:rsidRPr="00907F0B">
              <w:rPr>
                <w:rFonts w:asciiTheme="minorHAnsi" w:hAnsiTheme="minorHAnsi" w:cstheme="minorHAnsi"/>
                <w:spacing w:val="-3"/>
                <w:sz w:val="24"/>
              </w:rPr>
              <w:t xml:space="preserve"> </w:t>
            </w:r>
            <w:r w:rsidRPr="00907F0B">
              <w:rPr>
                <w:rFonts w:asciiTheme="minorHAnsi" w:hAnsiTheme="minorHAnsi" w:cstheme="minorHAnsi"/>
                <w:sz w:val="24"/>
              </w:rPr>
              <w:t>understands</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priority</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providing</w:t>
            </w:r>
            <w:r w:rsidRPr="00907F0B">
              <w:rPr>
                <w:rFonts w:asciiTheme="minorHAnsi" w:hAnsiTheme="minorHAnsi" w:cstheme="minorHAnsi"/>
                <w:spacing w:val="-3"/>
                <w:sz w:val="24"/>
              </w:rPr>
              <w:t xml:space="preserve"> </w:t>
            </w:r>
            <w:r w:rsidRPr="00907F0B">
              <w:rPr>
                <w:rFonts w:asciiTheme="minorHAnsi" w:hAnsiTheme="minorHAnsi" w:cstheme="minorHAnsi"/>
                <w:sz w:val="24"/>
              </w:rPr>
              <w:t>financial</w:t>
            </w:r>
            <w:r w:rsidRPr="00907F0B">
              <w:rPr>
                <w:rFonts w:asciiTheme="minorHAnsi" w:hAnsiTheme="minorHAnsi" w:cstheme="minorHAnsi"/>
                <w:spacing w:val="-3"/>
                <w:sz w:val="24"/>
              </w:rPr>
              <w:t xml:space="preserve"> </w:t>
            </w:r>
            <w:r w:rsidRPr="00907F0B">
              <w:rPr>
                <w:rFonts w:asciiTheme="minorHAnsi" w:hAnsiTheme="minorHAnsi" w:cstheme="minorHAnsi"/>
                <w:sz w:val="24"/>
              </w:rPr>
              <w:t>assistance</w:t>
            </w:r>
            <w:r w:rsidRPr="00907F0B">
              <w:rPr>
                <w:rFonts w:asciiTheme="minorHAnsi" w:hAnsiTheme="minorHAnsi" w:cstheme="minorHAnsi"/>
                <w:spacing w:val="-4"/>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kin</w:t>
            </w:r>
            <w:r w:rsidRPr="00907F0B">
              <w:rPr>
                <w:rFonts w:asciiTheme="minorHAnsi" w:hAnsiTheme="minorHAnsi" w:cstheme="minorHAnsi"/>
                <w:spacing w:val="-3"/>
                <w:sz w:val="24"/>
              </w:rPr>
              <w:t xml:space="preserve"> </w:t>
            </w:r>
            <w:r w:rsidRPr="00907F0B">
              <w:rPr>
                <w:rFonts w:asciiTheme="minorHAnsi" w:hAnsiTheme="minorHAnsi" w:cstheme="minorHAnsi"/>
                <w:sz w:val="24"/>
              </w:rPr>
              <w:t>who</w:t>
            </w:r>
            <w:r w:rsidRPr="00907F0B">
              <w:rPr>
                <w:rFonts w:asciiTheme="minorHAnsi" w:hAnsiTheme="minorHAnsi" w:cstheme="minorHAnsi"/>
                <w:spacing w:val="-3"/>
                <w:sz w:val="24"/>
              </w:rPr>
              <w:t xml:space="preserve"> </w:t>
            </w:r>
            <w:r w:rsidRPr="00907F0B">
              <w:rPr>
                <w:rFonts w:asciiTheme="minorHAnsi" w:hAnsiTheme="minorHAnsi" w:cstheme="minorHAnsi"/>
                <w:sz w:val="24"/>
              </w:rPr>
              <w:t>accept permanent</w:t>
            </w:r>
            <w:r w:rsidRPr="00907F0B">
              <w:rPr>
                <w:rFonts w:asciiTheme="minorHAnsi" w:hAnsiTheme="minorHAnsi" w:cstheme="minorHAnsi"/>
                <w:spacing w:val="-14"/>
                <w:sz w:val="24"/>
              </w:rPr>
              <w:t xml:space="preserve"> </w:t>
            </w:r>
            <w:r w:rsidRPr="00907F0B">
              <w:rPr>
                <w:rFonts w:asciiTheme="minorHAnsi" w:hAnsiTheme="minorHAnsi" w:cstheme="minorHAnsi"/>
                <w:sz w:val="24"/>
              </w:rPr>
              <w:t>custodial</w:t>
            </w:r>
            <w:r w:rsidRPr="00907F0B">
              <w:rPr>
                <w:rFonts w:asciiTheme="minorHAnsi" w:hAnsiTheme="minorHAnsi" w:cstheme="minorHAnsi"/>
                <w:spacing w:val="-14"/>
                <w:sz w:val="24"/>
              </w:rPr>
              <w:t xml:space="preserve"> </w:t>
            </w:r>
            <w:r w:rsidRPr="00907F0B">
              <w:rPr>
                <w:rFonts w:asciiTheme="minorHAnsi" w:hAnsiTheme="minorHAnsi" w:cstheme="minorHAnsi"/>
                <w:sz w:val="24"/>
              </w:rPr>
              <w:t>responsibility</w:t>
            </w:r>
            <w:r w:rsidRPr="00907F0B">
              <w:rPr>
                <w:rFonts w:asciiTheme="minorHAnsi" w:hAnsiTheme="minorHAnsi" w:cstheme="minorHAnsi"/>
                <w:spacing w:val="-14"/>
                <w:sz w:val="24"/>
              </w:rPr>
              <w:t xml:space="preserve"> </w:t>
            </w:r>
            <w:r w:rsidRPr="00907F0B">
              <w:rPr>
                <w:rFonts w:asciiTheme="minorHAnsi" w:hAnsiTheme="minorHAnsi" w:cstheme="minorHAnsi"/>
                <w:sz w:val="24"/>
              </w:rPr>
              <w:t>for</w:t>
            </w:r>
            <w:r w:rsidRPr="00907F0B">
              <w:rPr>
                <w:rFonts w:asciiTheme="minorHAnsi" w:hAnsiTheme="minorHAnsi" w:cstheme="minorHAnsi"/>
                <w:spacing w:val="-15"/>
                <w:sz w:val="24"/>
              </w:rPr>
              <w:t xml:space="preserve"> </w:t>
            </w:r>
            <w:r w:rsidRPr="00907F0B">
              <w:rPr>
                <w:rFonts w:asciiTheme="minorHAnsi" w:hAnsiTheme="minorHAnsi" w:cstheme="minorHAnsi"/>
                <w:sz w:val="24"/>
              </w:rPr>
              <w:t>their</w:t>
            </w:r>
            <w:r w:rsidRPr="00907F0B">
              <w:rPr>
                <w:rFonts w:asciiTheme="minorHAnsi" w:hAnsiTheme="minorHAnsi" w:cstheme="minorHAnsi"/>
                <w:spacing w:val="-12"/>
                <w:sz w:val="24"/>
              </w:rPr>
              <w:t xml:space="preserve"> </w:t>
            </w:r>
            <w:r w:rsidRPr="00907F0B">
              <w:rPr>
                <w:rFonts w:asciiTheme="minorHAnsi" w:hAnsiTheme="minorHAnsi" w:cstheme="minorHAnsi"/>
                <w:sz w:val="24"/>
              </w:rPr>
              <w:t>relative’s</w:t>
            </w:r>
            <w:r w:rsidRPr="00907F0B">
              <w:rPr>
                <w:rFonts w:asciiTheme="minorHAnsi" w:hAnsiTheme="minorHAnsi" w:cstheme="minorHAnsi"/>
                <w:spacing w:val="-13"/>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15"/>
                <w:sz w:val="24"/>
              </w:rPr>
              <w:t xml:space="preserve"> </w:t>
            </w:r>
            <w:r w:rsidRPr="00907F0B">
              <w:rPr>
                <w:rFonts w:asciiTheme="minorHAnsi" w:hAnsiTheme="minorHAnsi" w:cstheme="minorHAnsi"/>
                <w:sz w:val="24"/>
              </w:rPr>
              <w:t>after</w:t>
            </w:r>
            <w:r w:rsidRPr="00907F0B">
              <w:rPr>
                <w:rFonts w:asciiTheme="minorHAnsi" w:hAnsiTheme="minorHAnsi" w:cstheme="minorHAnsi"/>
                <w:spacing w:val="-15"/>
                <w:sz w:val="24"/>
              </w:rPr>
              <w:t xml:space="preserve"> </w:t>
            </w:r>
            <w:r w:rsidRPr="00907F0B">
              <w:rPr>
                <w:rFonts w:asciiTheme="minorHAnsi" w:hAnsiTheme="minorHAnsi" w:cstheme="minorHAnsi"/>
                <w:sz w:val="24"/>
              </w:rPr>
              <w:t>foster</w:t>
            </w:r>
            <w:r w:rsidRPr="00907F0B">
              <w:rPr>
                <w:rFonts w:asciiTheme="minorHAnsi" w:hAnsiTheme="minorHAnsi" w:cstheme="minorHAnsi"/>
                <w:spacing w:val="-12"/>
                <w:sz w:val="24"/>
              </w:rPr>
              <w:t xml:space="preserve"> </w:t>
            </w:r>
            <w:r w:rsidRPr="00907F0B">
              <w:rPr>
                <w:rFonts w:asciiTheme="minorHAnsi" w:hAnsiTheme="minorHAnsi" w:cstheme="minorHAnsi"/>
                <w:sz w:val="24"/>
              </w:rPr>
              <w:t>care.</w:t>
            </w:r>
            <w:r w:rsidRPr="00907F0B">
              <w:rPr>
                <w:rFonts w:asciiTheme="minorHAnsi" w:hAnsiTheme="minorHAnsi" w:cstheme="minorHAnsi"/>
                <w:spacing w:val="33"/>
                <w:sz w:val="24"/>
              </w:rPr>
              <w:t xml:space="preserve"> </w:t>
            </w:r>
            <w:r w:rsidRPr="00907F0B">
              <w:rPr>
                <w:rFonts w:asciiTheme="minorHAnsi" w:hAnsiTheme="minorHAnsi" w:cstheme="minorHAnsi"/>
                <w:sz w:val="24"/>
              </w:rPr>
              <w:t>By</w:t>
            </w:r>
            <w:r w:rsidRPr="00907F0B">
              <w:rPr>
                <w:rFonts w:asciiTheme="minorHAnsi" w:hAnsiTheme="minorHAnsi" w:cstheme="minorHAnsi"/>
                <w:spacing w:val="-14"/>
                <w:sz w:val="24"/>
              </w:rPr>
              <w:t xml:space="preserve"> </w:t>
            </w:r>
            <w:r w:rsidRPr="00907F0B">
              <w:rPr>
                <w:rFonts w:asciiTheme="minorHAnsi" w:hAnsiTheme="minorHAnsi" w:cstheme="minorHAnsi"/>
                <w:sz w:val="24"/>
              </w:rPr>
              <w:t>developing a guardian assistance program (GAP) in Mississippi, it is estimated that approximately 200 children could be placed in a subsidized permanent custodial relationship with a relative.</w:t>
            </w:r>
            <w:r w:rsidRPr="00907F0B">
              <w:rPr>
                <w:rFonts w:asciiTheme="minorHAnsi" w:hAnsiTheme="minorHAnsi" w:cstheme="minorHAnsi"/>
                <w:spacing w:val="40"/>
                <w:sz w:val="24"/>
              </w:rPr>
              <w:t xml:space="preserve"> </w:t>
            </w:r>
            <w:r w:rsidRPr="00907F0B">
              <w:rPr>
                <w:rFonts w:asciiTheme="minorHAnsi" w:hAnsiTheme="minorHAnsi" w:cstheme="minorHAnsi"/>
                <w:sz w:val="24"/>
              </w:rPr>
              <w:t>This will</w:t>
            </w:r>
            <w:r w:rsidRPr="00907F0B">
              <w:rPr>
                <w:rFonts w:asciiTheme="minorHAnsi" w:hAnsiTheme="minorHAnsi" w:cstheme="minorHAnsi"/>
                <w:spacing w:val="-1"/>
                <w:sz w:val="24"/>
              </w:rPr>
              <w:t xml:space="preserve"> </w:t>
            </w:r>
            <w:r w:rsidRPr="00907F0B">
              <w:rPr>
                <w:rFonts w:asciiTheme="minorHAnsi" w:hAnsiTheme="minorHAnsi" w:cstheme="minorHAnsi"/>
                <w:sz w:val="24"/>
              </w:rPr>
              <w:t>increase the</w:t>
            </w:r>
            <w:r w:rsidRPr="00907F0B">
              <w:rPr>
                <w:rFonts w:asciiTheme="minorHAnsi" w:hAnsiTheme="minorHAnsi" w:cstheme="minorHAnsi"/>
                <w:spacing w:val="-1"/>
                <w:sz w:val="24"/>
              </w:rPr>
              <w:t xml:space="preserve"> </w:t>
            </w:r>
            <w:r w:rsidRPr="00907F0B">
              <w:rPr>
                <w:rFonts w:asciiTheme="minorHAnsi" w:hAnsiTheme="minorHAnsi" w:cstheme="minorHAnsi"/>
                <w:sz w:val="24"/>
              </w:rPr>
              <w:t>number of</w:t>
            </w:r>
            <w:r w:rsidRPr="00907F0B">
              <w:rPr>
                <w:rFonts w:asciiTheme="minorHAnsi" w:hAnsiTheme="minorHAnsi" w:cstheme="minorHAnsi"/>
                <w:spacing w:val="-1"/>
                <w:sz w:val="24"/>
              </w:rPr>
              <w:t xml:space="preserve"> </w:t>
            </w:r>
            <w:r w:rsidRPr="00907F0B">
              <w:rPr>
                <w:rFonts w:asciiTheme="minorHAnsi" w:hAnsiTheme="minorHAnsi" w:cstheme="minorHAnsi"/>
                <w:sz w:val="24"/>
              </w:rPr>
              <w:t>children who</w:t>
            </w:r>
            <w:r w:rsidRPr="00907F0B">
              <w:rPr>
                <w:rFonts w:asciiTheme="minorHAnsi" w:hAnsiTheme="minorHAnsi" w:cstheme="minorHAnsi"/>
                <w:spacing w:val="-1"/>
                <w:sz w:val="24"/>
              </w:rPr>
              <w:t xml:space="preserve"> </w:t>
            </w:r>
            <w:r w:rsidRPr="00907F0B">
              <w:rPr>
                <w:rFonts w:asciiTheme="minorHAnsi" w:hAnsiTheme="minorHAnsi" w:cstheme="minorHAnsi"/>
                <w:sz w:val="24"/>
              </w:rPr>
              <w:t>exit</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permanency</w:t>
            </w:r>
            <w:r w:rsidRPr="00907F0B">
              <w:rPr>
                <w:rFonts w:asciiTheme="minorHAnsi" w:hAnsiTheme="minorHAnsi" w:cstheme="minorHAnsi"/>
                <w:spacing w:val="-1"/>
                <w:sz w:val="24"/>
              </w:rPr>
              <w:t xml:space="preserve"> </w:t>
            </w:r>
            <w:r w:rsidRPr="00907F0B">
              <w:rPr>
                <w:rFonts w:asciiTheme="minorHAnsi" w:hAnsiTheme="minorHAnsi" w:cstheme="minorHAnsi"/>
                <w:sz w:val="24"/>
              </w:rPr>
              <w:t>while</w:t>
            </w:r>
            <w:r w:rsidRPr="00907F0B">
              <w:rPr>
                <w:rFonts w:asciiTheme="minorHAnsi" w:hAnsiTheme="minorHAnsi" w:cstheme="minorHAnsi"/>
                <w:spacing w:val="-1"/>
                <w:sz w:val="24"/>
              </w:rPr>
              <w:t xml:space="preserve"> </w:t>
            </w:r>
            <w:r w:rsidRPr="00907F0B">
              <w:rPr>
                <w:rFonts w:asciiTheme="minorHAnsi" w:hAnsiTheme="minorHAnsi" w:cstheme="minorHAnsi"/>
                <w:sz w:val="24"/>
              </w:rPr>
              <w:t>maintaining</w:t>
            </w:r>
            <w:r w:rsidRPr="00907F0B">
              <w:rPr>
                <w:rFonts w:asciiTheme="minorHAnsi" w:hAnsiTheme="minorHAnsi" w:cstheme="minorHAnsi"/>
                <w:spacing w:val="-1"/>
                <w:sz w:val="24"/>
              </w:rPr>
              <w:t xml:space="preserve"> </w:t>
            </w:r>
            <w:r w:rsidRPr="00907F0B">
              <w:rPr>
                <w:rFonts w:asciiTheme="minorHAnsi" w:hAnsiTheme="minorHAnsi" w:cstheme="minorHAnsi"/>
                <w:sz w:val="24"/>
              </w:rPr>
              <w:t>connections</w:t>
            </w:r>
            <w:r w:rsidRPr="00907F0B">
              <w:rPr>
                <w:rFonts w:asciiTheme="minorHAnsi" w:hAnsiTheme="minorHAnsi" w:cstheme="minorHAnsi"/>
                <w:spacing w:val="-1"/>
                <w:sz w:val="24"/>
              </w:rPr>
              <w:t xml:space="preserve"> </w:t>
            </w:r>
            <w:r w:rsidRPr="00907F0B">
              <w:rPr>
                <w:rFonts w:asciiTheme="minorHAnsi" w:hAnsiTheme="minorHAnsi" w:cstheme="minorHAnsi"/>
                <w:sz w:val="24"/>
              </w:rPr>
              <w:t>to family, without placing the stress of a financial burden on the custodial relative. MDCPS will draft</w:t>
            </w:r>
            <w:r w:rsidRPr="00907F0B">
              <w:rPr>
                <w:rFonts w:asciiTheme="minorHAnsi" w:hAnsiTheme="minorHAnsi" w:cstheme="minorHAnsi"/>
                <w:spacing w:val="-11"/>
                <w:sz w:val="24"/>
              </w:rPr>
              <w:t xml:space="preserve"> </w:t>
            </w:r>
            <w:r w:rsidRPr="00907F0B">
              <w:rPr>
                <w:rFonts w:asciiTheme="minorHAnsi" w:hAnsiTheme="minorHAnsi" w:cstheme="minorHAnsi"/>
                <w:sz w:val="24"/>
              </w:rPr>
              <w:t>policies</w:t>
            </w:r>
            <w:r w:rsidRPr="00907F0B">
              <w:rPr>
                <w:rFonts w:asciiTheme="minorHAnsi" w:hAnsiTheme="minorHAnsi" w:cstheme="minorHAnsi"/>
                <w:spacing w:val="-11"/>
                <w:sz w:val="24"/>
              </w:rPr>
              <w:t xml:space="preserve"> </w:t>
            </w:r>
            <w:r w:rsidRPr="00907F0B">
              <w:rPr>
                <w:rFonts w:asciiTheme="minorHAnsi" w:hAnsiTheme="minorHAnsi" w:cstheme="minorHAnsi"/>
                <w:sz w:val="24"/>
              </w:rPr>
              <w:t>and</w:t>
            </w:r>
            <w:r w:rsidRPr="00907F0B">
              <w:rPr>
                <w:rFonts w:asciiTheme="minorHAnsi" w:hAnsiTheme="minorHAnsi" w:cstheme="minorHAnsi"/>
                <w:spacing w:val="-11"/>
                <w:sz w:val="24"/>
              </w:rPr>
              <w:t xml:space="preserve"> </w:t>
            </w:r>
            <w:r w:rsidRPr="00907F0B">
              <w:rPr>
                <w:rFonts w:asciiTheme="minorHAnsi" w:hAnsiTheme="minorHAnsi" w:cstheme="minorHAnsi"/>
                <w:sz w:val="24"/>
              </w:rPr>
              <w:t>procedures,</w:t>
            </w:r>
            <w:r w:rsidRPr="00907F0B">
              <w:rPr>
                <w:rFonts w:asciiTheme="minorHAnsi" w:hAnsiTheme="minorHAnsi" w:cstheme="minorHAnsi"/>
                <w:spacing w:val="-9"/>
                <w:sz w:val="24"/>
              </w:rPr>
              <w:t xml:space="preserve"> </w:t>
            </w:r>
            <w:r w:rsidRPr="00907F0B">
              <w:rPr>
                <w:rFonts w:asciiTheme="minorHAnsi" w:hAnsiTheme="minorHAnsi" w:cstheme="minorHAnsi"/>
                <w:sz w:val="24"/>
              </w:rPr>
              <w:t>develop</w:t>
            </w:r>
            <w:r w:rsidRPr="00907F0B">
              <w:rPr>
                <w:rFonts w:asciiTheme="minorHAnsi" w:hAnsiTheme="minorHAnsi" w:cstheme="minorHAnsi"/>
                <w:spacing w:val="-10"/>
                <w:sz w:val="24"/>
              </w:rPr>
              <w:t xml:space="preserve"> </w:t>
            </w:r>
            <w:r w:rsidRPr="00907F0B">
              <w:rPr>
                <w:rFonts w:asciiTheme="minorHAnsi" w:hAnsiTheme="minorHAnsi" w:cstheme="minorHAnsi"/>
                <w:sz w:val="24"/>
              </w:rPr>
              <w:t>plans</w:t>
            </w:r>
            <w:r w:rsidRPr="00907F0B">
              <w:rPr>
                <w:rFonts w:asciiTheme="minorHAnsi" w:hAnsiTheme="minorHAnsi" w:cstheme="minorHAnsi"/>
                <w:spacing w:val="-11"/>
                <w:sz w:val="24"/>
              </w:rPr>
              <w:t xml:space="preserve"> </w:t>
            </w:r>
            <w:r w:rsidRPr="00907F0B">
              <w:rPr>
                <w:rFonts w:asciiTheme="minorHAnsi" w:hAnsiTheme="minorHAnsi" w:cstheme="minorHAnsi"/>
                <w:sz w:val="24"/>
              </w:rPr>
              <w:t>to</w:t>
            </w:r>
            <w:r w:rsidRPr="00907F0B">
              <w:rPr>
                <w:rFonts w:asciiTheme="minorHAnsi" w:hAnsiTheme="minorHAnsi" w:cstheme="minorHAnsi"/>
                <w:spacing w:val="-10"/>
                <w:sz w:val="24"/>
              </w:rPr>
              <w:t xml:space="preserve"> </w:t>
            </w:r>
            <w:r w:rsidRPr="00907F0B">
              <w:rPr>
                <w:rFonts w:asciiTheme="minorHAnsi" w:hAnsiTheme="minorHAnsi" w:cstheme="minorHAnsi"/>
                <w:sz w:val="24"/>
              </w:rPr>
              <w:t>educate</w:t>
            </w:r>
            <w:r w:rsidRPr="00907F0B">
              <w:rPr>
                <w:rFonts w:asciiTheme="minorHAnsi" w:hAnsiTheme="minorHAnsi" w:cstheme="minorHAnsi"/>
                <w:spacing w:val="-11"/>
                <w:sz w:val="24"/>
              </w:rPr>
              <w:t xml:space="preserve"> </w:t>
            </w:r>
            <w:r w:rsidRPr="00907F0B">
              <w:rPr>
                <w:rFonts w:asciiTheme="minorHAnsi" w:hAnsiTheme="minorHAnsi" w:cstheme="minorHAnsi"/>
                <w:sz w:val="24"/>
              </w:rPr>
              <w:t>judges</w:t>
            </w:r>
            <w:r w:rsidRPr="00907F0B">
              <w:rPr>
                <w:rFonts w:asciiTheme="minorHAnsi" w:hAnsiTheme="minorHAnsi" w:cstheme="minorHAnsi"/>
                <w:spacing w:val="-11"/>
                <w:sz w:val="24"/>
              </w:rPr>
              <w:t xml:space="preserve"> </w:t>
            </w:r>
            <w:r w:rsidRPr="00907F0B">
              <w:rPr>
                <w:rFonts w:asciiTheme="minorHAnsi" w:hAnsiTheme="minorHAnsi" w:cstheme="minorHAnsi"/>
                <w:sz w:val="24"/>
              </w:rPr>
              <w:t>and</w:t>
            </w:r>
            <w:r w:rsidRPr="00907F0B">
              <w:rPr>
                <w:rFonts w:asciiTheme="minorHAnsi" w:hAnsiTheme="minorHAnsi" w:cstheme="minorHAnsi"/>
                <w:spacing w:val="-11"/>
                <w:sz w:val="24"/>
              </w:rPr>
              <w:t xml:space="preserve"> </w:t>
            </w:r>
            <w:r w:rsidRPr="00907F0B">
              <w:rPr>
                <w:rFonts w:asciiTheme="minorHAnsi" w:hAnsiTheme="minorHAnsi" w:cstheme="minorHAnsi"/>
                <w:sz w:val="24"/>
              </w:rPr>
              <w:t>take</w:t>
            </w:r>
            <w:r w:rsidRPr="00907F0B">
              <w:rPr>
                <w:rFonts w:asciiTheme="minorHAnsi" w:hAnsiTheme="minorHAnsi" w:cstheme="minorHAnsi"/>
                <w:spacing w:val="-12"/>
                <w:sz w:val="24"/>
              </w:rPr>
              <w:t xml:space="preserve"> </w:t>
            </w:r>
            <w:r w:rsidRPr="00907F0B">
              <w:rPr>
                <w:rFonts w:asciiTheme="minorHAnsi" w:hAnsiTheme="minorHAnsi" w:cstheme="minorHAnsi"/>
                <w:sz w:val="24"/>
              </w:rPr>
              <w:t>other</w:t>
            </w:r>
            <w:r w:rsidRPr="00907F0B">
              <w:rPr>
                <w:rFonts w:asciiTheme="minorHAnsi" w:hAnsiTheme="minorHAnsi" w:cstheme="minorHAnsi"/>
                <w:spacing w:val="-11"/>
                <w:sz w:val="24"/>
              </w:rPr>
              <w:t xml:space="preserve"> </w:t>
            </w:r>
            <w:r w:rsidRPr="00907F0B">
              <w:rPr>
                <w:rFonts w:asciiTheme="minorHAnsi" w:hAnsiTheme="minorHAnsi" w:cstheme="minorHAnsi"/>
                <w:sz w:val="24"/>
              </w:rPr>
              <w:t>steps</w:t>
            </w:r>
            <w:r w:rsidRPr="00907F0B">
              <w:rPr>
                <w:rFonts w:asciiTheme="minorHAnsi" w:hAnsiTheme="minorHAnsi" w:cstheme="minorHAnsi"/>
                <w:spacing w:val="-11"/>
                <w:sz w:val="24"/>
              </w:rPr>
              <w:t xml:space="preserve"> </w:t>
            </w:r>
            <w:r w:rsidRPr="00907F0B">
              <w:rPr>
                <w:rFonts w:asciiTheme="minorHAnsi" w:hAnsiTheme="minorHAnsi" w:cstheme="minorHAnsi"/>
                <w:sz w:val="24"/>
              </w:rPr>
              <w:t>to</w:t>
            </w:r>
            <w:r w:rsidRPr="00907F0B">
              <w:rPr>
                <w:rFonts w:asciiTheme="minorHAnsi" w:hAnsiTheme="minorHAnsi" w:cstheme="minorHAnsi"/>
                <w:spacing w:val="-10"/>
                <w:sz w:val="24"/>
              </w:rPr>
              <w:t xml:space="preserve"> </w:t>
            </w:r>
            <w:r w:rsidRPr="00907F0B">
              <w:rPr>
                <w:rFonts w:asciiTheme="minorHAnsi" w:hAnsiTheme="minorHAnsi" w:cstheme="minorHAnsi"/>
                <w:sz w:val="24"/>
              </w:rPr>
              <w:t>implement a GAP.</w:t>
            </w:r>
            <w:r w:rsidRPr="00907F0B">
              <w:rPr>
                <w:rFonts w:asciiTheme="minorHAnsi" w:hAnsiTheme="minorHAnsi" w:cstheme="minorHAnsi"/>
                <w:spacing w:val="40"/>
                <w:sz w:val="24"/>
              </w:rPr>
              <w:t xml:space="preserve"> </w:t>
            </w:r>
            <w:r w:rsidRPr="00907F0B">
              <w:rPr>
                <w:rFonts w:asciiTheme="minorHAnsi" w:hAnsiTheme="minorHAnsi" w:cstheme="minorHAnsi"/>
                <w:sz w:val="24"/>
              </w:rPr>
              <w:t>Mississippi is looking to model their program after a successful program in TN.</w:t>
            </w:r>
          </w:p>
          <w:p w14:paraId="2F3E5977" w14:textId="77777777" w:rsidR="00112D49" w:rsidRPr="00907F0B" w:rsidRDefault="00DC3A48">
            <w:pPr>
              <w:pStyle w:val="TableParagraph"/>
              <w:spacing w:before="158"/>
              <w:ind w:left="107"/>
              <w:jc w:val="both"/>
              <w:rPr>
                <w:rFonts w:asciiTheme="minorHAnsi" w:hAnsiTheme="minorHAnsi" w:cstheme="minorHAnsi"/>
                <w:sz w:val="24"/>
              </w:rPr>
            </w:pPr>
            <w:r w:rsidRPr="00907F0B">
              <w:rPr>
                <w:rFonts w:asciiTheme="minorHAnsi" w:hAnsiTheme="minorHAnsi" w:cstheme="minorHAnsi"/>
                <w:sz w:val="24"/>
                <w:u w:val="single"/>
              </w:rPr>
              <w:t>Monitoring</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Process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 xml:space="preserve">and </w:t>
            </w:r>
            <w:r w:rsidRPr="00907F0B">
              <w:rPr>
                <w:rFonts w:asciiTheme="minorHAnsi" w:hAnsiTheme="minorHAnsi" w:cstheme="minorHAnsi"/>
                <w:spacing w:val="-2"/>
                <w:sz w:val="24"/>
                <w:u w:val="single"/>
              </w:rPr>
              <w:t>Impact</w:t>
            </w:r>
            <w:r w:rsidRPr="00907F0B">
              <w:rPr>
                <w:rFonts w:asciiTheme="minorHAnsi" w:hAnsiTheme="minorHAnsi" w:cstheme="minorHAnsi"/>
                <w:spacing w:val="-2"/>
                <w:sz w:val="24"/>
              </w:rPr>
              <w:t>:</w:t>
            </w:r>
          </w:p>
          <w:p w14:paraId="05FAE50E" w14:textId="77777777" w:rsidR="00112D49" w:rsidRPr="00907F0B" w:rsidRDefault="00DC3A48">
            <w:pPr>
              <w:pStyle w:val="TableParagraph"/>
              <w:spacing w:before="240"/>
              <w:ind w:left="107"/>
              <w:jc w:val="both"/>
              <w:rPr>
                <w:rFonts w:asciiTheme="minorHAnsi" w:hAnsiTheme="minorHAnsi" w:cstheme="minorHAnsi"/>
                <w:sz w:val="24"/>
              </w:rPr>
            </w:pPr>
            <w:r w:rsidRPr="00907F0B">
              <w:rPr>
                <w:rFonts w:asciiTheme="minorHAnsi" w:hAnsiTheme="minorHAnsi" w:cstheme="minorHAnsi"/>
                <w:sz w:val="24"/>
              </w:rPr>
              <w:t>Develop</w:t>
            </w:r>
            <w:r w:rsidRPr="00907F0B">
              <w:rPr>
                <w:rFonts w:asciiTheme="minorHAnsi" w:hAnsiTheme="minorHAnsi" w:cstheme="minorHAnsi"/>
                <w:spacing w:val="-1"/>
                <w:sz w:val="24"/>
              </w:rPr>
              <w:t xml:space="preserve"> </w:t>
            </w:r>
            <w:r w:rsidRPr="00907F0B">
              <w:rPr>
                <w:rFonts w:asciiTheme="minorHAnsi" w:hAnsiTheme="minorHAnsi" w:cstheme="minorHAnsi"/>
                <w:sz w:val="24"/>
              </w:rPr>
              <w:t>baselines and</w:t>
            </w:r>
            <w:r w:rsidRPr="00907F0B">
              <w:rPr>
                <w:rFonts w:asciiTheme="minorHAnsi" w:hAnsiTheme="minorHAnsi" w:cstheme="minorHAnsi"/>
                <w:spacing w:val="-1"/>
                <w:sz w:val="24"/>
              </w:rPr>
              <w:t xml:space="preserve"> </w:t>
            </w:r>
            <w:r w:rsidRPr="00907F0B">
              <w:rPr>
                <w:rFonts w:asciiTheme="minorHAnsi" w:hAnsiTheme="minorHAnsi" w:cstheme="minorHAnsi"/>
                <w:sz w:val="24"/>
              </w:rPr>
              <w:t>targets</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z w:val="24"/>
              </w:rPr>
              <w:t>the following</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metrics</w:t>
            </w:r>
          </w:p>
          <w:p w14:paraId="0531EDC1" w14:textId="77777777" w:rsidR="00112D49" w:rsidRPr="00907F0B" w:rsidRDefault="00DC3A48">
            <w:pPr>
              <w:pStyle w:val="TableParagraph"/>
              <w:numPr>
                <w:ilvl w:val="0"/>
                <w:numId w:val="17"/>
              </w:numPr>
              <w:tabs>
                <w:tab w:val="left" w:pos="803"/>
              </w:tabs>
              <w:spacing w:before="241" w:line="286" w:lineRule="exact"/>
              <w:ind w:hanging="268"/>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2"/>
                <w:sz w:val="24"/>
              </w:rPr>
              <w:t xml:space="preserve"> </w:t>
            </w:r>
            <w:r w:rsidRPr="00907F0B">
              <w:rPr>
                <w:rFonts w:asciiTheme="minorHAnsi" w:hAnsiTheme="minorHAnsi" w:cstheme="minorHAnsi"/>
                <w:sz w:val="24"/>
              </w:rPr>
              <w:t>relative</w:t>
            </w:r>
            <w:r w:rsidRPr="00907F0B">
              <w:rPr>
                <w:rFonts w:asciiTheme="minorHAnsi" w:hAnsiTheme="minorHAnsi" w:cstheme="minorHAnsi"/>
                <w:spacing w:val="-1"/>
                <w:sz w:val="24"/>
              </w:rPr>
              <w:t xml:space="preserve"> </w:t>
            </w:r>
            <w:r w:rsidRPr="00907F0B">
              <w:rPr>
                <w:rFonts w:asciiTheme="minorHAnsi" w:hAnsiTheme="minorHAnsi" w:cstheme="minorHAnsi"/>
                <w:sz w:val="24"/>
              </w:rPr>
              <w:t>foster</w:t>
            </w:r>
            <w:r w:rsidRPr="00907F0B">
              <w:rPr>
                <w:rFonts w:asciiTheme="minorHAnsi" w:hAnsiTheme="minorHAnsi" w:cstheme="minorHAnsi"/>
                <w:spacing w:val="1"/>
                <w:sz w:val="24"/>
              </w:rPr>
              <w:t xml:space="preserve"> </w:t>
            </w:r>
            <w:r w:rsidRPr="00907F0B">
              <w:rPr>
                <w:rFonts w:asciiTheme="minorHAnsi" w:hAnsiTheme="minorHAnsi" w:cstheme="minorHAnsi"/>
                <w:sz w:val="24"/>
              </w:rPr>
              <w:t>homes</w:t>
            </w:r>
            <w:r w:rsidRPr="00907F0B">
              <w:rPr>
                <w:rFonts w:asciiTheme="minorHAnsi" w:hAnsiTheme="minorHAnsi" w:cstheme="minorHAnsi"/>
                <w:spacing w:val="-1"/>
                <w:sz w:val="24"/>
              </w:rPr>
              <w:t xml:space="preserve"> </w:t>
            </w:r>
            <w:r w:rsidRPr="00907F0B">
              <w:rPr>
                <w:rFonts w:asciiTheme="minorHAnsi" w:hAnsiTheme="minorHAnsi" w:cstheme="minorHAnsi"/>
                <w:sz w:val="24"/>
              </w:rPr>
              <w:t>licensed in</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a timely </w:t>
            </w:r>
            <w:r w:rsidRPr="00907F0B">
              <w:rPr>
                <w:rFonts w:asciiTheme="minorHAnsi" w:hAnsiTheme="minorHAnsi" w:cstheme="minorHAnsi"/>
                <w:spacing w:val="-2"/>
                <w:sz w:val="24"/>
              </w:rPr>
              <w:t>manner</w:t>
            </w:r>
          </w:p>
          <w:p w14:paraId="677ACA45" w14:textId="77777777" w:rsidR="00112D49" w:rsidRPr="00907F0B" w:rsidRDefault="00DC3A48">
            <w:pPr>
              <w:pStyle w:val="TableParagraph"/>
              <w:numPr>
                <w:ilvl w:val="0"/>
                <w:numId w:val="17"/>
              </w:numPr>
              <w:tabs>
                <w:tab w:val="left" w:pos="803"/>
              </w:tabs>
              <w:spacing w:line="276" w:lineRule="exact"/>
              <w:ind w:hanging="268"/>
              <w:rPr>
                <w:rFonts w:asciiTheme="minorHAnsi" w:hAnsiTheme="minorHAnsi" w:cstheme="minorHAnsi"/>
                <w:sz w:val="24"/>
              </w:rPr>
            </w:pPr>
            <w:r w:rsidRPr="00907F0B">
              <w:rPr>
                <w:rFonts w:asciiTheme="minorHAnsi" w:hAnsiTheme="minorHAnsi" w:cstheme="minorHAnsi"/>
                <w:sz w:val="24"/>
              </w:rPr>
              <w:t>Number</w:t>
            </w:r>
            <w:r w:rsidRPr="00907F0B">
              <w:rPr>
                <w:rFonts w:asciiTheme="minorHAnsi" w:hAnsiTheme="minorHAnsi" w:cstheme="minorHAnsi"/>
                <w:spacing w:val="-1"/>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1"/>
                <w:sz w:val="24"/>
              </w:rPr>
              <w:t xml:space="preserve"> </w:t>
            </w:r>
            <w:r w:rsidRPr="00907F0B">
              <w:rPr>
                <w:rFonts w:asciiTheme="minorHAnsi" w:hAnsiTheme="minorHAnsi" w:cstheme="minorHAnsi"/>
                <w:sz w:val="24"/>
              </w:rPr>
              <w:t>placed</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relative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foster </w:t>
            </w:r>
            <w:r w:rsidRPr="00907F0B">
              <w:rPr>
                <w:rFonts w:asciiTheme="minorHAnsi" w:hAnsiTheme="minorHAnsi" w:cstheme="minorHAnsi"/>
                <w:spacing w:val="-2"/>
                <w:sz w:val="24"/>
              </w:rPr>
              <w:t>homes</w:t>
            </w:r>
          </w:p>
          <w:p w14:paraId="6CAEAC01" w14:textId="77777777" w:rsidR="00112D49" w:rsidRPr="00907F0B" w:rsidRDefault="00DC3A48">
            <w:pPr>
              <w:pStyle w:val="TableParagraph"/>
              <w:numPr>
                <w:ilvl w:val="0"/>
                <w:numId w:val="17"/>
              </w:numPr>
              <w:tabs>
                <w:tab w:val="left" w:pos="803"/>
              </w:tabs>
              <w:spacing w:line="247" w:lineRule="exact"/>
              <w:ind w:hanging="268"/>
              <w:rPr>
                <w:rFonts w:asciiTheme="minorHAnsi" w:hAnsiTheme="minorHAnsi" w:cstheme="minorHAnsi"/>
                <w:sz w:val="24"/>
              </w:rPr>
            </w:pPr>
            <w:r w:rsidRPr="00907F0B">
              <w:rPr>
                <w:rFonts w:asciiTheme="minorHAnsi" w:hAnsiTheme="minorHAnsi" w:cstheme="minorHAnsi"/>
                <w:sz w:val="24"/>
              </w:rPr>
              <w:t>Process</w:t>
            </w:r>
            <w:r w:rsidRPr="00907F0B">
              <w:rPr>
                <w:rFonts w:asciiTheme="minorHAnsi" w:hAnsiTheme="minorHAnsi" w:cstheme="minorHAnsi"/>
                <w:spacing w:val="-3"/>
                <w:sz w:val="24"/>
              </w:rPr>
              <w:t xml:space="preserve"> </w:t>
            </w:r>
            <w:r w:rsidRPr="00907F0B">
              <w:rPr>
                <w:rFonts w:asciiTheme="minorHAnsi" w:hAnsiTheme="minorHAnsi" w:cstheme="minorHAnsi"/>
                <w:sz w:val="24"/>
              </w:rPr>
              <w:t>indicators</w:t>
            </w:r>
            <w:r w:rsidRPr="00907F0B">
              <w:rPr>
                <w:rFonts w:asciiTheme="minorHAnsi" w:hAnsiTheme="minorHAnsi" w:cstheme="minorHAnsi"/>
                <w:spacing w:val="-2"/>
                <w:sz w:val="24"/>
              </w:rPr>
              <w:t xml:space="preserve"> </w:t>
            </w:r>
            <w:r w:rsidRPr="00907F0B">
              <w:rPr>
                <w:rFonts w:asciiTheme="minorHAnsi" w:hAnsiTheme="minorHAnsi" w:cstheme="minorHAnsi"/>
                <w:sz w:val="24"/>
              </w:rPr>
              <w:t>track guardianship</w:t>
            </w:r>
            <w:r w:rsidRPr="00907F0B">
              <w:rPr>
                <w:rFonts w:asciiTheme="minorHAnsi" w:hAnsiTheme="minorHAnsi" w:cstheme="minorHAnsi"/>
                <w:spacing w:val="-2"/>
                <w:sz w:val="24"/>
              </w:rPr>
              <w:t xml:space="preserve"> </w:t>
            </w:r>
            <w:r w:rsidRPr="00907F0B">
              <w:rPr>
                <w:rFonts w:asciiTheme="minorHAnsi" w:hAnsiTheme="minorHAnsi" w:cstheme="minorHAnsi"/>
                <w:sz w:val="24"/>
              </w:rPr>
              <w:t>assistance</w:t>
            </w:r>
            <w:r w:rsidRPr="00907F0B">
              <w:rPr>
                <w:rFonts w:asciiTheme="minorHAnsi" w:hAnsiTheme="minorHAnsi" w:cstheme="minorHAnsi"/>
                <w:spacing w:val="-3"/>
                <w:sz w:val="24"/>
              </w:rPr>
              <w:t xml:space="preserve"> </w:t>
            </w:r>
            <w:r w:rsidRPr="00907F0B">
              <w:rPr>
                <w:rFonts w:asciiTheme="minorHAnsi" w:hAnsiTheme="minorHAnsi" w:cstheme="minorHAnsi"/>
                <w:sz w:val="24"/>
              </w:rPr>
              <w:t>program</w:t>
            </w:r>
            <w:r w:rsidRPr="00907F0B">
              <w:rPr>
                <w:rFonts w:asciiTheme="minorHAnsi" w:hAnsiTheme="minorHAnsi" w:cstheme="minorHAnsi"/>
                <w:spacing w:val="-2"/>
                <w:sz w:val="24"/>
              </w:rPr>
              <w:t xml:space="preserve"> development</w:t>
            </w:r>
          </w:p>
        </w:tc>
      </w:tr>
      <w:tr w:rsidR="00112D49" w:rsidRPr="00907F0B" w14:paraId="1E732DEE" w14:textId="77777777">
        <w:trPr>
          <w:trHeight w:val="515"/>
        </w:trPr>
        <w:tc>
          <w:tcPr>
            <w:tcW w:w="9352" w:type="dxa"/>
            <w:shd w:val="clear" w:color="auto" w:fill="BEBEBE"/>
          </w:tcPr>
          <w:p w14:paraId="7E97BE79" w14:textId="77777777" w:rsidR="00112D49" w:rsidRPr="00907F0B" w:rsidRDefault="00112D49">
            <w:pPr>
              <w:pStyle w:val="TableParagraph"/>
              <w:rPr>
                <w:rFonts w:asciiTheme="minorHAnsi" w:hAnsiTheme="minorHAnsi" w:cstheme="minorHAnsi"/>
              </w:rPr>
            </w:pPr>
          </w:p>
        </w:tc>
      </w:tr>
      <w:tr w:rsidR="00112D49" w:rsidRPr="00907F0B" w14:paraId="31AA33A6" w14:textId="77777777">
        <w:trPr>
          <w:trHeight w:val="278"/>
        </w:trPr>
        <w:tc>
          <w:tcPr>
            <w:tcW w:w="9352" w:type="dxa"/>
            <w:tcBorders>
              <w:bottom w:val="nil"/>
            </w:tcBorders>
          </w:tcPr>
          <w:p w14:paraId="43B5D49C" w14:textId="77777777" w:rsidR="00112D49" w:rsidRPr="00907F0B" w:rsidRDefault="00DC3A48">
            <w:pPr>
              <w:pStyle w:val="TableParagraph"/>
              <w:spacing w:before="1" w:line="257" w:lineRule="exact"/>
              <w:ind w:left="107"/>
              <w:rPr>
                <w:rFonts w:asciiTheme="minorHAnsi" w:hAnsiTheme="minorHAnsi" w:cstheme="minorHAnsi"/>
                <w:sz w:val="24"/>
              </w:rPr>
            </w:pPr>
            <w:r w:rsidRPr="00907F0B">
              <w:rPr>
                <w:rFonts w:asciiTheme="minorHAnsi" w:hAnsiTheme="minorHAnsi" w:cstheme="minorHAnsi"/>
                <w:b/>
                <w:sz w:val="24"/>
              </w:rPr>
              <w:t>Support</w:t>
            </w:r>
            <w:r w:rsidRPr="00907F0B">
              <w:rPr>
                <w:rFonts w:asciiTheme="minorHAnsi" w:hAnsiTheme="minorHAnsi" w:cstheme="minorHAnsi"/>
                <w:b/>
                <w:spacing w:val="-1"/>
                <w:sz w:val="24"/>
              </w:rPr>
              <w:t xml:space="preserve"> </w:t>
            </w:r>
            <w:r w:rsidRPr="00907F0B">
              <w:rPr>
                <w:rFonts w:asciiTheme="minorHAnsi" w:hAnsiTheme="minorHAnsi" w:cstheme="minorHAnsi"/>
                <w:b/>
                <w:sz w:val="24"/>
              </w:rPr>
              <w:t>for</w:t>
            </w:r>
            <w:r w:rsidRPr="00907F0B">
              <w:rPr>
                <w:rFonts w:asciiTheme="minorHAnsi" w:hAnsiTheme="minorHAnsi" w:cstheme="minorHAnsi"/>
                <w:b/>
                <w:spacing w:val="-2"/>
                <w:sz w:val="24"/>
              </w:rPr>
              <w:t xml:space="preserve"> </w:t>
            </w:r>
            <w:r w:rsidRPr="00907F0B">
              <w:rPr>
                <w:rFonts w:asciiTheme="minorHAnsi" w:hAnsiTheme="minorHAnsi" w:cstheme="minorHAnsi"/>
                <w:b/>
                <w:sz w:val="24"/>
              </w:rPr>
              <w:t>Timely</w:t>
            </w:r>
            <w:r w:rsidRPr="00907F0B">
              <w:rPr>
                <w:rFonts w:asciiTheme="minorHAnsi" w:hAnsiTheme="minorHAnsi" w:cstheme="minorHAnsi"/>
                <w:b/>
                <w:spacing w:val="-1"/>
                <w:sz w:val="24"/>
              </w:rPr>
              <w:t xml:space="preserve"> </w:t>
            </w:r>
            <w:r w:rsidRPr="00907F0B">
              <w:rPr>
                <w:rFonts w:asciiTheme="minorHAnsi" w:hAnsiTheme="minorHAnsi" w:cstheme="minorHAnsi"/>
                <w:b/>
                <w:sz w:val="24"/>
              </w:rPr>
              <w:t>Adoptions:</w:t>
            </w:r>
            <w:r w:rsidRPr="00907F0B">
              <w:rPr>
                <w:rFonts w:asciiTheme="minorHAnsi" w:hAnsiTheme="minorHAnsi" w:cstheme="minorHAnsi"/>
                <w:b/>
                <w:spacing w:val="-2"/>
                <w:sz w:val="24"/>
              </w:rPr>
              <w:t xml:space="preserve"> </w:t>
            </w:r>
            <w:r w:rsidRPr="00907F0B">
              <w:rPr>
                <w:rFonts w:asciiTheme="minorHAnsi" w:hAnsiTheme="minorHAnsi" w:cstheme="minorHAnsi"/>
                <w:sz w:val="24"/>
              </w:rPr>
              <w:t>Addressing</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TPR </w:t>
            </w:r>
            <w:r w:rsidRPr="00907F0B">
              <w:rPr>
                <w:rFonts w:asciiTheme="minorHAnsi" w:hAnsiTheme="minorHAnsi" w:cstheme="minorHAnsi"/>
                <w:spacing w:val="-2"/>
                <w:sz w:val="24"/>
              </w:rPr>
              <w:t>Backlog</w:t>
            </w:r>
          </w:p>
        </w:tc>
      </w:tr>
    </w:tbl>
    <w:p w14:paraId="698C2C03" w14:textId="77777777" w:rsidR="00112D49" w:rsidRPr="00907F0B" w:rsidRDefault="00DC3A48">
      <w:pPr>
        <w:pStyle w:val="BodyText"/>
        <w:spacing w:before="107"/>
        <w:rPr>
          <w:rFonts w:asciiTheme="minorHAnsi" w:hAnsiTheme="minorHAnsi" w:cstheme="minorHAnsi"/>
          <w:sz w:val="20"/>
        </w:rPr>
      </w:pPr>
      <w:r w:rsidRPr="00907F0B">
        <w:rPr>
          <w:rFonts w:asciiTheme="minorHAnsi" w:hAnsiTheme="minorHAnsi" w:cstheme="minorHAnsi"/>
          <w:noProof/>
        </w:rPr>
        <mc:AlternateContent>
          <mc:Choice Requires="wps">
            <w:drawing>
              <wp:anchor distT="0" distB="0" distL="0" distR="0" simplePos="0" relativeHeight="251658264" behindDoc="1" locked="0" layoutInCell="1" allowOverlap="1" wp14:anchorId="524F2276" wp14:editId="40E9E148">
                <wp:simplePos x="0" y="0"/>
                <wp:positionH relativeFrom="page">
                  <wp:posOffset>1810766</wp:posOffset>
                </wp:positionH>
                <wp:positionV relativeFrom="paragraph">
                  <wp:posOffset>238214</wp:posOffset>
                </wp:positionV>
                <wp:extent cx="5066665" cy="6350"/>
                <wp:effectExtent l="0" t="0" r="0" b="0"/>
                <wp:wrapTopAndBottom/>
                <wp:docPr id="140" name="Freeform: 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6665" cy="6350"/>
                        </a:xfrm>
                        <a:custGeom>
                          <a:avLst/>
                          <a:gdLst/>
                          <a:ahLst/>
                          <a:cxnLst/>
                          <a:rect l="l" t="t" r="r" b="b"/>
                          <a:pathLst>
                            <a:path w="5066665" h="6350">
                              <a:moveTo>
                                <a:pt x="5066664" y="0"/>
                              </a:moveTo>
                              <a:lnTo>
                                <a:pt x="0" y="0"/>
                              </a:lnTo>
                              <a:lnTo>
                                <a:pt x="0" y="6095"/>
                              </a:lnTo>
                              <a:lnTo>
                                <a:pt x="5066664" y="6095"/>
                              </a:lnTo>
                              <a:lnTo>
                                <a:pt x="5066664"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BFBD34F" id="Freeform: Shape 140" o:spid="_x0000_s1026" style="position:absolute;margin-left:142.6pt;margin-top:18.75pt;width:398.95pt;height:.5pt;z-index:-251658216;visibility:visible;mso-wrap-style:square;mso-wrap-distance-left:0;mso-wrap-distance-top:0;mso-wrap-distance-right:0;mso-wrap-distance-bottom:0;mso-position-horizontal:absolute;mso-position-horizontal-relative:page;mso-position-vertical:absolute;mso-position-vertical-relative:text;v-text-anchor:top" coordsize="50666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" path="m5066664,l,,,6095r5066664,l5066664,xe" fillcolor="#7e7e7e" stroked="f">
                <v:path arrowok="t"/>
                <w10:wrap type="topAndBottom" anchorx="page"/>
              </v:shape>
            </w:pict>
          </mc:Fallback>
        </mc:AlternateConten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112D49" w:rsidRPr="00907F0B" w14:paraId="443E1025" w14:textId="77777777">
        <w:trPr>
          <w:trHeight w:val="1348"/>
        </w:trPr>
        <w:tc>
          <w:tcPr>
            <w:tcW w:w="9352" w:type="dxa"/>
            <w:tcBorders>
              <w:top w:val="nil"/>
              <w:bottom w:val="nil"/>
            </w:tcBorders>
          </w:tcPr>
          <w:p w14:paraId="1B165EC3" w14:textId="77777777" w:rsidR="00112D49" w:rsidRPr="00907F0B" w:rsidRDefault="00DC3A48">
            <w:pPr>
              <w:pStyle w:val="TableParagraph"/>
              <w:spacing w:before="160"/>
              <w:ind w:left="107" w:right="97"/>
              <w:jc w:val="both"/>
              <w:rPr>
                <w:rFonts w:asciiTheme="minorHAnsi" w:hAnsiTheme="minorHAnsi" w:cstheme="minorHAnsi"/>
                <w:sz w:val="24"/>
              </w:rPr>
            </w:pPr>
            <w:r w:rsidRPr="00907F0B">
              <w:rPr>
                <w:rFonts w:asciiTheme="minorHAnsi" w:hAnsiTheme="minorHAnsi" w:cstheme="minorHAnsi"/>
                <w:sz w:val="24"/>
                <w:u w:val="single"/>
              </w:rPr>
              <w:t>Rationale</w:t>
            </w:r>
            <w:r w:rsidRPr="00907F0B">
              <w:rPr>
                <w:rFonts w:asciiTheme="minorHAnsi" w:hAnsiTheme="minorHAnsi" w:cstheme="minorHAnsi"/>
                <w:sz w:val="24"/>
              </w:rPr>
              <w:t>: Administrative data shows that there are a significant number of children with a permanency planning goal of</w:t>
            </w:r>
            <w:r w:rsidRPr="00907F0B">
              <w:rPr>
                <w:rFonts w:asciiTheme="minorHAnsi" w:hAnsiTheme="minorHAnsi" w:cstheme="minorHAnsi"/>
                <w:spacing w:val="-1"/>
                <w:sz w:val="24"/>
              </w:rPr>
              <w:t xml:space="preserve"> </w:t>
            </w:r>
            <w:r w:rsidRPr="00907F0B">
              <w:rPr>
                <w:rFonts w:asciiTheme="minorHAnsi" w:hAnsiTheme="minorHAnsi" w:cstheme="minorHAnsi"/>
                <w:sz w:val="24"/>
              </w:rPr>
              <w:t>adoption who</w:t>
            </w:r>
            <w:r w:rsidRPr="00907F0B">
              <w:rPr>
                <w:rFonts w:asciiTheme="minorHAnsi" w:hAnsiTheme="minorHAnsi" w:cstheme="minorHAnsi"/>
                <w:spacing w:val="-1"/>
                <w:sz w:val="24"/>
              </w:rPr>
              <w:t xml:space="preserve"> </w:t>
            </w:r>
            <w:r w:rsidRPr="00907F0B">
              <w:rPr>
                <w:rFonts w:asciiTheme="minorHAnsi" w:hAnsiTheme="minorHAnsi" w:cstheme="minorHAnsi"/>
                <w:sz w:val="24"/>
              </w:rPr>
              <w:t>are</w:t>
            </w:r>
            <w:r w:rsidRPr="00907F0B">
              <w:rPr>
                <w:rFonts w:asciiTheme="minorHAnsi" w:hAnsiTheme="minorHAnsi" w:cstheme="minorHAnsi"/>
                <w:spacing w:val="-2"/>
                <w:sz w:val="24"/>
              </w:rPr>
              <w:t xml:space="preserve"> </w:t>
            </w:r>
            <w:r w:rsidRPr="00907F0B">
              <w:rPr>
                <w:rFonts w:asciiTheme="minorHAnsi" w:hAnsiTheme="minorHAnsi" w:cstheme="minorHAnsi"/>
                <w:sz w:val="24"/>
              </w:rPr>
              <w:t>not progressing through</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process in a</w:t>
            </w:r>
            <w:r w:rsidRPr="00907F0B">
              <w:rPr>
                <w:rFonts w:asciiTheme="minorHAnsi" w:hAnsiTheme="minorHAnsi" w:cstheme="minorHAnsi"/>
                <w:spacing w:val="-1"/>
                <w:sz w:val="24"/>
              </w:rPr>
              <w:t xml:space="preserve"> </w:t>
            </w:r>
            <w:r w:rsidRPr="00907F0B">
              <w:rPr>
                <w:rFonts w:asciiTheme="minorHAnsi" w:hAnsiTheme="minorHAnsi" w:cstheme="minorHAnsi"/>
                <w:sz w:val="24"/>
              </w:rPr>
              <w:t>timely manner.</w:t>
            </w:r>
            <w:r w:rsidRPr="00907F0B">
              <w:rPr>
                <w:rFonts w:asciiTheme="minorHAnsi" w:hAnsiTheme="minorHAnsi" w:cstheme="minorHAnsi"/>
                <w:spacing w:val="40"/>
                <w:sz w:val="24"/>
              </w:rPr>
              <w:t xml:space="preserve"> </w:t>
            </w:r>
            <w:r w:rsidRPr="00907F0B">
              <w:rPr>
                <w:rFonts w:asciiTheme="minorHAnsi" w:hAnsiTheme="minorHAnsi" w:cstheme="minorHAnsi"/>
                <w:sz w:val="24"/>
              </w:rPr>
              <w:t>MDCPS is continuing to work to reduce the barriers to TPR, on a global and case- specific level.</w:t>
            </w:r>
          </w:p>
        </w:tc>
      </w:tr>
      <w:tr w:rsidR="00112D49" w:rsidRPr="00907F0B" w14:paraId="70C1B193" w14:textId="77777777">
        <w:trPr>
          <w:trHeight w:val="6100"/>
        </w:trPr>
        <w:tc>
          <w:tcPr>
            <w:tcW w:w="9352" w:type="dxa"/>
            <w:tcBorders>
              <w:top w:val="nil"/>
              <w:bottom w:val="nil"/>
            </w:tcBorders>
          </w:tcPr>
          <w:p w14:paraId="1BFE22DA" w14:textId="77777777" w:rsidR="00112D49" w:rsidRPr="00907F0B" w:rsidRDefault="00DC3A48">
            <w:pPr>
              <w:pStyle w:val="TableParagraph"/>
              <w:spacing w:before="74"/>
              <w:ind w:left="107" w:right="97"/>
              <w:jc w:val="both"/>
              <w:rPr>
                <w:rFonts w:asciiTheme="minorHAnsi" w:hAnsiTheme="minorHAnsi" w:cstheme="minorHAnsi"/>
                <w:sz w:val="24"/>
              </w:rPr>
            </w:pPr>
            <w:r w:rsidRPr="00907F0B">
              <w:rPr>
                <w:rFonts w:asciiTheme="minorHAnsi" w:hAnsiTheme="minorHAnsi" w:cstheme="minorHAnsi"/>
                <w:sz w:val="24"/>
                <w:u w:val="single"/>
              </w:rPr>
              <w:t>Initiative:</w:t>
            </w:r>
            <w:r w:rsidRPr="00907F0B">
              <w:rPr>
                <w:rFonts w:asciiTheme="minorHAnsi" w:hAnsiTheme="minorHAnsi" w:cstheme="minorHAnsi"/>
                <w:sz w:val="24"/>
              </w:rPr>
              <w:t xml:space="preserve"> MDCPS works at both the county and state level to collect the necessary paperwork and submit a comprehensive case history to the AGO for the filing of the TPR petition. This internal</w:t>
            </w:r>
            <w:r w:rsidRPr="00907F0B">
              <w:rPr>
                <w:rFonts w:asciiTheme="minorHAnsi" w:hAnsiTheme="minorHAnsi" w:cstheme="minorHAnsi"/>
                <w:spacing w:val="-12"/>
                <w:sz w:val="24"/>
              </w:rPr>
              <w:t xml:space="preserve"> </w:t>
            </w:r>
            <w:r w:rsidRPr="00907F0B">
              <w:rPr>
                <w:rFonts w:asciiTheme="minorHAnsi" w:hAnsiTheme="minorHAnsi" w:cstheme="minorHAnsi"/>
                <w:sz w:val="24"/>
              </w:rPr>
              <w:t>review</w:t>
            </w:r>
            <w:r w:rsidRPr="00907F0B">
              <w:rPr>
                <w:rFonts w:asciiTheme="minorHAnsi" w:hAnsiTheme="minorHAnsi" w:cstheme="minorHAnsi"/>
                <w:spacing w:val="-11"/>
                <w:sz w:val="24"/>
              </w:rPr>
              <w:t xml:space="preserve"> </w:t>
            </w:r>
            <w:r w:rsidRPr="00907F0B">
              <w:rPr>
                <w:rFonts w:asciiTheme="minorHAnsi" w:hAnsiTheme="minorHAnsi" w:cstheme="minorHAnsi"/>
                <w:sz w:val="24"/>
              </w:rPr>
              <w:t>identified</w:t>
            </w:r>
            <w:r w:rsidRPr="00907F0B">
              <w:rPr>
                <w:rFonts w:asciiTheme="minorHAnsi" w:hAnsiTheme="minorHAnsi" w:cstheme="minorHAnsi"/>
                <w:spacing w:val="-10"/>
                <w:sz w:val="24"/>
              </w:rPr>
              <w:t xml:space="preserve"> </w:t>
            </w:r>
            <w:r w:rsidRPr="00907F0B">
              <w:rPr>
                <w:rFonts w:asciiTheme="minorHAnsi" w:hAnsiTheme="minorHAnsi" w:cstheme="minorHAnsi"/>
                <w:sz w:val="24"/>
              </w:rPr>
              <w:t>several</w:t>
            </w:r>
            <w:r w:rsidRPr="00907F0B">
              <w:rPr>
                <w:rFonts w:asciiTheme="minorHAnsi" w:hAnsiTheme="minorHAnsi" w:cstheme="minorHAnsi"/>
                <w:spacing w:val="-12"/>
                <w:sz w:val="24"/>
              </w:rPr>
              <w:t xml:space="preserve"> </w:t>
            </w:r>
            <w:r w:rsidRPr="00907F0B">
              <w:rPr>
                <w:rFonts w:asciiTheme="minorHAnsi" w:hAnsiTheme="minorHAnsi" w:cstheme="minorHAnsi"/>
                <w:sz w:val="24"/>
              </w:rPr>
              <w:t>barriers</w:t>
            </w:r>
            <w:r w:rsidRPr="00907F0B">
              <w:rPr>
                <w:rFonts w:asciiTheme="minorHAnsi" w:hAnsiTheme="minorHAnsi" w:cstheme="minorHAnsi"/>
                <w:spacing w:val="-13"/>
                <w:sz w:val="24"/>
              </w:rPr>
              <w:t xml:space="preserve"> </w:t>
            </w:r>
            <w:r w:rsidRPr="00907F0B">
              <w:rPr>
                <w:rFonts w:asciiTheme="minorHAnsi" w:hAnsiTheme="minorHAnsi" w:cstheme="minorHAnsi"/>
                <w:sz w:val="24"/>
              </w:rPr>
              <w:t>and</w:t>
            </w:r>
            <w:r w:rsidRPr="00907F0B">
              <w:rPr>
                <w:rFonts w:asciiTheme="minorHAnsi" w:hAnsiTheme="minorHAnsi" w:cstheme="minorHAnsi"/>
                <w:spacing w:val="-10"/>
                <w:sz w:val="24"/>
              </w:rPr>
              <w:t xml:space="preserve"> </w:t>
            </w:r>
            <w:r w:rsidRPr="00907F0B">
              <w:rPr>
                <w:rFonts w:asciiTheme="minorHAnsi" w:hAnsiTheme="minorHAnsi" w:cstheme="minorHAnsi"/>
                <w:sz w:val="24"/>
              </w:rPr>
              <w:t>delays,</w:t>
            </w:r>
            <w:r w:rsidRPr="00907F0B">
              <w:rPr>
                <w:rFonts w:asciiTheme="minorHAnsi" w:hAnsiTheme="minorHAnsi" w:cstheme="minorHAnsi"/>
                <w:spacing w:val="-12"/>
                <w:sz w:val="24"/>
              </w:rPr>
              <w:t xml:space="preserve"> </w:t>
            </w:r>
            <w:r w:rsidRPr="00907F0B">
              <w:rPr>
                <w:rFonts w:asciiTheme="minorHAnsi" w:hAnsiTheme="minorHAnsi" w:cstheme="minorHAnsi"/>
                <w:sz w:val="24"/>
              </w:rPr>
              <w:t>some</w:t>
            </w:r>
            <w:r w:rsidRPr="00907F0B">
              <w:rPr>
                <w:rFonts w:asciiTheme="minorHAnsi" w:hAnsiTheme="minorHAnsi" w:cstheme="minorHAnsi"/>
                <w:spacing w:val="-12"/>
                <w:sz w:val="24"/>
              </w:rPr>
              <w:t xml:space="preserve"> </w:t>
            </w:r>
            <w:r w:rsidRPr="00907F0B">
              <w:rPr>
                <w:rFonts w:asciiTheme="minorHAnsi" w:hAnsiTheme="minorHAnsi" w:cstheme="minorHAnsi"/>
                <w:sz w:val="24"/>
              </w:rPr>
              <w:t>of</w:t>
            </w:r>
            <w:r w:rsidRPr="00907F0B">
              <w:rPr>
                <w:rFonts w:asciiTheme="minorHAnsi" w:hAnsiTheme="minorHAnsi" w:cstheme="minorHAnsi"/>
                <w:spacing w:val="-11"/>
                <w:sz w:val="24"/>
              </w:rPr>
              <w:t xml:space="preserve"> </w:t>
            </w:r>
            <w:r w:rsidRPr="00907F0B">
              <w:rPr>
                <w:rFonts w:asciiTheme="minorHAnsi" w:hAnsiTheme="minorHAnsi" w:cstheme="minorHAnsi"/>
                <w:sz w:val="24"/>
              </w:rPr>
              <w:t>which</w:t>
            </w:r>
            <w:r w:rsidRPr="00907F0B">
              <w:rPr>
                <w:rFonts w:asciiTheme="minorHAnsi" w:hAnsiTheme="minorHAnsi" w:cstheme="minorHAnsi"/>
                <w:spacing w:val="-10"/>
                <w:sz w:val="24"/>
              </w:rPr>
              <w:t xml:space="preserve"> </w:t>
            </w:r>
            <w:r w:rsidRPr="00907F0B">
              <w:rPr>
                <w:rFonts w:asciiTheme="minorHAnsi" w:hAnsiTheme="minorHAnsi" w:cstheme="minorHAnsi"/>
                <w:sz w:val="24"/>
              </w:rPr>
              <w:t>may</w:t>
            </w:r>
            <w:r w:rsidRPr="00907F0B">
              <w:rPr>
                <w:rFonts w:asciiTheme="minorHAnsi" w:hAnsiTheme="minorHAnsi" w:cstheme="minorHAnsi"/>
                <w:spacing w:val="-13"/>
                <w:sz w:val="24"/>
              </w:rPr>
              <w:t xml:space="preserve"> </w:t>
            </w:r>
            <w:r w:rsidRPr="00907F0B">
              <w:rPr>
                <w:rFonts w:asciiTheme="minorHAnsi" w:hAnsiTheme="minorHAnsi" w:cstheme="minorHAnsi"/>
                <w:sz w:val="24"/>
              </w:rPr>
              <w:t>be</w:t>
            </w:r>
            <w:r w:rsidRPr="00907F0B">
              <w:rPr>
                <w:rFonts w:asciiTheme="minorHAnsi" w:hAnsiTheme="minorHAnsi" w:cstheme="minorHAnsi"/>
                <w:spacing w:val="-13"/>
                <w:sz w:val="24"/>
              </w:rPr>
              <w:t xml:space="preserve"> </w:t>
            </w:r>
            <w:r w:rsidRPr="00907F0B">
              <w:rPr>
                <w:rFonts w:asciiTheme="minorHAnsi" w:hAnsiTheme="minorHAnsi" w:cstheme="minorHAnsi"/>
                <w:sz w:val="24"/>
              </w:rPr>
              <w:t>resolved</w:t>
            </w:r>
            <w:r w:rsidRPr="00907F0B">
              <w:rPr>
                <w:rFonts w:asciiTheme="minorHAnsi" w:hAnsiTheme="minorHAnsi" w:cstheme="minorHAnsi"/>
                <w:spacing w:val="-13"/>
                <w:sz w:val="24"/>
              </w:rPr>
              <w:t xml:space="preserve"> </w:t>
            </w:r>
            <w:r w:rsidRPr="00907F0B">
              <w:rPr>
                <w:rFonts w:asciiTheme="minorHAnsi" w:hAnsiTheme="minorHAnsi" w:cstheme="minorHAnsi"/>
                <w:sz w:val="24"/>
              </w:rPr>
              <w:t>internally, and some of which require cooperation with the judiciary to resolve.</w:t>
            </w:r>
          </w:p>
          <w:p w14:paraId="7F8BBCA4" w14:textId="720737AD" w:rsidR="00112D49" w:rsidRPr="00907F0B" w:rsidRDefault="00DC3A48">
            <w:pPr>
              <w:pStyle w:val="TableParagraph"/>
              <w:spacing w:before="240" w:line="276" w:lineRule="auto"/>
              <w:ind w:left="107" w:right="99"/>
              <w:jc w:val="both"/>
              <w:rPr>
                <w:rFonts w:asciiTheme="minorHAnsi" w:hAnsiTheme="minorHAnsi" w:cstheme="minorHAnsi"/>
                <w:sz w:val="24"/>
              </w:rPr>
            </w:pPr>
            <w:r w:rsidRPr="00907F0B">
              <w:rPr>
                <w:rFonts w:asciiTheme="minorHAnsi" w:hAnsiTheme="minorHAnsi" w:cstheme="minorHAnsi"/>
                <w:sz w:val="24"/>
              </w:rPr>
              <w:t>In 2022, the Office of Legal Counsel began working with the Permanency Unit to assess cases where</w:t>
            </w:r>
            <w:r w:rsidRPr="00907F0B">
              <w:rPr>
                <w:rFonts w:asciiTheme="minorHAnsi" w:hAnsiTheme="minorHAnsi" w:cstheme="minorHAnsi"/>
                <w:spacing w:val="-7"/>
                <w:sz w:val="24"/>
              </w:rPr>
              <w:t xml:space="preserve"> </w:t>
            </w:r>
            <w:r w:rsidRPr="00907F0B">
              <w:rPr>
                <w:rFonts w:asciiTheme="minorHAnsi" w:hAnsiTheme="minorHAnsi" w:cstheme="minorHAnsi"/>
                <w:sz w:val="24"/>
              </w:rPr>
              <w:t>a</w:t>
            </w:r>
            <w:r w:rsidRPr="00907F0B">
              <w:rPr>
                <w:rFonts w:asciiTheme="minorHAnsi" w:hAnsiTheme="minorHAnsi" w:cstheme="minorHAnsi"/>
                <w:spacing w:val="-8"/>
                <w:sz w:val="24"/>
              </w:rPr>
              <w:t xml:space="preserve"> </w:t>
            </w:r>
            <w:r w:rsidRPr="00907F0B">
              <w:rPr>
                <w:rFonts w:asciiTheme="minorHAnsi" w:hAnsiTheme="minorHAnsi" w:cstheme="minorHAnsi"/>
                <w:sz w:val="24"/>
              </w:rPr>
              <w:t>child’s</w:t>
            </w:r>
            <w:r w:rsidRPr="00907F0B">
              <w:rPr>
                <w:rFonts w:asciiTheme="minorHAnsi" w:hAnsiTheme="minorHAnsi" w:cstheme="minorHAnsi"/>
                <w:spacing w:val="-8"/>
                <w:sz w:val="24"/>
              </w:rPr>
              <w:t xml:space="preserve"> </w:t>
            </w:r>
            <w:r w:rsidRPr="00907F0B">
              <w:rPr>
                <w:rFonts w:asciiTheme="minorHAnsi" w:hAnsiTheme="minorHAnsi" w:cstheme="minorHAnsi"/>
                <w:sz w:val="24"/>
              </w:rPr>
              <w:t>permanency</w:t>
            </w:r>
            <w:r w:rsidRPr="00907F0B">
              <w:rPr>
                <w:rFonts w:asciiTheme="minorHAnsi" w:hAnsiTheme="minorHAnsi" w:cstheme="minorHAnsi"/>
                <w:spacing w:val="-7"/>
                <w:sz w:val="24"/>
              </w:rPr>
              <w:t xml:space="preserve"> </w:t>
            </w:r>
            <w:r w:rsidRPr="00907F0B">
              <w:rPr>
                <w:rFonts w:asciiTheme="minorHAnsi" w:hAnsiTheme="minorHAnsi" w:cstheme="minorHAnsi"/>
                <w:sz w:val="24"/>
              </w:rPr>
              <w:t>plan</w:t>
            </w:r>
            <w:r w:rsidRPr="00907F0B">
              <w:rPr>
                <w:rFonts w:asciiTheme="minorHAnsi" w:hAnsiTheme="minorHAnsi" w:cstheme="minorHAnsi"/>
                <w:spacing w:val="-8"/>
                <w:sz w:val="24"/>
              </w:rPr>
              <w:t xml:space="preserve"> </w:t>
            </w:r>
            <w:r w:rsidRPr="00907F0B">
              <w:rPr>
                <w:rFonts w:asciiTheme="minorHAnsi" w:hAnsiTheme="minorHAnsi" w:cstheme="minorHAnsi"/>
                <w:sz w:val="24"/>
              </w:rPr>
              <w:t>has</w:t>
            </w:r>
            <w:r w:rsidRPr="00907F0B">
              <w:rPr>
                <w:rFonts w:asciiTheme="minorHAnsi" w:hAnsiTheme="minorHAnsi" w:cstheme="minorHAnsi"/>
                <w:spacing w:val="-6"/>
                <w:sz w:val="24"/>
              </w:rPr>
              <w:t xml:space="preserve"> </w:t>
            </w:r>
            <w:r w:rsidRPr="00907F0B">
              <w:rPr>
                <w:rFonts w:asciiTheme="minorHAnsi" w:hAnsiTheme="minorHAnsi" w:cstheme="minorHAnsi"/>
                <w:sz w:val="24"/>
              </w:rPr>
              <w:t>changed</w:t>
            </w:r>
            <w:r w:rsidRPr="00907F0B">
              <w:rPr>
                <w:rFonts w:asciiTheme="minorHAnsi" w:hAnsiTheme="minorHAnsi" w:cstheme="minorHAnsi"/>
                <w:spacing w:val="-7"/>
                <w:sz w:val="24"/>
              </w:rPr>
              <w:t xml:space="preserve"> </w:t>
            </w:r>
            <w:r w:rsidRPr="00907F0B">
              <w:rPr>
                <w:rFonts w:asciiTheme="minorHAnsi" w:hAnsiTheme="minorHAnsi" w:cstheme="minorHAnsi"/>
                <w:sz w:val="24"/>
              </w:rPr>
              <w:t>to</w:t>
            </w:r>
            <w:r w:rsidRPr="00907F0B">
              <w:rPr>
                <w:rFonts w:asciiTheme="minorHAnsi" w:hAnsiTheme="minorHAnsi" w:cstheme="minorHAnsi"/>
                <w:spacing w:val="-7"/>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7"/>
                <w:sz w:val="24"/>
              </w:rPr>
              <w:t xml:space="preserve"> </w:t>
            </w:r>
            <w:r w:rsidRPr="00907F0B">
              <w:rPr>
                <w:rFonts w:asciiTheme="minorHAnsi" w:hAnsiTheme="minorHAnsi" w:cstheme="minorHAnsi"/>
                <w:sz w:val="24"/>
              </w:rPr>
              <w:t>but</w:t>
            </w:r>
            <w:r w:rsidRPr="00907F0B">
              <w:rPr>
                <w:rFonts w:asciiTheme="minorHAnsi" w:hAnsiTheme="minorHAnsi" w:cstheme="minorHAnsi"/>
                <w:spacing w:val="-7"/>
                <w:sz w:val="24"/>
              </w:rPr>
              <w:t xml:space="preserve"> </w:t>
            </w:r>
            <w:r w:rsidRPr="00907F0B">
              <w:rPr>
                <w:rFonts w:asciiTheme="minorHAnsi" w:hAnsiTheme="minorHAnsi" w:cstheme="minorHAnsi"/>
                <w:sz w:val="24"/>
              </w:rPr>
              <w:t>where</w:t>
            </w:r>
            <w:r w:rsidRPr="00907F0B">
              <w:rPr>
                <w:rFonts w:asciiTheme="minorHAnsi" w:hAnsiTheme="minorHAnsi" w:cstheme="minorHAnsi"/>
                <w:spacing w:val="-9"/>
                <w:sz w:val="24"/>
              </w:rPr>
              <w:t xml:space="preserve"> </w:t>
            </w:r>
            <w:r w:rsidRPr="00907F0B">
              <w:rPr>
                <w:rFonts w:asciiTheme="minorHAnsi" w:hAnsiTheme="minorHAnsi" w:cstheme="minorHAnsi"/>
                <w:sz w:val="24"/>
              </w:rPr>
              <w:t>the</w:t>
            </w:r>
            <w:r w:rsidRPr="00907F0B">
              <w:rPr>
                <w:rFonts w:asciiTheme="minorHAnsi" w:hAnsiTheme="minorHAnsi" w:cstheme="minorHAnsi"/>
                <w:spacing w:val="-8"/>
                <w:sz w:val="24"/>
              </w:rPr>
              <w:t xml:space="preserve"> </w:t>
            </w:r>
            <w:r w:rsidRPr="00907F0B">
              <w:rPr>
                <w:rFonts w:asciiTheme="minorHAnsi" w:hAnsiTheme="minorHAnsi" w:cstheme="minorHAnsi"/>
                <w:sz w:val="24"/>
              </w:rPr>
              <w:t>TPR</w:t>
            </w:r>
            <w:r w:rsidRPr="00907F0B">
              <w:rPr>
                <w:rFonts w:asciiTheme="minorHAnsi" w:hAnsiTheme="minorHAnsi" w:cstheme="minorHAnsi"/>
                <w:spacing w:val="-7"/>
                <w:sz w:val="24"/>
              </w:rPr>
              <w:t xml:space="preserve"> </w:t>
            </w:r>
            <w:r w:rsidRPr="00907F0B">
              <w:rPr>
                <w:rFonts w:asciiTheme="minorHAnsi" w:hAnsiTheme="minorHAnsi" w:cstheme="minorHAnsi"/>
                <w:sz w:val="24"/>
              </w:rPr>
              <w:t>packet</w:t>
            </w:r>
            <w:r w:rsidRPr="00907F0B">
              <w:rPr>
                <w:rFonts w:asciiTheme="minorHAnsi" w:hAnsiTheme="minorHAnsi" w:cstheme="minorHAnsi"/>
                <w:spacing w:val="-7"/>
                <w:sz w:val="24"/>
              </w:rPr>
              <w:t xml:space="preserve"> </w:t>
            </w:r>
            <w:r w:rsidRPr="00907F0B">
              <w:rPr>
                <w:rFonts w:asciiTheme="minorHAnsi" w:hAnsiTheme="minorHAnsi" w:cstheme="minorHAnsi"/>
                <w:sz w:val="24"/>
              </w:rPr>
              <w:t>has</w:t>
            </w:r>
            <w:r w:rsidRPr="00907F0B">
              <w:rPr>
                <w:rFonts w:asciiTheme="minorHAnsi" w:hAnsiTheme="minorHAnsi" w:cstheme="minorHAnsi"/>
                <w:spacing w:val="-7"/>
                <w:sz w:val="24"/>
              </w:rPr>
              <w:t xml:space="preserve"> </w:t>
            </w:r>
            <w:r w:rsidRPr="00907F0B">
              <w:rPr>
                <w:rFonts w:asciiTheme="minorHAnsi" w:hAnsiTheme="minorHAnsi" w:cstheme="minorHAnsi"/>
                <w:sz w:val="24"/>
              </w:rPr>
              <w:t>not</w:t>
            </w:r>
            <w:r w:rsidRPr="00907F0B">
              <w:rPr>
                <w:rFonts w:asciiTheme="minorHAnsi" w:hAnsiTheme="minorHAnsi" w:cstheme="minorHAnsi"/>
                <w:spacing w:val="-7"/>
                <w:sz w:val="24"/>
              </w:rPr>
              <w:t xml:space="preserve"> </w:t>
            </w:r>
            <w:r w:rsidRPr="00907F0B">
              <w:rPr>
                <w:rFonts w:asciiTheme="minorHAnsi" w:hAnsiTheme="minorHAnsi" w:cstheme="minorHAnsi"/>
                <w:sz w:val="24"/>
              </w:rPr>
              <w:t>yet been received at State Office for review and submission to the Office of the Attorney General. OLC</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Permanency</w:t>
            </w:r>
            <w:r w:rsidRPr="00907F0B">
              <w:rPr>
                <w:rFonts w:asciiTheme="minorHAnsi" w:hAnsiTheme="minorHAnsi" w:cstheme="minorHAnsi"/>
                <w:spacing w:val="-1"/>
                <w:sz w:val="24"/>
              </w:rPr>
              <w:t xml:space="preserve"> </w:t>
            </w:r>
            <w:r w:rsidRPr="00907F0B">
              <w:rPr>
                <w:rFonts w:asciiTheme="minorHAnsi" w:hAnsiTheme="minorHAnsi" w:cstheme="minorHAnsi"/>
                <w:sz w:val="24"/>
              </w:rPr>
              <w:t>Unit</w:t>
            </w:r>
            <w:r w:rsidRPr="00907F0B">
              <w:rPr>
                <w:rFonts w:asciiTheme="minorHAnsi" w:hAnsiTheme="minorHAnsi" w:cstheme="minorHAnsi"/>
                <w:spacing w:val="-1"/>
                <w:sz w:val="24"/>
              </w:rPr>
              <w:t xml:space="preserve"> </w:t>
            </w:r>
            <w:r w:rsidRPr="00907F0B">
              <w:rPr>
                <w:rFonts w:asciiTheme="minorHAnsi" w:hAnsiTheme="minorHAnsi" w:cstheme="minorHAnsi"/>
                <w:sz w:val="24"/>
              </w:rPr>
              <w:t>worked</w:t>
            </w:r>
            <w:r w:rsidRPr="00907F0B">
              <w:rPr>
                <w:rFonts w:asciiTheme="minorHAnsi" w:hAnsiTheme="minorHAnsi" w:cstheme="minorHAnsi"/>
                <w:spacing w:val="-1"/>
                <w:sz w:val="24"/>
              </w:rPr>
              <w:t xml:space="preserve"> </w:t>
            </w:r>
            <w:r w:rsidRPr="00907F0B">
              <w:rPr>
                <w:rFonts w:asciiTheme="minorHAnsi" w:hAnsiTheme="minorHAnsi" w:cstheme="minorHAnsi"/>
                <w:sz w:val="24"/>
              </w:rPr>
              <w:t>closely</w:t>
            </w:r>
            <w:r w:rsidRPr="00907F0B">
              <w:rPr>
                <w:rFonts w:asciiTheme="minorHAnsi" w:hAnsiTheme="minorHAnsi" w:cstheme="minorHAnsi"/>
                <w:spacing w:val="-1"/>
                <w:sz w:val="24"/>
              </w:rPr>
              <w:t xml:space="preserve"> </w:t>
            </w:r>
            <w:r w:rsidRPr="00907F0B">
              <w:rPr>
                <w:rFonts w:asciiTheme="minorHAnsi" w:hAnsiTheme="minorHAnsi" w:cstheme="minorHAnsi"/>
                <w:sz w:val="24"/>
              </w:rPr>
              <w:t>with</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judiciary</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attorneys</w:t>
            </w:r>
            <w:r w:rsidRPr="00907F0B">
              <w:rPr>
                <w:rFonts w:asciiTheme="minorHAnsi" w:hAnsiTheme="minorHAnsi" w:cstheme="minorHAnsi"/>
                <w:spacing w:val="-1"/>
                <w:sz w:val="24"/>
              </w:rPr>
              <w:t xml:space="preserve"> </w:t>
            </w:r>
            <w:r w:rsidRPr="00907F0B">
              <w:rPr>
                <w:rFonts w:asciiTheme="minorHAnsi" w:hAnsiTheme="minorHAnsi" w:cstheme="minorHAnsi"/>
                <w:sz w:val="24"/>
              </w:rPr>
              <w:t>across</w:t>
            </w:r>
            <w:r w:rsidRPr="00907F0B">
              <w:rPr>
                <w:rFonts w:asciiTheme="minorHAnsi" w:hAnsiTheme="minorHAnsi" w:cstheme="minorHAnsi"/>
                <w:spacing w:val="-2"/>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state during MDCPS’s successful Home for the Holidays campaign to streamline and expedite the path</w:t>
            </w:r>
            <w:r w:rsidRPr="00907F0B">
              <w:rPr>
                <w:rFonts w:asciiTheme="minorHAnsi" w:hAnsiTheme="minorHAnsi" w:cstheme="minorHAnsi"/>
                <w:spacing w:val="-15"/>
                <w:sz w:val="24"/>
              </w:rPr>
              <w:t xml:space="preserve"> </w:t>
            </w:r>
            <w:r w:rsidRPr="00907F0B">
              <w:rPr>
                <w:rFonts w:asciiTheme="minorHAnsi" w:hAnsiTheme="minorHAnsi" w:cstheme="minorHAnsi"/>
                <w:sz w:val="24"/>
              </w:rPr>
              <w:t>to</w:t>
            </w:r>
            <w:r w:rsidRPr="00907F0B">
              <w:rPr>
                <w:rFonts w:asciiTheme="minorHAnsi" w:hAnsiTheme="minorHAnsi" w:cstheme="minorHAnsi"/>
                <w:spacing w:val="-15"/>
                <w:sz w:val="24"/>
              </w:rPr>
              <w:t xml:space="preserve"> </w:t>
            </w:r>
            <w:r w:rsidRPr="00907F0B">
              <w:rPr>
                <w:rFonts w:asciiTheme="minorHAnsi" w:hAnsiTheme="minorHAnsi" w:cstheme="minorHAnsi"/>
                <w:sz w:val="24"/>
              </w:rPr>
              <w:t>permanency</w:t>
            </w:r>
            <w:r w:rsidRPr="00907F0B">
              <w:rPr>
                <w:rFonts w:asciiTheme="minorHAnsi" w:hAnsiTheme="minorHAnsi" w:cstheme="minorHAnsi"/>
                <w:spacing w:val="-15"/>
                <w:sz w:val="24"/>
              </w:rPr>
              <w:t xml:space="preserve"> </w:t>
            </w:r>
            <w:r w:rsidRPr="00907F0B">
              <w:rPr>
                <w:rFonts w:asciiTheme="minorHAnsi" w:hAnsiTheme="minorHAnsi" w:cstheme="minorHAnsi"/>
                <w:sz w:val="24"/>
              </w:rPr>
              <w:t>for</w:t>
            </w:r>
            <w:r w:rsidRPr="00907F0B">
              <w:rPr>
                <w:rFonts w:asciiTheme="minorHAnsi" w:hAnsiTheme="minorHAnsi" w:cstheme="minorHAnsi"/>
                <w:spacing w:val="-15"/>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15"/>
                <w:sz w:val="24"/>
              </w:rPr>
              <w:t xml:space="preserve"> </w:t>
            </w:r>
            <w:r w:rsidRPr="00907F0B">
              <w:rPr>
                <w:rFonts w:asciiTheme="minorHAnsi" w:hAnsiTheme="minorHAnsi" w:cstheme="minorHAnsi"/>
                <w:sz w:val="24"/>
              </w:rPr>
              <w:t>having</w:t>
            </w:r>
            <w:r w:rsidRPr="00907F0B">
              <w:rPr>
                <w:rFonts w:asciiTheme="minorHAnsi" w:hAnsiTheme="minorHAnsi" w:cstheme="minorHAnsi"/>
                <w:spacing w:val="-15"/>
                <w:sz w:val="24"/>
              </w:rPr>
              <w:t xml:space="preserve"> </w:t>
            </w:r>
            <w:r w:rsidRPr="00907F0B">
              <w:rPr>
                <w:rFonts w:asciiTheme="minorHAnsi" w:hAnsiTheme="minorHAnsi" w:cstheme="minorHAnsi"/>
                <w:sz w:val="24"/>
              </w:rPr>
              <w:t>a</w:t>
            </w:r>
            <w:r w:rsidRPr="00907F0B">
              <w:rPr>
                <w:rFonts w:asciiTheme="minorHAnsi" w:hAnsiTheme="minorHAnsi" w:cstheme="minorHAnsi"/>
                <w:spacing w:val="-15"/>
                <w:sz w:val="24"/>
              </w:rPr>
              <w:t xml:space="preserve"> </w:t>
            </w:r>
            <w:r w:rsidRPr="00907F0B">
              <w:rPr>
                <w:rFonts w:asciiTheme="minorHAnsi" w:hAnsiTheme="minorHAnsi" w:cstheme="minorHAnsi"/>
                <w:sz w:val="24"/>
              </w:rPr>
              <w:t>plan</w:t>
            </w:r>
            <w:r w:rsidRPr="00907F0B">
              <w:rPr>
                <w:rFonts w:asciiTheme="minorHAnsi" w:hAnsiTheme="minorHAnsi" w:cstheme="minorHAnsi"/>
                <w:spacing w:val="-15"/>
                <w:sz w:val="24"/>
              </w:rPr>
              <w:t xml:space="preserve"> </w:t>
            </w:r>
            <w:r w:rsidRPr="00907F0B">
              <w:rPr>
                <w:rFonts w:asciiTheme="minorHAnsi" w:hAnsiTheme="minorHAnsi" w:cstheme="minorHAnsi"/>
                <w:sz w:val="24"/>
              </w:rPr>
              <w:t>of</w:t>
            </w:r>
            <w:r w:rsidRPr="00907F0B">
              <w:rPr>
                <w:rFonts w:asciiTheme="minorHAnsi" w:hAnsiTheme="minorHAnsi" w:cstheme="minorHAnsi"/>
                <w:spacing w:val="-15"/>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Home</w:t>
            </w:r>
            <w:r w:rsidRPr="00907F0B">
              <w:rPr>
                <w:rFonts w:asciiTheme="minorHAnsi" w:hAnsiTheme="minorHAnsi" w:cstheme="minorHAnsi"/>
                <w:spacing w:val="-15"/>
                <w:sz w:val="24"/>
              </w:rPr>
              <w:t xml:space="preserve"> </w:t>
            </w:r>
            <w:r w:rsidRPr="00907F0B">
              <w:rPr>
                <w:rFonts w:asciiTheme="minorHAnsi" w:hAnsiTheme="minorHAnsi" w:cstheme="minorHAnsi"/>
                <w:sz w:val="24"/>
              </w:rPr>
              <w:t>for</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Holidays</w:t>
            </w:r>
            <w:r w:rsidRPr="00907F0B">
              <w:rPr>
                <w:rFonts w:asciiTheme="minorHAnsi" w:hAnsiTheme="minorHAnsi" w:cstheme="minorHAnsi"/>
                <w:spacing w:val="-15"/>
                <w:sz w:val="24"/>
              </w:rPr>
              <w:t xml:space="preserve"> </w:t>
            </w:r>
            <w:r w:rsidRPr="00907F0B">
              <w:rPr>
                <w:rFonts w:asciiTheme="minorHAnsi" w:hAnsiTheme="minorHAnsi" w:cstheme="minorHAnsi"/>
                <w:sz w:val="24"/>
              </w:rPr>
              <w:t xml:space="preserve">campaign went from October 15, </w:t>
            </w:r>
            <w:r w:rsidR="00802C62" w:rsidRPr="00907F0B">
              <w:rPr>
                <w:rFonts w:asciiTheme="minorHAnsi" w:hAnsiTheme="minorHAnsi" w:cstheme="minorHAnsi"/>
                <w:sz w:val="24"/>
              </w:rPr>
              <w:t>2022,</w:t>
            </w:r>
            <w:r w:rsidRPr="00907F0B">
              <w:rPr>
                <w:rFonts w:asciiTheme="minorHAnsi" w:hAnsiTheme="minorHAnsi" w:cstheme="minorHAnsi"/>
                <w:sz w:val="24"/>
              </w:rPr>
              <w:t xml:space="preserve"> through January 31, 2023, during which time 224 adoptions were finalized. Particularly, in the month of December 2022, this campaign resulted in a record number of adoptions, with MDCPS doubling the agency’s average monthly number of </w:t>
            </w:r>
            <w:r w:rsidRPr="00907F0B">
              <w:rPr>
                <w:rFonts w:asciiTheme="minorHAnsi" w:hAnsiTheme="minorHAnsi" w:cstheme="minorHAnsi"/>
                <w:spacing w:val="-2"/>
                <w:sz w:val="24"/>
              </w:rPr>
              <w:t>adoptions.</w:t>
            </w:r>
          </w:p>
          <w:p w14:paraId="2ED0C94E" w14:textId="77777777" w:rsidR="00112D49" w:rsidRPr="00907F0B" w:rsidRDefault="00112D49">
            <w:pPr>
              <w:pStyle w:val="TableParagraph"/>
              <w:spacing w:before="26"/>
              <w:rPr>
                <w:rFonts w:asciiTheme="minorHAnsi" w:hAnsiTheme="minorHAnsi" w:cstheme="minorHAnsi"/>
                <w:sz w:val="24"/>
              </w:rPr>
            </w:pPr>
          </w:p>
          <w:p w14:paraId="1AC77434" w14:textId="77777777" w:rsidR="00112D49" w:rsidRPr="00907F0B" w:rsidRDefault="00DC3A48">
            <w:pPr>
              <w:pStyle w:val="TableParagraph"/>
              <w:ind w:left="107" w:right="101"/>
              <w:jc w:val="both"/>
              <w:rPr>
                <w:rFonts w:asciiTheme="minorHAnsi" w:hAnsiTheme="minorHAnsi" w:cstheme="minorHAnsi"/>
                <w:sz w:val="24"/>
              </w:rPr>
            </w:pPr>
            <w:r w:rsidRPr="00907F0B">
              <w:rPr>
                <w:rFonts w:asciiTheme="minorHAnsi" w:hAnsiTheme="minorHAnsi" w:cstheme="minorHAnsi"/>
                <w:sz w:val="24"/>
              </w:rPr>
              <w:t>Additionally, given the number of outstanding trials and cases waiting for petitions to be filed, MDCPS believed that there was a need for additional attorneys to try the existing cases and additional docket time (i.e., specially appointed judges). While MDCPS cannot appoint or pay salaries for special judges, MDCPS hired additional attorneys to try TPR cases.</w:t>
            </w:r>
          </w:p>
        </w:tc>
      </w:tr>
      <w:tr w:rsidR="00112D49" w:rsidRPr="00907F0B" w14:paraId="114EE13D" w14:textId="77777777">
        <w:trPr>
          <w:trHeight w:val="2245"/>
        </w:trPr>
        <w:tc>
          <w:tcPr>
            <w:tcW w:w="9352" w:type="dxa"/>
            <w:tcBorders>
              <w:top w:val="nil"/>
            </w:tcBorders>
          </w:tcPr>
          <w:p w14:paraId="51C64791" w14:textId="77777777" w:rsidR="00112D49" w:rsidRPr="00907F0B" w:rsidRDefault="00DC3A48">
            <w:pPr>
              <w:pStyle w:val="TableParagraph"/>
              <w:spacing w:before="75"/>
              <w:ind w:left="107"/>
              <w:jc w:val="both"/>
              <w:rPr>
                <w:rFonts w:asciiTheme="minorHAnsi" w:hAnsiTheme="minorHAnsi" w:cstheme="minorHAnsi"/>
                <w:sz w:val="24"/>
              </w:rPr>
            </w:pPr>
            <w:r w:rsidRPr="00907F0B">
              <w:rPr>
                <w:rFonts w:asciiTheme="minorHAnsi" w:hAnsiTheme="minorHAnsi" w:cstheme="minorHAnsi"/>
                <w:sz w:val="24"/>
                <w:u w:val="single"/>
              </w:rPr>
              <w:t>Monitoring</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Process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 xml:space="preserve">and </w:t>
            </w:r>
            <w:r w:rsidRPr="00907F0B">
              <w:rPr>
                <w:rFonts w:asciiTheme="minorHAnsi" w:hAnsiTheme="minorHAnsi" w:cstheme="minorHAnsi"/>
                <w:spacing w:val="-2"/>
                <w:sz w:val="24"/>
                <w:u w:val="single"/>
              </w:rPr>
              <w:t>Impact:</w:t>
            </w:r>
          </w:p>
          <w:p w14:paraId="3EB4668F" w14:textId="77777777" w:rsidR="00112D49" w:rsidRPr="00907F0B" w:rsidRDefault="00DC3A48">
            <w:pPr>
              <w:pStyle w:val="TableParagraph"/>
              <w:numPr>
                <w:ilvl w:val="0"/>
                <w:numId w:val="16"/>
              </w:numPr>
              <w:tabs>
                <w:tab w:val="left" w:pos="626"/>
              </w:tabs>
              <w:spacing w:before="252" w:line="223" w:lineRule="auto"/>
              <w:ind w:right="359"/>
              <w:rPr>
                <w:rFonts w:asciiTheme="minorHAnsi" w:hAnsiTheme="minorHAnsi" w:cstheme="minorHAnsi"/>
                <w:sz w:val="24"/>
              </w:rPr>
            </w:pPr>
            <w:r w:rsidRPr="00907F0B">
              <w:rPr>
                <w:rFonts w:asciiTheme="minorHAnsi" w:hAnsiTheme="minorHAnsi" w:cstheme="minorHAnsi"/>
                <w:noProof/>
              </w:rPr>
              <mc:AlternateContent>
                <mc:Choice Requires="wpg">
                  <w:drawing>
                    <wp:anchor distT="0" distB="0" distL="0" distR="0" simplePos="0" relativeHeight="251658250" behindDoc="1" locked="0" layoutInCell="1" allowOverlap="1" wp14:anchorId="67746DE1" wp14:editId="78A85210">
                      <wp:simplePos x="0" y="0"/>
                      <wp:positionH relativeFrom="column">
                        <wp:posOffset>68580</wp:posOffset>
                      </wp:positionH>
                      <wp:positionV relativeFrom="paragraph">
                        <wp:posOffset>326764</wp:posOffset>
                      </wp:positionV>
                      <wp:extent cx="5801360" cy="17526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175260"/>
                                <a:chOff x="0" y="0"/>
                                <a:chExt cx="5801360" cy="175260"/>
                              </a:xfrm>
                            </wpg:grpSpPr>
                            <wps:wsp>
                              <wps:cNvPr id="145" name="Graphic 145"/>
                              <wps:cNvSpPr/>
                              <wps:spPr>
                                <a:xfrm>
                                  <a:off x="0" y="0"/>
                                  <a:ext cx="5801360" cy="175260"/>
                                </a:xfrm>
                                <a:custGeom>
                                  <a:avLst/>
                                  <a:gdLst/>
                                  <a:ahLst/>
                                  <a:cxnLst/>
                                  <a:rect l="l" t="t" r="r" b="b"/>
                                  <a:pathLst>
                                    <a:path w="5801360" h="175260">
                                      <a:moveTo>
                                        <a:pt x="5801233" y="0"/>
                                      </a:moveTo>
                                      <a:lnTo>
                                        <a:pt x="0" y="0"/>
                                      </a:lnTo>
                                      <a:lnTo>
                                        <a:pt x="0" y="175260"/>
                                      </a:lnTo>
                                      <a:lnTo>
                                        <a:pt x="5801233" y="175260"/>
                                      </a:lnTo>
                                      <a:lnTo>
                                        <a:pt x="580123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C8072E" id="Group 144" o:spid="_x0000_s1026" style="position:absolute;margin-left:5.4pt;margin-top:25.75pt;width:456.8pt;height:13.8pt;z-index:-251658230;mso-wrap-distance-left:0;mso-wrap-distance-right:0" coordsize="5801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">
                      <v:shape id="Graphic 145" o:spid="_x0000_s1027" style="position:absolute;width:58013;height:1752;visibility:visible;mso-wrap-style:square;v-text-anchor:top" coordsize="58013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" path="m5801233,l,,,175260r5801233,l5801233,xe" stroked="f">
                        <v:path arrowok="t"/>
                      </v:shape>
                    </v:group>
                  </w:pict>
                </mc:Fallback>
              </mc:AlternateContent>
            </w:r>
            <w:r w:rsidRPr="00907F0B">
              <w:rPr>
                <w:rFonts w:asciiTheme="minorHAnsi" w:hAnsiTheme="minorHAnsi" w:cstheme="minorHAnsi"/>
                <w:sz w:val="24"/>
              </w:rPr>
              <w:t>MDCPS</w:t>
            </w:r>
            <w:r w:rsidRPr="00907F0B">
              <w:rPr>
                <w:rFonts w:asciiTheme="minorHAnsi" w:hAnsiTheme="minorHAnsi" w:cstheme="minorHAnsi"/>
                <w:spacing w:val="-3"/>
                <w:sz w:val="24"/>
              </w:rPr>
              <w:t xml:space="preserve"> </w:t>
            </w:r>
            <w:r w:rsidRPr="00907F0B">
              <w:rPr>
                <w:rFonts w:asciiTheme="minorHAnsi" w:hAnsiTheme="minorHAnsi" w:cstheme="minorHAnsi"/>
                <w:sz w:val="24"/>
              </w:rPr>
              <w:t>will</w:t>
            </w:r>
            <w:r w:rsidRPr="00907F0B">
              <w:rPr>
                <w:rFonts w:asciiTheme="minorHAnsi" w:hAnsiTheme="minorHAnsi" w:cstheme="minorHAnsi"/>
                <w:spacing w:val="-3"/>
                <w:sz w:val="24"/>
              </w:rPr>
              <w:t xml:space="preserve"> </w:t>
            </w:r>
            <w:r w:rsidRPr="00907F0B">
              <w:rPr>
                <w:rFonts w:asciiTheme="minorHAnsi" w:hAnsiTheme="minorHAnsi" w:cstheme="minorHAnsi"/>
                <w:sz w:val="24"/>
              </w:rPr>
              <w:t>continue</w:t>
            </w:r>
            <w:r w:rsidRPr="00907F0B">
              <w:rPr>
                <w:rFonts w:asciiTheme="minorHAnsi" w:hAnsiTheme="minorHAnsi" w:cstheme="minorHAnsi"/>
                <w:spacing w:val="-4"/>
                <w:sz w:val="24"/>
              </w:rPr>
              <w:t xml:space="preserve"> </w:t>
            </w:r>
            <w:r w:rsidRPr="00907F0B">
              <w:rPr>
                <w:rFonts w:asciiTheme="minorHAnsi" w:hAnsiTheme="minorHAnsi" w:cstheme="minorHAnsi"/>
                <w:sz w:val="24"/>
              </w:rPr>
              <w:t>to</w:t>
            </w:r>
            <w:r w:rsidRPr="00907F0B">
              <w:rPr>
                <w:rFonts w:asciiTheme="minorHAnsi" w:hAnsiTheme="minorHAnsi" w:cstheme="minorHAnsi"/>
                <w:spacing w:val="-5"/>
                <w:sz w:val="24"/>
              </w:rPr>
              <w:t xml:space="preserve"> </w:t>
            </w:r>
            <w:r w:rsidRPr="00907F0B">
              <w:rPr>
                <w:rFonts w:asciiTheme="minorHAnsi" w:hAnsiTheme="minorHAnsi" w:cstheme="minorHAnsi"/>
                <w:sz w:val="24"/>
              </w:rPr>
              <w:t>monitor</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number</w:t>
            </w:r>
            <w:r w:rsidRPr="00907F0B">
              <w:rPr>
                <w:rFonts w:asciiTheme="minorHAnsi" w:hAnsiTheme="minorHAnsi" w:cstheme="minorHAnsi"/>
                <w:spacing w:val="-5"/>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3"/>
                <w:sz w:val="24"/>
              </w:rPr>
              <w:t xml:space="preserve"> </w:t>
            </w:r>
            <w:r w:rsidRPr="00907F0B">
              <w:rPr>
                <w:rFonts w:asciiTheme="minorHAnsi" w:hAnsiTheme="minorHAnsi" w:cstheme="minorHAnsi"/>
                <w:sz w:val="24"/>
              </w:rPr>
              <w:t>awaiting</w:t>
            </w:r>
            <w:r w:rsidRPr="00907F0B">
              <w:rPr>
                <w:rFonts w:asciiTheme="minorHAnsi" w:hAnsiTheme="minorHAnsi" w:cstheme="minorHAnsi"/>
                <w:spacing w:val="-3"/>
                <w:sz w:val="24"/>
              </w:rPr>
              <w:t xml:space="preserve"> </w:t>
            </w:r>
            <w:r w:rsidRPr="00907F0B">
              <w:rPr>
                <w:rFonts w:asciiTheme="minorHAnsi" w:hAnsiTheme="minorHAnsi" w:cstheme="minorHAnsi"/>
                <w:sz w:val="24"/>
              </w:rPr>
              <w:t>a</w:t>
            </w:r>
            <w:r w:rsidRPr="00907F0B">
              <w:rPr>
                <w:rFonts w:asciiTheme="minorHAnsi" w:hAnsiTheme="minorHAnsi" w:cstheme="minorHAnsi"/>
                <w:spacing w:val="-3"/>
                <w:sz w:val="24"/>
              </w:rPr>
              <w:t xml:space="preserve"> </w:t>
            </w:r>
            <w:r w:rsidRPr="00907F0B">
              <w:rPr>
                <w:rFonts w:asciiTheme="minorHAnsi" w:hAnsiTheme="minorHAnsi" w:cstheme="minorHAnsi"/>
                <w:sz w:val="24"/>
              </w:rPr>
              <w:t>TPR</w:t>
            </w:r>
            <w:r w:rsidRPr="00907F0B">
              <w:rPr>
                <w:rFonts w:asciiTheme="minorHAnsi" w:hAnsiTheme="minorHAnsi" w:cstheme="minorHAnsi"/>
                <w:spacing w:val="-3"/>
                <w:sz w:val="24"/>
              </w:rPr>
              <w:t xml:space="preserve"> </w:t>
            </w:r>
            <w:r w:rsidRPr="00907F0B">
              <w:rPr>
                <w:rFonts w:asciiTheme="minorHAnsi" w:hAnsiTheme="minorHAnsi" w:cstheme="minorHAnsi"/>
                <w:sz w:val="24"/>
              </w:rPr>
              <w:t>hearing</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a TPR filing.</w:t>
            </w:r>
          </w:p>
          <w:p w14:paraId="29CF5078" w14:textId="77777777" w:rsidR="00112D49" w:rsidRPr="00907F0B" w:rsidRDefault="00DC3A48">
            <w:pPr>
              <w:pStyle w:val="TableParagraph"/>
              <w:spacing w:before="261" w:line="270" w:lineRule="atLeast"/>
              <w:ind w:left="107" w:right="102"/>
              <w:jc w:val="both"/>
              <w:rPr>
                <w:rFonts w:asciiTheme="minorHAnsi" w:hAnsiTheme="minorHAnsi" w:cstheme="minorHAnsi"/>
                <w:sz w:val="24"/>
              </w:rPr>
            </w:pPr>
            <w:r w:rsidRPr="00907F0B">
              <w:rPr>
                <w:rFonts w:asciiTheme="minorHAnsi" w:hAnsiTheme="minorHAnsi" w:cstheme="minorHAnsi"/>
                <w:sz w:val="24"/>
              </w:rPr>
              <w:t>MDCPS</w:t>
            </w:r>
            <w:r w:rsidRPr="00907F0B">
              <w:rPr>
                <w:rFonts w:asciiTheme="minorHAnsi" w:hAnsiTheme="minorHAnsi" w:cstheme="minorHAnsi"/>
                <w:spacing w:val="-8"/>
                <w:sz w:val="24"/>
              </w:rPr>
              <w:t xml:space="preserve"> </w:t>
            </w:r>
            <w:r w:rsidRPr="00907F0B">
              <w:rPr>
                <w:rFonts w:asciiTheme="minorHAnsi" w:hAnsiTheme="minorHAnsi" w:cstheme="minorHAnsi"/>
                <w:sz w:val="24"/>
              </w:rPr>
              <w:t>will</w:t>
            </w:r>
            <w:r w:rsidRPr="00907F0B">
              <w:rPr>
                <w:rFonts w:asciiTheme="minorHAnsi" w:hAnsiTheme="minorHAnsi" w:cstheme="minorHAnsi"/>
                <w:spacing w:val="-8"/>
                <w:sz w:val="24"/>
              </w:rPr>
              <w:t xml:space="preserve"> </w:t>
            </w:r>
            <w:r w:rsidRPr="00907F0B">
              <w:rPr>
                <w:rFonts w:asciiTheme="minorHAnsi" w:hAnsiTheme="minorHAnsi" w:cstheme="minorHAnsi"/>
                <w:sz w:val="24"/>
              </w:rPr>
              <w:t>measure</w:t>
            </w:r>
            <w:r w:rsidRPr="00907F0B">
              <w:rPr>
                <w:rFonts w:asciiTheme="minorHAnsi" w:hAnsiTheme="minorHAnsi" w:cstheme="minorHAnsi"/>
                <w:spacing w:val="-10"/>
                <w:sz w:val="24"/>
              </w:rPr>
              <w:t xml:space="preserve"> </w:t>
            </w:r>
            <w:r w:rsidRPr="00907F0B">
              <w:rPr>
                <w:rFonts w:asciiTheme="minorHAnsi" w:hAnsiTheme="minorHAnsi" w:cstheme="minorHAnsi"/>
                <w:sz w:val="24"/>
              </w:rPr>
              <w:t>progress</w:t>
            </w:r>
            <w:r w:rsidRPr="00907F0B">
              <w:rPr>
                <w:rFonts w:asciiTheme="minorHAnsi" w:hAnsiTheme="minorHAnsi" w:cstheme="minorHAnsi"/>
                <w:spacing w:val="-8"/>
                <w:sz w:val="24"/>
              </w:rPr>
              <w:t xml:space="preserve"> </w:t>
            </w:r>
            <w:r w:rsidRPr="00907F0B">
              <w:rPr>
                <w:rFonts w:asciiTheme="minorHAnsi" w:hAnsiTheme="minorHAnsi" w:cstheme="minorHAnsi"/>
                <w:sz w:val="24"/>
              </w:rPr>
              <w:t>by</w:t>
            </w:r>
            <w:r w:rsidRPr="00907F0B">
              <w:rPr>
                <w:rFonts w:asciiTheme="minorHAnsi" w:hAnsiTheme="minorHAnsi" w:cstheme="minorHAnsi"/>
                <w:spacing w:val="-8"/>
                <w:sz w:val="24"/>
              </w:rPr>
              <w:t xml:space="preserve"> </w:t>
            </w:r>
            <w:r w:rsidRPr="00907F0B">
              <w:rPr>
                <w:rFonts w:asciiTheme="minorHAnsi" w:hAnsiTheme="minorHAnsi" w:cstheme="minorHAnsi"/>
                <w:sz w:val="24"/>
              </w:rPr>
              <w:t>tracking</w:t>
            </w:r>
            <w:r w:rsidRPr="00907F0B">
              <w:rPr>
                <w:rFonts w:asciiTheme="minorHAnsi" w:hAnsiTheme="minorHAnsi" w:cstheme="minorHAnsi"/>
                <w:spacing w:val="-8"/>
                <w:sz w:val="24"/>
              </w:rPr>
              <w:t xml:space="preserve"> </w:t>
            </w:r>
            <w:r w:rsidRPr="00907F0B">
              <w:rPr>
                <w:rFonts w:asciiTheme="minorHAnsi" w:hAnsiTheme="minorHAnsi" w:cstheme="minorHAnsi"/>
                <w:sz w:val="24"/>
              </w:rPr>
              <w:t>and</w:t>
            </w:r>
            <w:r w:rsidRPr="00907F0B">
              <w:rPr>
                <w:rFonts w:asciiTheme="minorHAnsi" w:hAnsiTheme="minorHAnsi" w:cstheme="minorHAnsi"/>
                <w:spacing w:val="-8"/>
                <w:sz w:val="24"/>
              </w:rPr>
              <w:t xml:space="preserve"> </w:t>
            </w:r>
            <w:r w:rsidRPr="00907F0B">
              <w:rPr>
                <w:rFonts w:asciiTheme="minorHAnsi" w:hAnsiTheme="minorHAnsi" w:cstheme="minorHAnsi"/>
                <w:sz w:val="24"/>
              </w:rPr>
              <w:t>evaluating</w:t>
            </w:r>
            <w:r w:rsidRPr="00907F0B">
              <w:rPr>
                <w:rFonts w:asciiTheme="minorHAnsi" w:hAnsiTheme="minorHAnsi" w:cstheme="minorHAnsi"/>
                <w:spacing w:val="-8"/>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number</w:t>
            </w:r>
            <w:r w:rsidRPr="00907F0B">
              <w:rPr>
                <w:rFonts w:asciiTheme="minorHAnsi" w:hAnsiTheme="minorHAnsi" w:cstheme="minorHAnsi"/>
                <w:spacing w:val="-9"/>
                <w:sz w:val="24"/>
              </w:rPr>
              <w:t xml:space="preserve"> </w:t>
            </w:r>
            <w:r w:rsidRPr="00907F0B">
              <w:rPr>
                <w:rFonts w:asciiTheme="minorHAnsi" w:hAnsiTheme="minorHAnsi" w:cstheme="minorHAnsi"/>
                <w:sz w:val="24"/>
              </w:rPr>
              <w:t>of</w:t>
            </w:r>
            <w:r w:rsidRPr="00907F0B">
              <w:rPr>
                <w:rFonts w:asciiTheme="minorHAnsi" w:hAnsiTheme="minorHAnsi" w:cstheme="minorHAnsi"/>
                <w:spacing w:val="-7"/>
                <w:sz w:val="24"/>
              </w:rPr>
              <w:t xml:space="preserve"> </w:t>
            </w:r>
            <w:r w:rsidRPr="00907F0B">
              <w:rPr>
                <w:rFonts w:asciiTheme="minorHAnsi" w:hAnsiTheme="minorHAnsi" w:cstheme="minorHAnsi"/>
                <w:sz w:val="24"/>
              </w:rPr>
              <w:t>days</w:t>
            </w:r>
            <w:r w:rsidRPr="00907F0B">
              <w:rPr>
                <w:rFonts w:asciiTheme="minorHAnsi" w:hAnsiTheme="minorHAnsi" w:cstheme="minorHAnsi"/>
                <w:spacing w:val="-8"/>
                <w:sz w:val="24"/>
              </w:rPr>
              <w:t xml:space="preserve"> </w:t>
            </w:r>
            <w:r w:rsidRPr="00907F0B">
              <w:rPr>
                <w:rFonts w:asciiTheme="minorHAnsi" w:hAnsiTheme="minorHAnsi" w:cstheme="minorHAnsi"/>
                <w:sz w:val="24"/>
              </w:rPr>
              <w:t>between</w:t>
            </w:r>
            <w:r w:rsidRPr="00907F0B">
              <w:rPr>
                <w:rFonts w:asciiTheme="minorHAnsi" w:hAnsiTheme="minorHAnsi" w:cstheme="minorHAnsi"/>
                <w:spacing w:val="-8"/>
                <w:sz w:val="24"/>
              </w:rPr>
              <w:t xml:space="preserve"> </w:t>
            </w:r>
            <w:r w:rsidRPr="00907F0B">
              <w:rPr>
                <w:rFonts w:asciiTheme="minorHAnsi" w:hAnsiTheme="minorHAnsi" w:cstheme="minorHAnsi"/>
                <w:sz w:val="24"/>
              </w:rPr>
              <w:t>the</w:t>
            </w:r>
            <w:r w:rsidRPr="00907F0B">
              <w:rPr>
                <w:rFonts w:asciiTheme="minorHAnsi" w:hAnsiTheme="minorHAnsi" w:cstheme="minorHAnsi"/>
                <w:spacing w:val="-7"/>
                <w:sz w:val="24"/>
              </w:rPr>
              <w:t xml:space="preserve"> </w:t>
            </w:r>
            <w:r w:rsidRPr="00907F0B">
              <w:rPr>
                <w:rFonts w:asciiTheme="minorHAnsi" w:hAnsiTheme="minorHAnsi" w:cstheme="minorHAnsi"/>
                <w:sz w:val="24"/>
              </w:rPr>
              <w:t>time a case plan changes to adoption through the date the TPR packet is submitted to the AGO for filing a TPR petition.</w:t>
            </w:r>
          </w:p>
        </w:tc>
      </w:tr>
      <w:tr w:rsidR="00112D49" w:rsidRPr="00907F0B" w14:paraId="65937A26" w14:textId="77777777">
        <w:trPr>
          <w:trHeight w:val="517"/>
        </w:trPr>
        <w:tc>
          <w:tcPr>
            <w:tcW w:w="9352" w:type="dxa"/>
            <w:shd w:val="clear" w:color="auto" w:fill="D9D9D9"/>
          </w:tcPr>
          <w:p w14:paraId="1A23AC3E" w14:textId="77777777" w:rsidR="00112D49" w:rsidRPr="00907F0B" w:rsidRDefault="00112D49">
            <w:pPr>
              <w:pStyle w:val="TableParagraph"/>
              <w:rPr>
                <w:rFonts w:asciiTheme="minorHAnsi" w:hAnsiTheme="minorHAnsi" w:cstheme="minorHAnsi"/>
              </w:rPr>
            </w:pPr>
          </w:p>
        </w:tc>
      </w:tr>
      <w:tr w:rsidR="00112D49" w:rsidRPr="00907F0B" w14:paraId="5A3E2AA7" w14:textId="77777777">
        <w:trPr>
          <w:trHeight w:val="359"/>
        </w:trPr>
        <w:tc>
          <w:tcPr>
            <w:tcW w:w="9352" w:type="dxa"/>
            <w:tcBorders>
              <w:bottom w:val="nil"/>
            </w:tcBorders>
          </w:tcPr>
          <w:p w14:paraId="65C1E369" w14:textId="77777777" w:rsidR="00112D49" w:rsidRPr="00907F0B" w:rsidRDefault="00DC3A48">
            <w:pPr>
              <w:pStyle w:val="TableParagraph"/>
              <w:spacing w:line="275" w:lineRule="exact"/>
              <w:ind w:left="467"/>
              <w:rPr>
                <w:rFonts w:asciiTheme="minorHAnsi" w:hAnsiTheme="minorHAnsi" w:cstheme="minorHAnsi"/>
                <w:sz w:val="24"/>
              </w:rPr>
            </w:pPr>
            <w:r w:rsidRPr="00907F0B">
              <w:rPr>
                <w:rFonts w:asciiTheme="minorHAnsi" w:hAnsiTheme="minorHAnsi" w:cstheme="minorHAnsi"/>
                <w:b/>
                <w:sz w:val="24"/>
              </w:rPr>
              <w:t>Wendy’s</w:t>
            </w:r>
            <w:r w:rsidRPr="00907F0B">
              <w:rPr>
                <w:rFonts w:asciiTheme="minorHAnsi" w:hAnsiTheme="minorHAnsi" w:cstheme="minorHAnsi"/>
                <w:b/>
                <w:spacing w:val="-4"/>
                <w:sz w:val="24"/>
              </w:rPr>
              <w:t xml:space="preserve"> </w:t>
            </w:r>
            <w:r w:rsidRPr="00907F0B">
              <w:rPr>
                <w:rFonts w:asciiTheme="minorHAnsi" w:hAnsiTheme="minorHAnsi" w:cstheme="minorHAnsi"/>
                <w:b/>
                <w:sz w:val="24"/>
              </w:rPr>
              <w:t>Wonderful</w:t>
            </w:r>
            <w:r w:rsidRPr="00907F0B">
              <w:rPr>
                <w:rFonts w:asciiTheme="minorHAnsi" w:hAnsiTheme="minorHAnsi" w:cstheme="minorHAnsi"/>
                <w:b/>
                <w:spacing w:val="-2"/>
                <w:sz w:val="24"/>
              </w:rPr>
              <w:t xml:space="preserve"> </w:t>
            </w:r>
            <w:r w:rsidRPr="00907F0B">
              <w:rPr>
                <w:rFonts w:asciiTheme="minorHAnsi" w:hAnsiTheme="minorHAnsi" w:cstheme="minorHAnsi"/>
                <w:b/>
                <w:sz w:val="24"/>
              </w:rPr>
              <w:t>Kids:</w:t>
            </w:r>
            <w:r w:rsidRPr="00907F0B">
              <w:rPr>
                <w:rFonts w:asciiTheme="minorHAnsi" w:hAnsiTheme="minorHAnsi" w:cstheme="minorHAnsi"/>
                <w:b/>
                <w:spacing w:val="55"/>
                <w:sz w:val="24"/>
              </w:rPr>
              <w:t xml:space="preserve"> </w:t>
            </w:r>
            <w:r w:rsidRPr="00907F0B">
              <w:rPr>
                <w:rFonts w:asciiTheme="minorHAnsi" w:hAnsiTheme="minorHAnsi" w:cstheme="minorHAnsi"/>
                <w:b/>
                <w:sz w:val="24"/>
              </w:rPr>
              <w:t>to</w:t>
            </w:r>
            <w:r w:rsidRPr="00907F0B">
              <w:rPr>
                <w:rFonts w:asciiTheme="minorHAnsi" w:hAnsiTheme="minorHAnsi" w:cstheme="minorHAnsi"/>
                <w:b/>
                <w:spacing w:val="-3"/>
                <w:sz w:val="24"/>
              </w:rPr>
              <w:t xml:space="preserve"> </w:t>
            </w:r>
            <w:r w:rsidRPr="00907F0B">
              <w:rPr>
                <w:rFonts w:asciiTheme="minorHAnsi" w:hAnsiTheme="minorHAnsi" w:cstheme="minorHAnsi"/>
                <w:b/>
                <w:sz w:val="24"/>
              </w:rPr>
              <w:t>recruit</w:t>
            </w:r>
            <w:r w:rsidRPr="00907F0B">
              <w:rPr>
                <w:rFonts w:asciiTheme="minorHAnsi" w:hAnsiTheme="minorHAnsi" w:cstheme="minorHAnsi"/>
                <w:b/>
                <w:spacing w:val="-2"/>
                <w:sz w:val="24"/>
              </w:rPr>
              <w:t xml:space="preserve"> </w:t>
            </w:r>
            <w:r w:rsidRPr="00907F0B">
              <w:rPr>
                <w:rFonts w:asciiTheme="minorHAnsi" w:hAnsiTheme="minorHAnsi" w:cstheme="minorHAnsi"/>
                <w:b/>
                <w:sz w:val="24"/>
              </w:rPr>
              <w:t>permanency</w:t>
            </w:r>
            <w:r w:rsidRPr="00907F0B">
              <w:rPr>
                <w:rFonts w:asciiTheme="minorHAnsi" w:hAnsiTheme="minorHAnsi" w:cstheme="minorHAnsi"/>
                <w:b/>
                <w:spacing w:val="-3"/>
                <w:sz w:val="24"/>
              </w:rPr>
              <w:t xml:space="preserve"> </w:t>
            </w:r>
            <w:r w:rsidRPr="00907F0B">
              <w:rPr>
                <w:rFonts w:asciiTheme="minorHAnsi" w:hAnsiTheme="minorHAnsi" w:cstheme="minorHAnsi"/>
                <w:b/>
                <w:sz w:val="24"/>
              </w:rPr>
              <w:t>resources</w:t>
            </w:r>
            <w:r w:rsidRPr="00907F0B">
              <w:rPr>
                <w:rFonts w:asciiTheme="minorHAnsi" w:hAnsiTheme="minorHAnsi" w:cstheme="minorHAnsi"/>
                <w:b/>
                <w:spacing w:val="4"/>
                <w:sz w:val="24"/>
              </w:rPr>
              <w:t xml:space="preserve"> </w:t>
            </w:r>
            <w:r w:rsidRPr="00907F0B">
              <w:rPr>
                <w:rFonts w:asciiTheme="minorHAnsi" w:hAnsiTheme="minorHAnsi" w:cstheme="minorHAnsi"/>
                <w:sz w:val="24"/>
              </w:rPr>
              <w:t>(esp.</w:t>
            </w:r>
            <w:r w:rsidRPr="00907F0B">
              <w:rPr>
                <w:rFonts w:asciiTheme="minorHAnsi" w:hAnsiTheme="minorHAnsi" w:cstheme="minorHAnsi"/>
                <w:spacing w:val="-3"/>
                <w:sz w:val="24"/>
              </w:rPr>
              <w:t xml:space="preserve"> </w:t>
            </w:r>
            <w:r w:rsidRPr="00907F0B">
              <w:rPr>
                <w:rFonts w:asciiTheme="minorHAnsi" w:hAnsiTheme="minorHAnsi" w:cstheme="minorHAnsi"/>
                <w:sz w:val="24"/>
              </w:rPr>
              <w:t xml:space="preserve">long </w:t>
            </w:r>
            <w:r w:rsidRPr="00907F0B">
              <w:rPr>
                <w:rFonts w:asciiTheme="minorHAnsi" w:hAnsiTheme="minorHAnsi" w:cstheme="minorHAnsi"/>
                <w:spacing w:val="-2"/>
                <w:sz w:val="24"/>
              </w:rPr>
              <w:t>stayers)</w:t>
            </w:r>
          </w:p>
        </w:tc>
      </w:tr>
      <w:tr w:rsidR="00112D49" w:rsidRPr="00907F0B" w14:paraId="31129770" w14:textId="77777777">
        <w:trPr>
          <w:trHeight w:val="1891"/>
        </w:trPr>
        <w:tc>
          <w:tcPr>
            <w:tcW w:w="9352" w:type="dxa"/>
            <w:tcBorders>
              <w:top w:val="nil"/>
              <w:bottom w:val="nil"/>
            </w:tcBorders>
          </w:tcPr>
          <w:p w14:paraId="1DF73E02" w14:textId="77777777" w:rsidR="00112D49" w:rsidRPr="00907F0B" w:rsidRDefault="00DC3A48">
            <w:pPr>
              <w:pStyle w:val="TableParagraph"/>
              <w:spacing w:before="74"/>
              <w:ind w:left="467" w:right="96"/>
              <w:jc w:val="both"/>
              <w:rPr>
                <w:rFonts w:asciiTheme="minorHAnsi" w:hAnsiTheme="minorHAnsi" w:cstheme="minorHAnsi"/>
                <w:sz w:val="24"/>
              </w:rPr>
            </w:pPr>
            <w:r w:rsidRPr="00907F0B">
              <w:rPr>
                <w:rFonts w:asciiTheme="minorHAnsi" w:hAnsiTheme="minorHAnsi" w:cstheme="minorHAnsi"/>
                <w:sz w:val="24"/>
                <w:u w:val="single"/>
              </w:rPr>
              <w:lastRenderedPageBreak/>
              <w:t>Rationale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On</w:t>
            </w:r>
            <w:r w:rsidRPr="00907F0B">
              <w:rPr>
                <w:rFonts w:asciiTheme="minorHAnsi" w:hAnsiTheme="minorHAnsi" w:cstheme="minorHAnsi"/>
                <w:spacing w:val="-5"/>
                <w:sz w:val="24"/>
              </w:rPr>
              <w:t xml:space="preserve"> </w:t>
            </w:r>
            <w:r w:rsidRPr="00907F0B">
              <w:rPr>
                <w:rFonts w:asciiTheme="minorHAnsi" w:hAnsiTheme="minorHAnsi" w:cstheme="minorHAnsi"/>
                <w:sz w:val="24"/>
              </w:rPr>
              <w:t>October</w:t>
            </w:r>
            <w:r w:rsidRPr="00907F0B">
              <w:rPr>
                <w:rFonts w:asciiTheme="minorHAnsi" w:hAnsiTheme="minorHAnsi" w:cstheme="minorHAnsi"/>
                <w:spacing w:val="-4"/>
                <w:sz w:val="24"/>
              </w:rPr>
              <w:t xml:space="preserve"> </w:t>
            </w:r>
            <w:r w:rsidRPr="00907F0B">
              <w:rPr>
                <w:rFonts w:asciiTheme="minorHAnsi" w:hAnsiTheme="minorHAnsi" w:cstheme="minorHAnsi"/>
                <w:sz w:val="24"/>
              </w:rPr>
              <w:t>1,</w:t>
            </w:r>
            <w:r w:rsidRPr="00907F0B">
              <w:rPr>
                <w:rFonts w:asciiTheme="minorHAnsi" w:hAnsiTheme="minorHAnsi" w:cstheme="minorHAnsi"/>
                <w:spacing w:val="-5"/>
                <w:sz w:val="24"/>
              </w:rPr>
              <w:t xml:space="preserve"> </w:t>
            </w:r>
            <w:r w:rsidRPr="00907F0B">
              <w:rPr>
                <w:rFonts w:asciiTheme="minorHAnsi" w:hAnsiTheme="minorHAnsi" w:cstheme="minorHAnsi"/>
                <w:sz w:val="24"/>
              </w:rPr>
              <w:t>2020,</w:t>
            </w:r>
            <w:r w:rsidRPr="00907F0B">
              <w:rPr>
                <w:rFonts w:asciiTheme="minorHAnsi" w:hAnsiTheme="minorHAnsi" w:cstheme="minorHAnsi"/>
                <w:spacing w:val="-5"/>
                <w:sz w:val="24"/>
              </w:rPr>
              <w:t xml:space="preserve"> </w:t>
            </w:r>
            <w:r w:rsidRPr="00907F0B">
              <w:rPr>
                <w:rFonts w:asciiTheme="minorHAnsi" w:hAnsiTheme="minorHAnsi" w:cstheme="minorHAnsi"/>
                <w:sz w:val="24"/>
              </w:rPr>
              <w:t>1,200</w:t>
            </w:r>
            <w:r w:rsidRPr="00907F0B">
              <w:rPr>
                <w:rFonts w:asciiTheme="minorHAnsi" w:hAnsiTheme="minorHAnsi" w:cstheme="minorHAnsi"/>
                <w:spacing w:val="-5"/>
                <w:sz w:val="24"/>
              </w:rPr>
              <w:t xml:space="preserve"> </w:t>
            </w:r>
            <w:r w:rsidRPr="00907F0B">
              <w:rPr>
                <w:rFonts w:asciiTheme="minorHAnsi" w:hAnsiTheme="minorHAnsi" w:cstheme="minorHAnsi"/>
                <w:sz w:val="24"/>
              </w:rPr>
              <w:t>children</w:t>
            </w:r>
            <w:r w:rsidRPr="00907F0B">
              <w:rPr>
                <w:rFonts w:asciiTheme="minorHAnsi" w:hAnsiTheme="minorHAnsi" w:cstheme="minorHAnsi"/>
                <w:spacing w:val="-5"/>
                <w:sz w:val="24"/>
              </w:rPr>
              <w:t xml:space="preserve"> </w:t>
            </w:r>
            <w:r w:rsidRPr="00907F0B">
              <w:rPr>
                <w:rFonts w:asciiTheme="minorHAnsi" w:hAnsiTheme="minorHAnsi" w:cstheme="minorHAnsi"/>
                <w:sz w:val="24"/>
              </w:rPr>
              <w:t>in</w:t>
            </w:r>
            <w:r w:rsidRPr="00907F0B">
              <w:rPr>
                <w:rFonts w:asciiTheme="minorHAnsi" w:hAnsiTheme="minorHAnsi" w:cstheme="minorHAnsi"/>
                <w:spacing w:val="-2"/>
                <w:sz w:val="24"/>
              </w:rPr>
              <w:t xml:space="preserve"> </w:t>
            </w:r>
            <w:r w:rsidRPr="00907F0B">
              <w:rPr>
                <w:rFonts w:asciiTheme="minorHAnsi" w:hAnsiTheme="minorHAnsi" w:cstheme="minorHAnsi"/>
                <w:sz w:val="24"/>
              </w:rPr>
              <w:t>foster</w:t>
            </w:r>
            <w:r w:rsidRPr="00907F0B">
              <w:rPr>
                <w:rFonts w:asciiTheme="minorHAnsi" w:hAnsiTheme="minorHAnsi" w:cstheme="minorHAnsi"/>
                <w:spacing w:val="-6"/>
                <w:sz w:val="24"/>
              </w:rPr>
              <w:t xml:space="preserve"> </w:t>
            </w:r>
            <w:r w:rsidRPr="00907F0B">
              <w:rPr>
                <w:rFonts w:asciiTheme="minorHAnsi" w:hAnsiTheme="minorHAnsi" w:cstheme="minorHAnsi"/>
                <w:sz w:val="24"/>
              </w:rPr>
              <w:t>care</w:t>
            </w:r>
            <w:r w:rsidRPr="00907F0B">
              <w:rPr>
                <w:rFonts w:asciiTheme="minorHAnsi" w:hAnsiTheme="minorHAnsi" w:cstheme="minorHAnsi"/>
                <w:spacing w:val="-4"/>
                <w:sz w:val="24"/>
              </w:rPr>
              <w:t xml:space="preserve"> </w:t>
            </w:r>
            <w:r w:rsidRPr="00907F0B">
              <w:rPr>
                <w:rFonts w:asciiTheme="minorHAnsi" w:hAnsiTheme="minorHAnsi" w:cstheme="minorHAnsi"/>
                <w:sz w:val="24"/>
              </w:rPr>
              <w:t>had</w:t>
            </w:r>
            <w:r w:rsidRPr="00907F0B">
              <w:rPr>
                <w:rFonts w:asciiTheme="minorHAnsi" w:hAnsiTheme="minorHAnsi" w:cstheme="minorHAnsi"/>
                <w:spacing w:val="-3"/>
                <w:sz w:val="24"/>
              </w:rPr>
              <w:t xml:space="preserve"> </w:t>
            </w:r>
            <w:r w:rsidRPr="00907F0B">
              <w:rPr>
                <w:rFonts w:asciiTheme="minorHAnsi" w:hAnsiTheme="minorHAnsi" w:cstheme="minorHAnsi"/>
                <w:sz w:val="24"/>
              </w:rPr>
              <w:t>been</w:t>
            </w:r>
            <w:r w:rsidRPr="00907F0B">
              <w:rPr>
                <w:rFonts w:asciiTheme="minorHAnsi" w:hAnsiTheme="minorHAnsi" w:cstheme="minorHAnsi"/>
                <w:spacing w:val="-3"/>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z w:val="24"/>
              </w:rPr>
              <w:t>care</w:t>
            </w:r>
            <w:r w:rsidRPr="00907F0B">
              <w:rPr>
                <w:rFonts w:asciiTheme="minorHAnsi" w:hAnsiTheme="minorHAnsi" w:cstheme="minorHAnsi"/>
                <w:spacing w:val="-7"/>
                <w:sz w:val="24"/>
              </w:rPr>
              <w:t xml:space="preserve"> </w:t>
            </w:r>
            <w:r w:rsidRPr="00907F0B">
              <w:rPr>
                <w:rFonts w:asciiTheme="minorHAnsi" w:hAnsiTheme="minorHAnsi" w:cstheme="minorHAnsi"/>
                <w:sz w:val="24"/>
              </w:rPr>
              <w:t>for</w:t>
            </w:r>
            <w:r w:rsidRPr="00907F0B">
              <w:rPr>
                <w:rFonts w:asciiTheme="minorHAnsi" w:hAnsiTheme="minorHAnsi" w:cstheme="minorHAnsi"/>
                <w:spacing w:val="-4"/>
                <w:sz w:val="24"/>
              </w:rPr>
              <w:t xml:space="preserve"> </w:t>
            </w:r>
            <w:r w:rsidRPr="00907F0B">
              <w:rPr>
                <w:rFonts w:asciiTheme="minorHAnsi" w:hAnsiTheme="minorHAnsi" w:cstheme="minorHAnsi"/>
                <w:sz w:val="24"/>
              </w:rPr>
              <w:t>2</w:t>
            </w:r>
            <w:r w:rsidRPr="00907F0B">
              <w:rPr>
                <w:rFonts w:asciiTheme="minorHAnsi" w:hAnsiTheme="minorHAnsi" w:cstheme="minorHAnsi"/>
                <w:spacing w:val="-5"/>
                <w:sz w:val="24"/>
              </w:rPr>
              <w:t xml:space="preserve"> </w:t>
            </w:r>
            <w:r w:rsidRPr="00907F0B">
              <w:rPr>
                <w:rFonts w:asciiTheme="minorHAnsi" w:hAnsiTheme="minorHAnsi" w:cstheme="minorHAnsi"/>
                <w:sz w:val="24"/>
              </w:rPr>
              <w:t>years</w:t>
            </w:r>
            <w:r w:rsidRPr="00907F0B">
              <w:rPr>
                <w:rFonts w:asciiTheme="minorHAnsi" w:hAnsiTheme="minorHAnsi" w:cstheme="minorHAnsi"/>
                <w:spacing w:val="-3"/>
                <w:sz w:val="24"/>
              </w:rPr>
              <w:t xml:space="preserve"> </w:t>
            </w:r>
            <w:r w:rsidRPr="00907F0B">
              <w:rPr>
                <w:rFonts w:asciiTheme="minorHAnsi" w:hAnsiTheme="minorHAnsi" w:cstheme="minorHAnsi"/>
                <w:sz w:val="24"/>
              </w:rPr>
              <w:t>or more.</w:t>
            </w:r>
            <w:r w:rsidRPr="00907F0B">
              <w:rPr>
                <w:rFonts w:asciiTheme="minorHAnsi" w:hAnsiTheme="minorHAnsi" w:cstheme="minorHAnsi"/>
                <w:spacing w:val="40"/>
                <w:sz w:val="24"/>
              </w:rPr>
              <w:t xml:space="preserve"> </w:t>
            </w:r>
            <w:r w:rsidRPr="00907F0B">
              <w:rPr>
                <w:rFonts w:asciiTheme="minorHAnsi" w:hAnsiTheme="minorHAnsi" w:cstheme="minorHAnsi"/>
                <w:sz w:val="24"/>
              </w:rPr>
              <w:t>Of those, 46% (558 children) exited to permanency by September 30, 2021 (CFSR metric). Although Mississippi’s performance is better than the national rate on this metric, it is important to continue striving to increase</w:t>
            </w:r>
            <w:r w:rsidRPr="00907F0B">
              <w:rPr>
                <w:rFonts w:asciiTheme="minorHAnsi" w:hAnsiTheme="minorHAnsi" w:cstheme="minorHAnsi"/>
                <w:spacing w:val="-1"/>
                <w:sz w:val="24"/>
              </w:rPr>
              <w:t xml:space="preserve"> </w:t>
            </w:r>
            <w:r w:rsidRPr="00907F0B">
              <w:rPr>
                <w:rFonts w:asciiTheme="minorHAnsi" w:hAnsiTheme="minorHAnsi" w:cstheme="minorHAnsi"/>
                <w:sz w:val="24"/>
              </w:rPr>
              <w:t>permanency for all children, and particularly children in foster care for two or more years.</w:t>
            </w:r>
            <w:r w:rsidRPr="00907F0B">
              <w:rPr>
                <w:rFonts w:asciiTheme="minorHAnsi" w:hAnsiTheme="minorHAnsi" w:cstheme="minorHAnsi"/>
                <w:spacing w:val="40"/>
                <w:sz w:val="24"/>
              </w:rPr>
              <w:t xml:space="preserve"> </w:t>
            </w:r>
            <w:r w:rsidRPr="00907F0B">
              <w:rPr>
                <w:rFonts w:asciiTheme="minorHAnsi" w:hAnsiTheme="minorHAnsi" w:cstheme="minorHAnsi"/>
                <w:sz w:val="24"/>
              </w:rPr>
              <w:t>MDCPS has determined that one key barrier is the lack of appropriate permanency resources for can be challenging.</w:t>
            </w:r>
          </w:p>
        </w:tc>
      </w:tr>
      <w:tr w:rsidR="00112D49" w:rsidRPr="00907F0B" w14:paraId="47CE8940" w14:textId="77777777">
        <w:trPr>
          <w:trHeight w:val="1189"/>
        </w:trPr>
        <w:tc>
          <w:tcPr>
            <w:tcW w:w="9352" w:type="dxa"/>
            <w:tcBorders>
              <w:top w:val="nil"/>
              <w:bottom w:val="nil"/>
            </w:tcBorders>
          </w:tcPr>
          <w:p w14:paraId="4283728E" w14:textId="77777777" w:rsidR="00112D49" w:rsidRPr="00907F0B" w:rsidRDefault="00DC3A48">
            <w:pPr>
              <w:pStyle w:val="TableParagraph"/>
              <w:ind w:left="467" w:right="97"/>
              <w:jc w:val="both"/>
              <w:rPr>
                <w:rFonts w:asciiTheme="minorHAnsi" w:hAnsiTheme="minorHAnsi" w:cstheme="minorHAnsi"/>
                <w:sz w:val="24"/>
              </w:rPr>
            </w:pPr>
            <w:r w:rsidRPr="00907F0B">
              <w:rPr>
                <w:rFonts w:asciiTheme="minorHAnsi" w:hAnsiTheme="minorHAnsi" w:cstheme="minorHAnsi"/>
                <w:sz w:val="24"/>
                <w:u w:val="single"/>
              </w:rPr>
              <w:t>Initiative</w:t>
            </w:r>
            <w:r w:rsidRPr="00907F0B">
              <w:rPr>
                <w:rFonts w:asciiTheme="minorHAnsi" w:hAnsiTheme="minorHAnsi" w:cstheme="minorHAnsi"/>
                <w:sz w:val="24"/>
              </w:rPr>
              <w:t>: MDCPS collaborates with Wendy’s Wonderful Kids (WWK), a program of the Dave Thomas Foundation for Adoption, to find permanent families for children in foster care.</w:t>
            </w:r>
            <w:r w:rsidRPr="00907F0B">
              <w:rPr>
                <w:rFonts w:asciiTheme="minorHAnsi" w:hAnsiTheme="minorHAnsi" w:cstheme="minorHAnsi"/>
                <w:spacing w:val="40"/>
                <w:sz w:val="24"/>
              </w:rPr>
              <w:t xml:space="preserve"> </w:t>
            </w:r>
            <w:r w:rsidRPr="00907F0B">
              <w:rPr>
                <w:rFonts w:asciiTheme="minorHAnsi" w:hAnsiTheme="minorHAnsi" w:cstheme="minorHAnsi"/>
                <w:sz w:val="24"/>
              </w:rPr>
              <w:t>WWK provides local recruiters who utilize an evidence-based, child-focused model to find the right family for every child.</w:t>
            </w:r>
          </w:p>
        </w:tc>
      </w:tr>
      <w:tr w:rsidR="00112D49" w:rsidRPr="00907F0B" w14:paraId="415506D9" w14:textId="77777777">
        <w:trPr>
          <w:trHeight w:val="1143"/>
        </w:trPr>
        <w:tc>
          <w:tcPr>
            <w:tcW w:w="9352" w:type="dxa"/>
            <w:tcBorders>
              <w:top w:val="nil"/>
            </w:tcBorders>
          </w:tcPr>
          <w:p w14:paraId="59744A05" w14:textId="77777777" w:rsidR="00112D49" w:rsidRPr="00907F0B" w:rsidRDefault="00DC3A48">
            <w:pPr>
              <w:pStyle w:val="TableParagraph"/>
              <w:spacing w:before="75"/>
              <w:ind w:left="467"/>
              <w:rPr>
                <w:rFonts w:asciiTheme="minorHAnsi" w:hAnsiTheme="minorHAnsi" w:cstheme="minorHAnsi"/>
                <w:sz w:val="24"/>
              </w:rPr>
            </w:pPr>
            <w:r w:rsidRPr="00907F0B">
              <w:rPr>
                <w:rFonts w:asciiTheme="minorHAnsi" w:hAnsiTheme="minorHAnsi" w:cstheme="minorHAnsi"/>
                <w:sz w:val="24"/>
                <w:u w:val="single"/>
              </w:rPr>
              <w:t>Monitoring</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Process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 xml:space="preserve">and </w:t>
            </w:r>
            <w:r w:rsidRPr="00907F0B">
              <w:rPr>
                <w:rFonts w:asciiTheme="minorHAnsi" w:hAnsiTheme="minorHAnsi" w:cstheme="minorHAnsi"/>
                <w:spacing w:val="-2"/>
                <w:sz w:val="24"/>
                <w:u w:val="single"/>
              </w:rPr>
              <w:t>Impact</w:t>
            </w:r>
            <w:r w:rsidRPr="00907F0B">
              <w:rPr>
                <w:rFonts w:asciiTheme="minorHAnsi" w:hAnsiTheme="minorHAnsi" w:cstheme="minorHAnsi"/>
                <w:spacing w:val="-2"/>
                <w:sz w:val="24"/>
              </w:rPr>
              <w:t>:</w:t>
            </w:r>
          </w:p>
          <w:p w14:paraId="5D487FA0" w14:textId="77777777" w:rsidR="00112D49" w:rsidRPr="00907F0B" w:rsidRDefault="00DC3A48">
            <w:pPr>
              <w:pStyle w:val="TableParagraph"/>
              <w:numPr>
                <w:ilvl w:val="0"/>
                <w:numId w:val="15"/>
              </w:numPr>
              <w:tabs>
                <w:tab w:val="left" w:pos="1187"/>
              </w:tabs>
              <w:spacing w:before="221" w:line="276" w:lineRule="exact"/>
              <w:ind w:right="103"/>
              <w:rPr>
                <w:rFonts w:asciiTheme="minorHAnsi" w:hAnsiTheme="minorHAnsi" w:cstheme="minorHAnsi"/>
                <w:sz w:val="24"/>
              </w:rPr>
            </w:pPr>
            <w:r w:rsidRPr="00907F0B">
              <w:rPr>
                <w:rFonts w:asciiTheme="minorHAnsi" w:hAnsiTheme="minorHAnsi" w:cstheme="minorHAnsi"/>
                <w:noProof/>
              </w:rPr>
              <mc:AlternateContent>
                <mc:Choice Requires="wpg">
                  <w:drawing>
                    <wp:anchor distT="0" distB="0" distL="0" distR="0" simplePos="0" relativeHeight="251658251" behindDoc="1" locked="0" layoutInCell="1" allowOverlap="1" wp14:anchorId="6C611D48" wp14:editId="64AD3B88">
                      <wp:simplePos x="0" y="0"/>
                      <wp:positionH relativeFrom="column">
                        <wp:posOffset>68580</wp:posOffset>
                      </wp:positionH>
                      <wp:positionV relativeFrom="paragraph">
                        <wp:posOffset>328422</wp:posOffset>
                      </wp:positionV>
                      <wp:extent cx="5801360" cy="17526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175260"/>
                                <a:chOff x="0" y="0"/>
                                <a:chExt cx="5801360" cy="175260"/>
                              </a:xfrm>
                            </wpg:grpSpPr>
                            <wps:wsp>
                              <wps:cNvPr id="147" name="Graphic 147"/>
                              <wps:cNvSpPr/>
                              <wps:spPr>
                                <a:xfrm>
                                  <a:off x="0" y="0"/>
                                  <a:ext cx="5801360" cy="175260"/>
                                </a:xfrm>
                                <a:custGeom>
                                  <a:avLst/>
                                  <a:gdLst/>
                                  <a:ahLst/>
                                  <a:cxnLst/>
                                  <a:rect l="l" t="t" r="r" b="b"/>
                                  <a:pathLst>
                                    <a:path w="5801360" h="175260">
                                      <a:moveTo>
                                        <a:pt x="5801233" y="0"/>
                                      </a:moveTo>
                                      <a:lnTo>
                                        <a:pt x="0" y="0"/>
                                      </a:lnTo>
                                      <a:lnTo>
                                        <a:pt x="0" y="175259"/>
                                      </a:lnTo>
                                      <a:lnTo>
                                        <a:pt x="5801233" y="175259"/>
                                      </a:lnTo>
                                      <a:lnTo>
                                        <a:pt x="580123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22F3319" id="Group 146" o:spid="_x0000_s1026" style="position:absolute;margin-left:5.4pt;margin-top:25.85pt;width:456.8pt;height:13.8pt;z-index:-251658229;mso-wrap-distance-left:0;mso-wrap-distance-right:0" coordsize="58013,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">
                      <v:shape id="Graphic 147" o:spid="_x0000_s1027" style="position:absolute;width:58013;height:1752;visibility:visible;mso-wrap-style:square;v-text-anchor:top" coordsize="58013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" path="m5801233,l,,,175259r5801233,l5801233,xe" stroked="f">
                        <v:path arrowok="t"/>
                      </v:shape>
                    </v:group>
                  </w:pict>
                </mc:Fallback>
              </mc:AlternateContent>
            </w:r>
            <w:r w:rsidRPr="00907F0B">
              <w:rPr>
                <w:rFonts w:asciiTheme="minorHAnsi" w:hAnsiTheme="minorHAnsi" w:cstheme="minorHAnsi"/>
                <w:sz w:val="24"/>
              </w:rPr>
              <w:t>WWK</w:t>
            </w:r>
            <w:r w:rsidRPr="00907F0B">
              <w:rPr>
                <w:rFonts w:asciiTheme="minorHAnsi" w:hAnsiTheme="minorHAnsi" w:cstheme="minorHAnsi"/>
                <w:spacing w:val="-11"/>
                <w:sz w:val="24"/>
              </w:rPr>
              <w:t xml:space="preserve"> </w:t>
            </w:r>
            <w:r w:rsidRPr="00907F0B">
              <w:rPr>
                <w:rFonts w:asciiTheme="minorHAnsi" w:hAnsiTheme="minorHAnsi" w:cstheme="minorHAnsi"/>
                <w:sz w:val="24"/>
              </w:rPr>
              <w:t>and</w:t>
            </w:r>
            <w:r w:rsidRPr="00907F0B">
              <w:rPr>
                <w:rFonts w:asciiTheme="minorHAnsi" w:hAnsiTheme="minorHAnsi" w:cstheme="minorHAnsi"/>
                <w:spacing w:val="-12"/>
                <w:sz w:val="24"/>
              </w:rPr>
              <w:t xml:space="preserve"> </w:t>
            </w:r>
            <w:r w:rsidRPr="00907F0B">
              <w:rPr>
                <w:rFonts w:asciiTheme="minorHAnsi" w:hAnsiTheme="minorHAnsi" w:cstheme="minorHAnsi"/>
                <w:sz w:val="24"/>
              </w:rPr>
              <w:t>MDCPS</w:t>
            </w:r>
            <w:r w:rsidRPr="00907F0B">
              <w:rPr>
                <w:rFonts w:asciiTheme="minorHAnsi" w:hAnsiTheme="minorHAnsi" w:cstheme="minorHAnsi"/>
                <w:spacing w:val="-11"/>
                <w:sz w:val="24"/>
              </w:rPr>
              <w:t xml:space="preserve"> </w:t>
            </w:r>
            <w:r w:rsidRPr="00907F0B">
              <w:rPr>
                <w:rFonts w:asciiTheme="minorHAnsi" w:hAnsiTheme="minorHAnsi" w:cstheme="minorHAnsi"/>
                <w:sz w:val="24"/>
              </w:rPr>
              <w:t>monitor</w:t>
            </w:r>
            <w:r w:rsidRPr="00907F0B">
              <w:rPr>
                <w:rFonts w:asciiTheme="minorHAnsi" w:hAnsiTheme="minorHAnsi" w:cstheme="minorHAnsi"/>
                <w:spacing w:val="-12"/>
                <w:sz w:val="24"/>
              </w:rPr>
              <w:t xml:space="preserve"> </w:t>
            </w:r>
            <w:r w:rsidRPr="00907F0B">
              <w:rPr>
                <w:rFonts w:asciiTheme="minorHAnsi" w:hAnsiTheme="minorHAnsi" w:cstheme="minorHAnsi"/>
                <w:sz w:val="24"/>
              </w:rPr>
              <w:t>the</w:t>
            </w:r>
            <w:r w:rsidRPr="00907F0B">
              <w:rPr>
                <w:rFonts w:asciiTheme="minorHAnsi" w:hAnsiTheme="minorHAnsi" w:cstheme="minorHAnsi"/>
                <w:spacing w:val="-13"/>
                <w:sz w:val="24"/>
              </w:rPr>
              <w:t xml:space="preserve"> </w:t>
            </w:r>
            <w:r w:rsidRPr="00907F0B">
              <w:rPr>
                <w:rFonts w:asciiTheme="minorHAnsi" w:hAnsiTheme="minorHAnsi" w:cstheme="minorHAnsi"/>
                <w:sz w:val="24"/>
              </w:rPr>
              <w:t>number</w:t>
            </w:r>
            <w:r w:rsidRPr="00907F0B">
              <w:rPr>
                <w:rFonts w:asciiTheme="minorHAnsi" w:hAnsiTheme="minorHAnsi" w:cstheme="minorHAnsi"/>
                <w:spacing w:val="-13"/>
                <w:sz w:val="24"/>
              </w:rPr>
              <w:t xml:space="preserve"> </w:t>
            </w:r>
            <w:r w:rsidRPr="00907F0B">
              <w:rPr>
                <w:rFonts w:asciiTheme="minorHAnsi" w:hAnsiTheme="minorHAnsi" w:cstheme="minorHAnsi"/>
                <w:sz w:val="24"/>
              </w:rPr>
              <w:t>of</w:t>
            </w:r>
            <w:r w:rsidRPr="00907F0B">
              <w:rPr>
                <w:rFonts w:asciiTheme="minorHAnsi" w:hAnsiTheme="minorHAnsi" w:cstheme="minorHAnsi"/>
                <w:spacing w:val="-11"/>
                <w:sz w:val="24"/>
              </w:rPr>
              <w:t xml:space="preserve"> </w:t>
            </w:r>
            <w:r w:rsidRPr="00907F0B">
              <w:rPr>
                <w:rFonts w:asciiTheme="minorHAnsi" w:hAnsiTheme="minorHAnsi" w:cstheme="minorHAnsi"/>
                <w:sz w:val="24"/>
              </w:rPr>
              <w:t>permanent</w:t>
            </w:r>
            <w:r w:rsidRPr="00907F0B">
              <w:rPr>
                <w:rFonts w:asciiTheme="minorHAnsi" w:hAnsiTheme="minorHAnsi" w:cstheme="minorHAnsi"/>
                <w:spacing w:val="-12"/>
                <w:sz w:val="24"/>
              </w:rPr>
              <w:t xml:space="preserve"> </w:t>
            </w:r>
            <w:r w:rsidRPr="00907F0B">
              <w:rPr>
                <w:rFonts w:asciiTheme="minorHAnsi" w:hAnsiTheme="minorHAnsi" w:cstheme="minorHAnsi"/>
                <w:sz w:val="24"/>
              </w:rPr>
              <w:t>exits</w:t>
            </w:r>
            <w:r w:rsidRPr="00907F0B">
              <w:rPr>
                <w:rFonts w:asciiTheme="minorHAnsi" w:hAnsiTheme="minorHAnsi" w:cstheme="minorHAnsi"/>
                <w:spacing w:val="-12"/>
                <w:sz w:val="24"/>
              </w:rPr>
              <w:t xml:space="preserve"> </w:t>
            </w:r>
            <w:r w:rsidRPr="00907F0B">
              <w:rPr>
                <w:rFonts w:asciiTheme="minorHAnsi" w:hAnsiTheme="minorHAnsi" w:cstheme="minorHAnsi"/>
                <w:sz w:val="24"/>
              </w:rPr>
              <w:t>that</w:t>
            </w:r>
            <w:r w:rsidRPr="00907F0B">
              <w:rPr>
                <w:rFonts w:asciiTheme="minorHAnsi" w:hAnsiTheme="minorHAnsi" w:cstheme="minorHAnsi"/>
                <w:spacing w:val="-12"/>
                <w:sz w:val="24"/>
              </w:rPr>
              <w:t xml:space="preserve"> </w:t>
            </w:r>
            <w:r w:rsidRPr="00907F0B">
              <w:rPr>
                <w:rFonts w:asciiTheme="minorHAnsi" w:hAnsiTheme="minorHAnsi" w:cstheme="minorHAnsi"/>
                <w:sz w:val="24"/>
              </w:rPr>
              <w:t>occur</w:t>
            </w:r>
            <w:r w:rsidRPr="00907F0B">
              <w:rPr>
                <w:rFonts w:asciiTheme="minorHAnsi" w:hAnsiTheme="minorHAnsi" w:cstheme="minorHAnsi"/>
                <w:spacing w:val="-11"/>
                <w:sz w:val="24"/>
              </w:rPr>
              <w:t xml:space="preserve"> </w:t>
            </w:r>
            <w:r w:rsidRPr="00907F0B">
              <w:rPr>
                <w:rFonts w:asciiTheme="minorHAnsi" w:hAnsiTheme="minorHAnsi" w:cstheme="minorHAnsi"/>
                <w:sz w:val="24"/>
              </w:rPr>
              <w:t>because</w:t>
            </w:r>
            <w:r w:rsidRPr="00907F0B">
              <w:rPr>
                <w:rFonts w:asciiTheme="minorHAnsi" w:hAnsiTheme="minorHAnsi" w:cstheme="minorHAnsi"/>
                <w:spacing w:val="-13"/>
                <w:sz w:val="24"/>
              </w:rPr>
              <w:t xml:space="preserve"> </w:t>
            </w:r>
            <w:r w:rsidRPr="00907F0B">
              <w:rPr>
                <w:rFonts w:asciiTheme="minorHAnsi" w:hAnsiTheme="minorHAnsi" w:cstheme="minorHAnsi"/>
                <w:sz w:val="24"/>
              </w:rPr>
              <w:t>of</w:t>
            </w:r>
            <w:r w:rsidRPr="00907F0B">
              <w:rPr>
                <w:rFonts w:asciiTheme="minorHAnsi" w:hAnsiTheme="minorHAnsi" w:cstheme="minorHAnsi"/>
                <w:spacing w:val="-11"/>
                <w:sz w:val="24"/>
              </w:rPr>
              <w:t xml:space="preserve"> </w:t>
            </w:r>
            <w:r w:rsidRPr="00907F0B">
              <w:rPr>
                <w:rFonts w:asciiTheme="minorHAnsi" w:hAnsiTheme="minorHAnsi" w:cstheme="minorHAnsi"/>
                <w:sz w:val="24"/>
              </w:rPr>
              <w:t>the program’s recruitment efforts.</w:t>
            </w:r>
          </w:p>
        </w:tc>
      </w:tr>
      <w:tr w:rsidR="00112D49" w:rsidRPr="00907F0B" w14:paraId="437780A1" w14:textId="77777777">
        <w:trPr>
          <w:trHeight w:val="515"/>
        </w:trPr>
        <w:tc>
          <w:tcPr>
            <w:tcW w:w="9352" w:type="dxa"/>
            <w:shd w:val="clear" w:color="auto" w:fill="D9D9D9"/>
          </w:tcPr>
          <w:p w14:paraId="75F497FB" w14:textId="77777777" w:rsidR="00112D49" w:rsidRPr="00907F0B" w:rsidRDefault="00112D49">
            <w:pPr>
              <w:pStyle w:val="TableParagraph"/>
              <w:rPr>
                <w:rFonts w:asciiTheme="minorHAnsi" w:hAnsiTheme="minorHAnsi" w:cstheme="minorHAnsi"/>
              </w:rPr>
            </w:pPr>
          </w:p>
        </w:tc>
      </w:tr>
      <w:tr w:rsidR="00112D49" w:rsidRPr="00907F0B" w14:paraId="25A48973" w14:textId="77777777">
        <w:trPr>
          <w:trHeight w:val="377"/>
        </w:trPr>
        <w:tc>
          <w:tcPr>
            <w:tcW w:w="9352" w:type="dxa"/>
            <w:tcBorders>
              <w:bottom w:val="nil"/>
            </w:tcBorders>
          </w:tcPr>
          <w:p w14:paraId="5A8E717C" w14:textId="77777777" w:rsidR="00112D49" w:rsidRPr="00907F0B" w:rsidRDefault="00DC3A48">
            <w:pPr>
              <w:pStyle w:val="TableParagraph"/>
              <w:numPr>
                <w:ilvl w:val="0"/>
                <w:numId w:val="14"/>
              </w:numPr>
              <w:tabs>
                <w:tab w:val="left" w:pos="467"/>
              </w:tabs>
              <w:spacing w:line="293" w:lineRule="exact"/>
              <w:rPr>
                <w:rFonts w:asciiTheme="minorHAnsi" w:hAnsiTheme="minorHAnsi" w:cstheme="minorHAnsi"/>
                <w:b/>
                <w:sz w:val="24"/>
              </w:rPr>
            </w:pPr>
            <w:r w:rsidRPr="00907F0B">
              <w:rPr>
                <w:rFonts w:asciiTheme="minorHAnsi" w:hAnsiTheme="minorHAnsi" w:cstheme="minorHAnsi"/>
                <w:b/>
                <w:sz w:val="24"/>
              </w:rPr>
              <w:t>Support</w:t>
            </w:r>
            <w:r w:rsidRPr="00907F0B">
              <w:rPr>
                <w:rFonts w:asciiTheme="minorHAnsi" w:hAnsiTheme="minorHAnsi" w:cstheme="minorHAnsi"/>
                <w:b/>
                <w:spacing w:val="-2"/>
                <w:sz w:val="24"/>
              </w:rPr>
              <w:t xml:space="preserve"> </w:t>
            </w:r>
            <w:r w:rsidRPr="00907F0B">
              <w:rPr>
                <w:rFonts w:asciiTheme="minorHAnsi" w:hAnsiTheme="minorHAnsi" w:cstheme="minorHAnsi"/>
                <w:b/>
                <w:sz w:val="24"/>
              </w:rPr>
              <w:t>for</w:t>
            </w:r>
            <w:r w:rsidRPr="00907F0B">
              <w:rPr>
                <w:rFonts w:asciiTheme="minorHAnsi" w:hAnsiTheme="minorHAnsi" w:cstheme="minorHAnsi"/>
                <w:b/>
                <w:spacing w:val="-3"/>
                <w:sz w:val="24"/>
              </w:rPr>
              <w:t xml:space="preserve"> </w:t>
            </w:r>
            <w:r w:rsidRPr="00907F0B">
              <w:rPr>
                <w:rFonts w:asciiTheme="minorHAnsi" w:hAnsiTheme="minorHAnsi" w:cstheme="minorHAnsi"/>
                <w:b/>
                <w:sz w:val="24"/>
              </w:rPr>
              <w:t>Timely</w:t>
            </w:r>
            <w:r w:rsidRPr="00907F0B">
              <w:rPr>
                <w:rFonts w:asciiTheme="minorHAnsi" w:hAnsiTheme="minorHAnsi" w:cstheme="minorHAnsi"/>
                <w:b/>
                <w:spacing w:val="-1"/>
                <w:sz w:val="24"/>
              </w:rPr>
              <w:t xml:space="preserve"> </w:t>
            </w:r>
            <w:r w:rsidRPr="00907F0B">
              <w:rPr>
                <w:rFonts w:asciiTheme="minorHAnsi" w:hAnsiTheme="minorHAnsi" w:cstheme="minorHAnsi"/>
                <w:b/>
                <w:spacing w:val="-2"/>
                <w:sz w:val="24"/>
              </w:rPr>
              <w:t>Reunification</w:t>
            </w:r>
          </w:p>
        </w:tc>
      </w:tr>
      <w:tr w:rsidR="00112D49" w:rsidRPr="00907F0B" w14:paraId="28964751" w14:textId="77777777">
        <w:trPr>
          <w:trHeight w:val="1815"/>
        </w:trPr>
        <w:tc>
          <w:tcPr>
            <w:tcW w:w="9352" w:type="dxa"/>
            <w:tcBorders>
              <w:top w:val="nil"/>
              <w:bottom w:val="nil"/>
            </w:tcBorders>
          </w:tcPr>
          <w:p w14:paraId="3439CDBB" w14:textId="77777777" w:rsidR="00112D49" w:rsidRPr="00907F0B" w:rsidRDefault="00DC3A48">
            <w:pPr>
              <w:pStyle w:val="TableParagraph"/>
              <w:spacing w:before="75"/>
              <w:ind w:left="467" w:right="96"/>
              <w:jc w:val="both"/>
              <w:rPr>
                <w:rFonts w:asciiTheme="minorHAnsi" w:hAnsiTheme="minorHAnsi" w:cstheme="minorHAnsi"/>
                <w:sz w:val="24"/>
              </w:rPr>
            </w:pPr>
            <w:r w:rsidRPr="00907F0B">
              <w:rPr>
                <w:rFonts w:asciiTheme="minorHAnsi" w:hAnsiTheme="minorHAnsi" w:cstheme="minorHAnsi"/>
                <w:sz w:val="24"/>
                <w:u w:val="single"/>
              </w:rPr>
              <w:t>Rationale</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Reunification occurs when the family is prepared to safely welcome their children back home; if the family is not prepared, children may re-enter foster care, further contributing</w:t>
            </w:r>
            <w:r w:rsidRPr="00907F0B">
              <w:rPr>
                <w:rFonts w:asciiTheme="minorHAnsi" w:hAnsiTheme="minorHAnsi" w:cstheme="minorHAnsi"/>
                <w:spacing w:val="-9"/>
                <w:sz w:val="24"/>
              </w:rPr>
              <w:t xml:space="preserve"> </w:t>
            </w:r>
            <w:r w:rsidRPr="00907F0B">
              <w:rPr>
                <w:rFonts w:asciiTheme="minorHAnsi" w:hAnsiTheme="minorHAnsi" w:cstheme="minorHAnsi"/>
                <w:sz w:val="24"/>
              </w:rPr>
              <w:t>to</w:t>
            </w:r>
            <w:r w:rsidRPr="00907F0B">
              <w:rPr>
                <w:rFonts w:asciiTheme="minorHAnsi" w:hAnsiTheme="minorHAnsi" w:cstheme="minorHAnsi"/>
                <w:spacing w:val="-9"/>
                <w:sz w:val="24"/>
              </w:rPr>
              <w:t xml:space="preserve"> </w:t>
            </w:r>
            <w:r w:rsidRPr="00907F0B">
              <w:rPr>
                <w:rFonts w:asciiTheme="minorHAnsi" w:hAnsiTheme="minorHAnsi" w:cstheme="minorHAnsi"/>
                <w:sz w:val="24"/>
              </w:rPr>
              <w:t>the</w:t>
            </w:r>
            <w:r w:rsidRPr="00907F0B">
              <w:rPr>
                <w:rFonts w:asciiTheme="minorHAnsi" w:hAnsiTheme="minorHAnsi" w:cstheme="minorHAnsi"/>
                <w:spacing w:val="-12"/>
                <w:sz w:val="24"/>
              </w:rPr>
              <w:t xml:space="preserve"> </w:t>
            </w:r>
            <w:r w:rsidRPr="00907F0B">
              <w:rPr>
                <w:rFonts w:asciiTheme="minorHAnsi" w:hAnsiTheme="minorHAnsi" w:cstheme="minorHAnsi"/>
                <w:sz w:val="24"/>
              </w:rPr>
              <w:t>child’s</w:t>
            </w:r>
            <w:r w:rsidRPr="00907F0B">
              <w:rPr>
                <w:rFonts w:asciiTheme="minorHAnsi" w:hAnsiTheme="minorHAnsi" w:cstheme="minorHAnsi"/>
                <w:spacing w:val="-9"/>
                <w:sz w:val="24"/>
              </w:rPr>
              <w:t xml:space="preserve"> </w:t>
            </w:r>
            <w:r w:rsidRPr="00907F0B">
              <w:rPr>
                <w:rFonts w:asciiTheme="minorHAnsi" w:hAnsiTheme="minorHAnsi" w:cstheme="minorHAnsi"/>
                <w:sz w:val="24"/>
              </w:rPr>
              <w:t>traumatic</w:t>
            </w:r>
            <w:r w:rsidRPr="00907F0B">
              <w:rPr>
                <w:rFonts w:asciiTheme="minorHAnsi" w:hAnsiTheme="minorHAnsi" w:cstheme="minorHAnsi"/>
                <w:spacing w:val="-10"/>
                <w:sz w:val="24"/>
              </w:rPr>
              <w:t xml:space="preserve"> </w:t>
            </w:r>
            <w:r w:rsidRPr="00907F0B">
              <w:rPr>
                <w:rFonts w:asciiTheme="minorHAnsi" w:hAnsiTheme="minorHAnsi" w:cstheme="minorHAnsi"/>
                <w:sz w:val="24"/>
              </w:rPr>
              <w:t>experiences.</w:t>
            </w:r>
            <w:r w:rsidRPr="00907F0B">
              <w:rPr>
                <w:rFonts w:asciiTheme="minorHAnsi" w:hAnsiTheme="minorHAnsi" w:cstheme="minorHAnsi"/>
                <w:spacing w:val="40"/>
                <w:sz w:val="24"/>
              </w:rPr>
              <w:t xml:space="preserve"> </w:t>
            </w:r>
            <w:r w:rsidRPr="00907F0B">
              <w:rPr>
                <w:rFonts w:asciiTheme="minorHAnsi" w:hAnsiTheme="minorHAnsi" w:cstheme="minorHAnsi"/>
                <w:sz w:val="24"/>
              </w:rPr>
              <w:t>Mississippi</w:t>
            </w:r>
            <w:r w:rsidRPr="00907F0B">
              <w:rPr>
                <w:rFonts w:asciiTheme="minorHAnsi" w:hAnsiTheme="minorHAnsi" w:cstheme="minorHAnsi"/>
                <w:spacing w:val="-10"/>
                <w:sz w:val="24"/>
              </w:rPr>
              <w:t xml:space="preserve"> </w:t>
            </w:r>
            <w:r w:rsidRPr="00907F0B">
              <w:rPr>
                <w:rFonts w:asciiTheme="minorHAnsi" w:hAnsiTheme="minorHAnsi" w:cstheme="minorHAnsi"/>
                <w:sz w:val="24"/>
              </w:rPr>
              <w:t>prioritizes</w:t>
            </w:r>
            <w:r w:rsidRPr="00907F0B">
              <w:rPr>
                <w:rFonts w:asciiTheme="minorHAnsi" w:hAnsiTheme="minorHAnsi" w:cstheme="minorHAnsi"/>
                <w:spacing w:val="-9"/>
                <w:sz w:val="24"/>
              </w:rPr>
              <w:t xml:space="preserve"> </w:t>
            </w:r>
            <w:r w:rsidRPr="00907F0B">
              <w:rPr>
                <w:rFonts w:asciiTheme="minorHAnsi" w:hAnsiTheme="minorHAnsi" w:cstheme="minorHAnsi"/>
                <w:sz w:val="24"/>
              </w:rPr>
              <w:t>the</w:t>
            </w:r>
            <w:r w:rsidRPr="00907F0B">
              <w:rPr>
                <w:rFonts w:asciiTheme="minorHAnsi" w:hAnsiTheme="minorHAnsi" w:cstheme="minorHAnsi"/>
                <w:spacing w:val="-10"/>
                <w:sz w:val="24"/>
              </w:rPr>
              <w:t xml:space="preserve"> </w:t>
            </w:r>
            <w:r w:rsidRPr="00907F0B">
              <w:rPr>
                <w:rFonts w:asciiTheme="minorHAnsi" w:hAnsiTheme="minorHAnsi" w:cstheme="minorHAnsi"/>
                <w:sz w:val="24"/>
              </w:rPr>
              <w:t>need</w:t>
            </w:r>
            <w:r w:rsidRPr="00907F0B">
              <w:rPr>
                <w:rFonts w:asciiTheme="minorHAnsi" w:hAnsiTheme="minorHAnsi" w:cstheme="minorHAnsi"/>
                <w:spacing w:val="-9"/>
                <w:sz w:val="24"/>
              </w:rPr>
              <w:t xml:space="preserve"> </w:t>
            </w:r>
            <w:r w:rsidRPr="00907F0B">
              <w:rPr>
                <w:rFonts w:asciiTheme="minorHAnsi" w:hAnsiTheme="minorHAnsi" w:cstheme="minorHAnsi"/>
                <w:sz w:val="24"/>
              </w:rPr>
              <w:t>to</w:t>
            </w:r>
            <w:r w:rsidRPr="00907F0B">
              <w:rPr>
                <w:rFonts w:asciiTheme="minorHAnsi" w:hAnsiTheme="minorHAnsi" w:cstheme="minorHAnsi"/>
                <w:spacing w:val="-9"/>
                <w:sz w:val="24"/>
              </w:rPr>
              <w:t xml:space="preserve"> </w:t>
            </w:r>
            <w:r w:rsidRPr="00907F0B">
              <w:rPr>
                <w:rFonts w:asciiTheme="minorHAnsi" w:hAnsiTheme="minorHAnsi" w:cstheme="minorHAnsi"/>
                <w:sz w:val="24"/>
              </w:rPr>
              <w:t xml:space="preserve">support families throughout the life of the case, and this is evidenced by a re-entry rate that is significantly better than the national rate (4.5% re-entry rate vs. national re-entry rate of 5. </w:t>
            </w:r>
            <w:r w:rsidRPr="00907F0B">
              <w:rPr>
                <w:rFonts w:asciiTheme="minorHAnsi" w:hAnsiTheme="minorHAnsi" w:cstheme="minorHAnsi"/>
                <w:spacing w:val="-4"/>
                <w:sz w:val="24"/>
              </w:rPr>
              <w:t>6%).</w:t>
            </w:r>
          </w:p>
        </w:tc>
      </w:tr>
      <w:tr w:rsidR="00112D49" w:rsidRPr="00907F0B" w14:paraId="6F0E0DCF" w14:textId="77777777">
        <w:trPr>
          <w:trHeight w:val="987"/>
        </w:trPr>
        <w:tc>
          <w:tcPr>
            <w:tcW w:w="9352" w:type="dxa"/>
            <w:tcBorders>
              <w:top w:val="nil"/>
              <w:bottom w:val="nil"/>
            </w:tcBorders>
          </w:tcPr>
          <w:p w14:paraId="283AB3BC" w14:textId="77777777" w:rsidR="00112D49" w:rsidRPr="00907F0B" w:rsidRDefault="00DC3A48">
            <w:pPr>
              <w:pStyle w:val="TableParagraph"/>
              <w:spacing w:before="74"/>
              <w:ind w:left="467" w:right="104"/>
              <w:jc w:val="both"/>
              <w:rPr>
                <w:rFonts w:asciiTheme="minorHAnsi" w:hAnsiTheme="minorHAnsi" w:cstheme="minorHAnsi"/>
                <w:sz w:val="24"/>
              </w:rPr>
            </w:pPr>
            <w:r w:rsidRPr="00907F0B">
              <w:rPr>
                <w:rFonts w:asciiTheme="minorHAnsi" w:hAnsiTheme="minorHAnsi" w:cstheme="minorHAnsi"/>
                <w:sz w:val="24"/>
                <w:u w:val="single"/>
              </w:rPr>
              <w:t>Initiatives</w:t>
            </w:r>
            <w:r w:rsidRPr="00907F0B">
              <w:rPr>
                <w:rFonts w:asciiTheme="minorHAnsi" w:hAnsiTheme="minorHAnsi" w:cstheme="minorHAnsi"/>
                <w:sz w:val="24"/>
              </w:rPr>
              <w:t>:</w:t>
            </w:r>
            <w:r w:rsidRPr="00907F0B">
              <w:rPr>
                <w:rFonts w:asciiTheme="minorHAnsi" w:hAnsiTheme="minorHAnsi" w:cstheme="minorHAnsi"/>
                <w:spacing w:val="40"/>
                <w:sz w:val="24"/>
              </w:rPr>
              <w:t xml:space="preserve"> </w:t>
            </w:r>
            <w:r w:rsidRPr="00907F0B">
              <w:rPr>
                <w:rFonts w:asciiTheme="minorHAnsi" w:hAnsiTheme="minorHAnsi" w:cstheme="minorHAnsi"/>
                <w:sz w:val="24"/>
              </w:rPr>
              <w:t>Each of MDCPS’s goals and objectives reflect strategies to support families in creating and maintaining safe, supportive environments so that children may safely remain or return home.</w:t>
            </w:r>
          </w:p>
        </w:tc>
      </w:tr>
      <w:tr w:rsidR="00112D49" w:rsidRPr="00907F0B" w14:paraId="44266D72" w14:textId="77777777">
        <w:trPr>
          <w:trHeight w:val="512"/>
        </w:trPr>
        <w:tc>
          <w:tcPr>
            <w:tcW w:w="9352" w:type="dxa"/>
            <w:tcBorders>
              <w:top w:val="nil"/>
            </w:tcBorders>
          </w:tcPr>
          <w:p w14:paraId="0934A83A" w14:textId="77777777" w:rsidR="00112D49" w:rsidRPr="00907F0B" w:rsidRDefault="00DC3A48">
            <w:pPr>
              <w:pStyle w:val="TableParagraph"/>
              <w:spacing w:before="75"/>
              <w:ind w:left="467"/>
              <w:rPr>
                <w:rFonts w:asciiTheme="minorHAnsi" w:hAnsiTheme="minorHAnsi" w:cstheme="minorHAnsi"/>
                <w:sz w:val="24"/>
              </w:rPr>
            </w:pPr>
            <w:r w:rsidRPr="00907F0B">
              <w:rPr>
                <w:rFonts w:asciiTheme="minorHAnsi" w:hAnsiTheme="minorHAnsi" w:cstheme="minorHAnsi"/>
                <w:sz w:val="24"/>
                <w:u w:val="single"/>
              </w:rPr>
              <w:t>Monitoring</w:t>
            </w:r>
            <w:r w:rsidRPr="00907F0B">
              <w:rPr>
                <w:rFonts w:asciiTheme="minorHAnsi" w:hAnsiTheme="minorHAnsi" w:cstheme="minorHAnsi"/>
                <w:spacing w:val="-2"/>
                <w:sz w:val="24"/>
                <w:u w:val="single"/>
              </w:rPr>
              <w:t xml:space="preserve"> </w:t>
            </w:r>
            <w:r w:rsidRPr="00907F0B">
              <w:rPr>
                <w:rFonts w:asciiTheme="minorHAnsi" w:hAnsiTheme="minorHAnsi" w:cstheme="minorHAnsi"/>
                <w:sz w:val="24"/>
                <w:u w:val="single"/>
              </w:rPr>
              <w:t>Process</w:t>
            </w:r>
            <w:r w:rsidRPr="00907F0B">
              <w:rPr>
                <w:rFonts w:asciiTheme="minorHAnsi" w:hAnsiTheme="minorHAnsi" w:cstheme="minorHAnsi"/>
                <w:spacing w:val="-1"/>
                <w:sz w:val="24"/>
                <w:u w:val="single"/>
              </w:rPr>
              <w:t xml:space="preserve"> </w:t>
            </w:r>
            <w:r w:rsidRPr="00907F0B">
              <w:rPr>
                <w:rFonts w:asciiTheme="minorHAnsi" w:hAnsiTheme="minorHAnsi" w:cstheme="minorHAnsi"/>
                <w:sz w:val="24"/>
                <w:u w:val="single"/>
              </w:rPr>
              <w:t>and Impact</w:t>
            </w:r>
            <w:r w:rsidRPr="00907F0B">
              <w:rPr>
                <w:rFonts w:asciiTheme="minorHAnsi" w:hAnsiTheme="minorHAnsi" w:cstheme="minorHAnsi"/>
                <w:sz w:val="24"/>
              </w:rPr>
              <w:t>:</w:t>
            </w:r>
            <w:r w:rsidRPr="00907F0B">
              <w:rPr>
                <w:rFonts w:asciiTheme="minorHAnsi" w:hAnsiTheme="minorHAnsi" w:cstheme="minorHAnsi"/>
                <w:spacing w:val="58"/>
                <w:sz w:val="24"/>
              </w:rPr>
              <w:t xml:space="preserve"> </w:t>
            </w:r>
            <w:r w:rsidRPr="00907F0B">
              <w:rPr>
                <w:rFonts w:asciiTheme="minorHAnsi" w:hAnsiTheme="minorHAnsi" w:cstheme="minorHAnsi"/>
                <w:sz w:val="24"/>
              </w:rPr>
              <w:t>Refer</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each</w:t>
            </w:r>
            <w:r w:rsidRPr="00907F0B">
              <w:rPr>
                <w:rFonts w:asciiTheme="minorHAnsi" w:hAnsiTheme="minorHAnsi" w:cstheme="minorHAnsi"/>
                <w:spacing w:val="-1"/>
                <w:sz w:val="24"/>
              </w:rPr>
              <w:t xml:space="preserve"> </w:t>
            </w:r>
            <w:r w:rsidRPr="00907F0B">
              <w:rPr>
                <w:rFonts w:asciiTheme="minorHAnsi" w:hAnsiTheme="minorHAnsi" w:cstheme="minorHAnsi"/>
                <w:sz w:val="24"/>
              </w:rPr>
              <w:t>goal’s</w:t>
            </w:r>
            <w:r w:rsidRPr="00907F0B">
              <w:rPr>
                <w:rFonts w:asciiTheme="minorHAnsi" w:hAnsiTheme="minorHAnsi" w:cstheme="minorHAnsi"/>
                <w:spacing w:val="-2"/>
                <w:sz w:val="24"/>
              </w:rPr>
              <w:t xml:space="preserve"> </w:t>
            </w:r>
            <w:r w:rsidRPr="00907F0B">
              <w:rPr>
                <w:rFonts w:asciiTheme="minorHAnsi" w:hAnsiTheme="minorHAnsi" w:cstheme="minorHAnsi"/>
                <w:sz w:val="24"/>
              </w:rPr>
              <w:t>monitoring</w:t>
            </w:r>
            <w:r w:rsidRPr="00907F0B">
              <w:rPr>
                <w:rFonts w:asciiTheme="minorHAnsi" w:hAnsiTheme="minorHAnsi" w:cstheme="minorHAnsi"/>
                <w:spacing w:val="-1"/>
                <w:sz w:val="24"/>
              </w:rPr>
              <w:t xml:space="preserve"> </w:t>
            </w:r>
            <w:r w:rsidRPr="00907F0B">
              <w:rPr>
                <w:rFonts w:asciiTheme="minorHAnsi" w:hAnsiTheme="minorHAnsi" w:cstheme="minorHAnsi"/>
                <w:sz w:val="24"/>
              </w:rPr>
              <w:t>process</w:t>
            </w:r>
            <w:r w:rsidRPr="00907F0B">
              <w:rPr>
                <w:rFonts w:asciiTheme="minorHAnsi" w:hAnsiTheme="minorHAnsi" w:cstheme="minorHAnsi"/>
                <w:spacing w:val="-2"/>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impact</w:t>
            </w:r>
          </w:p>
        </w:tc>
      </w:tr>
    </w:tbl>
    <w:p w14:paraId="114186FC" w14:textId="77777777" w:rsidR="00112D49" w:rsidRPr="00907F0B" w:rsidRDefault="00112D49">
      <w:pPr>
        <w:pStyle w:val="BodyText"/>
        <w:spacing w:before="27"/>
        <w:rPr>
          <w:rFonts w:asciiTheme="minorHAnsi" w:hAnsiTheme="minorHAnsi" w:cstheme="minorHAnsi"/>
        </w:rPr>
      </w:pPr>
    </w:p>
    <w:p w14:paraId="19E4197C" w14:textId="77777777" w:rsidR="00112D49" w:rsidRPr="00907F0B" w:rsidRDefault="00DC3A48">
      <w:pPr>
        <w:spacing w:before="1"/>
        <w:ind w:left="660"/>
        <w:jc w:val="both"/>
        <w:rPr>
          <w:rFonts w:asciiTheme="minorHAnsi" w:hAnsiTheme="minorHAnsi" w:cstheme="minorHAnsi"/>
          <w:b/>
          <w:sz w:val="24"/>
        </w:rPr>
      </w:pPr>
      <w:r w:rsidRPr="00907F0B">
        <w:rPr>
          <w:rFonts w:asciiTheme="minorHAnsi" w:hAnsiTheme="minorHAnsi" w:cstheme="minorHAnsi"/>
          <w:b/>
          <w:sz w:val="24"/>
          <w:u w:val="single"/>
        </w:rPr>
        <w:t>Implementation</w:t>
      </w:r>
      <w:r w:rsidRPr="00907F0B">
        <w:rPr>
          <w:rFonts w:asciiTheme="minorHAnsi" w:hAnsiTheme="minorHAnsi" w:cstheme="minorHAnsi"/>
          <w:b/>
          <w:spacing w:val="-2"/>
          <w:sz w:val="24"/>
          <w:u w:val="single"/>
        </w:rPr>
        <w:t xml:space="preserve"> </w:t>
      </w:r>
      <w:r w:rsidRPr="00907F0B">
        <w:rPr>
          <w:rFonts w:asciiTheme="minorHAnsi" w:hAnsiTheme="minorHAnsi" w:cstheme="minorHAnsi"/>
          <w:b/>
          <w:sz w:val="24"/>
          <w:u w:val="single"/>
        </w:rPr>
        <w:t>and</w:t>
      </w:r>
      <w:r w:rsidRPr="00907F0B">
        <w:rPr>
          <w:rFonts w:asciiTheme="minorHAnsi" w:hAnsiTheme="minorHAnsi" w:cstheme="minorHAnsi"/>
          <w:b/>
          <w:spacing w:val="-1"/>
          <w:sz w:val="24"/>
          <w:u w:val="single"/>
        </w:rPr>
        <w:t xml:space="preserve"> </w:t>
      </w:r>
      <w:r w:rsidRPr="00907F0B">
        <w:rPr>
          <w:rFonts w:asciiTheme="minorHAnsi" w:hAnsiTheme="minorHAnsi" w:cstheme="minorHAnsi"/>
          <w:b/>
          <w:sz w:val="24"/>
          <w:u w:val="single"/>
        </w:rPr>
        <w:t>Program</w:t>
      </w:r>
      <w:r w:rsidRPr="00907F0B">
        <w:rPr>
          <w:rFonts w:asciiTheme="minorHAnsi" w:hAnsiTheme="minorHAnsi" w:cstheme="minorHAnsi"/>
          <w:b/>
          <w:spacing w:val="-1"/>
          <w:sz w:val="24"/>
          <w:u w:val="single"/>
        </w:rPr>
        <w:t xml:space="preserve"> </w:t>
      </w:r>
      <w:r w:rsidRPr="00907F0B">
        <w:rPr>
          <w:rFonts w:asciiTheme="minorHAnsi" w:hAnsiTheme="minorHAnsi" w:cstheme="minorHAnsi"/>
          <w:b/>
          <w:spacing w:val="-2"/>
          <w:sz w:val="24"/>
          <w:u w:val="single"/>
        </w:rPr>
        <w:t>Supports:</w:t>
      </w:r>
      <w:r w:rsidRPr="00907F0B">
        <w:rPr>
          <w:rFonts w:asciiTheme="minorHAnsi" w:hAnsiTheme="minorHAnsi" w:cstheme="minorHAnsi"/>
          <w:b/>
          <w:spacing w:val="40"/>
          <w:sz w:val="24"/>
          <w:u w:val="single"/>
        </w:rPr>
        <w:t xml:space="preserve"> </w:t>
      </w:r>
    </w:p>
    <w:p w14:paraId="5EB27CC4" w14:textId="77777777" w:rsidR="00112D49" w:rsidRPr="00907F0B" w:rsidRDefault="00DC3A48" w:rsidP="004A423C">
      <w:pPr>
        <w:pStyle w:val="BodyText"/>
        <w:spacing w:after="120"/>
        <w:ind w:left="662" w:right="1037"/>
        <w:jc w:val="both"/>
        <w:rPr>
          <w:rFonts w:asciiTheme="minorHAnsi" w:hAnsiTheme="minorHAnsi" w:cstheme="minorHAnsi"/>
        </w:rPr>
      </w:pPr>
      <w:r w:rsidRPr="00907F0B">
        <w:rPr>
          <w:rFonts w:asciiTheme="minorHAnsi" w:hAnsiTheme="minorHAnsi" w:cstheme="minorHAnsi"/>
        </w:rPr>
        <w:t>MDCPS acknowledges that various supports are needed to support the successful implementation</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goals</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objectives.</w:t>
      </w:r>
      <w:r w:rsidRPr="00907F0B">
        <w:rPr>
          <w:rFonts w:asciiTheme="minorHAnsi" w:hAnsiTheme="minorHAnsi" w:cstheme="minorHAnsi"/>
          <w:spacing w:val="40"/>
        </w:rPr>
        <w:t xml:space="preserve"> </w:t>
      </w:r>
      <w:r w:rsidRPr="00907F0B">
        <w:rPr>
          <w:rFonts w:asciiTheme="minorHAnsi" w:hAnsiTheme="minorHAnsi" w:cstheme="minorHAnsi"/>
        </w:rPr>
        <w:t>Those</w:t>
      </w:r>
      <w:r w:rsidRPr="00907F0B">
        <w:rPr>
          <w:rFonts w:asciiTheme="minorHAnsi" w:hAnsiTheme="minorHAnsi" w:cstheme="minorHAnsi"/>
          <w:spacing w:val="-3"/>
        </w:rPr>
        <w:t xml:space="preserve"> </w:t>
      </w:r>
      <w:r w:rsidRPr="00907F0B">
        <w:rPr>
          <w:rFonts w:asciiTheme="minorHAnsi" w:hAnsiTheme="minorHAnsi" w:cstheme="minorHAnsi"/>
        </w:rPr>
        <w:t>supports</w:t>
      </w:r>
      <w:r w:rsidRPr="00907F0B">
        <w:rPr>
          <w:rFonts w:asciiTheme="minorHAnsi" w:hAnsiTheme="minorHAnsi" w:cstheme="minorHAnsi"/>
          <w:spacing w:val="-2"/>
        </w:rPr>
        <w:t xml:space="preserve"> </w:t>
      </w:r>
      <w:r w:rsidRPr="00907F0B">
        <w:rPr>
          <w:rFonts w:asciiTheme="minorHAnsi" w:hAnsiTheme="minorHAnsi" w:cstheme="minorHAnsi"/>
        </w:rPr>
        <w:t>are</w:t>
      </w:r>
      <w:r w:rsidRPr="00907F0B">
        <w:rPr>
          <w:rFonts w:asciiTheme="minorHAnsi" w:hAnsiTheme="minorHAnsi" w:cstheme="minorHAnsi"/>
          <w:spacing w:val="-3"/>
        </w:rPr>
        <w:t xml:space="preserve"> </w:t>
      </w:r>
      <w:r w:rsidRPr="00907F0B">
        <w:rPr>
          <w:rFonts w:asciiTheme="minorHAnsi" w:hAnsiTheme="minorHAnsi" w:cstheme="minorHAnsi"/>
        </w:rPr>
        <w:t>mentioned</w:t>
      </w:r>
      <w:r w:rsidRPr="00907F0B">
        <w:rPr>
          <w:rFonts w:asciiTheme="minorHAnsi" w:hAnsiTheme="minorHAnsi" w:cstheme="minorHAnsi"/>
          <w:spacing w:val="-2"/>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Assessment of</w:t>
      </w:r>
      <w:r w:rsidRPr="00907F0B">
        <w:rPr>
          <w:rFonts w:asciiTheme="minorHAnsi" w:hAnsiTheme="minorHAnsi" w:cstheme="minorHAnsi"/>
          <w:spacing w:val="-13"/>
        </w:rPr>
        <w:t xml:space="preserve"> </w:t>
      </w:r>
      <w:r w:rsidRPr="00907F0B">
        <w:rPr>
          <w:rFonts w:asciiTheme="minorHAnsi" w:hAnsiTheme="minorHAnsi" w:cstheme="minorHAnsi"/>
        </w:rPr>
        <w:t>Current</w:t>
      </w:r>
      <w:r w:rsidRPr="00907F0B">
        <w:rPr>
          <w:rFonts w:asciiTheme="minorHAnsi" w:hAnsiTheme="minorHAnsi" w:cstheme="minorHAnsi"/>
          <w:spacing w:val="-12"/>
        </w:rPr>
        <w:t xml:space="preserve"> </w:t>
      </w:r>
      <w:r w:rsidRPr="00907F0B">
        <w:rPr>
          <w:rFonts w:asciiTheme="minorHAnsi" w:hAnsiTheme="minorHAnsi" w:cstheme="minorHAnsi"/>
        </w:rPr>
        <w:t>Performance</w:t>
      </w:r>
      <w:r w:rsidRPr="00907F0B">
        <w:rPr>
          <w:rFonts w:asciiTheme="minorHAnsi" w:hAnsiTheme="minorHAnsi" w:cstheme="minorHAnsi"/>
          <w:spacing w:val="-13"/>
        </w:rPr>
        <w:t xml:space="preserve"> </w:t>
      </w:r>
      <w:r w:rsidRPr="00907F0B">
        <w:rPr>
          <w:rFonts w:asciiTheme="minorHAnsi" w:hAnsiTheme="minorHAnsi" w:cstheme="minorHAnsi"/>
        </w:rPr>
        <w:t>in</w:t>
      </w:r>
      <w:r w:rsidRPr="00907F0B">
        <w:rPr>
          <w:rFonts w:asciiTheme="minorHAnsi" w:hAnsiTheme="minorHAnsi" w:cstheme="minorHAnsi"/>
          <w:spacing w:val="-11"/>
        </w:rPr>
        <w:t xml:space="preserve"> </w:t>
      </w:r>
      <w:r w:rsidRPr="00907F0B">
        <w:rPr>
          <w:rFonts w:asciiTheme="minorHAnsi" w:hAnsiTheme="minorHAnsi" w:cstheme="minorHAnsi"/>
        </w:rPr>
        <w:t>Improving</w:t>
      </w:r>
      <w:r w:rsidRPr="00907F0B">
        <w:rPr>
          <w:rFonts w:asciiTheme="minorHAnsi" w:hAnsiTheme="minorHAnsi" w:cstheme="minorHAnsi"/>
          <w:spacing w:val="-13"/>
        </w:rPr>
        <w:t xml:space="preserve"> </w:t>
      </w:r>
      <w:r w:rsidRPr="00907F0B">
        <w:rPr>
          <w:rFonts w:asciiTheme="minorHAnsi" w:hAnsiTheme="minorHAnsi" w:cstheme="minorHAnsi"/>
        </w:rPr>
        <w:t>Outcomes</w:t>
      </w:r>
      <w:r w:rsidRPr="00907F0B">
        <w:rPr>
          <w:rFonts w:asciiTheme="minorHAnsi" w:hAnsiTheme="minorHAnsi" w:cstheme="minorHAnsi"/>
          <w:spacing w:val="-13"/>
        </w:rPr>
        <w:t xml:space="preserve"> </w:t>
      </w:r>
      <w:r w:rsidRPr="00907F0B">
        <w:rPr>
          <w:rFonts w:asciiTheme="minorHAnsi" w:hAnsiTheme="minorHAnsi" w:cstheme="minorHAnsi"/>
        </w:rPr>
        <w:t>section</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APSR.</w:t>
      </w:r>
      <w:r w:rsidRPr="00907F0B">
        <w:rPr>
          <w:rFonts w:asciiTheme="minorHAnsi" w:hAnsiTheme="minorHAnsi" w:cstheme="minorHAnsi"/>
          <w:spacing w:val="-13"/>
        </w:rPr>
        <w:t xml:space="preserve"> </w:t>
      </w:r>
      <w:r w:rsidRPr="00907F0B">
        <w:rPr>
          <w:rFonts w:asciiTheme="minorHAnsi" w:hAnsiTheme="minorHAnsi" w:cstheme="minorHAnsi"/>
        </w:rPr>
        <w:t>A</w:t>
      </w:r>
      <w:r w:rsidRPr="00907F0B">
        <w:rPr>
          <w:rFonts w:asciiTheme="minorHAnsi" w:hAnsiTheme="minorHAnsi" w:cstheme="minorHAnsi"/>
          <w:spacing w:val="-13"/>
        </w:rPr>
        <w:t xml:space="preserve"> </w:t>
      </w:r>
      <w:r w:rsidRPr="00907F0B">
        <w:rPr>
          <w:rFonts w:asciiTheme="minorHAnsi" w:hAnsiTheme="minorHAnsi" w:cstheme="minorHAnsi"/>
        </w:rPr>
        <w:t>few</w:t>
      </w:r>
      <w:r w:rsidRPr="00907F0B">
        <w:rPr>
          <w:rFonts w:asciiTheme="minorHAnsi" w:hAnsiTheme="minorHAnsi" w:cstheme="minorHAnsi"/>
          <w:spacing w:val="-13"/>
        </w:rPr>
        <w:t xml:space="preserve"> </w:t>
      </w:r>
      <w:r w:rsidRPr="00907F0B">
        <w:rPr>
          <w:rFonts w:asciiTheme="minorHAnsi" w:hAnsiTheme="minorHAnsi" w:cstheme="minorHAnsi"/>
        </w:rPr>
        <w:t>essential</w:t>
      </w:r>
      <w:r w:rsidRPr="00907F0B">
        <w:rPr>
          <w:rFonts w:asciiTheme="minorHAnsi" w:hAnsiTheme="minorHAnsi" w:cstheme="minorHAnsi"/>
          <w:spacing w:val="-12"/>
        </w:rPr>
        <w:t xml:space="preserve"> </w:t>
      </w:r>
      <w:r w:rsidRPr="00907F0B">
        <w:rPr>
          <w:rFonts w:asciiTheme="minorHAnsi" w:hAnsiTheme="minorHAnsi" w:cstheme="minorHAnsi"/>
        </w:rPr>
        <w:t>supports are below:</w:t>
      </w:r>
    </w:p>
    <w:p w14:paraId="6498657D" w14:textId="77777777" w:rsidR="00112D49" w:rsidRPr="00907F0B" w:rsidRDefault="00DC3A48" w:rsidP="004A423C">
      <w:pPr>
        <w:pStyle w:val="BodyText"/>
        <w:spacing w:after="120"/>
        <w:ind w:left="662" w:right="1037"/>
        <w:jc w:val="both"/>
        <w:rPr>
          <w:rFonts w:asciiTheme="minorHAnsi" w:hAnsiTheme="minorHAnsi" w:cstheme="minorHAnsi"/>
        </w:rPr>
      </w:pPr>
      <w:r w:rsidRPr="00907F0B">
        <w:rPr>
          <w:rFonts w:asciiTheme="minorHAnsi" w:hAnsiTheme="minorHAnsi" w:cstheme="minorHAnsi"/>
          <w:i/>
        </w:rPr>
        <w:t>Fiscal</w:t>
      </w:r>
      <w:r w:rsidRPr="00907F0B">
        <w:rPr>
          <w:rFonts w:asciiTheme="minorHAnsi" w:hAnsiTheme="minorHAnsi" w:cstheme="minorHAnsi"/>
          <w:i/>
          <w:spacing w:val="-11"/>
        </w:rPr>
        <w:t xml:space="preserve"> </w:t>
      </w:r>
      <w:r w:rsidRPr="00907F0B">
        <w:rPr>
          <w:rFonts w:asciiTheme="minorHAnsi" w:hAnsiTheme="minorHAnsi" w:cstheme="minorHAnsi"/>
          <w:i/>
        </w:rPr>
        <w:t>Support:</w:t>
      </w:r>
      <w:r w:rsidRPr="00907F0B">
        <w:rPr>
          <w:rFonts w:asciiTheme="minorHAnsi" w:hAnsiTheme="minorHAnsi" w:cstheme="minorHAnsi"/>
          <w:i/>
          <w:spacing w:val="-11"/>
        </w:rPr>
        <w:t xml:space="preserve"> </w:t>
      </w:r>
      <w:r w:rsidRPr="00907F0B">
        <w:rPr>
          <w:rFonts w:asciiTheme="minorHAnsi" w:hAnsiTheme="minorHAnsi" w:cstheme="minorHAnsi"/>
        </w:rPr>
        <w:t>MDCPS</w:t>
      </w:r>
      <w:r w:rsidRPr="00907F0B">
        <w:rPr>
          <w:rFonts w:asciiTheme="minorHAnsi" w:hAnsiTheme="minorHAnsi" w:cstheme="minorHAnsi"/>
          <w:spacing w:val="-9"/>
        </w:rPr>
        <w:t xml:space="preserve"> </w:t>
      </w:r>
      <w:r w:rsidRPr="00907F0B">
        <w:rPr>
          <w:rFonts w:asciiTheme="minorHAnsi" w:hAnsiTheme="minorHAnsi" w:cstheme="minorHAnsi"/>
        </w:rPr>
        <w:t>will</w:t>
      </w:r>
      <w:r w:rsidRPr="00907F0B">
        <w:rPr>
          <w:rFonts w:asciiTheme="minorHAnsi" w:hAnsiTheme="minorHAnsi" w:cstheme="minorHAnsi"/>
          <w:spacing w:val="-10"/>
        </w:rPr>
        <w:t xml:space="preserve"> </w:t>
      </w:r>
      <w:r w:rsidRPr="00907F0B">
        <w:rPr>
          <w:rFonts w:asciiTheme="minorHAnsi" w:hAnsiTheme="minorHAnsi" w:cstheme="minorHAnsi"/>
        </w:rPr>
        <w:t>continue</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rely</w:t>
      </w:r>
      <w:r w:rsidRPr="00907F0B">
        <w:rPr>
          <w:rFonts w:asciiTheme="minorHAnsi" w:hAnsiTheme="minorHAnsi" w:cstheme="minorHAnsi"/>
          <w:spacing w:val="-10"/>
        </w:rPr>
        <w:t xml:space="preserve"> </w:t>
      </w:r>
      <w:r w:rsidRPr="00907F0B">
        <w:rPr>
          <w:rFonts w:asciiTheme="minorHAnsi" w:hAnsiTheme="minorHAnsi" w:cstheme="minorHAnsi"/>
        </w:rPr>
        <w:t>on</w:t>
      </w:r>
      <w:r w:rsidRPr="00907F0B">
        <w:rPr>
          <w:rFonts w:asciiTheme="minorHAnsi" w:hAnsiTheme="minorHAnsi" w:cstheme="minorHAnsi"/>
          <w:spacing w:val="-8"/>
        </w:rPr>
        <w:t xml:space="preserve"> </w:t>
      </w:r>
      <w:r w:rsidRPr="00907F0B">
        <w:rPr>
          <w:rFonts w:asciiTheme="minorHAnsi" w:hAnsiTheme="minorHAnsi" w:cstheme="minorHAnsi"/>
        </w:rPr>
        <w:t>funding</w:t>
      </w:r>
      <w:r w:rsidRPr="00907F0B">
        <w:rPr>
          <w:rFonts w:asciiTheme="minorHAnsi" w:hAnsiTheme="minorHAnsi" w:cstheme="minorHAnsi"/>
          <w:spacing w:val="-10"/>
        </w:rPr>
        <w:t xml:space="preserve"> </w:t>
      </w:r>
      <w:r w:rsidRPr="00907F0B">
        <w:rPr>
          <w:rFonts w:asciiTheme="minorHAnsi" w:hAnsiTheme="minorHAnsi" w:cstheme="minorHAnsi"/>
        </w:rPr>
        <w:t>streams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support</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organizational restructuring which includes hiring more staff to maintain the progress achieved and to continue to make progress. To further support the goals, MDCPS will procure services to assess practices and provide consultation as needed.</w:t>
      </w:r>
    </w:p>
    <w:p w14:paraId="0352725C" w14:textId="77777777" w:rsidR="00112D49" w:rsidRPr="00907F0B" w:rsidRDefault="00DC3A48">
      <w:pPr>
        <w:pStyle w:val="BodyText"/>
        <w:ind w:left="660" w:right="1036"/>
        <w:jc w:val="both"/>
        <w:rPr>
          <w:rFonts w:asciiTheme="minorHAnsi" w:hAnsiTheme="minorHAnsi" w:cstheme="minorHAnsi"/>
        </w:rPr>
      </w:pPr>
      <w:r w:rsidRPr="00907F0B">
        <w:rPr>
          <w:rFonts w:asciiTheme="minorHAnsi" w:hAnsiTheme="minorHAnsi" w:cstheme="minorHAnsi"/>
          <w:i/>
        </w:rPr>
        <w:t>Technology</w:t>
      </w:r>
      <w:r w:rsidRPr="00907F0B">
        <w:rPr>
          <w:rFonts w:asciiTheme="minorHAnsi" w:hAnsiTheme="minorHAnsi" w:cstheme="minorHAnsi"/>
          <w:i/>
          <w:spacing w:val="-4"/>
        </w:rPr>
        <w:t xml:space="preserve"> </w:t>
      </w:r>
      <w:r w:rsidRPr="00907F0B">
        <w:rPr>
          <w:rFonts w:asciiTheme="minorHAnsi" w:hAnsiTheme="minorHAnsi" w:cstheme="minorHAnsi"/>
          <w:i/>
        </w:rPr>
        <w:t>Support:</w:t>
      </w:r>
      <w:r w:rsidRPr="00907F0B">
        <w:rPr>
          <w:rFonts w:asciiTheme="minorHAnsi" w:hAnsiTheme="minorHAnsi" w:cstheme="minorHAnsi"/>
          <w:i/>
          <w:spacing w:val="-4"/>
        </w:rPr>
        <w:t xml:space="preserve"> </w:t>
      </w:r>
      <w:r w:rsidRPr="00907F0B">
        <w:rPr>
          <w:rFonts w:asciiTheme="minorHAnsi" w:hAnsiTheme="minorHAnsi" w:cstheme="minorHAnsi"/>
        </w:rPr>
        <w:t>MDCPS</w:t>
      </w:r>
      <w:r w:rsidRPr="00907F0B">
        <w:rPr>
          <w:rFonts w:asciiTheme="minorHAnsi" w:hAnsiTheme="minorHAnsi" w:cstheme="minorHAnsi"/>
          <w:spacing w:val="-2"/>
        </w:rPr>
        <w:t xml:space="preserve"> </w:t>
      </w:r>
      <w:r w:rsidRPr="00907F0B">
        <w:rPr>
          <w:rFonts w:asciiTheme="minorHAnsi" w:hAnsiTheme="minorHAnsi" w:cstheme="minorHAnsi"/>
        </w:rPr>
        <w:t>will</w:t>
      </w:r>
      <w:r w:rsidRPr="00907F0B">
        <w:rPr>
          <w:rFonts w:asciiTheme="minorHAnsi" w:hAnsiTheme="minorHAnsi" w:cstheme="minorHAnsi"/>
          <w:spacing w:val="-2"/>
        </w:rPr>
        <w:t xml:space="preserve"> </w:t>
      </w:r>
      <w:r w:rsidRPr="00907F0B">
        <w:rPr>
          <w:rFonts w:asciiTheme="minorHAnsi" w:hAnsiTheme="minorHAnsi" w:cstheme="minorHAnsi"/>
        </w:rPr>
        <w:t>continue</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focus</w:t>
      </w:r>
      <w:r w:rsidRPr="00907F0B">
        <w:rPr>
          <w:rFonts w:asciiTheme="minorHAnsi" w:hAnsiTheme="minorHAnsi" w:cstheme="minorHAnsi"/>
          <w:spacing w:val="-3"/>
        </w:rPr>
        <w:t xml:space="preserve"> </w:t>
      </w:r>
      <w:r w:rsidRPr="00907F0B">
        <w:rPr>
          <w:rFonts w:asciiTheme="minorHAnsi" w:hAnsiTheme="minorHAnsi" w:cstheme="minorHAnsi"/>
        </w:rPr>
        <w:t>on</w:t>
      </w:r>
      <w:r w:rsidRPr="00907F0B">
        <w:rPr>
          <w:rFonts w:asciiTheme="minorHAnsi" w:hAnsiTheme="minorHAnsi" w:cstheme="minorHAnsi"/>
          <w:spacing w:val="-3"/>
        </w:rPr>
        <w:t xml:space="preserve"> </w:t>
      </w:r>
      <w:r w:rsidRPr="00907F0B">
        <w:rPr>
          <w:rFonts w:asciiTheme="minorHAnsi" w:hAnsiTheme="minorHAnsi" w:cstheme="minorHAnsi"/>
        </w:rPr>
        <w:t>improving</w:t>
      </w:r>
      <w:r w:rsidRPr="00907F0B">
        <w:rPr>
          <w:rFonts w:asciiTheme="minorHAnsi" w:hAnsiTheme="minorHAnsi" w:cstheme="minorHAnsi"/>
          <w:spacing w:val="-3"/>
        </w:rPr>
        <w:t xml:space="preserve"> </w:t>
      </w:r>
      <w:r w:rsidRPr="00907F0B">
        <w:rPr>
          <w:rFonts w:asciiTheme="minorHAnsi" w:hAnsiTheme="minorHAnsi" w:cstheme="minorHAnsi"/>
        </w:rPr>
        <w:t>data</w:t>
      </w:r>
      <w:r w:rsidRPr="00907F0B">
        <w:rPr>
          <w:rFonts w:asciiTheme="minorHAnsi" w:hAnsiTheme="minorHAnsi" w:cstheme="minorHAnsi"/>
          <w:spacing w:val="-1"/>
        </w:rPr>
        <w:t xml:space="preserve"> </w:t>
      </w:r>
      <w:r w:rsidRPr="00907F0B">
        <w:rPr>
          <w:rFonts w:asciiTheme="minorHAnsi" w:hAnsiTheme="minorHAnsi" w:cstheme="minorHAnsi"/>
        </w:rPr>
        <w:t>quality,</w:t>
      </w:r>
      <w:r w:rsidRPr="00907F0B">
        <w:rPr>
          <w:rFonts w:asciiTheme="minorHAnsi" w:hAnsiTheme="minorHAnsi" w:cstheme="minorHAnsi"/>
          <w:spacing w:val="-2"/>
        </w:rPr>
        <w:t xml:space="preserve"> </w:t>
      </w:r>
      <w:r w:rsidRPr="00907F0B">
        <w:rPr>
          <w:rFonts w:asciiTheme="minorHAnsi" w:hAnsiTheme="minorHAnsi" w:cstheme="minorHAnsi"/>
        </w:rPr>
        <w:t>management, and literacy throughout the implementation of this CFSP/APSR, and as such, the CORE Reports will likely be revised.</w:t>
      </w:r>
    </w:p>
    <w:p w14:paraId="0CF9D538" w14:textId="77777777" w:rsidR="00112D49" w:rsidRPr="00907F0B" w:rsidRDefault="00112D49">
      <w:pPr>
        <w:pStyle w:val="BodyText"/>
        <w:spacing w:before="1"/>
        <w:rPr>
          <w:rFonts w:asciiTheme="minorHAnsi" w:hAnsiTheme="minorHAnsi" w:cstheme="minorHAnsi"/>
        </w:rPr>
      </w:pPr>
    </w:p>
    <w:p w14:paraId="677575BF" w14:textId="07227E3C" w:rsidR="00112D49" w:rsidRPr="00907F0B" w:rsidRDefault="00DC3A48">
      <w:pPr>
        <w:pStyle w:val="BodyText"/>
        <w:ind w:left="660" w:right="1035"/>
        <w:jc w:val="both"/>
        <w:rPr>
          <w:rFonts w:asciiTheme="minorHAnsi" w:hAnsiTheme="minorHAnsi" w:cstheme="minorHAnsi"/>
        </w:rPr>
      </w:pPr>
      <w:r w:rsidRPr="00907F0B">
        <w:rPr>
          <w:rFonts w:asciiTheme="minorHAnsi" w:hAnsiTheme="minorHAnsi" w:cstheme="minorHAnsi"/>
          <w:i/>
        </w:rPr>
        <w:t>Training</w:t>
      </w:r>
      <w:r w:rsidRPr="00907F0B">
        <w:rPr>
          <w:rFonts w:asciiTheme="minorHAnsi" w:hAnsiTheme="minorHAnsi" w:cstheme="minorHAnsi"/>
          <w:i/>
          <w:spacing w:val="-5"/>
        </w:rPr>
        <w:t xml:space="preserve"> </w:t>
      </w:r>
      <w:r w:rsidRPr="00907F0B">
        <w:rPr>
          <w:rFonts w:asciiTheme="minorHAnsi" w:hAnsiTheme="minorHAnsi" w:cstheme="minorHAnsi"/>
          <w:i/>
        </w:rPr>
        <w:t>and</w:t>
      </w:r>
      <w:r w:rsidRPr="00907F0B">
        <w:rPr>
          <w:rFonts w:asciiTheme="minorHAnsi" w:hAnsiTheme="minorHAnsi" w:cstheme="minorHAnsi"/>
          <w:i/>
          <w:spacing w:val="-6"/>
        </w:rPr>
        <w:t xml:space="preserve"> </w:t>
      </w:r>
      <w:r w:rsidRPr="00907F0B">
        <w:rPr>
          <w:rFonts w:asciiTheme="minorHAnsi" w:hAnsiTheme="minorHAnsi" w:cstheme="minorHAnsi"/>
          <w:i/>
        </w:rPr>
        <w:t>Coaching</w:t>
      </w:r>
      <w:r w:rsidRPr="00907F0B">
        <w:rPr>
          <w:rFonts w:asciiTheme="minorHAnsi" w:hAnsiTheme="minorHAnsi" w:cstheme="minorHAnsi"/>
        </w:rPr>
        <w:t>:</w:t>
      </w:r>
      <w:r w:rsidRPr="00907F0B">
        <w:rPr>
          <w:rFonts w:asciiTheme="minorHAnsi" w:hAnsiTheme="minorHAnsi" w:cstheme="minorHAnsi"/>
          <w:spacing w:val="-8"/>
        </w:rPr>
        <w:t xml:space="preserve"> </w:t>
      </w:r>
      <w:r w:rsidRPr="00907F0B">
        <w:rPr>
          <w:rFonts w:asciiTheme="minorHAnsi" w:hAnsiTheme="minorHAnsi" w:cstheme="minorHAnsi"/>
        </w:rPr>
        <w:t>MDCPS</w:t>
      </w:r>
      <w:r w:rsidRPr="00907F0B">
        <w:rPr>
          <w:rFonts w:asciiTheme="minorHAnsi" w:hAnsiTheme="minorHAnsi" w:cstheme="minorHAnsi"/>
          <w:spacing w:val="-5"/>
        </w:rPr>
        <w:t xml:space="preserve"> </w:t>
      </w:r>
      <w:r w:rsidRPr="00907F0B">
        <w:rPr>
          <w:rFonts w:asciiTheme="minorHAnsi" w:hAnsiTheme="minorHAnsi" w:cstheme="minorHAnsi"/>
        </w:rPr>
        <w:t>will</w:t>
      </w:r>
      <w:r w:rsidRPr="00907F0B">
        <w:rPr>
          <w:rFonts w:asciiTheme="minorHAnsi" w:hAnsiTheme="minorHAnsi" w:cstheme="minorHAnsi"/>
          <w:spacing w:val="-5"/>
        </w:rPr>
        <w:t xml:space="preserve"> </w:t>
      </w:r>
      <w:r w:rsidRPr="00907F0B">
        <w:rPr>
          <w:rFonts w:asciiTheme="minorHAnsi" w:hAnsiTheme="minorHAnsi" w:cstheme="minorHAnsi"/>
        </w:rPr>
        <w:t>continue</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offer</w:t>
      </w:r>
      <w:r w:rsidRPr="00907F0B">
        <w:rPr>
          <w:rFonts w:asciiTheme="minorHAnsi" w:hAnsiTheme="minorHAnsi" w:cstheme="minorHAnsi"/>
          <w:spacing w:val="-4"/>
        </w:rPr>
        <w:t xml:space="preserve"> </w:t>
      </w:r>
      <w:r w:rsidRPr="00907F0B">
        <w:rPr>
          <w:rFonts w:asciiTheme="minorHAnsi" w:hAnsiTheme="minorHAnsi" w:cstheme="minorHAnsi"/>
        </w:rPr>
        <w:t>frequent</w:t>
      </w:r>
      <w:r w:rsidRPr="00907F0B">
        <w:rPr>
          <w:rFonts w:asciiTheme="minorHAnsi" w:hAnsiTheme="minorHAnsi" w:cstheme="minorHAnsi"/>
          <w:spacing w:val="-5"/>
        </w:rPr>
        <w:t xml:space="preserve"> </w:t>
      </w:r>
      <w:r w:rsidRPr="00907F0B">
        <w:rPr>
          <w:rFonts w:asciiTheme="minorHAnsi" w:hAnsiTheme="minorHAnsi" w:cstheme="minorHAnsi"/>
        </w:rPr>
        <w:t>practice</w:t>
      </w:r>
      <w:r w:rsidRPr="00907F0B">
        <w:rPr>
          <w:rFonts w:asciiTheme="minorHAnsi" w:hAnsiTheme="minorHAnsi" w:cstheme="minorHAnsi"/>
          <w:spacing w:val="-6"/>
        </w:rPr>
        <w:t xml:space="preserve"> </w:t>
      </w:r>
      <w:r w:rsidRPr="00907F0B">
        <w:rPr>
          <w:rFonts w:asciiTheme="minorHAnsi" w:hAnsiTheme="minorHAnsi" w:cstheme="minorHAnsi"/>
        </w:rPr>
        <w:t>opportunities</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6"/>
        </w:rPr>
        <w:t xml:space="preserve"> </w:t>
      </w:r>
      <w:r w:rsidRPr="00907F0B">
        <w:rPr>
          <w:rFonts w:asciiTheme="minorHAnsi" w:hAnsiTheme="minorHAnsi" w:cstheme="minorHAnsi"/>
        </w:rPr>
        <w:t>staff after</w:t>
      </w:r>
      <w:r w:rsidRPr="00907F0B">
        <w:rPr>
          <w:rFonts w:asciiTheme="minorHAnsi" w:hAnsiTheme="minorHAnsi" w:cstheme="minorHAnsi"/>
          <w:spacing w:val="-8"/>
        </w:rPr>
        <w:t xml:space="preserve"> </w:t>
      </w:r>
      <w:r w:rsidRPr="00907F0B">
        <w:rPr>
          <w:rFonts w:asciiTheme="minorHAnsi" w:hAnsiTheme="minorHAnsi" w:cstheme="minorHAnsi"/>
        </w:rPr>
        <w:t>focused</w:t>
      </w:r>
      <w:r w:rsidRPr="00907F0B">
        <w:rPr>
          <w:rFonts w:asciiTheme="minorHAnsi" w:hAnsiTheme="minorHAnsi" w:cstheme="minorHAnsi"/>
          <w:spacing w:val="-9"/>
        </w:rPr>
        <w:t xml:space="preserve"> </w:t>
      </w:r>
      <w:r w:rsidRPr="00907F0B">
        <w:rPr>
          <w:rFonts w:asciiTheme="minorHAnsi" w:hAnsiTheme="minorHAnsi" w:cstheme="minorHAnsi"/>
        </w:rPr>
        <w:t>training</w:t>
      </w:r>
      <w:r w:rsidRPr="00907F0B">
        <w:rPr>
          <w:rFonts w:asciiTheme="minorHAnsi" w:hAnsiTheme="minorHAnsi" w:cstheme="minorHAnsi"/>
          <w:spacing w:val="-9"/>
        </w:rPr>
        <w:t xml:space="preserve"> </w:t>
      </w:r>
      <w:r w:rsidRPr="00907F0B">
        <w:rPr>
          <w:rFonts w:asciiTheme="minorHAnsi" w:hAnsiTheme="minorHAnsi" w:cstheme="minorHAnsi"/>
        </w:rPr>
        <w:t>sessions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ensure</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training</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coaching</w:t>
      </w:r>
      <w:r w:rsidRPr="00907F0B">
        <w:rPr>
          <w:rFonts w:asciiTheme="minorHAnsi" w:hAnsiTheme="minorHAnsi" w:cstheme="minorHAnsi"/>
          <w:spacing w:val="-9"/>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continuous.</w:t>
      </w:r>
      <w:r w:rsidRPr="00907F0B">
        <w:rPr>
          <w:rFonts w:asciiTheme="minorHAnsi" w:hAnsiTheme="minorHAnsi" w:cstheme="minorHAnsi"/>
          <w:spacing w:val="-8"/>
        </w:rPr>
        <w:t xml:space="preserve"> </w:t>
      </w:r>
      <w:r w:rsidRPr="00907F0B">
        <w:rPr>
          <w:rFonts w:asciiTheme="minorHAnsi" w:hAnsiTheme="minorHAnsi" w:cstheme="minorHAnsi"/>
        </w:rPr>
        <w:t>This</w:t>
      </w:r>
      <w:r w:rsidRPr="00907F0B">
        <w:rPr>
          <w:rFonts w:asciiTheme="minorHAnsi" w:hAnsiTheme="minorHAnsi" w:cstheme="minorHAnsi"/>
          <w:spacing w:val="-9"/>
        </w:rPr>
        <w:t xml:space="preserve"> </w:t>
      </w:r>
      <w:r w:rsidRPr="00907F0B">
        <w:rPr>
          <w:rFonts w:asciiTheme="minorHAnsi" w:hAnsiTheme="minorHAnsi" w:cstheme="minorHAnsi"/>
        </w:rPr>
        <w:t>will</w:t>
      </w:r>
      <w:r w:rsidRPr="00907F0B">
        <w:rPr>
          <w:rFonts w:asciiTheme="minorHAnsi" w:hAnsiTheme="minorHAnsi" w:cstheme="minorHAnsi"/>
          <w:spacing w:val="-9"/>
        </w:rPr>
        <w:t xml:space="preserve"> </w:t>
      </w:r>
      <w:r w:rsidRPr="00907F0B">
        <w:rPr>
          <w:rFonts w:asciiTheme="minorHAnsi" w:hAnsiTheme="minorHAnsi" w:cstheme="minorHAnsi"/>
        </w:rPr>
        <w:t xml:space="preserve">also allow the </w:t>
      </w:r>
      <w:r w:rsidR="00D43836" w:rsidRPr="00907F0B">
        <w:rPr>
          <w:rFonts w:asciiTheme="minorHAnsi" w:hAnsiTheme="minorHAnsi" w:cstheme="minorHAnsi"/>
        </w:rPr>
        <w:t xml:space="preserve">Office of </w:t>
      </w:r>
      <w:r w:rsidRPr="00907F0B">
        <w:rPr>
          <w:rFonts w:asciiTheme="minorHAnsi" w:hAnsiTheme="minorHAnsi" w:cstheme="minorHAnsi"/>
        </w:rPr>
        <w:t>Professional Development to identify areas of strengths and barriers to effective</w:t>
      </w:r>
      <w:r w:rsidRPr="00907F0B">
        <w:rPr>
          <w:rFonts w:asciiTheme="minorHAnsi" w:hAnsiTheme="minorHAnsi" w:cstheme="minorHAnsi"/>
          <w:spacing w:val="-3"/>
        </w:rPr>
        <w:t xml:space="preserve"> </w:t>
      </w:r>
      <w:r w:rsidRPr="00907F0B">
        <w:rPr>
          <w:rFonts w:asciiTheme="minorHAnsi" w:hAnsiTheme="minorHAnsi" w:cstheme="minorHAnsi"/>
        </w:rPr>
        <w:t>training.</w:t>
      </w:r>
      <w:r w:rsidRPr="00907F0B">
        <w:rPr>
          <w:rFonts w:asciiTheme="minorHAnsi" w:hAnsiTheme="minorHAnsi" w:cstheme="minorHAnsi"/>
          <w:spacing w:val="-2"/>
        </w:rPr>
        <w:t xml:space="preserve"> </w:t>
      </w:r>
      <w:r w:rsidRPr="00907F0B">
        <w:rPr>
          <w:rFonts w:asciiTheme="minorHAnsi" w:hAnsiTheme="minorHAnsi" w:cstheme="minorHAnsi"/>
        </w:rPr>
        <w:t>The addition of the Deputy Commissioner of Clinical Supports to the Executive</w:t>
      </w:r>
      <w:r w:rsidRPr="00907F0B">
        <w:rPr>
          <w:rFonts w:asciiTheme="minorHAnsi" w:hAnsiTheme="minorHAnsi" w:cstheme="minorHAnsi"/>
          <w:spacing w:val="-11"/>
        </w:rPr>
        <w:t xml:space="preserve"> </w:t>
      </w:r>
      <w:r w:rsidRPr="00907F0B">
        <w:rPr>
          <w:rFonts w:asciiTheme="minorHAnsi" w:hAnsiTheme="minorHAnsi" w:cstheme="minorHAnsi"/>
        </w:rPr>
        <w:t>Leadership</w:t>
      </w:r>
      <w:r w:rsidRPr="00907F0B">
        <w:rPr>
          <w:rFonts w:asciiTheme="minorHAnsi" w:hAnsiTheme="minorHAnsi" w:cstheme="minorHAnsi"/>
          <w:spacing w:val="-10"/>
        </w:rPr>
        <w:t xml:space="preserve"> </w:t>
      </w:r>
      <w:r w:rsidRPr="00907F0B">
        <w:rPr>
          <w:rFonts w:asciiTheme="minorHAnsi" w:hAnsiTheme="minorHAnsi" w:cstheme="minorHAnsi"/>
        </w:rPr>
        <w:t>team</w:t>
      </w:r>
      <w:r w:rsidRPr="00907F0B">
        <w:rPr>
          <w:rFonts w:asciiTheme="minorHAnsi" w:hAnsiTheme="minorHAnsi" w:cstheme="minorHAnsi"/>
          <w:spacing w:val="-9"/>
        </w:rPr>
        <w:t xml:space="preserve"> </w:t>
      </w:r>
      <w:r w:rsidRPr="00907F0B">
        <w:rPr>
          <w:rFonts w:asciiTheme="minorHAnsi" w:hAnsiTheme="minorHAnsi" w:cstheme="minorHAnsi"/>
        </w:rPr>
        <w:t>has</w:t>
      </w:r>
      <w:r w:rsidRPr="00907F0B">
        <w:rPr>
          <w:rFonts w:asciiTheme="minorHAnsi" w:hAnsiTheme="minorHAnsi" w:cstheme="minorHAnsi"/>
          <w:spacing w:val="-10"/>
        </w:rPr>
        <w:t xml:space="preserve"> </w:t>
      </w:r>
      <w:r w:rsidRPr="00907F0B">
        <w:rPr>
          <w:rFonts w:asciiTheme="minorHAnsi" w:hAnsiTheme="minorHAnsi" w:cstheme="minorHAnsi"/>
        </w:rPr>
        <w:t>already</w:t>
      </w:r>
      <w:r w:rsidRPr="00907F0B">
        <w:rPr>
          <w:rFonts w:asciiTheme="minorHAnsi" w:hAnsiTheme="minorHAnsi" w:cstheme="minorHAnsi"/>
          <w:spacing w:val="-10"/>
        </w:rPr>
        <w:t xml:space="preserve"> </w:t>
      </w:r>
      <w:r w:rsidRPr="00907F0B">
        <w:rPr>
          <w:rFonts w:asciiTheme="minorHAnsi" w:hAnsiTheme="minorHAnsi" w:cstheme="minorHAnsi"/>
        </w:rPr>
        <w:t>proven</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be</w:t>
      </w:r>
      <w:r w:rsidRPr="00907F0B">
        <w:rPr>
          <w:rFonts w:asciiTheme="minorHAnsi" w:hAnsiTheme="minorHAnsi" w:cstheme="minorHAnsi"/>
          <w:spacing w:val="-11"/>
        </w:rPr>
        <w:t xml:space="preserve"> </w:t>
      </w:r>
      <w:r w:rsidRPr="00907F0B">
        <w:rPr>
          <w:rFonts w:asciiTheme="minorHAnsi" w:hAnsiTheme="minorHAnsi" w:cstheme="minorHAnsi"/>
        </w:rPr>
        <w:t>beneficial</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11"/>
        </w:rPr>
        <w:t xml:space="preserve"> </w:t>
      </w:r>
      <w:r w:rsidRPr="00907F0B">
        <w:rPr>
          <w:rFonts w:asciiTheme="minorHAnsi" w:hAnsiTheme="minorHAnsi" w:cstheme="minorHAnsi"/>
        </w:rPr>
        <w:t>providing</w:t>
      </w:r>
      <w:r w:rsidRPr="00907F0B">
        <w:rPr>
          <w:rFonts w:asciiTheme="minorHAnsi" w:hAnsiTheme="minorHAnsi" w:cstheme="minorHAnsi"/>
          <w:spacing w:val="-10"/>
        </w:rPr>
        <w:t xml:space="preserve"> </w:t>
      </w:r>
      <w:r w:rsidRPr="00907F0B">
        <w:rPr>
          <w:rFonts w:asciiTheme="minorHAnsi" w:hAnsiTheme="minorHAnsi" w:cstheme="minorHAnsi"/>
        </w:rPr>
        <w:t>improved</w:t>
      </w:r>
      <w:r w:rsidRPr="00907F0B">
        <w:rPr>
          <w:rFonts w:asciiTheme="minorHAnsi" w:hAnsiTheme="minorHAnsi" w:cstheme="minorHAnsi"/>
          <w:spacing w:val="-10"/>
        </w:rPr>
        <w:t xml:space="preserve"> </w:t>
      </w:r>
      <w:r w:rsidRPr="00907F0B">
        <w:rPr>
          <w:rFonts w:asciiTheme="minorHAnsi" w:hAnsiTheme="minorHAnsi" w:cstheme="minorHAnsi"/>
        </w:rPr>
        <w:t xml:space="preserve">targeted </w:t>
      </w:r>
      <w:r w:rsidRPr="00907F0B">
        <w:rPr>
          <w:rFonts w:asciiTheme="minorHAnsi" w:hAnsiTheme="minorHAnsi" w:cstheme="minorHAnsi"/>
          <w:spacing w:val="-2"/>
        </w:rPr>
        <w:t>training.</w:t>
      </w:r>
    </w:p>
    <w:p w14:paraId="22B39DEC" w14:textId="77777777" w:rsidR="00112D49" w:rsidRPr="00907F0B" w:rsidRDefault="00112D49">
      <w:pPr>
        <w:pStyle w:val="BodyText"/>
        <w:spacing w:before="186"/>
        <w:rPr>
          <w:rFonts w:asciiTheme="minorHAnsi" w:hAnsiTheme="minorHAnsi" w:cstheme="minorHAnsi"/>
          <w:sz w:val="20"/>
        </w:rPr>
      </w:pPr>
    </w:p>
    <w:p w14:paraId="20FE878B" w14:textId="77777777" w:rsidR="00941ECB" w:rsidRPr="00907F0B" w:rsidRDefault="00941ECB" w:rsidP="00941ECB">
      <w:pPr>
        <w:pStyle w:val="ListParagraph"/>
        <w:widowControl/>
        <w:autoSpaceDE/>
        <w:autoSpaceDN/>
        <w:spacing w:after="240"/>
        <w:ind w:left="1440" w:firstLine="0"/>
        <w:contextualSpacing/>
        <w:outlineLvl w:val="0"/>
        <w:rPr>
          <w:rFonts w:asciiTheme="minorHAnsi" w:hAnsiTheme="minorHAnsi" w:cstheme="minorHAnsi"/>
          <w:color w:val="365F91" w:themeColor="accent1" w:themeShade="BF"/>
          <w:sz w:val="24"/>
          <w:szCs w:val="24"/>
          <w:u w:val="single"/>
        </w:rPr>
      </w:pPr>
      <w:bookmarkStart w:id="92" w:name="_Toc170665825"/>
    </w:p>
    <w:p w14:paraId="64ADB5DB" w14:textId="362D0C17" w:rsidR="00112D49" w:rsidRPr="00907F0B" w:rsidRDefault="00941ECB" w:rsidP="00D0604C">
      <w:pPr>
        <w:pStyle w:val="ListParagraph"/>
        <w:widowControl/>
        <w:numPr>
          <w:ilvl w:val="0"/>
          <w:numId w:val="84"/>
        </w:numPr>
        <w:autoSpaceDE/>
        <w:autoSpaceDN/>
        <w:ind w:left="900" w:hanging="540"/>
        <w:contextualSpacing/>
        <w:outlineLvl w:val="0"/>
        <w:rPr>
          <w:rFonts w:asciiTheme="minorHAnsi" w:hAnsiTheme="minorHAnsi" w:cstheme="minorHAnsi"/>
          <w:color w:val="365F91" w:themeColor="accent1" w:themeShade="BF"/>
          <w:sz w:val="24"/>
          <w:szCs w:val="24"/>
          <w:u w:val="single"/>
        </w:rPr>
      </w:pPr>
      <w:bookmarkStart w:id="93" w:name="_Toc170758465"/>
      <w:r w:rsidRPr="00907F0B">
        <w:rPr>
          <w:rFonts w:asciiTheme="minorHAnsi" w:hAnsiTheme="minorHAnsi" w:cstheme="minorHAnsi"/>
          <w:color w:val="365F91" w:themeColor="accent1" w:themeShade="BF"/>
          <w:sz w:val="24"/>
          <w:szCs w:val="24"/>
          <w:u w:val="single"/>
        </w:rPr>
        <w:t>Services</w:t>
      </w:r>
      <w:bookmarkEnd w:id="92"/>
      <w:bookmarkEnd w:id="93"/>
    </w:p>
    <w:p w14:paraId="5FF54BF5" w14:textId="77777777" w:rsidR="00112D49" w:rsidRPr="00907F0B" w:rsidRDefault="00112D49" w:rsidP="00D0604C">
      <w:pPr>
        <w:pStyle w:val="BodyText"/>
        <w:rPr>
          <w:rFonts w:asciiTheme="minorHAnsi" w:hAnsiTheme="minorHAnsi" w:cstheme="minorHAnsi"/>
        </w:rPr>
      </w:pPr>
    </w:p>
    <w:p w14:paraId="451FB19F" w14:textId="77777777" w:rsidR="00F1381E" w:rsidRPr="00907F0B" w:rsidRDefault="00DC3A48">
      <w:pPr>
        <w:pStyle w:val="BodyText"/>
        <w:spacing w:line="276" w:lineRule="auto"/>
        <w:ind w:left="391" w:right="1035"/>
        <w:jc w:val="both"/>
        <w:rPr>
          <w:rFonts w:asciiTheme="minorHAnsi" w:hAnsiTheme="minorHAnsi" w:cstheme="minorHAnsi"/>
          <w:b/>
          <w:color w:val="2E5395"/>
          <w:sz w:val="26"/>
        </w:rPr>
      </w:pPr>
      <w:r w:rsidRPr="00907F0B">
        <w:rPr>
          <w:rFonts w:asciiTheme="minorHAnsi" w:hAnsiTheme="minorHAnsi" w:cstheme="minorHAnsi"/>
          <w:b/>
          <w:color w:val="2E5395"/>
          <w:sz w:val="26"/>
        </w:rPr>
        <w:t xml:space="preserve">Stephanie Tubbs Jones Child Welfare Services Program (Title IV-B, Subpart 1) </w:t>
      </w:r>
    </w:p>
    <w:p w14:paraId="6122D92C" w14:textId="19EFED99" w:rsidR="001A24D7" w:rsidRPr="00907F0B" w:rsidRDefault="00DC3A48">
      <w:pPr>
        <w:pStyle w:val="BodyText"/>
        <w:spacing w:line="276" w:lineRule="auto"/>
        <w:ind w:left="391" w:right="1035"/>
        <w:jc w:val="both"/>
        <w:rPr>
          <w:rFonts w:asciiTheme="minorHAnsi" w:hAnsiTheme="minorHAnsi" w:cstheme="minorHAnsi"/>
        </w:rPr>
      </w:pPr>
      <w:r w:rsidRPr="00907F0B">
        <w:rPr>
          <w:rFonts w:asciiTheme="minorHAnsi" w:hAnsiTheme="minorHAnsi" w:cstheme="minorHAnsi"/>
        </w:rPr>
        <w:t>In the</w:t>
      </w:r>
      <w:r w:rsidRPr="00907F0B">
        <w:rPr>
          <w:rFonts w:asciiTheme="minorHAnsi" w:hAnsiTheme="minorHAnsi" w:cstheme="minorHAnsi"/>
          <w:spacing w:val="-3"/>
        </w:rPr>
        <w:t xml:space="preserve"> </w:t>
      </w:r>
      <w:r w:rsidRPr="00907F0B">
        <w:rPr>
          <w:rFonts w:asciiTheme="minorHAnsi" w:hAnsiTheme="minorHAnsi" w:cstheme="minorHAnsi"/>
        </w:rPr>
        <w:t>2020-2024</w:t>
      </w:r>
      <w:r w:rsidRPr="00907F0B">
        <w:rPr>
          <w:rFonts w:asciiTheme="minorHAnsi" w:hAnsiTheme="minorHAnsi" w:cstheme="minorHAnsi"/>
          <w:spacing w:val="-3"/>
        </w:rPr>
        <w:t xml:space="preserve"> </w:t>
      </w:r>
      <w:r w:rsidRPr="00907F0B">
        <w:rPr>
          <w:rFonts w:asciiTheme="minorHAnsi" w:hAnsiTheme="minorHAnsi" w:cstheme="minorHAnsi"/>
        </w:rPr>
        <w:t>CFSP,</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State</w:t>
      </w:r>
      <w:r w:rsidRPr="00907F0B">
        <w:rPr>
          <w:rFonts w:asciiTheme="minorHAnsi" w:hAnsiTheme="minorHAnsi" w:cstheme="minorHAnsi"/>
          <w:spacing w:val="-3"/>
        </w:rPr>
        <w:t xml:space="preserve"> </w:t>
      </w:r>
      <w:r w:rsidRPr="00907F0B">
        <w:rPr>
          <w:rFonts w:asciiTheme="minorHAnsi" w:hAnsiTheme="minorHAnsi" w:cstheme="minorHAnsi"/>
        </w:rPr>
        <w:t>identified</w:t>
      </w:r>
      <w:r w:rsidRPr="00907F0B">
        <w:rPr>
          <w:rFonts w:asciiTheme="minorHAnsi" w:hAnsiTheme="minorHAnsi" w:cstheme="minorHAnsi"/>
          <w:spacing w:val="-3"/>
        </w:rPr>
        <w:t xml:space="preserve"> </w:t>
      </w:r>
      <w:r w:rsidRPr="00907F0B">
        <w:rPr>
          <w:rFonts w:asciiTheme="minorHAnsi" w:hAnsiTheme="minorHAnsi" w:cstheme="minorHAnsi"/>
        </w:rPr>
        <w:t>that</w:t>
      </w:r>
      <w:r w:rsidRPr="00907F0B">
        <w:rPr>
          <w:rFonts w:asciiTheme="minorHAnsi" w:hAnsiTheme="minorHAnsi" w:cstheme="minorHAnsi"/>
          <w:spacing w:val="-1"/>
        </w:rPr>
        <w:t xml:space="preserve"> </w:t>
      </w:r>
      <w:r w:rsidRPr="00907F0B">
        <w:rPr>
          <w:rFonts w:asciiTheme="minorHAnsi" w:hAnsiTheme="minorHAnsi" w:cstheme="minorHAnsi"/>
        </w:rPr>
        <w:t>100%</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these</w:t>
      </w:r>
      <w:r w:rsidRPr="00907F0B">
        <w:rPr>
          <w:rFonts w:asciiTheme="minorHAnsi" w:hAnsiTheme="minorHAnsi" w:cstheme="minorHAnsi"/>
          <w:spacing w:val="-2"/>
        </w:rPr>
        <w:t xml:space="preserve"> </w:t>
      </w:r>
      <w:r w:rsidRPr="00907F0B">
        <w:rPr>
          <w:rFonts w:asciiTheme="minorHAnsi" w:hAnsiTheme="minorHAnsi" w:cstheme="minorHAnsi"/>
        </w:rPr>
        <w:t>funds</w:t>
      </w:r>
      <w:r w:rsidRPr="00907F0B">
        <w:rPr>
          <w:rFonts w:asciiTheme="minorHAnsi" w:hAnsiTheme="minorHAnsi" w:cstheme="minorHAnsi"/>
          <w:spacing w:val="-3"/>
        </w:rPr>
        <w:t xml:space="preserve"> </w:t>
      </w:r>
      <w:r w:rsidRPr="00907F0B">
        <w:rPr>
          <w:rFonts w:asciiTheme="minorHAnsi" w:hAnsiTheme="minorHAnsi" w:cstheme="minorHAnsi"/>
        </w:rPr>
        <w:t>would</w:t>
      </w:r>
      <w:r w:rsidRPr="00907F0B">
        <w:rPr>
          <w:rFonts w:asciiTheme="minorHAnsi" w:hAnsiTheme="minorHAnsi" w:cstheme="minorHAnsi"/>
          <w:spacing w:val="-3"/>
        </w:rPr>
        <w:t xml:space="preserve"> </w:t>
      </w:r>
      <w:r w:rsidRPr="00907F0B">
        <w:rPr>
          <w:rFonts w:asciiTheme="minorHAnsi" w:hAnsiTheme="minorHAnsi" w:cstheme="minorHAnsi"/>
        </w:rPr>
        <w:t>be</w:t>
      </w:r>
      <w:r w:rsidRPr="00907F0B">
        <w:rPr>
          <w:rFonts w:asciiTheme="minorHAnsi" w:hAnsiTheme="minorHAnsi" w:cstheme="minorHAnsi"/>
          <w:spacing w:val="-3"/>
        </w:rPr>
        <w:t xml:space="preserve"> </w:t>
      </w:r>
      <w:r w:rsidRPr="00907F0B">
        <w:rPr>
          <w:rFonts w:asciiTheme="minorHAnsi" w:hAnsiTheme="minorHAnsi" w:cstheme="minorHAnsi"/>
        </w:rPr>
        <w:t>for</w:t>
      </w:r>
      <w:r w:rsidRPr="00907F0B">
        <w:rPr>
          <w:rFonts w:asciiTheme="minorHAnsi" w:hAnsiTheme="minorHAnsi" w:cstheme="minorHAnsi"/>
          <w:spacing w:val="-4"/>
        </w:rPr>
        <w:t xml:space="preserve"> </w:t>
      </w:r>
      <w:r w:rsidRPr="00907F0B">
        <w:rPr>
          <w:rFonts w:asciiTheme="minorHAnsi" w:hAnsiTheme="minorHAnsi" w:cstheme="minorHAnsi"/>
        </w:rPr>
        <w:t>board</w:t>
      </w:r>
      <w:r w:rsidRPr="00907F0B">
        <w:rPr>
          <w:rFonts w:asciiTheme="minorHAnsi" w:hAnsiTheme="minorHAnsi" w:cstheme="minorHAnsi"/>
          <w:spacing w:val="-3"/>
        </w:rPr>
        <w:t xml:space="preserve"> </w:t>
      </w:r>
      <w:r w:rsidRPr="00907F0B">
        <w:rPr>
          <w:rFonts w:asciiTheme="minorHAnsi" w:hAnsiTheme="minorHAnsi" w:cstheme="minorHAnsi"/>
        </w:rPr>
        <w:t xml:space="preserve">payments of children that are not IV-E eligible. APSR funds for </w:t>
      </w:r>
      <w:r w:rsidR="00590089" w:rsidRPr="00907F0B">
        <w:rPr>
          <w:rFonts w:asciiTheme="minorHAnsi" w:hAnsiTheme="minorHAnsi" w:cstheme="minorHAnsi"/>
        </w:rPr>
        <w:t xml:space="preserve">2023 </w:t>
      </w:r>
      <w:r w:rsidRPr="00907F0B">
        <w:rPr>
          <w:rFonts w:asciiTheme="minorHAnsi" w:hAnsiTheme="minorHAnsi" w:cstheme="minorHAnsi"/>
        </w:rPr>
        <w:t>continued to be used for board payments for children that were determined not to be IV-E eligible. MDCPS has not seen a decrease in the need to use this category for board payments. The penetration rate is tied to the agency's approved cost allocation plan. MDCPS is developing a new plan for submission.</w:t>
      </w:r>
    </w:p>
    <w:p w14:paraId="305F75D4" w14:textId="77777777" w:rsidR="001A24D7" w:rsidRPr="00907F0B" w:rsidRDefault="001A24D7">
      <w:pPr>
        <w:pStyle w:val="BodyText"/>
        <w:spacing w:line="276" w:lineRule="auto"/>
        <w:ind w:left="391" w:right="1035"/>
        <w:jc w:val="both"/>
        <w:rPr>
          <w:rFonts w:asciiTheme="minorHAnsi" w:hAnsiTheme="minorHAnsi" w:cstheme="minorHAnsi"/>
        </w:rPr>
      </w:pPr>
    </w:p>
    <w:p w14:paraId="735138DE" w14:textId="77777777" w:rsidR="00112D49" w:rsidRPr="00907F0B" w:rsidRDefault="00DC3A48" w:rsidP="00433639">
      <w:pPr>
        <w:pStyle w:val="BodyText"/>
        <w:spacing w:line="276" w:lineRule="auto"/>
        <w:ind w:left="391" w:right="1035"/>
        <w:jc w:val="both"/>
        <w:rPr>
          <w:rFonts w:asciiTheme="minorHAnsi" w:hAnsiTheme="minorHAnsi" w:cstheme="minorHAnsi"/>
        </w:rPr>
      </w:pPr>
      <w:r w:rsidRPr="00907F0B">
        <w:rPr>
          <w:rFonts w:asciiTheme="minorHAnsi" w:hAnsiTheme="minorHAnsi" w:cstheme="minorHAnsi"/>
        </w:rPr>
        <w:t>From</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end</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last</w:t>
      </w:r>
      <w:r w:rsidRPr="00907F0B">
        <w:rPr>
          <w:rFonts w:asciiTheme="minorHAnsi" w:hAnsiTheme="minorHAnsi" w:cstheme="minorHAnsi"/>
          <w:spacing w:val="-8"/>
        </w:rPr>
        <w:t xml:space="preserve"> </w:t>
      </w:r>
      <w:r w:rsidRPr="00907F0B">
        <w:rPr>
          <w:rFonts w:asciiTheme="minorHAnsi" w:hAnsiTheme="minorHAnsi" w:cstheme="minorHAnsi"/>
        </w:rPr>
        <w:t>state</w:t>
      </w:r>
      <w:r w:rsidRPr="00907F0B">
        <w:rPr>
          <w:rFonts w:asciiTheme="minorHAnsi" w:hAnsiTheme="minorHAnsi" w:cstheme="minorHAnsi"/>
          <w:spacing w:val="-8"/>
        </w:rPr>
        <w:t xml:space="preserve"> </w:t>
      </w:r>
      <w:r w:rsidRPr="00907F0B">
        <w:rPr>
          <w:rFonts w:asciiTheme="minorHAnsi" w:hAnsiTheme="minorHAnsi" w:cstheme="minorHAnsi"/>
        </w:rPr>
        <w:t>fiscal</w:t>
      </w:r>
      <w:r w:rsidRPr="00907F0B">
        <w:rPr>
          <w:rFonts w:asciiTheme="minorHAnsi" w:hAnsiTheme="minorHAnsi" w:cstheme="minorHAnsi"/>
          <w:spacing w:val="-8"/>
        </w:rPr>
        <w:t xml:space="preserve"> </w:t>
      </w:r>
      <w:r w:rsidRPr="00907F0B">
        <w:rPr>
          <w:rFonts w:asciiTheme="minorHAnsi" w:hAnsiTheme="minorHAnsi" w:cstheme="minorHAnsi"/>
        </w:rPr>
        <w:t>year</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now,</w:t>
      </w:r>
      <w:r w:rsidRPr="00907F0B">
        <w:rPr>
          <w:rFonts w:asciiTheme="minorHAnsi" w:hAnsiTheme="minorHAnsi" w:cstheme="minorHAnsi"/>
          <w:spacing w:val="-9"/>
        </w:rPr>
        <w:t xml:space="preserve"> </w:t>
      </w:r>
      <w:r w:rsidRPr="00907F0B">
        <w:rPr>
          <w:rFonts w:asciiTheme="minorHAnsi" w:hAnsiTheme="minorHAnsi" w:cstheme="minorHAnsi"/>
        </w:rPr>
        <w:t>MDCPS</w:t>
      </w:r>
      <w:r w:rsidRPr="00907F0B">
        <w:rPr>
          <w:rFonts w:asciiTheme="minorHAnsi" w:hAnsiTheme="minorHAnsi" w:cstheme="minorHAnsi"/>
          <w:spacing w:val="-8"/>
        </w:rPr>
        <w:t xml:space="preserve"> </w:t>
      </w:r>
      <w:r w:rsidRPr="00907F0B">
        <w:rPr>
          <w:rFonts w:asciiTheme="minorHAnsi" w:hAnsiTheme="minorHAnsi" w:cstheme="minorHAnsi"/>
        </w:rPr>
        <w:t>has</w:t>
      </w:r>
      <w:r w:rsidRPr="00907F0B">
        <w:rPr>
          <w:rFonts w:asciiTheme="minorHAnsi" w:hAnsiTheme="minorHAnsi" w:cstheme="minorHAnsi"/>
          <w:spacing w:val="-10"/>
        </w:rPr>
        <w:t xml:space="preserve"> </w:t>
      </w:r>
      <w:r w:rsidRPr="00907F0B">
        <w:rPr>
          <w:rFonts w:asciiTheme="minorHAnsi" w:hAnsiTheme="minorHAnsi" w:cstheme="minorHAnsi"/>
        </w:rPr>
        <w:t>seen</w:t>
      </w:r>
      <w:r w:rsidRPr="00907F0B">
        <w:rPr>
          <w:rFonts w:asciiTheme="minorHAnsi" w:hAnsiTheme="minorHAnsi" w:cstheme="minorHAnsi"/>
          <w:spacing w:val="-8"/>
        </w:rPr>
        <w:t xml:space="preserve"> </w:t>
      </w:r>
      <w:r w:rsidRPr="00907F0B">
        <w:rPr>
          <w:rFonts w:asciiTheme="minorHAnsi" w:hAnsiTheme="minorHAnsi" w:cstheme="minorHAnsi"/>
        </w:rPr>
        <w:t>almost</w:t>
      </w:r>
      <w:r w:rsidRPr="00907F0B">
        <w:rPr>
          <w:rFonts w:asciiTheme="minorHAnsi" w:hAnsiTheme="minorHAnsi" w:cstheme="minorHAnsi"/>
          <w:spacing w:val="-8"/>
        </w:rPr>
        <w:t xml:space="preserve"> </w:t>
      </w:r>
      <w:r w:rsidRPr="00907F0B">
        <w:rPr>
          <w:rFonts w:asciiTheme="minorHAnsi" w:hAnsiTheme="minorHAnsi" w:cstheme="minorHAnsi"/>
        </w:rPr>
        <w:t>a</w:t>
      </w:r>
      <w:r w:rsidRPr="00907F0B">
        <w:rPr>
          <w:rFonts w:asciiTheme="minorHAnsi" w:hAnsiTheme="minorHAnsi" w:cstheme="minorHAnsi"/>
          <w:spacing w:val="-9"/>
        </w:rPr>
        <w:t xml:space="preserve"> </w:t>
      </w:r>
      <w:r w:rsidRPr="00907F0B">
        <w:rPr>
          <w:rFonts w:asciiTheme="minorHAnsi" w:hAnsiTheme="minorHAnsi" w:cstheme="minorHAnsi"/>
        </w:rPr>
        <w:t>three</w:t>
      </w:r>
      <w:r w:rsidRPr="00907F0B">
        <w:rPr>
          <w:rFonts w:asciiTheme="minorHAnsi" w:hAnsiTheme="minorHAnsi" w:cstheme="minorHAnsi"/>
          <w:spacing w:val="-9"/>
        </w:rPr>
        <w:t xml:space="preserve"> </w:t>
      </w:r>
      <w:r w:rsidRPr="00907F0B">
        <w:rPr>
          <w:rFonts w:asciiTheme="minorHAnsi" w:hAnsiTheme="minorHAnsi" w:cstheme="minorHAnsi"/>
        </w:rPr>
        <w:t>percent</w:t>
      </w:r>
      <w:r w:rsidRPr="00907F0B">
        <w:rPr>
          <w:rFonts w:asciiTheme="minorHAnsi" w:hAnsiTheme="minorHAnsi" w:cstheme="minorHAnsi"/>
          <w:spacing w:val="-8"/>
        </w:rPr>
        <w:t xml:space="preserve"> </w:t>
      </w:r>
      <w:r w:rsidRPr="00907F0B">
        <w:rPr>
          <w:rFonts w:asciiTheme="minorHAnsi" w:hAnsiTheme="minorHAnsi" w:cstheme="minorHAnsi"/>
        </w:rPr>
        <w:t>increase in the penetration rate. This has impacted the drawing down of federal funds by increasing the federal portion by a similar amount. By having more federal funds utilized, MDCPS can maximize federal funding and potentially free up general funds that can be used to enhance and further other areas within the agency.</w:t>
      </w:r>
    </w:p>
    <w:p w14:paraId="0DFFA266" w14:textId="77777777" w:rsidR="00112D49" w:rsidRPr="00907F0B" w:rsidRDefault="00DC3A48">
      <w:pPr>
        <w:pStyle w:val="Heading2"/>
        <w:spacing w:line="259" w:lineRule="auto"/>
        <w:ind w:left="391" w:right="1599"/>
        <w:rPr>
          <w:rFonts w:asciiTheme="minorHAnsi" w:hAnsiTheme="minorHAnsi" w:cstheme="minorHAnsi"/>
        </w:rPr>
      </w:pPr>
      <w:bookmarkStart w:id="94" w:name="_TOC_250006"/>
      <w:bookmarkStart w:id="95" w:name="_Toc170757327"/>
      <w:bookmarkStart w:id="96" w:name="_Toc170758466"/>
      <w:r w:rsidRPr="00907F0B">
        <w:rPr>
          <w:rFonts w:asciiTheme="minorHAnsi" w:hAnsiTheme="minorHAnsi" w:cstheme="minorHAnsi"/>
          <w:color w:val="2E5395"/>
        </w:rPr>
        <w:t>Services</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for</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Children</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Adopted</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from</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Other</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Countries</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(section</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422(b)(11)</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 xml:space="preserve">the </w:t>
      </w:r>
      <w:bookmarkEnd w:id="94"/>
      <w:r w:rsidRPr="00907F0B">
        <w:rPr>
          <w:rFonts w:asciiTheme="minorHAnsi" w:hAnsiTheme="minorHAnsi" w:cstheme="minorHAnsi"/>
          <w:color w:val="2E5395"/>
          <w:spacing w:val="-2"/>
        </w:rPr>
        <w:t>Act))</w:t>
      </w:r>
      <w:bookmarkEnd w:id="95"/>
      <w:bookmarkEnd w:id="96"/>
    </w:p>
    <w:p w14:paraId="2305DF60" w14:textId="397D7AE7" w:rsidR="00112D49" w:rsidRPr="00907F0B" w:rsidRDefault="00DC3A48">
      <w:pPr>
        <w:pStyle w:val="BodyText"/>
        <w:spacing w:before="160" w:line="276" w:lineRule="auto"/>
        <w:ind w:left="391" w:right="1033"/>
        <w:jc w:val="both"/>
        <w:rPr>
          <w:rFonts w:asciiTheme="minorHAnsi" w:hAnsiTheme="minorHAnsi" w:cstheme="minorHAnsi"/>
        </w:rPr>
      </w:pPr>
      <w:r w:rsidRPr="00907F0B">
        <w:rPr>
          <w:rFonts w:asciiTheme="minorHAnsi" w:hAnsiTheme="minorHAnsi" w:cstheme="minorHAnsi"/>
        </w:rPr>
        <w:t>MDCPS has expanded the Post Adoption Support Services Subgrant to include two providers instead</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one.</w:t>
      </w:r>
      <w:r w:rsidRPr="00907F0B">
        <w:rPr>
          <w:rFonts w:asciiTheme="minorHAnsi" w:hAnsiTheme="minorHAnsi" w:cstheme="minorHAnsi"/>
          <w:spacing w:val="-13"/>
        </w:rPr>
        <w:t xml:space="preserve"> </w:t>
      </w:r>
      <w:r w:rsidRPr="00907F0B">
        <w:rPr>
          <w:rFonts w:asciiTheme="minorHAnsi" w:hAnsiTheme="minorHAnsi" w:cstheme="minorHAnsi"/>
        </w:rPr>
        <w:t>MDCPS</w:t>
      </w:r>
      <w:r w:rsidRPr="00907F0B">
        <w:rPr>
          <w:rFonts w:asciiTheme="minorHAnsi" w:hAnsiTheme="minorHAnsi" w:cstheme="minorHAnsi"/>
          <w:spacing w:val="-12"/>
        </w:rPr>
        <w:t xml:space="preserve"> </w:t>
      </w:r>
      <w:r w:rsidRPr="00907F0B">
        <w:rPr>
          <w:rFonts w:asciiTheme="minorHAnsi" w:hAnsiTheme="minorHAnsi" w:cstheme="minorHAnsi"/>
        </w:rPr>
        <w:t>has</w:t>
      </w:r>
      <w:r w:rsidRPr="00907F0B">
        <w:rPr>
          <w:rFonts w:asciiTheme="minorHAnsi" w:hAnsiTheme="minorHAnsi" w:cstheme="minorHAnsi"/>
          <w:spacing w:val="-13"/>
        </w:rPr>
        <w:t xml:space="preserve"> </w:t>
      </w:r>
      <w:r w:rsidRPr="00907F0B">
        <w:rPr>
          <w:rFonts w:asciiTheme="minorHAnsi" w:hAnsiTheme="minorHAnsi" w:cstheme="minorHAnsi"/>
        </w:rPr>
        <w:t>partnered</w:t>
      </w:r>
      <w:r w:rsidRPr="00907F0B">
        <w:rPr>
          <w:rFonts w:asciiTheme="minorHAnsi" w:hAnsiTheme="minorHAnsi" w:cstheme="minorHAnsi"/>
          <w:spacing w:val="-13"/>
        </w:rPr>
        <w:t xml:space="preserve"> </w:t>
      </w:r>
      <w:r w:rsidRPr="00907F0B">
        <w:rPr>
          <w:rFonts w:asciiTheme="minorHAnsi" w:hAnsiTheme="minorHAnsi" w:cstheme="minorHAnsi"/>
        </w:rPr>
        <w:t>with</w:t>
      </w:r>
      <w:r w:rsidRPr="00907F0B">
        <w:rPr>
          <w:rFonts w:asciiTheme="minorHAnsi" w:hAnsiTheme="minorHAnsi" w:cstheme="minorHAnsi"/>
          <w:spacing w:val="-11"/>
        </w:rPr>
        <w:t xml:space="preserve"> </w:t>
      </w:r>
      <w:r w:rsidRPr="00907F0B">
        <w:rPr>
          <w:rFonts w:asciiTheme="minorHAnsi" w:hAnsiTheme="minorHAnsi" w:cstheme="minorHAnsi"/>
        </w:rPr>
        <w:t>Southern</w:t>
      </w:r>
      <w:r w:rsidRPr="00907F0B">
        <w:rPr>
          <w:rFonts w:asciiTheme="minorHAnsi" w:hAnsiTheme="minorHAnsi" w:cstheme="minorHAnsi"/>
          <w:spacing w:val="-13"/>
        </w:rPr>
        <w:t xml:space="preserve"> </w:t>
      </w:r>
      <w:r w:rsidRPr="00907F0B">
        <w:rPr>
          <w:rFonts w:asciiTheme="minorHAnsi" w:hAnsiTheme="minorHAnsi" w:cstheme="minorHAnsi"/>
        </w:rPr>
        <w:t>Christian</w:t>
      </w:r>
      <w:r w:rsidRPr="00907F0B">
        <w:rPr>
          <w:rFonts w:asciiTheme="minorHAnsi" w:hAnsiTheme="minorHAnsi" w:cstheme="minorHAnsi"/>
          <w:spacing w:val="-13"/>
        </w:rPr>
        <w:t xml:space="preserve"> </w:t>
      </w:r>
      <w:r w:rsidRPr="00907F0B">
        <w:rPr>
          <w:rFonts w:asciiTheme="minorHAnsi" w:hAnsiTheme="minorHAnsi" w:cstheme="minorHAnsi"/>
        </w:rPr>
        <w:t>Services</w:t>
      </w:r>
      <w:r w:rsidRPr="00907F0B">
        <w:rPr>
          <w:rFonts w:asciiTheme="minorHAnsi" w:hAnsiTheme="minorHAnsi" w:cstheme="minorHAnsi"/>
          <w:spacing w:val="-13"/>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Children</w:t>
      </w:r>
      <w:r w:rsidRPr="00907F0B">
        <w:rPr>
          <w:rFonts w:asciiTheme="minorHAnsi" w:hAnsiTheme="minorHAnsi" w:cstheme="minorHAnsi"/>
          <w:spacing w:val="-13"/>
        </w:rPr>
        <w:t xml:space="preserve"> </w:t>
      </w:r>
      <w:r w:rsidRPr="00907F0B">
        <w:rPr>
          <w:rFonts w:asciiTheme="minorHAnsi" w:hAnsiTheme="minorHAnsi" w:cstheme="minorHAnsi"/>
        </w:rPr>
        <w:t>&amp;</w:t>
      </w:r>
      <w:r w:rsidRPr="00907F0B">
        <w:rPr>
          <w:rFonts w:asciiTheme="minorHAnsi" w:hAnsiTheme="minorHAnsi" w:cstheme="minorHAnsi"/>
          <w:spacing w:val="-10"/>
        </w:rPr>
        <w:t xml:space="preserve"> </w:t>
      </w:r>
      <w:r w:rsidRPr="00907F0B">
        <w:rPr>
          <w:rFonts w:asciiTheme="minorHAnsi" w:hAnsiTheme="minorHAnsi" w:cstheme="minorHAnsi"/>
        </w:rPr>
        <w:t>Youth</w:t>
      </w:r>
      <w:r w:rsidRPr="00907F0B">
        <w:rPr>
          <w:rFonts w:asciiTheme="minorHAnsi" w:hAnsiTheme="minorHAnsi" w:cstheme="minorHAnsi"/>
          <w:spacing w:val="-13"/>
        </w:rPr>
        <w:t xml:space="preserve"> </w:t>
      </w:r>
      <w:r w:rsidRPr="00907F0B">
        <w:rPr>
          <w:rFonts w:asciiTheme="minorHAnsi" w:hAnsiTheme="minorHAnsi" w:cstheme="minorHAnsi"/>
        </w:rPr>
        <w:t>and Catholic Charities.</w:t>
      </w:r>
      <w:r w:rsidRPr="00907F0B">
        <w:rPr>
          <w:rFonts w:asciiTheme="minorHAnsi" w:hAnsiTheme="minorHAnsi" w:cstheme="minorHAnsi"/>
          <w:spacing w:val="40"/>
        </w:rPr>
        <w:t xml:space="preserve"> </w:t>
      </w:r>
      <w:r w:rsidRPr="00907F0B">
        <w:rPr>
          <w:rFonts w:asciiTheme="minorHAnsi" w:hAnsiTheme="minorHAnsi" w:cstheme="minorHAnsi"/>
        </w:rPr>
        <w:t>These</w:t>
      </w:r>
      <w:r w:rsidRPr="00907F0B">
        <w:rPr>
          <w:rFonts w:asciiTheme="minorHAnsi" w:hAnsiTheme="minorHAnsi" w:cstheme="minorHAnsi"/>
          <w:spacing w:val="-1"/>
        </w:rPr>
        <w:t xml:space="preserve"> </w:t>
      </w:r>
      <w:r w:rsidRPr="00907F0B">
        <w:rPr>
          <w:rFonts w:asciiTheme="minorHAnsi" w:hAnsiTheme="minorHAnsi" w:cstheme="minorHAnsi"/>
        </w:rPr>
        <w:t>post-adoption services consist of</w:t>
      </w:r>
      <w:r w:rsidRPr="00907F0B">
        <w:rPr>
          <w:rFonts w:asciiTheme="minorHAnsi" w:hAnsiTheme="minorHAnsi" w:cstheme="minorHAnsi"/>
          <w:spacing w:val="-1"/>
        </w:rPr>
        <w:t xml:space="preserve"> </w:t>
      </w:r>
      <w:r w:rsidRPr="00907F0B">
        <w:rPr>
          <w:rFonts w:asciiTheme="minorHAnsi" w:hAnsiTheme="minorHAnsi" w:cstheme="minorHAnsi"/>
        </w:rPr>
        <w:t>counseling, mental health treatment, family preservation and stabilization, crisis intervention and management, peer support, and respite care</w:t>
      </w:r>
      <w:r w:rsidRPr="00907F0B">
        <w:rPr>
          <w:rFonts w:asciiTheme="minorHAnsi" w:hAnsiTheme="minorHAnsi" w:cstheme="minorHAnsi"/>
          <w:color w:val="FF0000"/>
        </w:rPr>
        <w:t xml:space="preserve">. </w:t>
      </w:r>
      <w:r w:rsidRPr="00907F0B">
        <w:rPr>
          <w:rFonts w:asciiTheme="minorHAnsi" w:hAnsiTheme="minorHAnsi" w:cstheme="minorHAnsi"/>
        </w:rPr>
        <w:t xml:space="preserve">Information regarding the post adoption services available to families who have adopted and children who have been adopted from other countries was added to the MDCPS agency website under the </w:t>
      </w:r>
      <w:r w:rsidR="0079488E" w:rsidRPr="00907F0B">
        <w:rPr>
          <w:rFonts w:asciiTheme="minorHAnsi" w:hAnsiTheme="minorHAnsi" w:cstheme="minorHAnsi"/>
        </w:rPr>
        <w:t>Programs tab, and</w:t>
      </w:r>
      <w:r w:rsidR="0079488E" w:rsidRPr="00907F0B">
        <w:rPr>
          <w:rFonts w:asciiTheme="minorHAnsi" w:hAnsiTheme="minorHAnsi" w:cstheme="minorHAnsi"/>
          <w:i/>
          <w:iCs/>
        </w:rPr>
        <w:t xml:space="preserve"> Foster Care</w:t>
      </w:r>
      <w:r w:rsidR="0079488E" w:rsidRPr="00907F0B">
        <w:rPr>
          <w:rFonts w:asciiTheme="minorHAnsi" w:hAnsiTheme="minorHAnsi" w:cstheme="minorHAnsi"/>
        </w:rPr>
        <w:t xml:space="preserve"> </w:t>
      </w:r>
      <w:r w:rsidRPr="00907F0B">
        <w:rPr>
          <w:rFonts w:asciiTheme="minorHAnsi" w:hAnsiTheme="minorHAnsi" w:cstheme="minorHAnsi"/>
        </w:rPr>
        <w:t>section.</w:t>
      </w:r>
    </w:p>
    <w:p w14:paraId="335721D2" w14:textId="77777777" w:rsidR="00112D49" w:rsidRPr="00907F0B" w:rsidRDefault="00112D49">
      <w:pPr>
        <w:pStyle w:val="BodyText"/>
        <w:spacing w:before="42"/>
        <w:rPr>
          <w:rFonts w:asciiTheme="minorHAnsi" w:hAnsiTheme="minorHAnsi" w:cstheme="minorHAnsi"/>
        </w:rPr>
      </w:pPr>
    </w:p>
    <w:p w14:paraId="30B934C1" w14:textId="77777777" w:rsidR="00112D49" w:rsidRPr="00907F0B" w:rsidRDefault="00DC3A48">
      <w:pPr>
        <w:pStyle w:val="BodyText"/>
        <w:spacing w:line="276" w:lineRule="auto"/>
        <w:ind w:left="391" w:right="1035"/>
        <w:jc w:val="both"/>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6"/>
        </w:rPr>
        <w:t xml:space="preserve"> </w:t>
      </w:r>
      <w:r w:rsidRPr="00907F0B">
        <w:rPr>
          <w:rFonts w:asciiTheme="minorHAnsi" w:hAnsiTheme="minorHAnsi" w:cstheme="minorHAnsi"/>
        </w:rPr>
        <w:t>continues</w:t>
      </w:r>
      <w:r w:rsidRPr="00907F0B">
        <w:rPr>
          <w:rFonts w:asciiTheme="minorHAnsi" w:hAnsiTheme="minorHAnsi" w:cstheme="minorHAnsi"/>
          <w:spacing w:val="-7"/>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partner</w:t>
      </w:r>
      <w:r w:rsidRPr="00907F0B">
        <w:rPr>
          <w:rFonts w:asciiTheme="minorHAnsi" w:hAnsiTheme="minorHAnsi" w:cstheme="minorHAnsi"/>
          <w:spacing w:val="-8"/>
        </w:rPr>
        <w:t xml:space="preserve"> </w:t>
      </w:r>
      <w:r w:rsidRPr="00907F0B">
        <w:rPr>
          <w:rFonts w:asciiTheme="minorHAnsi" w:hAnsiTheme="minorHAnsi" w:cstheme="minorHAnsi"/>
        </w:rPr>
        <w:t>with</w:t>
      </w:r>
      <w:r w:rsidRPr="00907F0B">
        <w:rPr>
          <w:rFonts w:asciiTheme="minorHAnsi" w:hAnsiTheme="minorHAnsi" w:cstheme="minorHAnsi"/>
          <w:spacing w:val="-6"/>
        </w:rPr>
        <w:t xml:space="preserve"> </w:t>
      </w:r>
      <w:r w:rsidRPr="00907F0B">
        <w:rPr>
          <w:rFonts w:asciiTheme="minorHAnsi" w:hAnsiTheme="minorHAnsi" w:cstheme="minorHAnsi"/>
        </w:rPr>
        <w:t>Southern</w:t>
      </w:r>
      <w:r w:rsidRPr="00907F0B">
        <w:rPr>
          <w:rFonts w:asciiTheme="minorHAnsi" w:hAnsiTheme="minorHAnsi" w:cstheme="minorHAnsi"/>
          <w:spacing w:val="-7"/>
        </w:rPr>
        <w:t xml:space="preserve"> </w:t>
      </w:r>
      <w:r w:rsidRPr="00907F0B">
        <w:rPr>
          <w:rFonts w:asciiTheme="minorHAnsi" w:hAnsiTheme="minorHAnsi" w:cstheme="minorHAnsi"/>
        </w:rPr>
        <w:t>Christian</w:t>
      </w:r>
      <w:r w:rsidRPr="00907F0B">
        <w:rPr>
          <w:rFonts w:asciiTheme="minorHAnsi" w:hAnsiTheme="minorHAnsi" w:cstheme="minorHAnsi"/>
          <w:spacing w:val="-7"/>
        </w:rPr>
        <w:t xml:space="preserve"> </w:t>
      </w:r>
      <w:r w:rsidRPr="00907F0B">
        <w:rPr>
          <w:rFonts w:asciiTheme="minorHAnsi" w:hAnsiTheme="minorHAnsi" w:cstheme="minorHAnsi"/>
        </w:rPr>
        <w:t>Services</w:t>
      </w:r>
      <w:r w:rsidRPr="00907F0B">
        <w:rPr>
          <w:rFonts w:asciiTheme="minorHAnsi" w:hAnsiTheme="minorHAnsi" w:cstheme="minorHAnsi"/>
          <w:spacing w:val="-7"/>
        </w:rPr>
        <w:t xml:space="preserve"> </w:t>
      </w:r>
      <w:r w:rsidRPr="00907F0B">
        <w:rPr>
          <w:rFonts w:asciiTheme="minorHAnsi" w:hAnsiTheme="minorHAnsi" w:cstheme="minorHAnsi"/>
        </w:rPr>
        <w:t>for</w:t>
      </w:r>
      <w:r w:rsidRPr="00907F0B">
        <w:rPr>
          <w:rFonts w:asciiTheme="minorHAnsi" w:hAnsiTheme="minorHAnsi" w:cstheme="minorHAnsi"/>
          <w:spacing w:val="-8"/>
        </w:rPr>
        <w:t xml:space="preserve"> </w:t>
      </w:r>
      <w:r w:rsidRPr="00907F0B">
        <w:rPr>
          <w:rFonts w:asciiTheme="minorHAnsi" w:hAnsiTheme="minorHAnsi" w:cstheme="minorHAnsi"/>
        </w:rPr>
        <w:t>Children</w:t>
      </w:r>
      <w:r w:rsidRPr="00907F0B">
        <w:rPr>
          <w:rFonts w:asciiTheme="minorHAnsi" w:hAnsiTheme="minorHAnsi" w:cstheme="minorHAnsi"/>
          <w:spacing w:val="-4"/>
        </w:rPr>
        <w:t xml:space="preserve"> </w:t>
      </w:r>
      <w:r w:rsidRPr="00907F0B">
        <w:rPr>
          <w:rFonts w:asciiTheme="minorHAnsi" w:hAnsiTheme="minorHAnsi" w:cstheme="minorHAnsi"/>
        </w:rPr>
        <w:t>&amp;</w:t>
      </w:r>
      <w:r w:rsidRPr="00907F0B">
        <w:rPr>
          <w:rFonts w:asciiTheme="minorHAnsi" w:hAnsiTheme="minorHAnsi" w:cstheme="minorHAnsi"/>
          <w:spacing w:val="-6"/>
        </w:rPr>
        <w:t xml:space="preserve"> </w:t>
      </w:r>
      <w:r w:rsidRPr="00907F0B">
        <w:rPr>
          <w:rFonts w:asciiTheme="minorHAnsi" w:hAnsiTheme="minorHAnsi" w:cstheme="minorHAnsi"/>
        </w:rPr>
        <w:t>Youth’s</w:t>
      </w:r>
      <w:r w:rsidRPr="00907F0B">
        <w:rPr>
          <w:rFonts w:asciiTheme="minorHAnsi" w:hAnsiTheme="minorHAnsi" w:cstheme="minorHAnsi"/>
          <w:spacing w:val="-7"/>
        </w:rPr>
        <w:t xml:space="preserve"> </w:t>
      </w:r>
      <w:r w:rsidRPr="00907F0B">
        <w:rPr>
          <w:rFonts w:asciiTheme="minorHAnsi" w:hAnsiTheme="minorHAnsi" w:cstheme="minorHAnsi"/>
        </w:rPr>
        <w:t>(SCSCY) Adoption Permanency Division (APD) to provide post adoptive services to this population. Currently, SCSCY-APD provides the following post adoption services to adoptive families:</w:t>
      </w:r>
    </w:p>
    <w:p w14:paraId="4C29A42F" w14:textId="77777777" w:rsidR="00112D49" w:rsidRPr="00907F0B" w:rsidRDefault="00DC3A48">
      <w:pPr>
        <w:pStyle w:val="ListParagraph"/>
        <w:numPr>
          <w:ilvl w:val="1"/>
          <w:numId w:val="12"/>
        </w:numPr>
        <w:tabs>
          <w:tab w:val="left" w:pos="750"/>
        </w:tabs>
        <w:spacing w:before="1"/>
        <w:ind w:left="750" w:hanging="359"/>
        <w:jc w:val="both"/>
        <w:rPr>
          <w:rFonts w:asciiTheme="minorHAnsi" w:hAnsiTheme="minorHAnsi" w:cstheme="minorHAnsi"/>
          <w:sz w:val="24"/>
        </w:rPr>
      </w:pPr>
      <w:r w:rsidRPr="00907F0B">
        <w:rPr>
          <w:rFonts w:asciiTheme="minorHAnsi" w:hAnsiTheme="minorHAnsi" w:cstheme="minorHAnsi"/>
          <w:sz w:val="24"/>
        </w:rPr>
        <w:t>Case</w:t>
      </w:r>
      <w:r w:rsidRPr="00907F0B">
        <w:rPr>
          <w:rFonts w:asciiTheme="minorHAnsi" w:hAnsiTheme="minorHAnsi" w:cstheme="minorHAnsi"/>
          <w:spacing w:val="-4"/>
          <w:sz w:val="24"/>
        </w:rPr>
        <w:t xml:space="preserve"> </w:t>
      </w:r>
      <w:r w:rsidRPr="00907F0B">
        <w:rPr>
          <w:rFonts w:asciiTheme="minorHAnsi" w:hAnsiTheme="minorHAnsi" w:cstheme="minorHAnsi"/>
          <w:sz w:val="24"/>
        </w:rPr>
        <w:t>Management –</w:t>
      </w:r>
      <w:r w:rsidRPr="00907F0B">
        <w:rPr>
          <w:rFonts w:asciiTheme="minorHAnsi" w:hAnsiTheme="minorHAnsi" w:cstheme="minorHAnsi"/>
          <w:spacing w:val="-1"/>
          <w:sz w:val="24"/>
        </w:rPr>
        <w:t xml:space="preserve"> </w:t>
      </w:r>
      <w:r w:rsidRPr="00907F0B">
        <w:rPr>
          <w:rFonts w:asciiTheme="minorHAnsi" w:hAnsiTheme="minorHAnsi" w:cstheme="minorHAnsi"/>
          <w:sz w:val="24"/>
        </w:rPr>
        <w:t>assessment</w:t>
      </w:r>
      <w:r w:rsidRPr="00907F0B">
        <w:rPr>
          <w:rFonts w:asciiTheme="minorHAnsi" w:hAnsiTheme="minorHAnsi" w:cstheme="minorHAnsi"/>
          <w:spacing w:val="-2"/>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determine</w:t>
      </w:r>
      <w:r w:rsidRPr="00907F0B">
        <w:rPr>
          <w:rFonts w:asciiTheme="minorHAnsi" w:hAnsiTheme="minorHAnsi" w:cstheme="minorHAnsi"/>
          <w:spacing w:val="-1"/>
          <w:sz w:val="24"/>
        </w:rPr>
        <w:t xml:space="preserve"> </w:t>
      </w:r>
      <w:r w:rsidRPr="00907F0B">
        <w:rPr>
          <w:rFonts w:asciiTheme="minorHAnsi" w:hAnsiTheme="minorHAnsi" w:cstheme="minorHAnsi"/>
          <w:sz w:val="24"/>
        </w:rPr>
        <w:t>needs</w:t>
      </w:r>
      <w:r w:rsidRPr="00907F0B">
        <w:rPr>
          <w:rFonts w:asciiTheme="minorHAnsi" w:hAnsiTheme="minorHAnsi" w:cstheme="minorHAnsi"/>
          <w:spacing w:val="-1"/>
          <w:sz w:val="24"/>
        </w:rPr>
        <w:t xml:space="preserve"> </w:t>
      </w:r>
      <w:r w:rsidRPr="00907F0B">
        <w:rPr>
          <w:rFonts w:asciiTheme="minorHAnsi" w:hAnsiTheme="minorHAnsi" w:cstheme="minorHAnsi"/>
          <w:sz w:val="24"/>
        </w:rPr>
        <w:t>&amp;</w:t>
      </w:r>
      <w:r w:rsidRPr="00907F0B">
        <w:rPr>
          <w:rFonts w:asciiTheme="minorHAnsi" w:hAnsiTheme="minorHAnsi" w:cstheme="minorHAnsi"/>
          <w:spacing w:val="-1"/>
          <w:sz w:val="24"/>
        </w:rPr>
        <w:t xml:space="preserve"> </w:t>
      </w:r>
      <w:r w:rsidRPr="00907F0B">
        <w:rPr>
          <w:rFonts w:asciiTheme="minorHAnsi" w:hAnsiTheme="minorHAnsi" w:cstheme="minorHAnsi"/>
          <w:sz w:val="24"/>
        </w:rPr>
        <w:t>support</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2"/>
          <w:sz w:val="24"/>
        </w:rPr>
        <w:t xml:space="preserve"> </w:t>
      </w:r>
      <w:r w:rsidRPr="00907F0B">
        <w:rPr>
          <w:rFonts w:asciiTheme="minorHAnsi" w:hAnsiTheme="minorHAnsi" w:cstheme="minorHAnsi"/>
          <w:sz w:val="24"/>
        </w:rPr>
        <w:t>meeting</w:t>
      </w:r>
      <w:r w:rsidRPr="00907F0B">
        <w:rPr>
          <w:rFonts w:asciiTheme="minorHAnsi" w:hAnsiTheme="minorHAnsi" w:cstheme="minorHAnsi"/>
          <w:spacing w:val="-1"/>
          <w:sz w:val="24"/>
        </w:rPr>
        <w:t xml:space="preserve"> </w:t>
      </w:r>
      <w:r w:rsidRPr="00907F0B">
        <w:rPr>
          <w:rFonts w:asciiTheme="minorHAnsi" w:hAnsiTheme="minorHAnsi" w:cstheme="minorHAnsi"/>
          <w:sz w:val="24"/>
        </w:rPr>
        <w:t>those</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needs.</w:t>
      </w:r>
    </w:p>
    <w:p w14:paraId="748C7145" w14:textId="77777777" w:rsidR="00112D49" w:rsidRPr="00907F0B" w:rsidRDefault="00DC3A48">
      <w:pPr>
        <w:pStyle w:val="ListParagraph"/>
        <w:numPr>
          <w:ilvl w:val="1"/>
          <w:numId w:val="12"/>
        </w:numPr>
        <w:tabs>
          <w:tab w:val="left" w:pos="750"/>
        </w:tabs>
        <w:spacing w:before="41"/>
        <w:ind w:left="750" w:hanging="359"/>
        <w:jc w:val="both"/>
        <w:rPr>
          <w:rFonts w:asciiTheme="minorHAnsi" w:hAnsiTheme="minorHAnsi" w:cstheme="minorHAnsi"/>
          <w:sz w:val="24"/>
        </w:rPr>
      </w:pPr>
      <w:r w:rsidRPr="00907F0B">
        <w:rPr>
          <w:rFonts w:asciiTheme="minorHAnsi" w:hAnsiTheme="minorHAnsi" w:cstheme="minorHAnsi"/>
          <w:sz w:val="24"/>
        </w:rPr>
        <w:t>Crisis</w:t>
      </w:r>
      <w:r w:rsidRPr="00907F0B">
        <w:rPr>
          <w:rFonts w:asciiTheme="minorHAnsi" w:hAnsiTheme="minorHAnsi" w:cstheme="minorHAnsi"/>
          <w:spacing w:val="-3"/>
          <w:sz w:val="24"/>
        </w:rPr>
        <w:t xml:space="preserve"> </w:t>
      </w:r>
      <w:r w:rsidRPr="00907F0B">
        <w:rPr>
          <w:rFonts w:asciiTheme="minorHAnsi" w:hAnsiTheme="minorHAnsi" w:cstheme="minorHAnsi"/>
          <w:sz w:val="24"/>
        </w:rPr>
        <w:t>Stabilization – support</w:t>
      </w:r>
      <w:r w:rsidRPr="00907F0B">
        <w:rPr>
          <w:rFonts w:asciiTheme="minorHAnsi" w:hAnsiTheme="minorHAnsi" w:cstheme="minorHAnsi"/>
          <w:spacing w:val="-1"/>
          <w:sz w:val="24"/>
        </w:rPr>
        <w:t xml:space="preserve"> </w:t>
      </w:r>
      <w:r w:rsidRPr="00907F0B">
        <w:rPr>
          <w:rFonts w:asciiTheme="minorHAnsi" w:hAnsiTheme="minorHAnsi" w:cstheme="minorHAnsi"/>
          <w:sz w:val="24"/>
        </w:rPr>
        <w:t>in handling</w:t>
      </w:r>
      <w:r w:rsidRPr="00907F0B">
        <w:rPr>
          <w:rFonts w:asciiTheme="minorHAnsi" w:hAnsiTheme="minorHAnsi" w:cstheme="minorHAnsi"/>
          <w:spacing w:val="-1"/>
          <w:sz w:val="24"/>
        </w:rPr>
        <w:t xml:space="preserve"> </w:t>
      </w:r>
      <w:r w:rsidRPr="00907F0B">
        <w:rPr>
          <w:rFonts w:asciiTheme="minorHAnsi" w:hAnsiTheme="minorHAnsi" w:cstheme="minorHAnsi"/>
          <w:sz w:val="24"/>
        </w:rPr>
        <w:t>any crisis</w:t>
      </w:r>
      <w:r w:rsidRPr="00907F0B">
        <w:rPr>
          <w:rFonts w:asciiTheme="minorHAnsi" w:hAnsiTheme="minorHAnsi" w:cstheme="minorHAnsi"/>
          <w:spacing w:val="-1"/>
          <w:sz w:val="24"/>
        </w:rPr>
        <w:t xml:space="preserve"> </w:t>
      </w:r>
      <w:r w:rsidRPr="00907F0B">
        <w:rPr>
          <w:rFonts w:asciiTheme="minorHAnsi" w:hAnsiTheme="minorHAnsi" w:cstheme="minorHAnsi"/>
          <w:sz w:val="24"/>
        </w:rPr>
        <w:t>(24 hours</w:t>
      </w:r>
      <w:r w:rsidRPr="00907F0B">
        <w:rPr>
          <w:rFonts w:asciiTheme="minorHAnsi" w:hAnsiTheme="minorHAnsi" w:cstheme="minorHAnsi"/>
          <w:spacing w:val="-1"/>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z w:val="24"/>
        </w:rPr>
        <w:t>day,</w:t>
      </w:r>
      <w:r w:rsidRPr="00907F0B">
        <w:rPr>
          <w:rFonts w:asciiTheme="minorHAnsi" w:hAnsiTheme="minorHAnsi" w:cstheme="minorHAnsi"/>
          <w:spacing w:val="-1"/>
          <w:sz w:val="24"/>
        </w:rPr>
        <w:t xml:space="preserve"> </w:t>
      </w:r>
      <w:r w:rsidRPr="00907F0B">
        <w:rPr>
          <w:rFonts w:asciiTheme="minorHAnsi" w:hAnsiTheme="minorHAnsi" w:cstheme="minorHAnsi"/>
          <w:sz w:val="24"/>
        </w:rPr>
        <w:t>7 days</w:t>
      </w:r>
      <w:r w:rsidRPr="00907F0B">
        <w:rPr>
          <w:rFonts w:asciiTheme="minorHAnsi" w:hAnsiTheme="minorHAnsi" w:cstheme="minorHAnsi"/>
          <w:spacing w:val="1"/>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week)</w:t>
      </w:r>
    </w:p>
    <w:p w14:paraId="4AE247DF" w14:textId="77777777" w:rsidR="00112D49" w:rsidRPr="00907F0B" w:rsidRDefault="00DC3A48">
      <w:pPr>
        <w:pStyle w:val="ListParagraph"/>
        <w:numPr>
          <w:ilvl w:val="1"/>
          <w:numId w:val="12"/>
        </w:numPr>
        <w:tabs>
          <w:tab w:val="left" w:pos="751"/>
        </w:tabs>
        <w:spacing w:before="41" w:line="276" w:lineRule="auto"/>
        <w:ind w:right="1040"/>
        <w:jc w:val="both"/>
        <w:rPr>
          <w:rFonts w:asciiTheme="minorHAnsi" w:hAnsiTheme="minorHAnsi" w:cstheme="minorHAnsi"/>
          <w:sz w:val="24"/>
        </w:rPr>
      </w:pPr>
      <w:r w:rsidRPr="00907F0B">
        <w:rPr>
          <w:rFonts w:asciiTheme="minorHAnsi" w:hAnsiTheme="minorHAnsi" w:cstheme="minorHAnsi"/>
          <w:sz w:val="24"/>
        </w:rPr>
        <w:lastRenderedPageBreak/>
        <w:t>Information</w:t>
      </w:r>
      <w:r w:rsidRPr="00907F0B">
        <w:rPr>
          <w:rFonts w:asciiTheme="minorHAnsi" w:hAnsiTheme="minorHAnsi" w:cstheme="minorHAnsi"/>
          <w:spacing w:val="-8"/>
          <w:sz w:val="24"/>
        </w:rPr>
        <w:t xml:space="preserve"> </w:t>
      </w:r>
      <w:r w:rsidRPr="00907F0B">
        <w:rPr>
          <w:rFonts w:asciiTheme="minorHAnsi" w:hAnsiTheme="minorHAnsi" w:cstheme="minorHAnsi"/>
          <w:sz w:val="24"/>
        </w:rPr>
        <w:t>&amp;</w:t>
      </w:r>
      <w:r w:rsidRPr="00907F0B">
        <w:rPr>
          <w:rFonts w:asciiTheme="minorHAnsi" w:hAnsiTheme="minorHAnsi" w:cstheme="minorHAnsi"/>
          <w:spacing w:val="-8"/>
          <w:sz w:val="24"/>
        </w:rPr>
        <w:t xml:space="preserve"> </w:t>
      </w:r>
      <w:r w:rsidRPr="00907F0B">
        <w:rPr>
          <w:rFonts w:asciiTheme="minorHAnsi" w:hAnsiTheme="minorHAnsi" w:cstheme="minorHAnsi"/>
          <w:sz w:val="24"/>
        </w:rPr>
        <w:t>Referral</w:t>
      </w:r>
      <w:r w:rsidRPr="00907F0B">
        <w:rPr>
          <w:rFonts w:asciiTheme="minorHAnsi" w:hAnsiTheme="minorHAnsi" w:cstheme="minorHAnsi"/>
          <w:spacing w:val="-6"/>
          <w:sz w:val="24"/>
        </w:rPr>
        <w:t xml:space="preserve"> </w:t>
      </w:r>
      <w:r w:rsidRPr="00907F0B">
        <w:rPr>
          <w:rFonts w:asciiTheme="minorHAnsi" w:hAnsiTheme="minorHAnsi" w:cstheme="minorHAnsi"/>
          <w:sz w:val="24"/>
        </w:rPr>
        <w:t>–</w:t>
      </w:r>
      <w:r w:rsidRPr="00907F0B">
        <w:rPr>
          <w:rFonts w:asciiTheme="minorHAnsi" w:hAnsiTheme="minorHAnsi" w:cstheme="minorHAnsi"/>
          <w:spacing w:val="-6"/>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provide</w:t>
      </w:r>
      <w:r w:rsidRPr="00907F0B">
        <w:rPr>
          <w:rFonts w:asciiTheme="minorHAnsi" w:hAnsiTheme="minorHAnsi" w:cstheme="minorHAnsi"/>
          <w:spacing w:val="-9"/>
          <w:sz w:val="24"/>
        </w:rPr>
        <w:t xml:space="preserve"> </w:t>
      </w:r>
      <w:r w:rsidRPr="00907F0B">
        <w:rPr>
          <w:rFonts w:asciiTheme="minorHAnsi" w:hAnsiTheme="minorHAnsi" w:cstheme="minorHAnsi"/>
          <w:sz w:val="24"/>
        </w:rPr>
        <w:t>information</w:t>
      </w:r>
      <w:r w:rsidRPr="00907F0B">
        <w:rPr>
          <w:rFonts w:asciiTheme="minorHAnsi" w:hAnsiTheme="minorHAnsi" w:cstheme="minorHAnsi"/>
          <w:spacing w:val="-8"/>
          <w:sz w:val="24"/>
        </w:rPr>
        <w:t xml:space="preserve"> </w:t>
      </w:r>
      <w:r w:rsidRPr="00907F0B">
        <w:rPr>
          <w:rFonts w:asciiTheme="minorHAnsi" w:hAnsiTheme="minorHAnsi" w:cstheme="minorHAnsi"/>
          <w:sz w:val="24"/>
        </w:rPr>
        <w:t>and</w:t>
      </w:r>
      <w:r w:rsidRPr="00907F0B">
        <w:rPr>
          <w:rFonts w:asciiTheme="minorHAnsi" w:hAnsiTheme="minorHAnsi" w:cstheme="minorHAnsi"/>
          <w:spacing w:val="-8"/>
          <w:sz w:val="24"/>
        </w:rPr>
        <w:t xml:space="preserve"> </w:t>
      </w:r>
      <w:r w:rsidRPr="00907F0B">
        <w:rPr>
          <w:rFonts w:asciiTheme="minorHAnsi" w:hAnsiTheme="minorHAnsi" w:cstheme="minorHAnsi"/>
          <w:sz w:val="24"/>
        </w:rPr>
        <w:t>referrals</w:t>
      </w:r>
      <w:r w:rsidRPr="00907F0B">
        <w:rPr>
          <w:rFonts w:asciiTheme="minorHAnsi" w:hAnsiTheme="minorHAnsi" w:cstheme="minorHAnsi"/>
          <w:spacing w:val="-8"/>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6"/>
          <w:sz w:val="24"/>
        </w:rPr>
        <w:t xml:space="preserve"> </w:t>
      </w:r>
      <w:r w:rsidRPr="00907F0B">
        <w:rPr>
          <w:rFonts w:asciiTheme="minorHAnsi" w:hAnsiTheme="minorHAnsi" w:cstheme="minorHAnsi"/>
          <w:sz w:val="24"/>
        </w:rPr>
        <w:t>competent</w:t>
      </w:r>
      <w:r w:rsidRPr="00907F0B">
        <w:rPr>
          <w:rFonts w:asciiTheme="minorHAnsi" w:hAnsiTheme="minorHAnsi" w:cstheme="minorHAnsi"/>
          <w:spacing w:val="-8"/>
          <w:sz w:val="24"/>
        </w:rPr>
        <w:t xml:space="preserve"> </w:t>
      </w:r>
      <w:r w:rsidRPr="00907F0B">
        <w:rPr>
          <w:rFonts w:asciiTheme="minorHAnsi" w:hAnsiTheme="minorHAnsi" w:cstheme="minorHAnsi"/>
          <w:sz w:val="24"/>
        </w:rPr>
        <w:t>services as well as follow-up services.</w:t>
      </w:r>
    </w:p>
    <w:p w14:paraId="65EC0DC0" w14:textId="77777777" w:rsidR="00112D49" w:rsidRPr="00907F0B" w:rsidRDefault="00DC3A48">
      <w:pPr>
        <w:pStyle w:val="ListParagraph"/>
        <w:numPr>
          <w:ilvl w:val="1"/>
          <w:numId w:val="12"/>
        </w:numPr>
        <w:tabs>
          <w:tab w:val="left" w:pos="750"/>
        </w:tabs>
        <w:spacing w:line="275" w:lineRule="exact"/>
        <w:ind w:left="750" w:hanging="359"/>
        <w:jc w:val="both"/>
        <w:rPr>
          <w:rFonts w:asciiTheme="minorHAnsi" w:hAnsiTheme="minorHAnsi" w:cstheme="minorHAnsi"/>
          <w:sz w:val="24"/>
        </w:rPr>
      </w:pPr>
      <w:r w:rsidRPr="00907F0B">
        <w:rPr>
          <w:rFonts w:asciiTheme="minorHAnsi" w:hAnsiTheme="minorHAnsi" w:cstheme="minorHAnsi"/>
          <w:sz w:val="24"/>
        </w:rPr>
        <w:t>Advocacy</w:t>
      </w:r>
      <w:r w:rsidRPr="00907F0B">
        <w:rPr>
          <w:rFonts w:asciiTheme="minorHAnsi" w:hAnsiTheme="minorHAnsi" w:cstheme="minorHAnsi"/>
          <w:spacing w:val="-2"/>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advocate</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adoptive</w:t>
      </w:r>
      <w:r w:rsidRPr="00907F0B">
        <w:rPr>
          <w:rFonts w:asciiTheme="minorHAnsi" w:hAnsiTheme="minorHAnsi" w:cstheme="minorHAnsi"/>
          <w:spacing w:val="-2"/>
          <w:sz w:val="24"/>
        </w:rPr>
        <w:t xml:space="preserve"> </w:t>
      </w:r>
      <w:r w:rsidRPr="00907F0B">
        <w:rPr>
          <w:rFonts w:asciiTheme="minorHAnsi" w:hAnsiTheme="minorHAnsi" w:cstheme="minorHAnsi"/>
          <w:sz w:val="24"/>
        </w:rPr>
        <w:t>family and</w:t>
      </w:r>
      <w:r w:rsidRPr="00907F0B">
        <w:rPr>
          <w:rFonts w:asciiTheme="minorHAnsi" w:hAnsiTheme="minorHAnsi" w:cstheme="minorHAnsi"/>
          <w:spacing w:val="-1"/>
          <w:sz w:val="24"/>
        </w:rPr>
        <w:t xml:space="preserve"> </w:t>
      </w:r>
      <w:r w:rsidRPr="00907F0B">
        <w:rPr>
          <w:rFonts w:asciiTheme="minorHAnsi" w:hAnsiTheme="minorHAnsi" w:cstheme="minorHAnsi"/>
          <w:sz w:val="24"/>
        </w:rPr>
        <w:t>their</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adopted </w:t>
      </w:r>
      <w:r w:rsidRPr="00907F0B">
        <w:rPr>
          <w:rFonts w:asciiTheme="minorHAnsi" w:hAnsiTheme="minorHAnsi" w:cstheme="minorHAnsi"/>
          <w:spacing w:val="-2"/>
          <w:sz w:val="24"/>
        </w:rPr>
        <w:t>child.</w:t>
      </w:r>
    </w:p>
    <w:p w14:paraId="2BD8737D" w14:textId="77777777" w:rsidR="00112D49" w:rsidRPr="00907F0B" w:rsidRDefault="00DC3A48">
      <w:pPr>
        <w:pStyle w:val="ListParagraph"/>
        <w:numPr>
          <w:ilvl w:val="1"/>
          <w:numId w:val="12"/>
        </w:numPr>
        <w:tabs>
          <w:tab w:val="left" w:pos="751"/>
        </w:tabs>
        <w:spacing w:before="43" w:line="276" w:lineRule="auto"/>
        <w:ind w:right="1042"/>
        <w:jc w:val="both"/>
        <w:rPr>
          <w:rFonts w:asciiTheme="minorHAnsi" w:hAnsiTheme="minorHAnsi" w:cstheme="minorHAnsi"/>
          <w:sz w:val="24"/>
        </w:rPr>
      </w:pPr>
      <w:r w:rsidRPr="00907F0B">
        <w:rPr>
          <w:rFonts w:asciiTheme="minorHAnsi" w:hAnsiTheme="minorHAnsi" w:cstheme="minorHAnsi"/>
          <w:sz w:val="24"/>
        </w:rPr>
        <w:t>Respite Services – planned, short term break offered once a month to families as requested and approved.</w:t>
      </w:r>
    </w:p>
    <w:p w14:paraId="29D35C1A" w14:textId="77777777" w:rsidR="00112D49" w:rsidRPr="00907F0B" w:rsidRDefault="00DC3A48">
      <w:pPr>
        <w:pStyle w:val="ListParagraph"/>
        <w:numPr>
          <w:ilvl w:val="1"/>
          <w:numId w:val="12"/>
        </w:numPr>
        <w:tabs>
          <w:tab w:val="left" w:pos="750"/>
        </w:tabs>
        <w:spacing w:line="275" w:lineRule="exact"/>
        <w:ind w:left="750" w:hanging="359"/>
        <w:jc w:val="both"/>
        <w:rPr>
          <w:rFonts w:asciiTheme="minorHAnsi" w:hAnsiTheme="minorHAnsi" w:cstheme="minorHAnsi"/>
          <w:sz w:val="24"/>
        </w:rPr>
      </w:pPr>
      <w:r w:rsidRPr="00907F0B">
        <w:rPr>
          <w:rFonts w:asciiTheme="minorHAnsi" w:hAnsiTheme="minorHAnsi" w:cstheme="minorHAnsi"/>
          <w:sz w:val="24"/>
        </w:rPr>
        <w:t>Short-term</w:t>
      </w:r>
      <w:r w:rsidRPr="00907F0B">
        <w:rPr>
          <w:rFonts w:asciiTheme="minorHAnsi" w:hAnsiTheme="minorHAnsi" w:cstheme="minorHAnsi"/>
          <w:spacing w:val="-1"/>
          <w:sz w:val="24"/>
        </w:rPr>
        <w:t xml:space="preserve"> </w:t>
      </w:r>
      <w:r w:rsidRPr="00907F0B">
        <w:rPr>
          <w:rFonts w:asciiTheme="minorHAnsi" w:hAnsiTheme="minorHAnsi" w:cstheme="minorHAnsi"/>
          <w:sz w:val="24"/>
        </w:rPr>
        <w:t>Groups</w:t>
      </w:r>
      <w:r w:rsidRPr="00907F0B">
        <w:rPr>
          <w:rFonts w:asciiTheme="minorHAnsi" w:hAnsiTheme="minorHAnsi" w:cstheme="minorHAnsi"/>
          <w:spacing w:val="-1"/>
          <w:sz w:val="24"/>
        </w:rPr>
        <w:t xml:space="preserve"> </w:t>
      </w:r>
      <w:r w:rsidRPr="00907F0B">
        <w:rPr>
          <w:rFonts w:asciiTheme="minorHAnsi" w:hAnsiTheme="minorHAnsi" w:cstheme="minorHAnsi"/>
          <w:sz w:val="24"/>
        </w:rPr>
        <w:t>– for</w:t>
      </w:r>
      <w:r w:rsidRPr="00907F0B">
        <w:rPr>
          <w:rFonts w:asciiTheme="minorHAnsi" w:hAnsiTheme="minorHAnsi" w:cstheme="minorHAnsi"/>
          <w:spacing w:val="-3"/>
          <w:sz w:val="24"/>
        </w:rPr>
        <w:t xml:space="preserve"> </w:t>
      </w:r>
      <w:r w:rsidRPr="00907F0B">
        <w:rPr>
          <w:rFonts w:asciiTheme="minorHAnsi" w:hAnsiTheme="minorHAnsi" w:cstheme="minorHAnsi"/>
          <w:sz w:val="24"/>
        </w:rPr>
        <w:t>training</w:t>
      </w:r>
      <w:r w:rsidRPr="00907F0B">
        <w:rPr>
          <w:rFonts w:asciiTheme="minorHAnsi" w:hAnsiTheme="minorHAnsi" w:cstheme="minorHAnsi"/>
          <w:spacing w:val="-1"/>
          <w:sz w:val="24"/>
        </w:rPr>
        <w:t xml:space="preserve"> </w:t>
      </w:r>
      <w:r w:rsidRPr="00907F0B">
        <w:rPr>
          <w:rFonts w:asciiTheme="minorHAnsi" w:hAnsiTheme="minorHAnsi" w:cstheme="minorHAnsi"/>
          <w:sz w:val="24"/>
        </w:rPr>
        <w:t>and information</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z w:val="24"/>
        </w:rPr>
        <w:t>those</w:t>
      </w:r>
      <w:r w:rsidRPr="00907F0B">
        <w:rPr>
          <w:rFonts w:asciiTheme="minorHAnsi" w:hAnsiTheme="minorHAnsi" w:cstheme="minorHAnsi"/>
          <w:spacing w:val="-1"/>
          <w:sz w:val="24"/>
        </w:rPr>
        <w:t xml:space="preserve"> </w:t>
      </w:r>
      <w:r w:rsidRPr="00907F0B">
        <w:rPr>
          <w:rFonts w:asciiTheme="minorHAnsi" w:hAnsiTheme="minorHAnsi" w:cstheme="minorHAnsi"/>
          <w:sz w:val="24"/>
        </w:rPr>
        <w:t>individuals</w:t>
      </w:r>
      <w:r w:rsidRPr="00907F0B">
        <w:rPr>
          <w:rFonts w:asciiTheme="minorHAnsi" w:hAnsiTheme="minorHAnsi" w:cstheme="minorHAnsi"/>
          <w:spacing w:val="-1"/>
          <w:sz w:val="24"/>
        </w:rPr>
        <w:t xml:space="preserve"> </w:t>
      </w:r>
      <w:r w:rsidRPr="00907F0B">
        <w:rPr>
          <w:rFonts w:asciiTheme="minorHAnsi" w:hAnsiTheme="minorHAnsi" w:cstheme="minorHAnsi"/>
          <w:sz w:val="24"/>
        </w:rPr>
        <w:t>waiting</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to </w:t>
      </w:r>
      <w:r w:rsidRPr="00907F0B">
        <w:rPr>
          <w:rFonts w:asciiTheme="minorHAnsi" w:hAnsiTheme="minorHAnsi" w:cstheme="minorHAnsi"/>
          <w:spacing w:val="-2"/>
          <w:sz w:val="24"/>
        </w:rPr>
        <w:t>adopt.</w:t>
      </w:r>
    </w:p>
    <w:p w14:paraId="2C81152F" w14:textId="77777777" w:rsidR="00112D49" w:rsidRPr="00907F0B" w:rsidRDefault="00DC3A48">
      <w:pPr>
        <w:pStyle w:val="ListParagraph"/>
        <w:numPr>
          <w:ilvl w:val="1"/>
          <w:numId w:val="12"/>
        </w:numPr>
        <w:tabs>
          <w:tab w:val="left" w:pos="751"/>
        </w:tabs>
        <w:spacing w:before="41" w:line="278" w:lineRule="auto"/>
        <w:ind w:right="1038"/>
        <w:jc w:val="both"/>
        <w:rPr>
          <w:rFonts w:asciiTheme="minorHAnsi" w:hAnsiTheme="minorHAnsi" w:cstheme="minorHAnsi"/>
          <w:sz w:val="24"/>
        </w:rPr>
      </w:pPr>
      <w:r w:rsidRPr="00907F0B">
        <w:rPr>
          <w:rFonts w:asciiTheme="minorHAnsi" w:hAnsiTheme="minorHAnsi" w:cstheme="minorHAnsi"/>
          <w:sz w:val="24"/>
        </w:rPr>
        <w:t>Therapy- to support children and families in long-term healing for those who have been adopted or are in the adoption process. (Jackson location or throughout MS by Telehealth)</w:t>
      </w:r>
    </w:p>
    <w:p w14:paraId="6F166757" w14:textId="77777777" w:rsidR="00112D49" w:rsidRPr="00907F0B" w:rsidRDefault="00DC3A48">
      <w:pPr>
        <w:pStyle w:val="ListParagraph"/>
        <w:numPr>
          <w:ilvl w:val="1"/>
          <w:numId w:val="12"/>
        </w:numPr>
        <w:tabs>
          <w:tab w:val="left" w:pos="751"/>
        </w:tabs>
        <w:spacing w:line="276" w:lineRule="auto"/>
        <w:ind w:right="1040"/>
        <w:jc w:val="both"/>
        <w:rPr>
          <w:rFonts w:asciiTheme="minorHAnsi" w:hAnsiTheme="minorHAnsi" w:cstheme="minorHAnsi"/>
          <w:sz w:val="24"/>
        </w:rPr>
      </w:pPr>
      <w:r w:rsidRPr="00907F0B">
        <w:rPr>
          <w:rFonts w:asciiTheme="minorHAnsi" w:hAnsiTheme="minorHAnsi" w:cstheme="minorHAnsi"/>
          <w:sz w:val="24"/>
        </w:rPr>
        <w:t>International adoption - providing additional services to include families who have adopted through international adoption.</w:t>
      </w:r>
    </w:p>
    <w:p w14:paraId="49876872" w14:textId="77777777" w:rsidR="00112D49" w:rsidRPr="00907F0B" w:rsidRDefault="00112D49">
      <w:pPr>
        <w:pStyle w:val="BodyText"/>
        <w:spacing w:before="37"/>
        <w:rPr>
          <w:rFonts w:asciiTheme="minorHAnsi" w:hAnsiTheme="minorHAnsi" w:cstheme="minorHAnsi"/>
        </w:rPr>
      </w:pPr>
    </w:p>
    <w:p w14:paraId="6ABEB05B" w14:textId="77777777" w:rsidR="00112D49" w:rsidRPr="00907F0B" w:rsidRDefault="00DC3A48">
      <w:pPr>
        <w:pStyle w:val="BodyText"/>
        <w:spacing w:before="1"/>
        <w:ind w:left="391"/>
        <w:jc w:val="both"/>
        <w:rPr>
          <w:rFonts w:asciiTheme="minorHAnsi" w:hAnsiTheme="minorHAnsi" w:cstheme="minorHAnsi"/>
        </w:rPr>
      </w:pP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raise</w:t>
      </w:r>
      <w:r w:rsidRPr="00907F0B">
        <w:rPr>
          <w:rFonts w:asciiTheme="minorHAnsi" w:hAnsiTheme="minorHAnsi" w:cstheme="minorHAnsi"/>
          <w:spacing w:val="-1"/>
        </w:rPr>
        <w:t xml:space="preserve"> </w:t>
      </w:r>
      <w:r w:rsidRPr="00907F0B">
        <w:rPr>
          <w:rFonts w:asciiTheme="minorHAnsi" w:hAnsiTheme="minorHAnsi" w:cstheme="minorHAnsi"/>
        </w:rPr>
        <w:t>awareness,</w:t>
      </w:r>
      <w:r w:rsidRPr="00907F0B">
        <w:rPr>
          <w:rFonts w:asciiTheme="minorHAnsi" w:hAnsiTheme="minorHAnsi" w:cstheme="minorHAnsi"/>
          <w:spacing w:val="-1"/>
        </w:rPr>
        <w:t xml:space="preserve"> </w:t>
      </w:r>
      <w:r w:rsidRPr="00907F0B">
        <w:rPr>
          <w:rFonts w:asciiTheme="minorHAnsi" w:hAnsiTheme="minorHAnsi" w:cstheme="minorHAnsi"/>
        </w:rPr>
        <w:t>SCSCY-APD</w:t>
      </w:r>
      <w:r w:rsidRPr="00907F0B">
        <w:rPr>
          <w:rFonts w:asciiTheme="minorHAnsi" w:hAnsiTheme="minorHAnsi" w:cstheme="minorHAnsi"/>
          <w:spacing w:val="-1"/>
        </w:rPr>
        <w:t xml:space="preserve"> </w:t>
      </w:r>
      <w:r w:rsidRPr="00907F0B">
        <w:rPr>
          <w:rFonts w:asciiTheme="minorHAnsi" w:hAnsiTheme="minorHAnsi" w:cstheme="minorHAnsi"/>
        </w:rPr>
        <w:t>engaged</w:t>
      </w:r>
      <w:r w:rsidRPr="00907F0B">
        <w:rPr>
          <w:rFonts w:asciiTheme="minorHAnsi" w:hAnsiTheme="minorHAnsi" w:cstheme="minorHAnsi"/>
          <w:spacing w:val="-1"/>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 xml:space="preserve">the following </w:t>
      </w:r>
      <w:r w:rsidRPr="00907F0B">
        <w:rPr>
          <w:rFonts w:asciiTheme="minorHAnsi" w:hAnsiTheme="minorHAnsi" w:cstheme="minorHAnsi"/>
          <w:spacing w:val="-2"/>
        </w:rPr>
        <w:t>activities:</w:t>
      </w:r>
    </w:p>
    <w:p w14:paraId="3080962F" w14:textId="77777777" w:rsidR="00112D49" w:rsidRPr="00907F0B" w:rsidRDefault="00DC3A48">
      <w:pPr>
        <w:pStyle w:val="ListParagraph"/>
        <w:numPr>
          <w:ilvl w:val="1"/>
          <w:numId w:val="12"/>
        </w:numPr>
        <w:tabs>
          <w:tab w:val="left" w:pos="751"/>
        </w:tabs>
        <w:spacing w:before="41" w:line="276" w:lineRule="auto"/>
        <w:ind w:right="1040"/>
        <w:jc w:val="both"/>
        <w:rPr>
          <w:rFonts w:asciiTheme="minorHAnsi" w:hAnsiTheme="minorHAnsi" w:cstheme="minorHAnsi"/>
          <w:sz w:val="24"/>
        </w:rPr>
      </w:pPr>
      <w:r w:rsidRPr="00907F0B">
        <w:rPr>
          <w:rFonts w:asciiTheme="minorHAnsi" w:hAnsiTheme="minorHAnsi" w:cstheme="minorHAnsi"/>
          <w:sz w:val="24"/>
        </w:rPr>
        <w:t>Mailing or emailing marketing materials to adoption specific businesses/organizations, such as law firms and organizations that specialize in adoption. APD is also educating family physicians and school counselors regarding its services.</w:t>
      </w:r>
    </w:p>
    <w:p w14:paraId="500E5DF8" w14:textId="77777777" w:rsidR="00112D49" w:rsidRPr="00907F0B" w:rsidRDefault="00DC3A48">
      <w:pPr>
        <w:pStyle w:val="ListParagraph"/>
        <w:numPr>
          <w:ilvl w:val="1"/>
          <w:numId w:val="12"/>
        </w:numPr>
        <w:tabs>
          <w:tab w:val="left" w:pos="751"/>
        </w:tabs>
        <w:spacing w:before="1" w:line="276" w:lineRule="auto"/>
        <w:ind w:right="1041"/>
        <w:jc w:val="both"/>
        <w:rPr>
          <w:rFonts w:asciiTheme="minorHAnsi" w:hAnsiTheme="minorHAnsi" w:cstheme="minorHAnsi"/>
          <w:sz w:val="24"/>
        </w:rPr>
      </w:pPr>
      <w:r w:rsidRPr="00907F0B">
        <w:rPr>
          <w:rFonts w:asciiTheme="minorHAnsi" w:hAnsiTheme="minorHAnsi" w:cstheme="minorHAnsi"/>
          <w:sz w:val="24"/>
        </w:rPr>
        <w:t>Focusing</w:t>
      </w:r>
      <w:r w:rsidRPr="00907F0B">
        <w:rPr>
          <w:rFonts w:asciiTheme="minorHAnsi" w:hAnsiTheme="minorHAnsi" w:cstheme="minorHAnsi"/>
          <w:spacing w:val="-4"/>
          <w:sz w:val="24"/>
        </w:rPr>
        <w:t xml:space="preserve"> </w:t>
      </w:r>
      <w:r w:rsidRPr="00907F0B">
        <w:rPr>
          <w:rFonts w:asciiTheme="minorHAnsi" w:hAnsiTheme="minorHAnsi" w:cstheme="minorHAnsi"/>
          <w:sz w:val="24"/>
        </w:rPr>
        <w:t>its</w:t>
      </w:r>
      <w:r w:rsidRPr="00907F0B">
        <w:rPr>
          <w:rFonts w:asciiTheme="minorHAnsi" w:hAnsiTheme="minorHAnsi" w:cstheme="minorHAnsi"/>
          <w:spacing w:val="-5"/>
          <w:sz w:val="24"/>
        </w:rPr>
        <w:t xml:space="preserve"> </w:t>
      </w:r>
      <w:r w:rsidRPr="00907F0B">
        <w:rPr>
          <w:rFonts w:asciiTheme="minorHAnsi" w:hAnsiTheme="minorHAnsi" w:cstheme="minorHAnsi"/>
          <w:sz w:val="24"/>
        </w:rPr>
        <w:t>time</w:t>
      </w:r>
      <w:r w:rsidRPr="00907F0B">
        <w:rPr>
          <w:rFonts w:asciiTheme="minorHAnsi" w:hAnsiTheme="minorHAnsi" w:cstheme="minorHAnsi"/>
          <w:spacing w:val="-5"/>
          <w:sz w:val="24"/>
        </w:rPr>
        <w:t xml:space="preserve"> </w:t>
      </w:r>
      <w:r w:rsidRPr="00907F0B">
        <w:rPr>
          <w:rFonts w:asciiTheme="minorHAnsi" w:hAnsiTheme="minorHAnsi" w:cstheme="minorHAnsi"/>
          <w:sz w:val="24"/>
        </w:rPr>
        <w:t>and</w:t>
      </w:r>
      <w:r w:rsidRPr="00907F0B">
        <w:rPr>
          <w:rFonts w:asciiTheme="minorHAnsi" w:hAnsiTheme="minorHAnsi" w:cstheme="minorHAnsi"/>
          <w:spacing w:val="-2"/>
          <w:sz w:val="24"/>
        </w:rPr>
        <w:t xml:space="preserve"> </w:t>
      </w:r>
      <w:r w:rsidRPr="00907F0B">
        <w:rPr>
          <w:rFonts w:asciiTheme="minorHAnsi" w:hAnsiTheme="minorHAnsi" w:cstheme="minorHAnsi"/>
          <w:sz w:val="24"/>
        </w:rPr>
        <w:t>energy</w:t>
      </w:r>
      <w:r w:rsidRPr="00907F0B">
        <w:rPr>
          <w:rFonts w:asciiTheme="minorHAnsi" w:hAnsiTheme="minorHAnsi" w:cstheme="minorHAnsi"/>
          <w:spacing w:val="-6"/>
          <w:sz w:val="24"/>
        </w:rPr>
        <w:t xml:space="preserve"> </w:t>
      </w:r>
      <w:r w:rsidRPr="00907F0B">
        <w:rPr>
          <w:rFonts w:asciiTheme="minorHAnsi" w:hAnsiTheme="minorHAnsi" w:cstheme="minorHAnsi"/>
          <w:sz w:val="24"/>
        </w:rPr>
        <w:t>on</w:t>
      </w:r>
      <w:r w:rsidRPr="00907F0B">
        <w:rPr>
          <w:rFonts w:asciiTheme="minorHAnsi" w:hAnsiTheme="minorHAnsi" w:cstheme="minorHAnsi"/>
          <w:spacing w:val="-5"/>
          <w:sz w:val="24"/>
        </w:rPr>
        <w:t xml:space="preserve"> </w:t>
      </w:r>
      <w:r w:rsidRPr="00907F0B">
        <w:rPr>
          <w:rFonts w:asciiTheme="minorHAnsi" w:hAnsiTheme="minorHAnsi" w:cstheme="minorHAnsi"/>
          <w:sz w:val="24"/>
        </w:rPr>
        <w:t>high</w:t>
      </w:r>
      <w:r w:rsidRPr="00907F0B">
        <w:rPr>
          <w:rFonts w:asciiTheme="minorHAnsi" w:hAnsiTheme="minorHAnsi" w:cstheme="minorHAnsi"/>
          <w:spacing w:val="-4"/>
          <w:sz w:val="24"/>
        </w:rPr>
        <w:t xml:space="preserve"> </w:t>
      </w:r>
      <w:r w:rsidRPr="00907F0B">
        <w:rPr>
          <w:rFonts w:asciiTheme="minorHAnsi" w:hAnsiTheme="minorHAnsi" w:cstheme="minorHAnsi"/>
          <w:sz w:val="24"/>
        </w:rPr>
        <w:t>population</w:t>
      </w:r>
      <w:r w:rsidRPr="00907F0B">
        <w:rPr>
          <w:rFonts w:asciiTheme="minorHAnsi" w:hAnsiTheme="minorHAnsi" w:cstheme="minorHAnsi"/>
          <w:spacing w:val="-4"/>
          <w:sz w:val="24"/>
        </w:rPr>
        <w:t xml:space="preserve"> </w:t>
      </w:r>
      <w:r w:rsidRPr="00907F0B">
        <w:rPr>
          <w:rFonts w:asciiTheme="minorHAnsi" w:hAnsiTheme="minorHAnsi" w:cstheme="minorHAnsi"/>
          <w:sz w:val="24"/>
        </w:rPr>
        <w:t>counites</w:t>
      </w:r>
      <w:r w:rsidRPr="00907F0B">
        <w:rPr>
          <w:rFonts w:asciiTheme="minorHAnsi" w:hAnsiTheme="minorHAnsi" w:cstheme="minorHAnsi"/>
          <w:spacing w:val="-5"/>
          <w:sz w:val="24"/>
        </w:rPr>
        <w:t xml:space="preserve"> </w:t>
      </w:r>
      <w:r w:rsidRPr="00907F0B">
        <w:rPr>
          <w:rFonts w:asciiTheme="minorHAnsi" w:hAnsiTheme="minorHAnsi" w:cstheme="minorHAnsi"/>
          <w:sz w:val="24"/>
        </w:rPr>
        <w:t>and</w:t>
      </w:r>
      <w:r w:rsidRPr="00907F0B">
        <w:rPr>
          <w:rFonts w:asciiTheme="minorHAnsi" w:hAnsiTheme="minorHAnsi" w:cstheme="minorHAnsi"/>
          <w:spacing w:val="-5"/>
          <w:sz w:val="24"/>
        </w:rPr>
        <w:t xml:space="preserve"> </w:t>
      </w:r>
      <w:r w:rsidRPr="00907F0B">
        <w:rPr>
          <w:rFonts w:asciiTheme="minorHAnsi" w:hAnsiTheme="minorHAnsi" w:cstheme="minorHAnsi"/>
          <w:sz w:val="24"/>
        </w:rPr>
        <w:t>cites</w:t>
      </w:r>
      <w:r w:rsidRPr="00907F0B">
        <w:rPr>
          <w:rFonts w:asciiTheme="minorHAnsi" w:hAnsiTheme="minorHAnsi" w:cstheme="minorHAnsi"/>
          <w:spacing w:val="-5"/>
          <w:sz w:val="24"/>
        </w:rPr>
        <w:t xml:space="preserve"> </w:t>
      </w:r>
      <w:r w:rsidRPr="00907F0B">
        <w:rPr>
          <w:rFonts w:asciiTheme="minorHAnsi" w:hAnsiTheme="minorHAnsi" w:cstheme="minorHAnsi"/>
          <w:sz w:val="24"/>
        </w:rPr>
        <w:t>in</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6"/>
          <w:sz w:val="24"/>
        </w:rPr>
        <w:t xml:space="preserve"> </w:t>
      </w:r>
      <w:r w:rsidRPr="00907F0B">
        <w:rPr>
          <w:rFonts w:asciiTheme="minorHAnsi" w:hAnsiTheme="minorHAnsi" w:cstheme="minorHAnsi"/>
          <w:sz w:val="24"/>
        </w:rPr>
        <w:t>state.</w:t>
      </w:r>
      <w:r w:rsidRPr="00907F0B">
        <w:rPr>
          <w:rFonts w:asciiTheme="minorHAnsi" w:hAnsiTheme="minorHAnsi" w:cstheme="minorHAnsi"/>
          <w:spacing w:val="-5"/>
          <w:sz w:val="24"/>
        </w:rPr>
        <w:t xml:space="preserve"> </w:t>
      </w:r>
      <w:r w:rsidRPr="00907F0B">
        <w:rPr>
          <w:rFonts w:asciiTheme="minorHAnsi" w:hAnsiTheme="minorHAnsi" w:cstheme="minorHAnsi"/>
          <w:sz w:val="24"/>
        </w:rPr>
        <w:t>This</w:t>
      </w:r>
      <w:r w:rsidRPr="00907F0B">
        <w:rPr>
          <w:rFonts w:asciiTheme="minorHAnsi" w:hAnsiTheme="minorHAnsi" w:cstheme="minorHAnsi"/>
          <w:spacing w:val="-4"/>
          <w:sz w:val="24"/>
        </w:rPr>
        <w:t xml:space="preserve"> </w:t>
      </w:r>
      <w:r w:rsidRPr="00907F0B">
        <w:rPr>
          <w:rFonts w:asciiTheme="minorHAnsi" w:hAnsiTheme="minorHAnsi" w:cstheme="minorHAnsi"/>
          <w:sz w:val="24"/>
        </w:rPr>
        <w:t>listing</w:t>
      </w:r>
      <w:r w:rsidRPr="00907F0B">
        <w:rPr>
          <w:rFonts w:asciiTheme="minorHAnsi" w:hAnsiTheme="minorHAnsi" w:cstheme="minorHAnsi"/>
          <w:spacing w:val="-5"/>
          <w:sz w:val="24"/>
        </w:rPr>
        <w:t xml:space="preserve"> </w:t>
      </w:r>
      <w:r w:rsidRPr="00907F0B">
        <w:rPr>
          <w:rFonts w:asciiTheme="minorHAnsi" w:hAnsiTheme="minorHAnsi" w:cstheme="minorHAnsi"/>
          <w:sz w:val="24"/>
        </w:rPr>
        <w:t>is updated periodically using US Census data.</w:t>
      </w:r>
    </w:p>
    <w:p w14:paraId="4095ABD1" w14:textId="77777777" w:rsidR="00112D49" w:rsidRPr="00907F0B" w:rsidRDefault="00DC3A48">
      <w:pPr>
        <w:pStyle w:val="ListParagraph"/>
        <w:numPr>
          <w:ilvl w:val="1"/>
          <w:numId w:val="12"/>
        </w:numPr>
        <w:tabs>
          <w:tab w:val="left" w:pos="751"/>
        </w:tabs>
        <w:spacing w:before="79" w:line="276" w:lineRule="auto"/>
        <w:ind w:right="1042"/>
        <w:rPr>
          <w:rFonts w:asciiTheme="minorHAnsi" w:hAnsiTheme="minorHAnsi" w:cstheme="minorHAnsi"/>
          <w:sz w:val="24"/>
        </w:rPr>
      </w:pPr>
      <w:r w:rsidRPr="00907F0B">
        <w:rPr>
          <w:rFonts w:asciiTheme="minorHAnsi" w:hAnsiTheme="minorHAnsi" w:cstheme="minorHAnsi"/>
          <w:sz w:val="24"/>
        </w:rPr>
        <w:t>Targeting</w:t>
      </w:r>
      <w:r w:rsidRPr="00907F0B">
        <w:rPr>
          <w:rFonts w:asciiTheme="minorHAnsi" w:hAnsiTheme="minorHAnsi" w:cstheme="minorHAnsi"/>
          <w:spacing w:val="26"/>
          <w:sz w:val="24"/>
        </w:rPr>
        <w:t xml:space="preserve"> </w:t>
      </w:r>
      <w:r w:rsidRPr="00907F0B">
        <w:rPr>
          <w:rFonts w:asciiTheme="minorHAnsi" w:hAnsiTheme="minorHAnsi" w:cstheme="minorHAnsi"/>
          <w:sz w:val="24"/>
        </w:rPr>
        <w:t>marketing</w:t>
      </w:r>
      <w:r w:rsidRPr="00907F0B">
        <w:rPr>
          <w:rFonts w:asciiTheme="minorHAnsi" w:hAnsiTheme="minorHAnsi" w:cstheme="minorHAnsi"/>
          <w:spacing w:val="26"/>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27"/>
          <w:sz w:val="24"/>
        </w:rPr>
        <w:t xml:space="preserve"> </w:t>
      </w:r>
      <w:r w:rsidRPr="00907F0B">
        <w:rPr>
          <w:rFonts w:asciiTheme="minorHAnsi" w:hAnsiTheme="minorHAnsi" w:cstheme="minorHAnsi"/>
          <w:sz w:val="24"/>
        </w:rPr>
        <w:t>in</w:t>
      </w:r>
      <w:r w:rsidRPr="00907F0B">
        <w:rPr>
          <w:rFonts w:asciiTheme="minorHAnsi" w:hAnsiTheme="minorHAnsi" w:cstheme="minorHAnsi"/>
          <w:spacing w:val="27"/>
          <w:sz w:val="24"/>
        </w:rPr>
        <w:t xml:space="preserve"> </w:t>
      </w:r>
      <w:r w:rsidRPr="00907F0B">
        <w:rPr>
          <w:rFonts w:asciiTheme="minorHAnsi" w:hAnsiTheme="minorHAnsi" w:cstheme="minorHAnsi"/>
          <w:sz w:val="24"/>
        </w:rPr>
        <w:t>areas</w:t>
      </w:r>
      <w:r w:rsidRPr="00907F0B">
        <w:rPr>
          <w:rFonts w:asciiTheme="minorHAnsi" w:hAnsiTheme="minorHAnsi" w:cstheme="minorHAnsi"/>
          <w:spacing w:val="27"/>
          <w:sz w:val="24"/>
        </w:rPr>
        <w:t xml:space="preserve"> </w:t>
      </w:r>
      <w:r w:rsidRPr="00907F0B">
        <w:rPr>
          <w:rFonts w:asciiTheme="minorHAnsi" w:hAnsiTheme="minorHAnsi" w:cstheme="minorHAnsi"/>
          <w:sz w:val="24"/>
        </w:rPr>
        <w:t>of</w:t>
      </w:r>
      <w:r w:rsidRPr="00907F0B">
        <w:rPr>
          <w:rFonts w:asciiTheme="minorHAnsi" w:hAnsiTheme="minorHAnsi" w:cstheme="minorHAnsi"/>
          <w:spacing w:val="26"/>
          <w:sz w:val="24"/>
        </w:rPr>
        <w:t xml:space="preserve"> </w:t>
      </w:r>
      <w:r w:rsidRPr="00907F0B">
        <w:rPr>
          <w:rFonts w:asciiTheme="minorHAnsi" w:hAnsiTheme="minorHAnsi" w:cstheme="minorHAnsi"/>
          <w:sz w:val="24"/>
        </w:rPr>
        <w:t>the</w:t>
      </w:r>
      <w:r w:rsidRPr="00907F0B">
        <w:rPr>
          <w:rFonts w:asciiTheme="minorHAnsi" w:hAnsiTheme="minorHAnsi" w:cstheme="minorHAnsi"/>
          <w:spacing w:val="26"/>
          <w:sz w:val="24"/>
        </w:rPr>
        <w:t xml:space="preserve"> </w:t>
      </w:r>
      <w:r w:rsidRPr="00907F0B">
        <w:rPr>
          <w:rFonts w:asciiTheme="minorHAnsi" w:hAnsiTheme="minorHAnsi" w:cstheme="minorHAnsi"/>
          <w:sz w:val="24"/>
        </w:rPr>
        <w:t>state</w:t>
      </w:r>
      <w:r w:rsidRPr="00907F0B">
        <w:rPr>
          <w:rFonts w:asciiTheme="minorHAnsi" w:hAnsiTheme="minorHAnsi" w:cstheme="minorHAnsi"/>
          <w:spacing w:val="26"/>
          <w:sz w:val="24"/>
        </w:rPr>
        <w:t xml:space="preserve"> </w:t>
      </w:r>
      <w:r w:rsidRPr="00907F0B">
        <w:rPr>
          <w:rFonts w:asciiTheme="minorHAnsi" w:hAnsiTheme="minorHAnsi" w:cstheme="minorHAnsi"/>
          <w:sz w:val="24"/>
        </w:rPr>
        <w:t>where</w:t>
      </w:r>
      <w:r w:rsidRPr="00907F0B">
        <w:rPr>
          <w:rFonts w:asciiTheme="minorHAnsi" w:hAnsiTheme="minorHAnsi" w:cstheme="minorHAnsi"/>
          <w:spacing w:val="25"/>
          <w:sz w:val="24"/>
        </w:rPr>
        <w:t xml:space="preserve"> </w:t>
      </w:r>
      <w:r w:rsidRPr="00907F0B">
        <w:rPr>
          <w:rFonts w:asciiTheme="minorHAnsi" w:hAnsiTheme="minorHAnsi" w:cstheme="minorHAnsi"/>
          <w:sz w:val="24"/>
        </w:rPr>
        <w:t>respite</w:t>
      </w:r>
      <w:r w:rsidRPr="00907F0B">
        <w:rPr>
          <w:rFonts w:asciiTheme="minorHAnsi" w:hAnsiTheme="minorHAnsi" w:cstheme="minorHAnsi"/>
          <w:spacing w:val="26"/>
          <w:sz w:val="24"/>
        </w:rPr>
        <w:t xml:space="preserve"> </w:t>
      </w:r>
      <w:r w:rsidRPr="00907F0B">
        <w:rPr>
          <w:rFonts w:asciiTheme="minorHAnsi" w:hAnsiTheme="minorHAnsi" w:cstheme="minorHAnsi"/>
          <w:sz w:val="24"/>
        </w:rPr>
        <w:t>providers</w:t>
      </w:r>
      <w:r w:rsidRPr="00907F0B">
        <w:rPr>
          <w:rFonts w:asciiTheme="minorHAnsi" w:hAnsiTheme="minorHAnsi" w:cstheme="minorHAnsi"/>
          <w:spacing w:val="27"/>
          <w:sz w:val="24"/>
        </w:rPr>
        <w:t xml:space="preserve"> </w:t>
      </w:r>
      <w:r w:rsidRPr="00907F0B">
        <w:rPr>
          <w:rFonts w:asciiTheme="minorHAnsi" w:hAnsiTheme="minorHAnsi" w:cstheme="minorHAnsi"/>
          <w:sz w:val="24"/>
        </w:rPr>
        <w:t>are</w:t>
      </w:r>
      <w:r w:rsidRPr="00907F0B">
        <w:rPr>
          <w:rFonts w:asciiTheme="minorHAnsi" w:hAnsiTheme="minorHAnsi" w:cstheme="minorHAnsi"/>
          <w:spacing w:val="25"/>
          <w:sz w:val="24"/>
        </w:rPr>
        <w:t xml:space="preserve"> </w:t>
      </w:r>
      <w:r w:rsidRPr="00907F0B">
        <w:rPr>
          <w:rFonts w:asciiTheme="minorHAnsi" w:hAnsiTheme="minorHAnsi" w:cstheme="minorHAnsi"/>
          <w:sz w:val="24"/>
        </w:rPr>
        <w:t>needed,</w:t>
      </w:r>
      <w:r w:rsidRPr="00907F0B">
        <w:rPr>
          <w:rFonts w:asciiTheme="minorHAnsi" w:hAnsiTheme="minorHAnsi" w:cstheme="minorHAnsi"/>
          <w:spacing w:val="26"/>
          <w:sz w:val="24"/>
        </w:rPr>
        <w:t xml:space="preserve"> </w:t>
      </w:r>
      <w:r w:rsidRPr="00907F0B">
        <w:rPr>
          <w:rFonts w:asciiTheme="minorHAnsi" w:hAnsiTheme="minorHAnsi" w:cstheme="minorHAnsi"/>
          <w:sz w:val="24"/>
        </w:rPr>
        <w:t>for example, in the Delta area of Mississippi.</w:t>
      </w:r>
    </w:p>
    <w:p w14:paraId="48ED4CCA" w14:textId="77777777" w:rsidR="00112D49" w:rsidRPr="00907F0B" w:rsidRDefault="00DC3A48">
      <w:pPr>
        <w:pStyle w:val="ListParagraph"/>
        <w:numPr>
          <w:ilvl w:val="1"/>
          <w:numId w:val="12"/>
        </w:numPr>
        <w:tabs>
          <w:tab w:val="left" w:pos="750"/>
        </w:tabs>
        <w:spacing w:line="275" w:lineRule="exact"/>
        <w:ind w:left="750" w:hanging="359"/>
        <w:rPr>
          <w:rFonts w:asciiTheme="minorHAnsi" w:hAnsiTheme="minorHAnsi" w:cstheme="minorHAnsi"/>
          <w:sz w:val="24"/>
        </w:rPr>
      </w:pPr>
      <w:r w:rsidRPr="00907F0B">
        <w:rPr>
          <w:rFonts w:asciiTheme="minorHAnsi" w:hAnsiTheme="minorHAnsi" w:cstheme="minorHAnsi"/>
          <w:sz w:val="24"/>
        </w:rPr>
        <w:t>Presentations</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1"/>
          <w:sz w:val="24"/>
        </w:rPr>
        <w:t xml:space="preserve"> </w:t>
      </w:r>
      <w:r w:rsidRPr="00907F0B">
        <w:rPr>
          <w:rFonts w:asciiTheme="minorHAnsi" w:hAnsiTheme="minorHAnsi" w:cstheme="minorHAnsi"/>
          <w:sz w:val="24"/>
        </w:rPr>
        <w:t>&amp;</w:t>
      </w:r>
      <w:r w:rsidRPr="00907F0B">
        <w:rPr>
          <w:rFonts w:asciiTheme="minorHAnsi" w:hAnsiTheme="minorHAnsi" w:cstheme="minorHAnsi"/>
          <w:spacing w:val="-1"/>
          <w:sz w:val="24"/>
        </w:rPr>
        <w:t xml:space="preserve"> </w:t>
      </w:r>
      <w:r w:rsidRPr="00907F0B">
        <w:rPr>
          <w:rFonts w:asciiTheme="minorHAnsi" w:hAnsiTheme="minorHAnsi" w:cstheme="minorHAnsi"/>
          <w:sz w:val="24"/>
        </w:rPr>
        <w:t>Foster</w:t>
      </w:r>
      <w:r w:rsidRPr="00907F0B">
        <w:rPr>
          <w:rFonts w:asciiTheme="minorHAnsi" w:hAnsiTheme="minorHAnsi" w:cstheme="minorHAnsi"/>
          <w:spacing w:val="-2"/>
          <w:sz w:val="24"/>
        </w:rPr>
        <w:t xml:space="preserve"> </w:t>
      </w:r>
      <w:r w:rsidRPr="00907F0B">
        <w:rPr>
          <w:rFonts w:asciiTheme="minorHAnsi" w:hAnsiTheme="minorHAnsi" w:cstheme="minorHAnsi"/>
          <w:sz w:val="24"/>
        </w:rPr>
        <w:t>Parent</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Support </w:t>
      </w:r>
      <w:r w:rsidRPr="00907F0B">
        <w:rPr>
          <w:rFonts w:asciiTheme="minorHAnsi" w:hAnsiTheme="minorHAnsi" w:cstheme="minorHAnsi"/>
          <w:spacing w:val="-2"/>
          <w:sz w:val="24"/>
        </w:rPr>
        <w:t>Groups.</w:t>
      </w:r>
    </w:p>
    <w:p w14:paraId="52A7AF62" w14:textId="77777777" w:rsidR="00112D49" w:rsidRPr="00907F0B" w:rsidRDefault="00DC3A48">
      <w:pPr>
        <w:pStyle w:val="ListParagraph"/>
        <w:numPr>
          <w:ilvl w:val="1"/>
          <w:numId w:val="12"/>
        </w:numPr>
        <w:tabs>
          <w:tab w:val="left" w:pos="750"/>
        </w:tabs>
        <w:spacing w:before="43"/>
        <w:ind w:left="750" w:hanging="359"/>
        <w:rPr>
          <w:rFonts w:asciiTheme="minorHAnsi" w:hAnsiTheme="minorHAnsi" w:cstheme="minorHAnsi"/>
          <w:sz w:val="24"/>
        </w:rPr>
      </w:pPr>
      <w:r w:rsidRPr="00907F0B">
        <w:rPr>
          <w:rFonts w:asciiTheme="minorHAnsi" w:hAnsiTheme="minorHAnsi" w:cstheme="minorHAnsi"/>
          <w:sz w:val="24"/>
        </w:rPr>
        <w:t>Participating</w:t>
      </w:r>
      <w:r w:rsidRPr="00907F0B">
        <w:rPr>
          <w:rFonts w:asciiTheme="minorHAnsi" w:hAnsiTheme="minorHAnsi" w:cstheme="minorHAnsi"/>
          <w:spacing w:val="-2"/>
          <w:sz w:val="24"/>
        </w:rPr>
        <w:t xml:space="preserve"> </w:t>
      </w:r>
      <w:r w:rsidRPr="00907F0B">
        <w:rPr>
          <w:rFonts w:asciiTheme="minorHAnsi" w:hAnsiTheme="minorHAnsi" w:cstheme="minorHAnsi"/>
          <w:sz w:val="24"/>
        </w:rPr>
        <w:t>in</w:t>
      </w:r>
      <w:r w:rsidRPr="00907F0B">
        <w:rPr>
          <w:rFonts w:asciiTheme="minorHAnsi" w:hAnsiTheme="minorHAnsi" w:cstheme="minorHAnsi"/>
          <w:spacing w:val="-2"/>
          <w:sz w:val="24"/>
        </w:rPr>
        <w:t xml:space="preserve"> </w:t>
      </w:r>
      <w:r w:rsidRPr="00907F0B">
        <w:rPr>
          <w:rFonts w:asciiTheme="minorHAnsi" w:hAnsiTheme="minorHAnsi" w:cstheme="minorHAnsi"/>
          <w:sz w:val="24"/>
        </w:rPr>
        <w:t>Multidisciplinary</w:t>
      </w:r>
      <w:r w:rsidRPr="00907F0B">
        <w:rPr>
          <w:rFonts w:asciiTheme="minorHAnsi" w:hAnsiTheme="minorHAnsi" w:cstheme="minorHAnsi"/>
          <w:spacing w:val="-1"/>
          <w:sz w:val="24"/>
        </w:rPr>
        <w:t xml:space="preserve"> </w:t>
      </w:r>
      <w:r w:rsidRPr="00907F0B">
        <w:rPr>
          <w:rFonts w:asciiTheme="minorHAnsi" w:hAnsiTheme="minorHAnsi" w:cstheme="minorHAnsi"/>
          <w:sz w:val="24"/>
        </w:rPr>
        <w:t>Assessment</w:t>
      </w:r>
      <w:r w:rsidRPr="00907F0B">
        <w:rPr>
          <w:rFonts w:asciiTheme="minorHAnsi" w:hAnsiTheme="minorHAnsi" w:cstheme="minorHAnsi"/>
          <w:spacing w:val="-2"/>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Planning</w:t>
      </w:r>
      <w:r w:rsidRPr="00907F0B">
        <w:rPr>
          <w:rFonts w:asciiTheme="minorHAnsi" w:hAnsiTheme="minorHAnsi" w:cstheme="minorHAnsi"/>
          <w:spacing w:val="-1"/>
          <w:sz w:val="24"/>
        </w:rPr>
        <w:t xml:space="preserve"> </w:t>
      </w:r>
      <w:r w:rsidRPr="00907F0B">
        <w:rPr>
          <w:rFonts w:asciiTheme="minorHAnsi" w:hAnsiTheme="minorHAnsi" w:cstheme="minorHAnsi"/>
          <w:sz w:val="24"/>
        </w:rPr>
        <w:t>(MAP)</w:t>
      </w:r>
      <w:r w:rsidRPr="00907F0B">
        <w:rPr>
          <w:rFonts w:asciiTheme="minorHAnsi" w:hAnsiTheme="minorHAnsi" w:cstheme="minorHAnsi"/>
          <w:spacing w:val="-2"/>
          <w:sz w:val="24"/>
        </w:rPr>
        <w:t xml:space="preserve"> </w:t>
      </w:r>
      <w:r w:rsidRPr="00907F0B">
        <w:rPr>
          <w:rFonts w:asciiTheme="minorHAnsi" w:hAnsiTheme="minorHAnsi" w:cstheme="minorHAnsi"/>
          <w:sz w:val="24"/>
        </w:rPr>
        <w:t>Team</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meetings</w:t>
      </w:r>
    </w:p>
    <w:p w14:paraId="06001FD1" w14:textId="77777777" w:rsidR="00112D49" w:rsidRPr="00907F0B" w:rsidRDefault="00112D49">
      <w:pPr>
        <w:pStyle w:val="BodyText"/>
        <w:spacing w:before="82"/>
        <w:rPr>
          <w:rFonts w:asciiTheme="minorHAnsi" w:hAnsiTheme="minorHAnsi" w:cstheme="minorHAnsi"/>
        </w:rPr>
      </w:pPr>
    </w:p>
    <w:p w14:paraId="4DD146E7" w14:textId="1DE0B873" w:rsidR="00112D49" w:rsidRPr="00907F0B" w:rsidRDefault="004D4064" w:rsidP="004A423C">
      <w:pPr>
        <w:pStyle w:val="BodyText"/>
        <w:spacing w:before="82" w:line="276" w:lineRule="auto"/>
        <w:ind w:left="446" w:right="1066"/>
        <w:jc w:val="both"/>
        <w:rPr>
          <w:rFonts w:asciiTheme="minorHAnsi" w:hAnsiTheme="minorHAnsi" w:cstheme="minorHAnsi"/>
        </w:rPr>
      </w:pPr>
      <w:r w:rsidRPr="00907F0B">
        <w:rPr>
          <w:rFonts w:asciiTheme="minorHAnsi" w:hAnsiTheme="minorHAnsi" w:cstheme="minorHAnsi"/>
        </w:rPr>
        <w:t xml:space="preserve">Children adopted from other countries are eligible to utilize post adoption services that are provided through Southern Christian Services for Children &amp; Youth’s Adoption Permanency Division (APD). APD continues to raise awareness of this service by mailing or emailing marketing materials to adoption specific businesses/organizations, such as, law firms and organizations that specialize in adoption.  APD also educates physicians and school counselors regarding these services. </w:t>
      </w:r>
    </w:p>
    <w:p w14:paraId="7099EBAC" w14:textId="77777777" w:rsidR="00112D49" w:rsidRPr="00907F0B" w:rsidRDefault="00112D49">
      <w:pPr>
        <w:pStyle w:val="BodyText"/>
        <w:spacing w:before="41"/>
        <w:rPr>
          <w:rFonts w:asciiTheme="minorHAnsi" w:hAnsiTheme="minorHAnsi" w:cstheme="minorHAnsi"/>
        </w:rPr>
      </w:pPr>
    </w:p>
    <w:p w14:paraId="5BF32AEE" w14:textId="107BA374" w:rsidR="00112D49" w:rsidRPr="00907F0B" w:rsidRDefault="00DC3A48">
      <w:pPr>
        <w:pStyle w:val="BodyText"/>
        <w:spacing w:line="276" w:lineRule="auto"/>
        <w:ind w:left="391" w:right="1042"/>
        <w:jc w:val="both"/>
        <w:rPr>
          <w:rFonts w:asciiTheme="minorHAnsi" w:hAnsiTheme="minorHAnsi" w:cstheme="minorHAnsi"/>
        </w:rPr>
      </w:pPr>
      <w:r w:rsidRPr="00907F0B">
        <w:rPr>
          <w:rFonts w:asciiTheme="minorHAnsi" w:hAnsiTheme="minorHAnsi" w:cstheme="minorHAnsi"/>
        </w:rPr>
        <w:t>Funds</w:t>
      </w:r>
      <w:r w:rsidRPr="00907F0B">
        <w:rPr>
          <w:rFonts w:asciiTheme="minorHAnsi" w:hAnsiTheme="minorHAnsi" w:cstheme="minorHAnsi"/>
          <w:spacing w:val="-2"/>
        </w:rPr>
        <w:t xml:space="preserve"> </w:t>
      </w:r>
      <w:r w:rsidRPr="00907F0B">
        <w:rPr>
          <w:rFonts w:asciiTheme="minorHAnsi" w:hAnsiTheme="minorHAnsi" w:cstheme="minorHAnsi"/>
        </w:rPr>
        <w:t>are</w:t>
      </w:r>
      <w:r w:rsidRPr="00907F0B">
        <w:rPr>
          <w:rFonts w:asciiTheme="minorHAnsi" w:hAnsiTheme="minorHAnsi" w:cstheme="minorHAnsi"/>
          <w:spacing w:val="-4"/>
        </w:rPr>
        <w:t xml:space="preserve"> </w:t>
      </w:r>
      <w:r w:rsidRPr="00907F0B">
        <w:rPr>
          <w:rFonts w:asciiTheme="minorHAnsi" w:hAnsiTheme="minorHAnsi" w:cstheme="minorHAnsi"/>
        </w:rPr>
        <w:t>distributed</w:t>
      </w:r>
      <w:r w:rsidRPr="00907F0B">
        <w:rPr>
          <w:rFonts w:asciiTheme="minorHAnsi" w:hAnsiTheme="minorHAnsi" w:cstheme="minorHAnsi"/>
          <w:spacing w:val="-2"/>
        </w:rPr>
        <w:t xml:space="preserve"> </w:t>
      </w:r>
      <w:r w:rsidRPr="00907F0B">
        <w:rPr>
          <w:rFonts w:asciiTheme="minorHAnsi" w:hAnsiTheme="minorHAnsi" w:cstheme="minorHAnsi"/>
        </w:rPr>
        <w:t>through</w:t>
      </w:r>
      <w:r w:rsidRPr="00907F0B">
        <w:rPr>
          <w:rFonts w:asciiTheme="minorHAnsi" w:hAnsiTheme="minorHAnsi" w:cstheme="minorHAnsi"/>
          <w:spacing w:val="-2"/>
        </w:rPr>
        <w:t xml:space="preserve"> </w:t>
      </w:r>
      <w:r w:rsidRPr="00907F0B">
        <w:rPr>
          <w:rFonts w:asciiTheme="minorHAnsi" w:hAnsiTheme="minorHAnsi" w:cstheme="minorHAnsi"/>
        </w:rPr>
        <w:t>a</w:t>
      </w:r>
      <w:r w:rsidRPr="00907F0B">
        <w:rPr>
          <w:rFonts w:asciiTheme="minorHAnsi" w:hAnsiTheme="minorHAnsi" w:cstheme="minorHAnsi"/>
          <w:spacing w:val="-3"/>
        </w:rPr>
        <w:t xml:space="preserve"> </w:t>
      </w:r>
      <w:r w:rsidRPr="00907F0B">
        <w:rPr>
          <w:rFonts w:asciiTheme="minorHAnsi" w:hAnsiTheme="minorHAnsi" w:cstheme="minorHAnsi"/>
        </w:rPr>
        <w:t>sub</w:t>
      </w:r>
      <w:r w:rsidRPr="00907F0B">
        <w:rPr>
          <w:rFonts w:asciiTheme="minorHAnsi" w:hAnsiTheme="minorHAnsi" w:cstheme="minorHAnsi"/>
          <w:spacing w:val="-2"/>
        </w:rPr>
        <w:t xml:space="preserve"> </w:t>
      </w:r>
      <w:r w:rsidRPr="00907F0B">
        <w:rPr>
          <w:rFonts w:asciiTheme="minorHAnsi" w:hAnsiTheme="minorHAnsi" w:cstheme="minorHAnsi"/>
        </w:rPr>
        <w:t>grant</w:t>
      </w:r>
      <w:r w:rsidRPr="00907F0B">
        <w:rPr>
          <w:rFonts w:asciiTheme="minorHAnsi" w:hAnsiTheme="minorHAnsi" w:cstheme="minorHAnsi"/>
          <w:spacing w:val="-2"/>
        </w:rPr>
        <w:t xml:space="preserve"> </w:t>
      </w:r>
      <w:r w:rsidRPr="00907F0B">
        <w:rPr>
          <w:rFonts w:asciiTheme="minorHAnsi" w:hAnsiTheme="minorHAnsi" w:cstheme="minorHAnsi"/>
        </w:rPr>
        <w:t>that</w:t>
      </w:r>
      <w:r w:rsidRPr="00907F0B">
        <w:rPr>
          <w:rFonts w:asciiTheme="minorHAnsi" w:hAnsiTheme="minorHAnsi" w:cstheme="minorHAnsi"/>
          <w:spacing w:val="-2"/>
        </w:rPr>
        <w:t xml:space="preserve"> </w:t>
      </w:r>
      <w:r w:rsidRPr="00907F0B">
        <w:rPr>
          <w:rFonts w:asciiTheme="minorHAnsi" w:hAnsiTheme="minorHAnsi" w:cstheme="minorHAnsi"/>
        </w:rPr>
        <w:t>is renewed annually.</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funds</w:t>
      </w:r>
      <w:r w:rsidRPr="00907F0B">
        <w:rPr>
          <w:rFonts w:asciiTheme="minorHAnsi" w:hAnsiTheme="minorHAnsi" w:cstheme="minorHAnsi"/>
          <w:spacing w:val="-2"/>
        </w:rPr>
        <w:t xml:space="preserve"> </w:t>
      </w:r>
      <w:r w:rsidRPr="00907F0B">
        <w:rPr>
          <w:rFonts w:asciiTheme="minorHAnsi" w:hAnsiTheme="minorHAnsi" w:cstheme="minorHAnsi"/>
        </w:rPr>
        <w:t>for</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1"/>
        </w:rPr>
        <w:t xml:space="preserve"> </w:t>
      </w:r>
      <w:r w:rsidRPr="00907F0B">
        <w:rPr>
          <w:rFonts w:asciiTheme="minorHAnsi" w:hAnsiTheme="minorHAnsi" w:cstheme="minorHAnsi"/>
        </w:rPr>
        <w:t>current</w:t>
      </w:r>
      <w:r w:rsidRPr="00907F0B">
        <w:rPr>
          <w:rFonts w:asciiTheme="minorHAnsi" w:hAnsiTheme="minorHAnsi" w:cstheme="minorHAnsi"/>
          <w:spacing w:val="-2"/>
        </w:rPr>
        <w:t xml:space="preserve"> </w:t>
      </w:r>
      <w:r w:rsidRPr="00907F0B">
        <w:rPr>
          <w:rFonts w:asciiTheme="minorHAnsi" w:hAnsiTheme="minorHAnsi" w:cstheme="minorHAnsi"/>
        </w:rPr>
        <w:t xml:space="preserve">sub grant are allocated for the period of October 1, </w:t>
      </w:r>
      <w:r w:rsidR="00A06B77" w:rsidRPr="00907F0B">
        <w:rPr>
          <w:rFonts w:asciiTheme="minorHAnsi" w:hAnsiTheme="minorHAnsi" w:cstheme="minorHAnsi"/>
        </w:rPr>
        <w:t>2023</w:t>
      </w:r>
      <w:r w:rsidRPr="00907F0B">
        <w:rPr>
          <w:rFonts w:asciiTheme="minorHAnsi" w:hAnsiTheme="minorHAnsi" w:cstheme="minorHAnsi"/>
        </w:rPr>
        <w:t xml:space="preserve">, to September 30, </w:t>
      </w:r>
      <w:r w:rsidR="00A06B77" w:rsidRPr="00907F0B">
        <w:rPr>
          <w:rFonts w:asciiTheme="minorHAnsi" w:hAnsiTheme="minorHAnsi" w:cstheme="minorHAnsi"/>
        </w:rPr>
        <w:t>2024.</w:t>
      </w:r>
    </w:p>
    <w:p w14:paraId="1AC2D9A2" w14:textId="77777777" w:rsidR="00112D49" w:rsidRPr="00907F0B" w:rsidRDefault="00112D49">
      <w:pPr>
        <w:pStyle w:val="BodyText"/>
        <w:spacing w:before="43"/>
        <w:rPr>
          <w:rFonts w:asciiTheme="minorHAnsi" w:hAnsiTheme="minorHAnsi" w:cstheme="minorHAnsi"/>
        </w:rPr>
      </w:pPr>
    </w:p>
    <w:p w14:paraId="6747176A" w14:textId="77777777" w:rsidR="00112D49" w:rsidRPr="00907F0B" w:rsidRDefault="00DC3A48">
      <w:pPr>
        <w:pStyle w:val="BodyText"/>
        <w:spacing w:line="276" w:lineRule="auto"/>
        <w:ind w:left="391" w:right="1403"/>
        <w:jc w:val="both"/>
        <w:rPr>
          <w:rFonts w:asciiTheme="minorHAnsi" w:hAnsiTheme="minorHAnsi" w:cstheme="minorHAnsi"/>
        </w:rPr>
      </w:pPr>
      <w:r w:rsidRPr="00907F0B">
        <w:rPr>
          <w:rFonts w:asciiTheme="minorHAnsi" w:hAnsiTheme="minorHAnsi" w:cstheme="minorHAnsi"/>
        </w:rPr>
        <w:t>During</w:t>
      </w:r>
      <w:r w:rsidRPr="00907F0B">
        <w:rPr>
          <w:rFonts w:asciiTheme="minorHAnsi" w:hAnsiTheme="minorHAnsi" w:cstheme="minorHAnsi"/>
          <w:spacing w:val="-3"/>
        </w:rPr>
        <w:t xml:space="preserve"> </w:t>
      </w:r>
      <w:r w:rsidRPr="00907F0B">
        <w:rPr>
          <w:rFonts w:asciiTheme="minorHAnsi" w:hAnsiTheme="minorHAnsi" w:cstheme="minorHAnsi"/>
        </w:rPr>
        <w:t>this</w:t>
      </w:r>
      <w:r w:rsidRPr="00907F0B">
        <w:rPr>
          <w:rFonts w:asciiTheme="minorHAnsi" w:hAnsiTheme="minorHAnsi" w:cstheme="minorHAnsi"/>
          <w:spacing w:val="-3"/>
        </w:rPr>
        <w:t xml:space="preserve"> </w:t>
      </w:r>
      <w:r w:rsidRPr="00907F0B">
        <w:rPr>
          <w:rFonts w:asciiTheme="minorHAnsi" w:hAnsiTheme="minorHAnsi" w:cstheme="minorHAnsi"/>
        </w:rPr>
        <w:t>reporting</w:t>
      </w:r>
      <w:r w:rsidRPr="00907F0B">
        <w:rPr>
          <w:rFonts w:asciiTheme="minorHAnsi" w:hAnsiTheme="minorHAnsi" w:cstheme="minorHAnsi"/>
          <w:spacing w:val="-4"/>
        </w:rPr>
        <w:t xml:space="preserve"> </w:t>
      </w:r>
      <w:r w:rsidRPr="00907F0B">
        <w:rPr>
          <w:rFonts w:asciiTheme="minorHAnsi" w:hAnsiTheme="minorHAnsi" w:cstheme="minorHAnsi"/>
        </w:rPr>
        <w:t>period,</w:t>
      </w:r>
      <w:r w:rsidRPr="00907F0B">
        <w:rPr>
          <w:rFonts w:asciiTheme="minorHAnsi" w:hAnsiTheme="minorHAnsi" w:cstheme="minorHAnsi"/>
          <w:spacing w:val="-3"/>
        </w:rPr>
        <w:t xml:space="preserve"> </w:t>
      </w:r>
      <w:r w:rsidRPr="00907F0B">
        <w:rPr>
          <w:rFonts w:asciiTheme="minorHAnsi" w:hAnsiTheme="minorHAnsi" w:cstheme="minorHAnsi"/>
        </w:rPr>
        <w:t>there</w:t>
      </w:r>
      <w:r w:rsidRPr="00907F0B">
        <w:rPr>
          <w:rFonts w:asciiTheme="minorHAnsi" w:hAnsiTheme="minorHAnsi" w:cstheme="minorHAnsi"/>
          <w:spacing w:val="-5"/>
        </w:rPr>
        <w:t xml:space="preserve"> </w:t>
      </w:r>
      <w:r w:rsidRPr="00907F0B">
        <w:rPr>
          <w:rFonts w:asciiTheme="minorHAnsi" w:hAnsiTheme="minorHAnsi" w:cstheme="minorHAnsi"/>
        </w:rPr>
        <w:t>were</w:t>
      </w:r>
      <w:r w:rsidRPr="00907F0B">
        <w:rPr>
          <w:rFonts w:asciiTheme="minorHAnsi" w:hAnsiTheme="minorHAnsi" w:cstheme="minorHAnsi"/>
          <w:spacing w:val="-5"/>
        </w:rPr>
        <w:t xml:space="preserve"> </w:t>
      </w:r>
      <w:r w:rsidRPr="00907F0B">
        <w:rPr>
          <w:rFonts w:asciiTheme="minorHAnsi" w:hAnsiTheme="minorHAnsi" w:cstheme="minorHAnsi"/>
        </w:rPr>
        <w:t>no</w:t>
      </w:r>
      <w:r w:rsidRPr="00907F0B">
        <w:rPr>
          <w:rFonts w:asciiTheme="minorHAnsi" w:hAnsiTheme="minorHAnsi" w:cstheme="minorHAnsi"/>
          <w:spacing w:val="-3"/>
        </w:rPr>
        <w:t xml:space="preserve"> </w:t>
      </w:r>
      <w:r w:rsidRPr="00907F0B">
        <w:rPr>
          <w:rFonts w:asciiTheme="minorHAnsi" w:hAnsiTheme="minorHAnsi" w:cstheme="minorHAnsi"/>
        </w:rPr>
        <w:t>children</w:t>
      </w:r>
      <w:r w:rsidRPr="00907F0B">
        <w:rPr>
          <w:rFonts w:asciiTheme="minorHAnsi" w:hAnsiTheme="minorHAnsi" w:cstheme="minorHAnsi"/>
          <w:spacing w:val="-3"/>
        </w:rPr>
        <w:t xml:space="preserve"> </w:t>
      </w:r>
      <w:r w:rsidRPr="00907F0B">
        <w:rPr>
          <w:rFonts w:asciiTheme="minorHAnsi" w:hAnsiTheme="minorHAnsi" w:cstheme="minorHAnsi"/>
        </w:rPr>
        <w:t>or</w:t>
      </w:r>
      <w:r w:rsidRPr="00907F0B">
        <w:rPr>
          <w:rFonts w:asciiTheme="minorHAnsi" w:hAnsiTheme="minorHAnsi" w:cstheme="minorHAnsi"/>
          <w:spacing w:val="-4"/>
        </w:rPr>
        <w:t xml:space="preserve"> </w:t>
      </w:r>
      <w:r w:rsidRPr="00907F0B">
        <w:rPr>
          <w:rFonts w:asciiTheme="minorHAnsi" w:hAnsiTheme="minorHAnsi" w:cstheme="minorHAnsi"/>
        </w:rPr>
        <w:t>families</w:t>
      </w:r>
      <w:r w:rsidRPr="00907F0B">
        <w:rPr>
          <w:rFonts w:asciiTheme="minorHAnsi" w:hAnsiTheme="minorHAnsi" w:cstheme="minorHAnsi"/>
          <w:spacing w:val="-3"/>
        </w:rPr>
        <w:t xml:space="preserve"> </w:t>
      </w:r>
      <w:r w:rsidRPr="00907F0B">
        <w:rPr>
          <w:rFonts w:asciiTheme="minorHAnsi" w:hAnsiTheme="minorHAnsi" w:cstheme="minorHAnsi"/>
        </w:rPr>
        <w:t>adopted</w:t>
      </w:r>
      <w:r w:rsidRPr="00907F0B">
        <w:rPr>
          <w:rFonts w:asciiTheme="minorHAnsi" w:hAnsiTheme="minorHAnsi" w:cstheme="minorHAnsi"/>
          <w:spacing w:val="-3"/>
        </w:rPr>
        <w:t xml:space="preserve"> </w:t>
      </w:r>
      <w:r w:rsidRPr="00907F0B">
        <w:rPr>
          <w:rFonts w:asciiTheme="minorHAnsi" w:hAnsiTheme="minorHAnsi" w:cstheme="minorHAnsi"/>
        </w:rPr>
        <w:t>from</w:t>
      </w:r>
      <w:r w:rsidRPr="00907F0B">
        <w:rPr>
          <w:rFonts w:asciiTheme="minorHAnsi" w:hAnsiTheme="minorHAnsi" w:cstheme="minorHAnsi"/>
          <w:spacing w:val="-3"/>
        </w:rPr>
        <w:t xml:space="preserve"> </w:t>
      </w:r>
      <w:r w:rsidRPr="00907F0B">
        <w:rPr>
          <w:rFonts w:asciiTheme="minorHAnsi" w:hAnsiTheme="minorHAnsi" w:cstheme="minorHAnsi"/>
        </w:rPr>
        <w:t>other countries that utilized adoption services.</w:t>
      </w:r>
    </w:p>
    <w:p w14:paraId="2D5A3BC3" w14:textId="77777777" w:rsidR="00112D49" w:rsidRPr="00907F0B" w:rsidRDefault="00112D49">
      <w:pPr>
        <w:pStyle w:val="BodyText"/>
        <w:spacing w:before="40"/>
        <w:rPr>
          <w:rFonts w:asciiTheme="minorHAnsi" w:hAnsiTheme="minorHAnsi" w:cstheme="minorHAnsi"/>
        </w:rPr>
      </w:pPr>
    </w:p>
    <w:p w14:paraId="79B38426" w14:textId="77777777" w:rsidR="00112D49" w:rsidRPr="00907F0B" w:rsidRDefault="00DC3A48" w:rsidP="330C2566">
      <w:pPr>
        <w:pStyle w:val="Heading2"/>
        <w:spacing w:before="1"/>
        <w:ind w:left="391"/>
        <w:rPr>
          <w:rFonts w:asciiTheme="minorHAnsi" w:hAnsiTheme="minorHAnsi" w:cstheme="minorHAnsi"/>
          <w:color w:val="2E5395"/>
        </w:rPr>
      </w:pPr>
      <w:bookmarkStart w:id="97" w:name="_TOC_250005"/>
      <w:bookmarkStart w:id="98" w:name="_Toc170757328"/>
      <w:bookmarkStart w:id="99" w:name="_Toc170758467"/>
      <w:bookmarkStart w:id="100" w:name="_Hlk173249587"/>
      <w:r w:rsidRPr="00907F0B">
        <w:rPr>
          <w:rFonts w:asciiTheme="minorHAnsi" w:hAnsiTheme="minorHAnsi" w:cstheme="minorHAnsi"/>
          <w:color w:val="2E5395"/>
        </w:rPr>
        <w:t>Services</w:t>
      </w:r>
      <w:r w:rsidRPr="00907F0B">
        <w:rPr>
          <w:rFonts w:asciiTheme="minorHAnsi" w:hAnsiTheme="minorHAnsi" w:cstheme="minorHAnsi"/>
          <w:color w:val="2E5395"/>
          <w:spacing w:val="-7"/>
        </w:rPr>
        <w:t xml:space="preserve"> </w:t>
      </w:r>
      <w:r w:rsidRPr="00907F0B">
        <w:rPr>
          <w:rFonts w:asciiTheme="minorHAnsi" w:hAnsiTheme="minorHAnsi" w:cstheme="minorHAnsi"/>
          <w:color w:val="2E5395"/>
        </w:rPr>
        <w:t>for</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Children</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Under</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the</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Age</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Five</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(section</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422(b)(18)</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the</w:t>
      </w:r>
      <w:r w:rsidRPr="00907F0B">
        <w:rPr>
          <w:rFonts w:asciiTheme="minorHAnsi" w:hAnsiTheme="minorHAnsi" w:cstheme="minorHAnsi"/>
          <w:color w:val="2E5395"/>
          <w:spacing w:val="-6"/>
        </w:rPr>
        <w:t xml:space="preserve"> </w:t>
      </w:r>
      <w:bookmarkEnd w:id="97"/>
      <w:r w:rsidRPr="00907F0B">
        <w:rPr>
          <w:rFonts w:asciiTheme="minorHAnsi" w:hAnsiTheme="minorHAnsi" w:cstheme="minorHAnsi"/>
          <w:color w:val="2E5395"/>
          <w:spacing w:val="-4"/>
        </w:rPr>
        <w:t>Act)</w:t>
      </w:r>
      <w:bookmarkEnd w:id="98"/>
      <w:bookmarkEnd w:id="99"/>
    </w:p>
    <w:bookmarkEnd w:id="100"/>
    <w:p w14:paraId="0154299A" w14:textId="77777777" w:rsidR="008B7A45" w:rsidRPr="00907F0B" w:rsidRDefault="008B7A45" w:rsidP="004A423C">
      <w:pPr>
        <w:pStyle w:val="BodyText"/>
        <w:spacing w:line="276" w:lineRule="auto"/>
        <w:ind w:left="450" w:right="1032"/>
        <w:jc w:val="both"/>
        <w:rPr>
          <w:rFonts w:asciiTheme="minorHAnsi" w:hAnsiTheme="minorHAnsi" w:cstheme="minorHAnsi"/>
        </w:rPr>
      </w:pPr>
      <w:r w:rsidRPr="00907F0B">
        <w:rPr>
          <w:rFonts w:asciiTheme="minorHAnsi" w:hAnsiTheme="minorHAnsi" w:cstheme="minorHAnsi"/>
        </w:rPr>
        <w:t xml:space="preserve">MDCPS will procure a Request for Proposal targeting services for birth to five years of age. The </w:t>
      </w:r>
      <w:r w:rsidRPr="00907F0B">
        <w:rPr>
          <w:rFonts w:asciiTheme="minorHAnsi" w:hAnsiTheme="minorHAnsi" w:cstheme="minorHAnsi"/>
        </w:rPr>
        <w:lastRenderedPageBreak/>
        <w:t>goal of this project is to establish the effectiveness of services and the continuum of care for serving young children (birth to five) and their families in preventing entry into foster care by providing preservation and/or increasing timely reunification services. The program is preferred to be an evidence-based program which provides parents with practical strategies to build strong, healthy relationships with their children, manage children’s behavior and prevent future problems from developing.</w:t>
      </w:r>
    </w:p>
    <w:p w14:paraId="04E276B3" w14:textId="77777777" w:rsidR="008B7A45" w:rsidRPr="00907F0B" w:rsidRDefault="008B7A45" w:rsidP="008B7A45">
      <w:pPr>
        <w:pStyle w:val="BodyText"/>
        <w:spacing w:line="276" w:lineRule="auto"/>
        <w:ind w:left="660" w:right="1032"/>
        <w:rPr>
          <w:rFonts w:asciiTheme="minorHAnsi" w:hAnsiTheme="minorHAnsi" w:cstheme="minorHAnsi"/>
        </w:rPr>
      </w:pPr>
    </w:p>
    <w:p w14:paraId="7EF06DCA" w14:textId="77777777" w:rsidR="008B7A45" w:rsidRPr="00907F0B" w:rsidRDefault="008B7A45" w:rsidP="004A423C">
      <w:pPr>
        <w:pStyle w:val="BodyText"/>
        <w:spacing w:line="276" w:lineRule="auto"/>
        <w:ind w:left="540" w:right="1032"/>
        <w:rPr>
          <w:rFonts w:asciiTheme="minorHAnsi" w:hAnsiTheme="minorHAnsi" w:cstheme="minorHAnsi"/>
          <w:b/>
          <w:bCs/>
        </w:rPr>
      </w:pPr>
      <w:r w:rsidRPr="00907F0B">
        <w:rPr>
          <w:rFonts w:asciiTheme="minorHAnsi" w:hAnsiTheme="minorHAnsi" w:cstheme="minorHAnsi"/>
          <w:b/>
          <w:bCs/>
        </w:rPr>
        <w:t>Description of Services</w:t>
      </w:r>
    </w:p>
    <w:p w14:paraId="68B0EA7F" w14:textId="77931E23" w:rsidR="008B7A45" w:rsidRPr="00907F0B" w:rsidRDefault="008B7A45" w:rsidP="004A423C">
      <w:pPr>
        <w:pStyle w:val="BodyText"/>
        <w:spacing w:line="276" w:lineRule="auto"/>
        <w:ind w:left="540" w:right="1032"/>
        <w:jc w:val="both"/>
        <w:rPr>
          <w:rFonts w:asciiTheme="minorHAnsi" w:hAnsiTheme="minorHAnsi" w:cstheme="minorHAnsi"/>
        </w:rPr>
      </w:pPr>
      <w:r w:rsidRPr="00907F0B">
        <w:rPr>
          <w:rFonts w:asciiTheme="minorHAnsi" w:hAnsiTheme="minorHAnsi" w:cstheme="minorHAnsi"/>
        </w:rPr>
        <w:t xml:space="preserve">Services for Zero to Five </w:t>
      </w:r>
      <w:r w:rsidR="00D7699E" w:rsidRPr="00907F0B">
        <w:rPr>
          <w:rFonts w:asciiTheme="minorHAnsi" w:hAnsiTheme="minorHAnsi" w:cstheme="minorHAnsi"/>
        </w:rPr>
        <w:t xml:space="preserve">will </w:t>
      </w:r>
      <w:r w:rsidRPr="00907F0B">
        <w:rPr>
          <w:rFonts w:asciiTheme="minorHAnsi" w:hAnsiTheme="minorHAnsi" w:cstheme="minorHAnsi"/>
        </w:rPr>
        <w:t xml:space="preserve">include connections for parents that will help them sustain safe stability and continuous support. Services </w:t>
      </w:r>
      <w:r w:rsidR="009E053E" w:rsidRPr="00907F0B">
        <w:rPr>
          <w:rFonts w:asciiTheme="minorHAnsi" w:hAnsiTheme="minorHAnsi" w:cstheme="minorHAnsi"/>
        </w:rPr>
        <w:t xml:space="preserve">will include </w:t>
      </w:r>
      <w:r w:rsidRPr="00907F0B">
        <w:rPr>
          <w:rFonts w:asciiTheme="minorHAnsi" w:hAnsiTheme="minorHAnsi" w:cstheme="minorHAnsi"/>
        </w:rPr>
        <w:t>trauma information interventions that will address/increase parenting skills and family engagement.</w:t>
      </w:r>
    </w:p>
    <w:p w14:paraId="6620FDC0" w14:textId="1364401F" w:rsidR="008B7A45" w:rsidRPr="00907F0B" w:rsidRDefault="008B7A45">
      <w:pPr>
        <w:pStyle w:val="BodyText"/>
        <w:numPr>
          <w:ilvl w:val="0"/>
          <w:numId w:val="77"/>
        </w:numPr>
        <w:spacing w:line="276" w:lineRule="auto"/>
        <w:ind w:left="810" w:right="1032" w:hanging="270"/>
        <w:rPr>
          <w:rFonts w:asciiTheme="minorHAnsi" w:hAnsiTheme="minorHAnsi" w:cstheme="minorHAnsi"/>
        </w:rPr>
      </w:pPr>
      <w:r w:rsidRPr="00907F0B">
        <w:rPr>
          <w:rFonts w:asciiTheme="minorHAnsi" w:hAnsiTheme="minorHAnsi" w:cstheme="minorHAnsi"/>
        </w:rPr>
        <w:t>Additional interventions:</w:t>
      </w:r>
    </w:p>
    <w:p w14:paraId="1AB39302" w14:textId="77777777" w:rsidR="008B7A45" w:rsidRPr="00907F0B" w:rsidRDefault="008B7A45" w:rsidP="00433639">
      <w:pPr>
        <w:pStyle w:val="BodyText"/>
        <w:numPr>
          <w:ilvl w:val="1"/>
          <w:numId w:val="77"/>
        </w:numPr>
        <w:spacing w:line="276" w:lineRule="auto"/>
        <w:ind w:left="1170" w:right="1032" w:hanging="390"/>
        <w:rPr>
          <w:rFonts w:asciiTheme="minorHAnsi" w:hAnsiTheme="minorHAnsi" w:cstheme="minorHAnsi"/>
        </w:rPr>
      </w:pPr>
      <w:r w:rsidRPr="00907F0B">
        <w:rPr>
          <w:rFonts w:asciiTheme="minorHAnsi" w:hAnsiTheme="minorHAnsi" w:cstheme="minorHAnsi"/>
        </w:rPr>
        <w:t>Assisting in solving family issues</w:t>
      </w:r>
    </w:p>
    <w:p w14:paraId="761B688C" w14:textId="77777777" w:rsidR="008B7A45" w:rsidRPr="00907F0B" w:rsidRDefault="008B7A45" w:rsidP="00433639">
      <w:pPr>
        <w:pStyle w:val="BodyText"/>
        <w:numPr>
          <w:ilvl w:val="1"/>
          <w:numId w:val="77"/>
        </w:numPr>
        <w:spacing w:line="276" w:lineRule="auto"/>
        <w:ind w:left="1170" w:right="1032" w:hanging="390"/>
        <w:rPr>
          <w:rFonts w:asciiTheme="minorHAnsi" w:hAnsiTheme="minorHAnsi" w:cstheme="minorHAnsi"/>
        </w:rPr>
      </w:pPr>
      <w:r w:rsidRPr="00907F0B">
        <w:rPr>
          <w:rFonts w:asciiTheme="minorHAnsi" w:hAnsiTheme="minorHAnsi" w:cstheme="minorHAnsi"/>
        </w:rPr>
        <w:t>Identify substance abuse issues and refer for treatment</w:t>
      </w:r>
    </w:p>
    <w:p w14:paraId="1486C53D" w14:textId="77777777" w:rsidR="008B7A45" w:rsidRPr="00907F0B" w:rsidRDefault="008B7A45" w:rsidP="00433639">
      <w:pPr>
        <w:pStyle w:val="BodyText"/>
        <w:numPr>
          <w:ilvl w:val="1"/>
          <w:numId w:val="77"/>
        </w:numPr>
        <w:spacing w:line="276" w:lineRule="auto"/>
        <w:ind w:left="1170" w:right="1032" w:hanging="390"/>
        <w:rPr>
          <w:rFonts w:asciiTheme="minorHAnsi" w:hAnsiTheme="minorHAnsi" w:cstheme="minorHAnsi"/>
        </w:rPr>
      </w:pPr>
      <w:r w:rsidRPr="00907F0B">
        <w:rPr>
          <w:rFonts w:asciiTheme="minorHAnsi" w:hAnsiTheme="minorHAnsi" w:cstheme="minorHAnsi"/>
        </w:rPr>
        <w:t>Identify and refer to treatment for mental health, domestic violence and/or anger management related issues</w:t>
      </w:r>
    </w:p>
    <w:p w14:paraId="11496ABD" w14:textId="77777777" w:rsidR="008B7A45" w:rsidRPr="00907F0B" w:rsidRDefault="008B7A45" w:rsidP="00433639">
      <w:pPr>
        <w:pStyle w:val="BodyText"/>
        <w:numPr>
          <w:ilvl w:val="1"/>
          <w:numId w:val="77"/>
        </w:numPr>
        <w:spacing w:line="276" w:lineRule="auto"/>
        <w:ind w:left="1170" w:right="1032" w:hanging="390"/>
        <w:rPr>
          <w:rFonts w:asciiTheme="minorHAnsi" w:hAnsiTheme="minorHAnsi" w:cstheme="minorHAnsi"/>
        </w:rPr>
      </w:pPr>
      <w:r w:rsidRPr="00907F0B">
        <w:rPr>
          <w:rFonts w:asciiTheme="minorHAnsi" w:hAnsiTheme="minorHAnsi" w:cstheme="minorHAnsi"/>
        </w:rPr>
        <w:t>Help identify personal, vocational, and educational goals</w:t>
      </w:r>
    </w:p>
    <w:p w14:paraId="48908344" w14:textId="77777777" w:rsidR="008B7A45" w:rsidRPr="00907F0B" w:rsidRDefault="008B7A45" w:rsidP="00433639">
      <w:pPr>
        <w:pStyle w:val="BodyText"/>
        <w:numPr>
          <w:ilvl w:val="1"/>
          <w:numId w:val="77"/>
        </w:numPr>
        <w:spacing w:line="276" w:lineRule="auto"/>
        <w:ind w:left="1170" w:right="1032" w:hanging="390"/>
        <w:rPr>
          <w:rFonts w:asciiTheme="minorHAnsi" w:hAnsiTheme="minorHAnsi" w:cstheme="minorHAnsi"/>
        </w:rPr>
      </w:pPr>
      <w:r w:rsidRPr="00907F0B">
        <w:rPr>
          <w:rFonts w:asciiTheme="minorHAnsi" w:hAnsiTheme="minorHAnsi" w:cstheme="minorHAnsi"/>
        </w:rPr>
        <w:t>Assess and assist in building protective capacities to sustain after services</w:t>
      </w:r>
    </w:p>
    <w:p w14:paraId="6B08A0CA" w14:textId="77777777" w:rsidR="008B7A45" w:rsidRPr="00907F0B" w:rsidRDefault="008B7A45" w:rsidP="008B7A45">
      <w:pPr>
        <w:pStyle w:val="BodyText"/>
        <w:spacing w:line="276" w:lineRule="auto"/>
        <w:ind w:left="660" w:right="1032"/>
        <w:rPr>
          <w:rFonts w:asciiTheme="minorHAnsi" w:hAnsiTheme="minorHAnsi" w:cstheme="minorHAnsi"/>
        </w:rPr>
      </w:pPr>
    </w:p>
    <w:p w14:paraId="450D6476" w14:textId="25C88AA1" w:rsidR="008B7A45" w:rsidRPr="00907F0B" w:rsidRDefault="008B7A45" w:rsidP="008B7A4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Candidates </w:t>
      </w:r>
      <w:r w:rsidR="003A7C91" w:rsidRPr="00907F0B">
        <w:rPr>
          <w:rFonts w:asciiTheme="minorHAnsi" w:hAnsiTheme="minorHAnsi" w:cstheme="minorHAnsi"/>
        </w:rPr>
        <w:t xml:space="preserve">are required to </w:t>
      </w:r>
      <w:r w:rsidRPr="00907F0B">
        <w:rPr>
          <w:rFonts w:asciiTheme="minorHAnsi" w:hAnsiTheme="minorHAnsi" w:cstheme="minorHAnsi"/>
        </w:rPr>
        <w:t>propose a 0-5 program that offers Reunification services specifically designed to address the developmental needs of infants, toddlers and young children while supporting the concrete needs of their parent(s) and caregiver(s). The program should clearly articulate the capacity of the organization to accomplish the proposed services, including but not limited to:</w:t>
      </w:r>
    </w:p>
    <w:p w14:paraId="2DD3DF1B" w14:textId="77777777" w:rsidR="008B7A45" w:rsidRPr="00907F0B" w:rsidRDefault="008B7A45">
      <w:pPr>
        <w:pStyle w:val="BodyText"/>
        <w:numPr>
          <w:ilvl w:val="1"/>
          <w:numId w:val="67"/>
        </w:numPr>
        <w:ind w:right="1032"/>
        <w:rPr>
          <w:rFonts w:asciiTheme="minorHAnsi" w:hAnsiTheme="minorHAnsi" w:cstheme="minorHAnsi"/>
        </w:rPr>
      </w:pPr>
      <w:r w:rsidRPr="00907F0B">
        <w:rPr>
          <w:rFonts w:asciiTheme="minorHAnsi" w:hAnsiTheme="minorHAnsi" w:cstheme="minorHAnsi"/>
        </w:rPr>
        <w:t>Recent and long-term experience with children’s services</w:t>
      </w:r>
    </w:p>
    <w:p w14:paraId="3422D94A" w14:textId="3AD1A28E" w:rsidR="008B7A45" w:rsidRPr="00907F0B" w:rsidRDefault="008B7A45">
      <w:pPr>
        <w:pStyle w:val="BodyText"/>
        <w:numPr>
          <w:ilvl w:val="1"/>
          <w:numId w:val="67"/>
        </w:numPr>
        <w:ind w:right="1032"/>
        <w:rPr>
          <w:rFonts w:asciiTheme="minorHAnsi" w:hAnsiTheme="minorHAnsi" w:cstheme="minorHAnsi"/>
        </w:rPr>
      </w:pPr>
      <w:r w:rsidRPr="00907F0B">
        <w:rPr>
          <w:rFonts w:asciiTheme="minorHAnsi" w:hAnsiTheme="minorHAnsi" w:cstheme="minorHAnsi"/>
        </w:rPr>
        <w:t>Strong expertise in evaluation and design of survey instruments</w:t>
      </w:r>
    </w:p>
    <w:p w14:paraId="6BF7F824" w14:textId="5268F3A8" w:rsidR="008B7A45" w:rsidRPr="00907F0B" w:rsidRDefault="008B7A45">
      <w:pPr>
        <w:pStyle w:val="BodyText"/>
        <w:numPr>
          <w:ilvl w:val="1"/>
          <w:numId w:val="67"/>
        </w:numPr>
        <w:ind w:right="1036"/>
        <w:jc w:val="both"/>
        <w:rPr>
          <w:rFonts w:asciiTheme="minorHAnsi" w:hAnsiTheme="minorHAnsi" w:cstheme="minorHAnsi"/>
        </w:rPr>
      </w:pPr>
      <w:r w:rsidRPr="00907F0B">
        <w:rPr>
          <w:rFonts w:asciiTheme="minorHAnsi" w:hAnsiTheme="minorHAnsi" w:cstheme="minorHAnsi"/>
        </w:rPr>
        <w:t>Knowledge of integrated service systems for children</w:t>
      </w:r>
    </w:p>
    <w:p w14:paraId="279946CB" w14:textId="2064FB45" w:rsidR="008B7A45" w:rsidRPr="00907F0B" w:rsidRDefault="008B7A45">
      <w:pPr>
        <w:pStyle w:val="BodyText"/>
        <w:numPr>
          <w:ilvl w:val="1"/>
          <w:numId w:val="67"/>
        </w:numPr>
        <w:ind w:right="1036"/>
        <w:jc w:val="both"/>
        <w:rPr>
          <w:rFonts w:asciiTheme="minorHAnsi" w:hAnsiTheme="minorHAnsi" w:cstheme="minorHAnsi"/>
        </w:rPr>
      </w:pPr>
      <w:r w:rsidRPr="00907F0B">
        <w:rPr>
          <w:rFonts w:asciiTheme="minorHAnsi" w:hAnsiTheme="minorHAnsi" w:cstheme="minorHAnsi"/>
        </w:rPr>
        <w:t>Strong facilitation skills.</w:t>
      </w:r>
    </w:p>
    <w:p w14:paraId="2FACA510" w14:textId="77777777" w:rsidR="00112D49" w:rsidRPr="00907F0B" w:rsidRDefault="00112D49" w:rsidP="004A423C">
      <w:pPr>
        <w:pStyle w:val="BodyText"/>
        <w:ind w:right="1036"/>
        <w:jc w:val="both"/>
        <w:rPr>
          <w:rFonts w:asciiTheme="minorHAnsi" w:hAnsiTheme="minorHAnsi" w:cstheme="minorHAnsi"/>
        </w:rPr>
      </w:pPr>
    </w:p>
    <w:p w14:paraId="0D451408" w14:textId="77777777" w:rsidR="00112D49" w:rsidRPr="00907F0B" w:rsidRDefault="00DC3A48">
      <w:pPr>
        <w:pStyle w:val="Heading5"/>
        <w:ind w:left="300"/>
        <w:rPr>
          <w:rFonts w:asciiTheme="minorHAnsi" w:hAnsiTheme="minorHAnsi" w:cstheme="minorHAnsi"/>
        </w:rPr>
      </w:pPr>
      <w:bookmarkStart w:id="101" w:name="_TOC_250004"/>
      <w:r w:rsidRPr="00907F0B">
        <w:rPr>
          <w:rFonts w:asciiTheme="minorHAnsi" w:hAnsiTheme="minorHAnsi" w:cstheme="minorHAnsi"/>
          <w:color w:val="2E5395"/>
        </w:rPr>
        <w:t>Efforts</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to</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Track</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Prevent</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Child</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Maltreatment</w:t>
      </w:r>
      <w:bookmarkEnd w:id="101"/>
      <w:r w:rsidRPr="00907F0B">
        <w:rPr>
          <w:rFonts w:asciiTheme="minorHAnsi" w:hAnsiTheme="minorHAnsi" w:cstheme="minorHAnsi"/>
          <w:color w:val="2E5395"/>
          <w:spacing w:val="-2"/>
        </w:rPr>
        <w:t xml:space="preserve"> Deaths</w:t>
      </w:r>
    </w:p>
    <w:p w14:paraId="2E1E39BE" w14:textId="77777777" w:rsidR="00112D49" w:rsidRPr="00907F0B" w:rsidRDefault="00DC3A48" w:rsidP="004A423C">
      <w:pPr>
        <w:pStyle w:val="BodyText"/>
        <w:spacing w:before="41" w:after="120" w:line="276" w:lineRule="auto"/>
        <w:ind w:left="302" w:right="1037"/>
        <w:jc w:val="both"/>
        <w:rPr>
          <w:rFonts w:asciiTheme="minorHAnsi" w:hAnsiTheme="minorHAnsi" w:cstheme="minorHAnsi"/>
        </w:rPr>
      </w:pPr>
      <w:r w:rsidRPr="00907F0B">
        <w:rPr>
          <w:rFonts w:asciiTheme="minorHAnsi" w:hAnsiTheme="minorHAnsi" w:cstheme="minorHAnsi"/>
        </w:rPr>
        <w:t>All</w:t>
      </w:r>
      <w:r w:rsidRPr="00907F0B">
        <w:rPr>
          <w:rFonts w:asciiTheme="minorHAnsi" w:hAnsiTheme="minorHAnsi" w:cstheme="minorHAnsi"/>
          <w:spacing w:val="-15"/>
        </w:rPr>
        <w:t xml:space="preserve"> </w:t>
      </w:r>
      <w:r w:rsidRPr="00907F0B">
        <w:rPr>
          <w:rFonts w:asciiTheme="minorHAnsi" w:hAnsiTheme="minorHAnsi" w:cstheme="minorHAnsi"/>
        </w:rPr>
        <w:t>child</w:t>
      </w:r>
      <w:r w:rsidRPr="00907F0B">
        <w:rPr>
          <w:rFonts w:asciiTheme="minorHAnsi" w:hAnsiTheme="minorHAnsi" w:cstheme="minorHAnsi"/>
          <w:spacing w:val="-15"/>
        </w:rPr>
        <w:t xml:space="preserve"> </w:t>
      </w:r>
      <w:r w:rsidRPr="00907F0B">
        <w:rPr>
          <w:rFonts w:asciiTheme="minorHAnsi" w:hAnsiTheme="minorHAnsi" w:cstheme="minorHAnsi"/>
        </w:rPr>
        <w:t>deaths</w:t>
      </w:r>
      <w:r w:rsidRPr="00907F0B">
        <w:rPr>
          <w:rFonts w:asciiTheme="minorHAnsi" w:hAnsiTheme="minorHAnsi" w:cstheme="minorHAnsi"/>
          <w:spacing w:val="-15"/>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are</w:t>
      </w:r>
      <w:r w:rsidRPr="00907F0B">
        <w:rPr>
          <w:rFonts w:asciiTheme="minorHAnsi" w:hAnsiTheme="minorHAnsi" w:cstheme="minorHAnsi"/>
          <w:spacing w:val="-15"/>
        </w:rPr>
        <w:t xml:space="preserve"> </w:t>
      </w:r>
      <w:r w:rsidRPr="00907F0B">
        <w:rPr>
          <w:rFonts w:asciiTheme="minorHAnsi" w:hAnsiTheme="minorHAnsi" w:cstheme="minorHAnsi"/>
        </w:rPr>
        <w:t>suspected</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be</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result</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abuse</w:t>
      </w:r>
      <w:r w:rsidRPr="00907F0B">
        <w:rPr>
          <w:rFonts w:asciiTheme="minorHAnsi" w:hAnsiTheme="minorHAnsi" w:cstheme="minorHAnsi"/>
          <w:spacing w:val="-15"/>
        </w:rPr>
        <w:t xml:space="preserve"> </w:t>
      </w:r>
      <w:r w:rsidRPr="00907F0B">
        <w:rPr>
          <w:rFonts w:asciiTheme="minorHAnsi" w:hAnsiTheme="minorHAnsi" w:cstheme="minorHAnsi"/>
        </w:rPr>
        <w:t>or</w:t>
      </w:r>
      <w:r w:rsidRPr="00907F0B">
        <w:rPr>
          <w:rFonts w:asciiTheme="minorHAnsi" w:hAnsiTheme="minorHAnsi" w:cstheme="minorHAnsi"/>
          <w:spacing w:val="-15"/>
        </w:rPr>
        <w:t xml:space="preserve"> </w:t>
      </w:r>
      <w:r w:rsidRPr="00907F0B">
        <w:rPr>
          <w:rFonts w:asciiTheme="minorHAnsi" w:hAnsiTheme="minorHAnsi" w:cstheme="minorHAnsi"/>
        </w:rPr>
        <w:t>neglect</w:t>
      </w:r>
      <w:r w:rsidRPr="00907F0B">
        <w:rPr>
          <w:rFonts w:asciiTheme="minorHAnsi" w:hAnsiTheme="minorHAnsi" w:cstheme="minorHAnsi"/>
          <w:spacing w:val="-15"/>
        </w:rPr>
        <w:t xml:space="preserve"> </w:t>
      </w:r>
      <w:r w:rsidRPr="00907F0B">
        <w:rPr>
          <w:rFonts w:asciiTheme="minorHAnsi" w:hAnsiTheme="minorHAnsi" w:cstheme="minorHAnsi"/>
        </w:rPr>
        <w:t>must</w:t>
      </w:r>
      <w:r w:rsidRPr="00907F0B">
        <w:rPr>
          <w:rFonts w:asciiTheme="minorHAnsi" w:hAnsiTheme="minorHAnsi" w:cstheme="minorHAnsi"/>
          <w:spacing w:val="-15"/>
        </w:rPr>
        <w:t xml:space="preserve"> </w:t>
      </w:r>
      <w:r w:rsidRPr="00907F0B">
        <w:rPr>
          <w:rFonts w:asciiTheme="minorHAnsi" w:hAnsiTheme="minorHAnsi" w:cstheme="minorHAnsi"/>
        </w:rPr>
        <w:t>be</w:t>
      </w:r>
      <w:r w:rsidRPr="00907F0B">
        <w:rPr>
          <w:rFonts w:asciiTheme="minorHAnsi" w:hAnsiTheme="minorHAnsi" w:cstheme="minorHAnsi"/>
          <w:spacing w:val="-15"/>
        </w:rPr>
        <w:t xml:space="preserve"> </w:t>
      </w:r>
      <w:r w:rsidRPr="00907F0B">
        <w:rPr>
          <w:rFonts w:asciiTheme="minorHAnsi" w:hAnsiTheme="minorHAnsi" w:cstheme="minorHAnsi"/>
        </w:rPr>
        <w:t>reported</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MDCPS’s Child</w:t>
      </w:r>
      <w:r w:rsidRPr="00907F0B">
        <w:rPr>
          <w:rFonts w:asciiTheme="minorHAnsi" w:hAnsiTheme="minorHAnsi" w:cstheme="minorHAnsi"/>
          <w:spacing w:val="-2"/>
        </w:rPr>
        <w:t xml:space="preserve"> </w:t>
      </w:r>
      <w:r w:rsidRPr="00907F0B">
        <w:rPr>
          <w:rFonts w:asciiTheme="minorHAnsi" w:hAnsiTheme="minorHAnsi" w:cstheme="minorHAnsi"/>
        </w:rPr>
        <w:t>Abuse</w:t>
      </w:r>
      <w:r w:rsidRPr="00907F0B">
        <w:rPr>
          <w:rFonts w:asciiTheme="minorHAnsi" w:hAnsiTheme="minorHAnsi" w:cstheme="minorHAnsi"/>
          <w:spacing w:val="-4"/>
        </w:rPr>
        <w:t xml:space="preserve"> </w:t>
      </w:r>
      <w:r w:rsidRPr="00907F0B">
        <w:rPr>
          <w:rFonts w:asciiTheme="minorHAnsi" w:hAnsiTheme="minorHAnsi" w:cstheme="minorHAnsi"/>
        </w:rPr>
        <w:t>Hotline.</w:t>
      </w:r>
      <w:r w:rsidRPr="00907F0B">
        <w:rPr>
          <w:rFonts w:asciiTheme="minorHAnsi" w:hAnsiTheme="minorHAnsi" w:cstheme="minorHAnsi"/>
          <w:spacing w:val="-3"/>
        </w:rPr>
        <w:t xml:space="preserve"> </w:t>
      </w:r>
      <w:r w:rsidRPr="00907F0B">
        <w:rPr>
          <w:rFonts w:asciiTheme="minorHAnsi" w:hAnsiTheme="minorHAnsi" w:cstheme="minorHAnsi"/>
        </w:rPr>
        <w:t>This</w:t>
      </w:r>
      <w:r w:rsidRPr="00907F0B">
        <w:rPr>
          <w:rFonts w:asciiTheme="minorHAnsi" w:hAnsiTheme="minorHAnsi" w:cstheme="minorHAnsi"/>
          <w:spacing w:val="-2"/>
        </w:rPr>
        <w:t xml:space="preserve"> </w:t>
      </w:r>
      <w:r w:rsidRPr="00907F0B">
        <w:rPr>
          <w:rFonts w:asciiTheme="minorHAnsi" w:hAnsiTheme="minorHAnsi" w:cstheme="minorHAnsi"/>
        </w:rPr>
        <w:t>information</w:t>
      </w:r>
      <w:r w:rsidRPr="00907F0B">
        <w:rPr>
          <w:rFonts w:asciiTheme="minorHAnsi" w:hAnsiTheme="minorHAnsi" w:cstheme="minorHAnsi"/>
          <w:spacing w:val="-2"/>
        </w:rPr>
        <w:t xml:space="preserve"> </w:t>
      </w:r>
      <w:r w:rsidRPr="00907F0B">
        <w:rPr>
          <w:rFonts w:asciiTheme="minorHAnsi" w:hAnsiTheme="minorHAnsi" w:cstheme="minorHAnsi"/>
        </w:rPr>
        <w:t>comes</w:t>
      </w:r>
      <w:r w:rsidRPr="00907F0B">
        <w:rPr>
          <w:rFonts w:asciiTheme="minorHAnsi" w:hAnsiTheme="minorHAnsi" w:cstheme="minorHAnsi"/>
          <w:spacing w:val="-3"/>
        </w:rPr>
        <w:t xml:space="preserve"> </w:t>
      </w:r>
      <w:r w:rsidRPr="00907F0B">
        <w:rPr>
          <w:rFonts w:asciiTheme="minorHAnsi" w:hAnsiTheme="minorHAnsi" w:cstheme="minorHAnsi"/>
        </w:rPr>
        <w:t>from</w:t>
      </w:r>
      <w:r w:rsidRPr="00907F0B">
        <w:rPr>
          <w:rFonts w:asciiTheme="minorHAnsi" w:hAnsiTheme="minorHAnsi" w:cstheme="minorHAnsi"/>
          <w:spacing w:val="-2"/>
        </w:rPr>
        <w:t xml:space="preserve"> </w:t>
      </w:r>
      <w:r w:rsidRPr="00907F0B">
        <w:rPr>
          <w:rFonts w:asciiTheme="minorHAnsi" w:hAnsiTheme="minorHAnsi" w:cstheme="minorHAnsi"/>
        </w:rPr>
        <w:t>many sources</w:t>
      </w:r>
      <w:r w:rsidRPr="00907F0B">
        <w:rPr>
          <w:rFonts w:asciiTheme="minorHAnsi" w:hAnsiTheme="minorHAnsi" w:cstheme="minorHAnsi"/>
          <w:spacing w:val="-2"/>
        </w:rPr>
        <w:t xml:space="preserve"> </w:t>
      </w:r>
      <w:r w:rsidRPr="00907F0B">
        <w:rPr>
          <w:rFonts w:asciiTheme="minorHAnsi" w:hAnsiTheme="minorHAnsi" w:cstheme="minorHAnsi"/>
        </w:rPr>
        <w:t>including</w:t>
      </w:r>
      <w:r w:rsidRPr="00907F0B">
        <w:rPr>
          <w:rFonts w:asciiTheme="minorHAnsi" w:hAnsiTheme="minorHAnsi" w:cstheme="minorHAnsi"/>
          <w:spacing w:val="-2"/>
        </w:rPr>
        <w:t xml:space="preserve"> </w:t>
      </w:r>
      <w:r w:rsidRPr="00907F0B">
        <w:rPr>
          <w:rFonts w:asciiTheme="minorHAnsi" w:hAnsiTheme="minorHAnsi" w:cstheme="minorHAnsi"/>
        </w:rPr>
        <w:t>law</w:t>
      </w:r>
      <w:r w:rsidRPr="00907F0B">
        <w:rPr>
          <w:rFonts w:asciiTheme="minorHAnsi" w:hAnsiTheme="minorHAnsi" w:cstheme="minorHAnsi"/>
          <w:spacing w:val="-3"/>
        </w:rPr>
        <w:t xml:space="preserve"> </w:t>
      </w:r>
      <w:r w:rsidRPr="00907F0B">
        <w:rPr>
          <w:rFonts w:asciiTheme="minorHAnsi" w:hAnsiTheme="minorHAnsi" w:cstheme="minorHAnsi"/>
        </w:rPr>
        <w:t>enforcement,</w:t>
      </w:r>
      <w:r w:rsidRPr="00907F0B">
        <w:rPr>
          <w:rFonts w:asciiTheme="minorHAnsi" w:hAnsiTheme="minorHAnsi" w:cstheme="minorHAnsi"/>
          <w:spacing w:val="-2"/>
        </w:rPr>
        <w:t xml:space="preserve"> </w:t>
      </w:r>
      <w:r w:rsidRPr="00907F0B">
        <w:rPr>
          <w:rFonts w:asciiTheme="minorHAnsi" w:hAnsiTheme="minorHAnsi" w:cstheme="minorHAnsi"/>
        </w:rPr>
        <w:t>the medical examiner’s office, hospitals, medical staff or</w:t>
      </w:r>
      <w:r w:rsidRPr="00907F0B">
        <w:rPr>
          <w:rFonts w:asciiTheme="minorHAnsi" w:hAnsiTheme="minorHAnsi" w:cstheme="minorHAnsi"/>
          <w:spacing w:val="-1"/>
        </w:rPr>
        <w:t xml:space="preserve"> </w:t>
      </w:r>
      <w:r w:rsidRPr="00907F0B">
        <w:rPr>
          <w:rFonts w:asciiTheme="minorHAnsi" w:hAnsiTheme="minorHAnsi" w:cstheme="minorHAnsi"/>
        </w:rPr>
        <w:t>any other with knowledge</w:t>
      </w:r>
      <w:r w:rsidRPr="00907F0B">
        <w:rPr>
          <w:rFonts w:asciiTheme="minorHAnsi" w:hAnsiTheme="minorHAnsi" w:cstheme="minorHAnsi"/>
          <w:spacing w:val="-1"/>
        </w:rPr>
        <w:t xml:space="preserve"> </w:t>
      </w:r>
      <w:r w:rsidRPr="00907F0B">
        <w:rPr>
          <w:rFonts w:asciiTheme="minorHAnsi" w:hAnsiTheme="minorHAnsi" w:cstheme="minorHAnsi"/>
        </w:rPr>
        <w:t>or suspicion of a child abuse related death. The Mississippi Centralized Intake and Assessment (MCIA) unit maintains the Child Abuse Hotline which collects initial information regarding the child’s death and</w:t>
      </w:r>
      <w:r w:rsidRPr="00907F0B">
        <w:rPr>
          <w:rFonts w:asciiTheme="minorHAnsi" w:hAnsiTheme="minorHAnsi" w:cstheme="minorHAnsi"/>
          <w:spacing w:val="-8"/>
        </w:rPr>
        <w:t xml:space="preserve"> </w:t>
      </w:r>
      <w:r w:rsidRPr="00907F0B">
        <w:rPr>
          <w:rFonts w:asciiTheme="minorHAnsi" w:hAnsiTheme="minorHAnsi" w:cstheme="minorHAnsi"/>
        </w:rPr>
        <w:t>enters</w:t>
      </w:r>
      <w:r w:rsidRPr="00907F0B">
        <w:rPr>
          <w:rFonts w:asciiTheme="minorHAnsi" w:hAnsiTheme="minorHAnsi" w:cstheme="minorHAnsi"/>
          <w:spacing w:val="-8"/>
        </w:rPr>
        <w:t xml:space="preserve"> </w:t>
      </w:r>
      <w:r w:rsidRPr="00907F0B">
        <w:rPr>
          <w:rFonts w:asciiTheme="minorHAnsi" w:hAnsiTheme="minorHAnsi" w:cstheme="minorHAnsi"/>
        </w:rPr>
        <w:t>it</w:t>
      </w:r>
      <w:r w:rsidRPr="00907F0B">
        <w:rPr>
          <w:rFonts w:asciiTheme="minorHAnsi" w:hAnsiTheme="minorHAnsi" w:cstheme="minorHAnsi"/>
          <w:spacing w:val="-8"/>
        </w:rPr>
        <w:t xml:space="preserve"> </w:t>
      </w:r>
      <w:r w:rsidRPr="00907F0B">
        <w:rPr>
          <w:rFonts w:asciiTheme="minorHAnsi" w:hAnsiTheme="minorHAnsi" w:cstheme="minorHAnsi"/>
        </w:rPr>
        <w:t>into</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MACWIS</w:t>
      </w:r>
      <w:r w:rsidRPr="00907F0B">
        <w:rPr>
          <w:rFonts w:asciiTheme="minorHAnsi" w:hAnsiTheme="minorHAnsi" w:cstheme="minorHAnsi"/>
          <w:spacing w:val="-8"/>
        </w:rPr>
        <w:t xml:space="preserve"> </w:t>
      </w:r>
      <w:r w:rsidRPr="00907F0B">
        <w:rPr>
          <w:rFonts w:asciiTheme="minorHAnsi" w:hAnsiTheme="minorHAnsi" w:cstheme="minorHAnsi"/>
        </w:rPr>
        <w:t>system.</w:t>
      </w:r>
      <w:r w:rsidRPr="00907F0B">
        <w:rPr>
          <w:rFonts w:asciiTheme="minorHAnsi" w:hAnsiTheme="minorHAnsi" w:cstheme="minorHAnsi"/>
          <w:spacing w:val="-8"/>
        </w:rPr>
        <w:t xml:space="preserve"> </w:t>
      </w:r>
      <w:r w:rsidRPr="00907F0B">
        <w:rPr>
          <w:rFonts w:asciiTheme="minorHAnsi" w:hAnsiTheme="minorHAnsi" w:cstheme="minorHAnsi"/>
        </w:rPr>
        <w:t>Following</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initial</w:t>
      </w:r>
      <w:r w:rsidRPr="00907F0B">
        <w:rPr>
          <w:rFonts w:asciiTheme="minorHAnsi" w:hAnsiTheme="minorHAnsi" w:cstheme="minorHAnsi"/>
          <w:spacing w:val="-10"/>
        </w:rPr>
        <w:t xml:space="preserve"> </w:t>
      </w:r>
      <w:r w:rsidRPr="00907F0B">
        <w:rPr>
          <w:rFonts w:asciiTheme="minorHAnsi" w:hAnsiTheme="minorHAnsi" w:cstheme="minorHAnsi"/>
        </w:rPr>
        <w:t>report,</w:t>
      </w:r>
      <w:r w:rsidRPr="00907F0B">
        <w:rPr>
          <w:rFonts w:asciiTheme="minorHAnsi" w:hAnsiTheme="minorHAnsi" w:cstheme="minorHAnsi"/>
          <w:spacing w:val="-9"/>
        </w:rPr>
        <w:t xml:space="preserve"> </w:t>
      </w:r>
      <w:r w:rsidRPr="00907F0B">
        <w:rPr>
          <w:rFonts w:asciiTheme="minorHAnsi" w:hAnsiTheme="minorHAnsi" w:cstheme="minorHAnsi"/>
        </w:rPr>
        <w:t>an</w:t>
      </w:r>
      <w:r w:rsidRPr="00907F0B">
        <w:rPr>
          <w:rFonts w:asciiTheme="minorHAnsi" w:hAnsiTheme="minorHAnsi" w:cstheme="minorHAnsi"/>
          <w:spacing w:val="-8"/>
        </w:rPr>
        <w:t xml:space="preserve"> </w:t>
      </w:r>
      <w:r w:rsidRPr="00907F0B">
        <w:rPr>
          <w:rFonts w:asciiTheme="minorHAnsi" w:hAnsiTheme="minorHAnsi" w:cstheme="minorHAnsi"/>
        </w:rPr>
        <w:t>investigation</w:t>
      </w:r>
      <w:r w:rsidRPr="00907F0B">
        <w:rPr>
          <w:rFonts w:asciiTheme="minorHAnsi" w:hAnsiTheme="minorHAnsi" w:cstheme="minorHAnsi"/>
          <w:spacing w:val="-8"/>
        </w:rPr>
        <w:t xml:space="preserve"> </w:t>
      </w:r>
      <w:r w:rsidRPr="00907F0B">
        <w:rPr>
          <w:rFonts w:asciiTheme="minorHAnsi" w:hAnsiTheme="minorHAnsi" w:cstheme="minorHAnsi"/>
        </w:rPr>
        <w:t>is</w:t>
      </w:r>
      <w:r w:rsidRPr="00907F0B">
        <w:rPr>
          <w:rFonts w:asciiTheme="minorHAnsi" w:hAnsiTheme="minorHAnsi" w:cstheme="minorHAnsi"/>
          <w:spacing w:val="-10"/>
        </w:rPr>
        <w:t xml:space="preserve"> </w:t>
      </w:r>
      <w:r w:rsidRPr="00907F0B">
        <w:rPr>
          <w:rFonts w:asciiTheme="minorHAnsi" w:hAnsiTheme="minorHAnsi" w:cstheme="minorHAnsi"/>
        </w:rPr>
        <w:t>assigned</w:t>
      </w:r>
      <w:r w:rsidRPr="00907F0B">
        <w:rPr>
          <w:rFonts w:asciiTheme="minorHAnsi" w:hAnsiTheme="minorHAnsi" w:cstheme="minorHAnsi"/>
          <w:spacing w:val="-8"/>
        </w:rPr>
        <w:t xml:space="preserve"> </w:t>
      </w:r>
      <w:r w:rsidRPr="00907F0B">
        <w:rPr>
          <w:rFonts w:asciiTheme="minorHAnsi" w:hAnsiTheme="minorHAnsi" w:cstheme="minorHAnsi"/>
        </w:rPr>
        <w:t>to the Special Investigation Unit to assess for maltreatment that may have resulted in the fatality. During</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investigation,</w:t>
      </w:r>
      <w:r w:rsidRPr="00907F0B">
        <w:rPr>
          <w:rFonts w:asciiTheme="minorHAnsi" w:hAnsiTheme="minorHAnsi" w:cstheme="minorHAnsi"/>
          <w:spacing w:val="-1"/>
        </w:rPr>
        <w:t xml:space="preserve"> </w:t>
      </w:r>
      <w:r w:rsidRPr="00907F0B">
        <w:rPr>
          <w:rFonts w:asciiTheme="minorHAnsi" w:hAnsiTheme="minorHAnsi" w:cstheme="minorHAnsi"/>
        </w:rPr>
        <w:t>all</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child’s</w:t>
      </w:r>
      <w:r w:rsidRPr="00907F0B">
        <w:rPr>
          <w:rFonts w:asciiTheme="minorHAnsi" w:hAnsiTheme="minorHAnsi" w:cstheme="minorHAnsi"/>
          <w:spacing w:val="-2"/>
        </w:rPr>
        <w:t xml:space="preserve"> </w:t>
      </w:r>
      <w:r w:rsidRPr="00907F0B">
        <w:rPr>
          <w:rFonts w:asciiTheme="minorHAnsi" w:hAnsiTheme="minorHAnsi" w:cstheme="minorHAnsi"/>
        </w:rPr>
        <w:t>death</w:t>
      </w:r>
      <w:r w:rsidRPr="00907F0B">
        <w:rPr>
          <w:rFonts w:asciiTheme="minorHAnsi" w:hAnsiTheme="minorHAnsi" w:cstheme="minorHAnsi"/>
          <w:spacing w:val="-1"/>
        </w:rPr>
        <w:t xml:space="preserve"> </w:t>
      </w:r>
      <w:r w:rsidRPr="00907F0B">
        <w:rPr>
          <w:rFonts w:asciiTheme="minorHAnsi" w:hAnsiTheme="minorHAnsi" w:cstheme="minorHAnsi"/>
        </w:rPr>
        <w:t>information</w:t>
      </w:r>
      <w:r w:rsidRPr="00907F0B">
        <w:rPr>
          <w:rFonts w:asciiTheme="minorHAnsi" w:hAnsiTheme="minorHAnsi" w:cstheme="minorHAnsi"/>
          <w:spacing w:val="-1"/>
        </w:rPr>
        <w:t xml:space="preserve"> </w:t>
      </w:r>
      <w:r w:rsidRPr="00907F0B">
        <w:rPr>
          <w:rFonts w:asciiTheme="minorHAnsi" w:hAnsiTheme="minorHAnsi" w:cstheme="minorHAnsi"/>
        </w:rPr>
        <w:t>that</w:t>
      </w:r>
      <w:r w:rsidRPr="00907F0B">
        <w:rPr>
          <w:rFonts w:asciiTheme="minorHAnsi" w:hAnsiTheme="minorHAnsi" w:cstheme="minorHAnsi"/>
          <w:spacing w:val="-1"/>
        </w:rPr>
        <w:t xml:space="preserve"> </w:t>
      </w:r>
      <w:r w:rsidRPr="00907F0B">
        <w:rPr>
          <w:rFonts w:asciiTheme="minorHAnsi" w:hAnsiTheme="minorHAnsi" w:cstheme="minorHAnsi"/>
        </w:rPr>
        <w:t>has</w:t>
      </w:r>
      <w:r w:rsidRPr="00907F0B">
        <w:rPr>
          <w:rFonts w:asciiTheme="minorHAnsi" w:hAnsiTheme="minorHAnsi" w:cstheme="minorHAnsi"/>
          <w:spacing w:val="-1"/>
        </w:rPr>
        <w:t xml:space="preserve"> </w:t>
      </w:r>
      <w:r w:rsidRPr="00907F0B">
        <w:rPr>
          <w:rFonts w:asciiTheme="minorHAnsi" w:hAnsiTheme="minorHAnsi" w:cstheme="minorHAnsi"/>
        </w:rPr>
        <w:t>been</w:t>
      </w:r>
      <w:r w:rsidRPr="00907F0B">
        <w:rPr>
          <w:rFonts w:asciiTheme="minorHAnsi" w:hAnsiTheme="minorHAnsi" w:cstheme="minorHAnsi"/>
          <w:spacing w:val="-1"/>
        </w:rPr>
        <w:t xml:space="preserve"> </w:t>
      </w:r>
      <w:r w:rsidRPr="00907F0B">
        <w:rPr>
          <w:rFonts w:asciiTheme="minorHAnsi" w:hAnsiTheme="minorHAnsi" w:cstheme="minorHAnsi"/>
        </w:rPr>
        <w:t>collected</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reviewed</w:t>
      </w:r>
      <w:r w:rsidRPr="00907F0B">
        <w:rPr>
          <w:rFonts w:asciiTheme="minorHAnsi" w:hAnsiTheme="minorHAnsi" w:cstheme="minorHAnsi"/>
          <w:spacing w:val="-1"/>
        </w:rPr>
        <w:t xml:space="preserve"> </w:t>
      </w:r>
      <w:r w:rsidRPr="00907F0B">
        <w:rPr>
          <w:rFonts w:asciiTheme="minorHAnsi" w:hAnsiTheme="minorHAnsi" w:cstheme="minorHAnsi"/>
        </w:rPr>
        <w:lastRenderedPageBreak/>
        <w:t>is entered into MACWIS. This information is stored and reported to NCANDS annually.</w:t>
      </w:r>
    </w:p>
    <w:p w14:paraId="284EF968" w14:textId="77777777" w:rsidR="00112D49" w:rsidRPr="00907F0B" w:rsidRDefault="00DC3A48" w:rsidP="004A423C">
      <w:pPr>
        <w:pStyle w:val="BodyText"/>
        <w:spacing w:before="1" w:after="120" w:line="276" w:lineRule="auto"/>
        <w:ind w:left="302" w:right="1037"/>
        <w:jc w:val="both"/>
        <w:rPr>
          <w:rFonts w:asciiTheme="minorHAnsi" w:hAnsiTheme="minorHAnsi" w:cstheme="minorHAnsi"/>
        </w:rPr>
      </w:pPr>
      <w:r w:rsidRPr="00907F0B">
        <w:rPr>
          <w:rFonts w:asciiTheme="minorHAnsi" w:hAnsiTheme="minorHAnsi" w:cstheme="minorHAnsi"/>
        </w:rPr>
        <w:t>MCDPS</w:t>
      </w:r>
      <w:r w:rsidRPr="00907F0B">
        <w:rPr>
          <w:rFonts w:asciiTheme="minorHAnsi" w:hAnsiTheme="minorHAnsi" w:cstheme="minorHAnsi"/>
          <w:spacing w:val="-7"/>
        </w:rPr>
        <w:t xml:space="preserve"> </w:t>
      </w:r>
      <w:r w:rsidRPr="00907F0B">
        <w:rPr>
          <w:rFonts w:asciiTheme="minorHAnsi" w:hAnsiTheme="minorHAnsi" w:cstheme="minorHAnsi"/>
        </w:rPr>
        <w:t>continues</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efforts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track</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prevent</w:t>
      </w:r>
      <w:r w:rsidRPr="00907F0B">
        <w:rPr>
          <w:rFonts w:asciiTheme="minorHAnsi" w:hAnsiTheme="minorHAnsi" w:cstheme="minorHAnsi"/>
          <w:spacing w:val="-5"/>
        </w:rPr>
        <w:t xml:space="preserve"> </w:t>
      </w:r>
      <w:r w:rsidRPr="00907F0B">
        <w:rPr>
          <w:rFonts w:asciiTheme="minorHAnsi" w:hAnsiTheme="minorHAnsi" w:cstheme="minorHAnsi"/>
        </w:rPr>
        <w:t>child</w:t>
      </w:r>
      <w:r w:rsidRPr="00907F0B">
        <w:rPr>
          <w:rFonts w:asciiTheme="minorHAnsi" w:hAnsiTheme="minorHAnsi" w:cstheme="minorHAnsi"/>
          <w:spacing w:val="-8"/>
        </w:rPr>
        <w:t xml:space="preserve"> </w:t>
      </w:r>
      <w:r w:rsidRPr="00907F0B">
        <w:rPr>
          <w:rFonts w:asciiTheme="minorHAnsi" w:hAnsiTheme="minorHAnsi" w:cstheme="minorHAnsi"/>
        </w:rPr>
        <w:t>maltreatment</w:t>
      </w:r>
      <w:r w:rsidRPr="00907F0B">
        <w:rPr>
          <w:rFonts w:asciiTheme="minorHAnsi" w:hAnsiTheme="minorHAnsi" w:cstheme="minorHAnsi"/>
          <w:spacing w:val="-8"/>
        </w:rPr>
        <w:t xml:space="preserve"> </w:t>
      </w:r>
      <w:r w:rsidRPr="00907F0B">
        <w:rPr>
          <w:rFonts w:asciiTheme="minorHAnsi" w:hAnsiTheme="minorHAnsi" w:cstheme="minorHAnsi"/>
        </w:rPr>
        <w:t>deaths</w:t>
      </w:r>
      <w:r w:rsidRPr="00907F0B">
        <w:rPr>
          <w:rFonts w:asciiTheme="minorHAnsi" w:hAnsiTheme="minorHAnsi" w:cstheme="minorHAnsi"/>
          <w:spacing w:val="-8"/>
        </w:rPr>
        <w:t xml:space="preserve"> </w:t>
      </w:r>
      <w:r w:rsidRPr="00907F0B">
        <w:rPr>
          <w:rFonts w:asciiTheme="minorHAnsi" w:hAnsiTheme="minorHAnsi" w:cstheme="minorHAnsi"/>
        </w:rPr>
        <w:t>by</w:t>
      </w:r>
      <w:r w:rsidRPr="00907F0B">
        <w:rPr>
          <w:rFonts w:asciiTheme="minorHAnsi" w:hAnsiTheme="minorHAnsi" w:cstheme="minorHAnsi"/>
          <w:spacing w:val="-8"/>
        </w:rPr>
        <w:t xml:space="preserve"> </w:t>
      </w:r>
      <w:r w:rsidRPr="00907F0B">
        <w:rPr>
          <w:rFonts w:asciiTheme="minorHAnsi" w:hAnsiTheme="minorHAnsi" w:cstheme="minorHAnsi"/>
        </w:rPr>
        <w:t>requiring</w:t>
      </w:r>
      <w:r w:rsidRPr="00907F0B">
        <w:rPr>
          <w:rFonts w:asciiTheme="minorHAnsi" w:hAnsiTheme="minorHAnsi" w:cstheme="minorHAnsi"/>
          <w:spacing w:val="-8"/>
        </w:rPr>
        <w:t xml:space="preserve"> </w:t>
      </w:r>
      <w:r w:rsidRPr="00907F0B">
        <w:rPr>
          <w:rFonts w:asciiTheme="minorHAnsi" w:hAnsiTheme="minorHAnsi" w:cstheme="minorHAnsi"/>
        </w:rPr>
        <w:t>all</w:t>
      </w:r>
      <w:r w:rsidRPr="00907F0B">
        <w:rPr>
          <w:rFonts w:asciiTheme="minorHAnsi" w:hAnsiTheme="minorHAnsi" w:cstheme="minorHAnsi"/>
          <w:spacing w:val="-8"/>
        </w:rPr>
        <w:t xml:space="preserve"> </w:t>
      </w:r>
      <w:r w:rsidRPr="00907F0B">
        <w:rPr>
          <w:rFonts w:asciiTheme="minorHAnsi" w:hAnsiTheme="minorHAnsi" w:cstheme="minorHAnsi"/>
        </w:rPr>
        <w:t>child deaths that are suspected to be the result of abuse or neglect to be reported to MDCPS’s Child Abuse Hotline. The MCIA unit maintains the Child Abuse Hotline which collects initial information regarding the child’s death and enters it into the MACWIS system. Following the initial report, an investigation is assigned to the Special Investigation Unit to assess for maltreatment</w:t>
      </w:r>
      <w:r w:rsidRPr="00907F0B">
        <w:rPr>
          <w:rFonts w:asciiTheme="minorHAnsi" w:hAnsiTheme="minorHAnsi" w:cstheme="minorHAnsi"/>
          <w:spacing w:val="-3"/>
        </w:rPr>
        <w:t xml:space="preserve"> </w:t>
      </w:r>
      <w:r w:rsidRPr="00907F0B">
        <w:rPr>
          <w:rFonts w:asciiTheme="minorHAnsi" w:hAnsiTheme="minorHAnsi" w:cstheme="minorHAnsi"/>
        </w:rPr>
        <w:t>that</w:t>
      </w:r>
      <w:r w:rsidRPr="00907F0B">
        <w:rPr>
          <w:rFonts w:asciiTheme="minorHAnsi" w:hAnsiTheme="minorHAnsi" w:cstheme="minorHAnsi"/>
          <w:spacing w:val="-4"/>
        </w:rPr>
        <w:t xml:space="preserve"> </w:t>
      </w:r>
      <w:r w:rsidRPr="00907F0B">
        <w:rPr>
          <w:rFonts w:asciiTheme="minorHAnsi" w:hAnsiTheme="minorHAnsi" w:cstheme="minorHAnsi"/>
        </w:rPr>
        <w:t>may</w:t>
      </w:r>
      <w:r w:rsidRPr="00907F0B">
        <w:rPr>
          <w:rFonts w:asciiTheme="minorHAnsi" w:hAnsiTheme="minorHAnsi" w:cstheme="minorHAnsi"/>
          <w:spacing w:val="-3"/>
        </w:rPr>
        <w:t xml:space="preserve"> </w:t>
      </w:r>
      <w:r w:rsidRPr="00907F0B">
        <w:rPr>
          <w:rFonts w:asciiTheme="minorHAnsi" w:hAnsiTheme="minorHAnsi" w:cstheme="minorHAnsi"/>
        </w:rPr>
        <w:t>have</w:t>
      </w:r>
      <w:r w:rsidRPr="00907F0B">
        <w:rPr>
          <w:rFonts w:asciiTheme="minorHAnsi" w:hAnsiTheme="minorHAnsi" w:cstheme="minorHAnsi"/>
          <w:spacing w:val="-4"/>
        </w:rPr>
        <w:t xml:space="preserve"> </w:t>
      </w:r>
      <w:r w:rsidRPr="00907F0B">
        <w:rPr>
          <w:rFonts w:asciiTheme="minorHAnsi" w:hAnsiTheme="minorHAnsi" w:cstheme="minorHAnsi"/>
        </w:rPr>
        <w:t>resulted</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fatality.</w:t>
      </w:r>
      <w:r w:rsidRPr="00907F0B">
        <w:rPr>
          <w:rFonts w:asciiTheme="minorHAnsi" w:hAnsiTheme="minorHAnsi" w:cstheme="minorHAnsi"/>
          <w:spacing w:val="-2"/>
        </w:rPr>
        <w:t xml:space="preserve"> </w:t>
      </w:r>
      <w:r w:rsidRPr="00907F0B">
        <w:rPr>
          <w:rFonts w:asciiTheme="minorHAnsi" w:hAnsiTheme="minorHAnsi" w:cstheme="minorHAnsi"/>
        </w:rPr>
        <w:t>“During</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investigation,</w:t>
      </w:r>
      <w:r w:rsidRPr="00907F0B">
        <w:rPr>
          <w:rFonts w:asciiTheme="minorHAnsi" w:hAnsiTheme="minorHAnsi" w:cstheme="minorHAnsi"/>
          <w:spacing w:val="-3"/>
        </w:rPr>
        <w:t xml:space="preserve"> </w:t>
      </w:r>
      <w:r w:rsidRPr="00907F0B">
        <w:rPr>
          <w:rFonts w:asciiTheme="minorHAnsi" w:hAnsiTheme="minorHAnsi" w:cstheme="minorHAnsi"/>
        </w:rPr>
        <w:t>information</w:t>
      </w:r>
      <w:r w:rsidRPr="00907F0B">
        <w:rPr>
          <w:rFonts w:asciiTheme="minorHAnsi" w:hAnsiTheme="minorHAnsi" w:cstheme="minorHAnsi"/>
          <w:spacing w:val="-4"/>
        </w:rPr>
        <w:t xml:space="preserve"> </w:t>
      </w:r>
      <w:r w:rsidRPr="00907F0B">
        <w:rPr>
          <w:rFonts w:asciiTheme="minorHAnsi" w:hAnsiTheme="minorHAnsi" w:cstheme="minorHAnsi"/>
        </w:rPr>
        <w:t>related to the child’s death that is collected, reviewed and obtained from participating in the postmortem examination, reviewing the initial coroner’s report and final autopsy is entered into MACWIS, including a disposition of the alleged maltreatment.”</w:t>
      </w:r>
    </w:p>
    <w:p w14:paraId="660ECD59" w14:textId="08F98D77" w:rsidR="00112D49" w:rsidRPr="00907F0B" w:rsidRDefault="00DC3A48" w:rsidP="004A423C">
      <w:pPr>
        <w:pStyle w:val="BodyText"/>
        <w:spacing w:after="120" w:line="276" w:lineRule="auto"/>
        <w:ind w:left="302" w:right="1037"/>
        <w:jc w:val="both"/>
        <w:rPr>
          <w:rFonts w:asciiTheme="minorHAnsi" w:hAnsiTheme="minorHAnsi" w:cstheme="minorHAnsi"/>
        </w:rPr>
      </w:pPr>
      <w:r w:rsidRPr="00907F0B">
        <w:rPr>
          <w:rFonts w:asciiTheme="minorHAnsi" w:hAnsiTheme="minorHAnsi" w:cstheme="minorHAnsi"/>
        </w:rPr>
        <w:t xml:space="preserve">The Reporting </w:t>
      </w:r>
      <w:r w:rsidR="006F5D34" w:rsidRPr="00907F0B">
        <w:rPr>
          <w:rFonts w:asciiTheme="minorHAnsi" w:hAnsiTheme="minorHAnsi" w:cstheme="minorHAnsi"/>
        </w:rPr>
        <w:t xml:space="preserve">Unit </w:t>
      </w:r>
      <w:r w:rsidRPr="00907F0B">
        <w:rPr>
          <w:rFonts w:asciiTheme="minorHAnsi" w:hAnsiTheme="minorHAnsi" w:cstheme="minorHAnsi"/>
        </w:rPr>
        <w:t xml:space="preserve">continues to submit NCANDS reports, work with field staff to improve data quality, and work staff to identify and correct issues in MACWIS related to NCANDS reporting. NCANDS federal report for </w:t>
      </w:r>
      <w:r w:rsidR="006F5D34" w:rsidRPr="00907F0B">
        <w:rPr>
          <w:rFonts w:asciiTheme="minorHAnsi" w:hAnsiTheme="minorHAnsi" w:cstheme="minorHAnsi"/>
        </w:rPr>
        <w:t xml:space="preserve">FFY2023 </w:t>
      </w:r>
      <w:r w:rsidRPr="00907F0B">
        <w:rPr>
          <w:rFonts w:asciiTheme="minorHAnsi" w:hAnsiTheme="minorHAnsi" w:cstheme="minorHAnsi"/>
        </w:rPr>
        <w:t>was submitted on 01/31/</w:t>
      </w:r>
      <w:r w:rsidR="006F5D34" w:rsidRPr="00907F0B">
        <w:rPr>
          <w:rFonts w:asciiTheme="minorHAnsi" w:hAnsiTheme="minorHAnsi" w:cstheme="minorHAnsi"/>
        </w:rPr>
        <w:t xml:space="preserve">2024 </w:t>
      </w:r>
      <w:r w:rsidRPr="00907F0B">
        <w:rPr>
          <w:rFonts w:asciiTheme="minorHAnsi" w:hAnsiTheme="minorHAnsi" w:cstheme="minorHAnsi"/>
        </w:rPr>
        <w:t xml:space="preserve">and accepted on </w:t>
      </w:r>
      <w:r w:rsidRPr="00907F0B">
        <w:rPr>
          <w:rFonts w:asciiTheme="minorHAnsi" w:hAnsiTheme="minorHAnsi" w:cstheme="minorHAnsi"/>
          <w:spacing w:val="-2"/>
        </w:rPr>
        <w:t>03/</w:t>
      </w:r>
      <w:r w:rsidR="00875639" w:rsidRPr="00907F0B">
        <w:rPr>
          <w:rFonts w:asciiTheme="minorHAnsi" w:hAnsiTheme="minorHAnsi" w:cstheme="minorHAnsi"/>
          <w:spacing w:val="-2"/>
        </w:rPr>
        <w:t>13</w:t>
      </w:r>
      <w:r w:rsidRPr="00907F0B">
        <w:rPr>
          <w:rFonts w:asciiTheme="minorHAnsi" w:hAnsiTheme="minorHAnsi" w:cstheme="minorHAnsi"/>
          <w:spacing w:val="-2"/>
        </w:rPr>
        <w:t>/202</w:t>
      </w:r>
      <w:r w:rsidR="00875639" w:rsidRPr="00907F0B">
        <w:rPr>
          <w:rFonts w:asciiTheme="minorHAnsi" w:hAnsiTheme="minorHAnsi" w:cstheme="minorHAnsi"/>
          <w:spacing w:val="-2"/>
        </w:rPr>
        <w:t>4</w:t>
      </w:r>
      <w:r w:rsidRPr="00907F0B">
        <w:rPr>
          <w:rFonts w:asciiTheme="minorHAnsi" w:hAnsiTheme="minorHAnsi" w:cstheme="minorHAnsi"/>
          <w:spacing w:val="-2"/>
        </w:rPr>
        <w:t>.</w:t>
      </w:r>
    </w:p>
    <w:p w14:paraId="5BBCAB7A" w14:textId="7CAED0A1" w:rsidR="00112D49" w:rsidRPr="00907F0B" w:rsidRDefault="00DC3A48">
      <w:pPr>
        <w:pStyle w:val="BodyText"/>
        <w:spacing w:line="276" w:lineRule="auto"/>
        <w:ind w:left="300" w:right="1032"/>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Reporting</w:t>
      </w:r>
      <w:r w:rsidRPr="00907F0B">
        <w:rPr>
          <w:rFonts w:asciiTheme="minorHAnsi" w:hAnsiTheme="minorHAnsi" w:cstheme="minorHAnsi"/>
          <w:spacing w:val="-3"/>
        </w:rPr>
        <w:t xml:space="preserve"> </w:t>
      </w:r>
      <w:r w:rsidR="008328C0" w:rsidRPr="00907F0B">
        <w:rPr>
          <w:rFonts w:asciiTheme="minorHAnsi" w:hAnsiTheme="minorHAnsi" w:cstheme="minorHAnsi"/>
          <w:spacing w:val="-3"/>
        </w:rPr>
        <w:t xml:space="preserve">Unit </w:t>
      </w:r>
      <w:r w:rsidRPr="00907F0B">
        <w:rPr>
          <w:rFonts w:asciiTheme="minorHAnsi" w:hAnsiTheme="minorHAnsi" w:cstheme="minorHAnsi"/>
        </w:rPr>
        <w:t>communicates</w:t>
      </w:r>
      <w:r w:rsidRPr="00907F0B">
        <w:rPr>
          <w:rFonts w:asciiTheme="minorHAnsi" w:hAnsiTheme="minorHAnsi" w:cstheme="minorHAnsi"/>
          <w:spacing w:val="-3"/>
        </w:rPr>
        <w:t xml:space="preserve"> </w:t>
      </w:r>
      <w:r w:rsidRPr="00907F0B">
        <w:rPr>
          <w:rFonts w:asciiTheme="minorHAnsi" w:hAnsiTheme="minorHAnsi" w:cstheme="minorHAnsi"/>
        </w:rPr>
        <w:t>with</w:t>
      </w:r>
      <w:r w:rsidRPr="00907F0B">
        <w:rPr>
          <w:rFonts w:asciiTheme="minorHAnsi" w:hAnsiTheme="minorHAnsi" w:cstheme="minorHAnsi"/>
          <w:spacing w:val="-3"/>
        </w:rPr>
        <w:t xml:space="preserve"> </w:t>
      </w:r>
      <w:r w:rsidRPr="00907F0B">
        <w:rPr>
          <w:rFonts w:asciiTheme="minorHAnsi" w:hAnsiTheme="minorHAnsi" w:cstheme="minorHAnsi"/>
        </w:rPr>
        <w:t>field</w:t>
      </w:r>
      <w:r w:rsidRPr="00907F0B">
        <w:rPr>
          <w:rFonts w:asciiTheme="minorHAnsi" w:hAnsiTheme="minorHAnsi" w:cstheme="minorHAnsi"/>
          <w:spacing w:val="-1"/>
        </w:rPr>
        <w:t xml:space="preserve"> </w:t>
      </w:r>
      <w:r w:rsidRPr="00907F0B">
        <w:rPr>
          <w:rFonts w:asciiTheme="minorHAnsi" w:hAnsiTheme="minorHAnsi" w:cstheme="minorHAnsi"/>
        </w:rPr>
        <w:t>staff</w:t>
      </w:r>
      <w:r w:rsidRPr="00907F0B">
        <w:rPr>
          <w:rFonts w:asciiTheme="minorHAnsi" w:hAnsiTheme="minorHAnsi" w:cstheme="minorHAnsi"/>
          <w:spacing w:val="-3"/>
        </w:rPr>
        <w:t xml:space="preserve"> </w:t>
      </w:r>
      <w:r w:rsidRPr="00907F0B">
        <w:rPr>
          <w:rFonts w:asciiTheme="minorHAnsi" w:hAnsiTheme="minorHAnsi" w:cstheme="minorHAnsi"/>
        </w:rPr>
        <w:t>through</w:t>
      </w:r>
      <w:r w:rsidRPr="00907F0B">
        <w:rPr>
          <w:rFonts w:asciiTheme="minorHAnsi" w:hAnsiTheme="minorHAnsi" w:cstheme="minorHAnsi"/>
          <w:spacing w:val="-3"/>
        </w:rPr>
        <w:t xml:space="preserve"> </w:t>
      </w:r>
      <w:r w:rsidRPr="00907F0B">
        <w:rPr>
          <w:rFonts w:asciiTheme="minorHAnsi" w:hAnsiTheme="minorHAnsi" w:cstheme="minorHAnsi"/>
        </w:rPr>
        <w:t>emails,</w:t>
      </w:r>
      <w:r w:rsidRPr="00907F0B">
        <w:rPr>
          <w:rFonts w:asciiTheme="minorHAnsi" w:hAnsiTheme="minorHAnsi" w:cstheme="minorHAnsi"/>
          <w:spacing w:val="-3"/>
        </w:rPr>
        <w:t xml:space="preserve"> </w:t>
      </w:r>
      <w:r w:rsidRPr="00907F0B">
        <w:rPr>
          <w:rFonts w:asciiTheme="minorHAnsi" w:hAnsiTheme="minorHAnsi" w:cstheme="minorHAnsi"/>
        </w:rPr>
        <w:t>phone</w:t>
      </w:r>
      <w:r w:rsidRPr="00907F0B">
        <w:rPr>
          <w:rFonts w:asciiTheme="minorHAnsi" w:hAnsiTheme="minorHAnsi" w:cstheme="minorHAnsi"/>
          <w:spacing w:val="-4"/>
        </w:rPr>
        <w:t xml:space="preserve"> </w:t>
      </w:r>
      <w:r w:rsidRPr="00907F0B">
        <w:rPr>
          <w:rFonts w:asciiTheme="minorHAnsi" w:hAnsiTheme="minorHAnsi" w:cstheme="minorHAnsi"/>
        </w:rPr>
        <w:t>calls</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Microsoft Teams to provide training on how to correct the data issues in MACWIS. Currently, there is no plan of correction.</w:t>
      </w:r>
    </w:p>
    <w:p w14:paraId="7F3C209C" w14:textId="77777777" w:rsidR="00112D49" w:rsidRPr="00907F0B" w:rsidRDefault="00DC3A48">
      <w:pPr>
        <w:spacing w:before="97" w:line="208" w:lineRule="auto"/>
        <w:ind w:left="300" w:right="1445"/>
        <w:jc w:val="both"/>
        <w:rPr>
          <w:rFonts w:asciiTheme="minorHAnsi" w:hAnsiTheme="minorHAnsi" w:cstheme="minorHAnsi"/>
          <w:spacing w:val="-2"/>
          <w:sz w:val="24"/>
        </w:rPr>
      </w:pPr>
      <w:r w:rsidRPr="00907F0B">
        <w:rPr>
          <w:rFonts w:asciiTheme="minorHAnsi" w:hAnsiTheme="minorHAnsi" w:cstheme="minorHAnsi"/>
          <w:sz w:val="24"/>
        </w:rPr>
        <w:t>See</w:t>
      </w:r>
      <w:r w:rsidRPr="00907F0B">
        <w:rPr>
          <w:rFonts w:asciiTheme="minorHAnsi" w:hAnsiTheme="minorHAnsi" w:cstheme="minorHAnsi"/>
          <w:spacing w:val="-4"/>
          <w:sz w:val="24"/>
        </w:rPr>
        <w:t xml:space="preserve"> </w:t>
      </w:r>
      <w:r w:rsidRPr="00907F0B">
        <w:rPr>
          <w:rFonts w:asciiTheme="minorHAnsi" w:hAnsiTheme="minorHAnsi" w:cstheme="minorHAnsi"/>
          <w:sz w:val="24"/>
        </w:rPr>
        <w:t>Citizens</w:t>
      </w:r>
      <w:r w:rsidRPr="00907F0B">
        <w:rPr>
          <w:rFonts w:asciiTheme="minorHAnsi" w:hAnsiTheme="minorHAnsi" w:cstheme="minorHAnsi"/>
          <w:spacing w:val="-4"/>
          <w:sz w:val="24"/>
        </w:rPr>
        <w:t xml:space="preserve"> </w:t>
      </w:r>
      <w:r w:rsidRPr="00907F0B">
        <w:rPr>
          <w:rFonts w:asciiTheme="minorHAnsi" w:hAnsiTheme="minorHAnsi" w:cstheme="minorHAnsi"/>
          <w:sz w:val="24"/>
        </w:rPr>
        <w:t>Review</w:t>
      </w:r>
      <w:r w:rsidRPr="00907F0B">
        <w:rPr>
          <w:rFonts w:asciiTheme="minorHAnsi" w:hAnsiTheme="minorHAnsi" w:cstheme="minorHAnsi"/>
          <w:spacing w:val="-4"/>
          <w:sz w:val="24"/>
        </w:rPr>
        <w:t xml:space="preserve"> </w:t>
      </w:r>
      <w:r w:rsidRPr="00907F0B">
        <w:rPr>
          <w:rFonts w:asciiTheme="minorHAnsi" w:hAnsiTheme="minorHAnsi" w:cstheme="minorHAnsi"/>
          <w:sz w:val="24"/>
        </w:rPr>
        <w:t>Panels/</w:t>
      </w:r>
      <w:r w:rsidRPr="00907F0B">
        <w:rPr>
          <w:rFonts w:asciiTheme="minorHAnsi" w:hAnsiTheme="minorHAnsi" w:cstheme="minorHAnsi"/>
          <w:i/>
          <w:sz w:val="24"/>
        </w:rPr>
        <w:t>The</w:t>
      </w:r>
      <w:r w:rsidRPr="00907F0B">
        <w:rPr>
          <w:rFonts w:asciiTheme="minorHAnsi" w:hAnsiTheme="minorHAnsi" w:cstheme="minorHAnsi"/>
          <w:i/>
          <w:spacing w:val="-4"/>
          <w:sz w:val="24"/>
        </w:rPr>
        <w:t xml:space="preserve"> </w:t>
      </w:r>
      <w:r w:rsidRPr="00907F0B">
        <w:rPr>
          <w:rFonts w:asciiTheme="minorHAnsi" w:hAnsiTheme="minorHAnsi" w:cstheme="minorHAnsi"/>
          <w:i/>
          <w:sz w:val="24"/>
        </w:rPr>
        <w:t>Mississippi</w:t>
      </w:r>
      <w:r w:rsidRPr="00907F0B">
        <w:rPr>
          <w:rFonts w:asciiTheme="minorHAnsi" w:hAnsiTheme="minorHAnsi" w:cstheme="minorHAnsi"/>
          <w:i/>
          <w:spacing w:val="-4"/>
          <w:sz w:val="24"/>
        </w:rPr>
        <w:t xml:space="preserve"> </w:t>
      </w:r>
      <w:r w:rsidRPr="00907F0B">
        <w:rPr>
          <w:rFonts w:asciiTheme="minorHAnsi" w:hAnsiTheme="minorHAnsi" w:cstheme="minorHAnsi"/>
          <w:i/>
          <w:sz w:val="24"/>
        </w:rPr>
        <w:t>Child</w:t>
      </w:r>
      <w:r w:rsidRPr="00907F0B">
        <w:rPr>
          <w:rFonts w:asciiTheme="minorHAnsi" w:hAnsiTheme="minorHAnsi" w:cstheme="minorHAnsi"/>
          <w:i/>
          <w:spacing w:val="-5"/>
          <w:sz w:val="24"/>
        </w:rPr>
        <w:t xml:space="preserve"> </w:t>
      </w:r>
      <w:r w:rsidRPr="00907F0B">
        <w:rPr>
          <w:rFonts w:asciiTheme="minorHAnsi" w:hAnsiTheme="minorHAnsi" w:cstheme="minorHAnsi"/>
          <w:i/>
          <w:sz w:val="24"/>
        </w:rPr>
        <w:t>Death</w:t>
      </w:r>
      <w:r w:rsidRPr="00907F0B">
        <w:rPr>
          <w:rFonts w:asciiTheme="minorHAnsi" w:hAnsiTheme="minorHAnsi" w:cstheme="minorHAnsi"/>
          <w:i/>
          <w:spacing w:val="-4"/>
          <w:sz w:val="24"/>
        </w:rPr>
        <w:t xml:space="preserve"> </w:t>
      </w:r>
      <w:r w:rsidRPr="00907F0B">
        <w:rPr>
          <w:rFonts w:asciiTheme="minorHAnsi" w:hAnsiTheme="minorHAnsi" w:cstheme="minorHAnsi"/>
          <w:i/>
          <w:sz w:val="24"/>
        </w:rPr>
        <w:t>Review</w:t>
      </w:r>
      <w:r w:rsidRPr="00907F0B">
        <w:rPr>
          <w:rFonts w:asciiTheme="minorHAnsi" w:hAnsiTheme="minorHAnsi" w:cstheme="minorHAnsi"/>
          <w:i/>
          <w:spacing w:val="-4"/>
          <w:sz w:val="24"/>
        </w:rPr>
        <w:t xml:space="preserve"> </w:t>
      </w:r>
      <w:r w:rsidRPr="00907F0B">
        <w:rPr>
          <w:rFonts w:asciiTheme="minorHAnsi" w:hAnsiTheme="minorHAnsi" w:cstheme="minorHAnsi"/>
          <w:i/>
          <w:sz w:val="24"/>
        </w:rPr>
        <w:t>Panel</w:t>
      </w:r>
      <w:r w:rsidRPr="00907F0B">
        <w:rPr>
          <w:rFonts w:asciiTheme="minorHAnsi" w:hAnsiTheme="minorHAnsi" w:cstheme="minorHAnsi"/>
          <w:i/>
          <w:spacing w:val="-2"/>
          <w:sz w:val="24"/>
        </w:rPr>
        <w:t xml:space="preserve"> </w:t>
      </w:r>
      <w:r w:rsidRPr="00907F0B">
        <w:rPr>
          <w:rFonts w:asciiTheme="minorHAnsi" w:hAnsiTheme="minorHAnsi" w:cstheme="minorHAnsi"/>
          <w:sz w:val="24"/>
        </w:rPr>
        <w:t>section</w:t>
      </w:r>
      <w:r w:rsidRPr="00907F0B">
        <w:rPr>
          <w:rFonts w:asciiTheme="minorHAnsi" w:hAnsiTheme="minorHAnsi" w:cstheme="minorHAnsi"/>
          <w:spacing w:val="-4"/>
          <w:sz w:val="24"/>
        </w:rPr>
        <w:t xml:space="preserve"> </w:t>
      </w:r>
      <w:r w:rsidRPr="00907F0B">
        <w:rPr>
          <w:rFonts w:asciiTheme="minorHAnsi" w:hAnsiTheme="minorHAnsi" w:cstheme="minorHAnsi"/>
          <w:sz w:val="24"/>
        </w:rPr>
        <w:t>for</w:t>
      </w:r>
      <w:r w:rsidRPr="00907F0B">
        <w:rPr>
          <w:rFonts w:asciiTheme="minorHAnsi" w:hAnsiTheme="minorHAnsi" w:cstheme="minorHAnsi"/>
          <w:spacing w:val="-4"/>
          <w:sz w:val="24"/>
        </w:rPr>
        <w:t xml:space="preserve"> </w:t>
      </w:r>
      <w:r w:rsidRPr="00907F0B">
        <w:rPr>
          <w:rFonts w:asciiTheme="minorHAnsi" w:hAnsiTheme="minorHAnsi" w:cstheme="minorHAnsi"/>
          <w:sz w:val="24"/>
        </w:rPr>
        <w:t xml:space="preserve">additional </w:t>
      </w:r>
      <w:r w:rsidRPr="00907F0B">
        <w:rPr>
          <w:rFonts w:asciiTheme="minorHAnsi" w:hAnsiTheme="minorHAnsi" w:cstheme="minorHAnsi"/>
          <w:spacing w:val="-2"/>
          <w:sz w:val="24"/>
        </w:rPr>
        <w:t>discussion.</w:t>
      </w:r>
    </w:p>
    <w:p w14:paraId="204B832F" w14:textId="77777777" w:rsidR="00241248" w:rsidRPr="00907F0B" w:rsidRDefault="00241248">
      <w:pPr>
        <w:spacing w:before="97" w:line="208" w:lineRule="auto"/>
        <w:ind w:left="300" w:right="1445"/>
        <w:jc w:val="both"/>
        <w:rPr>
          <w:rFonts w:asciiTheme="minorHAnsi" w:hAnsiTheme="minorHAnsi" w:cstheme="minorHAnsi"/>
          <w:spacing w:val="-2"/>
          <w:sz w:val="24"/>
        </w:rPr>
      </w:pPr>
    </w:p>
    <w:p w14:paraId="40BBF3FD" w14:textId="27EAA02D" w:rsidR="00112D49" w:rsidRPr="00907F0B" w:rsidRDefault="005E4C06">
      <w:pPr>
        <w:pStyle w:val="Heading2"/>
        <w:spacing w:before="204" w:line="298" w:lineRule="exact"/>
        <w:rPr>
          <w:rFonts w:asciiTheme="minorHAnsi" w:hAnsiTheme="minorHAnsi" w:cstheme="minorHAnsi"/>
        </w:rPr>
      </w:pPr>
      <w:bookmarkStart w:id="102" w:name="_Toc170757329"/>
      <w:bookmarkStart w:id="103" w:name="_Toc170758468"/>
      <w:proofErr w:type="spellStart"/>
      <w:r w:rsidRPr="00907F0B">
        <w:rPr>
          <w:rFonts w:asciiTheme="minorHAnsi" w:hAnsiTheme="minorHAnsi" w:cstheme="minorHAnsi"/>
          <w:color w:val="2E5395"/>
        </w:rPr>
        <w:t>MaryLee</w:t>
      </w:r>
      <w:proofErr w:type="spellEnd"/>
      <w:r w:rsidRPr="00907F0B">
        <w:rPr>
          <w:rFonts w:asciiTheme="minorHAnsi" w:hAnsiTheme="minorHAnsi" w:cstheme="minorHAnsi"/>
          <w:color w:val="2E5395"/>
        </w:rPr>
        <w:t xml:space="preserve"> Allen </w:t>
      </w:r>
      <w:r w:rsidR="00DC3A48" w:rsidRPr="00907F0B">
        <w:rPr>
          <w:rFonts w:asciiTheme="minorHAnsi" w:hAnsiTheme="minorHAnsi" w:cstheme="minorHAnsi"/>
          <w:color w:val="2E5395"/>
        </w:rPr>
        <w:t>Promoting</w:t>
      </w:r>
      <w:r w:rsidR="00DC3A48" w:rsidRPr="00907F0B">
        <w:rPr>
          <w:rFonts w:asciiTheme="minorHAnsi" w:hAnsiTheme="minorHAnsi" w:cstheme="minorHAnsi"/>
          <w:color w:val="2E5395"/>
          <w:spacing w:val="-8"/>
        </w:rPr>
        <w:t xml:space="preserve"> </w:t>
      </w:r>
      <w:r w:rsidR="00DC3A48" w:rsidRPr="00907F0B">
        <w:rPr>
          <w:rFonts w:asciiTheme="minorHAnsi" w:hAnsiTheme="minorHAnsi" w:cstheme="minorHAnsi"/>
          <w:color w:val="2E5395"/>
        </w:rPr>
        <w:t>Safe</w:t>
      </w:r>
      <w:r w:rsidR="00DC3A48" w:rsidRPr="00907F0B">
        <w:rPr>
          <w:rFonts w:asciiTheme="minorHAnsi" w:hAnsiTheme="minorHAnsi" w:cstheme="minorHAnsi"/>
          <w:color w:val="2E5395"/>
          <w:spacing w:val="-5"/>
        </w:rPr>
        <w:t xml:space="preserve"> </w:t>
      </w:r>
      <w:r w:rsidR="00DC3A48" w:rsidRPr="00907F0B">
        <w:rPr>
          <w:rFonts w:asciiTheme="minorHAnsi" w:hAnsiTheme="minorHAnsi" w:cstheme="minorHAnsi"/>
          <w:color w:val="2E5395"/>
        </w:rPr>
        <w:t>and</w:t>
      </w:r>
      <w:r w:rsidR="00DC3A48" w:rsidRPr="00907F0B">
        <w:rPr>
          <w:rFonts w:asciiTheme="minorHAnsi" w:hAnsiTheme="minorHAnsi" w:cstheme="minorHAnsi"/>
          <w:color w:val="2E5395"/>
          <w:spacing w:val="-6"/>
        </w:rPr>
        <w:t xml:space="preserve"> </w:t>
      </w:r>
      <w:r w:rsidR="00DC3A48" w:rsidRPr="00907F0B">
        <w:rPr>
          <w:rFonts w:asciiTheme="minorHAnsi" w:hAnsiTheme="minorHAnsi" w:cstheme="minorHAnsi"/>
          <w:color w:val="2E5395"/>
        </w:rPr>
        <w:t>Stable</w:t>
      </w:r>
      <w:r w:rsidR="00DC3A48" w:rsidRPr="00907F0B">
        <w:rPr>
          <w:rFonts w:asciiTheme="minorHAnsi" w:hAnsiTheme="minorHAnsi" w:cstheme="minorHAnsi"/>
          <w:color w:val="2E5395"/>
          <w:spacing w:val="-5"/>
        </w:rPr>
        <w:t xml:space="preserve"> </w:t>
      </w:r>
      <w:r w:rsidR="00DC3A48" w:rsidRPr="00907F0B">
        <w:rPr>
          <w:rFonts w:asciiTheme="minorHAnsi" w:hAnsiTheme="minorHAnsi" w:cstheme="minorHAnsi"/>
          <w:color w:val="2E5395"/>
        </w:rPr>
        <w:t>Families</w:t>
      </w:r>
      <w:r w:rsidR="00DC3A48" w:rsidRPr="00907F0B">
        <w:rPr>
          <w:rFonts w:asciiTheme="minorHAnsi" w:hAnsiTheme="minorHAnsi" w:cstheme="minorHAnsi"/>
          <w:color w:val="2E5395"/>
          <w:spacing w:val="-8"/>
        </w:rPr>
        <w:t xml:space="preserve"> </w:t>
      </w:r>
      <w:r w:rsidR="00DC3A48" w:rsidRPr="00907F0B">
        <w:rPr>
          <w:rFonts w:asciiTheme="minorHAnsi" w:hAnsiTheme="minorHAnsi" w:cstheme="minorHAnsi"/>
          <w:color w:val="2E5395"/>
          <w:spacing w:val="-2"/>
        </w:rPr>
        <w:t>(PSSF)</w:t>
      </w:r>
      <w:bookmarkEnd w:id="102"/>
      <w:bookmarkEnd w:id="103"/>
    </w:p>
    <w:p w14:paraId="058BF95F" w14:textId="77777777" w:rsidR="00112D49" w:rsidRPr="00907F0B" w:rsidRDefault="00DC3A48">
      <w:pPr>
        <w:pStyle w:val="BodyText"/>
        <w:spacing w:line="276" w:lineRule="auto"/>
        <w:ind w:left="300" w:right="1584"/>
        <w:jc w:val="both"/>
        <w:rPr>
          <w:rFonts w:asciiTheme="minorHAnsi" w:hAnsiTheme="minorHAnsi" w:cstheme="minorHAnsi"/>
          <w:sz w:val="22"/>
        </w:rPr>
      </w:pPr>
      <w:r w:rsidRPr="00907F0B">
        <w:rPr>
          <w:rFonts w:asciiTheme="minorHAnsi" w:hAnsiTheme="minorHAnsi" w:cstheme="minorHAnsi"/>
        </w:rPr>
        <w:t>As additional funding through Title IV - B and E under the Consolidation Appropriations Act</w:t>
      </w:r>
      <w:r w:rsidRPr="00907F0B">
        <w:rPr>
          <w:rFonts w:asciiTheme="minorHAnsi" w:hAnsiTheme="minorHAnsi" w:cstheme="minorHAnsi"/>
          <w:spacing w:val="-12"/>
        </w:rPr>
        <w:t xml:space="preserve"> </w:t>
      </w:r>
      <w:r w:rsidRPr="00907F0B">
        <w:rPr>
          <w:rFonts w:asciiTheme="minorHAnsi" w:hAnsiTheme="minorHAnsi" w:cstheme="minorHAnsi"/>
        </w:rPr>
        <w:t>is</w:t>
      </w:r>
      <w:r w:rsidRPr="00907F0B">
        <w:rPr>
          <w:rFonts w:asciiTheme="minorHAnsi" w:hAnsiTheme="minorHAnsi" w:cstheme="minorHAnsi"/>
          <w:spacing w:val="-11"/>
        </w:rPr>
        <w:t xml:space="preserve"> </w:t>
      </w:r>
      <w:r w:rsidRPr="00907F0B">
        <w:rPr>
          <w:rFonts w:asciiTheme="minorHAnsi" w:hAnsiTheme="minorHAnsi" w:cstheme="minorHAnsi"/>
        </w:rPr>
        <w:t>available</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2"/>
        </w:rPr>
        <w:t xml:space="preserve"> </w:t>
      </w:r>
      <w:r w:rsidRPr="00907F0B">
        <w:rPr>
          <w:rFonts w:asciiTheme="minorHAnsi" w:hAnsiTheme="minorHAnsi" w:cstheme="minorHAnsi"/>
        </w:rPr>
        <w:t>us,</w:t>
      </w:r>
      <w:r w:rsidRPr="00907F0B">
        <w:rPr>
          <w:rFonts w:asciiTheme="minorHAnsi" w:hAnsiTheme="minorHAnsi" w:cstheme="minorHAnsi"/>
          <w:spacing w:val="-9"/>
        </w:rPr>
        <w:t xml:space="preserve"> </w:t>
      </w:r>
      <w:r w:rsidRPr="00907F0B">
        <w:rPr>
          <w:rFonts w:asciiTheme="minorHAnsi" w:hAnsiTheme="minorHAnsi" w:cstheme="minorHAnsi"/>
        </w:rPr>
        <w:t>we</w:t>
      </w:r>
      <w:r w:rsidRPr="00907F0B">
        <w:rPr>
          <w:rFonts w:asciiTheme="minorHAnsi" w:hAnsiTheme="minorHAnsi" w:cstheme="minorHAnsi"/>
          <w:spacing w:val="-11"/>
        </w:rPr>
        <w:t xml:space="preserve"> </w:t>
      </w:r>
      <w:r w:rsidRPr="00907F0B">
        <w:rPr>
          <w:rFonts w:asciiTheme="minorHAnsi" w:hAnsiTheme="minorHAnsi" w:cstheme="minorHAnsi"/>
        </w:rPr>
        <w:t>are</w:t>
      </w:r>
      <w:r w:rsidRPr="00907F0B">
        <w:rPr>
          <w:rFonts w:asciiTheme="minorHAnsi" w:hAnsiTheme="minorHAnsi" w:cstheme="minorHAnsi"/>
          <w:spacing w:val="-10"/>
        </w:rPr>
        <w:t xml:space="preserve"> </w:t>
      </w:r>
      <w:r w:rsidRPr="00907F0B">
        <w:rPr>
          <w:rFonts w:asciiTheme="minorHAnsi" w:hAnsiTheme="minorHAnsi" w:cstheme="minorHAnsi"/>
        </w:rPr>
        <w:t>currently</w:t>
      </w:r>
      <w:r w:rsidRPr="00907F0B">
        <w:rPr>
          <w:rFonts w:asciiTheme="minorHAnsi" w:hAnsiTheme="minorHAnsi" w:cstheme="minorHAnsi"/>
          <w:spacing w:val="-12"/>
        </w:rPr>
        <w:t xml:space="preserve"> </w:t>
      </w:r>
      <w:r w:rsidRPr="00907F0B">
        <w:rPr>
          <w:rFonts w:asciiTheme="minorHAnsi" w:hAnsiTheme="minorHAnsi" w:cstheme="minorHAnsi"/>
        </w:rPr>
        <w:t>discussing</w:t>
      </w:r>
      <w:r w:rsidRPr="00907F0B">
        <w:rPr>
          <w:rFonts w:asciiTheme="minorHAnsi" w:hAnsiTheme="minorHAnsi" w:cstheme="minorHAnsi"/>
          <w:spacing w:val="-10"/>
        </w:rPr>
        <w:t xml:space="preserve"> </w:t>
      </w:r>
      <w:r w:rsidRPr="00907F0B">
        <w:rPr>
          <w:rFonts w:asciiTheme="minorHAnsi" w:hAnsiTheme="minorHAnsi" w:cstheme="minorHAnsi"/>
        </w:rPr>
        <w:t>with</w:t>
      </w:r>
      <w:r w:rsidRPr="00907F0B">
        <w:rPr>
          <w:rFonts w:asciiTheme="minorHAnsi" w:hAnsiTheme="minorHAnsi" w:cstheme="minorHAnsi"/>
          <w:spacing w:val="-12"/>
        </w:rPr>
        <w:t xml:space="preserve"> </w:t>
      </w:r>
      <w:r w:rsidRPr="00907F0B">
        <w:rPr>
          <w:rFonts w:asciiTheme="minorHAnsi" w:hAnsiTheme="minorHAnsi" w:cstheme="minorHAnsi"/>
        </w:rPr>
        <w:t>Senior</w:t>
      </w:r>
      <w:r w:rsidRPr="00907F0B">
        <w:rPr>
          <w:rFonts w:asciiTheme="minorHAnsi" w:hAnsiTheme="minorHAnsi" w:cstheme="minorHAnsi"/>
          <w:spacing w:val="-12"/>
        </w:rPr>
        <w:t xml:space="preserve"> </w:t>
      </w:r>
      <w:r w:rsidRPr="00907F0B">
        <w:rPr>
          <w:rFonts w:asciiTheme="minorHAnsi" w:hAnsiTheme="minorHAnsi" w:cstheme="minorHAnsi"/>
        </w:rPr>
        <w:t>Leadership</w:t>
      </w:r>
      <w:r w:rsidRPr="00907F0B">
        <w:rPr>
          <w:rFonts w:asciiTheme="minorHAnsi" w:hAnsiTheme="minorHAnsi" w:cstheme="minorHAnsi"/>
          <w:spacing w:val="-12"/>
        </w:rPr>
        <w:t xml:space="preserve"> </w:t>
      </w:r>
      <w:r w:rsidRPr="00907F0B">
        <w:rPr>
          <w:rFonts w:asciiTheme="minorHAnsi" w:hAnsiTheme="minorHAnsi" w:cstheme="minorHAnsi"/>
        </w:rPr>
        <w:t>our</w:t>
      </w:r>
      <w:r w:rsidRPr="00907F0B">
        <w:rPr>
          <w:rFonts w:asciiTheme="minorHAnsi" w:hAnsiTheme="minorHAnsi" w:cstheme="minorHAnsi"/>
          <w:spacing w:val="-13"/>
        </w:rPr>
        <w:t xml:space="preserve"> </w:t>
      </w:r>
      <w:r w:rsidRPr="00907F0B">
        <w:rPr>
          <w:rFonts w:asciiTheme="minorHAnsi" w:hAnsiTheme="minorHAnsi" w:cstheme="minorHAnsi"/>
        </w:rPr>
        <w:t>options</w:t>
      </w:r>
      <w:r w:rsidRPr="00907F0B">
        <w:rPr>
          <w:rFonts w:asciiTheme="minorHAnsi" w:hAnsiTheme="minorHAnsi" w:cstheme="minorHAnsi"/>
          <w:spacing w:val="-12"/>
        </w:rPr>
        <w:t xml:space="preserve"> </w:t>
      </w:r>
      <w:r w:rsidRPr="00907F0B">
        <w:rPr>
          <w:rFonts w:asciiTheme="minorHAnsi" w:hAnsiTheme="minorHAnsi" w:cstheme="minorHAnsi"/>
        </w:rPr>
        <w:t>for</w:t>
      </w:r>
      <w:r w:rsidRPr="00907F0B">
        <w:rPr>
          <w:rFonts w:asciiTheme="minorHAnsi" w:hAnsiTheme="minorHAnsi" w:cstheme="minorHAnsi"/>
          <w:spacing w:val="-14"/>
        </w:rPr>
        <w:t xml:space="preserve"> </w:t>
      </w:r>
      <w:r w:rsidRPr="00907F0B">
        <w:rPr>
          <w:rFonts w:asciiTheme="minorHAnsi" w:hAnsiTheme="minorHAnsi" w:cstheme="minorHAnsi"/>
        </w:rPr>
        <w:t>this funding which will be allocated for this fiscal year</w:t>
      </w:r>
      <w:r w:rsidRPr="00907F0B">
        <w:rPr>
          <w:rFonts w:asciiTheme="minorHAnsi" w:hAnsiTheme="minorHAnsi" w:cstheme="minorHAnsi"/>
          <w:sz w:val="22"/>
        </w:rPr>
        <w:t>.</w:t>
      </w:r>
    </w:p>
    <w:p w14:paraId="65EA576C" w14:textId="77777777" w:rsidR="00112D49" w:rsidRPr="00907F0B" w:rsidRDefault="00112D49">
      <w:pPr>
        <w:pStyle w:val="BodyText"/>
        <w:spacing w:before="14"/>
        <w:rPr>
          <w:rFonts w:asciiTheme="minorHAnsi" w:hAnsiTheme="minorHAnsi" w:cstheme="minorHAnsi"/>
        </w:rPr>
      </w:pPr>
    </w:p>
    <w:p w14:paraId="6A28C6FD" w14:textId="46429BD4" w:rsidR="00112D49" w:rsidRPr="00907F0B" w:rsidRDefault="00DC3A48">
      <w:pPr>
        <w:pStyle w:val="BodyText"/>
        <w:spacing w:line="276" w:lineRule="auto"/>
        <w:ind w:left="300" w:right="1582"/>
        <w:jc w:val="both"/>
        <w:rPr>
          <w:rFonts w:asciiTheme="minorHAnsi" w:hAnsiTheme="minorHAnsi" w:cstheme="minorHAnsi"/>
        </w:rPr>
      </w:pPr>
      <w:r w:rsidRPr="00907F0B">
        <w:rPr>
          <w:rFonts w:asciiTheme="minorHAnsi" w:hAnsiTheme="minorHAnsi" w:cstheme="minorHAnsi"/>
        </w:rPr>
        <w:t>MDCPS utiliz</w:t>
      </w:r>
      <w:r w:rsidR="00A15693" w:rsidRPr="00907F0B">
        <w:rPr>
          <w:rFonts w:asciiTheme="minorHAnsi" w:hAnsiTheme="minorHAnsi" w:cstheme="minorHAnsi"/>
        </w:rPr>
        <w:t>ed</w:t>
      </w:r>
      <w:r w:rsidRPr="00907F0B">
        <w:rPr>
          <w:rFonts w:asciiTheme="minorHAnsi" w:hAnsiTheme="minorHAnsi" w:cstheme="minorHAnsi"/>
        </w:rPr>
        <w:t xml:space="preserve"> Division X funding by providing concrete support services. These concrete support services are based on need and provided to families that make appropriate requests.</w:t>
      </w:r>
      <w:r w:rsidRPr="00907F0B">
        <w:rPr>
          <w:rFonts w:asciiTheme="minorHAnsi" w:hAnsiTheme="minorHAnsi" w:cstheme="minorHAnsi"/>
          <w:spacing w:val="-9"/>
        </w:rPr>
        <w:t xml:space="preserve"> </w:t>
      </w:r>
      <w:r w:rsidRPr="00907F0B">
        <w:rPr>
          <w:rFonts w:asciiTheme="minorHAnsi" w:hAnsiTheme="minorHAnsi" w:cstheme="minorHAnsi"/>
        </w:rPr>
        <w:t>PSSF</w:t>
      </w:r>
      <w:r w:rsidRPr="00907F0B">
        <w:rPr>
          <w:rFonts w:asciiTheme="minorHAnsi" w:hAnsiTheme="minorHAnsi" w:cstheme="minorHAnsi"/>
          <w:spacing w:val="-10"/>
        </w:rPr>
        <w:t xml:space="preserve"> </w:t>
      </w:r>
      <w:r w:rsidRPr="00907F0B">
        <w:rPr>
          <w:rFonts w:asciiTheme="minorHAnsi" w:hAnsiTheme="minorHAnsi" w:cstheme="minorHAnsi"/>
        </w:rPr>
        <w:t>Funds</w:t>
      </w:r>
      <w:r w:rsidRPr="00907F0B">
        <w:rPr>
          <w:rFonts w:asciiTheme="minorHAnsi" w:hAnsiTheme="minorHAnsi" w:cstheme="minorHAnsi"/>
          <w:spacing w:val="-9"/>
        </w:rPr>
        <w:t xml:space="preserve"> </w:t>
      </w:r>
      <w:r w:rsidRPr="00907F0B">
        <w:rPr>
          <w:rFonts w:asciiTheme="minorHAnsi" w:hAnsiTheme="minorHAnsi" w:cstheme="minorHAnsi"/>
        </w:rPr>
        <w:t>are</w:t>
      </w:r>
      <w:r w:rsidRPr="00907F0B">
        <w:rPr>
          <w:rFonts w:asciiTheme="minorHAnsi" w:hAnsiTheme="minorHAnsi" w:cstheme="minorHAnsi"/>
          <w:spacing w:val="-9"/>
        </w:rPr>
        <w:t xml:space="preserve"> </w:t>
      </w:r>
      <w:r w:rsidRPr="00907F0B">
        <w:rPr>
          <w:rFonts w:asciiTheme="minorHAnsi" w:hAnsiTheme="minorHAnsi" w:cstheme="minorHAnsi"/>
        </w:rPr>
        <w:t>divided</w:t>
      </w:r>
      <w:r w:rsidRPr="00907F0B">
        <w:rPr>
          <w:rFonts w:asciiTheme="minorHAnsi" w:hAnsiTheme="minorHAnsi" w:cstheme="minorHAnsi"/>
          <w:spacing w:val="-8"/>
        </w:rPr>
        <w:t xml:space="preserve"> </w:t>
      </w:r>
      <w:r w:rsidRPr="00907F0B">
        <w:rPr>
          <w:rFonts w:asciiTheme="minorHAnsi" w:hAnsiTheme="minorHAnsi" w:cstheme="minorHAnsi"/>
        </w:rPr>
        <w:t>into</w:t>
      </w:r>
      <w:r w:rsidRPr="00907F0B">
        <w:rPr>
          <w:rFonts w:asciiTheme="minorHAnsi" w:hAnsiTheme="minorHAnsi" w:cstheme="minorHAnsi"/>
          <w:spacing w:val="-9"/>
        </w:rPr>
        <w:t xml:space="preserve"> </w:t>
      </w:r>
      <w:r w:rsidRPr="00907F0B">
        <w:rPr>
          <w:rFonts w:asciiTheme="minorHAnsi" w:hAnsiTheme="minorHAnsi" w:cstheme="minorHAnsi"/>
        </w:rPr>
        <w:t>various</w:t>
      </w:r>
      <w:r w:rsidRPr="00907F0B">
        <w:rPr>
          <w:rFonts w:asciiTheme="minorHAnsi" w:hAnsiTheme="minorHAnsi" w:cstheme="minorHAnsi"/>
          <w:spacing w:val="-9"/>
        </w:rPr>
        <w:t xml:space="preserve"> </w:t>
      </w:r>
      <w:r w:rsidRPr="00907F0B">
        <w:rPr>
          <w:rFonts w:asciiTheme="minorHAnsi" w:hAnsiTheme="minorHAnsi" w:cstheme="minorHAnsi"/>
        </w:rPr>
        <w:t>units</w:t>
      </w:r>
      <w:r w:rsidRPr="00907F0B">
        <w:rPr>
          <w:rFonts w:asciiTheme="minorHAnsi" w:hAnsiTheme="minorHAnsi" w:cstheme="minorHAnsi"/>
          <w:spacing w:val="-9"/>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agency.</w:t>
      </w:r>
      <w:r w:rsidRPr="00907F0B">
        <w:rPr>
          <w:rFonts w:asciiTheme="minorHAnsi" w:hAnsiTheme="minorHAnsi" w:cstheme="minorHAnsi"/>
          <w:spacing w:val="-9"/>
        </w:rPr>
        <w:t xml:space="preserve"> </w:t>
      </w:r>
      <w:r w:rsidRPr="00907F0B">
        <w:rPr>
          <w:rFonts w:asciiTheme="minorHAnsi" w:hAnsiTheme="minorHAnsi" w:cstheme="minorHAnsi"/>
        </w:rPr>
        <w:t>Prevention</w:t>
      </w:r>
      <w:r w:rsidRPr="00907F0B">
        <w:rPr>
          <w:rFonts w:asciiTheme="minorHAnsi" w:hAnsiTheme="minorHAnsi" w:cstheme="minorHAnsi"/>
          <w:spacing w:val="-9"/>
        </w:rPr>
        <w:t xml:space="preserve"> </w:t>
      </w:r>
      <w:r w:rsidRPr="00907F0B">
        <w:rPr>
          <w:rFonts w:asciiTheme="minorHAnsi" w:hAnsiTheme="minorHAnsi" w:cstheme="minorHAnsi"/>
        </w:rPr>
        <w:t>receives</w:t>
      </w:r>
      <w:r w:rsidRPr="00907F0B">
        <w:rPr>
          <w:rFonts w:asciiTheme="minorHAnsi" w:hAnsiTheme="minorHAnsi" w:cstheme="minorHAnsi"/>
          <w:spacing w:val="-10"/>
        </w:rPr>
        <w:t xml:space="preserve"> </w:t>
      </w:r>
      <w:r w:rsidRPr="00907F0B">
        <w:rPr>
          <w:rFonts w:asciiTheme="minorHAnsi" w:hAnsiTheme="minorHAnsi" w:cstheme="minorHAnsi"/>
        </w:rPr>
        <w:t>PSSF Funds</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Family</w:t>
      </w:r>
      <w:r w:rsidRPr="00907F0B">
        <w:rPr>
          <w:rFonts w:asciiTheme="minorHAnsi" w:hAnsiTheme="minorHAnsi" w:cstheme="minorHAnsi"/>
          <w:spacing w:val="-15"/>
        </w:rPr>
        <w:t xml:space="preserve"> </w:t>
      </w:r>
      <w:r w:rsidRPr="00907F0B">
        <w:rPr>
          <w:rFonts w:asciiTheme="minorHAnsi" w:hAnsiTheme="minorHAnsi" w:cstheme="minorHAnsi"/>
        </w:rPr>
        <w:t>Preservation,</w:t>
      </w:r>
      <w:r w:rsidRPr="00907F0B">
        <w:rPr>
          <w:rFonts w:asciiTheme="minorHAnsi" w:hAnsiTheme="minorHAnsi" w:cstheme="minorHAnsi"/>
          <w:spacing w:val="-15"/>
        </w:rPr>
        <w:t xml:space="preserve"> </w:t>
      </w:r>
      <w:r w:rsidRPr="00907F0B">
        <w:rPr>
          <w:rFonts w:asciiTheme="minorHAnsi" w:hAnsiTheme="minorHAnsi" w:cstheme="minorHAnsi"/>
        </w:rPr>
        <w:t>Family</w:t>
      </w:r>
      <w:r w:rsidRPr="00907F0B">
        <w:rPr>
          <w:rFonts w:asciiTheme="minorHAnsi" w:hAnsiTheme="minorHAnsi" w:cstheme="minorHAnsi"/>
          <w:spacing w:val="-15"/>
        </w:rPr>
        <w:t xml:space="preserve"> </w:t>
      </w:r>
      <w:r w:rsidRPr="00907F0B">
        <w:rPr>
          <w:rFonts w:asciiTheme="minorHAnsi" w:hAnsiTheme="minorHAnsi" w:cstheme="minorHAnsi"/>
        </w:rPr>
        <w:t>Reunification,</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currently</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agency</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using</w:t>
      </w:r>
      <w:r w:rsidRPr="00907F0B">
        <w:rPr>
          <w:rFonts w:asciiTheme="minorHAnsi" w:hAnsiTheme="minorHAnsi" w:cstheme="minorHAnsi"/>
          <w:spacing w:val="-15"/>
        </w:rPr>
        <w:t xml:space="preserve"> </w:t>
      </w:r>
      <w:r w:rsidRPr="00907F0B">
        <w:rPr>
          <w:rFonts w:asciiTheme="minorHAnsi" w:hAnsiTheme="minorHAnsi" w:cstheme="minorHAnsi"/>
        </w:rPr>
        <w:t>funds for</w:t>
      </w:r>
      <w:r w:rsidRPr="00907F0B">
        <w:rPr>
          <w:rFonts w:asciiTheme="minorHAnsi" w:hAnsiTheme="minorHAnsi" w:cstheme="minorHAnsi"/>
          <w:spacing w:val="-5"/>
        </w:rPr>
        <w:t xml:space="preserve"> </w:t>
      </w:r>
      <w:r w:rsidRPr="00907F0B">
        <w:rPr>
          <w:rFonts w:asciiTheme="minorHAnsi" w:hAnsiTheme="minorHAnsi" w:cstheme="minorHAnsi"/>
        </w:rPr>
        <w:t>Family</w:t>
      </w:r>
      <w:r w:rsidRPr="00907F0B">
        <w:rPr>
          <w:rFonts w:asciiTheme="minorHAnsi" w:hAnsiTheme="minorHAnsi" w:cstheme="minorHAnsi"/>
          <w:spacing w:val="-3"/>
        </w:rPr>
        <w:t xml:space="preserve"> </w:t>
      </w:r>
      <w:r w:rsidRPr="00907F0B">
        <w:rPr>
          <w:rFonts w:asciiTheme="minorHAnsi" w:hAnsiTheme="minorHAnsi" w:cstheme="minorHAnsi"/>
        </w:rPr>
        <w:t>Support.</w:t>
      </w:r>
      <w:r w:rsidRPr="00907F0B">
        <w:rPr>
          <w:rFonts w:asciiTheme="minorHAnsi" w:hAnsiTheme="minorHAnsi" w:cstheme="minorHAnsi"/>
          <w:spacing w:val="-3"/>
        </w:rPr>
        <w:t xml:space="preserve"> </w:t>
      </w:r>
      <w:r w:rsidRPr="00907F0B">
        <w:rPr>
          <w:rFonts w:asciiTheme="minorHAnsi" w:hAnsiTheme="minorHAnsi" w:cstheme="minorHAnsi"/>
        </w:rPr>
        <w:t>A</w:t>
      </w:r>
      <w:r w:rsidRPr="00907F0B">
        <w:rPr>
          <w:rFonts w:asciiTheme="minorHAnsi" w:hAnsiTheme="minorHAnsi" w:cstheme="minorHAnsi"/>
          <w:spacing w:val="-3"/>
        </w:rPr>
        <w:t xml:space="preserve"> </w:t>
      </w:r>
      <w:r w:rsidRPr="00907F0B">
        <w:rPr>
          <w:rFonts w:asciiTheme="minorHAnsi" w:hAnsiTheme="minorHAnsi" w:cstheme="minorHAnsi"/>
        </w:rPr>
        <w:t>portion</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funds</w:t>
      </w:r>
      <w:r w:rsidRPr="00907F0B">
        <w:rPr>
          <w:rFonts w:asciiTheme="minorHAnsi" w:hAnsiTheme="minorHAnsi" w:cstheme="minorHAnsi"/>
          <w:spacing w:val="-3"/>
        </w:rPr>
        <w:t xml:space="preserve"> </w:t>
      </w:r>
      <w:r w:rsidRPr="00907F0B">
        <w:rPr>
          <w:rFonts w:asciiTheme="minorHAnsi" w:hAnsiTheme="minorHAnsi" w:cstheme="minorHAnsi"/>
        </w:rPr>
        <w:t>are</w:t>
      </w:r>
      <w:r w:rsidRPr="00907F0B">
        <w:rPr>
          <w:rFonts w:asciiTheme="minorHAnsi" w:hAnsiTheme="minorHAnsi" w:cstheme="minorHAnsi"/>
          <w:spacing w:val="-5"/>
        </w:rPr>
        <w:t xml:space="preserve"> </w:t>
      </w:r>
      <w:r w:rsidRPr="00907F0B">
        <w:rPr>
          <w:rFonts w:asciiTheme="minorHAnsi" w:hAnsiTheme="minorHAnsi" w:cstheme="minorHAnsi"/>
        </w:rPr>
        <w:t>currently</w:t>
      </w:r>
      <w:r w:rsidRPr="00907F0B">
        <w:rPr>
          <w:rFonts w:asciiTheme="minorHAnsi" w:hAnsiTheme="minorHAnsi" w:cstheme="minorHAnsi"/>
          <w:spacing w:val="-3"/>
        </w:rPr>
        <w:t xml:space="preserve"> </w:t>
      </w:r>
      <w:r w:rsidRPr="00907F0B">
        <w:rPr>
          <w:rFonts w:asciiTheme="minorHAnsi" w:hAnsiTheme="minorHAnsi" w:cstheme="minorHAnsi"/>
        </w:rPr>
        <w:t>being</w:t>
      </w:r>
      <w:r w:rsidRPr="00907F0B">
        <w:rPr>
          <w:rFonts w:asciiTheme="minorHAnsi" w:hAnsiTheme="minorHAnsi" w:cstheme="minorHAnsi"/>
          <w:spacing w:val="-2"/>
        </w:rPr>
        <w:t xml:space="preserve"> </w:t>
      </w:r>
      <w:r w:rsidRPr="00907F0B">
        <w:rPr>
          <w:rFonts w:asciiTheme="minorHAnsi" w:hAnsiTheme="minorHAnsi" w:cstheme="minorHAnsi"/>
        </w:rPr>
        <w:t>utilized</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assist</w:t>
      </w:r>
      <w:r w:rsidRPr="00907F0B">
        <w:rPr>
          <w:rFonts w:asciiTheme="minorHAnsi" w:hAnsiTheme="minorHAnsi" w:cstheme="minorHAnsi"/>
          <w:spacing w:val="-3"/>
        </w:rPr>
        <w:t xml:space="preserve"> </w:t>
      </w:r>
      <w:r w:rsidRPr="00907F0B">
        <w:rPr>
          <w:rFonts w:asciiTheme="minorHAnsi" w:hAnsiTheme="minorHAnsi" w:cstheme="minorHAnsi"/>
        </w:rPr>
        <w:t>families</w:t>
      </w:r>
      <w:r w:rsidRPr="00907F0B">
        <w:rPr>
          <w:rFonts w:asciiTheme="minorHAnsi" w:hAnsiTheme="minorHAnsi" w:cstheme="minorHAnsi"/>
          <w:spacing w:val="-3"/>
        </w:rPr>
        <w:t xml:space="preserve"> </w:t>
      </w:r>
      <w:r w:rsidRPr="00907F0B">
        <w:rPr>
          <w:rFonts w:asciiTheme="minorHAnsi" w:hAnsiTheme="minorHAnsi" w:cstheme="minorHAnsi"/>
        </w:rPr>
        <w:t>that need</w:t>
      </w:r>
      <w:r w:rsidRPr="00907F0B">
        <w:rPr>
          <w:rFonts w:asciiTheme="minorHAnsi" w:hAnsiTheme="minorHAnsi" w:cstheme="minorHAnsi"/>
          <w:spacing w:val="-15"/>
        </w:rPr>
        <w:t xml:space="preserve"> </w:t>
      </w:r>
      <w:r w:rsidRPr="00907F0B">
        <w:rPr>
          <w:rFonts w:asciiTheme="minorHAnsi" w:hAnsiTheme="minorHAnsi" w:cstheme="minorHAnsi"/>
        </w:rPr>
        <w:t>concrete</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as</w:t>
      </w:r>
      <w:r w:rsidRPr="00907F0B">
        <w:rPr>
          <w:rFonts w:asciiTheme="minorHAnsi" w:hAnsiTheme="minorHAnsi" w:cstheme="minorHAnsi"/>
          <w:spacing w:val="-15"/>
        </w:rPr>
        <w:t xml:space="preserve"> </w:t>
      </w:r>
      <w:r w:rsidRPr="00907F0B">
        <w:rPr>
          <w:rFonts w:asciiTheme="minorHAnsi" w:hAnsiTheme="minorHAnsi" w:cstheme="minorHAnsi"/>
        </w:rPr>
        <w:t>stated</w:t>
      </w:r>
      <w:r w:rsidRPr="00907F0B">
        <w:rPr>
          <w:rFonts w:asciiTheme="minorHAnsi" w:hAnsiTheme="minorHAnsi" w:cstheme="minorHAnsi"/>
          <w:spacing w:val="-15"/>
        </w:rPr>
        <w:t xml:space="preserve"> </w:t>
      </w:r>
      <w:r w:rsidRPr="00907F0B">
        <w:rPr>
          <w:rFonts w:asciiTheme="minorHAnsi" w:hAnsiTheme="minorHAnsi" w:cstheme="minorHAnsi"/>
        </w:rPr>
        <w:t>below.</w:t>
      </w:r>
      <w:r w:rsidRPr="00907F0B">
        <w:rPr>
          <w:rFonts w:asciiTheme="minorHAnsi" w:hAnsiTheme="minorHAnsi" w:cstheme="minorHAnsi"/>
          <w:spacing w:val="-15"/>
        </w:rPr>
        <w:t xml:space="preserve"> </w:t>
      </w:r>
      <w:r w:rsidRPr="00907F0B">
        <w:rPr>
          <w:rFonts w:asciiTheme="minorHAnsi" w:hAnsiTheme="minorHAnsi" w:cstheme="minorHAnsi"/>
        </w:rPr>
        <w:t>During</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program</w:t>
      </w:r>
      <w:r w:rsidRPr="00907F0B">
        <w:rPr>
          <w:rFonts w:asciiTheme="minorHAnsi" w:hAnsiTheme="minorHAnsi" w:cstheme="minorHAnsi"/>
          <w:spacing w:val="-15"/>
        </w:rPr>
        <w:t xml:space="preserve"> </w:t>
      </w:r>
      <w:r w:rsidRPr="00907F0B">
        <w:rPr>
          <w:rFonts w:asciiTheme="minorHAnsi" w:hAnsiTheme="minorHAnsi" w:cstheme="minorHAnsi"/>
        </w:rPr>
        <w:t>year</w:t>
      </w:r>
      <w:r w:rsidRPr="00907F0B">
        <w:rPr>
          <w:rFonts w:asciiTheme="minorHAnsi" w:hAnsiTheme="minorHAnsi" w:cstheme="minorHAnsi"/>
          <w:spacing w:val="-15"/>
        </w:rPr>
        <w:t xml:space="preserve"> </w:t>
      </w:r>
      <w:r w:rsidRPr="00907F0B">
        <w:rPr>
          <w:rFonts w:asciiTheme="minorHAnsi" w:hAnsiTheme="minorHAnsi" w:cstheme="minorHAnsi"/>
        </w:rPr>
        <w:t>MDCPS</w:t>
      </w:r>
      <w:r w:rsidRPr="00907F0B">
        <w:rPr>
          <w:rFonts w:asciiTheme="minorHAnsi" w:hAnsiTheme="minorHAnsi" w:cstheme="minorHAnsi"/>
          <w:spacing w:val="-15"/>
        </w:rPr>
        <w:t xml:space="preserve"> </w:t>
      </w:r>
      <w:r w:rsidRPr="00907F0B">
        <w:rPr>
          <w:rFonts w:asciiTheme="minorHAnsi" w:hAnsiTheme="minorHAnsi" w:cstheme="minorHAnsi"/>
        </w:rPr>
        <w:t>faced</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challenge of not having respondents to the RFP for concrete services. In turn the agency developed a short-term program to utilize PSSF funds and assist families throughout the state.</w:t>
      </w:r>
    </w:p>
    <w:p w14:paraId="3966C24F" w14:textId="77777777" w:rsidR="00112D49" w:rsidRPr="00907F0B" w:rsidRDefault="00112D49">
      <w:pPr>
        <w:pStyle w:val="BodyText"/>
        <w:spacing w:before="42"/>
        <w:rPr>
          <w:rFonts w:asciiTheme="minorHAnsi" w:hAnsiTheme="minorHAnsi" w:cstheme="minorHAnsi"/>
        </w:rPr>
      </w:pPr>
    </w:p>
    <w:p w14:paraId="363927D7" w14:textId="5337A5E9" w:rsidR="00112D49" w:rsidRPr="00907F0B" w:rsidRDefault="00DC3A48">
      <w:pPr>
        <w:pStyle w:val="BodyText"/>
        <w:spacing w:line="276" w:lineRule="auto"/>
        <w:ind w:left="300" w:right="1033"/>
        <w:jc w:val="both"/>
        <w:rPr>
          <w:rFonts w:asciiTheme="minorHAnsi" w:hAnsiTheme="minorHAnsi" w:cstheme="minorHAnsi"/>
        </w:rPr>
      </w:pPr>
      <w:r w:rsidRPr="00907F0B">
        <w:rPr>
          <w:rFonts w:asciiTheme="minorHAnsi" w:hAnsiTheme="minorHAnsi" w:cstheme="minorHAnsi"/>
        </w:rPr>
        <w:t>MDCPS attempted to</w:t>
      </w:r>
      <w:r w:rsidRPr="00907F0B">
        <w:rPr>
          <w:rFonts w:asciiTheme="minorHAnsi" w:hAnsiTheme="minorHAnsi" w:cstheme="minorHAnsi"/>
          <w:spacing w:val="-1"/>
        </w:rPr>
        <w:t xml:space="preserve"> </w:t>
      </w:r>
      <w:r w:rsidRPr="00907F0B">
        <w:rPr>
          <w:rFonts w:asciiTheme="minorHAnsi" w:hAnsiTheme="minorHAnsi" w:cstheme="minorHAnsi"/>
        </w:rPr>
        <w:t>procure</w:t>
      </w:r>
      <w:r w:rsidRPr="00907F0B">
        <w:rPr>
          <w:rFonts w:asciiTheme="minorHAnsi" w:hAnsiTheme="minorHAnsi" w:cstheme="minorHAnsi"/>
          <w:spacing w:val="-1"/>
        </w:rPr>
        <w:t xml:space="preserve"> </w:t>
      </w:r>
      <w:r w:rsidRPr="00907F0B">
        <w:rPr>
          <w:rFonts w:asciiTheme="minorHAnsi" w:hAnsiTheme="minorHAnsi" w:cstheme="minorHAnsi"/>
        </w:rPr>
        <w:t xml:space="preserve">a community provider to accept referrals and to assist families and children with resolving crisis and utilize appropriate and necessary services to remain safely together or to reunify with family members. MDCPS recognized that several families were </w:t>
      </w:r>
      <w:r w:rsidRPr="00907F0B">
        <w:rPr>
          <w:rFonts w:asciiTheme="minorHAnsi" w:hAnsiTheme="minorHAnsi" w:cstheme="minorHAnsi"/>
        </w:rPr>
        <w:lastRenderedPageBreak/>
        <w:t>experiencing needs related to financial support, housing, and transportation</w:t>
      </w:r>
      <w:r w:rsidRPr="00907F0B">
        <w:rPr>
          <w:rFonts w:asciiTheme="minorHAnsi" w:hAnsiTheme="minorHAnsi" w:cstheme="minorHAnsi"/>
          <w:spacing w:val="-2"/>
        </w:rPr>
        <w:t xml:space="preserve"> </w:t>
      </w:r>
      <w:r w:rsidRPr="00907F0B">
        <w:rPr>
          <w:rFonts w:asciiTheme="minorHAnsi" w:hAnsiTheme="minorHAnsi" w:cstheme="minorHAnsi"/>
        </w:rPr>
        <w:t xml:space="preserve">during the pandemic. </w:t>
      </w:r>
      <w:r w:rsidR="008B0AE1" w:rsidRPr="00907F0B">
        <w:rPr>
          <w:rFonts w:asciiTheme="minorHAnsi" w:hAnsiTheme="minorHAnsi" w:cstheme="minorHAnsi"/>
          <w:shd w:val="clear" w:color="auto" w:fill="FFFFFF"/>
        </w:rPr>
        <w:t xml:space="preserve">MDCPS established a process by which county staff </w:t>
      </w:r>
      <w:r w:rsidR="008B0AE1" w:rsidRPr="00907F0B">
        <w:rPr>
          <w:rFonts w:asciiTheme="minorHAnsi" w:hAnsiTheme="minorHAnsi" w:cstheme="minorHAnsi"/>
          <w:bdr w:val="none" w:sz="0" w:space="0" w:color="auto" w:frame="1"/>
          <w:shd w:val="clear" w:color="auto" w:fill="FFFFFF"/>
        </w:rPr>
        <w:t>would submit</w:t>
      </w:r>
      <w:r w:rsidR="008B0AE1" w:rsidRPr="00907F0B">
        <w:rPr>
          <w:rFonts w:asciiTheme="minorHAnsi" w:hAnsiTheme="minorHAnsi" w:cstheme="minorHAnsi"/>
          <w:shd w:val="clear" w:color="auto" w:fill="FFFFFF"/>
        </w:rPr>
        <w:t xml:space="preserve"> referrals to families at risk of being separated due to a concrete need or families whose barriers to reunification are related to short-term temporary concrete needs. The process</w:t>
      </w:r>
      <w:r w:rsidR="008B0AE1" w:rsidRPr="00907F0B">
        <w:rPr>
          <w:rFonts w:asciiTheme="minorHAnsi" w:hAnsiTheme="minorHAnsi" w:cstheme="minorHAnsi"/>
          <w:bdr w:val="none" w:sz="0" w:space="0" w:color="auto" w:frame="1"/>
          <w:shd w:val="clear" w:color="auto" w:fill="FFFFFF"/>
        </w:rPr>
        <w:t xml:space="preserve"> allowed </w:t>
      </w:r>
      <w:r w:rsidR="008B0AE1" w:rsidRPr="00907F0B">
        <w:rPr>
          <w:rFonts w:asciiTheme="minorHAnsi" w:hAnsiTheme="minorHAnsi" w:cstheme="minorHAnsi"/>
          <w:shd w:val="clear" w:color="auto" w:fill="FFFFFF"/>
        </w:rPr>
        <w:t>the MDCPS Prevention Unit to directly assist families with short term needs that </w:t>
      </w:r>
      <w:r w:rsidR="008B0AE1" w:rsidRPr="00907F0B">
        <w:rPr>
          <w:rFonts w:asciiTheme="minorHAnsi" w:hAnsiTheme="minorHAnsi" w:cstheme="minorHAnsi"/>
          <w:bdr w:val="none" w:sz="0" w:space="0" w:color="auto" w:frame="1"/>
          <w:shd w:val="clear" w:color="auto" w:fill="FFFFFF"/>
        </w:rPr>
        <w:t>included</w:t>
      </w:r>
      <w:r w:rsidR="008B0AE1" w:rsidRPr="00907F0B">
        <w:rPr>
          <w:rFonts w:asciiTheme="minorHAnsi" w:hAnsiTheme="minorHAnsi" w:cstheme="minorHAnsi"/>
          <w:shd w:val="clear" w:color="auto" w:fill="FFFFFF"/>
        </w:rPr>
        <w:t xml:space="preserve"> but </w:t>
      </w:r>
      <w:r w:rsidR="008B0AE1" w:rsidRPr="00907F0B">
        <w:rPr>
          <w:rFonts w:asciiTheme="minorHAnsi" w:hAnsiTheme="minorHAnsi" w:cstheme="minorHAnsi"/>
          <w:bdr w:val="none" w:sz="0" w:space="0" w:color="auto" w:frame="1"/>
          <w:shd w:val="clear" w:color="auto" w:fill="FFFFFF"/>
        </w:rPr>
        <w:t xml:space="preserve">was </w:t>
      </w:r>
      <w:r w:rsidR="008B0AE1" w:rsidRPr="00907F0B">
        <w:rPr>
          <w:rFonts w:asciiTheme="minorHAnsi" w:hAnsiTheme="minorHAnsi" w:cstheme="minorHAnsi"/>
          <w:shd w:val="clear" w:color="auto" w:fill="FFFFFF"/>
        </w:rPr>
        <w:t xml:space="preserve">not limited to housing deposits, furniture, food, transportation, and clothing for children. The MDCPS employee </w:t>
      </w:r>
      <w:r w:rsidR="008B0AE1" w:rsidRPr="00907F0B">
        <w:rPr>
          <w:rFonts w:asciiTheme="minorHAnsi" w:hAnsiTheme="minorHAnsi" w:cstheme="minorHAnsi"/>
          <w:bdr w:val="none" w:sz="0" w:space="0" w:color="auto" w:frame="1"/>
          <w:shd w:val="clear" w:color="auto" w:fill="FFFFFF"/>
        </w:rPr>
        <w:t xml:space="preserve">initiated </w:t>
      </w:r>
      <w:r w:rsidR="008B0AE1" w:rsidRPr="00907F0B">
        <w:rPr>
          <w:rFonts w:asciiTheme="minorHAnsi" w:hAnsiTheme="minorHAnsi" w:cstheme="minorHAnsi"/>
          <w:shd w:val="clear" w:color="auto" w:fill="FFFFFF"/>
        </w:rPr>
        <w:t xml:space="preserve">the referral </w:t>
      </w:r>
      <w:r w:rsidR="008B0AE1" w:rsidRPr="00907F0B">
        <w:rPr>
          <w:rFonts w:asciiTheme="minorHAnsi" w:hAnsiTheme="minorHAnsi" w:cstheme="minorHAnsi"/>
          <w:bdr w:val="none" w:sz="0" w:space="0" w:color="auto" w:frame="1"/>
          <w:shd w:val="clear" w:color="auto" w:fill="FFFFFF"/>
        </w:rPr>
        <w:t>and was r</w:t>
      </w:r>
      <w:r w:rsidR="008B0AE1" w:rsidRPr="00907F0B">
        <w:rPr>
          <w:rFonts w:asciiTheme="minorHAnsi" w:hAnsiTheme="minorHAnsi" w:cstheme="minorHAnsi"/>
          <w:shd w:val="clear" w:color="auto" w:fill="FFFFFF"/>
        </w:rPr>
        <w:t>esponsible for meeting with the family and working with them to establish a plan for sustaining once the short-term support has ended. MDCPS staff were made aware of this being a time limited support and based on funding availability.</w:t>
      </w:r>
      <w:r w:rsidRPr="00907F0B">
        <w:rPr>
          <w:rFonts w:asciiTheme="minorHAnsi" w:hAnsiTheme="minorHAnsi" w:cstheme="minorHAnsi"/>
          <w:spacing w:val="-2"/>
        </w:rPr>
        <w:t xml:space="preserve"> </w:t>
      </w:r>
    </w:p>
    <w:p w14:paraId="49BA4676" w14:textId="77777777" w:rsidR="00112D49" w:rsidRPr="00907F0B" w:rsidRDefault="00112D49">
      <w:pPr>
        <w:pStyle w:val="BodyText"/>
        <w:spacing w:before="43"/>
        <w:rPr>
          <w:rFonts w:asciiTheme="minorHAnsi" w:hAnsiTheme="minorHAnsi" w:cstheme="minorHAnsi"/>
        </w:rPr>
      </w:pPr>
    </w:p>
    <w:p w14:paraId="0A2DF12A" w14:textId="77777777" w:rsidR="00112D49" w:rsidRPr="00907F0B" w:rsidRDefault="00DC3A48">
      <w:pPr>
        <w:pStyle w:val="Heading5"/>
        <w:ind w:left="300"/>
        <w:rPr>
          <w:rFonts w:asciiTheme="minorHAnsi" w:hAnsiTheme="minorHAnsi" w:cstheme="minorHAnsi"/>
        </w:rPr>
      </w:pPr>
      <w:r w:rsidRPr="00907F0B">
        <w:rPr>
          <w:rFonts w:asciiTheme="minorHAnsi" w:hAnsiTheme="minorHAnsi" w:cstheme="minorHAnsi"/>
        </w:rPr>
        <w:t xml:space="preserve">PSSF </w:t>
      </w:r>
      <w:r w:rsidRPr="00907F0B">
        <w:rPr>
          <w:rFonts w:asciiTheme="minorHAnsi" w:hAnsiTheme="minorHAnsi" w:cstheme="minorHAnsi"/>
          <w:spacing w:val="-2"/>
        </w:rPr>
        <w:t>Services</w:t>
      </w:r>
    </w:p>
    <w:p w14:paraId="50F04621" w14:textId="6177A679" w:rsidR="00112D49" w:rsidRPr="00907F0B" w:rsidRDefault="00DC3A48" w:rsidP="00B205DD">
      <w:pPr>
        <w:pStyle w:val="BodyText"/>
        <w:spacing w:before="79" w:line="276" w:lineRule="auto"/>
        <w:ind w:left="300" w:right="1584"/>
        <w:jc w:val="both"/>
        <w:rPr>
          <w:rFonts w:asciiTheme="minorHAnsi" w:hAnsiTheme="minorHAnsi" w:cstheme="minorHAnsi"/>
        </w:rPr>
      </w:pPr>
      <w:r w:rsidRPr="00907F0B">
        <w:rPr>
          <w:rFonts w:asciiTheme="minorHAnsi" w:hAnsiTheme="minorHAnsi" w:cstheme="minorHAnsi"/>
          <w:i/>
        </w:rPr>
        <w:t>in-CIRCLE</w:t>
      </w:r>
      <w:r w:rsidRPr="00907F0B">
        <w:rPr>
          <w:rFonts w:asciiTheme="minorHAnsi" w:hAnsiTheme="minorHAnsi" w:cstheme="minorHAnsi"/>
          <w:i/>
          <w:spacing w:val="-6"/>
        </w:rPr>
        <w:t xml:space="preserve"> </w:t>
      </w:r>
      <w:r w:rsidRPr="00907F0B">
        <w:rPr>
          <w:rFonts w:asciiTheme="minorHAnsi" w:hAnsiTheme="minorHAnsi" w:cstheme="minorHAnsi"/>
        </w:rPr>
        <w:t>Family</w:t>
      </w:r>
      <w:r w:rsidRPr="00907F0B">
        <w:rPr>
          <w:rFonts w:asciiTheme="minorHAnsi" w:hAnsiTheme="minorHAnsi" w:cstheme="minorHAnsi"/>
          <w:spacing w:val="-6"/>
        </w:rPr>
        <w:t xml:space="preserve"> </w:t>
      </w:r>
      <w:r w:rsidRPr="00907F0B">
        <w:rPr>
          <w:rFonts w:asciiTheme="minorHAnsi" w:hAnsiTheme="minorHAnsi" w:cstheme="minorHAnsi"/>
        </w:rPr>
        <w:t>Support</w:t>
      </w:r>
      <w:r w:rsidRPr="00907F0B">
        <w:rPr>
          <w:rFonts w:asciiTheme="minorHAnsi" w:hAnsiTheme="minorHAnsi" w:cstheme="minorHAnsi"/>
          <w:spacing w:val="-7"/>
        </w:rPr>
        <w:t xml:space="preserve"> </w:t>
      </w:r>
      <w:r w:rsidRPr="00907F0B">
        <w:rPr>
          <w:rFonts w:asciiTheme="minorHAnsi" w:hAnsiTheme="minorHAnsi" w:cstheme="minorHAnsi"/>
        </w:rPr>
        <w:t>Services</w:t>
      </w:r>
      <w:r w:rsidRPr="00907F0B">
        <w:rPr>
          <w:rFonts w:asciiTheme="minorHAnsi" w:hAnsiTheme="minorHAnsi" w:cstheme="minorHAnsi"/>
          <w:spacing w:val="-7"/>
        </w:rPr>
        <w:t xml:space="preserve"> </w:t>
      </w:r>
      <w:r w:rsidRPr="00907F0B">
        <w:rPr>
          <w:rFonts w:asciiTheme="minorHAnsi" w:hAnsiTheme="minorHAnsi" w:cstheme="minorHAnsi"/>
        </w:rPr>
        <w:t>Program</w:t>
      </w:r>
      <w:r w:rsidRPr="00907F0B">
        <w:rPr>
          <w:rFonts w:asciiTheme="minorHAnsi" w:hAnsiTheme="minorHAnsi" w:cstheme="minorHAnsi"/>
          <w:spacing w:val="-6"/>
        </w:rPr>
        <w:t xml:space="preserve"> </w:t>
      </w:r>
      <w:r w:rsidRPr="00907F0B">
        <w:rPr>
          <w:rFonts w:asciiTheme="minorHAnsi" w:hAnsiTheme="minorHAnsi" w:cstheme="minorHAnsi"/>
        </w:rPr>
        <w:t>through</w:t>
      </w:r>
      <w:r w:rsidRPr="00907F0B">
        <w:rPr>
          <w:rFonts w:asciiTheme="minorHAnsi" w:hAnsiTheme="minorHAnsi" w:cstheme="minorHAnsi"/>
          <w:spacing w:val="-7"/>
        </w:rPr>
        <w:t xml:space="preserve"> </w:t>
      </w:r>
      <w:r w:rsidRPr="00907F0B">
        <w:rPr>
          <w:rFonts w:asciiTheme="minorHAnsi" w:hAnsiTheme="minorHAnsi" w:cstheme="minorHAnsi"/>
        </w:rPr>
        <w:t>Youth</w:t>
      </w:r>
      <w:r w:rsidRPr="00907F0B">
        <w:rPr>
          <w:rFonts w:asciiTheme="minorHAnsi" w:hAnsiTheme="minorHAnsi" w:cstheme="minorHAnsi"/>
          <w:spacing w:val="-7"/>
        </w:rPr>
        <w:t xml:space="preserve"> </w:t>
      </w:r>
      <w:r w:rsidRPr="00907F0B">
        <w:rPr>
          <w:rFonts w:asciiTheme="minorHAnsi" w:hAnsiTheme="minorHAnsi" w:cstheme="minorHAnsi"/>
        </w:rPr>
        <w:t>Villages</w:t>
      </w:r>
      <w:r w:rsidRPr="00907F0B">
        <w:rPr>
          <w:rFonts w:asciiTheme="minorHAnsi" w:hAnsiTheme="minorHAnsi" w:cstheme="minorHAnsi"/>
          <w:spacing w:val="-7"/>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Canopy</w:t>
      </w:r>
      <w:r w:rsidRPr="00907F0B">
        <w:rPr>
          <w:rFonts w:asciiTheme="minorHAnsi" w:hAnsiTheme="minorHAnsi" w:cstheme="minorHAnsi"/>
          <w:spacing w:val="-7"/>
        </w:rPr>
        <w:t xml:space="preserve"> </w:t>
      </w:r>
      <w:r w:rsidRPr="00907F0B">
        <w:rPr>
          <w:rFonts w:asciiTheme="minorHAnsi" w:hAnsiTheme="minorHAnsi" w:cstheme="minorHAnsi"/>
        </w:rPr>
        <w:t>continue to provide services for families</w:t>
      </w:r>
      <w:r w:rsidR="00B205DD" w:rsidRPr="00907F0B">
        <w:rPr>
          <w:rFonts w:asciiTheme="minorHAnsi" w:hAnsiTheme="minorHAnsi" w:cstheme="minorHAnsi"/>
          <w:bdr w:val="none" w:sz="0" w:space="0" w:color="auto" w:frame="1"/>
          <w:shd w:val="clear" w:color="auto" w:fill="FFFFFF"/>
        </w:rPr>
        <w:t>, and Youth Villages provides services strictly through Intercept Services funded by the American Rescue Plan Act (ARPA) beginning October 1, 2023. All referrals from PSSF transitioned to Intercept Services.</w:t>
      </w:r>
      <w:r w:rsidR="000537A1" w:rsidRPr="00907F0B">
        <w:rPr>
          <w:rFonts w:asciiTheme="minorHAnsi" w:hAnsiTheme="minorHAnsi" w:cstheme="minorHAnsi"/>
          <w:bdr w:val="none" w:sz="0" w:space="0" w:color="auto" w:frame="1"/>
          <w:shd w:val="clear" w:color="auto" w:fill="FFFFFF"/>
        </w:rPr>
        <w:t xml:space="preserve"> </w:t>
      </w:r>
      <w:r w:rsidR="00B205DD" w:rsidRPr="00907F0B">
        <w:rPr>
          <w:rFonts w:asciiTheme="minorHAnsi" w:hAnsiTheme="minorHAnsi" w:cstheme="minorHAnsi"/>
          <w:bdr w:val="none" w:sz="0" w:space="0" w:color="auto" w:frame="1"/>
          <w:shd w:val="clear" w:color="auto" w:fill="FFFFFF"/>
        </w:rPr>
        <w:t xml:space="preserve">Canopy Children’s Solutions utilized state general funds to provide services. Both vendors continue to provide Family Preservation Services as defined in “Title IV-B, SUBPART 2 – Promoting Safe and Stable Families” regarding pre-placement preventative services designed to help children at risk of foster care placement to remain safely with their families. However, the expanded definition of Reunification Services within the </w:t>
      </w:r>
      <w:r w:rsidR="00B205DD" w:rsidRPr="00907F0B">
        <w:rPr>
          <w:rFonts w:asciiTheme="minorHAnsi" w:hAnsiTheme="minorHAnsi" w:cstheme="minorHAnsi"/>
          <w:i/>
          <w:iCs/>
          <w:bdr w:val="none" w:sz="0" w:space="0" w:color="auto" w:frame="1"/>
          <w:shd w:val="clear" w:color="auto" w:fill="FFFFFF"/>
        </w:rPr>
        <w:t>in-CIRCLE</w:t>
      </w:r>
      <w:r w:rsidR="000537A1" w:rsidRPr="00907F0B">
        <w:rPr>
          <w:rFonts w:asciiTheme="minorHAnsi" w:hAnsiTheme="minorHAnsi" w:cstheme="minorHAnsi"/>
          <w:i/>
          <w:iCs/>
          <w:bdr w:val="none" w:sz="0" w:space="0" w:color="auto" w:frame="1"/>
          <w:shd w:val="clear" w:color="auto" w:fill="FFFFFF"/>
        </w:rPr>
        <w:t xml:space="preserve"> </w:t>
      </w:r>
      <w:r w:rsidR="00B205DD" w:rsidRPr="00907F0B">
        <w:rPr>
          <w:rFonts w:asciiTheme="minorHAnsi" w:hAnsiTheme="minorHAnsi" w:cstheme="minorHAnsi"/>
          <w:bdr w:val="none" w:sz="0" w:space="0" w:color="auto" w:frame="1"/>
          <w:shd w:val="clear" w:color="auto" w:fill="FFFFFF"/>
        </w:rPr>
        <w:t>program and the blended funding provided to each vendor continue to offer different definitions for each vendor, but both fit within the PSSF definition structure. Canopy’s definition of Reunification Services and those cases they served meet both the Time-Limited Family Reunification Services definition and the Family Preservation Services definition under PSSF of service programs designed to provide follow-up care to families to whom a child has been returned after a foster care placement. There is no 15-month time limit as in the definition required to meet criteria under the definition for Family Preservation Services and Time Limited Family Reunification Services. Originally, Canopy was providing in-home services under PSSF; however, with the expansion of services, Canopy then was funded through PSSF and State General Funding. Currently, Canopy is now solely funded through State General Funding while Youth Villages is paid entirely through the American Rescue Plan Act (ARPA).</w:t>
      </w:r>
    </w:p>
    <w:p w14:paraId="2CBF4A50" w14:textId="77777777" w:rsidR="00112D49" w:rsidRPr="00907F0B" w:rsidRDefault="00112D49">
      <w:pPr>
        <w:pStyle w:val="BodyText"/>
        <w:spacing w:before="42"/>
        <w:rPr>
          <w:rFonts w:asciiTheme="minorHAnsi" w:hAnsiTheme="minorHAnsi" w:cstheme="minorHAnsi"/>
        </w:rPr>
      </w:pPr>
    </w:p>
    <w:p w14:paraId="71D329C7" w14:textId="77777777" w:rsidR="00112D49" w:rsidRPr="00907F0B" w:rsidRDefault="00DC3A48">
      <w:pPr>
        <w:pStyle w:val="BodyText"/>
        <w:spacing w:before="1" w:line="276" w:lineRule="auto"/>
        <w:ind w:left="300" w:right="1036"/>
        <w:jc w:val="both"/>
        <w:rPr>
          <w:rFonts w:asciiTheme="minorHAnsi" w:hAnsiTheme="minorHAnsi" w:cstheme="minorHAnsi"/>
        </w:rPr>
      </w:pPr>
      <w:r w:rsidRPr="00907F0B">
        <w:rPr>
          <w:rFonts w:asciiTheme="minorHAnsi" w:hAnsiTheme="minorHAnsi" w:cstheme="minorHAnsi"/>
          <w:i/>
        </w:rPr>
        <w:t xml:space="preserve">in-CIRCLE </w:t>
      </w:r>
      <w:r w:rsidRPr="00907F0B">
        <w:rPr>
          <w:rFonts w:asciiTheme="minorHAnsi" w:hAnsiTheme="minorHAnsi" w:cstheme="minorHAnsi"/>
        </w:rPr>
        <w:t>continues to be an intensive, home and community-based family preservation, reunification, and support services program for families with children who are at risk of out-of- home</w:t>
      </w:r>
      <w:r w:rsidRPr="00907F0B">
        <w:rPr>
          <w:rFonts w:asciiTheme="minorHAnsi" w:hAnsiTheme="minorHAnsi" w:cstheme="minorHAnsi"/>
          <w:spacing w:val="-6"/>
        </w:rPr>
        <w:t xml:space="preserve"> </w:t>
      </w:r>
      <w:r w:rsidRPr="00907F0B">
        <w:rPr>
          <w:rFonts w:asciiTheme="minorHAnsi" w:hAnsiTheme="minorHAnsi" w:cstheme="minorHAnsi"/>
        </w:rPr>
        <w:t>placement.</w:t>
      </w:r>
      <w:r w:rsidRPr="00907F0B">
        <w:rPr>
          <w:rFonts w:asciiTheme="minorHAnsi" w:hAnsiTheme="minorHAnsi" w:cstheme="minorHAnsi"/>
          <w:spacing w:val="80"/>
        </w:rPr>
        <w:t xml:space="preserve"> </w:t>
      </w:r>
      <w:r w:rsidRPr="00907F0B">
        <w:rPr>
          <w:rFonts w:asciiTheme="minorHAnsi" w:hAnsiTheme="minorHAnsi" w:cstheme="minorHAnsi"/>
        </w:rPr>
        <w:t>It</w:t>
      </w:r>
      <w:r w:rsidRPr="00907F0B">
        <w:rPr>
          <w:rFonts w:asciiTheme="minorHAnsi" w:hAnsiTheme="minorHAnsi" w:cstheme="minorHAnsi"/>
          <w:spacing w:val="-5"/>
        </w:rPr>
        <w:t xml:space="preserve"> </w:t>
      </w:r>
      <w:r w:rsidRPr="00907F0B">
        <w:rPr>
          <w:rFonts w:asciiTheme="minorHAnsi" w:hAnsiTheme="minorHAnsi" w:cstheme="minorHAnsi"/>
        </w:rPr>
        <w:t>was</w:t>
      </w:r>
      <w:r w:rsidRPr="00907F0B">
        <w:rPr>
          <w:rFonts w:asciiTheme="minorHAnsi" w:hAnsiTheme="minorHAnsi" w:cstheme="minorHAnsi"/>
          <w:spacing w:val="-3"/>
        </w:rPr>
        <w:t xml:space="preserve"> </w:t>
      </w:r>
      <w:r w:rsidRPr="00907F0B">
        <w:rPr>
          <w:rFonts w:asciiTheme="minorHAnsi" w:hAnsiTheme="minorHAnsi" w:cstheme="minorHAnsi"/>
        </w:rPr>
        <w:t>designed</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implemented</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help</w:t>
      </w:r>
      <w:r w:rsidRPr="00907F0B">
        <w:rPr>
          <w:rFonts w:asciiTheme="minorHAnsi" w:hAnsiTheme="minorHAnsi" w:cstheme="minorHAnsi"/>
          <w:spacing w:val="-5"/>
        </w:rPr>
        <w:t xml:space="preserve"> </w:t>
      </w:r>
      <w:r w:rsidRPr="00907F0B">
        <w:rPr>
          <w:rFonts w:asciiTheme="minorHAnsi" w:hAnsiTheme="minorHAnsi" w:cstheme="minorHAnsi"/>
        </w:rPr>
        <w:t>break</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cycle</w:t>
      </w:r>
      <w:r w:rsidRPr="00907F0B">
        <w:rPr>
          <w:rFonts w:asciiTheme="minorHAnsi" w:hAnsiTheme="minorHAnsi" w:cstheme="minorHAnsi"/>
          <w:spacing w:val="-7"/>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family</w:t>
      </w:r>
      <w:r w:rsidRPr="00907F0B">
        <w:rPr>
          <w:rFonts w:asciiTheme="minorHAnsi" w:hAnsiTheme="minorHAnsi" w:cstheme="minorHAnsi"/>
          <w:spacing w:val="-6"/>
        </w:rPr>
        <w:t xml:space="preserve"> </w:t>
      </w:r>
      <w:r w:rsidRPr="00907F0B">
        <w:rPr>
          <w:rFonts w:asciiTheme="minorHAnsi" w:hAnsiTheme="minorHAnsi" w:cstheme="minorHAnsi"/>
        </w:rPr>
        <w:t>dysfunction by</w:t>
      </w:r>
      <w:r w:rsidRPr="00907F0B">
        <w:rPr>
          <w:rFonts w:asciiTheme="minorHAnsi" w:hAnsiTheme="minorHAnsi" w:cstheme="minorHAnsi"/>
          <w:spacing w:val="-1"/>
        </w:rPr>
        <w:t xml:space="preserve"> </w:t>
      </w:r>
      <w:r w:rsidRPr="00907F0B">
        <w:rPr>
          <w:rFonts w:asciiTheme="minorHAnsi" w:hAnsiTheme="minorHAnsi" w:cstheme="minorHAnsi"/>
        </w:rPr>
        <w:t>strengthening</w:t>
      </w:r>
      <w:r w:rsidRPr="00907F0B">
        <w:rPr>
          <w:rFonts w:asciiTheme="minorHAnsi" w:hAnsiTheme="minorHAnsi" w:cstheme="minorHAnsi"/>
          <w:spacing w:val="-1"/>
        </w:rPr>
        <w:t xml:space="preserve"> </w:t>
      </w:r>
      <w:r w:rsidRPr="00907F0B">
        <w:rPr>
          <w:rFonts w:asciiTheme="minorHAnsi" w:hAnsiTheme="minorHAnsi" w:cstheme="minorHAnsi"/>
        </w:rPr>
        <w:t>families,</w:t>
      </w:r>
      <w:r w:rsidRPr="00907F0B">
        <w:rPr>
          <w:rFonts w:asciiTheme="minorHAnsi" w:hAnsiTheme="minorHAnsi" w:cstheme="minorHAnsi"/>
          <w:spacing w:val="-1"/>
        </w:rPr>
        <w:t xml:space="preserve"> </w:t>
      </w:r>
      <w:r w:rsidRPr="00907F0B">
        <w:rPr>
          <w:rFonts w:asciiTheme="minorHAnsi" w:hAnsiTheme="minorHAnsi" w:cstheme="minorHAnsi"/>
        </w:rPr>
        <w:t>keeping</w:t>
      </w:r>
      <w:r w:rsidRPr="00907F0B">
        <w:rPr>
          <w:rFonts w:asciiTheme="minorHAnsi" w:hAnsiTheme="minorHAnsi" w:cstheme="minorHAnsi"/>
          <w:spacing w:val="-1"/>
        </w:rPr>
        <w:t xml:space="preserve"> </w:t>
      </w:r>
      <w:r w:rsidRPr="00907F0B">
        <w:rPr>
          <w:rFonts w:asciiTheme="minorHAnsi" w:hAnsiTheme="minorHAnsi" w:cstheme="minorHAnsi"/>
        </w:rPr>
        <w:t>children</w:t>
      </w:r>
      <w:r w:rsidRPr="00907F0B">
        <w:rPr>
          <w:rFonts w:asciiTheme="minorHAnsi" w:hAnsiTheme="minorHAnsi" w:cstheme="minorHAnsi"/>
          <w:spacing w:val="-1"/>
        </w:rPr>
        <w:t xml:space="preserve"> </w:t>
      </w:r>
      <w:r w:rsidRPr="00907F0B">
        <w:rPr>
          <w:rFonts w:asciiTheme="minorHAnsi" w:hAnsiTheme="minorHAnsi" w:cstheme="minorHAnsi"/>
        </w:rPr>
        <w:t>safe,</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reducing</w:t>
      </w:r>
      <w:r w:rsidRPr="00907F0B">
        <w:rPr>
          <w:rFonts w:asciiTheme="minorHAnsi" w:hAnsiTheme="minorHAnsi" w:cstheme="minorHAnsi"/>
          <w:spacing w:val="-1"/>
        </w:rPr>
        <w:t xml:space="preserve"> </w:t>
      </w:r>
      <w:r w:rsidRPr="00907F0B">
        <w:rPr>
          <w:rFonts w:asciiTheme="minorHAnsi" w:hAnsiTheme="minorHAnsi" w:cstheme="minorHAnsi"/>
        </w:rPr>
        <w:t>foster care</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other</w:t>
      </w:r>
      <w:r w:rsidRPr="00907F0B">
        <w:rPr>
          <w:rFonts w:asciiTheme="minorHAnsi" w:hAnsiTheme="minorHAnsi" w:cstheme="minorHAnsi"/>
          <w:spacing w:val="-3"/>
        </w:rPr>
        <w:t xml:space="preserve"> </w:t>
      </w:r>
      <w:r w:rsidRPr="00907F0B">
        <w:rPr>
          <w:rFonts w:asciiTheme="minorHAnsi" w:hAnsiTheme="minorHAnsi" w:cstheme="minorHAnsi"/>
        </w:rPr>
        <w:t>forms</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 xml:space="preserve">out- of-home placements. The primary goal of the program is to remove the risk of harm to the child rather than removing the child by (1) reducing unnecessary out-of-home placements, (2) </w:t>
      </w:r>
      <w:r w:rsidRPr="00907F0B">
        <w:rPr>
          <w:rFonts w:asciiTheme="minorHAnsi" w:hAnsiTheme="minorHAnsi" w:cstheme="minorHAnsi"/>
        </w:rPr>
        <w:lastRenderedPageBreak/>
        <w:t>preventing and/or reducing child abuse and neglect, (3) improving family functioning, (4) enhancing parenting skills, (5) increasing access to social and formal and informal concrete supports, (6) addressing mental health and substance use issues, (7) reducing child behavior problems, and (8) safely reunifying families.</w:t>
      </w:r>
    </w:p>
    <w:p w14:paraId="4CF6BC24" w14:textId="77777777" w:rsidR="00112D49" w:rsidRPr="00907F0B" w:rsidRDefault="00112D49">
      <w:pPr>
        <w:pStyle w:val="BodyText"/>
        <w:spacing w:before="40"/>
        <w:rPr>
          <w:rFonts w:asciiTheme="minorHAnsi" w:hAnsiTheme="minorHAnsi" w:cstheme="minorHAnsi"/>
        </w:rPr>
      </w:pPr>
    </w:p>
    <w:p w14:paraId="309C8CDE" w14:textId="77777777" w:rsidR="00112D49" w:rsidRPr="00907F0B" w:rsidRDefault="00DC3A48">
      <w:pPr>
        <w:pStyle w:val="ListParagraph"/>
        <w:numPr>
          <w:ilvl w:val="0"/>
          <w:numId w:val="11"/>
        </w:numPr>
        <w:tabs>
          <w:tab w:val="left" w:pos="646"/>
        </w:tabs>
        <w:spacing w:line="276" w:lineRule="auto"/>
        <w:ind w:right="1041" w:firstLine="0"/>
        <w:jc w:val="both"/>
        <w:rPr>
          <w:rFonts w:asciiTheme="minorHAnsi" w:hAnsiTheme="minorHAnsi" w:cstheme="minorHAnsi"/>
          <w:sz w:val="24"/>
        </w:rPr>
      </w:pPr>
      <w:r w:rsidRPr="00907F0B">
        <w:rPr>
          <w:rFonts w:asciiTheme="minorHAnsi" w:hAnsiTheme="minorHAnsi" w:cstheme="minorHAnsi"/>
          <w:sz w:val="24"/>
        </w:rPr>
        <w:t>Families with children birth to 18 who were under the care and jurisdiction of MDCPS, who were at-risk of being removed from the family and placed in foster care, group care, psychiatric hospitals, or</w:t>
      </w:r>
      <w:r w:rsidRPr="00907F0B">
        <w:rPr>
          <w:rFonts w:asciiTheme="minorHAnsi" w:hAnsiTheme="minorHAnsi" w:cstheme="minorHAnsi"/>
          <w:spacing w:val="-1"/>
          <w:sz w:val="24"/>
        </w:rPr>
        <w:t xml:space="preserve"> </w:t>
      </w:r>
      <w:r w:rsidRPr="00907F0B">
        <w:rPr>
          <w:rFonts w:asciiTheme="minorHAnsi" w:hAnsiTheme="minorHAnsi" w:cstheme="minorHAnsi"/>
          <w:sz w:val="24"/>
        </w:rPr>
        <w:t>juvenile</w:t>
      </w:r>
      <w:r w:rsidRPr="00907F0B">
        <w:rPr>
          <w:rFonts w:asciiTheme="minorHAnsi" w:hAnsiTheme="minorHAnsi" w:cstheme="minorHAnsi"/>
          <w:spacing w:val="-1"/>
          <w:sz w:val="24"/>
        </w:rPr>
        <w:t xml:space="preserve"> </w:t>
      </w:r>
      <w:r w:rsidRPr="00907F0B">
        <w:rPr>
          <w:rFonts w:asciiTheme="minorHAnsi" w:hAnsiTheme="minorHAnsi" w:cstheme="minorHAnsi"/>
          <w:sz w:val="24"/>
        </w:rPr>
        <w:t>justice</w:t>
      </w:r>
      <w:r w:rsidRPr="00907F0B">
        <w:rPr>
          <w:rFonts w:asciiTheme="minorHAnsi" w:hAnsiTheme="minorHAnsi" w:cstheme="minorHAnsi"/>
          <w:spacing w:val="-2"/>
          <w:sz w:val="24"/>
        </w:rPr>
        <w:t xml:space="preserve"> </w:t>
      </w:r>
      <w:r w:rsidRPr="00907F0B">
        <w:rPr>
          <w:rFonts w:asciiTheme="minorHAnsi" w:hAnsiTheme="minorHAnsi" w:cstheme="minorHAnsi"/>
          <w:sz w:val="24"/>
        </w:rPr>
        <w:t>facilities,</w:t>
      </w:r>
      <w:r w:rsidRPr="00907F0B">
        <w:rPr>
          <w:rFonts w:asciiTheme="minorHAnsi" w:hAnsiTheme="minorHAnsi" w:cstheme="minorHAnsi"/>
          <w:spacing w:val="-1"/>
          <w:sz w:val="24"/>
        </w:rPr>
        <w:t xml:space="preserve"> </w:t>
      </w:r>
      <w:r w:rsidRPr="00907F0B">
        <w:rPr>
          <w:rFonts w:asciiTheme="minorHAnsi" w:hAnsiTheme="minorHAnsi" w:cstheme="minorHAnsi"/>
          <w:sz w:val="24"/>
        </w:rPr>
        <w:t>or</w:t>
      </w:r>
      <w:r w:rsidRPr="00907F0B">
        <w:rPr>
          <w:rFonts w:asciiTheme="minorHAnsi" w:hAnsiTheme="minorHAnsi" w:cstheme="minorHAnsi"/>
          <w:spacing w:val="-1"/>
          <w:sz w:val="24"/>
        </w:rPr>
        <w:t xml:space="preserve"> </w:t>
      </w:r>
      <w:r w:rsidRPr="00907F0B">
        <w:rPr>
          <w:rFonts w:asciiTheme="minorHAnsi" w:hAnsiTheme="minorHAnsi" w:cstheme="minorHAnsi"/>
          <w:sz w:val="24"/>
        </w:rPr>
        <w:t>who had been removed and for whom reunification was an appropriate option.</w:t>
      </w:r>
    </w:p>
    <w:p w14:paraId="02C8DF8C" w14:textId="77777777" w:rsidR="00112D49" w:rsidRPr="00907F0B" w:rsidRDefault="00DC3A48">
      <w:pPr>
        <w:pStyle w:val="ListParagraph"/>
        <w:numPr>
          <w:ilvl w:val="0"/>
          <w:numId w:val="11"/>
        </w:numPr>
        <w:tabs>
          <w:tab w:val="left" w:pos="683"/>
        </w:tabs>
        <w:spacing w:before="79" w:line="276" w:lineRule="auto"/>
        <w:ind w:right="1045" w:firstLine="0"/>
        <w:rPr>
          <w:rFonts w:asciiTheme="minorHAnsi" w:hAnsiTheme="minorHAnsi" w:cstheme="minorHAnsi"/>
          <w:sz w:val="24"/>
        </w:rPr>
      </w:pPr>
      <w:r w:rsidRPr="00907F0B">
        <w:rPr>
          <w:rFonts w:asciiTheme="minorHAnsi" w:hAnsiTheme="minorHAnsi" w:cstheme="minorHAnsi"/>
          <w:sz w:val="24"/>
        </w:rPr>
        <w:t>Families</w:t>
      </w:r>
      <w:r w:rsidRPr="00907F0B">
        <w:rPr>
          <w:rFonts w:asciiTheme="minorHAnsi" w:hAnsiTheme="minorHAnsi" w:cstheme="minorHAnsi"/>
          <w:spacing w:val="40"/>
          <w:sz w:val="24"/>
        </w:rPr>
        <w:t xml:space="preserve"> </w:t>
      </w:r>
      <w:r w:rsidRPr="00907F0B">
        <w:rPr>
          <w:rFonts w:asciiTheme="minorHAnsi" w:hAnsiTheme="minorHAnsi" w:cstheme="minorHAnsi"/>
          <w:sz w:val="24"/>
        </w:rPr>
        <w:t>with</w:t>
      </w:r>
      <w:r w:rsidRPr="00907F0B">
        <w:rPr>
          <w:rFonts w:asciiTheme="minorHAnsi" w:hAnsiTheme="minorHAnsi" w:cstheme="minorHAnsi"/>
          <w:spacing w:val="40"/>
          <w:sz w:val="24"/>
        </w:rPr>
        <w:t xml:space="preserve"> </w:t>
      </w:r>
      <w:r w:rsidRPr="00907F0B">
        <w:rPr>
          <w:rFonts w:asciiTheme="minorHAnsi" w:hAnsiTheme="minorHAnsi" w:cstheme="minorHAnsi"/>
          <w:sz w:val="24"/>
        </w:rPr>
        <w:t>pregnant</w:t>
      </w:r>
      <w:r w:rsidRPr="00907F0B">
        <w:rPr>
          <w:rFonts w:asciiTheme="minorHAnsi" w:hAnsiTheme="minorHAnsi" w:cstheme="minorHAnsi"/>
          <w:spacing w:val="40"/>
          <w:sz w:val="24"/>
        </w:rPr>
        <w:t xml:space="preserve"> </w:t>
      </w:r>
      <w:r w:rsidRPr="00907F0B">
        <w:rPr>
          <w:rFonts w:asciiTheme="minorHAnsi" w:hAnsiTheme="minorHAnsi" w:cstheme="minorHAnsi"/>
          <w:sz w:val="24"/>
        </w:rPr>
        <w:t>mothers</w:t>
      </w:r>
      <w:r w:rsidRPr="00907F0B">
        <w:rPr>
          <w:rFonts w:asciiTheme="minorHAnsi" w:hAnsiTheme="minorHAnsi" w:cstheme="minorHAnsi"/>
          <w:spacing w:val="40"/>
          <w:sz w:val="24"/>
        </w:rPr>
        <w:t xml:space="preserve"> </w:t>
      </w:r>
      <w:r w:rsidRPr="00907F0B">
        <w:rPr>
          <w:rFonts w:asciiTheme="minorHAnsi" w:hAnsiTheme="minorHAnsi" w:cstheme="minorHAnsi"/>
          <w:sz w:val="24"/>
        </w:rPr>
        <w:t>who</w:t>
      </w:r>
      <w:r w:rsidRPr="00907F0B">
        <w:rPr>
          <w:rFonts w:asciiTheme="minorHAnsi" w:hAnsiTheme="minorHAnsi" w:cstheme="minorHAnsi"/>
          <w:spacing w:val="40"/>
          <w:sz w:val="24"/>
        </w:rPr>
        <w:t xml:space="preserve"> </w:t>
      </w:r>
      <w:r w:rsidRPr="00907F0B">
        <w:rPr>
          <w:rFonts w:asciiTheme="minorHAnsi" w:hAnsiTheme="minorHAnsi" w:cstheme="minorHAnsi"/>
          <w:sz w:val="24"/>
        </w:rPr>
        <w:t>are</w:t>
      </w:r>
      <w:r w:rsidRPr="00907F0B">
        <w:rPr>
          <w:rFonts w:asciiTheme="minorHAnsi" w:hAnsiTheme="minorHAnsi" w:cstheme="minorHAnsi"/>
          <w:spacing w:val="40"/>
          <w:sz w:val="24"/>
        </w:rPr>
        <w:t xml:space="preserve"> </w:t>
      </w:r>
      <w:r w:rsidRPr="00907F0B">
        <w:rPr>
          <w:rFonts w:asciiTheme="minorHAnsi" w:hAnsiTheme="minorHAnsi" w:cstheme="minorHAnsi"/>
          <w:sz w:val="24"/>
        </w:rPr>
        <w:t>at</w:t>
      </w:r>
      <w:r w:rsidRPr="00907F0B">
        <w:rPr>
          <w:rFonts w:asciiTheme="minorHAnsi" w:hAnsiTheme="minorHAnsi" w:cstheme="minorHAnsi"/>
          <w:spacing w:val="40"/>
          <w:sz w:val="24"/>
        </w:rPr>
        <w:t xml:space="preserve"> </w:t>
      </w:r>
      <w:r w:rsidRPr="00907F0B">
        <w:rPr>
          <w:rFonts w:asciiTheme="minorHAnsi" w:hAnsiTheme="minorHAnsi" w:cstheme="minorHAnsi"/>
          <w:sz w:val="24"/>
        </w:rPr>
        <w:t>high</w:t>
      </w:r>
      <w:r w:rsidRPr="00907F0B">
        <w:rPr>
          <w:rFonts w:asciiTheme="minorHAnsi" w:hAnsiTheme="minorHAnsi" w:cstheme="minorHAnsi"/>
          <w:spacing w:val="40"/>
          <w:sz w:val="24"/>
        </w:rPr>
        <w:t xml:space="preserve"> </w:t>
      </w:r>
      <w:r w:rsidRPr="00907F0B">
        <w:rPr>
          <w:rFonts w:asciiTheme="minorHAnsi" w:hAnsiTheme="minorHAnsi" w:cstheme="minorHAnsi"/>
          <w:sz w:val="24"/>
        </w:rPr>
        <w:t>risk</w:t>
      </w:r>
      <w:r w:rsidRPr="00907F0B">
        <w:rPr>
          <w:rFonts w:asciiTheme="minorHAnsi" w:hAnsiTheme="minorHAnsi" w:cstheme="minorHAnsi"/>
          <w:spacing w:val="40"/>
          <w:sz w:val="24"/>
        </w:rPr>
        <w:t xml:space="preserve"> </w:t>
      </w:r>
      <w:r w:rsidRPr="00907F0B">
        <w:rPr>
          <w:rFonts w:asciiTheme="minorHAnsi" w:hAnsiTheme="minorHAnsi" w:cstheme="minorHAnsi"/>
          <w:sz w:val="24"/>
        </w:rPr>
        <w:t>of</w:t>
      </w:r>
      <w:r w:rsidRPr="00907F0B">
        <w:rPr>
          <w:rFonts w:asciiTheme="minorHAnsi" w:hAnsiTheme="minorHAnsi" w:cstheme="minorHAnsi"/>
          <w:spacing w:val="40"/>
          <w:sz w:val="24"/>
        </w:rPr>
        <w:t xml:space="preserve"> </w:t>
      </w:r>
      <w:r w:rsidRPr="00907F0B">
        <w:rPr>
          <w:rFonts w:asciiTheme="minorHAnsi" w:hAnsiTheme="minorHAnsi" w:cstheme="minorHAnsi"/>
          <w:sz w:val="24"/>
        </w:rPr>
        <w:t>the</w:t>
      </w:r>
      <w:r w:rsidRPr="00907F0B">
        <w:rPr>
          <w:rFonts w:asciiTheme="minorHAnsi" w:hAnsiTheme="minorHAnsi" w:cstheme="minorHAnsi"/>
          <w:spacing w:val="40"/>
          <w:sz w:val="24"/>
        </w:rPr>
        <w:t xml:space="preserve"> </w:t>
      </w:r>
      <w:r w:rsidRPr="00907F0B">
        <w:rPr>
          <w:rFonts w:asciiTheme="minorHAnsi" w:hAnsiTheme="minorHAnsi" w:cstheme="minorHAnsi"/>
          <w:sz w:val="24"/>
        </w:rPr>
        <w:t>child</w:t>
      </w:r>
      <w:r w:rsidRPr="00907F0B">
        <w:rPr>
          <w:rFonts w:asciiTheme="minorHAnsi" w:hAnsiTheme="minorHAnsi" w:cstheme="minorHAnsi"/>
          <w:spacing w:val="40"/>
          <w:sz w:val="24"/>
        </w:rPr>
        <w:t xml:space="preserve"> </w:t>
      </w:r>
      <w:r w:rsidRPr="00907F0B">
        <w:rPr>
          <w:rFonts w:asciiTheme="minorHAnsi" w:hAnsiTheme="minorHAnsi" w:cstheme="minorHAnsi"/>
          <w:sz w:val="24"/>
        </w:rPr>
        <w:t>being</w:t>
      </w:r>
      <w:r w:rsidRPr="00907F0B">
        <w:rPr>
          <w:rFonts w:asciiTheme="minorHAnsi" w:hAnsiTheme="minorHAnsi" w:cstheme="minorHAnsi"/>
          <w:spacing w:val="40"/>
          <w:sz w:val="24"/>
        </w:rPr>
        <w:t xml:space="preserve"> </w:t>
      </w:r>
      <w:r w:rsidRPr="00907F0B">
        <w:rPr>
          <w:rFonts w:asciiTheme="minorHAnsi" w:hAnsiTheme="minorHAnsi" w:cstheme="minorHAnsi"/>
          <w:sz w:val="24"/>
        </w:rPr>
        <w:t>removed</w:t>
      </w:r>
      <w:r w:rsidRPr="00907F0B">
        <w:rPr>
          <w:rFonts w:asciiTheme="minorHAnsi" w:hAnsiTheme="minorHAnsi" w:cstheme="minorHAnsi"/>
          <w:spacing w:val="40"/>
          <w:sz w:val="24"/>
        </w:rPr>
        <w:t xml:space="preserve"> </w:t>
      </w:r>
      <w:r w:rsidRPr="00907F0B">
        <w:rPr>
          <w:rFonts w:asciiTheme="minorHAnsi" w:hAnsiTheme="minorHAnsi" w:cstheme="minorHAnsi"/>
          <w:sz w:val="24"/>
        </w:rPr>
        <w:t>due</w:t>
      </w:r>
      <w:r w:rsidRPr="00907F0B">
        <w:rPr>
          <w:rFonts w:asciiTheme="minorHAnsi" w:hAnsiTheme="minorHAnsi" w:cstheme="minorHAnsi"/>
          <w:spacing w:val="40"/>
          <w:sz w:val="24"/>
        </w:rPr>
        <w:t xml:space="preserve"> </w:t>
      </w:r>
      <w:r w:rsidRPr="00907F0B">
        <w:rPr>
          <w:rFonts w:asciiTheme="minorHAnsi" w:hAnsiTheme="minorHAnsi" w:cstheme="minorHAnsi"/>
          <w:sz w:val="24"/>
        </w:rPr>
        <w:t>to substance use issues once the child is born.</w:t>
      </w:r>
    </w:p>
    <w:p w14:paraId="6F34AF76" w14:textId="56579EE1" w:rsidR="00112D49" w:rsidRPr="00907F0B" w:rsidRDefault="00482819">
      <w:pPr>
        <w:pStyle w:val="BodyText"/>
        <w:spacing w:before="239" w:line="276" w:lineRule="auto"/>
        <w:ind w:left="300" w:right="1036"/>
        <w:jc w:val="both"/>
        <w:rPr>
          <w:rFonts w:asciiTheme="minorHAnsi" w:hAnsiTheme="minorHAnsi" w:cstheme="minorHAnsi"/>
        </w:rPr>
      </w:pPr>
      <w:r w:rsidRPr="00907F0B">
        <w:rPr>
          <w:rFonts w:asciiTheme="minorHAnsi" w:hAnsiTheme="minorHAnsi" w:cstheme="minorHAnsi"/>
          <w:bdr w:val="none" w:sz="0" w:space="0" w:color="auto" w:frame="1"/>
          <w:shd w:val="clear" w:color="auto" w:fill="FFFFFF"/>
        </w:rPr>
        <w:t>Referrals to the program continue to come from the court system or MDCPS staff who identified the family and child(ren) as appropriate for and in need of program services. MDCPS currently have two staff serving as in-CIRCLE Prevention Specialists, one for the Western part of the state and one for the Eastern part of the state.  A Prevention Team Lead provides oversight to the 2 staff Specialists over the program. The duties of the two (2) Prevention Specialists have not changed, and consist of the following</w:t>
      </w:r>
      <w:r w:rsidR="00DC3A48" w:rsidRPr="00907F0B">
        <w:rPr>
          <w:rFonts w:asciiTheme="minorHAnsi" w:hAnsiTheme="minorHAnsi" w:cstheme="minorHAnsi"/>
        </w:rPr>
        <w:t>:</w:t>
      </w:r>
    </w:p>
    <w:p w14:paraId="533C30A5" w14:textId="77777777" w:rsidR="00112D49" w:rsidRPr="00907F0B" w:rsidRDefault="00DC3A48">
      <w:pPr>
        <w:pStyle w:val="ListParagraph"/>
        <w:numPr>
          <w:ilvl w:val="1"/>
          <w:numId w:val="11"/>
        </w:numPr>
        <w:tabs>
          <w:tab w:val="left" w:pos="1020"/>
        </w:tabs>
        <w:ind w:left="1022" w:right="1037"/>
        <w:jc w:val="both"/>
        <w:rPr>
          <w:rFonts w:asciiTheme="minorHAnsi" w:hAnsiTheme="minorHAnsi" w:cstheme="minorHAnsi"/>
          <w:sz w:val="24"/>
        </w:rPr>
      </w:pPr>
      <w:r w:rsidRPr="00907F0B">
        <w:rPr>
          <w:rFonts w:asciiTheme="minorHAnsi" w:hAnsiTheme="minorHAnsi" w:cstheme="minorHAnsi"/>
          <w:sz w:val="24"/>
        </w:rPr>
        <w:t>Review referrals from CPS, Courts, and Judges’ staff to determine eligibility for in- CIRCLE or Dorcas by reviewing the online form (Smartsheet), attachments, etc., and reviewing the case in MACWIS.</w:t>
      </w:r>
    </w:p>
    <w:p w14:paraId="47231550" w14:textId="77777777" w:rsidR="00112D49" w:rsidRPr="00907F0B" w:rsidRDefault="00DC3A48">
      <w:pPr>
        <w:pStyle w:val="ListParagraph"/>
        <w:numPr>
          <w:ilvl w:val="1"/>
          <w:numId w:val="11"/>
        </w:numPr>
        <w:tabs>
          <w:tab w:val="left" w:pos="1020"/>
        </w:tabs>
        <w:spacing w:line="293" w:lineRule="exact"/>
        <w:rPr>
          <w:rFonts w:asciiTheme="minorHAnsi" w:hAnsiTheme="minorHAnsi" w:cstheme="minorHAnsi"/>
          <w:sz w:val="24"/>
        </w:rPr>
      </w:pPr>
      <w:r w:rsidRPr="00907F0B">
        <w:rPr>
          <w:rFonts w:asciiTheme="minorHAnsi" w:hAnsiTheme="minorHAnsi" w:cstheme="minorHAnsi"/>
          <w:sz w:val="24"/>
        </w:rPr>
        <w:t>Assess</w:t>
      </w:r>
      <w:r w:rsidRPr="00907F0B">
        <w:rPr>
          <w:rFonts w:asciiTheme="minorHAnsi" w:hAnsiTheme="minorHAnsi" w:cstheme="minorHAnsi"/>
          <w:spacing w:val="-2"/>
          <w:sz w:val="24"/>
        </w:rPr>
        <w:t xml:space="preserve"> </w:t>
      </w:r>
      <w:r w:rsidRPr="00907F0B">
        <w:rPr>
          <w:rFonts w:asciiTheme="minorHAnsi" w:hAnsiTheme="minorHAnsi" w:cstheme="minorHAnsi"/>
          <w:sz w:val="24"/>
        </w:rPr>
        <w:t>families</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2"/>
          <w:sz w:val="24"/>
        </w:rPr>
        <w:t xml:space="preserve"> </w:t>
      </w:r>
      <w:r w:rsidRPr="00907F0B">
        <w:rPr>
          <w:rFonts w:asciiTheme="minorHAnsi" w:hAnsiTheme="minorHAnsi" w:cstheme="minorHAnsi"/>
          <w:sz w:val="24"/>
        </w:rPr>
        <w:t>alternative</w:t>
      </w:r>
      <w:r w:rsidRPr="00907F0B">
        <w:rPr>
          <w:rFonts w:asciiTheme="minorHAnsi" w:hAnsiTheme="minorHAnsi" w:cstheme="minorHAnsi"/>
          <w:spacing w:val="-2"/>
          <w:sz w:val="24"/>
        </w:rPr>
        <w:t xml:space="preserve"> services.</w:t>
      </w:r>
    </w:p>
    <w:p w14:paraId="27F58311" w14:textId="77777777" w:rsidR="00112D49" w:rsidRPr="00907F0B" w:rsidRDefault="00DC3A48">
      <w:pPr>
        <w:pStyle w:val="ListParagraph"/>
        <w:numPr>
          <w:ilvl w:val="1"/>
          <w:numId w:val="11"/>
        </w:numPr>
        <w:tabs>
          <w:tab w:val="left" w:pos="1020"/>
        </w:tabs>
        <w:spacing w:line="293" w:lineRule="exact"/>
        <w:rPr>
          <w:rFonts w:asciiTheme="minorHAnsi" w:hAnsiTheme="minorHAnsi" w:cstheme="minorHAnsi"/>
          <w:sz w:val="24"/>
        </w:rPr>
      </w:pPr>
      <w:r w:rsidRPr="00907F0B">
        <w:rPr>
          <w:rFonts w:asciiTheme="minorHAnsi" w:hAnsiTheme="minorHAnsi" w:cstheme="minorHAnsi"/>
          <w:sz w:val="24"/>
        </w:rPr>
        <w:t>Review</w:t>
      </w:r>
      <w:r w:rsidRPr="00907F0B">
        <w:rPr>
          <w:rFonts w:asciiTheme="minorHAnsi" w:hAnsiTheme="minorHAnsi" w:cstheme="minorHAnsi"/>
          <w:spacing w:val="-4"/>
          <w:sz w:val="24"/>
        </w:rPr>
        <w:t xml:space="preserve"> </w:t>
      </w:r>
      <w:r w:rsidRPr="00907F0B">
        <w:rPr>
          <w:rFonts w:asciiTheme="minorHAnsi" w:hAnsiTheme="minorHAnsi" w:cstheme="minorHAnsi"/>
          <w:sz w:val="24"/>
        </w:rPr>
        <w:t>current</w:t>
      </w:r>
      <w:r w:rsidRPr="00907F0B">
        <w:rPr>
          <w:rFonts w:asciiTheme="minorHAnsi" w:hAnsiTheme="minorHAnsi" w:cstheme="minorHAnsi"/>
          <w:spacing w:val="-1"/>
          <w:sz w:val="24"/>
        </w:rPr>
        <w:t xml:space="preserve"> </w:t>
      </w:r>
      <w:r w:rsidRPr="00907F0B">
        <w:rPr>
          <w:rFonts w:asciiTheme="minorHAnsi" w:hAnsiTheme="minorHAnsi" w:cstheme="minorHAnsi"/>
          <w:sz w:val="24"/>
        </w:rPr>
        <w:t>case</w:t>
      </w:r>
      <w:r w:rsidRPr="00907F0B">
        <w:rPr>
          <w:rFonts w:asciiTheme="minorHAnsi" w:hAnsiTheme="minorHAnsi" w:cstheme="minorHAnsi"/>
          <w:spacing w:val="-2"/>
          <w:sz w:val="24"/>
        </w:rPr>
        <w:t xml:space="preserve"> </w:t>
      </w:r>
      <w:r w:rsidRPr="00907F0B">
        <w:rPr>
          <w:rFonts w:asciiTheme="minorHAnsi" w:hAnsiTheme="minorHAnsi" w:cstheme="minorHAnsi"/>
          <w:sz w:val="24"/>
        </w:rPr>
        <w:t>files</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determine</w:t>
      </w:r>
      <w:r w:rsidRPr="00907F0B">
        <w:rPr>
          <w:rFonts w:asciiTheme="minorHAnsi" w:hAnsiTheme="minorHAnsi" w:cstheme="minorHAnsi"/>
          <w:spacing w:val="-2"/>
          <w:sz w:val="24"/>
        </w:rPr>
        <w:t xml:space="preserve"> </w:t>
      </w:r>
      <w:r w:rsidRPr="00907F0B">
        <w:rPr>
          <w:rFonts w:asciiTheme="minorHAnsi" w:hAnsiTheme="minorHAnsi" w:cstheme="minorHAnsi"/>
          <w:sz w:val="24"/>
        </w:rPr>
        <w:t>if</w:t>
      </w:r>
      <w:r w:rsidRPr="00907F0B">
        <w:rPr>
          <w:rFonts w:asciiTheme="minorHAnsi" w:hAnsiTheme="minorHAnsi" w:cstheme="minorHAnsi"/>
          <w:spacing w:val="-1"/>
          <w:sz w:val="24"/>
        </w:rPr>
        <w:t xml:space="preserve"> </w:t>
      </w:r>
      <w:r w:rsidRPr="00907F0B">
        <w:rPr>
          <w:rFonts w:asciiTheme="minorHAnsi" w:hAnsiTheme="minorHAnsi" w:cstheme="minorHAnsi"/>
          <w:sz w:val="24"/>
        </w:rPr>
        <w:t>cases</w:t>
      </w:r>
      <w:r w:rsidRPr="00907F0B">
        <w:rPr>
          <w:rFonts w:asciiTheme="minorHAnsi" w:hAnsiTheme="minorHAnsi" w:cstheme="minorHAnsi"/>
          <w:spacing w:val="-1"/>
          <w:sz w:val="24"/>
        </w:rPr>
        <w:t xml:space="preserve"> </w:t>
      </w:r>
      <w:r w:rsidRPr="00907F0B">
        <w:rPr>
          <w:rFonts w:asciiTheme="minorHAnsi" w:hAnsiTheme="minorHAnsi" w:cstheme="minorHAnsi"/>
          <w:sz w:val="24"/>
        </w:rPr>
        <w:t>are handled</w:t>
      </w:r>
      <w:r w:rsidRPr="00907F0B">
        <w:rPr>
          <w:rFonts w:asciiTheme="minorHAnsi" w:hAnsiTheme="minorHAnsi" w:cstheme="minorHAnsi"/>
          <w:spacing w:val="-1"/>
          <w:sz w:val="24"/>
        </w:rPr>
        <w:t xml:space="preserve"> </w:t>
      </w:r>
      <w:r w:rsidRPr="00907F0B">
        <w:rPr>
          <w:rFonts w:asciiTheme="minorHAnsi" w:hAnsiTheme="minorHAnsi" w:cstheme="minorHAnsi"/>
          <w:sz w:val="24"/>
        </w:rPr>
        <w:t>appropriately</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2"/>
          <w:sz w:val="24"/>
        </w:rPr>
        <w:t xml:space="preserve"> </w:t>
      </w:r>
      <w:r w:rsidRPr="00907F0B">
        <w:rPr>
          <w:rFonts w:asciiTheme="minorHAnsi" w:hAnsiTheme="minorHAnsi" w:cstheme="minorHAnsi"/>
          <w:spacing w:val="-2"/>
          <w:sz w:val="24"/>
        </w:rPr>
        <w:t>MACWIS.</w:t>
      </w:r>
    </w:p>
    <w:p w14:paraId="10B1F753" w14:textId="77777777" w:rsidR="00112D49" w:rsidRPr="00907F0B" w:rsidRDefault="00DC3A48">
      <w:pPr>
        <w:pStyle w:val="ListParagraph"/>
        <w:numPr>
          <w:ilvl w:val="1"/>
          <w:numId w:val="11"/>
        </w:numPr>
        <w:tabs>
          <w:tab w:val="left" w:pos="1020"/>
        </w:tabs>
        <w:spacing w:line="293" w:lineRule="exact"/>
        <w:rPr>
          <w:rFonts w:asciiTheme="minorHAnsi" w:hAnsiTheme="minorHAnsi" w:cstheme="minorHAnsi"/>
          <w:sz w:val="24"/>
        </w:rPr>
      </w:pPr>
      <w:r w:rsidRPr="00907F0B">
        <w:rPr>
          <w:rFonts w:asciiTheme="minorHAnsi" w:hAnsiTheme="minorHAnsi" w:cstheme="minorHAnsi"/>
          <w:sz w:val="24"/>
        </w:rPr>
        <w:t>Assist</w:t>
      </w:r>
      <w:r w:rsidRPr="00907F0B">
        <w:rPr>
          <w:rFonts w:asciiTheme="minorHAnsi" w:hAnsiTheme="minorHAnsi" w:cstheme="minorHAnsi"/>
          <w:spacing w:val="-1"/>
          <w:sz w:val="24"/>
        </w:rPr>
        <w:t xml:space="preserve"> </w:t>
      </w:r>
      <w:r w:rsidRPr="00907F0B">
        <w:rPr>
          <w:rFonts w:asciiTheme="minorHAnsi" w:hAnsiTheme="minorHAnsi" w:cstheme="minorHAnsi"/>
          <w:sz w:val="24"/>
        </w:rPr>
        <w:t>with</w:t>
      </w:r>
      <w:r w:rsidRPr="00907F0B">
        <w:rPr>
          <w:rFonts w:asciiTheme="minorHAnsi" w:hAnsiTheme="minorHAnsi" w:cstheme="minorHAnsi"/>
          <w:spacing w:val="-1"/>
          <w:sz w:val="24"/>
        </w:rPr>
        <w:t xml:space="preserve"> </w:t>
      </w:r>
      <w:r w:rsidRPr="00907F0B">
        <w:rPr>
          <w:rFonts w:asciiTheme="minorHAnsi" w:hAnsiTheme="minorHAnsi" w:cstheme="minorHAnsi"/>
          <w:sz w:val="24"/>
        </w:rPr>
        <w:t>drafting</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updated </w:t>
      </w:r>
      <w:r w:rsidRPr="00907F0B">
        <w:rPr>
          <w:rFonts w:asciiTheme="minorHAnsi" w:hAnsiTheme="minorHAnsi" w:cstheme="minorHAnsi"/>
          <w:spacing w:val="-2"/>
          <w:sz w:val="24"/>
        </w:rPr>
        <w:t>policy.</w:t>
      </w:r>
    </w:p>
    <w:p w14:paraId="1669DDF5" w14:textId="77777777" w:rsidR="00112D49" w:rsidRPr="00907F0B" w:rsidRDefault="00DC3A48">
      <w:pPr>
        <w:pStyle w:val="ListParagraph"/>
        <w:numPr>
          <w:ilvl w:val="1"/>
          <w:numId w:val="11"/>
        </w:numPr>
        <w:tabs>
          <w:tab w:val="left" w:pos="1020"/>
        </w:tabs>
        <w:spacing w:before="1" w:line="293" w:lineRule="exact"/>
        <w:rPr>
          <w:rFonts w:asciiTheme="minorHAnsi" w:hAnsiTheme="minorHAnsi" w:cstheme="minorHAnsi"/>
          <w:sz w:val="24"/>
        </w:rPr>
      </w:pPr>
      <w:r w:rsidRPr="00907F0B">
        <w:rPr>
          <w:rFonts w:asciiTheme="minorHAnsi" w:hAnsiTheme="minorHAnsi" w:cstheme="minorHAnsi"/>
          <w:sz w:val="24"/>
        </w:rPr>
        <w:t>Meet</w:t>
      </w:r>
      <w:r w:rsidRPr="00907F0B">
        <w:rPr>
          <w:rFonts w:asciiTheme="minorHAnsi" w:hAnsiTheme="minorHAnsi" w:cstheme="minorHAnsi"/>
          <w:spacing w:val="-2"/>
          <w:sz w:val="24"/>
        </w:rPr>
        <w:t xml:space="preserve"> </w:t>
      </w:r>
      <w:r w:rsidRPr="00907F0B">
        <w:rPr>
          <w:rFonts w:asciiTheme="minorHAnsi" w:hAnsiTheme="minorHAnsi" w:cstheme="minorHAnsi"/>
          <w:sz w:val="24"/>
        </w:rPr>
        <w:t>with</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in-CIRCLE</w:t>
      </w:r>
      <w:r w:rsidRPr="00907F0B">
        <w:rPr>
          <w:rFonts w:asciiTheme="minorHAnsi" w:hAnsiTheme="minorHAnsi" w:cstheme="minorHAnsi"/>
          <w:spacing w:val="-1"/>
          <w:sz w:val="24"/>
        </w:rPr>
        <w:t xml:space="preserve"> </w:t>
      </w:r>
      <w:r w:rsidRPr="00907F0B">
        <w:rPr>
          <w:rFonts w:asciiTheme="minorHAnsi" w:hAnsiTheme="minorHAnsi" w:cstheme="minorHAnsi"/>
          <w:sz w:val="24"/>
        </w:rPr>
        <w:t>staff;</w:t>
      </w:r>
      <w:r w:rsidRPr="00907F0B">
        <w:rPr>
          <w:rFonts w:asciiTheme="minorHAnsi" w:hAnsiTheme="minorHAnsi" w:cstheme="minorHAnsi"/>
          <w:spacing w:val="-1"/>
          <w:sz w:val="24"/>
        </w:rPr>
        <w:t xml:space="preserve"> </w:t>
      </w:r>
      <w:r w:rsidRPr="00907F0B">
        <w:rPr>
          <w:rFonts w:asciiTheme="minorHAnsi" w:hAnsiTheme="minorHAnsi" w:cstheme="minorHAnsi"/>
          <w:sz w:val="24"/>
        </w:rPr>
        <w:t>attend</w:t>
      </w:r>
      <w:r w:rsidRPr="00907F0B">
        <w:rPr>
          <w:rFonts w:asciiTheme="minorHAnsi" w:hAnsiTheme="minorHAnsi" w:cstheme="minorHAnsi"/>
          <w:spacing w:val="-1"/>
          <w:sz w:val="24"/>
        </w:rPr>
        <w:t xml:space="preserve"> </w:t>
      </w:r>
      <w:r w:rsidRPr="00907F0B">
        <w:rPr>
          <w:rFonts w:asciiTheme="minorHAnsi" w:hAnsiTheme="minorHAnsi" w:cstheme="minorHAnsi"/>
          <w:sz w:val="24"/>
        </w:rPr>
        <w:t>home</w:t>
      </w:r>
      <w:r w:rsidRPr="00907F0B">
        <w:rPr>
          <w:rFonts w:asciiTheme="minorHAnsi" w:hAnsiTheme="minorHAnsi" w:cstheme="minorHAnsi"/>
          <w:spacing w:val="-1"/>
          <w:sz w:val="24"/>
        </w:rPr>
        <w:t xml:space="preserve"> </w:t>
      </w:r>
      <w:r w:rsidRPr="00907F0B">
        <w:rPr>
          <w:rFonts w:asciiTheme="minorHAnsi" w:hAnsiTheme="minorHAnsi" w:cstheme="minorHAnsi"/>
          <w:sz w:val="24"/>
        </w:rPr>
        <w:t>visits</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needed.</w:t>
      </w:r>
    </w:p>
    <w:p w14:paraId="7674B952" w14:textId="77777777" w:rsidR="00112D49" w:rsidRPr="00907F0B" w:rsidRDefault="00DC3A48">
      <w:pPr>
        <w:pStyle w:val="ListParagraph"/>
        <w:numPr>
          <w:ilvl w:val="1"/>
          <w:numId w:val="11"/>
        </w:numPr>
        <w:tabs>
          <w:tab w:val="left" w:pos="1020"/>
        </w:tabs>
        <w:spacing w:line="293" w:lineRule="exact"/>
        <w:rPr>
          <w:rFonts w:asciiTheme="minorHAnsi" w:hAnsiTheme="minorHAnsi" w:cstheme="minorHAnsi"/>
          <w:sz w:val="24"/>
        </w:rPr>
      </w:pPr>
      <w:r w:rsidRPr="00907F0B">
        <w:rPr>
          <w:rFonts w:asciiTheme="minorHAnsi" w:hAnsiTheme="minorHAnsi" w:cstheme="minorHAnsi"/>
          <w:sz w:val="24"/>
        </w:rPr>
        <w:t>Provide</w:t>
      </w:r>
      <w:r w:rsidRPr="00907F0B">
        <w:rPr>
          <w:rFonts w:asciiTheme="minorHAnsi" w:hAnsiTheme="minorHAnsi" w:cstheme="minorHAnsi"/>
          <w:spacing w:val="-4"/>
          <w:sz w:val="24"/>
        </w:rPr>
        <w:t xml:space="preserve"> </w:t>
      </w:r>
      <w:r w:rsidRPr="00907F0B">
        <w:rPr>
          <w:rFonts w:asciiTheme="minorHAnsi" w:hAnsiTheme="minorHAnsi" w:cstheme="minorHAnsi"/>
          <w:sz w:val="24"/>
        </w:rPr>
        <w:t>technical</w:t>
      </w:r>
      <w:r w:rsidRPr="00907F0B">
        <w:rPr>
          <w:rFonts w:asciiTheme="minorHAnsi" w:hAnsiTheme="minorHAnsi" w:cstheme="minorHAnsi"/>
          <w:spacing w:val="-2"/>
          <w:sz w:val="24"/>
        </w:rPr>
        <w:t xml:space="preserve"> </w:t>
      </w:r>
      <w:r w:rsidRPr="00907F0B">
        <w:rPr>
          <w:rFonts w:asciiTheme="minorHAnsi" w:hAnsiTheme="minorHAnsi" w:cstheme="minorHAnsi"/>
          <w:sz w:val="24"/>
        </w:rPr>
        <w:t>assistance/training</w:t>
      </w:r>
      <w:r w:rsidRPr="00907F0B">
        <w:rPr>
          <w:rFonts w:asciiTheme="minorHAnsi" w:hAnsiTheme="minorHAnsi" w:cstheme="minorHAnsi"/>
          <w:spacing w:val="-2"/>
          <w:sz w:val="24"/>
        </w:rPr>
        <w:t xml:space="preserve"> </w:t>
      </w:r>
      <w:r w:rsidRPr="00907F0B">
        <w:rPr>
          <w:rFonts w:asciiTheme="minorHAnsi" w:hAnsiTheme="minorHAnsi" w:cstheme="minorHAnsi"/>
          <w:sz w:val="24"/>
        </w:rPr>
        <w:t>as</w:t>
      </w:r>
      <w:r w:rsidRPr="00907F0B">
        <w:rPr>
          <w:rFonts w:asciiTheme="minorHAnsi" w:hAnsiTheme="minorHAnsi" w:cstheme="minorHAnsi"/>
          <w:spacing w:val="-2"/>
          <w:sz w:val="24"/>
        </w:rPr>
        <w:t xml:space="preserve"> needed.</w:t>
      </w:r>
    </w:p>
    <w:p w14:paraId="76F67D44" w14:textId="77777777" w:rsidR="00112D49" w:rsidRPr="00907F0B" w:rsidRDefault="00DC3A48">
      <w:pPr>
        <w:pStyle w:val="ListParagraph"/>
        <w:numPr>
          <w:ilvl w:val="1"/>
          <w:numId w:val="11"/>
        </w:numPr>
        <w:tabs>
          <w:tab w:val="left" w:pos="1020"/>
        </w:tabs>
        <w:spacing w:line="293" w:lineRule="exact"/>
        <w:rPr>
          <w:rFonts w:asciiTheme="minorHAnsi" w:hAnsiTheme="minorHAnsi" w:cstheme="minorHAnsi"/>
          <w:sz w:val="24"/>
        </w:rPr>
      </w:pPr>
      <w:r w:rsidRPr="00907F0B">
        <w:rPr>
          <w:rFonts w:asciiTheme="minorHAnsi" w:hAnsiTheme="minorHAnsi" w:cstheme="minorHAnsi"/>
          <w:sz w:val="24"/>
        </w:rPr>
        <w:t>Revise</w:t>
      </w:r>
      <w:r w:rsidRPr="00907F0B">
        <w:rPr>
          <w:rFonts w:asciiTheme="minorHAnsi" w:hAnsiTheme="minorHAnsi" w:cstheme="minorHAnsi"/>
          <w:spacing w:val="-4"/>
          <w:sz w:val="24"/>
        </w:rPr>
        <w:t xml:space="preserve"> </w:t>
      </w:r>
      <w:r w:rsidRPr="00907F0B">
        <w:rPr>
          <w:rFonts w:asciiTheme="minorHAnsi" w:hAnsiTheme="minorHAnsi" w:cstheme="minorHAnsi"/>
          <w:sz w:val="24"/>
        </w:rPr>
        <w:t>packet</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2"/>
          <w:sz w:val="24"/>
        </w:rPr>
        <w:t xml:space="preserve"> </w:t>
      </w:r>
      <w:r w:rsidRPr="00907F0B">
        <w:rPr>
          <w:rFonts w:asciiTheme="minorHAnsi" w:hAnsiTheme="minorHAnsi" w:cstheme="minorHAnsi"/>
          <w:sz w:val="24"/>
        </w:rPr>
        <w:t>staff</w:t>
      </w:r>
      <w:r w:rsidRPr="00907F0B">
        <w:rPr>
          <w:rFonts w:asciiTheme="minorHAnsi" w:hAnsiTheme="minorHAnsi" w:cstheme="minorHAnsi"/>
          <w:spacing w:val="-3"/>
          <w:sz w:val="24"/>
        </w:rPr>
        <w:t xml:space="preserve"> </w:t>
      </w:r>
      <w:r w:rsidRPr="00907F0B">
        <w:rPr>
          <w:rFonts w:asciiTheme="minorHAnsi" w:hAnsiTheme="minorHAnsi" w:cstheme="minorHAnsi"/>
          <w:sz w:val="24"/>
        </w:rPr>
        <w:t>on</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in-CIRCLE</w:t>
      </w:r>
      <w:r w:rsidRPr="00907F0B">
        <w:rPr>
          <w:rFonts w:asciiTheme="minorHAnsi" w:hAnsiTheme="minorHAnsi" w:cstheme="minorHAnsi"/>
          <w:spacing w:val="-1"/>
          <w:sz w:val="24"/>
        </w:rPr>
        <w:t xml:space="preserve"> </w:t>
      </w:r>
      <w:r w:rsidRPr="00907F0B">
        <w:rPr>
          <w:rFonts w:asciiTheme="minorHAnsi" w:hAnsiTheme="minorHAnsi" w:cstheme="minorHAnsi"/>
          <w:sz w:val="24"/>
        </w:rPr>
        <w:t>referral process</w:t>
      </w:r>
      <w:r w:rsidRPr="00907F0B">
        <w:rPr>
          <w:rFonts w:asciiTheme="minorHAnsi" w:hAnsiTheme="minorHAnsi" w:cstheme="minorHAnsi"/>
          <w:spacing w:val="-1"/>
          <w:sz w:val="24"/>
        </w:rPr>
        <w:t xml:space="preserve"> </w:t>
      </w:r>
      <w:r w:rsidRPr="00907F0B">
        <w:rPr>
          <w:rFonts w:asciiTheme="minorHAnsi" w:hAnsiTheme="minorHAnsi" w:cstheme="minorHAnsi"/>
          <w:sz w:val="24"/>
        </w:rPr>
        <w:t>as</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needed.</w:t>
      </w:r>
    </w:p>
    <w:p w14:paraId="69308AEB" w14:textId="3959621E" w:rsidR="00112D49" w:rsidRPr="00907F0B" w:rsidRDefault="00DC3A48">
      <w:pPr>
        <w:pStyle w:val="ListParagraph"/>
        <w:numPr>
          <w:ilvl w:val="1"/>
          <w:numId w:val="11"/>
        </w:numPr>
        <w:tabs>
          <w:tab w:val="left" w:pos="1020"/>
        </w:tabs>
        <w:ind w:right="1037"/>
        <w:jc w:val="both"/>
        <w:rPr>
          <w:rFonts w:asciiTheme="minorHAnsi" w:hAnsiTheme="minorHAnsi" w:cstheme="minorHAnsi"/>
          <w:sz w:val="24"/>
        </w:rPr>
      </w:pPr>
      <w:r w:rsidRPr="00907F0B">
        <w:rPr>
          <w:rFonts w:asciiTheme="minorHAnsi" w:hAnsiTheme="minorHAnsi" w:cstheme="minorHAnsi"/>
          <w:sz w:val="24"/>
        </w:rPr>
        <w:t xml:space="preserve">The </w:t>
      </w:r>
      <w:r w:rsidR="00482819" w:rsidRPr="00907F0B">
        <w:rPr>
          <w:rFonts w:asciiTheme="minorHAnsi" w:hAnsiTheme="minorHAnsi" w:cstheme="minorHAnsi"/>
          <w:sz w:val="24"/>
        </w:rPr>
        <w:t xml:space="preserve">Prevention Team Lead </w:t>
      </w:r>
      <w:r w:rsidRPr="00907F0B">
        <w:rPr>
          <w:rFonts w:asciiTheme="minorHAnsi" w:hAnsiTheme="minorHAnsi" w:cstheme="minorHAnsi"/>
          <w:sz w:val="24"/>
        </w:rPr>
        <w:t>is responsible for managing the Program through tracking and assigning</w:t>
      </w:r>
      <w:r w:rsidRPr="00907F0B">
        <w:rPr>
          <w:rFonts w:asciiTheme="minorHAnsi" w:hAnsiTheme="minorHAnsi" w:cstheme="minorHAnsi"/>
          <w:spacing w:val="-15"/>
          <w:sz w:val="24"/>
        </w:rPr>
        <w:t xml:space="preserve"> </w:t>
      </w:r>
      <w:r w:rsidRPr="00907F0B">
        <w:rPr>
          <w:rFonts w:asciiTheme="minorHAnsi" w:hAnsiTheme="minorHAnsi" w:cstheme="minorHAnsi"/>
          <w:sz w:val="24"/>
        </w:rPr>
        <w:t>referrals,</w:t>
      </w:r>
      <w:r w:rsidRPr="00907F0B">
        <w:rPr>
          <w:rFonts w:asciiTheme="minorHAnsi" w:hAnsiTheme="minorHAnsi" w:cstheme="minorHAnsi"/>
          <w:spacing w:val="-14"/>
          <w:sz w:val="24"/>
        </w:rPr>
        <w:t xml:space="preserve"> </w:t>
      </w:r>
      <w:r w:rsidRPr="00907F0B">
        <w:rPr>
          <w:rFonts w:asciiTheme="minorHAnsi" w:hAnsiTheme="minorHAnsi" w:cstheme="minorHAnsi"/>
          <w:sz w:val="24"/>
        </w:rPr>
        <w:t>maintaining</w:t>
      </w:r>
      <w:r w:rsidRPr="00907F0B">
        <w:rPr>
          <w:rFonts w:asciiTheme="minorHAnsi" w:hAnsiTheme="minorHAnsi" w:cstheme="minorHAnsi"/>
          <w:spacing w:val="-15"/>
          <w:sz w:val="24"/>
        </w:rPr>
        <w:t xml:space="preserve"> </w:t>
      </w:r>
      <w:r w:rsidRPr="00907F0B">
        <w:rPr>
          <w:rFonts w:asciiTheme="minorHAnsi" w:hAnsiTheme="minorHAnsi" w:cstheme="minorHAnsi"/>
          <w:sz w:val="24"/>
        </w:rPr>
        <w:t>programmatic</w:t>
      </w:r>
      <w:r w:rsidRPr="00907F0B">
        <w:rPr>
          <w:rFonts w:asciiTheme="minorHAnsi" w:hAnsiTheme="minorHAnsi" w:cstheme="minorHAnsi"/>
          <w:spacing w:val="-15"/>
          <w:sz w:val="24"/>
        </w:rPr>
        <w:t xml:space="preserve"> </w:t>
      </w:r>
      <w:r w:rsidRPr="00907F0B">
        <w:rPr>
          <w:rFonts w:asciiTheme="minorHAnsi" w:hAnsiTheme="minorHAnsi" w:cstheme="minorHAnsi"/>
          <w:sz w:val="24"/>
        </w:rPr>
        <w:t>data,</w:t>
      </w:r>
      <w:r w:rsidRPr="00907F0B">
        <w:rPr>
          <w:rFonts w:asciiTheme="minorHAnsi" w:hAnsiTheme="minorHAnsi" w:cstheme="minorHAnsi"/>
          <w:spacing w:val="-15"/>
          <w:sz w:val="24"/>
        </w:rPr>
        <w:t xml:space="preserve"> </w:t>
      </w:r>
      <w:r w:rsidRPr="00907F0B">
        <w:rPr>
          <w:rFonts w:asciiTheme="minorHAnsi" w:hAnsiTheme="minorHAnsi" w:cstheme="minorHAnsi"/>
          <w:sz w:val="24"/>
        </w:rPr>
        <w:t>correcting,</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requesting</w:t>
      </w:r>
      <w:r w:rsidRPr="00907F0B">
        <w:rPr>
          <w:rFonts w:asciiTheme="minorHAnsi" w:hAnsiTheme="minorHAnsi" w:cstheme="minorHAnsi"/>
          <w:spacing w:val="-15"/>
          <w:sz w:val="24"/>
        </w:rPr>
        <w:t xml:space="preserve"> </w:t>
      </w:r>
      <w:r w:rsidRPr="00907F0B">
        <w:rPr>
          <w:rFonts w:asciiTheme="minorHAnsi" w:hAnsiTheme="minorHAnsi" w:cstheme="minorHAnsi"/>
          <w:sz w:val="24"/>
        </w:rPr>
        <w:t>any</w:t>
      </w:r>
      <w:r w:rsidRPr="00907F0B">
        <w:rPr>
          <w:rFonts w:asciiTheme="minorHAnsi" w:hAnsiTheme="minorHAnsi" w:cstheme="minorHAnsi"/>
          <w:spacing w:val="-15"/>
          <w:sz w:val="24"/>
        </w:rPr>
        <w:t xml:space="preserve"> </w:t>
      </w:r>
      <w:r w:rsidRPr="00907F0B">
        <w:rPr>
          <w:rFonts w:asciiTheme="minorHAnsi" w:hAnsiTheme="minorHAnsi" w:cstheme="minorHAnsi"/>
          <w:sz w:val="24"/>
        </w:rPr>
        <w:t xml:space="preserve">missing documentation from the Providers through Smartsheet and supervising the two </w:t>
      </w:r>
      <w:r w:rsidR="003E4E57" w:rsidRPr="00907F0B">
        <w:rPr>
          <w:rFonts w:asciiTheme="minorHAnsi" w:hAnsiTheme="minorHAnsi" w:cstheme="minorHAnsi"/>
          <w:sz w:val="24"/>
        </w:rPr>
        <w:t>Prevention Specialists</w:t>
      </w:r>
      <w:r w:rsidRPr="00907F0B">
        <w:rPr>
          <w:rFonts w:asciiTheme="minorHAnsi" w:hAnsiTheme="minorHAnsi" w:cstheme="minorHAnsi"/>
          <w:sz w:val="24"/>
        </w:rPr>
        <w:t>. Smartsheet is a web-based software service application that is used for collaborating with Providers to manage the in-CIRCLE program. Information is also assessed and compiled from Smartsheet along with the caseload data from the states’ two contractual Providers to generate weekly and monthly reports to senior and executive leadership for review and feedback.</w:t>
      </w:r>
      <w:r w:rsidRPr="00907F0B">
        <w:rPr>
          <w:rFonts w:asciiTheme="minorHAnsi" w:hAnsiTheme="minorHAnsi" w:cstheme="minorHAnsi"/>
          <w:spacing w:val="40"/>
          <w:sz w:val="24"/>
        </w:rPr>
        <w:t xml:space="preserve"> </w:t>
      </w:r>
      <w:r w:rsidRPr="00907F0B">
        <w:rPr>
          <w:rFonts w:asciiTheme="minorHAnsi" w:hAnsiTheme="minorHAnsi" w:cstheme="minorHAnsi"/>
          <w:sz w:val="24"/>
        </w:rPr>
        <w:t xml:space="preserve">The </w:t>
      </w:r>
      <w:r w:rsidR="003E4E57" w:rsidRPr="00907F0B">
        <w:rPr>
          <w:rFonts w:asciiTheme="minorHAnsi" w:hAnsiTheme="minorHAnsi" w:cstheme="minorHAnsi"/>
          <w:sz w:val="24"/>
        </w:rPr>
        <w:t xml:space="preserve">Prevention Team Lead </w:t>
      </w:r>
      <w:r w:rsidRPr="00907F0B">
        <w:rPr>
          <w:rFonts w:asciiTheme="minorHAnsi" w:hAnsiTheme="minorHAnsi" w:cstheme="minorHAnsi"/>
          <w:sz w:val="24"/>
        </w:rPr>
        <w:t>is also responsible for reviewing</w:t>
      </w:r>
      <w:r w:rsidRPr="00907F0B">
        <w:rPr>
          <w:rFonts w:asciiTheme="minorHAnsi" w:hAnsiTheme="minorHAnsi" w:cstheme="minorHAnsi"/>
          <w:spacing w:val="-6"/>
          <w:sz w:val="24"/>
        </w:rPr>
        <w:t xml:space="preserve"> </w:t>
      </w:r>
      <w:r w:rsidRPr="00907F0B">
        <w:rPr>
          <w:rFonts w:asciiTheme="minorHAnsi" w:hAnsiTheme="minorHAnsi" w:cstheme="minorHAnsi"/>
          <w:sz w:val="24"/>
        </w:rPr>
        <w:t>child</w:t>
      </w:r>
      <w:r w:rsidRPr="00907F0B">
        <w:rPr>
          <w:rFonts w:asciiTheme="minorHAnsi" w:hAnsiTheme="minorHAnsi" w:cstheme="minorHAnsi"/>
          <w:spacing w:val="-7"/>
          <w:sz w:val="24"/>
        </w:rPr>
        <w:t xml:space="preserve"> </w:t>
      </w:r>
      <w:r w:rsidRPr="00907F0B">
        <w:rPr>
          <w:rFonts w:asciiTheme="minorHAnsi" w:hAnsiTheme="minorHAnsi" w:cstheme="minorHAnsi"/>
          <w:sz w:val="24"/>
        </w:rPr>
        <w:t>fatality</w:t>
      </w:r>
      <w:r w:rsidRPr="00907F0B">
        <w:rPr>
          <w:rFonts w:asciiTheme="minorHAnsi" w:hAnsiTheme="minorHAnsi" w:cstheme="minorHAnsi"/>
          <w:spacing w:val="-6"/>
          <w:sz w:val="24"/>
        </w:rPr>
        <w:t xml:space="preserve"> </w:t>
      </w:r>
      <w:r w:rsidRPr="00907F0B">
        <w:rPr>
          <w:rFonts w:asciiTheme="minorHAnsi" w:hAnsiTheme="minorHAnsi" w:cstheme="minorHAnsi"/>
          <w:sz w:val="24"/>
        </w:rPr>
        <w:t>reports</w:t>
      </w:r>
      <w:r w:rsidRPr="00907F0B">
        <w:rPr>
          <w:rFonts w:asciiTheme="minorHAnsi" w:hAnsiTheme="minorHAnsi" w:cstheme="minorHAnsi"/>
          <w:spacing w:val="-7"/>
          <w:sz w:val="24"/>
        </w:rPr>
        <w:t xml:space="preserve"> </w:t>
      </w:r>
      <w:r w:rsidRPr="00907F0B">
        <w:rPr>
          <w:rFonts w:asciiTheme="minorHAnsi" w:hAnsiTheme="minorHAnsi" w:cstheme="minorHAnsi"/>
          <w:sz w:val="24"/>
        </w:rPr>
        <w:t>to</w:t>
      </w:r>
      <w:r w:rsidRPr="00907F0B">
        <w:rPr>
          <w:rFonts w:asciiTheme="minorHAnsi" w:hAnsiTheme="minorHAnsi" w:cstheme="minorHAnsi"/>
          <w:spacing w:val="-6"/>
          <w:sz w:val="24"/>
        </w:rPr>
        <w:t xml:space="preserve"> </w:t>
      </w:r>
      <w:r w:rsidRPr="00907F0B">
        <w:rPr>
          <w:rFonts w:asciiTheme="minorHAnsi" w:hAnsiTheme="minorHAnsi" w:cstheme="minorHAnsi"/>
          <w:sz w:val="24"/>
        </w:rPr>
        <w:t>determine</w:t>
      </w:r>
      <w:r w:rsidRPr="00907F0B">
        <w:rPr>
          <w:rFonts w:asciiTheme="minorHAnsi" w:hAnsiTheme="minorHAnsi" w:cstheme="minorHAnsi"/>
          <w:spacing w:val="-8"/>
          <w:sz w:val="24"/>
        </w:rPr>
        <w:t xml:space="preserve"> </w:t>
      </w:r>
      <w:r w:rsidRPr="00907F0B">
        <w:rPr>
          <w:rFonts w:asciiTheme="minorHAnsi" w:hAnsiTheme="minorHAnsi" w:cstheme="minorHAnsi"/>
          <w:sz w:val="24"/>
        </w:rPr>
        <w:t>if</w:t>
      </w:r>
      <w:r w:rsidRPr="00907F0B">
        <w:rPr>
          <w:rFonts w:asciiTheme="minorHAnsi" w:hAnsiTheme="minorHAnsi" w:cstheme="minorHAnsi"/>
          <w:spacing w:val="-7"/>
          <w:sz w:val="24"/>
        </w:rPr>
        <w:t xml:space="preserve"> </w:t>
      </w:r>
      <w:r w:rsidRPr="00907F0B">
        <w:rPr>
          <w:rFonts w:asciiTheme="minorHAnsi" w:hAnsiTheme="minorHAnsi" w:cstheme="minorHAnsi"/>
          <w:sz w:val="24"/>
        </w:rPr>
        <w:t>they</w:t>
      </w:r>
      <w:r w:rsidRPr="00907F0B">
        <w:rPr>
          <w:rFonts w:asciiTheme="minorHAnsi" w:hAnsiTheme="minorHAnsi" w:cstheme="minorHAnsi"/>
          <w:spacing w:val="-7"/>
          <w:sz w:val="24"/>
        </w:rPr>
        <w:t xml:space="preserve"> </w:t>
      </w:r>
      <w:r w:rsidRPr="00907F0B">
        <w:rPr>
          <w:rFonts w:asciiTheme="minorHAnsi" w:hAnsiTheme="minorHAnsi" w:cstheme="minorHAnsi"/>
          <w:sz w:val="24"/>
        </w:rPr>
        <w:t>had</w:t>
      </w:r>
      <w:r w:rsidRPr="00907F0B">
        <w:rPr>
          <w:rFonts w:asciiTheme="minorHAnsi" w:hAnsiTheme="minorHAnsi" w:cstheme="minorHAnsi"/>
          <w:spacing w:val="-7"/>
          <w:sz w:val="24"/>
        </w:rPr>
        <w:t xml:space="preserve"> </w:t>
      </w:r>
      <w:r w:rsidRPr="00907F0B">
        <w:rPr>
          <w:rFonts w:asciiTheme="minorHAnsi" w:hAnsiTheme="minorHAnsi" w:cstheme="minorHAnsi"/>
          <w:sz w:val="24"/>
        </w:rPr>
        <w:t>received</w:t>
      </w:r>
      <w:r w:rsidRPr="00907F0B">
        <w:rPr>
          <w:rFonts w:asciiTheme="minorHAnsi" w:hAnsiTheme="minorHAnsi" w:cstheme="minorHAnsi"/>
          <w:spacing w:val="-4"/>
          <w:sz w:val="24"/>
        </w:rPr>
        <w:t xml:space="preserve"> </w:t>
      </w:r>
      <w:r w:rsidRPr="00907F0B">
        <w:rPr>
          <w:rFonts w:asciiTheme="minorHAnsi" w:hAnsiTheme="minorHAnsi" w:cstheme="minorHAnsi"/>
          <w:i/>
          <w:sz w:val="24"/>
        </w:rPr>
        <w:t>in-CIRCLE</w:t>
      </w:r>
      <w:r w:rsidRPr="00907F0B">
        <w:rPr>
          <w:rFonts w:asciiTheme="minorHAnsi" w:hAnsiTheme="minorHAnsi" w:cstheme="minorHAnsi"/>
          <w:i/>
          <w:spacing w:val="-6"/>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7"/>
          <w:sz w:val="24"/>
        </w:rPr>
        <w:t xml:space="preserve"> </w:t>
      </w:r>
      <w:r w:rsidRPr="00907F0B">
        <w:rPr>
          <w:rFonts w:asciiTheme="minorHAnsi" w:hAnsiTheme="minorHAnsi" w:cstheme="minorHAnsi"/>
          <w:sz w:val="24"/>
        </w:rPr>
        <w:t>The referral process for the in-CIRCLE Program consists of the following procedures:</w:t>
      </w:r>
    </w:p>
    <w:p w14:paraId="064E44E6" w14:textId="77777777" w:rsidR="00112D49" w:rsidRPr="00907F0B" w:rsidRDefault="00DC3A48">
      <w:pPr>
        <w:pStyle w:val="ListParagraph"/>
        <w:numPr>
          <w:ilvl w:val="1"/>
          <w:numId w:val="11"/>
        </w:numPr>
        <w:tabs>
          <w:tab w:val="left" w:pos="1020"/>
        </w:tabs>
        <w:spacing w:before="1" w:line="273" w:lineRule="auto"/>
        <w:ind w:right="1035"/>
        <w:jc w:val="both"/>
        <w:rPr>
          <w:rFonts w:asciiTheme="minorHAnsi" w:hAnsiTheme="minorHAnsi" w:cstheme="minorHAnsi"/>
          <w:sz w:val="24"/>
        </w:rPr>
      </w:pPr>
      <w:r w:rsidRPr="00907F0B">
        <w:rPr>
          <w:rFonts w:asciiTheme="minorHAnsi" w:hAnsiTheme="minorHAnsi" w:cstheme="minorHAnsi"/>
          <w:i/>
          <w:sz w:val="24"/>
        </w:rPr>
        <w:t xml:space="preserve">in-CIRCLE </w:t>
      </w:r>
      <w:r w:rsidRPr="00907F0B">
        <w:rPr>
          <w:rFonts w:asciiTheme="minorHAnsi" w:hAnsiTheme="minorHAnsi" w:cstheme="minorHAnsi"/>
          <w:sz w:val="24"/>
        </w:rPr>
        <w:t xml:space="preserve">referrals are submitted through Smartsheet. Referral sources complete the information on the web-based form and uploaded in an In-Home Participation Form. </w:t>
      </w:r>
      <w:r w:rsidRPr="00907F0B">
        <w:rPr>
          <w:rFonts w:asciiTheme="minorHAnsi" w:hAnsiTheme="minorHAnsi" w:cstheme="minorHAnsi"/>
          <w:sz w:val="24"/>
        </w:rPr>
        <w:lastRenderedPageBreak/>
        <w:t>Smartsheet provides a secure method of distribution of referrals to the Providers.</w:t>
      </w:r>
      <w:r w:rsidRPr="00907F0B">
        <w:rPr>
          <w:rFonts w:asciiTheme="minorHAnsi" w:hAnsiTheme="minorHAnsi" w:cstheme="minorHAnsi"/>
          <w:spacing w:val="40"/>
          <w:sz w:val="24"/>
        </w:rPr>
        <w:t xml:space="preserve"> </w:t>
      </w:r>
      <w:r w:rsidRPr="00907F0B">
        <w:rPr>
          <w:rFonts w:asciiTheme="minorHAnsi" w:hAnsiTheme="minorHAnsi" w:cstheme="minorHAnsi"/>
          <w:sz w:val="24"/>
        </w:rPr>
        <w:t>All Providers</w:t>
      </w:r>
      <w:r w:rsidRPr="00907F0B">
        <w:rPr>
          <w:rFonts w:asciiTheme="minorHAnsi" w:hAnsiTheme="minorHAnsi" w:cstheme="minorHAnsi"/>
          <w:spacing w:val="-3"/>
          <w:sz w:val="24"/>
        </w:rPr>
        <w:t xml:space="preserve"> </w:t>
      </w:r>
      <w:r w:rsidRPr="00907F0B">
        <w:rPr>
          <w:rFonts w:asciiTheme="minorHAnsi" w:hAnsiTheme="minorHAnsi" w:cstheme="minorHAnsi"/>
          <w:sz w:val="24"/>
        </w:rPr>
        <w:t>have</w:t>
      </w:r>
      <w:r w:rsidRPr="00907F0B">
        <w:rPr>
          <w:rFonts w:asciiTheme="minorHAnsi" w:hAnsiTheme="minorHAnsi" w:cstheme="minorHAnsi"/>
          <w:spacing w:val="-2"/>
          <w:sz w:val="24"/>
        </w:rPr>
        <w:t xml:space="preserve"> </w:t>
      </w:r>
      <w:r w:rsidRPr="00907F0B">
        <w:rPr>
          <w:rFonts w:asciiTheme="minorHAnsi" w:hAnsiTheme="minorHAnsi" w:cstheme="minorHAnsi"/>
          <w:sz w:val="24"/>
        </w:rPr>
        <w:t>access</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their</w:t>
      </w:r>
      <w:r w:rsidRPr="00907F0B">
        <w:rPr>
          <w:rFonts w:asciiTheme="minorHAnsi" w:hAnsiTheme="minorHAnsi" w:cstheme="minorHAnsi"/>
          <w:spacing w:val="-4"/>
          <w:sz w:val="24"/>
        </w:rPr>
        <w:t xml:space="preserve"> </w:t>
      </w:r>
      <w:r w:rsidRPr="00907F0B">
        <w:rPr>
          <w:rFonts w:asciiTheme="minorHAnsi" w:hAnsiTheme="minorHAnsi" w:cstheme="minorHAnsi"/>
          <w:sz w:val="24"/>
        </w:rPr>
        <w:t>specific</w:t>
      </w:r>
      <w:r w:rsidRPr="00907F0B">
        <w:rPr>
          <w:rFonts w:asciiTheme="minorHAnsi" w:hAnsiTheme="minorHAnsi" w:cstheme="minorHAnsi"/>
          <w:spacing w:val="-4"/>
          <w:sz w:val="24"/>
        </w:rPr>
        <w:t xml:space="preserve"> </w:t>
      </w:r>
      <w:r w:rsidRPr="00907F0B">
        <w:rPr>
          <w:rFonts w:asciiTheme="minorHAnsi" w:hAnsiTheme="minorHAnsi" w:cstheme="minorHAnsi"/>
          <w:sz w:val="24"/>
        </w:rPr>
        <w:t>referrals</w:t>
      </w:r>
      <w:r w:rsidRPr="00907F0B">
        <w:rPr>
          <w:rFonts w:asciiTheme="minorHAnsi" w:hAnsiTheme="minorHAnsi" w:cstheme="minorHAnsi"/>
          <w:spacing w:val="-3"/>
          <w:sz w:val="24"/>
        </w:rPr>
        <w:t xml:space="preserve"> </w:t>
      </w:r>
      <w:r w:rsidRPr="00907F0B">
        <w:rPr>
          <w:rFonts w:asciiTheme="minorHAnsi" w:hAnsiTheme="minorHAnsi" w:cstheme="minorHAnsi"/>
          <w:sz w:val="24"/>
        </w:rPr>
        <w:t>via</w:t>
      </w:r>
      <w:r w:rsidRPr="00907F0B">
        <w:rPr>
          <w:rFonts w:asciiTheme="minorHAnsi" w:hAnsiTheme="minorHAnsi" w:cstheme="minorHAnsi"/>
          <w:spacing w:val="-4"/>
          <w:sz w:val="24"/>
        </w:rPr>
        <w:t xml:space="preserve"> </w:t>
      </w:r>
      <w:r w:rsidRPr="00907F0B">
        <w:rPr>
          <w:rFonts w:asciiTheme="minorHAnsi" w:hAnsiTheme="minorHAnsi" w:cstheme="minorHAnsi"/>
          <w:sz w:val="24"/>
        </w:rPr>
        <w:t>a</w:t>
      </w:r>
      <w:r w:rsidRPr="00907F0B">
        <w:rPr>
          <w:rFonts w:asciiTheme="minorHAnsi" w:hAnsiTheme="minorHAnsi" w:cstheme="minorHAnsi"/>
          <w:spacing w:val="-4"/>
          <w:sz w:val="24"/>
        </w:rPr>
        <w:t xml:space="preserve"> </w:t>
      </w:r>
      <w:r w:rsidRPr="00907F0B">
        <w:rPr>
          <w:rFonts w:asciiTheme="minorHAnsi" w:hAnsiTheme="minorHAnsi" w:cstheme="minorHAnsi"/>
          <w:sz w:val="24"/>
        </w:rPr>
        <w:t>secure</w:t>
      </w:r>
      <w:r w:rsidRPr="00907F0B">
        <w:rPr>
          <w:rFonts w:asciiTheme="minorHAnsi" w:hAnsiTheme="minorHAnsi" w:cstheme="minorHAnsi"/>
          <w:spacing w:val="-2"/>
          <w:sz w:val="24"/>
        </w:rPr>
        <w:t xml:space="preserve"> </w:t>
      </w:r>
      <w:r w:rsidRPr="00907F0B">
        <w:rPr>
          <w:rFonts w:asciiTheme="minorHAnsi" w:hAnsiTheme="minorHAnsi" w:cstheme="minorHAnsi"/>
          <w:sz w:val="24"/>
        </w:rPr>
        <w:t>email</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password</w:t>
      </w:r>
      <w:r w:rsidRPr="00907F0B">
        <w:rPr>
          <w:rFonts w:asciiTheme="minorHAnsi" w:hAnsiTheme="minorHAnsi" w:cstheme="minorHAnsi"/>
          <w:spacing w:val="-3"/>
          <w:sz w:val="24"/>
        </w:rPr>
        <w:t xml:space="preserve"> </w:t>
      </w:r>
      <w:r w:rsidRPr="00907F0B">
        <w:rPr>
          <w:rFonts w:asciiTheme="minorHAnsi" w:hAnsiTheme="minorHAnsi" w:cstheme="minorHAnsi"/>
          <w:sz w:val="24"/>
        </w:rPr>
        <w:t>protected process through Smartsheet.</w:t>
      </w:r>
    </w:p>
    <w:p w14:paraId="55925B82" w14:textId="1FF6F3ED" w:rsidR="00112D49" w:rsidRPr="00907F0B" w:rsidRDefault="00DC3A48">
      <w:pPr>
        <w:pStyle w:val="BodyText"/>
        <w:spacing w:before="79" w:line="276" w:lineRule="auto"/>
        <w:ind w:left="1020" w:right="1036"/>
        <w:jc w:val="both"/>
        <w:rPr>
          <w:rFonts w:asciiTheme="minorHAnsi" w:hAnsiTheme="minorHAnsi" w:cstheme="minorHAnsi"/>
        </w:rPr>
      </w:pPr>
      <w:r w:rsidRPr="00907F0B">
        <w:rPr>
          <w:rFonts w:asciiTheme="minorHAnsi" w:hAnsiTheme="minorHAnsi" w:cstheme="minorHAnsi"/>
        </w:rPr>
        <w:t>Applications are</w:t>
      </w:r>
      <w:r w:rsidRPr="00907F0B">
        <w:rPr>
          <w:rFonts w:asciiTheme="minorHAnsi" w:hAnsiTheme="minorHAnsi" w:cstheme="minorHAnsi"/>
          <w:spacing w:val="-1"/>
        </w:rPr>
        <w:t xml:space="preserve"> </w:t>
      </w:r>
      <w:r w:rsidRPr="00907F0B">
        <w:rPr>
          <w:rFonts w:asciiTheme="minorHAnsi" w:hAnsiTheme="minorHAnsi" w:cstheme="minorHAnsi"/>
        </w:rPr>
        <w:t>reviewed for suitability for</w:t>
      </w:r>
      <w:r w:rsidRPr="00907F0B">
        <w:rPr>
          <w:rFonts w:asciiTheme="minorHAnsi" w:hAnsiTheme="minorHAnsi" w:cstheme="minorHAnsi"/>
          <w:spacing w:val="-2"/>
        </w:rPr>
        <w:t xml:space="preserve"> </w:t>
      </w:r>
      <w:r w:rsidRPr="00907F0B">
        <w:rPr>
          <w:rFonts w:asciiTheme="minorHAnsi" w:hAnsiTheme="minorHAnsi" w:cstheme="minorHAnsi"/>
        </w:rPr>
        <w:t>the Program by the</w:t>
      </w:r>
      <w:r w:rsidRPr="00907F0B">
        <w:rPr>
          <w:rFonts w:asciiTheme="minorHAnsi" w:hAnsiTheme="minorHAnsi" w:cstheme="minorHAnsi"/>
          <w:spacing w:val="-1"/>
        </w:rPr>
        <w:t xml:space="preserve"> </w:t>
      </w:r>
      <w:r w:rsidRPr="00907F0B">
        <w:rPr>
          <w:rFonts w:asciiTheme="minorHAnsi" w:hAnsiTheme="minorHAnsi" w:cstheme="minorHAnsi"/>
        </w:rPr>
        <w:t>in-state</w:t>
      </w:r>
      <w:r w:rsidRPr="00907F0B">
        <w:rPr>
          <w:rFonts w:asciiTheme="minorHAnsi" w:hAnsiTheme="minorHAnsi" w:cstheme="minorHAnsi"/>
          <w:spacing w:val="-1"/>
        </w:rPr>
        <w:t xml:space="preserve"> </w:t>
      </w:r>
      <w:r w:rsidR="00F85F64" w:rsidRPr="00907F0B">
        <w:rPr>
          <w:rFonts w:asciiTheme="minorHAnsi" w:hAnsiTheme="minorHAnsi" w:cstheme="minorHAnsi"/>
          <w:spacing w:val="-1"/>
        </w:rPr>
        <w:t xml:space="preserve">Prevention </w:t>
      </w:r>
      <w:r w:rsidR="001319B9" w:rsidRPr="00907F0B">
        <w:rPr>
          <w:rFonts w:asciiTheme="minorHAnsi" w:hAnsiTheme="minorHAnsi" w:cstheme="minorHAnsi"/>
          <w:spacing w:val="-1"/>
        </w:rPr>
        <w:t>Specialists</w:t>
      </w:r>
      <w:r w:rsidR="00F85F64" w:rsidRPr="00907F0B">
        <w:rPr>
          <w:rFonts w:asciiTheme="minorHAnsi" w:hAnsiTheme="minorHAnsi" w:cstheme="minorHAnsi"/>
          <w:spacing w:val="-1"/>
        </w:rPr>
        <w:t xml:space="preserve"> </w:t>
      </w:r>
      <w:r w:rsidRPr="00907F0B">
        <w:rPr>
          <w:rFonts w:asciiTheme="minorHAnsi" w:hAnsiTheme="minorHAnsi" w:cstheme="minorHAnsi"/>
        </w:rPr>
        <w:t>and then forwarded to Providers for consideration for services.</w:t>
      </w:r>
      <w:r w:rsidRPr="00907F0B">
        <w:rPr>
          <w:rFonts w:asciiTheme="minorHAnsi" w:hAnsiTheme="minorHAnsi" w:cstheme="minorHAnsi"/>
          <w:spacing w:val="40"/>
        </w:rPr>
        <w:t xml:space="preserve"> </w:t>
      </w:r>
      <w:r w:rsidRPr="00907F0B">
        <w:rPr>
          <w:rFonts w:asciiTheme="minorHAnsi" w:hAnsiTheme="minorHAnsi" w:cstheme="minorHAnsi"/>
        </w:rPr>
        <w:t>Once a valid referral is made, the</w:t>
      </w:r>
      <w:r w:rsidRPr="00907F0B">
        <w:rPr>
          <w:rFonts w:asciiTheme="minorHAnsi" w:hAnsiTheme="minorHAnsi" w:cstheme="minorHAnsi"/>
          <w:spacing w:val="-14"/>
        </w:rPr>
        <w:t xml:space="preserve"> </w:t>
      </w:r>
      <w:r w:rsidRPr="00907F0B">
        <w:rPr>
          <w:rFonts w:asciiTheme="minorHAnsi" w:hAnsiTheme="minorHAnsi" w:cstheme="minorHAnsi"/>
        </w:rPr>
        <w:t>family</w:t>
      </w:r>
      <w:r w:rsidRPr="00907F0B">
        <w:rPr>
          <w:rFonts w:asciiTheme="minorHAnsi" w:hAnsiTheme="minorHAnsi" w:cstheme="minorHAnsi"/>
          <w:spacing w:val="-13"/>
        </w:rPr>
        <w:t xml:space="preserve"> </w:t>
      </w:r>
      <w:r w:rsidRPr="00907F0B">
        <w:rPr>
          <w:rFonts w:asciiTheme="minorHAnsi" w:hAnsiTheme="minorHAnsi" w:cstheme="minorHAnsi"/>
        </w:rPr>
        <w:t>is</w:t>
      </w:r>
      <w:r w:rsidRPr="00907F0B">
        <w:rPr>
          <w:rFonts w:asciiTheme="minorHAnsi" w:hAnsiTheme="minorHAnsi" w:cstheme="minorHAnsi"/>
          <w:spacing w:val="-12"/>
        </w:rPr>
        <w:t xml:space="preserve"> </w:t>
      </w:r>
      <w:r w:rsidRPr="00907F0B">
        <w:rPr>
          <w:rFonts w:asciiTheme="minorHAnsi" w:hAnsiTheme="minorHAnsi" w:cstheme="minorHAnsi"/>
        </w:rPr>
        <w:t>contacted</w:t>
      </w:r>
      <w:r w:rsidRPr="00907F0B">
        <w:rPr>
          <w:rFonts w:asciiTheme="minorHAnsi" w:hAnsiTheme="minorHAnsi" w:cstheme="minorHAnsi"/>
          <w:spacing w:val="-14"/>
        </w:rPr>
        <w:t xml:space="preserve"> </w:t>
      </w:r>
      <w:r w:rsidRPr="00907F0B">
        <w:rPr>
          <w:rFonts w:asciiTheme="minorHAnsi" w:hAnsiTheme="minorHAnsi" w:cstheme="minorHAnsi"/>
        </w:rPr>
        <w:t>by</w:t>
      </w:r>
      <w:r w:rsidRPr="00907F0B">
        <w:rPr>
          <w:rFonts w:asciiTheme="minorHAnsi" w:hAnsiTheme="minorHAnsi" w:cstheme="minorHAnsi"/>
          <w:spacing w:val="-13"/>
        </w:rPr>
        <w:t xml:space="preserve"> </w:t>
      </w:r>
      <w:r w:rsidRPr="00907F0B">
        <w:rPr>
          <w:rFonts w:asciiTheme="minorHAnsi" w:hAnsiTheme="minorHAnsi" w:cstheme="minorHAnsi"/>
        </w:rPr>
        <w:t>program</w:t>
      </w:r>
      <w:r w:rsidRPr="00907F0B">
        <w:rPr>
          <w:rFonts w:asciiTheme="minorHAnsi" w:hAnsiTheme="minorHAnsi" w:cstheme="minorHAnsi"/>
          <w:spacing w:val="-13"/>
        </w:rPr>
        <w:t xml:space="preserve"> </w:t>
      </w:r>
      <w:r w:rsidRPr="00907F0B">
        <w:rPr>
          <w:rFonts w:asciiTheme="minorHAnsi" w:hAnsiTheme="minorHAnsi" w:cstheme="minorHAnsi"/>
        </w:rPr>
        <w:t>staff</w:t>
      </w:r>
      <w:r w:rsidRPr="00907F0B">
        <w:rPr>
          <w:rFonts w:asciiTheme="minorHAnsi" w:hAnsiTheme="minorHAnsi" w:cstheme="minorHAnsi"/>
          <w:spacing w:val="-14"/>
        </w:rPr>
        <w:t xml:space="preserve"> </w:t>
      </w:r>
      <w:r w:rsidRPr="00907F0B">
        <w:rPr>
          <w:rFonts w:asciiTheme="minorHAnsi" w:hAnsiTheme="minorHAnsi" w:cstheme="minorHAnsi"/>
        </w:rPr>
        <w:t>within</w:t>
      </w:r>
      <w:r w:rsidRPr="00907F0B">
        <w:rPr>
          <w:rFonts w:asciiTheme="minorHAnsi" w:hAnsiTheme="minorHAnsi" w:cstheme="minorHAnsi"/>
          <w:spacing w:val="-13"/>
        </w:rPr>
        <w:t xml:space="preserve"> </w:t>
      </w:r>
      <w:r w:rsidR="00092E80" w:rsidRPr="00907F0B">
        <w:rPr>
          <w:rFonts w:asciiTheme="minorHAnsi" w:hAnsiTheme="minorHAnsi" w:cstheme="minorHAnsi"/>
        </w:rPr>
        <w:t>48-72</w:t>
      </w:r>
      <w:r w:rsidR="00092E80" w:rsidRPr="00907F0B">
        <w:rPr>
          <w:rFonts w:asciiTheme="minorHAnsi" w:hAnsiTheme="minorHAnsi" w:cstheme="minorHAnsi"/>
          <w:spacing w:val="-11"/>
        </w:rPr>
        <w:t xml:space="preserve"> </w:t>
      </w:r>
      <w:r w:rsidRPr="00907F0B">
        <w:rPr>
          <w:rFonts w:asciiTheme="minorHAnsi" w:hAnsiTheme="minorHAnsi" w:cstheme="minorHAnsi"/>
        </w:rPr>
        <w:t>hours</w:t>
      </w:r>
      <w:r w:rsidRPr="00907F0B">
        <w:rPr>
          <w:rFonts w:asciiTheme="minorHAnsi" w:hAnsiTheme="minorHAnsi" w:cstheme="minorHAnsi"/>
          <w:spacing w:val="-14"/>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will</w:t>
      </w:r>
      <w:r w:rsidRPr="00907F0B">
        <w:rPr>
          <w:rFonts w:asciiTheme="minorHAnsi" w:hAnsiTheme="minorHAnsi" w:cstheme="minorHAnsi"/>
          <w:spacing w:val="-12"/>
        </w:rPr>
        <w:t xml:space="preserve"> </w:t>
      </w:r>
      <w:r w:rsidRPr="00907F0B">
        <w:rPr>
          <w:rFonts w:asciiTheme="minorHAnsi" w:hAnsiTheme="minorHAnsi" w:cstheme="minorHAnsi"/>
        </w:rPr>
        <w:t>have</w:t>
      </w:r>
      <w:r w:rsidRPr="00907F0B">
        <w:rPr>
          <w:rFonts w:asciiTheme="minorHAnsi" w:hAnsiTheme="minorHAnsi" w:cstheme="minorHAnsi"/>
          <w:spacing w:val="-14"/>
        </w:rPr>
        <w:t xml:space="preserve"> </w:t>
      </w:r>
      <w:r w:rsidRPr="00907F0B">
        <w:rPr>
          <w:rFonts w:asciiTheme="minorHAnsi" w:hAnsiTheme="minorHAnsi" w:cstheme="minorHAnsi"/>
        </w:rPr>
        <w:t>direct</w:t>
      </w:r>
      <w:r w:rsidRPr="00907F0B">
        <w:rPr>
          <w:rFonts w:asciiTheme="minorHAnsi" w:hAnsiTheme="minorHAnsi" w:cstheme="minorHAnsi"/>
          <w:spacing w:val="-10"/>
        </w:rPr>
        <w:t xml:space="preserve"> </w:t>
      </w:r>
      <w:r w:rsidRPr="00907F0B">
        <w:rPr>
          <w:rFonts w:asciiTheme="minorHAnsi" w:hAnsiTheme="minorHAnsi" w:cstheme="minorHAnsi"/>
        </w:rPr>
        <w:t>contact</w:t>
      </w:r>
      <w:r w:rsidRPr="00907F0B">
        <w:rPr>
          <w:rFonts w:asciiTheme="minorHAnsi" w:hAnsiTheme="minorHAnsi" w:cstheme="minorHAnsi"/>
          <w:spacing w:val="-13"/>
        </w:rPr>
        <w:t xml:space="preserve"> </w:t>
      </w:r>
      <w:r w:rsidRPr="00907F0B">
        <w:rPr>
          <w:rFonts w:asciiTheme="minorHAnsi" w:hAnsiTheme="minorHAnsi" w:cstheme="minorHAnsi"/>
        </w:rPr>
        <w:t>within 3 days. If deemed an emergency, the family is visited as soon as possible, but within 24</w:t>
      </w:r>
      <w:r w:rsidR="00092E80" w:rsidRPr="00907F0B">
        <w:rPr>
          <w:rFonts w:asciiTheme="minorHAnsi" w:hAnsiTheme="minorHAnsi" w:cstheme="minorHAnsi"/>
        </w:rPr>
        <w:t>-48</w:t>
      </w:r>
      <w:r w:rsidRPr="00907F0B">
        <w:rPr>
          <w:rFonts w:asciiTheme="minorHAnsi" w:hAnsiTheme="minorHAnsi" w:cstheme="minorHAnsi"/>
        </w:rPr>
        <w:t xml:space="preserve"> hours.</w:t>
      </w:r>
      <w:r w:rsidRPr="00907F0B">
        <w:rPr>
          <w:rFonts w:asciiTheme="minorHAnsi" w:hAnsiTheme="minorHAnsi" w:cstheme="minorHAnsi"/>
          <w:spacing w:val="-4"/>
        </w:rPr>
        <w:t xml:space="preserve"> </w:t>
      </w:r>
      <w:r w:rsidRPr="00907F0B">
        <w:rPr>
          <w:rFonts w:asciiTheme="minorHAnsi" w:hAnsiTheme="minorHAnsi" w:cstheme="minorHAnsi"/>
        </w:rPr>
        <w:t>Once</w:t>
      </w:r>
      <w:r w:rsidRPr="00907F0B">
        <w:rPr>
          <w:rFonts w:asciiTheme="minorHAnsi" w:hAnsiTheme="minorHAnsi" w:cstheme="minorHAnsi"/>
          <w:spacing w:val="-5"/>
        </w:rPr>
        <w:t xml:space="preserve"> </w:t>
      </w:r>
      <w:r w:rsidRPr="00907F0B">
        <w:rPr>
          <w:rFonts w:asciiTheme="minorHAnsi" w:hAnsiTheme="minorHAnsi" w:cstheme="minorHAnsi"/>
        </w:rPr>
        <w:t>a</w:t>
      </w:r>
      <w:r w:rsidRPr="00907F0B">
        <w:rPr>
          <w:rFonts w:asciiTheme="minorHAnsi" w:hAnsiTheme="minorHAnsi" w:cstheme="minorHAnsi"/>
          <w:spacing w:val="-5"/>
        </w:rPr>
        <w:t xml:space="preserve"> </w:t>
      </w:r>
      <w:r w:rsidRPr="00907F0B">
        <w:rPr>
          <w:rFonts w:asciiTheme="minorHAnsi" w:hAnsiTheme="minorHAnsi" w:cstheme="minorHAnsi"/>
        </w:rPr>
        <w:t>Provider</w:t>
      </w:r>
      <w:r w:rsidRPr="00907F0B">
        <w:rPr>
          <w:rFonts w:asciiTheme="minorHAnsi" w:hAnsiTheme="minorHAnsi" w:cstheme="minorHAnsi"/>
          <w:spacing w:val="-4"/>
        </w:rPr>
        <w:t xml:space="preserve"> </w:t>
      </w:r>
      <w:r w:rsidRPr="00907F0B">
        <w:rPr>
          <w:rFonts w:asciiTheme="minorHAnsi" w:hAnsiTheme="minorHAnsi" w:cstheme="minorHAnsi"/>
        </w:rPr>
        <w:t>receives</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referral,</w:t>
      </w:r>
      <w:r w:rsidRPr="00907F0B">
        <w:rPr>
          <w:rFonts w:asciiTheme="minorHAnsi" w:hAnsiTheme="minorHAnsi" w:cstheme="minorHAnsi"/>
          <w:spacing w:val="-4"/>
        </w:rPr>
        <w:t xml:space="preserve"> </w:t>
      </w:r>
      <w:r w:rsidRPr="00907F0B">
        <w:rPr>
          <w:rFonts w:asciiTheme="minorHAnsi" w:hAnsiTheme="minorHAnsi" w:cstheme="minorHAnsi"/>
        </w:rPr>
        <w:t>attempts</w:t>
      </w:r>
      <w:r w:rsidRPr="00907F0B">
        <w:rPr>
          <w:rFonts w:asciiTheme="minorHAnsi" w:hAnsiTheme="minorHAnsi" w:cstheme="minorHAnsi"/>
          <w:spacing w:val="-4"/>
        </w:rPr>
        <w:t xml:space="preserve"> </w:t>
      </w:r>
      <w:r w:rsidRPr="00907F0B">
        <w:rPr>
          <w:rFonts w:asciiTheme="minorHAnsi" w:hAnsiTheme="minorHAnsi" w:cstheme="minorHAnsi"/>
        </w:rPr>
        <w:t>are</w:t>
      </w:r>
      <w:r w:rsidRPr="00907F0B">
        <w:rPr>
          <w:rFonts w:asciiTheme="minorHAnsi" w:hAnsiTheme="minorHAnsi" w:cstheme="minorHAnsi"/>
          <w:spacing w:val="-5"/>
        </w:rPr>
        <w:t xml:space="preserve"> </w:t>
      </w:r>
      <w:r w:rsidRPr="00907F0B">
        <w:rPr>
          <w:rFonts w:asciiTheme="minorHAnsi" w:hAnsiTheme="minorHAnsi" w:cstheme="minorHAnsi"/>
        </w:rPr>
        <w:t>made</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contact</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family</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set a</w:t>
      </w:r>
      <w:r w:rsidRPr="00907F0B">
        <w:rPr>
          <w:rFonts w:asciiTheme="minorHAnsi" w:hAnsiTheme="minorHAnsi" w:cstheme="minorHAnsi"/>
          <w:spacing w:val="-6"/>
        </w:rPr>
        <w:t xml:space="preserve"> </w:t>
      </w:r>
      <w:r w:rsidRPr="00907F0B">
        <w:rPr>
          <w:rFonts w:asciiTheme="minorHAnsi" w:hAnsiTheme="minorHAnsi" w:cstheme="minorHAnsi"/>
        </w:rPr>
        <w:t>schedule</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service</w:t>
      </w:r>
      <w:r w:rsidRPr="00907F0B">
        <w:rPr>
          <w:rFonts w:asciiTheme="minorHAnsi" w:hAnsiTheme="minorHAnsi" w:cstheme="minorHAnsi"/>
          <w:spacing w:val="-6"/>
        </w:rPr>
        <w:t xml:space="preserve"> </w:t>
      </w:r>
      <w:r w:rsidRPr="00907F0B">
        <w:rPr>
          <w:rFonts w:asciiTheme="minorHAnsi" w:hAnsiTheme="minorHAnsi" w:cstheme="minorHAnsi"/>
        </w:rPr>
        <w:t>delivery.</w:t>
      </w:r>
      <w:r w:rsidRPr="00907F0B">
        <w:rPr>
          <w:rFonts w:asciiTheme="minorHAnsi" w:hAnsiTheme="minorHAnsi" w:cstheme="minorHAnsi"/>
          <w:spacing w:val="40"/>
        </w:rPr>
        <w:t xml:space="preserve"> </w:t>
      </w:r>
      <w:r w:rsidRPr="00907F0B">
        <w:rPr>
          <w:rFonts w:asciiTheme="minorHAnsi" w:hAnsiTheme="minorHAnsi" w:cstheme="minorHAnsi"/>
        </w:rPr>
        <w:t>If</w:t>
      </w:r>
      <w:r w:rsidRPr="00907F0B">
        <w:rPr>
          <w:rFonts w:asciiTheme="minorHAnsi" w:hAnsiTheme="minorHAnsi" w:cstheme="minorHAnsi"/>
          <w:spacing w:val="-3"/>
        </w:rPr>
        <w:t xml:space="preserve"> </w:t>
      </w:r>
      <w:r w:rsidRPr="00907F0B">
        <w:rPr>
          <w:rFonts w:asciiTheme="minorHAnsi" w:hAnsiTheme="minorHAnsi" w:cstheme="minorHAnsi"/>
        </w:rPr>
        <w:t>after</w:t>
      </w:r>
      <w:r w:rsidRPr="00907F0B">
        <w:rPr>
          <w:rFonts w:asciiTheme="minorHAnsi" w:hAnsiTheme="minorHAnsi" w:cstheme="minorHAnsi"/>
          <w:spacing w:val="-5"/>
        </w:rPr>
        <w:t xml:space="preserve"> </w:t>
      </w:r>
      <w:r w:rsidRPr="00907F0B">
        <w:rPr>
          <w:rFonts w:asciiTheme="minorHAnsi" w:hAnsiTheme="minorHAnsi" w:cstheme="minorHAnsi"/>
        </w:rPr>
        <w:t>contact</w:t>
      </w:r>
      <w:r w:rsidRPr="00907F0B">
        <w:rPr>
          <w:rFonts w:asciiTheme="minorHAnsi" w:hAnsiTheme="minorHAnsi" w:cstheme="minorHAnsi"/>
          <w:spacing w:val="-2"/>
        </w:rPr>
        <w:t xml:space="preserve"> </w:t>
      </w:r>
      <w:r w:rsidRPr="00907F0B">
        <w:rPr>
          <w:rFonts w:asciiTheme="minorHAnsi" w:hAnsiTheme="minorHAnsi" w:cstheme="minorHAnsi"/>
        </w:rPr>
        <w:t>are</w:t>
      </w:r>
      <w:r w:rsidRPr="00907F0B">
        <w:rPr>
          <w:rFonts w:asciiTheme="minorHAnsi" w:hAnsiTheme="minorHAnsi" w:cstheme="minorHAnsi"/>
          <w:spacing w:val="-5"/>
        </w:rPr>
        <w:t xml:space="preserve"> </w:t>
      </w:r>
      <w:r w:rsidRPr="00907F0B">
        <w:rPr>
          <w:rFonts w:asciiTheme="minorHAnsi" w:hAnsiTheme="minorHAnsi" w:cstheme="minorHAnsi"/>
        </w:rPr>
        <w:t>made</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it</w:t>
      </w:r>
      <w:r w:rsidRPr="00907F0B">
        <w:rPr>
          <w:rFonts w:asciiTheme="minorHAnsi" w:hAnsiTheme="minorHAnsi" w:cstheme="minorHAnsi"/>
          <w:spacing w:val="-5"/>
        </w:rPr>
        <w:t xml:space="preserve"> </w:t>
      </w:r>
      <w:r w:rsidRPr="00907F0B">
        <w:rPr>
          <w:rFonts w:asciiTheme="minorHAnsi" w:hAnsiTheme="minorHAnsi" w:cstheme="minorHAnsi"/>
        </w:rPr>
        <w:t>is</w:t>
      </w:r>
      <w:r w:rsidRPr="00907F0B">
        <w:rPr>
          <w:rFonts w:asciiTheme="minorHAnsi" w:hAnsiTheme="minorHAnsi" w:cstheme="minorHAnsi"/>
          <w:spacing w:val="-5"/>
        </w:rPr>
        <w:t xml:space="preserve"> </w:t>
      </w:r>
      <w:r w:rsidRPr="00907F0B">
        <w:rPr>
          <w:rFonts w:asciiTheme="minorHAnsi" w:hAnsiTheme="minorHAnsi" w:cstheme="minorHAnsi"/>
        </w:rPr>
        <w:t>deemed</w:t>
      </w:r>
      <w:r w:rsidRPr="00907F0B">
        <w:rPr>
          <w:rFonts w:asciiTheme="minorHAnsi" w:hAnsiTheme="minorHAnsi" w:cstheme="minorHAnsi"/>
          <w:spacing w:val="-5"/>
        </w:rPr>
        <w:t xml:space="preserve"> </w:t>
      </w:r>
      <w:r w:rsidRPr="00907F0B">
        <w:rPr>
          <w:rFonts w:asciiTheme="minorHAnsi" w:hAnsiTheme="minorHAnsi" w:cstheme="minorHAnsi"/>
        </w:rPr>
        <w:t>that</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family</w:t>
      </w:r>
      <w:r w:rsidRPr="00907F0B">
        <w:rPr>
          <w:rFonts w:asciiTheme="minorHAnsi" w:hAnsiTheme="minorHAnsi" w:cstheme="minorHAnsi"/>
          <w:spacing w:val="-5"/>
        </w:rPr>
        <w:t xml:space="preserve"> </w:t>
      </w:r>
      <w:r w:rsidRPr="00907F0B">
        <w:rPr>
          <w:rFonts w:asciiTheme="minorHAnsi" w:hAnsiTheme="minorHAnsi" w:cstheme="minorHAnsi"/>
        </w:rPr>
        <w:t xml:space="preserve">is not in need of the intensity of services provided by the </w:t>
      </w:r>
      <w:r w:rsidRPr="00907F0B">
        <w:rPr>
          <w:rFonts w:asciiTheme="minorHAnsi" w:hAnsiTheme="minorHAnsi" w:cstheme="minorHAnsi"/>
          <w:i/>
        </w:rPr>
        <w:t xml:space="preserve">in-CIRCLE </w:t>
      </w:r>
      <w:r w:rsidRPr="00907F0B">
        <w:rPr>
          <w:rFonts w:asciiTheme="minorHAnsi" w:hAnsiTheme="minorHAnsi" w:cstheme="minorHAnsi"/>
        </w:rPr>
        <w:t>program, Providers worked with MDCPS and the family to make a more appropriate referral to a community</w:t>
      </w:r>
      <w:r w:rsidR="005D51E2" w:rsidRPr="00907F0B">
        <w:rPr>
          <w:rFonts w:asciiTheme="minorHAnsi" w:hAnsiTheme="minorHAnsi" w:cstheme="minorHAnsi"/>
        </w:rPr>
        <w:t xml:space="preserve"> </w:t>
      </w:r>
      <w:r w:rsidRPr="00907F0B">
        <w:rPr>
          <w:rFonts w:asciiTheme="minorHAnsi" w:hAnsiTheme="minorHAnsi" w:cstheme="minorHAnsi"/>
        </w:rPr>
        <w:t>resource that would better suit the needs of the family.</w:t>
      </w:r>
      <w:r w:rsidRPr="00907F0B">
        <w:rPr>
          <w:rFonts w:asciiTheme="minorHAnsi" w:hAnsiTheme="minorHAnsi" w:cstheme="minorHAnsi"/>
          <w:spacing w:val="40"/>
        </w:rPr>
        <w:t xml:space="preserve"> </w:t>
      </w:r>
      <w:r w:rsidRPr="00907F0B">
        <w:rPr>
          <w:rFonts w:asciiTheme="minorHAnsi" w:hAnsiTheme="minorHAnsi" w:cstheme="minorHAnsi"/>
        </w:rPr>
        <w:t>Some alternative referrals include referrals</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MYPAC</w:t>
      </w:r>
      <w:r w:rsidRPr="00907F0B">
        <w:rPr>
          <w:rFonts w:asciiTheme="minorHAnsi" w:hAnsiTheme="minorHAnsi" w:cstheme="minorHAnsi"/>
          <w:spacing w:val="-11"/>
        </w:rPr>
        <w:t xml:space="preserve"> </w:t>
      </w:r>
      <w:r w:rsidRPr="00907F0B">
        <w:rPr>
          <w:rFonts w:asciiTheme="minorHAnsi" w:hAnsiTheme="minorHAnsi" w:cstheme="minorHAnsi"/>
        </w:rPr>
        <w:t>(Mississippi</w:t>
      </w:r>
      <w:r w:rsidRPr="00907F0B">
        <w:rPr>
          <w:rFonts w:asciiTheme="minorHAnsi" w:hAnsiTheme="minorHAnsi" w:cstheme="minorHAnsi"/>
          <w:spacing w:val="-11"/>
        </w:rPr>
        <w:t xml:space="preserve"> </w:t>
      </w:r>
      <w:r w:rsidRPr="00907F0B">
        <w:rPr>
          <w:rFonts w:asciiTheme="minorHAnsi" w:hAnsiTheme="minorHAnsi" w:cstheme="minorHAnsi"/>
        </w:rPr>
        <w:t>Youth</w:t>
      </w:r>
      <w:r w:rsidRPr="00907F0B">
        <w:rPr>
          <w:rFonts w:asciiTheme="minorHAnsi" w:hAnsiTheme="minorHAnsi" w:cstheme="minorHAnsi"/>
          <w:spacing w:val="-12"/>
        </w:rPr>
        <w:t xml:space="preserve"> </w:t>
      </w:r>
      <w:r w:rsidRPr="00907F0B">
        <w:rPr>
          <w:rFonts w:asciiTheme="minorHAnsi" w:hAnsiTheme="minorHAnsi" w:cstheme="minorHAnsi"/>
        </w:rPr>
        <w:t>Programs</w:t>
      </w:r>
      <w:r w:rsidRPr="00907F0B">
        <w:rPr>
          <w:rFonts w:asciiTheme="minorHAnsi" w:hAnsiTheme="minorHAnsi" w:cstheme="minorHAnsi"/>
          <w:spacing w:val="-13"/>
        </w:rPr>
        <w:t xml:space="preserve"> </w:t>
      </w:r>
      <w:r w:rsidRPr="00907F0B">
        <w:rPr>
          <w:rFonts w:asciiTheme="minorHAnsi" w:hAnsiTheme="minorHAnsi" w:cstheme="minorHAnsi"/>
        </w:rPr>
        <w:t>Around</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Clock)</w:t>
      </w:r>
      <w:r w:rsidRPr="00907F0B">
        <w:rPr>
          <w:rFonts w:asciiTheme="minorHAnsi" w:hAnsiTheme="minorHAnsi" w:cstheme="minorHAnsi"/>
          <w:spacing w:val="-13"/>
        </w:rPr>
        <w:t xml:space="preserve"> </w:t>
      </w:r>
      <w:r w:rsidRPr="00907F0B">
        <w:rPr>
          <w:rFonts w:asciiTheme="minorHAnsi" w:hAnsiTheme="minorHAnsi" w:cstheme="minorHAnsi"/>
        </w:rPr>
        <w:t>services,</w:t>
      </w:r>
      <w:r w:rsidRPr="00907F0B">
        <w:rPr>
          <w:rFonts w:asciiTheme="minorHAnsi" w:hAnsiTheme="minorHAnsi" w:cstheme="minorHAnsi"/>
          <w:spacing w:val="-11"/>
        </w:rPr>
        <w:t xml:space="preserve"> </w:t>
      </w:r>
      <w:r w:rsidRPr="00907F0B">
        <w:rPr>
          <w:rFonts w:asciiTheme="minorHAnsi" w:hAnsiTheme="minorHAnsi" w:cstheme="minorHAnsi"/>
        </w:rPr>
        <w:t>Navigating Families to Success (LINK), local mental health professionals, and community mental health or substance use disorders treatment facilities.</w:t>
      </w:r>
    </w:p>
    <w:p w14:paraId="6ACD62DD" w14:textId="7373E3C1" w:rsidR="00112D49" w:rsidRPr="00907F0B" w:rsidRDefault="00DC3A48">
      <w:pPr>
        <w:pStyle w:val="ListParagraph"/>
        <w:numPr>
          <w:ilvl w:val="1"/>
          <w:numId w:val="11"/>
        </w:numPr>
        <w:tabs>
          <w:tab w:val="left" w:pos="1020"/>
        </w:tabs>
        <w:spacing w:before="2" w:line="276" w:lineRule="auto"/>
        <w:ind w:right="1035"/>
        <w:jc w:val="both"/>
        <w:rPr>
          <w:rFonts w:asciiTheme="minorHAnsi" w:hAnsiTheme="minorHAnsi" w:cstheme="minorHAnsi"/>
          <w:sz w:val="24"/>
        </w:rPr>
      </w:pPr>
      <w:r w:rsidRPr="00907F0B">
        <w:rPr>
          <w:rFonts w:asciiTheme="minorHAnsi" w:hAnsiTheme="minorHAnsi" w:cstheme="minorHAnsi"/>
          <w:b/>
          <w:sz w:val="24"/>
        </w:rPr>
        <w:t>Assessment</w:t>
      </w:r>
      <w:r w:rsidRPr="00907F0B">
        <w:rPr>
          <w:rFonts w:asciiTheme="minorHAnsi" w:hAnsiTheme="minorHAnsi" w:cstheme="minorHAnsi"/>
          <w:b/>
          <w:spacing w:val="-1"/>
          <w:sz w:val="24"/>
        </w:rPr>
        <w:t xml:space="preserve"> </w:t>
      </w:r>
      <w:r w:rsidRPr="00907F0B">
        <w:rPr>
          <w:rFonts w:asciiTheme="minorHAnsi" w:hAnsiTheme="minorHAnsi" w:cstheme="minorHAnsi"/>
          <w:b/>
          <w:sz w:val="24"/>
        </w:rPr>
        <w:t xml:space="preserve">Phase- </w:t>
      </w:r>
      <w:r w:rsidRPr="00907F0B">
        <w:rPr>
          <w:rFonts w:asciiTheme="minorHAnsi" w:hAnsiTheme="minorHAnsi" w:cstheme="minorHAnsi"/>
          <w:sz w:val="24"/>
        </w:rPr>
        <w:t>During the initial visit, any immediate</w:t>
      </w:r>
      <w:r w:rsidRPr="00907F0B">
        <w:rPr>
          <w:rFonts w:asciiTheme="minorHAnsi" w:hAnsiTheme="minorHAnsi" w:cstheme="minorHAnsi"/>
          <w:spacing w:val="-1"/>
          <w:sz w:val="24"/>
        </w:rPr>
        <w:t xml:space="preserve"> </w:t>
      </w:r>
      <w:r w:rsidRPr="00907F0B">
        <w:rPr>
          <w:rFonts w:asciiTheme="minorHAnsi" w:hAnsiTheme="minorHAnsi" w:cstheme="minorHAnsi"/>
          <w:sz w:val="24"/>
        </w:rPr>
        <w:t>crisis will be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diffused, and the family functioning assessment process begins. The </w:t>
      </w:r>
      <w:r w:rsidRPr="00907F0B">
        <w:rPr>
          <w:rFonts w:asciiTheme="minorHAnsi" w:hAnsiTheme="minorHAnsi" w:cstheme="minorHAnsi"/>
          <w:i/>
          <w:sz w:val="24"/>
        </w:rPr>
        <w:t xml:space="preserve">Program </w:t>
      </w:r>
      <w:r w:rsidRPr="00907F0B">
        <w:rPr>
          <w:rFonts w:asciiTheme="minorHAnsi" w:hAnsiTheme="minorHAnsi" w:cstheme="minorHAnsi"/>
          <w:sz w:val="24"/>
        </w:rPr>
        <w:t>worker(s) assess family functioning and develop an assessment report</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within </w:t>
      </w:r>
      <w:r w:rsidR="005340E3" w:rsidRPr="00907F0B">
        <w:rPr>
          <w:rFonts w:asciiTheme="minorHAnsi" w:hAnsiTheme="minorHAnsi" w:cstheme="minorHAnsi"/>
          <w:sz w:val="24"/>
        </w:rPr>
        <w:t xml:space="preserve">48-72 hours </w:t>
      </w:r>
      <w:r w:rsidRPr="00907F0B">
        <w:rPr>
          <w:rFonts w:asciiTheme="minorHAnsi" w:hAnsiTheme="minorHAnsi" w:cstheme="minorHAnsi"/>
          <w:sz w:val="24"/>
        </w:rPr>
        <w:t>of referral. Once</w:t>
      </w:r>
      <w:r w:rsidRPr="00907F0B">
        <w:rPr>
          <w:rFonts w:asciiTheme="minorHAnsi" w:hAnsiTheme="minorHAnsi" w:cstheme="minorHAnsi"/>
          <w:spacing w:val="-1"/>
          <w:sz w:val="24"/>
        </w:rPr>
        <w:t xml:space="preserve"> </w:t>
      </w:r>
      <w:r w:rsidRPr="00907F0B">
        <w:rPr>
          <w:rFonts w:asciiTheme="minorHAnsi" w:hAnsiTheme="minorHAnsi" w:cstheme="minorHAnsi"/>
          <w:sz w:val="24"/>
        </w:rPr>
        <w:t>the family</w:t>
      </w:r>
      <w:r w:rsidRPr="00907F0B">
        <w:rPr>
          <w:rFonts w:asciiTheme="minorHAnsi" w:hAnsiTheme="minorHAnsi" w:cstheme="minorHAnsi"/>
          <w:spacing w:val="-15"/>
          <w:sz w:val="24"/>
        </w:rPr>
        <w:t xml:space="preserve"> </w:t>
      </w:r>
      <w:r w:rsidRPr="00907F0B">
        <w:rPr>
          <w:rFonts w:asciiTheme="minorHAnsi" w:hAnsiTheme="minorHAnsi" w:cstheme="minorHAnsi"/>
          <w:sz w:val="24"/>
        </w:rPr>
        <w:t>functioning</w:t>
      </w:r>
      <w:r w:rsidRPr="00907F0B">
        <w:rPr>
          <w:rFonts w:asciiTheme="minorHAnsi" w:hAnsiTheme="minorHAnsi" w:cstheme="minorHAnsi"/>
          <w:spacing w:val="-15"/>
          <w:sz w:val="24"/>
        </w:rPr>
        <w:t xml:space="preserve"> </w:t>
      </w:r>
      <w:r w:rsidRPr="00907F0B">
        <w:rPr>
          <w:rFonts w:asciiTheme="minorHAnsi" w:hAnsiTheme="minorHAnsi" w:cstheme="minorHAnsi"/>
          <w:sz w:val="24"/>
        </w:rPr>
        <w:t>assessment</w:t>
      </w:r>
      <w:r w:rsidRPr="00907F0B">
        <w:rPr>
          <w:rFonts w:asciiTheme="minorHAnsi" w:hAnsiTheme="minorHAnsi" w:cstheme="minorHAnsi"/>
          <w:spacing w:val="-15"/>
          <w:sz w:val="24"/>
        </w:rPr>
        <w:t xml:space="preserve"> </w:t>
      </w:r>
      <w:r w:rsidRPr="00907F0B">
        <w:rPr>
          <w:rFonts w:asciiTheme="minorHAnsi" w:hAnsiTheme="minorHAnsi" w:cstheme="minorHAnsi"/>
          <w:sz w:val="24"/>
        </w:rPr>
        <w:t>is</w:t>
      </w:r>
      <w:r w:rsidRPr="00907F0B">
        <w:rPr>
          <w:rFonts w:asciiTheme="minorHAnsi" w:hAnsiTheme="minorHAnsi" w:cstheme="minorHAnsi"/>
          <w:spacing w:val="-15"/>
          <w:sz w:val="24"/>
        </w:rPr>
        <w:t xml:space="preserve"> </w:t>
      </w:r>
      <w:r w:rsidRPr="00907F0B">
        <w:rPr>
          <w:rFonts w:asciiTheme="minorHAnsi" w:hAnsiTheme="minorHAnsi" w:cstheme="minorHAnsi"/>
          <w:sz w:val="24"/>
        </w:rPr>
        <w:t>completed,</w:t>
      </w:r>
      <w:r w:rsidRPr="00907F0B">
        <w:rPr>
          <w:rFonts w:asciiTheme="minorHAnsi" w:hAnsiTheme="minorHAnsi" w:cstheme="minorHAnsi"/>
          <w:spacing w:val="-15"/>
          <w:sz w:val="24"/>
        </w:rPr>
        <w:t xml:space="preserve"> </w:t>
      </w:r>
      <w:r w:rsidRPr="00907F0B">
        <w:rPr>
          <w:rFonts w:asciiTheme="minorHAnsi" w:hAnsiTheme="minorHAnsi" w:cstheme="minorHAnsi"/>
          <w:sz w:val="24"/>
        </w:rPr>
        <w:t>a</w:t>
      </w:r>
      <w:r w:rsidRPr="00907F0B">
        <w:rPr>
          <w:rFonts w:asciiTheme="minorHAnsi" w:hAnsiTheme="minorHAnsi" w:cstheme="minorHAnsi"/>
          <w:spacing w:val="-15"/>
          <w:sz w:val="24"/>
        </w:rPr>
        <w:t xml:space="preserve"> </w:t>
      </w:r>
      <w:r w:rsidRPr="00907F0B">
        <w:rPr>
          <w:rFonts w:asciiTheme="minorHAnsi" w:hAnsiTheme="minorHAnsi" w:cstheme="minorHAnsi"/>
          <w:sz w:val="24"/>
        </w:rPr>
        <w:t>Family</w:t>
      </w:r>
      <w:r w:rsidRPr="00907F0B">
        <w:rPr>
          <w:rFonts w:asciiTheme="minorHAnsi" w:hAnsiTheme="minorHAnsi" w:cstheme="minorHAnsi"/>
          <w:spacing w:val="-15"/>
          <w:sz w:val="24"/>
        </w:rPr>
        <w:t xml:space="preserve"> </w:t>
      </w:r>
      <w:r w:rsidRPr="00907F0B">
        <w:rPr>
          <w:rFonts w:asciiTheme="minorHAnsi" w:hAnsiTheme="minorHAnsi" w:cstheme="minorHAnsi"/>
          <w:sz w:val="24"/>
        </w:rPr>
        <w:t>Service</w:t>
      </w:r>
      <w:r w:rsidRPr="00907F0B">
        <w:rPr>
          <w:rFonts w:asciiTheme="minorHAnsi" w:hAnsiTheme="minorHAnsi" w:cstheme="minorHAnsi"/>
          <w:spacing w:val="-15"/>
          <w:sz w:val="24"/>
        </w:rPr>
        <w:t xml:space="preserve"> </w:t>
      </w:r>
      <w:r w:rsidRPr="00907F0B">
        <w:rPr>
          <w:rFonts w:asciiTheme="minorHAnsi" w:hAnsiTheme="minorHAnsi" w:cstheme="minorHAnsi"/>
          <w:sz w:val="24"/>
        </w:rPr>
        <w:t>Plan</w:t>
      </w:r>
      <w:r w:rsidRPr="00907F0B">
        <w:rPr>
          <w:rFonts w:asciiTheme="minorHAnsi" w:hAnsiTheme="minorHAnsi" w:cstheme="minorHAnsi"/>
          <w:spacing w:val="-15"/>
          <w:sz w:val="24"/>
        </w:rPr>
        <w:t xml:space="preserve"> </w:t>
      </w:r>
      <w:r w:rsidRPr="00907F0B">
        <w:rPr>
          <w:rFonts w:asciiTheme="minorHAnsi" w:hAnsiTheme="minorHAnsi" w:cstheme="minorHAnsi"/>
          <w:sz w:val="24"/>
        </w:rPr>
        <w:t>(FSP)</w:t>
      </w:r>
      <w:r w:rsidRPr="00907F0B">
        <w:rPr>
          <w:rFonts w:asciiTheme="minorHAnsi" w:hAnsiTheme="minorHAnsi" w:cstheme="minorHAnsi"/>
          <w:spacing w:val="-15"/>
          <w:sz w:val="24"/>
        </w:rPr>
        <w:t xml:space="preserve"> </w:t>
      </w:r>
      <w:r w:rsidRPr="00907F0B">
        <w:rPr>
          <w:rFonts w:asciiTheme="minorHAnsi" w:hAnsiTheme="minorHAnsi" w:cstheme="minorHAnsi"/>
          <w:sz w:val="24"/>
        </w:rPr>
        <w:t>is</w:t>
      </w:r>
      <w:r w:rsidRPr="00907F0B">
        <w:rPr>
          <w:rFonts w:asciiTheme="minorHAnsi" w:hAnsiTheme="minorHAnsi" w:cstheme="minorHAnsi"/>
          <w:spacing w:val="-15"/>
          <w:sz w:val="24"/>
        </w:rPr>
        <w:t xml:space="preserve"> </w:t>
      </w:r>
      <w:r w:rsidRPr="00907F0B">
        <w:rPr>
          <w:rFonts w:asciiTheme="minorHAnsi" w:hAnsiTheme="minorHAnsi" w:cstheme="minorHAnsi"/>
          <w:sz w:val="24"/>
        </w:rPr>
        <w:t>developed</w:t>
      </w:r>
      <w:r w:rsidRPr="00907F0B">
        <w:rPr>
          <w:rFonts w:asciiTheme="minorHAnsi" w:hAnsiTheme="minorHAnsi" w:cstheme="minorHAnsi"/>
          <w:spacing w:val="-15"/>
          <w:sz w:val="24"/>
        </w:rPr>
        <w:t xml:space="preserve"> </w:t>
      </w:r>
      <w:r w:rsidRPr="00907F0B">
        <w:rPr>
          <w:rFonts w:asciiTheme="minorHAnsi" w:hAnsiTheme="minorHAnsi" w:cstheme="minorHAnsi"/>
          <w:sz w:val="24"/>
        </w:rPr>
        <w:t xml:space="preserve">with and for the family within seven (7) working days of </w:t>
      </w:r>
      <w:r w:rsidR="005D3FA4" w:rsidRPr="00907F0B">
        <w:rPr>
          <w:rFonts w:asciiTheme="minorHAnsi" w:hAnsiTheme="minorHAnsi" w:cstheme="minorHAnsi"/>
          <w:sz w:val="24"/>
        </w:rPr>
        <w:t>Intake</w:t>
      </w:r>
      <w:r w:rsidRPr="00907F0B">
        <w:rPr>
          <w:rFonts w:asciiTheme="minorHAnsi" w:hAnsiTheme="minorHAnsi" w:cstheme="minorHAnsi"/>
          <w:sz w:val="24"/>
        </w:rPr>
        <w:t>. During this assessment, however, any needed crisis services deemed necessary to protect the child(ren) is to be provided by appropriately licensed and/or credentialed program staff. Once completed, a copy</w:t>
      </w:r>
      <w:r w:rsidRPr="00907F0B">
        <w:rPr>
          <w:rFonts w:asciiTheme="minorHAnsi" w:hAnsiTheme="minorHAnsi" w:cstheme="minorHAnsi"/>
          <w:spacing w:val="-8"/>
          <w:sz w:val="24"/>
        </w:rPr>
        <w:t xml:space="preserve"> </w:t>
      </w:r>
      <w:r w:rsidRPr="00907F0B">
        <w:rPr>
          <w:rFonts w:asciiTheme="minorHAnsi" w:hAnsiTheme="minorHAnsi" w:cstheme="minorHAnsi"/>
          <w:sz w:val="24"/>
        </w:rPr>
        <w:t>of</w:t>
      </w:r>
      <w:r w:rsidRPr="00907F0B">
        <w:rPr>
          <w:rFonts w:asciiTheme="minorHAnsi" w:hAnsiTheme="minorHAnsi" w:cstheme="minorHAnsi"/>
          <w:spacing w:val="-9"/>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family</w:t>
      </w:r>
      <w:r w:rsidRPr="00907F0B">
        <w:rPr>
          <w:rFonts w:asciiTheme="minorHAnsi" w:hAnsiTheme="minorHAnsi" w:cstheme="minorHAnsi"/>
          <w:spacing w:val="-8"/>
          <w:sz w:val="24"/>
        </w:rPr>
        <w:t xml:space="preserve"> </w:t>
      </w:r>
      <w:r w:rsidRPr="00907F0B">
        <w:rPr>
          <w:rFonts w:asciiTheme="minorHAnsi" w:hAnsiTheme="minorHAnsi" w:cstheme="minorHAnsi"/>
          <w:sz w:val="24"/>
        </w:rPr>
        <w:t>functioning</w:t>
      </w:r>
      <w:r w:rsidRPr="00907F0B">
        <w:rPr>
          <w:rFonts w:asciiTheme="minorHAnsi" w:hAnsiTheme="minorHAnsi" w:cstheme="minorHAnsi"/>
          <w:spacing w:val="-8"/>
          <w:sz w:val="24"/>
        </w:rPr>
        <w:t xml:space="preserve"> </w:t>
      </w:r>
      <w:r w:rsidRPr="00907F0B">
        <w:rPr>
          <w:rFonts w:asciiTheme="minorHAnsi" w:hAnsiTheme="minorHAnsi" w:cstheme="minorHAnsi"/>
          <w:sz w:val="24"/>
        </w:rPr>
        <w:t>assessment</w:t>
      </w:r>
      <w:r w:rsidRPr="00907F0B">
        <w:rPr>
          <w:rFonts w:asciiTheme="minorHAnsi" w:hAnsiTheme="minorHAnsi" w:cstheme="minorHAnsi"/>
          <w:spacing w:val="-8"/>
          <w:sz w:val="24"/>
        </w:rPr>
        <w:t xml:space="preserve"> </w:t>
      </w:r>
      <w:r w:rsidRPr="00907F0B">
        <w:rPr>
          <w:rFonts w:asciiTheme="minorHAnsi" w:hAnsiTheme="minorHAnsi" w:cstheme="minorHAnsi"/>
          <w:sz w:val="24"/>
        </w:rPr>
        <w:t>is</w:t>
      </w:r>
      <w:r w:rsidRPr="00907F0B">
        <w:rPr>
          <w:rFonts w:asciiTheme="minorHAnsi" w:hAnsiTheme="minorHAnsi" w:cstheme="minorHAnsi"/>
          <w:spacing w:val="-8"/>
          <w:sz w:val="24"/>
        </w:rPr>
        <w:t xml:space="preserve"> </w:t>
      </w:r>
      <w:r w:rsidRPr="00907F0B">
        <w:rPr>
          <w:rFonts w:asciiTheme="minorHAnsi" w:hAnsiTheme="minorHAnsi" w:cstheme="minorHAnsi"/>
          <w:sz w:val="24"/>
        </w:rPr>
        <w:t>submitted</w:t>
      </w:r>
      <w:r w:rsidRPr="00907F0B">
        <w:rPr>
          <w:rFonts w:asciiTheme="minorHAnsi" w:hAnsiTheme="minorHAnsi" w:cstheme="minorHAnsi"/>
          <w:spacing w:val="-8"/>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MDCPS.</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9"/>
          <w:sz w:val="24"/>
        </w:rPr>
        <w:t xml:space="preserve"> </w:t>
      </w:r>
      <w:r w:rsidRPr="00907F0B">
        <w:rPr>
          <w:rFonts w:asciiTheme="minorHAnsi" w:hAnsiTheme="minorHAnsi" w:cstheme="minorHAnsi"/>
          <w:sz w:val="24"/>
        </w:rPr>
        <w:t>Family</w:t>
      </w:r>
      <w:r w:rsidRPr="00907F0B">
        <w:rPr>
          <w:rFonts w:asciiTheme="minorHAnsi" w:hAnsiTheme="minorHAnsi" w:cstheme="minorHAnsi"/>
          <w:spacing w:val="-8"/>
          <w:sz w:val="24"/>
        </w:rPr>
        <w:t xml:space="preserve"> </w:t>
      </w:r>
      <w:r w:rsidRPr="00907F0B">
        <w:rPr>
          <w:rFonts w:asciiTheme="minorHAnsi" w:hAnsiTheme="minorHAnsi" w:cstheme="minorHAnsi"/>
          <w:sz w:val="24"/>
        </w:rPr>
        <w:t>Service</w:t>
      </w:r>
      <w:r w:rsidRPr="00907F0B">
        <w:rPr>
          <w:rFonts w:asciiTheme="minorHAnsi" w:hAnsiTheme="minorHAnsi" w:cstheme="minorHAnsi"/>
          <w:spacing w:val="-9"/>
          <w:sz w:val="24"/>
        </w:rPr>
        <w:t xml:space="preserve"> </w:t>
      </w:r>
      <w:r w:rsidRPr="00907F0B">
        <w:rPr>
          <w:rFonts w:asciiTheme="minorHAnsi" w:hAnsiTheme="minorHAnsi" w:cstheme="minorHAnsi"/>
          <w:sz w:val="24"/>
        </w:rPr>
        <w:t>Plan (FSP) is developed for each family and includes at a minimum the following:</w:t>
      </w:r>
    </w:p>
    <w:p w14:paraId="6456B3EA" w14:textId="77777777" w:rsidR="00112D49" w:rsidRPr="00907F0B" w:rsidRDefault="00DC3A48">
      <w:pPr>
        <w:pStyle w:val="ListParagraph"/>
        <w:numPr>
          <w:ilvl w:val="2"/>
          <w:numId w:val="11"/>
        </w:numPr>
        <w:tabs>
          <w:tab w:val="left" w:pos="1379"/>
        </w:tabs>
        <w:spacing w:line="276" w:lineRule="exact"/>
        <w:ind w:left="1379" w:hanging="359"/>
        <w:jc w:val="both"/>
        <w:rPr>
          <w:rFonts w:asciiTheme="minorHAnsi" w:hAnsiTheme="minorHAnsi" w:cstheme="minorHAnsi"/>
          <w:sz w:val="24"/>
        </w:rPr>
      </w:pPr>
      <w:r w:rsidRPr="00907F0B">
        <w:rPr>
          <w:rFonts w:asciiTheme="minorHAnsi" w:hAnsiTheme="minorHAnsi" w:cstheme="minorHAnsi"/>
          <w:sz w:val="24"/>
        </w:rPr>
        <w:t>Family</w:t>
      </w:r>
      <w:r w:rsidRPr="00907F0B">
        <w:rPr>
          <w:rFonts w:asciiTheme="minorHAnsi" w:hAnsiTheme="minorHAnsi" w:cstheme="minorHAnsi"/>
          <w:spacing w:val="-2"/>
          <w:sz w:val="24"/>
        </w:rPr>
        <w:t xml:space="preserve"> </w:t>
      </w:r>
      <w:r w:rsidRPr="00907F0B">
        <w:rPr>
          <w:rFonts w:asciiTheme="minorHAnsi" w:hAnsiTheme="minorHAnsi" w:cstheme="minorHAnsi"/>
          <w:sz w:val="24"/>
        </w:rPr>
        <w:t>outcome</w:t>
      </w:r>
      <w:r w:rsidRPr="00907F0B">
        <w:rPr>
          <w:rFonts w:asciiTheme="minorHAnsi" w:hAnsiTheme="minorHAnsi" w:cstheme="minorHAnsi"/>
          <w:spacing w:val="-2"/>
          <w:sz w:val="24"/>
        </w:rPr>
        <w:t xml:space="preserve"> goals</w:t>
      </w:r>
    </w:p>
    <w:p w14:paraId="6D410D1E" w14:textId="77777777" w:rsidR="00112D49" w:rsidRPr="00907F0B" w:rsidRDefault="00DC3A48">
      <w:pPr>
        <w:pStyle w:val="ListParagraph"/>
        <w:numPr>
          <w:ilvl w:val="2"/>
          <w:numId w:val="11"/>
        </w:numPr>
        <w:tabs>
          <w:tab w:val="left" w:pos="1379"/>
        </w:tabs>
        <w:spacing w:before="41"/>
        <w:ind w:left="1379" w:hanging="359"/>
        <w:jc w:val="both"/>
        <w:rPr>
          <w:rFonts w:asciiTheme="minorHAnsi" w:hAnsiTheme="minorHAnsi" w:cstheme="minorHAnsi"/>
          <w:sz w:val="24"/>
        </w:rPr>
      </w:pPr>
      <w:r w:rsidRPr="00907F0B">
        <w:rPr>
          <w:rFonts w:asciiTheme="minorHAnsi" w:hAnsiTheme="minorHAnsi" w:cstheme="minorHAnsi"/>
          <w:sz w:val="24"/>
        </w:rPr>
        <w:t>Strategies</w:t>
      </w:r>
      <w:r w:rsidRPr="00907F0B">
        <w:rPr>
          <w:rFonts w:asciiTheme="minorHAnsi" w:hAnsiTheme="minorHAnsi" w:cstheme="minorHAnsi"/>
          <w:spacing w:val="-1"/>
          <w:sz w:val="24"/>
        </w:rPr>
        <w:t xml:space="preserve"> </w:t>
      </w:r>
      <w:r w:rsidRPr="00907F0B">
        <w:rPr>
          <w:rFonts w:asciiTheme="minorHAnsi" w:hAnsiTheme="minorHAnsi" w:cstheme="minorHAnsi"/>
          <w:sz w:val="24"/>
        </w:rPr>
        <w:t>and</w:t>
      </w:r>
      <w:r w:rsidRPr="00907F0B">
        <w:rPr>
          <w:rFonts w:asciiTheme="minorHAnsi" w:hAnsiTheme="minorHAnsi" w:cstheme="minorHAnsi"/>
          <w:spacing w:val="-1"/>
          <w:sz w:val="24"/>
        </w:rPr>
        <w:t xml:space="preserve"> </w:t>
      </w:r>
      <w:r w:rsidRPr="00907F0B">
        <w:rPr>
          <w:rFonts w:asciiTheme="minorHAnsi" w:hAnsiTheme="minorHAnsi" w:cstheme="minorHAnsi"/>
          <w:sz w:val="24"/>
        </w:rPr>
        <w:t>procedures</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3"/>
          <w:sz w:val="24"/>
        </w:rPr>
        <w:t xml:space="preserve"> </w:t>
      </w:r>
      <w:r w:rsidRPr="00907F0B">
        <w:rPr>
          <w:rFonts w:asciiTheme="minorHAnsi" w:hAnsiTheme="minorHAnsi" w:cstheme="minorHAnsi"/>
          <w:sz w:val="24"/>
        </w:rPr>
        <w:t>achieving</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pacing w:val="-2"/>
          <w:sz w:val="24"/>
        </w:rPr>
        <w:t>goals.</w:t>
      </w:r>
    </w:p>
    <w:p w14:paraId="73A1346D" w14:textId="77777777" w:rsidR="00112D49" w:rsidRPr="00907F0B" w:rsidRDefault="00DC3A48">
      <w:pPr>
        <w:pStyle w:val="ListParagraph"/>
        <w:numPr>
          <w:ilvl w:val="2"/>
          <w:numId w:val="11"/>
        </w:numPr>
        <w:tabs>
          <w:tab w:val="left" w:pos="1380"/>
        </w:tabs>
        <w:spacing w:before="40" w:line="273" w:lineRule="auto"/>
        <w:ind w:right="1044"/>
        <w:jc w:val="both"/>
        <w:rPr>
          <w:rFonts w:asciiTheme="minorHAnsi" w:hAnsiTheme="minorHAnsi" w:cstheme="minorHAnsi"/>
          <w:sz w:val="24"/>
        </w:rPr>
      </w:pPr>
      <w:r w:rsidRPr="00907F0B">
        <w:rPr>
          <w:rFonts w:asciiTheme="minorHAnsi" w:hAnsiTheme="minorHAnsi" w:cstheme="minorHAnsi"/>
          <w:sz w:val="24"/>
        </w:rPr>
        <w:t>Specific therapeutic, social, and psychological services to be delivered, including intensity, provider(s), tenure, etc.</w:t>
      </w:r>
    </w:p>
    <w:p w14:paraId="0A65359C" w14:textId="77777777" w:rsidR="00112D49" w:rsidRPr="00907F0B" w:rsidRDefault="00DC3A48">
      <w:pPr>
        <w:pStyle w:val="ListParagraph"/>
        <w:numPr>
          <w:ilvl w:val="2"/>
          <w:numId w:val="11"/>
        </w:numPr>
        <w:tabs>
          <w:tab w:val="left" w:pos="1380"/>
        </w:tabs>
        <w:spacing w:before="3" w:line="273" w:lineRule="auto"/>
        <w:ind w:right="1044"/>
        <w:jc w:val="both"/>
        <w:rPr>
          <w:rFonts w:asciiTheme="minorHAnsi" w:hAnsiTheme="minorHAnsi" w:cstheme="minorHAnsi"/>
          <w:sz w:val="24"/>
        </w:rPr>
      </w:pPr>
      <w:r w:rsidRPr="00907F0B">
        <w:rPr>
          <w:rFonts w:asciiTheme="minorHAnsi" w:hAnsiTheme="minorHAnsi" w:cstheme="minorHAnsi"/>
          <w:sz w:val="24"/>
        </w:rPr>
        <w:t>Specific parenting, social, employment, educational, home economic, and other identified concrete supports to be provided, including method for acquiring, provided by whom, intensity, etc.</w:t>
      </w:r>
    </w:p>
    <w:p w14:paraId="67C64676" w14:textId="77777777" w:rsidR="00112D49" w:rsidRPr="00907F0B" w:rsidRDefault="00DC3A48">
      <w:pPr>
        <w:pStyle w:val="ListParagraph"/>
        <w:numPr>
          <w:ilvl w:val="2"/>
          <w:numId w:val="11"/>
        </w:numPr>
        <w:tabs>
          <w:tab w:val="left" w:pos="1379"/>
        </w:tabs>
        <w:spacing w:before="7"/>
        <w:ind w:left="1379" w:hanging="359"/>
        <w:jc w:val="both"/>
        <w:rPr>
          <w:rFonts w:asciiTheme="minorHAnsi" w:hAnsiTheme="minorHAnsi" w:cstheme="minorHAnsi"/>
          <w:sz w:val="24"/>
        </w:rPr>
      </w:pPr>
      <w:r w:rsidRPr="00907F0B">
        <w:rPr>
          <w:rFonts w:asciiTheme="minorHAnsi" w:hAnsiTheme="minorHAnsi" w:cstheme="minorHAnsi"/>
          <w:sz w:val="24"/>
        </w:rPr>
        <w:t>Responsibility</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of </w:t>
      </w:r>
      <w:r w:rsidRPr="00907F0B">
        <w:rPr>
          <w:rFonts w:asciiTheme="minorHAnsi" w:hAnsiTheme="minorHAnsi" w:cstheme="minorHAnsi"/>
          <w:spacing w:val="-2"/>
          <w:sz w:val="24"/>
        </w:rPr>
        <w:t>parties</w:t>
      </w:r>
    </w:p>
    <w:p w14:paraId="3C89FDD3" w14:textId="77777777" w:rsidR="00112D49" w:rsidRPr="00907F0B" w:rsidRDefault="00DC3A48">
      <w:pPr>
        <w:pStyle w:val="ListParagraph"/>
        <w:numPr>
          <w:ilvl w:val="2"/>
          <w:numId w:val="11"/>
        </w:numPr>
        <w:tabs>
          <w:tab w:val="left" w:pos="1380"/>
        </w:tabs>
        <w:spacing w:before="38" w:line="273" w:lineRule="auto"/>
        <w:ind w:right="1041"/>
        <w:jc w:val="both"/>
        <w:rPr>
          <w:rFonts w:asciiTheme="minorHAnsi" w:hAnsiTheme="minorHAnsi" w:cstheme="minorHAnsi"/>
          <w:sz w:val="24"/>
        </w:rPr>
      </w:pPr>
      <w:r w:rsidRPr="00907F0B">
        <w:rPr>
          <w:rFonts w:asciiTheme="minorHAnsi" w:hAnsiTheme="minorHAnsi" w:cstheme="minorHAnsi"/>
          <w:sz w:val="24"/>
        </w:rPr>
        <w:t>Methods</w:t>
      </w:r>
      <w:r w:rsidRPr="00907F0B">
        <w:rPr>
          <w:rFonts w:asciiTheme="minorHAnsi" w:hAnsiTheme="minorHAnsi" w:cstheme="minorHAnsi"/>
          <w:spacing w:val="-4"/>
          <w:sz w:val="24"/>
        </w:rPr>
        <w:t xml:space="preserve"> </w:t>
      </w:r>
      <w:r w:rsidRPr="00907F0B">
        <w:rPr>
          <w:rFonts w:asciiTheme="minorHAnsi" w:hAnsiTheme="minorHAnsi" w:cstheme="minorHAnsi"/>
          <w:sz w:val="24"/>
        </w:rPr>
        <w:t>for</w:t>
      </w:r>
      <w:r w:rsidRPr="00907F0B">
        <w:rPr>
          <w:rFonts w:asciiTheme="minorHAnsi" w:hAnsiTheme="minorHAnsi" w:cstheme="minorHAnsi"/>
          <w:spacing w:val="-6"/>
          <w:sz w:val="24"/>
        </w:rPr>
        <w:t xml:space="preserve"> </w:t>
      </w:r>
      <w:r w:rsidRPr="00907F0B">
        <w:rPr>
          <w:rFonts w:asciiTheme="minorHAnsi" w:hAnsiTheme="minorHAnsi" w:cstheme="minorHAnsi"/>
          <w:sz w:val="24"/>
        </w:rPr>
        <w:t>measuring</w:t>
      </w:r>
      <w:r w:rsidRPr="00907F0B">
        <w:rPr>
          <w:rFonts w:asciiTheme="minorHAnsi" w:hAnsiTheme="minorHAnsi" w:cstheme="minorHAnsi"/>
          <w:spacing w:val="-4"/>
          <w:sz w:val="24"/>
        </w:rPr>
        <w:t xml:space="preserve"> </w:t>
      </w:r>
      <w:r w:rsidRPr="00907F0B">
        <w:rPr>
          <w:rFonts w:asciiTheme="minorHAnsi" w:hAnsiTheme="minorHAnsi" w:cstheme="minorHAnsi"/>
          <w:sz w:val="24"/>
        </w:rPr>
        <w:t>impact</w:t>
      </w:r>
      <w:r w:rsidRPr="00907F0B">
        <w:rPr>
          <w:rFonts w:asciiTheme="minorHAnsi" w:hAnsiTheme="minorHAnsi" w:cstheme="minorHAnsi"/>
          <w:spacing w:val="-4"/>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each</w:t>
      </w:r>
      <w:r w:rsidRPr="00907F0B">
        <w:rPr>
          <w:rFonts w:asciiTheme="minorHAnsi" w:hAnsiTheme="minorHAnsi" w:cstheme="minorHAnsi"/>
          <w:spacing w:val="-4"/>
          <w:sz w:val="24"/>
        </w:rPr>
        <w:t xml:space="preserve"> </w:t>
      </w:r>
      <w:r w:rsidRPr="00907F0B">
        <w:rPr>
          <w:rFonts w:asciiTheme="minorHAnsi" w:hAnsiTheme="minorHAnsi" w:cstheme="minorHAnsi"/>
          <w:sz w:val="24"/>
        </w:rPr>
        <w:t>service</w:t>
      </w:r>
      <w:r w:rsidRPr="00907F0B">
        <w:rPr>
          <w:rFonts w:asciiTheme="minorHAnsi" w:hAnsiTheme="minorHAnsi" w:cstheme="minorHAnsi"/>
          <w:spacing w:val="-5"/>
          <w:sz w:val="24"/>
        </w:rPr>
        <w:t xml:space="preserve"> </w:t>
      </w:r>
      <w:r w:rsidRPr="00907F0B">
        <w:rPr>
          <w:rFonts w:asciiTheme="minorHAnsi" w:hAnsiTheme="minorHAnsi" w:cstheme="minorHAnsi"/>
          <w:sz w:val="24"/>
        </w:rPr>
        <w:t>and</w:t>
      </w:r>
      <w:r w:rsidRPr="00907F0B">
        <w:rPr>
          <w:rFonts w:asciiTheme="minorHAnsi" w:hAnsiTheme="minorHAnsi" w:cstheme="minorHAnsi"/>
          <w:spacing w:val="-4"/>
          <w:sz w:val="24"/>
        </w:rPr>
        <w:t xml:space="preserve"> </w:t>
      </w:r>
      <w:r w:rsidRPr="00907F0B">
        <w:rPr>
          <w:rFonts w:asciiTheme="minorHAnsi" w:hAnsiTheme="minorHAnsi" w:cstheme="minorHAnsi"/>
          <w:sz w:val="24"/>
        </w:rPr>
        <w:t>support,</w:t>
      </w:r>
      <w:r w:rsidRPr="00907F0B">
        <w:rPr>
          <w:rFonts w:asciiTheme="minorHAnsi" w:hAnsiTheme="minorHAnsi" w:cstheme="minorHAnsi"/>
          <w:spacing w:val="-4"/>
          <w:sz w:val="24"/>
        </w:rPr>
        <w:t xml:space="preserve"> </w:t>
      </w:r>
      <w:r w:rsidRPr="00907F0B">
        <w:rPr>
          <w:rFonts w:asciiTheme="minorHAnsi" w:hAnsiTheme="minorHAnsi" w:cstheme="minorHAnsi"/>
          <w:sz w:val="24"/>
        </w:rPr>
        <w:t>as</w:t>
      </w:r>
      <w:r w:rsidRPr="00907F0B">
        <w:rPr>
          <w:rFonts w:asciiTheme="minorHAnsi" w:hAnsiTheme="minorHAnsi" w:cstheme="minorHAnsi"/>
          <w:spacing w:val="-4"/>
          <w:sz w:val="24"/>
        </w:rPr>
        <w:t xml:space="preserve"> </w:t>
      </w:r>
      <w:r w:rsidRPr="00907F0B">
        <w:rPr>
          <w:rFonts w:asciiTheme="minorHAnsi" w:hAnsiTheme="minorHAnsi" w:cstheme="minorHAnsi"/>
          <w:sz w:val="24"/>
        </w:rPr>
        <w:t>well</w:t>
      </w:r>
      <w:r w:rsidRPr="00907F0B">
        <w:rPr>
          <w:rFonts w:asciiTheme="minorHAnsi" w:hAnsiTheme="minorHAnsi" w:cstheme="minorHAnsi"/>
          <w:spacing w:val="-4"/>
          <w:sz w:val="24"/>
        </w:rPr>
        <w:t xml:space="preserve"> </w:t>
      </w:r>
      <w:r w:rsidRPr="00907F0B">
        <w:rPr>
          <w:rFonts w:asciiTheme="minorHAnsi" w:hAnsiTheme="minorHAnsi" w:cstheme="minorHAnsi"/>
          <w:sz w:val="24"/>
        </w:rPr>
        <w:t>as</w:t>
      </w:r>
      <w:r w:rsidRPr="00907F0B">
        <w:rPr>
          <w:rFonts w:asciiTheme="minorHAnsi" w:hAnsiTheme="minorHAnsi" w:cstheme="minorHAnsi"/>
          <w:spacing w:val="-4"/>
          <w:sz w:val="24"/>
        </w:rPr>
        <w:t xml:space="preserve"> </w:t>
      </w:r>
      <w:r w:rsidRPr="00907F0B">
        <w:rPr>
          <w:rFonts w:asciiTheme="minorHAnsi" w:hAnsiTheme="minorHAnsi" w:cstheme="minorHAnsi"/>
          <w:sz w:val="24"/>
        </w:rPr>
        <w:t>progress</w:t>
      </w:r>
      <w:r w:rsidRPr="00907F0B">
        <w:rPr>
          <w:rFonts w:asciiTheme="minorHAnsi" w:hAnsiTheme="minorHAnsi" w:cstheme="minorHAnsi"/>
          <w:spacing w:val="-4"/>
          <w:sz w:val="24"/>
        </w:rPr>
        <w:t xml:space="preserve"> </w:t>
      </w:r>
      <w:r w:rsidRPr="00907F0B">
        <w:rPr>
          <w:rFonts w:asciiTheme="minorHAnsi" w:hAnsiTheme="minorHAnsi" w:cstheme="minorHAnsi"/>
          <w:sz w:val="24"/>
        </w:rPr>
        <w:t>toward overall goal</w:t>
      </w:r>
    </w:p>
    <w:p w14:paraId="14DB6325" w14:textId="77777777" w:rsidR="00112D49" w:rsidRPr="00907F0B" w:rsidRDefault="00DC3A48">
      <w:pPr>
        <w:pStyle w:val="ListParagraph"/>
        <w:numPr>
          <w:ilvl w:val="2"/>
          <w:numId w:val="11"/>
        </w:numPr>
        <w:tabs>
          <w:tab w:val="left" w:pos="1380"/>
        </w:tabs>
        <w:spacing w:before="6" w:line="273" w:lineRule="auto"/>
        <w:ind w:right="1038"/>
        <w:jc w:val="both"/>
        <w:rPr>
          <w:rFonts w:asciiTheme="minorHAnsi" w:hAnsiTheme="minorHAnsi" w:cstheme="minorHAnsi"/>
          <w:sz w:val="24"/>
        </w:rPr>
      </w:pPr>
      <w:r w:rsidRPr="00907F0B">
        <w:rPr>
          <w:rFonts w:asciiTheme="minorHAnsi" w:hAnsiTheme="minorHAnsi" w:cstheme="minorHAnsi"/>
          <w:sz w:val="24"/>
        </w:rPr>
        <w:t xml:space="preserve">Timeframe for completion-once completed, a copy of the FSP is submitted to the </w:t>
      </w:r>
      <w:r w:rsidRPr="00907F0B">
        <w:rPr>
          <w:rFonts w:asciiTheme="minorHAnsi" w:hAnsiTheme="minorHAnsi" w:cstheme="minorHAnsi"/>
          <w:spacing w:val="-2"/>
          <w:sz w:val="24"/>
        </w:rPr>
        <w:t>MDCPS.</w:t>
      </w:r>
    </w:p>
    <w:p w14:paraId="54A2A67E" w14:textId="77777777" w:rsidR="005E1600" w:rsidRPr="00907F0B" w:rsidRDefault="005E1600">
      <w:pPr>
        <w:pStyle w:val="ListParagraph"/>
        <w:numPr>
          <w:ilvl w:val="1"/>
          <w:numId w:val="11"/>
        </w:numPr>
        <w:tabs>
          <w:tab w:val="left" w:pos="1020"/>
        </w:tabs>
        <w:spacing w:before="4" w:line="276" w:lineRule="auto"/>
        <w:ind w:right="1040" w:hanging="390"/>
        <w:jc w:val="both"/>
        <w:rPr>
          <w:rFonts w:asciiTheme="minorHAnsi" w:hAnsiTheme="minorHAnsi" w:cstheme="minorHAnsi"/>
          <w:sz w:val="24"/>
        </w:rPr>
      </w:pPr>
      <w:r w:rsidRPr="00907F0B">
        <w:rPr>
          <w:rFonts w:asciiTheme="minorHAnsi" w:hAnsiTheme="minorHAnsi" w:cstheme="minorHAnsi"/>
          <w:b/>
          <w:sz w:val="24"/>
        </w:rPr>
        <w:lastRenderedPageBreak/>
        <w:t xml:space="preserve">Program Components and Strategies- </w:t>
      </w:r>
      <w:r w:rsidRPr="00907F0B">
        <w:rPr>
          <w:rFonts w:asciiTheme="minorHAnsi" w:hAnsiTheme="minorHAnsi" w:cstheme="minorHAnsi"/>
          <w:sz w:val="24"/>
        </w:rPr>
        <w:t>The primary intervention components of the program is engaging and motivating family members, conducting holistic, functional assessments, developing outcome-based goals, using evidence-based practices and interventions,</w:t>
      </w:r>
      <w:r w:rsidRPr="00907F0B">
        <w:rPr>
          <w:rFonts w:asciiTheme="minorHAnsi" w:hAnsiTheme="minorHAnsi" w:cstheme="minorHAnsi"/>
          <w:spacing w:val="-15"/>
          <w:sz w:val="24"/>
        </w:rPr>
        <w:t xml:space="preserve"> </w:t>
      </w:r>
      <w:r w:rsidRPr="00907F0B">
        <w:rPr>
          <w:rFonts w:asciiTheme="minorHAnsi" w:hAnsiTheme="minorHAnsi" w:cstheme="minorHAnsi"/>
          <w:sz w:val="24"/>
        </w:rPr>
        <w:t>teaching</w:t>
      </w:r>
      <w:r w:rsidRPr="00907F0B">
        <w:rPr>
          <w:rFonts w:asciiTheme="minorHAnsi" w:hAnsiTheme="minorHAnsi" w:cstheme="minorHAnsi"/>
          <w:spacing w:val="-15"/>
          <w:sz w:val="24"/>
        </w:rPr>
        <w:t xml:space="preserve"> </w:t>
      </w:r>
      <w:r w:rsidRPr="00907F0B">
        <w:rPr>
          <w:rFonts w:asciiTheme="minorHAnsi" w:hAnsiTheme="minorHAnsi" w:cstheme="minorHAnsi"/>
          <w:sz w:val="24"/>
        </w:rPr>
        <w:t>skills</w:t>
      </w:r>
      <w:r w:rsidRPr="00907F0B">
        <w:rPr>
          <w:rFonts w:asciiTheme="minorHAnsi" w:hAnsiTheme="minorHAnsi" w:cstheme="minorHAnsi"/>
          <w:spacing w:val="-15"/>
          <w:sz w:val="24"/>
        </w:rPr>
        <w:t xml:space="preserve"> </w:t>
      </w:r>
      <w:r w:rsidRPr="00907F0B">
        <w:rPr>
          <w:rFonts w:asciiTheme="minorHAnsi" w:hAnsiTheme="minorHAnsi" w:cstheme="minorHAnsi"/>
          <w:sz w:val="24"/>
        </w:rPr>
        <w:t>to</w:t>
      </w:r>
      <w:r w:rsidRPr="00907F0B">
        <w:rPr>
          <w:rFonts w:asciiTheme="minorHAnsi" w:hAnsiTheme="minorHAnsi" w:cstheme="minorHAnsi"/>
          <w:spacing w:val="-15"/>
          <w:sz w:val="24"/>
        </w:rPr>
        <w:t xml:space="preserve"> </w:t>
      </w:r>
      <w:r w:rsidRPr="00907F0B">
        <w:rPr>
          <w:rFonts w:asciiTheme="minorHAnsi" w:hAnsiTheme="minorHAnsi" w:cstheme="minorHAnsi"/>
          <w:sz w:val="24"/>
        </w:rPr>
        <w:t>facilitate</w:t>
      </w:r>
      <w:r w:rsidRPr="00907F0B">
        <w:rPr>
          <w:rFonts w:asciiTheme="minorHAnsi" w:hAnsiTheme="minorHAnsi" w:cstheme="minorHAnsi"/>
          <w:spacing w:val="-15"/>
          <w:sz w:val="24"/>
        </w:rPr>
        <w:t xml:space="preserve"> </w:t>
      </w:r>
      <w:r w:rsidRPr="00907F0B">
        <w:rPr>
          <w:rFonts w:asciiTheme="minorHAnsi" w:hAnsiTheme="minorHAnsi" w:cstheme="minorHAnsi"/>
          <w:sz w:val="24"/>
        </w:rPr>
        <w:t>behavioral</w:t>
      </w:r>
      <w:r w:rsidRPr="00907F0B">
        <w:rPr>
          <w:rFonts w:asciiTheme="minorHAnsi" w:hAnsiTheme="minorHAnsi" w:cstheme="minorHAnsi"/>
          <w:spacing w:val="-15"/>
          <w:sz w:val="24"/>
        </w:rPr>
        <w:t xml:space="preserve"> </w:t>
      </w:r>
      <w:r w:rsidRPr="00907F0B">
        <w:rPr>
          <w:rFonts w:asciiTheme="minorHAnsi" w:hAnsiTheme="minorHAnsi" w:cstheme="minorHAnsi"/>
          <w:sz w:val="24"/>
        </w:rPr>
        <w:t>change,</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developing</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enhancing ongoing community supports and resources. The core strategies to be utilized are:</w:t>
      </w:r>
    </w:p>
    <w:p w14:paraId="67B0DCA3" w14:textId="771408EB" w:rsidR="005E1600" w:rsidRPr="00907F0B" w:rsidRDefault="005E1600">
      <w:pPr>
        <w:pStyle w:val="ListParagraph"/>
        <w:numPr>
          <w:ilvl w:val="0"/>
          <w:numId w:val="81"/>
        </w:numPr>
        <w:spacing w:before="4" w:line="276" w:lineRule="auto"/>
        <w:ind w:left="1440" w:right="1040" w:hanging="450"/>
        <w:jc w:val="both"/>
        <w:rPr>
          <w:rFonts w:asciiTheme="minorHAnsi" w:hAnsiTheme="minorHAnsi" w:cstheme="minorHAnsi"/>
          <w:sz w:val="24"/>
        </w:rPr>
      </w:pPr>
      <w:r w:rsidRPr="00907F0B">
        <w:rPr>
          <w:rFonts w:asciiTheme="minorHAnsi" w:hAnsiTheme="minorHAnsi" w:cstheme="minorHAnsi"/>
          <w:b/>
          <w:sz w:val="24"/>
        </w:rPr>
        <w:t xml:space="preserve">Crisis Management </w:t>
      </w:r>
      <w:r w:rsidRPr="00907F0B">
        <w:rPr>
          <w:rFonts w:asciiTheme="minorHAnsi" w:hAnsiTheme="minorHAnsi" w:cstheme="minorHAnsi"/>
          <w:sz w:val="24"/>
        </w:rPr>
        <w:t>– program staff are to intervene as soon as possible (within 24 hours of referral) if the family is deemed to be in a crisis.</w:t>
      </w:r>
    </w:p>
    <w:p w14:paraId="7D8E0A5D" w14:textId="09AA5CA5" w:rsidR="005E1600" w:rsidRPr="00907F0B" w:rsidRDefault="005E1600">
      <w:pPr>
        <w:pStyle w:val="ListParagraph"/>
        <w:numPr>
          <w:ilvl w:val="0"/>
          <w:numId w:val="81"/>
        </w:numPr>
        <w:spacing w:before="4" w:line="276" w:lineRule="auto"/>
        <w:ind w:left="1440" w:right="1040" w:hanging="450"/>
        <w:jc w:val="both"/>
        <w:rPr>
          <w:rFonts w:asciiTheme="minorHAnsi" w:hAnsiTheme="minorHAnsi" w:cstheme="minorHAnsi"/>
          <w:sz w:val="24"/>
        </w:rPr>
      </w:pPr>
      <w:r w:rsidRPr="00907F0B">
        <w:rPr>
          <w:rFonts w:asciiTheme="minorHAnsi" w:hAnsiTheme="minorHAnsi" w:cstheme="minorHAnsi"/>
          <w:b/>
          <w:sz w:val="24"/>
        </w:rPr>
        <w:t xml:space="preserve">Accessibility </w:t>
      </w:r>
      <w:r w:rsidRPr="00907F0B">
        <w:rPr>
          <w:rFonts w:asciiTheme="minorHAnsi" w:hAnsiTheme="minorHAnsi" w:cstheme="minorHAnsi"/>
          <w:sz w:val="24"/>
        </w:rPr>
        <w:t>– Services are provided in the family’s home and community, at times convenient to families. Appropriate staff are available 24 hours a day, 7 days a week for crisis intervention.</w:t>
      </w:r>
    </w:p>
    <w:p w14:paraId="30DB6428" w14:textId="77777777" w:rsidR="005E1600" w:rsidRPr="00907F0B" w:rsidRDefault="005E1600">
      <w:pPr>
        <w:pStyle w:val="ListParagraph"/>
        <w:numPr>
          <w:ilvl w:val="0"/>
          <w:numId w:val="38"/>
        </w:numPr>
        <w:rPr>
          <w:rFonts w:asciiTheme="minorHAnsi" w:hAnsiTheme="minorHAnsi" w:cstheme="minorHAnsi"/>
        </w:rPr>
      </w:pPr>
      <w:r w:rsidRPr="00907F0B">
        <w:rPr>
          <w:rFonts w:asciiTheme="minorHAnsi" w:hAnsiTheme="minorHAnsi" w:cstheme="minorHAnsi"/>
          <w:b/>
          <w:sz w:val="24"/>
        </w:rPr>
        <w:t>Flexibility</w:t>
      </w:r>
      <w:r w:rsidRPr="00907F0B">
        <w:rPr>
          <w:rFonts w:asciiTheme="minorHAnsi" w:hAnsiTheme="minorHAnsi" w:cstheme="minorHAnsi"/>
          <w:b/>
          <w:spacing w:val="-15"/>
          <w:sz w:val="24"/>
        </w:rPr>
        <w:t xml:space="preserve"> </w:t>
      </w:r>
      <w:r w:rsidRPr="00907F0B">
        <w:rPr>
          <w:rFonts w:asciiTheme="minorHAnsi" w:hAnsiTheme="minorHAnsi" w:cstheme="minorHAnsi"/>
          <w:sz w:val="24"/>
        </w:rPr>
        <w:t>–</w:t>
      </w:r>
      <w:r w:rsidRPr="00907F0B">
        <w:rPr>
          <w:rFonts w:asciiTheme="minorHAnsi" w:hAnsiTheme="minorHAnsi" w:cstheme="minorHAnsi"/>
          <w:spacing w:val="-15"/>
          <w:sz w:val="24"/>
        </w:rPr>
        <w:t xml:space="preserve"> </w:t>
      </w:r>
      <w:r w:rsidRPr="00907F0B">
        <w:rPr>
          <w:rFonts w:asciiTheme="minorHAnsi" w:hAnsiTheme="minorHAnsi" w:cstheme="minorHAnsi"/>
          <w:sz w:val="24"/>
        </w:rPr>
        <w:t>Intervention</w:t>
      </w:r>
      <w:r w:rsidRPr="00907F0B">
        <w:rPr>
          <w:rFonts w:asciiTheme="minorHAnsi" w:hAnsiTheme="minorHAnsi" w:cstheme="minorHAnsi"/>
          <w:spacing w:val="-15"/>
          <w:sz w:val="24"/>
        </w:rPr>
        <w:t xml:space="preserve"> </w:t>
      </w:r>
      <w:r w:rsidRPr="00907F0B">
        <w:rPr>
          <w:rFonts w:asciiTheme="minorHAnsi" w:hAnsiTheme="minorHAnsi" w:cstheme="minorHAnsi"/>
          <w:sz w:val="24"/>
        </w:rPr>
        <w:t>support</w:t>
      </w:r>
      <w:r w:rsidRPr="00907F0B">
        <w:rPr>
          <w:rFonts w:asciiTheme="minorHAnsi" w:hAnsiTheme="minorHAnsi" w:cstheme="minorHAnsi"/>
          <w:spacing w:val="-15"/>
          <w:sz w:val="24"/>
        </w:rPr>
        <w:t xml:space="preserve"> </w:t>
      </w:r>
      <w:r w:rsidRPr="00907F0B">
        <w:rPr>
          <w:rFonts w:asciiTheme="minorHAnsi" w:hAnsiTheme="minorHAnsi" w:cstheme="minorHAnsi"/>
          <w:sz w:val="24"/>
        </w:rPr>
        <w:t>strategies</w:t>
      </w:r>
      <w:r w:rsidRPr="00907F0B">
        <w:rPr>
          <w:rFonts w:asciiTheme="minorHAnsi" w:hAnsiTheme="minorHAnsi" w:cstheme="minorHAnsi"/>
          <w:spacing w:val="-13"/>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methods</w:t>
      </w:r>
      <w:r w:rsidRPr="00907F0B">
        <w:rPr>
          <w:rFonts w:asciiTheme="minorHAnsi" w:hAnsiTheme="minorHAnsi" w:cstheme="minorHAnsi"/>
          <w:spacing w:val="-15"/>
          <w:sz w:val="24"/>
        </w:rPr>
        <w:t xml:space="preserve"> </w:t>
      </w:r>
      <w:r w:rsidRPr="00907F0B">
        <w:rPr>
          <w:rFonts w:asciiTheme="minorHAnsi" w:hAnsiTheme="minorHAnsi" w:cstheme="minorHAnsi"/>
          <w:sz w:val="24"/>
        </w:rPr>
        <w:t>are</w:t>
      </w:r>
      <w:r w:rsidRPr="00907F0B">
        <w:rPr>
          <w:rFonts w:asciiTheme="minorHAnsi" w:hAnsiTheme="minorHAnsi" w:cstheme="minorHAnsi"/>
          <w:spacing w:val="-15"/>
          <w:sz w:val="24"/>
        </w:rPr>
        <w:t xml:space="preserve"> </w:t>
      </w:r>
      <w:r w:rsidRPr="00907F0B">
        <w:rPr>
          <w:rFonts w:asciiTheme="minorHAnsi" w:hAnsiTheme="minorHAnsi" w:cstheme="minorHAnsi"/>
          <w:sz w:val="24"/>
        </w:rPr>
        <w:t>tailored</w:t>
      </w:r>
      <w:r w:rsidRPr="00907F0B">
        <w:rPr>
          <w:rFonts w:asciiTheme="minorHAnsi" w:hAnsiTheme="minorHAnsi" w:cstheme="minorHAnsi"/>
          <w:spacing w:val="-15"/>
          <w:sz w:val="24"/>
        </w:rPr>
        <w:t xml:space="preserve"> </w:t>
      </w:r>
      <w:r w:rsidRPr="00907F0B">
        <w:rPr>
          <w:rFonts w:asciiTheme="minorHAnsi" w:hAnsiTheme="minorHAnsi" w:cstheme="minorHAnsi"/>
          <w:sz w:val="24"/>
        </w:rPr>
        <w:t>to</w:t>
      </w:r>
      <w:r w:rsidRPr="00907F0B">
        <w:rPr>
          <w:rFonts w:asciiTheme="minorHAnsi" w:hAnsiTheme="minorHAnsi" w:cstheme="minorHAnsi"/>
          <w:spacing w:val="-15"/>
          <w:sz w:val="24"/>
        </w:rPr>
        <w:t xml:space="preserve"> </w:t>
      </w:r>
      <w:r w:rsidRPr="00907F0B">
        <w:rPr>
          <w:rFonts w:asciiTheme="minorHAnsi" w:hAnsiTheme="minorHAnsi" w:cstheme="minorHAnsi"/>
          <w:sz w:val="24"/>
        </w:rPr>
        <w:t>meet</w:t>
      </w:r>
      <w:r w:rsidRPr="00907F0B">
        <w:rPr>
          <w:rFonts w:asciiTheme="minorHAnsi" w:hAnsiTheme="minorHAnsi" w:cstheme="minorHAnsi"/>
          <w:spacing w:val="-15"/>
          <w:sz w:val="24"/>
        </w:rPr>
        <w:t xml:space="preserve"> </w:t>
      </w:r>
      <w:r w:rsidRPr="00907F0B">
        <w:rPr>
          <w:rFonts w:asciiTheme="minorHAnsi" w:hAnsiTheme="minorHAnsi" w:cstheme="minorHAnsi"/>
          <w:sz w:val="24"/>
        </w:rPr>
        <w:t>the</w:t>
      </w:r>
      <w:r w:rsidRPr="00907F0B">
        <w:rPr>
          <w:rFonts w:asciiTheme="minorHAnsi" w:hAnsiTheme="minorHAnsi" w:cstheme="minorHAnsi"/>
          <w:spacing w:val="-15"/>
          <w:sz w:val="24"/>
        </w:rPr>
        <w:t xml:space="preserve"> </w:t>
      </w:r>
      <w:r w:rsidRPr="00907F0B">
        <w:rPr>
          <w:rFonts w:asciiTheme="minorHAnsi" w:hAnsiTheme="minorHAnsi" w:cstheme="minorHAnsi"/>
          <w:sz w:val="24"/>
        </w:rPr>
        <w:t xml:space="preserve">needs, values, and lifestyles of each family, as well as, to provide a wide range of services/supports, such as meeting basic needs of food, clothing, and shelter, home economics and management, job readiness, parent education, substance abuse issues, </w:t>
      </w:r>
      <w:r w:rsidRPr="00907F0B">
        <w:rPr>
          <w:rFonts w:asciiTheme="minorHAnsi" w:hAnsiTheme="minorHAnsi" w:cstheme="minorHAnsi"/>
        </w:rPr>
        <w:t>medical care, and navigating public services system to individual and family therapy, individual and family case management, and crisis intervention.</w:t>
      </w:r>
    </w:p>
    <w:p w14:paraId="6B9E14FE" w14:textId="77777777" w:rsidR="005E1600" w:rsidRPr="00907F0B" w:rsidRDefault="005E1600">
      <w:pPr>
        <w:pStyle w:val="ListParagraph"/>
        <w:numPr>
          <w:ilvl w:val="2"/>
          <w:numId w:val="11"/>
        </w:numPr>
        <w:tabs>
          <w:tab w:val="left" w:pos="1380"/>
        </w:tabs>
        <w:spacing w:line="276" w:lineRule="auto"/>
        <w:ind w:right="1035"/>
        <w:jc w:val="both"/>
        <w:rPr>
          <w:rFonts w:asciiTheme="minorHAnsi" w:hAnsiTheme="minorHAnsi" w:cstheme="minorHAnsi"/>
          <w:sz w:val="24"/>
        </w:rPr>
      </w:pPr>
      <w:r w:rsidRPr="00907F0B">
        <w:rPr>
          <w:rFonts w:asciiTheme="minorHAnsi" w:hAnsiTheme="minorHAnsi" w:cstheme="minorHAnsi"/>
          <w:b/>
          <w:sz w:val="24"/>
        </w:rPr>
        <w:t xml:space="preserve">Time limited and low caseload </w:t>
      </w:r>
      <w:r w:rsidRPr="00907F0B">
        <w:rPr>
          <w:rFonts w:asciiTheme="minorHAnsi" w:hAnsiTheme="minorHAnsi" w:cstheme="minorHAnsi"/>
          <w:sz w:val="24"/>
        </w:rPr>
        <w:t>– Families receive 8-12 weeks of intensive interventions with the intensive level of care, a minimum of eight service hours per week will be provided to each family including home visits, telephone contacts, transporting</w:t>
      </w:r>
      <w:r w:rsidRPr="00907F0B">
        <w:rPr>
          <w:rFonts w:asciiTheme="minorHAnsi" w:hAnsiTheme="minorHAnsi" w:cstheme="minorHAnsi"/>
          <w:spacing w:val="-2"/>
          <w:sz w:val="24"/>
        </w:rPr>
        <w:t xml:space="preserve"> </w:t>
      </w:r>
      <w:r w:rsidRPr="00907F0B">
        <w:rPr>
          <w:rFonts w:asciiTheme="minorHAnsi" w:hAnsiTheme="minorHAnsi" w:cstheme="minorHAnsi"/>
          <w:sz w:val="24"/>
        </w:rPr>
        <w:t>and accessing</w:t>
      </w:r>
      <w:r w:rsidRPr="00907F0B">
        <w:rPr>
          <w:rFonts w:asciiTheme="minorHAnsi" w:hAnsiTheme="minorHAnsi" w:cstheme="minorHAnsi"/>
          <w:spacing w:val="-2"/>
          <w:sz w:val="24"/>
        </w:rPr>
        <w:t xml:space="preserve"> </w:t>
      </w:r>
      <w:r w:rsidRPr="00907F0B">
        <w:rPr>
          <w:rFonts w:asciiTheme="minorHAnsi" w:hAnsiTheme="minorHAnsi" w:cstheme="minorHAnsi"/>
          <w:sz w:val="24"/>
        </w:rPr>
        <w:t>concrete</w:t>
      </w:r>
      <w:r w:rsidRPr="00907F0B">
        <w:rPr>
          <w:rFonts w:asciiTheme="minorHAnsi" w:hAnsiTheme="minorHAnsi" w:cstheme="minorHAnsi"/>
          <w:spacing w:val="-3"/>
          <w:sz w:val="24"/>
        </w:rPr>
        <w:t xml:space="preserve"> </w:t>
      </w:r>
      <w:r w:rsidRPr="00907F0B">
        <w:rPr>
          <w:rFonts w:asciiTheme="minorHAnsi" w:hAnsiTheme="minorHAnsi" w:cstheme="minorHAnsi"/>
          <w:sz w:val="24"/>
        </w:rPr>
        <w:t>services along with</w:t>
      </w:r>
      <w:r w:rsidRPr="00907F0B">
        <w:rPr>
          <w:rFonts w:asciiTheme="minorHAnsi" w:hAnsiTheme="minorHAnsi" w:cstheme="minorHAnsi"/>
          <w:spacing w:val="-2"/>
          <w:sz w:val="24"/>
        </w:rPr>
        <w:t xml:space="preserve"> </w:t>
      </w:r>
      <w:r w:rsidRPr="00907F0B">
        <w:rPr>
          <w:rFonts w:asciiTheme="minorHAnsi" w:hAnsiTheme="minorHAnsi" w:cstheme="minorHAnsi"/>
          <w:sz w:val="24"/>
        </w:rPr>
        <w:t>community</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support. </w:t>
      </w:r>
      <w:r w:rsidRPr="00907F0B">
        <w:rPr>
          <w:rFonts w:asciiTheme="minorHAnsi" w:hAnsiTheme="minorHAnsi" w:cstheme="minorHAnsi"/>
          <w:i/>
          <w:sz w:val="24"/>
        </w:rPr>
        <w:t xml:space="preserve">Program </w:t>
      </w:r>
      <w:r w:rsidRPr="00907F0B">
        <w:rPr>
          <w:rFonts w:asciiTheme="minorHAnsi" w:hAnsiTheme="minorHAnsi" w:cstheme="minorHAnsi"/>
          <w:sz w:val="24"/>
        </w:rPr>
        <w:t>staff (teams) serve a limited number of families at a time. The family can continue to receive services and support up to another 12 weeks (period) with reduced intensity</w:t>
      </w:r>
      <w:r w:rsidRPr="00907F0B">
        <w:rPr>
          <w:rFonts w:asciiTheme="minorHAnsi" w:hAnsiTheme="minorHAnsi" w:cstheme="minorHAnsi"/>
          <w:spacing w:val="-1"/>
          <w:sz w:val="24"/>
        </w:rPr>
        <w:t xml:space="preserve"> </w:t>
      </w:r>
      <w:r w:rsidRPr="00907F0B">
        <w:rPr>
          <w:rFonts w:asciiTheme="minorHAnsi" w:hAnsiTheme="minorHAnsi" w:cstheme="minorHAnsi"/>
          <w:sz w:val="24"/>
        </w:rPr>
        <w:t>if deemed necessary for child safety and family preservation by program staff and MDCPS. Finally, program staff can maintain a casual, professional relationship with families in a soft support stage for up to 1 year from the time of entering the program to</w:t>
      </w:r>
      <w:r w:rsidRPr="00907F0B">
        <w:rPr>
          <w:rFonts w:asciiTheme="minorHAnsi" w:hAnsiTheme="minorHAnsi" w:cstheme="minorHAnsi"/>
          <w:spacing w:val="-5"/>
          <w:sz w:val="24"/>
        </w:rPr>
        <w:t xml:space="preserve"> </w:t>
      </w:r>
      <w:r w:rsidRPr="00907F0B">
        <w:rPr>
          <w:rFonts w:asciiTheme="minorHAnsi" w:hAnsiTheme="minorHAnsi" w:cstheme="minorHAnsi"/>
          <w:sz w:val="24"/>
        </w:rPr>
        <w:t>check</w:t>
      </w:r>
      <w:r w:rsidRPr="00907F0B">
        <w:rPr>
          <w:rFonts w:asciiTheme="minorHAnsi" w:hAnsiTheme="minorHAnsi" w:cstheme="minorHAnsi"/>
          <w:spacing w:val="-6"/>
          <w:sz w:val="24"/>
        </w:rPr>
        <w:t xml:space="preserve"> </w:t>
      </w:r>
      <w:r w:rsidRPr="00907F0B">
        <w:rPr>
          <w:rFonts w:asciiTheme="minorHAnsi" w:hAnsiTheme="minorHAnsi" w:cstheme="minorHAnsi"/>
          <w:sz w:val="24"/>
        </w:rPr>
        <w:t>on</w:t>
      </w:r>
      <w:r w:rsidRPr="00907F0B">
        <w:rPr>
          <w:rFonts w:asciiTheme="minorHAnsi" w:hAnsiTheme="minorHAnsi" w:cstheme="minorHAnsi"/>
          <w:spacing w:val="-6"/>
          <w:sz w:val="24"/>
        </w:rPr>
        <w:t xml:space="preserve"> </w:t>
      </w:r>
      <w:r w:rsidRPr="00907F0B">
        <w:rPr>
          <w:rFonts w:asciiTheme="minorHAnsi" w:hAnsiTheme="minorHAnsi" w:cstheme="minorHAnsi"/>
          <w:sz w:val="24"/>
        </w:rPr>
        <w:t>from</w:t>
      </w:r>
      <w:r w:rsidRPr="00907F0B">
        <w:rPr>
          <w:rFonts w:asciiTheme="minorHAnsi" w:hAnsiTheme="minorHAnsi" w:cstheme="minorHAnsi"/>
          <w:spacing w:val="-5"/>
          <w:sz w:val="24"/>
        </w:rPr>
        <w:t xml:space="preserve"> </w:t>
      </w:r>
      <w:r w:rsidRPr="00907F0B">
        <w:rPr>
          <w:rFonts w:asciiTheme="minorHAnsi" w:hAnsiTheme="minorHAnsi" w:cstheme="minorHAnsi"/>
          <w:sz w:val="24"/>
        </w:rPr>
        <w:t>time</w:t>
      </w:r>
      <w:r w:rsidRPr="00907F0B">
        <w:rPr>
          <w:rFonts w:asciiTheme="minorHAnsi" w:hAnsiTheme="minorHAnsi" w:cstheme="minorHAnsi"/>
          <w:spacing w:val="-9"/>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time</w:t>
      </w:r>
      <w:r w:rsidRPr="00907F0B">
        <w:rPr>
          <w:rFonts w:asciiTheme="minorHAnsi" w:hAnsiTheme="minorHAnsi" w:cstheme="minorHAnsi"/>
          <w:spacing w:val="-6"/>
          <w:sz w:val="24"/>
        </w:rPr>
        <w:t xml:space="preserve"> </w:t>
      </w:r>
      <w:r w:rsidRPr="00907F0B">
        <w:rPr>
          <w:rFonts w:asciiTheme="minorHAnsi" w:hAnsiTheme="minorHAnsi" w:cstheme="minorHAnsi"/>
          <w:sz w:val="24"/>
        </w:rPr>
        <w:t>or</w:t>
      </w:r>
      <w:r w:rsidRPr="00907F0B">
        <w:rPr>
          <w:rFonts w:asciiTheme="minorHAnsi" w:hAnsiTheme="minorHAnsi" w:cstheme="minorHAnsi"/>
          <w:spacing w:val="-7"/>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receive</w:t>
      </w:r>
      <w:r w:rsidRPr="00907F0B">
        <w:rPr>
          <w:rFonts w:asciiTheme="minorHAnsi" w:hAnsiTheme="minorHAnsi" w:cstheme="minorHAnsi"/>
          <w:spacing w:val="-6"/>
          <w:sz w:val="24"/>
        </w:rPr>
        <w:t xml:space="preserve"> </w:t>
      </w:r>
      <w:r w:rsidRPr="00907F0B">
        <w:rPr>
          <w:rFonts w:asciiTheme="minorHAnsi" w:hAnsiTheme="minorHAnsi" w:cstheme="minorHAnsi"/>
          <w:sz w:val="24"/>
        </w:rPr>
        <w:t>a</w:t>
      </w:r>
      <w:r w:rsidRPr="00907F0B">
        <w:rPr>
          <w:rFonts w:asciiTheme="minorHAnsi" w:hAnsiTheme="minorHAnsi" w:cstheme="minorHAnsi"/>
          <w:spacing w:val="-7"/>
          <w:sz w:val="24"/>
        </w:rPr>
        <w:t xml:space="preserve"> </w:t>
      </w:r>
      <w:r w:rsidRPr="00907F0B">
        <w:rPr>
          <w:rFonts w:asciiTheme="minorHAnsi" w:hAnsiTheme="minorHAnsi" w:cstheme="minorHAnsi"/>
          <w:sz w:val="24"/>
        </w:rPr>
        <w:t>call</w:t>
      </w:r>
      <w:r w:rsidRPr="00907F0B">
        <w:rPr>
          <w:rFonts w:asciiTheme="minorHAnsi" w:hAnsiTheme="minorHAnsi" w:cstheme="minorHAnsi"/>
          <w:spacing w:val="-5"/>
          <w:sz w:val="24"/>
        </w:rPr>
        <w:t xml:space="preserve"> </w:t>
      </w:r>
      <w:r w:rsidRPr="00907F0B">
        <w:rPr>
          <w:rFonts w:asciiTheme="minorHAnsi" w:hAnsiTheme="minorHAnsi" w:cstheme="minorHAnsi"/>
          <w:sz w:val="24"/>
        </w:rPr>
        <w:t>seeking</w:t>
      </w:r>
      <w:r w:rsidRPr="00907F0B">
        <w:rPr>
          <w:rFonts w:asciiTheme="minorHAnsi" w:hAnsiTheme="minorHAnsi" w:cstheme="minorHAnsi"/>
          <w:spacing w:val="-5"/>
          <w:sz w:val="24"/>
        </w:rPr>
        <w:t xml:space="preserve"> </w:t>
      </w:r>
      <w:r w:rsidRPr="00907F0B">
        <w:rPr>
          <w:rFonts w:asciiTheme="minorHAnsi" w:hAnsiTheme="minorHAnsi" w:cstheme="minorHAnsi"/>
          <w:sz w:val="24"/>
        </w:rPr>
        <w:t>advice</w:t>
      </w:r>
      <w:r w:rsidRPr="00907F0B">
        <w:rPr>
          <w:rFonts w:asciiTheme="minorHAnsi" w:hAnsiTheme="minorHAnsi" w:cstheme="minorHAnsi"/>
          <w:spacing w:val="-7"/>
          <w:sz w:val="24"/>
        </w:rPr>
        <w:t xml:space="preserve"> </w:t>
      </w:r>
      <w:r w:rsidRPr="00907F0B">
        <w:rPr>
          <w:rFonts w:asciiTheme="minorHAnsi" w:hAnsiTheme="minorHAnsi" w:cstheme="minorHAnsi"/>
          <w:sz w:val="24"/>
        </w:rPr>
        <w:t>or</w:t>
      </w:r>
      <w:r w:rsidRPr="00907F0B">
        <w:rPr>
          <w:rFonts w:asciiTheme="minorHAnsi" w:hAnsiTheme="minorHAnsi" w:cstheme="minorHAnsi"/>
          <w:spacing w:val="-7"/>
          <w:sz w:val="24"/>
        </w:rPr>
        <w:t xml:space="preserve"> </w:t>
      </w:r>
      <w:r w:rsidRPr="00907F0B">
        <w:rPr>
          <w:rFonts w:asciiTheme="minorHAnsi" w:hAnsiTheme="minorHAnsi" w:cstheme="minorHAnsi"/>
          <w:sz w:val="24"/>
        </w:rPr>
        <w:t>information.</w:t>
      </w:r>
      <w:r w:rsidRPr="00907F0B">
        <w:rPr>
          <w:rFonts w:asciiTheme="minorHAnsi" w:hAnsiTheme="minorHAnsi" w:cstheme="minorHAnsi"/>
          <w:spacing w:val="-6"/>
          <w:sz w:val="24"/>
        </w:rPr>
        <w:t xml:space="preserve"> </w:t>
      </w:r>
      <w:r w:rsidRPr="00907F0B">
        <w:rPr>
          <w:rFonts w:asciiTheme="minorHAnsi" w:hAnsiTheme="minorHAnsi" w:cstheme="minorHAnsi"/>
          <w:sz w:val="24"/>
        </w:rPr>
        <w:t>Under certain</w:t>
      </w:r>
      <w:r w:rsidRPr="00907F0B">
        <w:rPr>
          <w:rFonts w:asciiTheme="minorHAnsi" w:hAnsiTheme="minorHAnsi" w:cstheme="minorHAnsi"/>
          <w:spacing w:val="-5"/>
          <w:sz w:val="24"/>
        </w:rPr>
        <w:t xml:space="preserve"> </w:t>
      </w:r>
      <w:r w:rsidRPr="00907F0B">
        <w:rPr>
          <w:rFonts w:asciiTheme="minorHAnsi" w:hAnsiTheme="minorHAnsi" w:cstheme="minorHAnsi"/>
          <w:sz w:val="24"/>
        </w:rPr>
        <w:t>circumstances,</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7"/>
          <w:sz w:val="24"/>
        </w:rPr>
        <w:t xml:space="preserve"> </w:t>
      </w:r>
      <w:r w:rsidRPr="00907F0B">
        <w:rPr>
          <w:rFonts w:asciiTheme="minorHAnsi" w:hAnsiTheme="minorHAnsi" w:cstheme="minorHAnsi"/>
          <w:sz w:val="24"/>
        </w:rPr>
        <w:t>family</w:t>
      </w:r>
      <w:r w:rsidRPr="00907F0B">
        <w:rPr>
          <w:rFonts w:asciiTheme="minorHAnsi" w:hAnsiTheme="minorHAnsi" w:cstheme="minorHAnsi"/>
          <w:spacing w:val="-8"/>
          <w:sz w:val="24"/>
        </w:rPr>
        <w:t xml:space="preserve"> </w:t>
      </w:r>
      <w:r w:rsidRPr="00907F0B">
        <w:rPr>
          <w:rFonts w:asciiTheme="minorHAnsi" w:hAnsiTheme="minorHAnsi" w:cstheme="minorHAnsi"/>
          <w:sz w:val="24"/>
        </w:rPr>
        <w:t>can</w:t>
      </w:r>
      <w:r w:rsidRPr="00907F0B">
        <w:rPr>
          <w:rFonts w:asciiTheme="minorHAnsi" w:hAnsiTheme="minorHAnsi" w:cstheme="minorHAnsi"/>
          <w:spacing w:val="-8"/>
          <w:sz w:val="24"/>
        </w:rPr>
        <w:t xml:space="preserve"> </w:t>
      </w:r>
      <w:r w:rsidRPr="00907F0B">
        <w:rPr>
          <w:rFonts w:asciiTheme="minorHAnsi" w:hAnsiTheme="minorHAnsi" w:cstheme="minorHAnsi"/>
          <w:sz w:val="24"/>
        </w:rPr>
        <w:t>be</w:t>
      </w:r>
      <w:r w:rsidRPr="00907F0B">
        <w:rPr>
          <w:rFonts w:asciiTheme="minorHAnsi" w:hAnsiTheme="minorHAnsi" w:cstheme="minorHAnsi"/>
          <w:spacing w:val="-7"/>
          <w:sz w:val="24"/>
        </w:rPr>
        <w:t xml:space="preserve"> </w:t>
      </w:r>
      <w:r w:rsidRPr="00907F0B">
        <w:rPr>
          <w:rFonts w:asciiTheme="minorHAnsi" w:hAnsiTheme="minorHAnsi" w:cstheme="minorHAnsi"/>
          <w:sz w:val="24"/>
        </w:rPr>
        <w:t>referred</w:t>
      </w:r>
      <w:r w:rsidRPr="00907F0B">
        <w:rPr>
          <w:rFonts w:asciiTheme="minorHAnsi" w:hAnsiTheme="minorHAnsi" w:cstheme="minorHAnsi"/>
          <w:spacing w:val="-8"/>
          <w:sz w:val="24"/>
        </w:rPr>
        <w:t xml:space="preserve"> </w:t>
      </w:r>
      <w:r w:rsidRPr="00907F0B">
        <w:rPr>
          <w:rFonts w:asciiTheme="minorHAnsi" w:hAnsiTheme="minorHAnsi" w:cstheme="minorHAnsi"/>
          <w:sz w:val="24"/>
        </w:rPr>
        <w:t>to</w:t>
      </w:r>
      <w:r w:rsidRPr="00907F0B">
        <w:rPr>
          <w:rFonts w:asciiTheme="minorHAnsi" w:hAnsiTheme="minorHAnsi" w:cstheme="minorHAnsi"/>
          <w:spacing w:val="-5"/>
          <w:sz w:val="24"/>
        </w:rPr>
        <w:t xml:space="preserve"> </w:t>
      </w:r>
      <w:r w:rsidRPr="00907F0B">
        <w:rPr>
          <w:rFonts w:asciiTheme="minorHAnsi" w:hAnsiTheme="minorHAnsi" w:cstheme="minorHAnsi"/>
          <w:sz w:val="24"/>
        </w:rPr>
        <w:t>a</w:t>
      </w:r>
      <w:r w:rsidRPr="00907F0B">
        <w:rPr>
          <w:rFonts w:asciiTheme="minorHAnsi" w:hAnsiTheme="minorHAnsi" w:cstheme="minorHAnsi"/>
          <w:spacing w:val="-7"/>
          <w:sz w:val="24"/>
        </w:rPr>
        <w:t xml:space="preserve"> </w:t>
      </w:r>
      <w:r w:rsidRPr="00907F0B">
        <w:rPr>
          <w:rFonts w:asciiTheme="minorHAnsi" w:hAnsiTheme="minorHAnsi" w:cstheme="minorHAnsi"/>
          <w:sz w:val="24"/>
        </w:rPr>
        <w:t>more</w:t>
      </w:r>
      <w:r w:rsidRPr="00907F0B">
        <w:rPr>
          <w:rFonts w:asciiTheme="minorHAnsi" w:hAnsiTheme="minorHAnsi" w:cstheme="minorHAnsi"/>
          <w:spacing w:val="-9"/>
          <w:sz w:val="24"/>
        </w:rPr>
        <w:t xml:space="preserve"> </w:t>
      </w:r>
      <w:r w:rsidRPr="00907F0B">
        <w:rPr>
          <w:rFonts w:asciiTheme="minorHAnsi" w:hAnsiTheme="minorHAnsi" w:cstheme="minorHAnsi"/>
          <w:sz w:val="24"/>
        </w:rPr>
        <w:t>intense</w:t>
      </w:r>
      <w:r w:rsidRPr="00907F0B">
        <w:rPr>
          <w:rFonts w:asciiTheme="minorHAnsi" w:hAnsiTheme="minorHAnsi" w:cstheme="minorHAnsi"/>
          <w:spacing w:val="-7"/>
          <w:sz w:val="24"/>
        </w:rPr>
        <w:t xml:space="preserve"> </w:t>
      </w:r>
      <w:r w:rsidRPr="00907F0B">
        <w:rPr>
          <w:rFonts w:asciiTheme="minorHAnsi" w:hAnsiTheme="minorHAnsi" w:cstheme="minorHAnsi"/>
          <w:sz w:val="24"/>
        </w:rPr>
        <w:t>stage</w:t>
      </w:r>
      <w:r w:rsidRPr="00907F0B">
        <w:rPr>
          <w:rFonts w:asciiTheme="minorHAnsi" w:hAnsiTheme="minorHAnsi" w:cstheme="minorHAnsi"/>
          <w:spacing w:val="-9"/>
          <w:sz w:val="24"/>
        </w:rPr>
        <w:t xml:space="preserve"> </w:t>
      </w:r>
      <w:r w:rsidRPr="00907F0B">
        <w:rPr>
          <w:rFonts w:asciiTheme="minorHAnsi" w:hAnsiTheme="minorHAnsi" w:cstheme="minorHAnsi"/>
          <w:sz w:val="24"/>
        </w:rPr>
        <w:t>if</w:t>
      </w:r>
      <w:r w:rsidRPr="00907F0B">
        <w:rPr>
          <w:rFonts w:asciiTheme="minorHAnsi" w:hAnsiTheme="minorHAnsi" w:cstheme="minorHAnsi"/>
          <w:spacing w:val="-6"/>
          <w:sz w:val="24"/>
        </w:rPr>
        <w:t xml:space="preserve"> </w:t>
      </w:r>
      <w:r w:rsidRPr="00907F0B">
        <w:rPr>
          <w:rFonts w:asciiTheme="minorHAnsi" w:hAnsiTheme="minorHAnsi" w:cstheme="minorHAnsi"/>
          <w:sz w:val="24"/>
        </w:rPr>
        <w:t>in</w:t>
      </w:r>
      <w:r w:rsidRPr="00907F0B">
        <w:rPr>
          <w:rFonts w:asciiTheme="minorHAnsi" w:hAnsiTheme="minorHAnsi" w:cstheme="minorHAnsi"/>
          <w:spacing w:val="-8"/>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 xml:space="preserve">opinion of the program and MDCPS staff involved it is necessary for child safety and family </w:t>
      </w:r>
      <w:r w:rsidRPr="00907F0B">
        <w:rPr>
          <w:rFonts w:asciiTheme="minorHAnsi" w:hAnsiTheme="minorHAnsi" w:cstheme="minorHAnsi"/>
          <w:spacing w:val="-2"/>
          <w:sz w:val="24"/>
        </w:rPr>
        <w:t>preservation.</w:t>
      </w:r>
    </w:p>
    <w:p w14:paraId="2A983289" w14:textId="77777777" w:rsidR="005E1600" w:rsidRPr="00907F0B" w:rsidRDefault="005E1600">
      <w:pPr>
        <w:pStyle w:val="ListParagraph"/>
        <w:numPr>
          <w:ilvl w:val="2"/>
          <w:numId w:val="11"/>
        </w:numPr>
        <w:tabs>
          <w:tab w:val="left" w:pos="1380"/>
        </w:tabs>
        <w:spacing w:line="273" w:lineRule="auto"/>
        <w:ind w:right="1035"/>
        <w:jc w:val="both"/>
        <w:rPr>
          <w:rFonts w:asciiTheme="minorHAnsi" w:hAnsiTheme="minorHAnsi" w:cstheme="minorHAnsi"/>
          <w:sz w:val="24"/>
        </w:rPr>
      </w:pPr>
      <w:r w:rsidRPr="00907F0B">
        <w:rPr>
          <w:rFonts w:asciiTheme="minorHAnsi" w:hAnsiTheme="minorHAnsi" w:cstheme="minorHAnsi"/>
          <w:b/>
          <w:sz w:val="24"/>
        </w:rPr>
        <w:t xml:space="preserve">Family-centered assessments and service planning </w:t>
      </w:r>
      <w:r w:rsidRPr="00907F0B">
        <w:rPr>
          <w:rFonts w:asciiTheme="minorHAnsi" w:hAnsiTheme="minorHAnsi" w:cstheme="minorHAnsi"/>
          <w:sz w:val="24"/>
        </w:rPr>
        <w:t>– Assessments were strengths- based</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family-focused.</w:t>
      </w:r>
      <w:r w:rsidRPr="00907F0B">
        <w:rPr>
          <w:rFonts w:asciiTheme="minorHAnsi" w:hAnsiTheme="minorHAnsi" w:cstheme="minorHAnsi"/>
          <w:spacing w:val="-15"/>
          <w:sz w:val="24"/>
        </w:rPr>
        <w:t xml:space="preserve"> </w:t>
      </w:r>
      <w:r w:rsidRPr="00907F0B">
        <w:rPr>
          <w:rFonts w:asciiTheme="minorHAnsi" w:hAnsiTheme="minorHAnsi" w:cstheme="minorHAnsi"/>
          <w:sz w:val="24"/>
        </w:rPr>
        <w:t>Plans</w:t>
      </w:r>
      <w:r w:rsidRPr="00907F0B">
        <w:rPr>
          <w:rFonts w:asciiTheme="minorHAnsi" w:hAnsiTheme="minorHAnsi" w:cstheme="minorHAnsi"/>
          <w:spacing w:val="-15"/>
          <w:sz w:val="24"/>
        </w:rPr>
        <w:t xml:space="preserve"> </w:t>
      </w:r>
      <w:r w:rsidRPr="00907F0B">
        <w:rPr>
          <w:rFonts w:asciiTheme="minorHAnsi" w:hAnsiTheme="minorHAnsi" w:cstheme="minorHAnsi"/>
          <w:sz w:val="24"/>
        </w:rPr>
        <w:t>were</w:t>
      </w:r>
      <w:r w:rsidRPr="00907F0B">
        <w:rPr>
          <w:rFonts w:asciiTheme="minorHAnsi" w:hAnsiTheme="minorHAnsi" w:cstheme="minorHAnsi"/>
          <w:spacing w:val="-15"/>
          <w:sz w:val="24"/>
        </w:rPr>
        <w:t xml:space="preserve"> </w:t>
      </w:r>
      <w:r w:rsidRPr="00907F0B">
        <w:rPr>
          <w:rFonts w:asciiTheme="minorHAnsi" w:hAnsiTheme="minorHAnsi" w:cstheme="minorHAnsi"/>
          <w:sz w:val="24"/>
        </w:rPr>
        <w:t>individualized</w:t>
      </w:r>
      <w:r w:rsidRPr="00907F0B">
        <w:rPr>
          <w:rFonts w:asciiTheme="minorHAnsi" w:hAnsiTheme="minorHAnsi" w:cstheme="minorHAnsi"/>
          <w:spacing w:val="-15"/>
          <w:sz w:val="24"/>
        </w:rPr>
        <w:t xml:space="preserve"> </w:t>
      </w:r>
      <w:r w:rsidRPr="00907F0B">
        <w:rPr>
          <w:rFonts w:asciiTheme="minorHAnsi" w:hAnsiTheme="minorHAnsi" w:cstheme="minorHAnsi"/>
          <w:sz w:val="24"/>
        </w:rPr>
        <w:t>with</w:t>
      </w:r>
      <w:r w:rsidRPr="00907F0B">
        <w:rPr>
          <w:rFonts w:asciiTheme="minorHAnsi" w:hAnsiTheme="minorHAnsi" w:cstheme="minorHAnsi"/>
          <w:spacing w:val="-15"/>
          <w:sz w:val="24"/>
        </w:rPr>
        <w:t xml:space="preserve"> </w:t>
      </w:r>
      <w:r w:rsidRPr="00907F0B">
        <w:rPr>
          <w:rFonts w:asciiTheme="minorHAnsi" w:hAnsiTheme="minorHAnsi" w:cstheme="minorHAnsi"/>
          <w:sz w:val="24"/>
        </w:rPr>
        <w:t>measurable</w:t>
      </w:r>
      <w:r w:rsidRPr="00907F0B">
        <w:rPr>
          <w:rFonts w:asciiTheme="minorHAnsi" w:hAnsiTheme="minorHAnsi" w:cstheme="minorHAnsi"/>
          <w:spacing w:val="-15"/>
          <w:sz w:val="24"/>
        </w:rPr>
        <w:t xml:space="preserve"> </w:t>
      </w:r>
      <w:r w:rsidRPr="00907F0B">
        <w:rPr>
          <w:rFonts w:asciiTheme="minorHAnsi" w:hAnsiTheme="minorHAnsi" w:cstheme="minorHAnsi"/>
          <w:sz w:val="24"/>
        </w:rPr>
        <w:t>goals,</w:t>
      </w:r>
      <w:r w:rsidRPr="00907F0B">
        <w:rPr>
          <w:rFonts w:asciiTheme="minorHAnsi" w:hAnsiTheme="minorHAnsi" w:cstheme="minorHAnsi"/>
          <w:spacing w:val="-13"/>
          <w:sz w:val="24"/>
        </w:rPr>
        <w:t xml:space="preserve"> </w:t>
      </w:r>
      <w:r w:rsidRPr="00907F0B">
        <w:rPr>
          <w:rFonts w:asciiTheme="minorHAnsi" w:hAnsiTheme="minorHAnsi" w:cstheme="minorHAnsi"/>
          <w:sz w:val="24"/>
        </w:rPr>
        <w:t>developed collaboratively with the family, and in sync with the MDCPS plan for the family.</w:t>
      </w:r>
    </w:p>
    <w:p w14:paraId="2BD778BA" w14:textId="77777777" w:rsidR="005E1600" w:rsidRPr="00907F0B" w:rsidRDefault="005E1600">
      <w:pPr>
        <w:pStyle w:val="ListParagraph"/>
        <w:numPr>
          <w:ilvl w:val="2"/>
          <w:numId w:val="11"/>
        </w:numPr>
        <w:tabs>
          <w:tab w:val="left" w:pos="1380"/>
        </w:tabs>
        <w:spacing w:before="6" w:line="276" w:lineRule="auto"/>
        <w:ind w:right="1035"/>
        <w:jc w:val="both"/>
        <w:rPr>
          <w:rFonts w:asciiTheme="minorHAnsi" w:hAnsiTheme="minorHAnsi" w:cstheme="minorHAnsi"/>
          <w:sz w:val="24"/>
        </w:rPr>
      </w:pPr>
      <w:r w:rsidRPr="00907F0B">
        <w:rPr>
          <w:rFonts w:asciiTheme="minorHAnsi" w:hAnsiTheme="minorHAnsi" w:cstheme="minorHAnsi"/>
          <w:b/>
          <w:sz w:val="24"/>
        </w:rPr>
        <w:t xml:space="preserve">Research-based practices </w:t>
      </w:r>
      <w:r w:rsidRPr="00907F0B">
        <w:rPr>
          <w:rFonts w:asciiTheme="minorHAnsi" w:hAnsiTheme="minorHAnsi" w:cstheme="minorHAnsi"/>
          <w:sz w:val="24"/>
        </w:rPr>
        <w:t>– Program staff use evidence-based interventions, such as (but not limited to) motivational interviewing, behavioral parent training, cognitive- behavior therapy strategies, wraparound, and relapse</w:t>
      </w:r>
      <w:r w:rsidRPr="00907F0B">
        <w:rPr>
          <w:rFonts w:asciiTheme="minorHAnsi" w:hAnsiTheme="minorHAnsi" w:cstheme="minorHAnsi"/>
          <w:spacing w:val="-1"/>
          <w:sz w:val="24"/>
        </w:rPr>
        <w:t xml:space="preserve"> </w:t>
      </w:r>
      <w:r w:rsidRPr="00907F0B">
        <w:rPr>
          <w:rFonts w:asciiTheme="minorHAnsi" w:hAnsiTheme="minorHAnsi" w:cstheme="minorHAnsi"/>
          <w:sz w:val="24"/>
        </w:rPr>
        <w:t>prevention. Family members are taught a variety of skills, including child behavior management, effective discipline, positive behavioral support, communication skills, problem-solving skills, mood management skills, safety planning, and routine daily planning.</w:t>
      </w:r>
    </w:p>
    <w:p w14:paraId="043F51F0" w14:textId="77777777" w:rsidR="005E1600" w:rsidRPr="00907F0B" w:rsidRDefault="005E1600">
      <w:pPr>
        <w:pStyle w:val="ListParagraph"/>
        <w:numPr>
          <w:ilvl w:val="2"/>
          <w:numId w:val="11"/>
        </w:numPr>
        <w:tabs>
          <w:tab w:val="left" w:pos="1380"/>
        </w:tabs>
        <w:spacing w:line="276" w:lineRule="auto"/>
        <w:ind w:right="1035"/>
        <w:jc w:val="both"/>
        <w:rPr>
          <w:rFonts w:asciiTheme="minorHAnsi" w:hAnsiTheme="minorHAnsi" w:cstheme="minorHAnsi"/>
          <w:sz w:val="24"/>
        </w:rPr>
      </w:pPr>
      <w:r w:rsidRPr="00907F0B">
        <w:rPr>
          <w:rFonts w:asciiTheme="minorHAnsi" w:hAnsiTheme="minorHAnsi" w:cstheme="minorHAnsi"/>
          <w:b/>
          <w:sz w:val="24"/>
        </w:rPr>
        <w:t xml:space="preserve">Community engagement and resource building </w:t>
      </w:r>
      <w:r w:rsidRPr="00907F0B">
        <w:rPr>
          <w:rFonts w:asciiTheme="minorHAnsi" w:hAnsiTheme="minorHAnsi" w:cstheme="minorHAnsi"/>
          <w:sz w:val="24"/>
        </w:rPr>
        <w:t xml:space="preserve">– Appropriate program staff </w:t>
      </w:r>
      <w:r w:rsidRPr="00907F0B">
        <w:rPr>
          <w:rFonts w:asciiTheme="minorHAnsi" w:hAnsiTheme="minorHAnsi" w:cstheme="minorHAnsi"/>
          <w:sz w:val="24"/>
        </w:rPr>
        <w:lastRenderedPageBreak/>
        <w:t>encourage and facilitate the family’s involvement and engagement in the community for continued relationships and supports, and help families assess their formal and informal support system, develop, and enhance ongoing resources needed to facilitate and maintain change after program is concluded.</w:t>
      </w:r>
    </w:p>
    <w:p w14:paraId="0C3719EA" w14:textId="77777777" w:rsidR="005E1600" w:rsidRPr="00907F0B" w:rsidRDefault="005E1600">
      <w:pPr>
        <w:pStyle w:val="ListParagraph"/>
        <w:numPr>
          <w:ilvl w:val="2"/>
          <w:numId w:val="11"/>
        </w:numPr>
        <w:tabs>
          <w:tab w:val="left" w:pos="1380"/>
        </w:tabs>
        <w:spacing w:line="273" w:lineRule="auto"/>
        <w:ind w:right="1037"/>
        <w:jc w:val="both"/>
        <w:rPr>
          <w:rFonts w:asciiTheme="minorHAnsi" w:hAnsiTheme="minorHAnsi" w:cstheme="minorHAnsi"/>
          <w:sz w:val="24"/>
        </w:rPr>
      </w:pPr>
      <w:r w:rsidRPr="00907F0B">
        <w:rPr>
          <w:rFonts w:asciiTheme="minorHAnsi" w:hAnsiTheme="minorHAnsi" w:cstheme="minorHAnsi"/>
          <w:b/>
          <w:sz w:val="24"/>
        </w:rPr>
        <w:t>Collaboration</w:t>
      </w:r>
      <w:r w:rsidRPr="00907F0B">
        <w:rPr>
          <w:rFonts w:asciiTheme="minorHAnsi" w:hAnsiTheme="minorHAnsi" w:cstheme="minorHAnsi"/>
          <w:b/>
          <w:spacing w:val="-2"/>
          <w:sz w:val="24"/>
        </w:rPr>
        <w:t xml:space="preserve"> </w:t>
      </w:r>
      <w:r w:rsidRPr="00907F0B">
        <w:rPr>
          <w:rFonts w:asciiTheme="minorHAnsi" w:hAnsiTheme="minorHAnsi" w:cstheme="minorHAnsi"/>
          <w:b/>
          <w:sz w:val="24"/>
        </w:rPr>
        <w:t>with</w:t>
      </w:r>
      <w:r w:rsidRPr="00907F0B">
        <w:rPr>
          <w:rFonts w:asciiTheme="minorHAnsi" w:hAnsiTheme="minorHAnsi" w:cstheme="minorHAnsi"/>
          <w:b/>
          <w:spacing w:val="-2"/>
          <w:sz w:val="24"/>
        </w:rPr>
        <w:t xml:space="preserve"> </w:t>
      </w:r>
      <w:r w:rsidRPr="00907F0B">
        <w:rPr>
          <w:rFonts w:asciiTheme="minorHAnsi" w:hAnsiTheme="minorHAnsi" w:cstheme="minorHAnsi"/>
          <w:b/>
          <w:sz w:val="24"/>
        </w:rPr>
        <w:t>Families</w:t>
      </w:r>
      <w:r w:rsidRPr="00907F0B">
        <w:rPr>
          <w:rFonts w:asciiTheme="minorHAnsi" w:hAnsiTheme="minorHAnsi" w:cstheme="minorHAnsi"/>
          <w:b/>
          <w:spacing w:val="-3"/>
          <w:sz w:val="24"/>
        </w:rPr>
        <w:t xml:space="preserve"> </w:t>
      </w:r>
      <w:r w:rsidRPr="00907F0B">
        <w:rPr>
          <w:rFonts w:asciiTheme="minorHAnsi" w:hAnsiTheme="minorHAnsi" w:cstheme="minorHAnsi"/>
          <w:b/>
          <w:sz w:val="24"/>
        </w:rPr>
        <w:t>First</w:t>
      </w:r>
      <w:r w:rsidRPr="00907F0B">
        <w:rPr>
          <w:rFonts w:asciiTheme="minorHAnsi" w:hAnsiTheme="minorHAnsi" w:cstheme="minorHAnsi"/>
          <w:b/>
          <w:spacing w:val="-3"/>
          <w:sz w:val="24"/>
        </w:rPr>
        <w:t xml:space="preserve"> </w:t>
      </w:r>
      <w:r w:rsidRPr="00907F0B">
        <w:rPr>
          <w:rFonts w:asciiTheme="minorHAnsi" w:hAnsiTheme="minorHAnsi" w:cstheme="minorHAnsi"/>
          <w:b/>
          <w:sz w:val="24"/>
        </w:rPr>
        <w:t>for</w:t>
      </w:r>
      <w:r w:rsidRPr="00907F0B">
        <w:rPr>
          <w:rFonts w:asciiTheme="minorHAnsi" w:hAnsiTheme="minorHAnsi" w:cstheme="minorHAnsi"/>
          <w:b/>
          <w:spacing w:val="-4"/>
          <w:sz w:val="24"/>
        </w:rPr>
        <w:t xml:space="preserve"> </w:t>
      </w:r>
      <w:r w:rsidRPr="00907F0B">
        <w:rPr>
          <w:rFonts w:asciiTheme="minorHAnsi" w:hAnsiTheme="minorHAnsi" w:cstheme="minorHAnsi"/>
          <w:b/>
          <w:sz w:val="24"/>
        </w:rPr>
        <w:t>Mississippi</w:t>
      </w:r>
      <w:r w:rsidRPr="00907F0B">
        <w:rPr>
          <w:rFonts w:asciiTheme="minorHAnsi" w:hAnsiTheme="minorHAnsi" w:cstheme="minorHAnsi"/>
          <w:b/>
          <w:spacing w:val="-2"/>
          <w:sz w:val="24"/>
        </w:rPr>
        <w:t xml:space="preserve"> </w:t>
      </w:r>
      <w:r w:rsidRPr="00907F0B">
        <w:rPr>
          <w:rFonts w:asciiTheme="minorHAnsi" w:hAnsiTheme="minorHAnsi" w:cstheme="minorHAnsi"/>
          <w:b/>
          <w:sz w:val="24"/>
        </w:rPr>
        <w:t xml:space="preserve">Programs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Where</w:t>
      </w:r>
      <w:r w:rsidRPr="00907F0B">
        <w:rPr>
          <w:rFonts w:asciiTheme="minorHAnsi" w:hAnsiTheme="minorHAnsi" w:cstheme="minorHAnsi"/>
          <w:spacing w:val="-4"/>
          <w:sz w:val="24"/>
        </w:rPr>
        <w:t xml:space="preserve"> </w:t>
      </w:r>
      <w:r w:rsidRPr="00907F0B">
        <w:rPr>
          <w:rFonts w:asciiTheme="minorHAnsi" w:hAnsiTheme="minorHAnsi" w:cstheme="minorHAnsi"/>
          <w:sz w:val="24"/>
        </w:rPr>
        <w:t>available</w:t>
      </w:r>
      <w:r w:rsidRPr="00907F0B">
        <w:rPr>
          <w:rFonts w:asciiTheme="minorHAnsi" w:hAnsiTheme="minorHAnsi" w:cstheme="minorHAnsi"/>
          <w:spacing w:val="-3"/>
          <w:sz w:val="24"/>
        </w:rPr>
        <w:t xml:space="preserve"> </w:t>
      </w:r>
      <w:r w:rsidRPr="00907F0B">
        <w:rPr>
          <w:rFonts w:asciiTheme="minorHAnsi" w:hAnsiTheme="minorHAnsi" w:cstheme="minorHAnsi"/>
          <w:sz w:val="24"/>
        </w:rPr>
        <w:t>and appropriate, program staff utilize the family-supporting services provided through the Families First for Mississippi Centers, or similar entities, throughout the state.</w:t>
      </w:r>
    </w:p>
    <w:p w14:paraId="38E9E28D" w14:textId="77777777" w:rsidR="005E1600" w:rsidRPr="00907F0B" w:rsidRDefault="005E1600">
      <w:pPr>
        <w:pStyle w:val="BodyText"/>
        <w:numPr>
          <w:ilvl w:val="0"/>
          <w:numId w:val="82"/>
        </w:numPr>
        <w:spacing w:before="79" w:after="120" w:line="276" w:lineRule="auto"/>
        <w:ind w:left="1440" w:right="1037" w:hanging="446"/>
        <w:jc w:val="both"/>
        <w:rPr>
          <w:rFonts w:asciiTheme="minorHAnsi" w:hAnsiTheme="minorHAnsi" w:cstheme="minorHAnsi"/>
        </w:rPr>
      </w:pPr>
      <w:r w:rsidRPr="00907F0B">
        <w:rPr>
          <w:rFonts w:asciiTheme="minorHAnsi" w:hAnsiTheme="minorHAnsi" w:cstheme="minorHAnsi"/>
          <w:b/>
        </w:rPr>
        <w:t>Termination of Program Services and Supports</w:t>
      </w:r>
      <w:r w:rsidRPr="00907F0B">
        <w:rPr>
          <w:rFonts w:asciiTheme="minorHAnsi" w:hAnsiTheme="minorHAnsi" w:cstheme="minorHAnsi"/>
        </w:rPr>
        <w:t>- When the family is ready to function safely on their</w:t>
      </w:r>
      <w:r w:rsidRPr="00907F0B">
        <w:rPr>
          <w:rFonts w:asciiTheme="minorHAnsi" w:hAnsiTheme="minorHAnsi" w:cstheme="minorHAnsi"/>
          <w:spacing w:val="-1"/>
        </w:rPr>
        <w:t xml:space="preserve"> </w:t>
      </w:r>
      <w:r w:rsidRPr="00907F0B">
        <w:rPr>
          <w:rFonts w:asciiTheme="minorHAnsi" w:hAnsiTheme="minorHAnsi" w:cstheme="minorHAnsi"/>
        </w:rPr>
        <w:t>own,</w:t>
      </w:r>
      <w:r w:rsidRPr="00907F0B">
        <w:rPr>
          <w:rFonts w:asciiTheme="minorHAnsi" w:hAnsiTheme="minorHAnsi" w:cstheme="minorHAnsi"/>
          <w:spacing w:val="-1"/>
        </w:rPr>
        <w:t xml:space="preserve"> </w:t>
      </w:r>
      <w:r w:rsidRPr="00907F0B">
        <w:rPr>
          <w:rFonts w:asciiTheme="minorHAnsi" w:hAnsiTheme="minorHAnsi" w:cstheme="minorHAnsi"/>
        </w:rPr>
        <w:t>based on family functioning evaluation scores, FSP goal accomplishment,</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consensus</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MDCPS</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program</w:t>
      </w:r>
      <w:r w:rsidRPr="00907F0B">
        <w:rPr>
          <w:rFonts w:asciiTheme="minorHAnsi" w:hAnsiTheme="minorHAnsi" w:cstheme="minorHAnsi"/>
          <w:spacing w:val="-8"/>
        </w:rPr>
        <w:t xml:space="preserve"> </w:t>
      </w:r>
      <w:r w:rsidRPr="00907F0B">
        <w:rPr>
          <w:rFonts w:asciiTheme="minorHAnsi" w:hAnsiTheme="minorHAnsi" w:cstheme="minorHAnsi"/>
        </w:rPr>
        <w:t>staff,</w:t>
      </w:r>
      <w:r w:rsidRPr="00907F0B">
        <w:rPr>
          <w:rFonts w:asciiTheme="minorHAnsi" w:hAnsiTheme="minorHAnsi" w:cstheme="minorHAnsi"/>
          <w:spacing w:val="-9"/>
        </w:rPr>
        <w:t xml:space="preserve"> </w:t>
      </w:r>
      <w:r w:rsidRPr="00907F0B">
        <w:rPr>
          <w:rFonts w:asciiTheme="minorHAnsi" w:hAnsiTheme="minorHAnsi" w:cstheme="minorHAnsi"/>
        </w:rPr>
        <w:t>a</w:t>
      </w:r>
      <w:r w:rsidRPr="00907F0B">
        <w:rPr>
          <w:rFonts w:asciiTheme="minorHAnsi" w:hAnsiTheme="minorHAnsi" w:cstheme="minorHAnsi"/>
          <w:spacing w:val="-7"/>
        </w:rPr>
        <w:t xml:space="preserve"> </w:t>
      </w:r>
      <w:r w:rsidRPr="00907F0B">
        <w:rPr>
          <w:rFonts w:asciiTheme="minorHAnsi" w:hAnsiTheme="minorHAnsi" w:cstheme="minorHAnsi"/>
        </w:rPr>
        <w:t>termination</w:t>
      </w:r>
      <w:r w:rsidRPr="00907F0B">
        <w:rPr>
          <w:rFonts w:asciiTheme="minorHAnsi" w:hAnsiTheme="minorHAnsi" w:cstheme="minorHAnsi"/>
          <w:spacing w:val="-8"/>
        </w:rPr>
        <w:t xml:space="preserve"> </w:t>
      </w:r>
      <w:r w:rsidRPr="00907F0B">
        <w:rPr>
          <w:rFonts w:asciiTheme="minorHAnsi" w:hAnsiTheme="minorHAnsi" w:cstheme="minorHAnsi"/>
        </w:rPr>
        <w:t>summary report</w:t>
      </w:r>
      <w:r w:rsidRPr="00907F0B">
        <w:rPr>
          <w:rFonts w:asciiTheme="minorHAnsi" w:hAnsiTheme="minorHAnsi" w:cstheme="minorHAnsi"/>
          <w:spacing w:val="-2"/>
        </w:rPr>
        <w:t xml:space="preserve"> </w:t>
      </w:r>
      <w:r w:rsidRPr="00907F0B">
        <w:rPr>
          <w:rFonts w:asciiTheme="minorHAnsi" w:hAnsiTheme="minorHAnsi" w:cstheme="minorHAnsi"/>
        </w:rPr>
        <w:t>is</w:t>
      </w:r>
      <w:r w:rsidRPr="00907F0B">
        <w:rPr>
          <w:rFonts w:asciiTheme="minorHAnsi" w:hAnsiTheme="minorHAnsi" w:cstheme="minorHAnsi"/>
          <w:spacing w:val="-1"/>
        </w:rPr>
        <w:t xml:space="preserve"> </w:t>
      </w:r>
      <w:r w:rsidRPr="00907F0B">
        <w:rPr>
          <w:rFonts w:asciiTheme="minorHAnsi" w:hAnsiTheme="minorHAnsi" w:cstheme="minorHAnsi"/>
        </w:rPr>
        <w:t>submitted</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MDCPS</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court,</w:t>
      </w:r>
      <w:r w:rsidRPr="00907F0B">
        <w:rPr>
          <w:rFonts w:asciiTheme="minorHAnsi" w:hAnsiTheme="minorHAnsi" w:cstheme="minorHAnsi"/>
          <w:spacing w:val="-2"/>
        </w:rPr>
        <w:t xml:space="preserve"> </w:t>
      </w:r>
      <w:r w:rsidRPr="00907F0B">
        <w:rPr>
          <w:rFonts w:asciiTheme="minorHAnsi" w:hAnsiTheme="minorHAnsi" w:cstheme="minorHAnsi"/>
        </w:rPr>
        <w:t>if</w:t>
      </w:r>
      <w:r w:rsidRPr="00907F0B">
        <w:rPr>
          <w:rFonts w:asciiTheme="minorHAnsi" w:hAnsiTheme="minorHAnsi" w:cstheme="minorHAnsi"/>
          <w:spacing w:val="-2"/>
        </w:rPr>
        <w:t xml:space="preserve"> </w:t>
      </w:r>
      <w:r w:rsidRPr="00907F0B">
        <w:rPr>
          <w:rFonts w:asciiTheme="minorHAnsi" w:hAnsiTheme="minorHAnsi" w:cstheme="minorHAnsi"/>
        </w:rPr>
        <w:t>applicable,</w:t>
      </w:r>
      <w:r w:rsidRPr="00907F0B">
        <w:rPr>
          <w:rFonts w:asciiTheme="minorHAnsi" w:hAnsiTheme="minorHAnsi" w:cstheme="minorHAnsi"/>
          <w:spacing w:val="-1"/>
        </w:rPr>
        <w:t xml:space="preserve"> </w:t>
      </w:r>
      <w:r w:rsidRPr="00907F0B">
        <w:rPr>
          <w:rFonts w:asciiTheme="minorHAnsi" w:hAnsiTheme="minorHAnsi" w:cstheme="minorHAnsi"/>
        </w:rPr>
        <w:t>providing</w:t>
      </w:r>
      <w:r w:rsidRPr="00907F0B">
        <w:rPr>
          <w:rFonts w:asciiTheme="minorHAnsi" w:hAnsiTheme="minorHAnsi" w:cstheme="minorHAnsi"/>
          <w:spacing w:val="-1"/>
        </w:rPr>
        <w:t xml:space="preserve"> </w:t>
      </w:r>
      <w:r w:rsidRPr="00907F0B">
        <w:rPr>
          <w:rFonts w:asciiTheme="minorHAnsi" w:hAnsiTheme="minorHAnsi" w:cstheme="minorHAnsi"/>
        </w:rPr>
        <w:t>an</w:t>
      </w:r>
      <w:r w:rsidRPr="00907F0B">
        <w:rPr>
          <w:rFonts w:asciiTheme="minorHAnsi" w:hAnsiTheme="minorHAnsi" w:cstheme="minorHAnsi"/>
          <w:spacing w:val="-1"/>
        </w:rPr>
        <w:t xml:space="preserve"> </w:t>
      </w:r>
      <w:r w:rsidRPr="00907F0B">
        <w:rPr>
          <w:rFonts w:asciiTheme="minorHAnsi" w:hAnsiTheme="minorHAnsi" w:cstheme="minorHAnsi"/>
        </w:rPr>
        <w:t>assessment of</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family</w:t>
      </w:r>
      <w:r w:rsidRPr="00907F0B">
        <w:rPr>
          <w:rFonts w:asciiTheme="minorHAnsi" w:hAnsiTheme="minorHAnsi" w:cstheme="minorHAnsi"/>
          <w:spacing w:val="-12"/>
        </w:rPr>
        <w:t xml:space="preserve"> </w:t>
      </w:r>
      <w:r w:rsidRPr="00907F0B">
        <w:rPr>
          <w:rFonts w:asciiTheme="minorHAnsi" w:hAnsiTheme="minorHAnsi" w:cstheme="minorHAnsi"/>
        </w:rPr>
        <w:t>functioning</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outcomes</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FSP</w:t>
      </w:r>
      <w:r w:rsidRPr="00907F0B">
        <w:rPr>
          <w:rFonts w:asciiTheme="minorHAnsi" w:hAnsiTheme="minorHAnsi" w:cstheme="minorHAnsi"/>
          <w:spacing w:val="-11"/>
        </w:rPr>
        <w:t xml:space="preserve"> </w:t>
      </w:r>
      <w:r w:rsidRPr="00907F0B">
        <w:rPr>
          <w:rFonts w:asciiTheme="minorHAnsi" w:hAnsiTheme="minorHAnsi" w:cstheme="minorHAnsi"/>
        </w:rPr>
        <w:t>goals.</w:t>
      </w:r>
      <w:r w:rsidRPr="00907F0B">
        <w:rPr>
          <w:rFonts w:asciiTheme="minorHAnsi" w:hAnsiTheme="minorHAnsi" w:cstheme="minorHAnsi"/>
          <w:spacing w:val="-11"/>
        </w:rPr>
        <w:t xml:space="preserve"> </w:t>
      </w:r>
      <w:r w:rsidRPr="00907F0B">
        <w:rPr>
          <w:rFonts w:asciiTheme="minorHAnsi" w:hAnsiTheme="minorHAnsi" w:cstheme="minorHAnsi"/>
        </w:rPr>
        <w:t>Peer</w:t>
      </w:r>
      <w:r w:rsidRPr="00907F0B">
        <w:rPr>
          <w:rFonts w:asciiTheme="minorHAnsi" w:hAnsiTheme="minorHAnsi" w:cstheme="minorHAnsi"/>
          <w:spacing w:val="-13"/>
        </w:rPr>
        <w:t xml:space="preserve"> </w:t>
      </w:r>
      <w:r w:rsidRPr="00907F0B">
        <w:rPr>
          <w:rFonts w:asciiTheme="minorHAnsi" w:hAnsiTheme="minorHAnsi" w:cstheme="minorHAnsi"/>
        </w:rPr>
        <w:t>support</w:t>
      </w:r>
      <w:r w:rsidRPr="00907F0B">
        <w:rPr>
          <w:rFonts w:asciiTheme="minorHAnsi" w:hAnsiTheme="minorHAnsi" w:cstheme="minorHAnsi"/>
          <w:spacing w:val="-12"/>
        </w:rPr>
        <w:t xml:space="preserve"> </w:t>
      </w:r>
      <w:r w:rsidRPr="00907F0B">
        <w:rPr>
          <w:rFonts w:asciiTheme="minorHAnsi" w:hAnsiTheme="minorHAnsi" w:cstheme="minorHAnsi"/>
        </w:rPr>
        <w:t>for</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family</w:t>
      </w:r>
      <w:r w:rsidRPr="00907F0B">
        <w:rPr>
          <w:rFonts w:asciiTheme="minorHAnsi" w:hAnsiTheme="minorHAnsi" w:cstheme="minorHAnsi"/>
          <w:spacing w:val="-12"/>
        </w:rPr>
        <w:t xml:space="preserve"> </w:t>
      </w:r>
      <w:r w:rsidRPr="00907F0B">
        <w:rPr>
          <w:rFonts w:asciiTheme="minorHAnsi" w:hAnsiTheme="minorHAnsi" w:cstheme="minorHAnsi"/>
        </w:rPr>
        <w:t>is</w:t>
      </w:r>
      <w:r w:rsidRPr="00907F0B">
        <w:rPr>
          <w:rFonts w:asciiTheme="minorHAnsi" w:hAnsiTheme="minorHAnsi" w:cstheme="minorHAnsi"/>
          <w:spacing w:val="-11"/>
        </w:rPr>
        <w:t xml:space="preserve"> </w:t>
      </w:r>
      <w:r w:rsidRPr="00907F0B">
        <w:rPr>
          <w:rFonts w:asciiTheme="minorHAnsi" w:hAnsiTheme="minorHAnsi" w:cstheme="minorHAnsi"/>
        </w:rPr>
        <w:t>still accessed at this time, when possible. When convinced that program efforts are not enough</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2"/>
        </w:rPr>
        <w:t xml:space="preserve"> </w:t>
      </w:r>
      <w:r w:rsidRPr="00907F0B">
        <w:rPr>
          <w:rFonts w:asciiTheme="minorHAnsi" w:hAnsiTheme="minorHAnsi" w:cstheme="minorHAnsi"/>
        </w:rPr>
        <w:t>ensure</w:t>
      </w:r>
      <w:r w:rsidRPr="00907F0B">
        <w:rPr>
          <w:rFonts w:asciiTheme="minorHAnsi" w:hAnsiTheme="minorHAnsi" w:cstheme="minorHAnsi"/>
          <w:spacing w:val="-4"/>
        </w:rPr>
        <w:t xml:space="preserve"> </w:t>
      </w:r>
      <w:r w:rsidRPr="00907F0B">
        <w:rPr>
          <w:rFonts w:asciiTheme="minorHAnsi" w:hAnsiTheme="minorHAnsi" w:cstheme="minorHAnsi"/>
        </w:rPr>
        <w:t>sufficient</w:t>
      </w:r>
      <w:r w:rsidRPr="00907F0B">
        <w:rPr>
          <w:rFonts w:asciiTheme="minorHAnsi" w:hAnsiTheme="minorHAnsi" w:cstheme="minorHAnsi"/>
          <w:spacing w:val="-2"/>
        </w:rPr>
        <w:t xml:space="preserve"> </w:t>
      </w:r>
      <w:r w:rsidRPr="00907F0B">
        <w:rPr>
          <w:rFonts w:asciiTheme="minorHAnsi" w:hAnsiTheme="minorHAnsi" w:cstheme="minorHAnsi"/>
        </w:rPr>
        <w:t>family</w:t>
      </w:r>
      <w:r w:rsidRPr="00907F0B">
        <w:rPr>
          <w:rFonts w:asciiTheme="minorHAnsi" w:hAnsiTheme="minorHAnsi" w:cstheme="minorHAnsi"/>
          <w:spacing w:val="-2"/>
        </w:rPr>
        <w:t xml:space="preserve"> </w:t>
      </w:r>
      <w:r w:rsidRPr="00907F0B">
        <w:rPr>
          <w:rFonts w:asciiTheme="minorHAnsi" w:hAnsiTheme="minorHAnsi" w:cstheme="minorHAnsi"/>
        </w:rPr>
        <w:t>functioning</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child</w:t>
      </w:r>
      <w:r w:rsidRPr="00907F0B">
        <w:rPr>
          <w:rFonts w:asciiTheme="minorHAnsi" w:hAnsiTheme="minorHAnsi" w:cstheme="minorHAnsi"/>
          <w:spacing w:val="-2"/>
        </w:rPr>
        <w:t xml:space="preserve"> </w:t>
      </w:r>
      <w:r w:rsidRPr="00907F0B">
        <w:rPr>
          <w:rFonts w:asciiTheme="minorHAnsi" w:hAnsiTheme="minorHAnsi" w:cstheme="minorHAnsi"/>
        </w:rPr>
        <w:t>safety,</w:t>
      </w:r>
      <w:r w:rsidRPr="00907F0B">
        <w:rPr>
          <w:rFonts w:asciiTheme="minorHAnsi" w:hAnsiTheme="minorHAnsi" w:cstheme="minorHAnsi"/>
          <w:spacing w:val="-2"/>
        </w:rPr>
        <w:t xml:space="preserve"> </w:t>
      </w:r>
      <w:r w:rsidRPr="00907F0B">
        <w:rPr>
          <w:rFonts w:asciiTheme="minorHAnsi" w:hAnsiTheme="minorHAnsi" w:cstheme="minorHAnsi"/>
        </w:rPr>
        <w:t>program</w:t>
      </w:r>
      <w:r w:rsidRPr="00907F0B">
        <w:rPr>
          <w:rFonts w:asciiTheme="minorHAnsi" w:hAnsiTheme="minorHAnsi" w:cstheme="minorHAnsi"/>
          <w:spacing w:val="-2"/>
        </w:rPr>
        <w:t xml:space="preserve"> </w:t>
      </w:r>
      <w:r w:rsidRPr="00907F0B">
        <w:rPr>
          <w:rFonts w:asciiTheme="minorHAnsi" w:hAnsiTheme="minorHAnsi" w:cstheme="minorHAnsi"/>
        </w:rPr>
        <w:t>staff</w:t>
      </w:r>
      <w:r w:rsidRPr="00907F0B">
        <w:rPr>
          <w:rFonts w:asciiTheme="minorHAnsi" w:hAnsiTheme="minorHAnsi" w:cstheme="minorHAnsi"/>
          <w:spacing w:val="-3"/>
        </w:rPr>
        <w:t xml:space="preserve"> </w:t>
      </w:r>
      <w:r w:rsidRPr="00907F0B">
        <w:rPr>
          <w:rFonts w:asciiTheme="minorHAnsi" w:hAnsiTheme="minorHAnsi" w:cstheme="minorHAnsi"/>
        </w:rPr>
        <w:t>submits a termination report to MDCPS and court, if applicable, providing evidence of a lack of family effort, capacity, and/or willingness to</w:t>
      </w:r>
      <w:r w:rsidRPr="00907F0B">
        <w:rPr>
          <w:rFonts w:asciiTheme="minorHAnsi" w:hAnsiTheme="minorHAnsi" w:cstheme="minorHAnsi"/>
          <w:spacing w:val="25"/>
        </w:rPr>
        <w:t xml:space="preserve"> </w:t>
      </w:r>
      <w:r w:rsidRPr="00907F0B">
        <w:rPr>
          <w:rFonts w:asciiTheme="minorHAnsi" w:hAnsiTheme="minorHAnsi" w:cstheme="minorHAnsi"/>
        </w:rPr>
        <w:t>implement the elements</w:t>
      </w:r>
      <w:r w:rsidRPr="00907F0B">
        <w:rPr>
          <w:rFonts w:asciiTheme="minorHAnsi" w:hAnsiTheme="minorHAnsi" w:cstheme="minorHAnsi"/>
          <w:spacing w:val="25"/>
        </w:rPr>
        <w:t xml:space="preserve"> </w:t>
      </w:r>
      <w:r w:rsidRPr="00907F0B">
        <w:rPr>
          <w:rFonts w:asciiTheme="minorHAnsi" w:hAnsiTheme="minorHAnsi" w:cstheme="minorHAnsi"/>
        </w:rPr>
        <w:t>of the FSP</w:t>
      </w:r>
      <w:r w:rsidRPr="00907F0B">
        <w:rPr>
          <w:rFonts w:asciiTheme="minorHAnsi" w:hAnsiTheme="minorHAnsi" w:cstheme="minorHAnsi"/>
          <w:spacing w:val="40"/>
        </w:rPr>
        <w:t xml:space="preserve"> </w:t>
      </w:r>
      <w:r w:rsidRPr="00907F0B">
        <w:rPr>
          <w:rFonts w:asciiTheme="minorHAnsi" w:hAnsiTheme="minorHAnsi" w:cstheme="minorHAnsi"/>
        </w:rPr>
        <w:t>which may result in termination of parental rights.</w:t>
      </w:r>
    </w:p>
    <w:p w14:paraId="09244956" w14:textId="20C471B5" w:rsidR="005A59FD" w:rsidRPr="00907F0B" w:rsidRDefault="005A59FD" w:rsidP="004A423C">
      <w:pPr>
        <w:widowControl/>
        <w:shd w:val="clear" w:color="auto" w:fill="FFFFFF"/>
        <w:autoSpaceDE/>
        <w:autoSpaceDN/>
        <w:spacing w:before="79" w:after="120"/>
        <w:ind w:left="720" w:right="980"/>
        <w:jc w:val="both"/>
        <w:textAlignment w:val="baseline"/>
        <w:rPr>
          <w:rFonts w:asciiTheme="minorHAnsi" w:hAnsiTheme="minorHAnsi" w:cstheme="minorHAnsi"/>
          <w:sz w:val="24"/>
          <w:szCs w:val="24"/>
        </w:rPr>
      </w:pPr>
      <w:r w:rsidRPr="00907F0B">
        <w:rPr>
          <w:rFonts w:asciiTheme="minorHAnsi" w:hAnsiTheme="minorHAnsi" w:cstheme="minorHAnsi"/>
          <w:sz w:val="24"/>
          <w:szCs w:val="24"/>
        </w:rPr>
        <w:t>Intercept is on the list of programs to be reviewed next by the Title IV-E Prevention Services Clearinghouse. Intercept is an integrated and systemic approach to in-home parent skill development that offers a variety of evidence-based practices to meet the individualized needs of a family and child. It adheres to Family First criteria as an in-home parent skill-based program for children of any age—infant to age 18, including expectant and parenting foster youth. Intercept is appropriate for families with children of all ages who have serious emotional and behavioral problems or who have experienced abuse and/or neglect. The program specializes in working with children who are at high risk of entry or re-entry into foster care by helping families retain children in their custody (prevention and reunification)</w:t>
      </w:r>
      <w:r w:rsidR="007E175B" w:rsidRPr="00907F0B">
        <w:rPr>
          <w:rFonts w:asciiTheme="minorHAnsi" w:hAnsiTheme="minorHAnsi" w:cstheme="minorHAnsi"/>
          <w:sz w:val="24"/>
          <w:szCs w:val="24"/>
        </w:rPr>
        <w:t>.</w:t>
      </w:r>
    </w:p>
    <w:p w14:paraId="262D5482" w14:textId="1BFB8288" w:rsidR="005A59FD" w:rsidRPr="00907F0B" w:rsidRDefault="005A59FD" w:rsidP="004A423C">
      <w:pPr>
        <w:pStyle w:val="ListParagraph"/>
        <w:widowControl/>
        <w:shd w:val="clear" w:color="auto" w:fill="FFFFFF"/>
        <w:autoSpaceDE/>
        <w:autoSpaceDN/>
        <w:spacing w:before="79"/>
        <w:ind w:left="720" w:right="980" w:firstLine="0"/>
        <w:jc w:val="both"/>
        <w:textAlignment w:val="baseline"/>
        <w:rPr>
          <w:rFonts w:asciiTheme="minorHAnsi" w:hAnsiTheme="minorHAnsi" w:cstheme="minorHAnsi"/>
          <w:sz w:val="24"/>
          <w:szCs w:val="24"/>
        </w:rPr>
      </w:pPr>
      <w:r w:rsidRPr="00907F0B">
        <w:rPr>
          <w:rFonts w:asciiTheme="minorHAnsi" w:hAnsiTheme="minorHAnsi" w:cstheme="minorHAnsi"/>
          <w:sz w:val="24"/>
          <w:szCs w:val="24"/>
        </w:rPr>
        <w:t>Placement: Intercept reduces the chances of out-of-home placement by 53% following a maltreatment investigation. The effect of Intercept is sustained at six and 12 months after Intercept services end.</w:t>
      </w:r>
    </w:p>
    <w:p w14:paraId="5E075E5B" w14:textId="13FE470A" w:rsidR="005A59FD" w:rsidRPr="00907F0B" w:rsidRDefault="005A59FD" w:rsidP="004A423C">
      <w:pPr>
        <w:pStyle w:val="ListParagraph"/>
        <w:widowControl/>
        <w:shd w:val="clear" w:color="auto" w:fill="FFFFFF"/>
        <w:autoSpaceDE/>
        <w:autoSpaceDN/>
        <w:spacing w:before="79" w:after="120"/>
        <w:ind w:left="720" w:right="1037" w:firstLine="0"/>
        <w:jc w:val="both"/>
        <w:textAlignment w:val="baseline"/>
        <w:rPr>
          <w:rFonts w:asciiTheme="minorHAnsi" w:hAnsiTheme="minorHAnsi" w:cstheme="minorHAnsi"/>
          <w:sz w:val="24"/>
          <w:szCs w:val="24"/>
        </w:rPr>
      </w:pPr>
      <w:r w:rsidRPr="00907F0B">
        <w:rPr>
          <w:rFonts w:asciiTheme="minorHAnsi" w:hAnsiTheme="minorHAnsi" w:cstheme="minorHAnsi"/>
          <w:sz w:val="24"/>
          <w:szCs w:val="24"/>
        </w:rPr>
        <w:t>Permanency: Compared to a matched comparison group, after controlling for how long they were in care, the odds of achieving permanency were approximately 24% higher for the Intercept group.</w:t>
      </w:r>
    </w:p>
    <w:p w14:paraId="5BBBB7F3" w14:textId="50AAA305" w:rsidR="005A59FD" w:rsidRPr="00907F0B" w:rsidRDefault="005A59FD" w:rsidP="004A423C">
      <w:pPr>
        <w:widowControl/>
        <w:shd w:val="clear" w:color="auto" w:fill="FFFFFF"/>
        <w:autoSpaceDE/>
        <w:autoSpaceDN/>
        <w:spacing w:before="79"/>
        <w:ind w:left="720" w:right="1032"/>
        <w:jc w:val="both"/>
        <w:textAlignment w:val="baseline"/>
        <w:rPr>
          <w:rFonts w:asciiTheme="minorHAnsi" w:hAnsiTheme="minorHAnsi" w:cstheme="minorHAnsi"/>
          <w:sz w:val="24"/>
          <w:szCs w:val="24"/>
        </w:rPr>
      </w:pPr>
      <w:r w:rsidRPr="00907F0B">
        <w:rPr>
          <w:rFonts w:asciiTheme="minorHAnsi" w:hAnsiTheme="minorHAnsi" w:cstheme="minorHAnsi"/>
          <w:sz w:val="24"/>
          <w:szCs w:val="24"/>
        </w:rPr>
        <w:t xml:space="preserve">As a core element of Intercept, Family Intervention Specialists use GuideTree™, our proprietary and comprehensive system pairing the guidance of a Licensed Program Expert during regular consultation with a robust online resource containing hundreds of evidence-based, evidence informed, and other best practice interventions. This system helps staff to conceptualize the causal structure and the drivers of a youth’s referral behavior, and focuses on safety, so youth and families reach their goals. In conjunction with GuideTree, Family </w:t>
      </w:r>
      <w:r w:rsidRPr="00907F0B">
        <w:rPr>
          <w:rFonts w:asciiTheme="minorHAnsi" w:hAnsiTheme="minorHAnsi" w:cstheme="minorHAnsi"/>
          <w:sz w:val="24"/>
          <w:szCs w:val="24"/>
        </w:rPr>
        <w:lastRenderedPageBreak/>
        <w:t xml:space="preserve">Intervention Specialists meet with families a minimum of two to three times weekly depending on the </w:t>
      </w:r>
      <w:r w:rsidR="007E175B" w:rsidRPr="00907F0B">
        <w:rPr>
          <w:rFonts w:asciiTheme="minorHAnsi" w:hAnsiTheme="minorHAnsi" w:cstheme="minorHAnsi"/>
          <w:sz w:val="24"/>
          <w:szCs w:val="24"/>
        </w:rPr>
        <w:t>need and</w:t>
      </w:r>
      <w:r w:rsidRPr="00907F0B">
        <w:rPr>
          <w:rFonts w:asciiTheme="minorHAnsi" w:hAnsiTheme="minorHAnsi" w:cstheme="minorHAnsi"/>
          <w:sz w:val="24"/>
          <w:szCs w:val="24"/>
        </w:rPr>
        <w:t xml:space="preserve"> provides families in </w:t>
      </w:r>
      <w:r w:rsidR="00AF2720" w:rsidRPr="00907F0B">
        <w:rPr>
          <w:rFonts w:asciiTheme="minorHAnsi" w:hAnsiTheme="minorHAnsi" w:cstheme="minorHAnsi"/>
          <w:sz w:val="24"/>
          <w:szCs w:val="24"/>
        </w:rPr>
        <w:t>crisis with</w:t>
      </w:r>
      <w:r w:rsidRPr="00907F0B">
        <w:rPr>
          <w:rFonts w:asciiTheme="minorHAnsi" w:hAnsiTheme="minorHAnsi" w:cstheme="minorHAnsi"/>
          <w:sz w:val="24"/>
          <w:szCs w:val="24"/>
        </w:rPr>
        <w:t xml:space="preserve"> 24/7 support.</w:t>
      </w:r>
    </w:p>
    <w:p w14:paraId="02C0694C" w14:textId="77777777" w:rsidR="005E1600" w:rsidRPr="00907F0B" w:rsidRDefault="005E1600" w:rsidP="004A423C">
      <w:pPr>
        <w:pStyle w:val="ListParagraph"/>
        <w:spacing w:before="4" w:line="276" w:lineRule="auto"/>
        <w:ind w:left="630" w:right="1040" w:firstLine="0"/>
        <w:jc w:val="both"/>
        <w:rPr>
          <w:rFonts w:asciiTheme="minorHAnsi" w:hAnsiTheme="minorHAnsi" w:cstheme="minorHAnsi"/>
          <w:sz w:val="24"/>
        </w:rPr>
      </w:pPr>
    </w:p>
    <w:p w14:paraId="753E5DE6" w14:textId="77777777" w:rsidR="00112D49" w:rsidRPr="00907F0B" w:rsidRDefault="00112D49">
      <w:pPr>
        <w:pStyle w:val="BodyText"/>
        <w:spacing w:before="43"/>
        <w:rPr>
          <w:rFonts w:asciiTheme="minorHAnsi" w:hAnsiTheme="minorHAnsi" w:cstheme="minorHAnsi"/>
        </w:rPr>
      </w:pPr>
    </w:p>
    <w:p w14:paraId="74A53477" w14:textId="1E5505B9" w:rsidR="00112D49" w:rsidRPr="00907F0B" w:rsidRDefault="00DC3A48">
      <w:pPr>
        <w:spacing w:line="281" w:lineRule="exact"/>
        <w:ind w:left="42" w:right="776"/>
        <w:jc w:val="center"/>
        <w:rPr>
          <w:rFonts w:asciiTheme="minorHAnsi" w:hAnsiTheme="minorHAnsi" w:cstheme="minorHAnsi"/>
          <w:b/>
          <w:iCs/>
          <w:sz w:val="24"/>
        </w:rPr>
      </w:pPr>
      <w:r w:rsidRPr="00907F0B">
        <w:rPr>
          <w:rFonts w:asciiTheme="minorHAnsi" w:hAnsiTheme="minorHAnsi" w:cstheme="minorHAnsi"/>
          <w:b/>
          <w:sz w:val="24"/>
        </w:rPr>
        <w:t>Youth</w:t>
      </w:r>
      <w:r w:rsidRPr="00907F0B">
        <w:rPr>
          <w:rFonts w:asciiTheme="minorHAnsi" w:hAnsiTheme="minorHAnsi" w:cstheme="minorHAnsi"/>
          <w:b/>
          <w:spacing w:val="-4"/>
          <w:sz w:val="24"/>
        </w:rPr>
        <w:t xml:space="preserve"> </w:t>
      </w:r>
      <w:r w:rsidRPr="00907F0B">
        <w:rPr>
          <w:rFonts w:asciiTheme="minorHAnsi" w:hAnsiTheme="minorHAnsi" w:cstheme="minorHAnsi"/>
          <w:b/>
          <w:sz w:val="24"/>
        </w:rPr>
        <w:t>Villages</w:t>
      </w:r>
      <w:r w:rsidRPr="00907F0B">
        <w:rPr>
          <w:rFonts w:asciiTheme="minorHAnsi" w:hAnsiTheme="minorHAnsi" w:cstheme="minorHAnsi"/>
          <w:b/>
          <w:spacing w:val="-2"/>
          <w:sz w:val="24"/>
        </w:rPr>
        <w:t xml:space="preserve"> </w:t>
      </w:r>
      <w:r w:rsidR="00053E79" w:rsidRPr="00907F0B">
        <w:rPr>
          <w:rFonts w:asciiTheme="minorHAnsi" w:hAnsiTheme="minorHAnsi" w:cstheme="minorHAnsi"/>
          <w:b/>
          <w:spacing w:val="-2"/>
          <w:sz w:val="24"/>
        </w:rPr>
        <w:t>Intercept</w:t>
      </w:r>
    </w:p>
    <w:p w14:paraId="6208A912" w14:textId="7A712398" w:rsidR="00112D49" w:rsidRPr="00907F0B" w:rsidRDefault="00DC3A48">
      <w:pPr>
        <w:spacing w:line="281" w:lineRule="exact"/>
        <w:ind w:left="42" w:right="780"/>
        <w:jc w:val="center"/>
        <w:rPr>
          <w:rFonts w:asciiTheme="minorHAnsi" w:hAnsiTheme="minorHAnsi" w:cstheme="minorHAnsi"/>
          <w:b/>
          <w:sz w:val="24"/>
        </w:rPr>
      </w:pPr>
      <w:r w:rsidRPr="00907F0B">
        <w:rPr>
          <w:rFonts w:asciiTheme="minorHAnsi" w:hAnsiTheme="minorHAnsi" w:cstheme="minorHAnsi"/>
          <w:b/>
          <w:sz w:val="24"/>
        </w:rPr>
        <w:t>(Ju</w:t>
      </w:r>
      <w:r w:rsidR="009E091A" w:rsidRPr="00907F0B">
        <w:rPr>
          <w:rFonts w:asciiTheme="minorHAnsi" w:hAnsiTheme="minorHAnsi" w:cstheme="minorHAnsi"/>
          <w:b/>
          <w:sz w:val="24"/>
        </w:rPr>
        <w:t>ly</w:t>
      </w:r>
      <w:r w:rsidRPr="00907F0B">
        <w:rPr>
          <w:rFonts w:asciiTheme="minorHAnsi" w:hAnsiTheme="minorHAnsi" w:cstheme="minorHAnsi"/>
          <w:b/>
          <w:spacing w:val="-2"/>
          <w:sz w:val="24"/>
        </w:rPr>
        <w:t xml:space="preserve"> </w:t>
      </w:r>
      <w:r w:rsidRPr="00907F0B">
        <w:rPr>
          <w:rFonts w:asciiTheme="minorHAnsi" w:hAnsiTheme="minorHAnsi" w:cstheme="minorHAnsi"/>
          <w:b/>
          <w:sz w:val="24"/>
        </w:rPr>
        <w:t>1,</w:t>
      </w:r>
      <w:r w:rsidRPr="00907F0B">
        <w:rPr>
          <w:rFonts w:asciiTheme="minorHAnsi" w:hAnsiTheme="minorHAnsi" w:cstheme="minorHAnsi"/>
          <w:b/>
          <w:spacing w:val="-2"/>
          <w:sz w:val="24"/>
        </w:rPr>
        <w:t xml:space="preserve"> </w:t>
      </w:r>
      <w:r w:rsidR="00F54462" w:rsidRPr="00907F0B">
        <w:rPr>
          <w:rFonts w:asciiTheme="minorHAnsi" w:hAnsiTheme="minorHAnsi" w:cstheme="minorHAnsi"/>
          <w:b/>
          <w:sz w:val="24"/>
        </w:rPr>
        <w:t>2023</w:t>
      </w:r>
      <w:r w:rsidR="00F54462" w:rsidRPr="00907F0B">
        <w:rPr>
          <w:rFonts w:asciiTheme="minorHAnsi" w:hAnsiTheme="minorHAnsi" w:cstheme="minorHAnsi"/>
          <w:b/>
          <w:spacing w:val="-2"/>
          <w:sz w:val="24"/>
        </w:rPr>
        <w:t xml:space="preserve"> </w:t>
      </w:r>
      <w:r w:rsidR="009E091A" w:rsidRPr="00907F0B">
        <w:rPr>
          <w:rFonts w:asciiTheme="minorHAnsi" w:hAnsiTheme="minorHAnsi" w:cstheme="minorHAnsi"/>
          <w:b/>
          <w:sz w:val="24"/>
        </w:rPr>
        <w:t>–</w:t>
      </w:r>
      <w:r w:rsidRPr="00907F0B">
        <w:rPr>
          <w:rFonts w:asciiTheme="minorHAnsi" w:hAnsiTheme="minorHAnsi" w:cstheme="minorHAnsi"/>
          <w:b/>
          <w:spacing w:val="-2"/>
          <w:sz w:val="24"/>
        </w:rPr>
        <w:t xml:space="preserve"> </w:t>
      </w:r>
      <w:r w:rsidR="009E091A" w:rsidRPr="00907F0B">
        <w:rPr>
          <w:rFonts w:asciiTheme="minorHAnsi" w:hAnsiTheme="minorHAnsi" w:cstheme="minorHAnsi"/>
          <w:b/>
          <w:spacing w:val="-2"/>
          <w:sz w:val="24"/>
        </w:rPr>
        <w:t>June 22</w:t>
      </w:r>
      <w:r w:rsidRPr="00907F0B">
        <w:rPr>
          <w:rFonts w:asciiTheme="minorHAnsi" w:hAnsiTheme="minorHAnsi" w:cstheme="minorHAnsi"/>
          <w:b/>
          <w:sz w:val="24"/>
        </w:rPr>
        <w:t>,</w:t>
      </w:r>
      <w:r w:rsidRPr="00907F0B">
        <w:rPr>
          <w:rFonts w:asciiTheme="minorHAnsi" w:hAnsiTheme="minorHAnsi" w:cstheme="minorHAnsi"/>
          <w:b/>
          <w:spacing w:val="-2"/>
          <w:sz w:val="24"/>
        </w:rPr>
        <w:t xml:space="preserve"> </w:t>
      </w:r>
      <w:r w:rsidR="00F54462" w:rsidRPr="00907F0B">
        <w:rPr>
          <w:rFonts w:asciiTheme="minorHAnsi" w:hAnsiTheme="minorHAnsi" w:cstheme="minorHAnsi"/>
          <w:b/>
          <w:spacing w:val="-4"/>
          <w:sz w:val="24"/>
        </w:rPr>
        <w:t>2024</w:t>
      </w:r>
      <w:r w:rsidRPr="00907F0B">
        <w:rPr>
          <w:rFonts w:asciiTheme="minorHAnsi" w:hAnsiTheme="minorHAnsi" w:cstheme="minorHAnsi"/>
          <w:b/>
          <w:spacing w:val="-4"/>
          <w:sz w:val="24"/>
        </w:rPr>
        <w:t>)</w:t>
      </w:r>
    </w:p>
    <w:p w14:paraId="014AF7E7" w14:textId="77777777" w:rsidR="00112D49" w:rsidRPr="00907F0B" w:rsidRDefault="00112D49">
      <w:pPr>
        <w:pStyle w:val="BodyText"/>
        <w:spacing w:before="108"/>
        <w:rPr>
          <w:rFonts w:asciiTheme="minorHAnsi" w:hAnsiTheme="minorHAnsi" w:cstheme="minorHAnsi"/>
          <w:b/>
          <w:sz w:val="2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1"/>
        <w:gridCol w:w="1551"/>
        <w:gridCol w:w="1238"/>
        <w:gridCol w:w="1742"/>
        <w:gridCol w:w="2217"/>
      </w:tblGrid>
      <w:tr w:rsidR="00112D49" w:rsidRPr="00907F0B" w14:paraId="75C37284" w14:textId="77777777" w:rsidTr="004A423C">
        <w:trPr>
          <w:trHeight w:val="1014"/>
          <w:jc w:val="center"/>
        </w:trPr>
        <w:tc>
          <w:tcPr>
            <w:tcW w:w="1831" w:type="dxa"/>
          </w:tcPr>
          <w:p w14:paraId="34150820" w14:textId="77777777" w:rsidR="00112D49" w:rsidRPr="00907F0B" w:rsidRDefault="00112D49">
            <w:pPr>
              <w:pStyle w:val="TableParagraph"/>
              <w:rPr>
                <w:rFonts w:asciiTheme="minorHAnsi" w:hAnsiTheme="minorHAnsi" w:cstheme="minorHAnsi"/>
              </w:rPr>
            </w:pPr>
          </w:p>
        </w:tc>
        <w:tc>
          <w:tcPr>
            <w:tcW w:w="1551" w:type="dxa"/>
          </w:tcPr>
          <w:p w14:paraId="25E577BD" w14:textId="616F6611" w:rsidR="00112D49" w:rsidRPr="00907F0B" w:rsidRDefault="00DC3A48">
            <w:pPr>
              <w:pStyle w:val="TableParagraph"/>
              <w:spacing w:before="4" w:line="285" w:lineRule="auto"/>
              <w:ind w:left="107"/>
              <w:rPr>
                <w:rFonts w:asciiTheme="minorHAnsi" w:hAnsiTheme="minorHAnsi" w:cstheme="minorHAnsi"/>
                <w:bCs/>
                <w:sz w:val="24"/>
              </w:rPr>
            </w:pPr>
            <w:r w:rsidRPr="00907F0B">
              <w:rPr>
                <w:rFonts w:asciiTheme="minorHAnsi" w:hAnsiTheme="minorHAnsi" w:cstheme="minorHAnsi"/>
                <w:bCs/>
                <w:spacing w:val="-2"/>
                <w:sz w:val="24"/>
              </w:rPr>
              <w:t xml:space="preserve">Number </w:t>
            </w:r>
            <w:r w:rsidR="00BE7FA5" w:rsidRPr="00907F0B">
              <w:rPr>
                <w:rFonts w:asciiTheme="minorHAnsi" w:hAnsiTheme="minorHAnsi" w:cstheme="minorHAnsi"/>
                <w:bCs/>
                <w:spacing w:val="-2"/>
                <w:sz w:val="24"/>
              </w:rPr>
              <w:t>Children</w:t>
            </w:r>
          </w:p>
          <w:p w14:paraId="6F2F50E8" w14:textId="77777777" w:rsidR="00112D49" w:rsidRPr="00907F0B" w:rsidRDefault="00DC3A48">
            <w:pPr>
              <w:pStyle w:val="TableParagraph"/>
              <w:spacing w:before="5"/>
              <w:ind w:left="107"/>
              <w:rPr>
                <w:rFonts w:asciiTheme="minorHAnsi" w:hAnsiTheme="minorHAnsi" w:cstheme="minorHAnsi"/>
                <w:bCs/>
                <w:sz w:val="24"/>
              </w:rPr>
            </w:pPr>
            <w:r w:rsidRPr="00907F0B">
              <w:rPr>
                <w:rFonts w:asciiTheme="minorHAnsi" w:hAnsiTheme="minorHAnsi" w:cstheme="minorHAnsi"/>
                <w:bCs/>
                <w:spacing w:val="-2"/>
                <w:sz w:val="24"/>
              </w:rPr>
              <w:t>served</w:t>
            </w:r>
          </w:p>
        </w:tc>
        <w:tc>
          <w:tcPr>
            <w:tcW w:w="1238" w:type="dxa"/>
          </w:tcPr>
          <w:p w14:paraId="053FC22B" w14:textId="77777777" w:rsidR="00112D49" w:rsidRPr="00907F0B" w:rsidRDefault="00DC3A48">
            <w:pPr>
              <w:pStyle w:val="TableParagraph"/>
              <w:spacing w:before="4" w:line="285" w:lineRule="auto"/>
              <w:ind w:left="107" w:right="170"/>
              <w:rPr>
                <w:rFonts w:asciiTheme="minorHAnsi" w:hAnsiTheme="minorHAnsi" w:cstheme="minorHAnsi"/>
                <w:bCs/>
                <w:sz w:val="24"/>
              </w:rPr>
            </w:pPr>
            <w:r w:rsidRPr="00907F0B">
              <w:rPr>
                <w:rFonts w:asciiTheme="minorHAnsi" w:hAnsiTheme="minorHAnsi" w:cstheme="minorHAnsi"/>
                <w:bCs/>
                <w:spacing w:val="-2"/>
                <w:sz w:val="24"/>
              </w:rPr>
              <w:t>Number Families</w:t>
            </w:r>
          </w:p>
          <w:p w14:paraId="7A089A73" w14:textId="77777777" w:rsidR="00112D49" w:rsidRPr="00907F0B" w:rsidRDefault="00DC3A48">
            <w:pPr>
              <w:pStyle w:val="TableParagraph"/>
              <w:spacing w:before="5"/>
              <w:ind w:left="107"/>
              <w:rPr>
                <w:rFonts w:asciiTheme="minorHAnsi" w:hAnsiTheme="minorHAnsi" w:cstheme="minorHAnsi"/>
                <w:bCs/>
                <w:sz w:val="24"/>
              </w:rPr>
            </w:pPr>
            <w:r w:rsidRPr="00907F0B">
              <w:rPr>
                <w:rFonts w:asciiTheme="minorHAnsi" w:hAnsiTheme="minorHAnsi" w:cstheme="minorHAnsi"/>
                <w:bCs/>
                <w:spacing w:val="-2"/>
                <w:sz w:val="24"/>
              </w:rPr>
              <w:t>served</w:t>
            </w:r>
          </w:p>
        </w:tc>
        <w:tc>
          <w:tcPr>
            <w:tcW w:w="1742" w:type="dxa"/>
          </w:tcPr>
          <w:p w14:paraId="371A1BC6" w14:textId="09AB9117" w:rsidR="00112D49" w:rsidRPr="00907F0B" w:rsidRDefault="00DC3A48">
            <w:pPr>
              <w:pStyle w:val="TableParagraph"/>
              <w:spacing w:before="4" w:line="285" w:lineRule="auto"/>
              <w:ind w:left="108"/>
              <w:rPr>
                <w:rFonts w:asciiTheme="minorHAnsi" w:hAnsiTheme="minorHAnsi" w:cstheme="minorHAnsi"/>
                <w:bCs/>
                <w:sz w:val="24"/>
              </w:rPr>
            </w:pPr>
            <w:r w:rsidRPr="00907F0B">
              <w:rPr>
                <w:rFonts w:asciiTheme="minorHAnsi" w:hAnsiTheme="minorHAnsi" w:cstheme="minorHAnsi"/>
                <w:bCs/>
                <w:spacing w:val="-2"/>
                <w:sz w:val="24"/>
              </w:rPr>
              <w:t xml:space="preserve">Population </w:t>
            </w:r>
            <w:r w:rsidRPr="00907F0B">
              <w:rPr>
                <w:rFonts w:asciiTheme="minorHAnsi" w:hAnsiTheme="minorHAnsi" w:cstheme="minorHAnsi"/>
                <w:bCs/>
                <w:sz w:val="24"/>
              </w:rPr>
              <w:t>served</w:t>
            </w:r>
          </w:p>
        </w:tc>
        <w:tc>
          <w:tcPr>
            <w:tcW w:w="2217" w:type="dxa"/>
          </w:tcPr>
          <w:p w14:paraId="7FA84747" w14:textId="15E9DCF3" w:rsidR="00112D49" w:rsidRPr="00907F0B" w:rsidRDefault="00DC3A48" w:rsidP="004A423C">
            <w:pPr>
              <w:pStyle w:val="TableParagraph"/>
              <w:spacing w:before="4" w:line="285" w:lineRule="auto"/>
              <w:ind w:left="108" w:right="80"/>
              <w:rPr>
                <w:rFonts w:asciiTheme="minorHAnsi" w:hAnsiTheme="minorHAnsi" w:cstheme="minorHAnsi"/>
                <w:bCs/>
                <w:sz w:val="24"/>
              </w:rPr>
            </w:pPr>
            <w:r w:rsidRPr="00907F0B">
              <w:rPr>
                <w:rFonts w:asciiTheme="minorHAnsi" w:hAnsiTheme="minorHAnsi" w:cstheme="minorHAnsi"/>
                <w:bCs/>
                <w:spacing w:val="-2"/>
                <w:sz w:val="24"/>
              </w:rPr>
              <w:t xml:space="preserve">Geographic </w:t>
            </w:r>
            <w:r w:rsidRPr="00907F0B">
              <w:rPr>
                <w:rFonts w:asciiTheme="minorHAnsi" w:hAnsiTheme="minorHAnsi" w:cstheme="minorHAnsi"/>
                <w:bCs/>
                <w:sz w:val="24"/>
              </w:rPr>
              <w:t>area</w:t>
            </w:r>
            <w:r w:rsidRPr="00907F0B">
              <w:rPr>
                <w:rFonts w:asciiTheme="minorHAnsi" w:hAnsiTheme="minorHAnsi" w:cstheme="minorHAnsi"/>
                <w:bCs/>
                <w:spacing w:val="-14"/>
                <w:sz w:val="24"/>
              </w:rPr>
              <w:t xml:space="preserve"> </w:t>
            </w:r>
            <w:r w:rsidRPr="00907F0B">
              <w:rPr>
                <w:rFonts w:asciiTheme="minorHAnsi" w:hAnsiTheme="minorHAnsi" w:cstheme="minorHAnsi"/>
                <w:bCs/>
                <w:sz w:val="24"/>
              </w:rPr>
              <w:t>served</w:t>
            </w:r>
            <w:r w:rsidRPr="00907F0B">
              <w:rPr>
                <w:rFonts w:asciiTheme="minorHAnsi" w:hAnsiTheme="minorHAnsi" w:cstheme="minorHAnsi"/>
                <w:bCs/>
                <w:spacing w:val="-13"/>
                <w:sz w:val="24"/>
              </w:rPr>
              <w:t xml:space="preserve"> </w:t>
            </w:r>
          </w:p>
        </w:tc>
      </w:tr>
      <w:tr w:rsidR="00112D49" w:rsidRPr="00907F0B" w14:paraId="2F297C00" w14:textId="77777777" w:rsidTr="004A423C">
        <w:trPr>
          <w:trHeight w:val="1239"/>
          <w:jc w:val="center"/>
        </w:trPr>
        <w:tc>
          <w:tcPr>
            <w:tcW w:w="1831" w:type="dxa"/>
          </w:tcPr>
          <w:p w14:paraId="432AEE7E" w14:textId="77777777" w:rsidR="00BE7FA5" w:rsidRPr="00907F0B" w:rsidRDefault="00BE7FA5" w:rsidP="00BE7FA5">
            <w:pPr>
              <w:widowControl/>
              <w:shd w:val="clear" w:color="auto" w:fill="FFFFFF"/>
              <w:autoSpaceDE/>
              <w:autoSpaceDN/>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Family Preservation/Reunification/</w:t>
            </w:r>
          </w:p>
          <w:p w14:paraId="660D1861" w14:textId="47CE1597" w:rsidR="00112D49" w:rsidRPr="00907F0B" w:rsidRDefault="00BE7FA5" w:rsidP="004A423C">
            <w:pPr>
              <w:widowControl/>
              <w:shd w:val="clear" w:color="auto" w:fill="FFFFFF"/>
              <w:autoSpaceDE/>
              <w:autoSpaceDN/>
              <w:textAlignment w:val="baseline"/>
              <w:rPr>
                <w:rFonts w:asciiTheme="minorHAnsi" w:hAnsiTheme="minorHAnsi" w:cstheme="minorHAnsi"/>
                <w:b/>
                <w:sz w:val="24"/>
              </w:rPr>
            </w:pPr>
            <w:r w:rsidRPr="00907F0B">
              <w:rPr>
                <w:rFonts w:asciiTheme="minorHAnsi" w:hAnsiTheme="minorHAnsi" w:cstheme="minorHAnsi"/>
                <w:color w:val="000000"/>
                <w:sz w:val="24"/>
                <w:szCs w:val="24"/>
              </w:rPr>
              <w:t>Support Services</w:t>
            </w:r>
          </w:p>
        </w:tc>
        <w:tc>
          <w:tcPr>
            <w:tcW w:w="1551" w:type="dxa"/>
          </w:tcPr>
          <w:p w14:paraId="1F6D26C5" w14:textId="481F2E5A" w:rsidR="00112D49" w:rsidRPr="00907F0B" w:rsidRDefault="00BE7FA5">
            <w:pPr>
              <w:pStyle w:val="TableParagraph"/>
              <w:spacing w:line="281" w:lineRule="exact"/>
              <w:ind w:left="16"/>
              <w:jc w:val="center"/>
              <w:rPr>
                <w:rFonts w:asciiTheme="minorHAnsi" w:hAnsiTheme="minorHAnsi" w:cstheme="minorHAnsi"/>
                <w:bCs/>
                <w:sz w:val="24"/>
              </w:rPr>
            </w:pPr>
            <w:r w:rsidRPr="00907F0B">
              <w:rPr>
                <w:rFonts w:asciiTheme="minorHAnsi" w:hAnsiTheme="minorHAnsi" w:cstheme="minorHAnsi"/>
                <w:bCs/>
                <w:spacing w:val="-5"/>
                <w:sz w:val="24"/>
              </w:rPr>
              <w:t>270</w:t>
            </w:r>
          </w:p>
        </w:tc>
        <w:tc>
          <w:tcPr>
            <w:tcW w:w="1238" w:type="dxa"/>
          </w:tcPr>
          <w:p w14:paraId="39750BC3" w14:textId="6F420D22" w:rsidR="00112D49" w:rsidRPr="00907F0B" w:rsidRDefault="00BE7FA5">
            <w:pPr>
              <w:pStyle w:val="TableParagraph"/>
              <w:spacing w:line="281" w:lineRule="exact"/>
              <w:ind w:left="12"/>
              <w:jc w:val="center"/>
              <w:rPr>
                <w:rFonts w:asciiTheme="minorHAnsi" w:hAnsiTheme="minorHAnsi" w:cstheme="minorHAnsi"/>
                <w:bCs/>
                <w:sz w:val="24"/>
              </w:rPr>
            </w:pPr>
            <w:r w:rsidRPr="00907F0B">
              <w:rPr>
                <w:rFonts w:asciiTheme="minorHAnsi" w:hAnsiTheme="minorHAnsi" w:cstheme="minorHAnsi"/>
                <w:bCs/>
                <w:spacing w:val="-5"/>
                <w:sz w:val="24"/>
              </w:rPr>
              <w:t>130</w:t>
            </w:r>
          </w:p>
        </w:tc>
        <w:tc>
          <w:tcPr>
            <w:tcW w:w="1742" w:type="dxa"/>
          </w:tcPr>
          <w:p w14:paraId="5A511A85" w14:textId="7795C3A3" w:rsidR="00112D49" w:rsidRPr="00907F0B" w:rsidRDefault="00BE7FA5" w:rsidP="004A423C">
            <w:pPr>
              <w:pStyle w:val="TableParagraph"/>
              <w:ind w:left="108"/>
              <w:jc w:val="center"/>
              <w:rPr>
                <w:rFonts w:asciiTheme="minorHAnsi" w:hAnsiTheme="minorHAnsi" w:cstheme="minorHAnsi"/>
                <w:bCs/>
                <w:sz w:val="24"/>
              </w:rPr>
            </w:pPr>
            <w:r w:rsidRPr="00907F0B">
              <w:rPr>
                <w:rFonts w:asciiTheme="minorHAnsi" w:hAnsiTheme="minorHAnsi" w:cstheme="minorHAnsi"/>
                <w:bCs/>
                <w:spacing w:val="-4"/>
                <w:sz w:val="24"/>
              </w:rPr>
              <w:t>Statewide</w:t>
            </w:r>
          </w:p>
        </w:tc>
        <w:tc>
          <w:tcPr>
            <w:tcW w:w="2217" w:type="dxa"/>
          </w:tcPr>
          <w:p w14:paraId="04CFB398" w14:textId="6CB2E41B" w:rsidR="00112D49" w:rsidRPr="00907F0B" w:rsidRDefault="00BE7FA5" w:rsidP="004A423C">
            <w:pPr>
              <w:pStyle w:val="TableParagraph"/>
              <w:spacing w:before="1"/>
              <w:ind w:left="108"/>
              <w:jc w:val="center"/>
              <w:rPr>
                <w:rFonts w:asciiTheme="minorHAnsi" w:hAnsiTheme="minorHAnsi" w:cstheme="minorHAnsi"/>
                <w:bCs/>
                <w:sz w:val="24"/>
              </w:rPr>
            </w:pPr>
            <w:r w:rsidRPr="00907F0B">
              <w:rPr>
                <w:rFonts w:asciiTheme="minorHAnsi" w:hAnsiTheme="minorHAnsi" w:cstheme="minorHAnsi"/>
                <w:bCs/>
                <w:spacing w:val="-2"/>
                <w:sz w:val="24"/>
              </w:rPr>
              <w:t>Statewide</w:t>
            </w:r>
          </w:p>
        </w:tc>
      </w:tr>
      <w:tr w:rsidR="00112D49" w:rsidRPr="00907F0B" w14:paraId="01BBBAED" w14:textId="77777777" w:rsidTr="004A423C">
        <w:trPr>
          <w:trHeight w:val="337"/>
          <w:jc w:val="center"/>
        </w:trPr>
        <w:tc>
          <w:tcPr>
            <w:tcW w:w="1831" w:type="dxa"/>
          </w:tcPr>
          <w:p w14:paraId="7A657AFB" w14:textId="77777777" w:rsidR="00112D49" w:rsidRPr="00907F0B" w:rsidRDefault="00DC3A48">
            <w:pPr>
              <w:pStyle w:val="TableParagraph"/>
              <w:spacing w:before="2"/>
              <w:ind w:left="107"/>
              <w:rPr>
                <w:rFonts w:asciiTheme="minorHAnsi" w:hAnsiTheme="minorHAnsi" w:cstheme="minorHAnsi"/>
                <w:b/>
                <w:sz w:val="24"/>
              </w:rPr>
            </w:pPr>
            <w:r w:rsidRPr="00907F0B">
              <w:rPr>
                <w:rFonts w:asciiTheme="minorHAnsi" w:hAnsiTheme="minorHAnsi" w:cstheme="minorHAnsi"/>
                <w:b/>
                <w:spacing w:val="-2"/>
                <w:sz w:val="24"/>
              </w:rPr>
              <w:t>TOTALS</w:t>
            </w:r>
          </w:p>
        </w:tc>
        <w:tc>
          <w:tcPr>
            <w:tcW w:w="1551" w:type="dxa"/>
          </w:tcPr>
          <w:p w14:paraId="222BEABE" w14:textId="25E5CE08" w:rsidR="00112D49" w:rsidRPr="00907F0B" w:rsidRDefault="00BE7FA5">
            <w:pPr>
              <w:pStyle w:val="TableParagraph"/>
              <w:spacing w:line="281" w:lineRule="exact"/>
              <w:ind w:left="16"/>
              <w:jc w:val="center"/>
              <w:rPr>
                <w:rFonts w:asciiTheme="minorHAnsi" w:hAnsiTheme="minorHAnsi" w:cstheme="minorHAnsi"/>
                <w:b/>
                <w:sz w:val="24"/>
              </w:rPr>
            </w:pPr>
            <w:r w:rsidRPr="00907F0B">
              <w:rPr>
                <w:rFonts w:asciiTheme="minorHAnsi" w:hAnsiTheme="minorHAnsi" w:cstheme="minorHAnsi"/>
                <w:b/>
                <w:spacing w:val="-5"/>
                <w:sz w:val="24"/>
              </w:rPr>
              <w:t>270</w:t>
            </w:r>
          </w:p>
        </w:tc>
        <w:tc>
          <w:tcPr>
            <w:tcW w:w="1238" w:type="dxa"/>
          </w:tcPr>
          <w:p w14:paraId="09D942BC" w14:textId="7C1DC3DF" w:rsidR="00112D49" w:rsidRPr="00907F0B" w:rsidRDefault="00BE7FA5">
            <w:pPr>
              <w:pStyle w:val="TableParagraph"/>
              <w:spacing w:line="281" w:lineRule="exact"/>
              <w:ind w:left="12"/>
              <w:jc w:val="center"/>
              <w:rPr>
                <w:rFonts w:asciiTheme="minorHAnsi" w:hAnsiTheme="minorHAnsi" w:cstheme="minorHAnsi"/>
                <w:b/>
                <w:sz w:val="24"/>
              </w:rPr>
            </w:pPr>
            <w:r w:rsidRPr="00907F0B">
              <w:rPr>
                <w:rFonts w:asciiTheme="minorHAnsi" w:hAnsiTheme="minorHAnsi" w:cstheme="minorHAnsi"/>
                <w:b/>
                <w:spacing w:val="-5"/>
                <w:sz w:val="24"/>
              </w:rPr>
              <w:t>130</w:t>
            </w:r>
          </w:p>
        </w:tc>
        <w:tc>
          <w:tcPr>
            <w:tcW w:w="1742" w:type="dxa"/>
            <w:tcBorders>
              <w:top w:val="nil"/>
              <w:bottom w:val="nil"/>
            </w:tcBorders>
            <w:shd w:val="clear" w:color="auto" w:fill="000000"/>
          </w:tcPr>
          <w:p w14:paraId="6EE1D340" w14:textId="77777777" w:rsidR="00112D49" w:rsidRPr="00907F0B" w:rsidRDefault="00112D49">
            <w:pPr>
              <w:pStyle w:val="TableParagraph"/>
              <w:rPr>
                <w:rFonts w:asciiTheme="minorHAnsi" w:hAnsiTheme="minorHAnsi" w:cstheme="minorHAnsi"/>
              </w:rPr>
            </w:pPr>
          </w:p>
        </w:tc>
        <w:tc>
          <w:tcPr>
            <w:tcW w:w="2217" w:type="dxa"/>
            <w:tcBorders>
              <w:top w:val="nil"/>
              <w:bottom w:val="nil"/>
            </w:tcBorders>
            <w:shd w:val="clear" w:color="auto" w:fill="000000"/>
          </w:tcPr>
          <w:p w14:paraId="68723DDA" w14:textId="77777777" w:rsidR="00112D49" w:rsidRPr="00907F0B" w:rsidRDefault="00112D49">
            <w:pPr>
              <w:pStyle w:val="TableParagraph"/>
              <w:rPr>
                <w:rFonts w:asciiTheme="minorHAnsi" w:hAnsiTheme="minorHAnsi" w:cstheme="minorHAnsi"/>
              </w:rPr>
            </w:pPr>
          </w:p>
        </w:tc>
      </w:tr>
    </w:tbl>
    <w:p w14:paraId="364682AF" w14:textId="77777777" w:rsidR="003A69A5" w:rsidRPr="00907F0B" w:rsidRDefault="003A69A5" w:rsidP="003A69A5">
      <w:pPr>
        <w:pStyle w:val="BodyText"/>
        <w:jc w:val="both"/>
        <w:rPr>
          <w:rFonts w:asciiTheme="minorHAnsi" w:hAnsiTheme="minorHAnsi" w:cstheme="minorHAnsi"/>
          <w:color w:val="000000"/>
          <w:shd w:val="clear" w:color="auto" w:fill="FFFFFF"/>
        </w:rPr>
      </w:pPr>
    </w:p>
    <w:p w14:paraId="19FECAB3" w14:textId="633D006F" w:rsidR="00112D49" w:rsidRPr="00907F0B" w:rsidRDefault="003A69A5" w:rsidP="00433639">
      <w:pPr>
        <w:pStyle w:val="BodyText"/>
        <w:spacing w:line="276" w:lineRule="auto"/>
        <w:ind w:left="994" w:right="1066"/>
        <w:jc w:val="both"/>
        <w:rPr>
          <w:rFonts w:asciiTheme="minorHAnsi" w:hAnsiTheme="minorHAnsi" w:cstheme="minorHAnsi"/>
          <w:b/>
        </w:rPr>
      </w:pPr>
      <w:r w:rsidRPr="00907F0B">
        <w:rPr>
          <w:rFonts w:asciiTheme="minorHAnsi" w:hAnsiTheme="minorHAnsi" w:cstheme="minorHAnsi"/>
          <w:color w:val="000000"/>
          <w:shd w:val="clear" w:color="auto" w:fill="FFFFFF"/>
        </w:rPr>
        <w:t>With the Intercept Program, MDCPS has been able to serve approximately 270 families this reporting period (July 1, 2023 – June 22, 2024) through funding through the American Rescue Plan Act (ARPA). Since the program began October 2022, the number of children served for both Family Preservation/Family Reunification services is 3,159 children and families are 792 as of June 22, 2024. </w:t>
      </w:r>
    </w:p>
    <w:p w14:paraId="5EB2FC23" w14:textId="6D17115C" w:rsidR="00D91B5F" w:rsidRPr="00907F0B" w:rsidRDefault="00D91B5F">
      <w:pPr>
        <w:rPr>
          <w:rFonts w:asciiTheme="minorHAnsi" w:hAnsiTheme="minorHAnsi" w:cstheme="minorHAnsi"/>
          <w:b/>
          <w:sz w:val="24"/>
          <w:szCs w:val="24"/>
        </w:rPr>
      </w:pPr>
      <w:r w:rsidRPr="00907F0B">
        <w:rPr>
          <w:rFonts w:asciiTheme="minorHAnsi" w:hAnsiTheme="minorHAnsi" w:cstheme="minorHAnsi"/>
          <w:b/>
        </w:rPr>
        <w:br w:type="page"/>
      </w:r>
    </w:p>
    <w:p w14:paraId="137FA3A8" w14:textId="77777777" w:rsidR="00112D49" w:rsidRPr="00907F0B" w:rsidRDefault="00DC3A48">
      <w:pPr>
        <w:ind w:left="3879" w:right="4614" w:hanging="2"/>
        <w:jc w:val="center"/>
        <w:rPr>
          <w:rFonts w:asciiTheme="minorHAnsi" w:hAnsiTheme="minorHAnsi" w:cstheme="minorHAnsi"/>
          <w:b/>
          <w:sz w:val="24"/>
        </w:rPr>
      </w:pPr>
      <w:r w:rsidRPr="00907F0B">
        <w:rPr>
          <w:rFonts w:asciiTheme="minorHAnsi" w:hAnsiTheme="minorHAnsi" w:cstheme="minorHAnsi"/>
          <w:b/>
          <w:sz w:val="24"/>
        </w:rPr>
        <w:lastRenderedPageBreak/>
        <w:t>Canopy in-CIRCLE State</w:t>
      </w:r>
      <w:r w:rsidRPr="00907F0B">
        <w:rPr>
          <w:rFonts w:asciiTheme="minorHAnsi" w:hAnsiTheme="minorHAnsi" w:cstheme="minorHAnsi"/>
          <w:b/>
          <w:spacing w:val="-14"/>
          <w:sz w:val="24"/>
        </w:rPr>
        <w:t xml:space="preserve"> </w:t>
      </w:r>
      <w:r w:rsidRPr="00907F0B">
        <w:rPr>
          <w:rFonts w:asciiTheme="minorHAnsi" w:hAnsiTheme="minorHAnsi" w:cstheme="minorHAnsi"/>
          <w:b/>
          <w:sz w:val="24"/>
        </w:rPr>
        <w:t>General</w:t>
      </w:r>
      <w:r w:rsidRPr="00907F0B">
        <w:rPr>
          <w:rFonts w:asciiTheme="minorHAnsi" w:hAnsiTheme="minorHAnsi" w:cstheme="minorHAnsi"/>
          <w:b/>
          <w:spacing w:val="-13"/>
          <w:sz w:val="24"/>
        </w:rPr>
        <w:t xml:space="preserve"> </w:t>
      </w:r>
      <w:r w:rsidRPr="00907F0B">
        <w:rPr>
          <w:rFonts w:asciiTheme="minorHAnsi" w:hAnsiTheme="minorHAnsi" w:cstheme="minorHAnsi"/>
          <w:b/>
          <w:sz w:val="24"/>
        </w:rPr>
        <w:t>Funds</w:t>
      </w:r>
    </w:p>
    <w:p w14:paraId="22B62ED0" w14:textId="566216C8" w:rsidR="00112D49" w:rsidRPr="00907F0B" w:rsidRDefault="00DC3A48">
      <w:pPr>
        <w:spacing w:line="281" w:lineRule="exact"/>
        <w:ind w:left="42" w:right="780"/>
        <w:jc w:val="center"/>
        <w:rPr>
          <w:rFonts w:asciiTheme="minorHAnsi" w:hAnsiTheme="minorHAnsi" w:cstheme="minorHAnsi"/>
          <w:b/>
          <w:sz w:val="24"/>
        </w:rPr>
      </w:pPr>
      <w:r w:rsidRPr="00907F0B">
        <w:rPr>
          <w:rFonts w:asciiTheme="minorHAnsi" w:hAnsiTheme="minorHAnsi" w:cstheme="minorHAnsi"/>
          <w:b/>
          <w:sz w:val="24"/>
        </w:rPr>
        <w:t>(June</w:t>
      </w:r>
      <w:r w:rsidRPr="00907F0B">
        <w:rPr>
          <w:rFonts w:asciiTheme="minorHAnsi" w:hAnsiTheme="minorHAnsi" w:cstheme="minorHAnsi"/>
          <w:b/>
          <w:spacing w:val="-3"/>
          <w:sz w:val="24"/>
        </w:rPr>
        <w:t xml:space="preserve"> </w:t>
      </w:r>
      <w:r w:rsidRPr="00907F0B">
        <w:rPr>
          <w:rFonts w:asciiTheme="minorHAnsi" w:hAnsiTheme="minorHAnsi" w:cstheme="minorHAnsi"/>
          <w:b/>
          <w:sz w:val="24"/>
        </w:rPr>
        <w:t>1,</w:t>
      </w:r>
      <w:r w:rsidRPr="00907F0B">
        <w:rPr>
          <w:rFonts w:asciiTheme="minorHAnsi" w:hAnsiTheme="minorHAnsi" w:cstheme="minorHAnsi"/>
          <w:b/>
          <w:spacing w:val="-4"/>
          <w:sz w:val="24"/>
        </w:rPr>
        <w:t xml:space="preserve"> </w:t>
      </w:r>
      <w:r w:rsidR="00F54462" w:rsidRPr="00907F0B">
        <w:rPr>
          <w:rFonts w:asciiTheme="minorHAnsi" w:hAnsiTheme="minorHAnsi" w:cstheme="minorHAnsi"/>
          <w:b/>
          <w:sz w:val="24"/>
        </w:rPr>
        <w:t>2023</w:t>
      </w:r>
      <w:r w:rsidRPr="00907F0B">
        <w:rPr>
          <w:rFonts w:asciiTheme="minorHAnsi" w:hAnsiTheme="minorHAnsi" w:cstheme="minorHAnsi"/>
          <w:b/>
          <w:sz w:val="24"/>
        </w:rPr>
        <w:t>-</w:t>
      </w:r>
      <w:r w:rsidR="00AE2EDC" w:rsidRPr="00907F0B">
        <w:rPr>
          <w:rFonts w:asciiTheme="minorHAnsi" w:hAnsiTheme="minorHAnsi" w:cstheme="minorHAnsi"/>
          <w:b/>
          <w:sz w:val="24"/>
        </w:rPr>
        <w:t>June 22</w:t>
      </w:r>
      <w:r w:rsidRPr="00907F0B">
        <w:rPr>
          <w:rFonts w:asciiTheme="minorHAnsi" w:hAnsiTheme="minorHAnsi" w:cstheme="minorHAnsi"/>
          <w:b/>
          <w:sz w:val="24"/>
        </w:rPr>
        <w:t>,</w:t>
      </w:r>
      <w:r w:rsidRPr="00907F0B">
        <w:rPr>
          <w:rFonts w:asciiTheme="minorHAnsi" w:hAnsiTheme="minorHAnsi" w:cstheme="minorHAnsi"/>
          <w:b/>
          <w:spacing w:val="-1"/>
          <w:sz w:val="24"/>
        </w:rPr>
        <w:t xml:space="preserve"> </w:t>
      </w:r>
      <w:r w:rsidR="00F54462" w:rsidRPr="00907F0B">
        <w:rPr>
          <w:rFonts w:asciiTheme="minorHAnsi" w:hAnsiTheme="minorHAnsi" w:cstheme="minorHAnsi"/>
          <w:b/>
          <w:spacing w:val="-4"/>
          <w:sz w:val="24"/>
        </w:rPr>
        <w:t>2024</w:t>
      </w:r>
      <w:r w:rsidRPr="00907F0B">
        <w:rPr>
          <w:rFonts w:asciiTheme="minorHAnsi" w:hAnsiTheme="minorHAnsi" w:cstheme="minorHAnsi"/>
          <w:b/>
          <w:spacing w:val="-4"/>
          <w:sz w:val="24"/>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9"/>
        <w:gridCol w:w="1625"/>
        <w:gridCol w:w="1356"/>
        <w:gridCol w:w="1654"/>
        <w:gridCol w:w="1845"/>
      </w:tblGrid>
      <w:tr w:rsidR="00112D49" w:rsidRPr="00907F0B" w14:paraId="65186701" w14:textId="77777777" w:rsidTr="004A423C">
        <w:trPr>
          <w:trHeight w:val="1012"/>
          <w:jc w:val="center"/>
        </w:trPr>
        <w:tc>
          <w:tcPr>
            <w:tcW w:w="2639" w:type="dxa"/>
          </w:tcPr>
          <w:p w14:paraId="11B09FF2" w14:textId="77777777" w:rsidR="00112D49" w:rsidRPr="00907F0B" w:rsidRDefault="00112D49">
            <w:pPr>
              <w:pStyle w:val="TableParagraph"/>
              <w:rPr>
                <w:rFonts w:asciiTheme="minorHAnsi" w:hAnsiTheme="minorHAnsi" w:cstheme="minorHAnsi"/>
              </w:rPr>
            </w:pPr>
          </w:p>
        </w:tc>
        <w:tc>
          <w:tcPr>
            <w:tcW w:w="1625" w:type="dxa"/>
          </w:tcPr>
          <w:p w14:paraId="3FF4B033" w14:textId="77777777" w:rsidR="00112D49" w:rsidRPr="00907F0B" w:rsidRDefault="00DC3A48">
            <w:pPr>
              <w:pStyle w:val="TableParagraph"/>
              <w:spacing w:before="2"/>
              <w:ind w:left="107"/>
              <w:rPr>
                <w:rFonts w:asciiTheme="minorHAnsi" w:hAnsiTheme="minorHAnsi" w:cstheme="minorHAnsi"/>
                <w:sz w:val="24"/>
              </w:rPr>
            </w:pPr>
            <w:r w:rsidRPr="00907F0B">
              <w:rPr>
                <w:rFonts w:asciiTheme="minorHAnsi" w:hAnsiTheme="minorHAnsi" w:cstheme="minorHAnsi"/>
                <w:spacing w:val="-2"/>
                <w:sz w:val="24"/>
              </w:rPr>
              <w:t>Number</w:t>
            </w:r>
          </w:p>
          <w:p w14:paraId="29187197" w14:textId="77777777" w:rsidR="00112D49" w:rsidRPr="00907F0B" w:rsidRDefault="00DC3A48">
            <w:pPr>
              <w:pStyle w:val="TableParagraph"/>
              <w:spacing w:line="340" w:lineRule="atLeast"/>
              <w:ind w:left="107"/>
              <w:rPr>
                <w:rFonts w:asciiTheme="minorHAnsi" w:hAnsiTheme="minorHAnsi" w:cstheme="minorHAnsi"/>
                <w:sz w:val="24"/>
              </w:rPr>
            </w:pPr>
            <w:r w:rsidRPr="00907F0B">
              <w:rPr>
                <w:rFonts w:asciiTheme="minorHAnsi" w:hAnsiTheme="minorHAnsi" w:cstheme="minorHAnsi"/>
                <w:spacing w:val="-2"/>
                <w:sz w:val="24"/>
              </w:rPr>
              <w:t>Individuals served</w:t>
            </w:r>
          </w:p>
        </w:tc>
        <w:tc>
          <w:tcPr>
            <w:tcW w:w="1356" w:type="dxa"/>
          </w:tcPr>
          <w:p w14:paraId="29CA7843" w14:textId="77777777" w:rsidR="00112D49" w:rsidRPr="00907F0B" w:rsidRDefault="00DC3A48">
            <w:pPr>
              <w:pStyle w:val="TableParagraph"/>
              <w:spacing w:before="2"/>
              <w:ind w:left="108"/>
              <w:rPr>
                <w:rFonts w:asciiTheme="minorHAnsi" w:hAnsiTheme="minorHAnsi" w:cstheme="minorHAnsi"/>
                <w:sz w:val="24"/>
              </w:rPr>
            </w:pPr>
            <w:r w:rsidRPr="00907F0B">
              <w:rPr>
                <w:rFonts w:asciiTheme="minorHAnsi" w:hAnsiTheme="minorHAnsi" w:cstheme="minorHAnsi"/>
                <w:spacing w:val="-2"/>
                <w:sz w:val="24"/>
              </w:rPr>
              <w:t>Number</w:t>
            </w:r>
          </w:p>
          <w:p w14:paraId="577463FA" w14:textId="77777777" w:rsidR="00112D49" w:rsidRPr="00907F0B" w:rsidRDefault="00DC3A48">
            <w:pPr>
              <w:pStyle w:val="TableParagraph"/>
              <w:spacing w:line="340" w:lineRule="atLeast"/>
              <w:ind w:left="108" w:right="287"/>
              <w:rPr>
                <w:rFonts w:asciiTheme="minorHAnsi" w:hAnsiTheme="minorHAnsi" w:cstheme="minorHAnsi"/>
                <w:sz w:val="24"/>
              </w:rPr>
            </w:pPr>
            <w:r w:rsidRPr="00907F0B">
              <w:rPr>
                <w:rFonts w:asciiTheme="minorHAnsi" w:hAnsiTheme="minorHAnsi" w:cstheme="minorHAnsi"/>
                <w:spacing w:val="-2"/>
                <w:sz w:val="24"/>
              </w:rPr>
              <w:t>Families served</w:t>
            </w:r>
          </w:p>
        </w:tc>
        <w:tc>
          <w:tcPr>
            <w:tcW w:w="1654" w:type="dxa"/>
          </w:tcPr>
          <w:p w14:paraId="272C4C28" w14:textId="0C10CC01" w:rsidR="00112D49" w:rsidRPr="00907F0B" w:rsidRDefault="00DC3A48">
            <w:pPr>
              <w:pStyle w:val="TableParagraph"/>
              <w:spacing w:before="2" w:line="288" w:lineRule="auto"/>
              <w:ind w:left="108"/>
              <w:rPr>
                <w:rFonts w:asciiTheme="minorHAnsi" w:hAnsiTheme="minorHAnsi" w:cstheme="minorHAnsi"/>
                <w:sz w:val="24"/>
              </w:rPr>
            </w:pPr>
            <w:r w:rsidRPr="00907F0B">
              <w:rPr>
                <w:rFonts w:asciiTheme="minorHAnsi" w:hAnsiTheme="minorHAnsi" w:cstheme="minorHAnsi"/>
                <w:spacing w:val="-2"/>
                <w:sz w:val="24"/>
              </w:rPr>
              <w:t xml:space="preserve">Population </w:t>
            </w:r>
            <w:r w:rsidRPr="00907F0B">
              <w:rPr>
                <w:rFonts w:asciiTheme="minorHAnsi" w:hAnsiTheme="minorHAnsi" w:cstheme="minorHAnsi"/>
                <w:sz w:val="24"/>
              </w:rPr>
              <w:t>served</w:t>
            </w:r>
          </w:p>
        </w:tc>
        <w:tc>
          <w:tcPr>
            <w:tcW w:w="1845" w:type="dxa"/>
          </w:tcPr>
          <w:p w14:paraId="6972684E" w14:textId="6A363226" w:rsidR="00112D49" w:rsidRPr="00907F0B" w:rsidRDefault="00DC3A48" w:rsidP="004A423C">
            <w:pPr>
              <w:pStyle w:val="TableParagraph"/>
              <w:spacing w:before="2" w:line="288" w:lineRule="auto"/>
              <w:ind w:left="108" w:right="530"/>
              <w:rPr>
                <w:rFonts w:asciiTheme="minorHAnsi" w:hAnsiTheme="minorHAnsi" w:cstheme="minorHAnsi"/>
                <w:sz w:val="24"/>
              </w:rPr>
            </w:pPr>
            <w:r w:rsidRPr="00907F0B">
              <w:rPr>
                <w:rFonts w:asciiTheme="minorHAnsi" w:hAnsiTheme="minorHAnsi" w:cstheme="minorHAnsi"/>
                <w:spacing w:val="-2"/>
                <w:sz w:val="24"/>
              </w:rPr>
              <w:t xml:space="preserve">Geographic </w:t>
            </w:r>
            <w:r w:rsidRPr="00907F0B">
              <w:rPr>
                <w:rFonts w:asciiTheme="minorHAnsi" w:hAnsiTheme="minorHAnsi" w:cstheme="minorHAnsi"/>
                <w:sz w:val="24"/>
              </w:rPr>
              <w:t>area</w:t>
            </w:r>
            <w:r w:rsidRPr="00907F0B">
              <w:rPr>
                <w:rFonts w:asciiTheme="minorHAnsi" w:hAnsiTheme="minorHAnsi" w:cstheme="minorHAnsi"/>
                <w:spacing w:val="-14"/>
                <w:sz w:val="24"/>
              </w:rPr>
              <w:t xml:space="preserve"> </w:t>
            </w:r>
            <w:r w:rsidRPr="00907F0B">
              <w:rPr>
                <w:rFonts w:asciiTheme="minorHAnsi" w:hAnsiTheme="minorHAnsi" w:cstheme="minorHAnsi"/>
                <w:sz w:val="24"/>
              </w:rPr>
              <w:t>served</w:t>
            </w:r>
          </w:p>
        </w:tc>
      </w:tr>
      <w:tr w:rsidR="00112D49" w:rsidRPr="00907F0B" w14:paraId="072D99C9" w14:textId="77777777" w:rsidTr="004A423C">
        <w:trPr>
          <w:trHeight w:val="844"/>
          <w:jc w:val="center"/>
        </w:trPr>
        <w:tc>
          <w:tcPr>
            <w:tcW w:w="2639" w:type="dxa"/>
          </w:tcPr>
          <w:p w14:paraId="74347610" w14:textId="3C2EB9FD" w:rsidR="00112D49" w:rsidRPr="00907F0B" w:rsidRDefault="009A50DE" w:rsidP="004A423C">
            <w:pPr>
              <w:widowControl/>
              <w:shd w:val="clear" w:color="auto" w:fill="FFFFFF"/>
              <w:autoSpaceDE/>
              <w:autoSpaceDN/>
              <w:textAlignment w:val="baseline"/>
              <w:rPr>
                <w:rFonts w:asciiTheme="minorHAnsi" w:hAnsiTheme="minorHAnsi" w:cstheme="minorHAnsi"/>
                <w:sz w:val="24"/>
              </w:rPr>
            </w:pPr>
            <w:r w:rsidRPr="00907F0B">
              <w:rPr>
                <w:rFonts w:asciiTheme="minorHAnsi" w:hAnsiTheme="minorHAnsi" w:cstheme="minorHAnsi"/>
                <w:color w:val="000000"/>
                <w:sz w:val="24"/>
                <w:szCs w:val="24"/>
              </w:rPr>
              <w:t>Family Preservation/Reunification/</w:t>
            </w:r>
            <w:r w:rsidR="008F736E" w:rsidRPr="00907F0B">
              <w:rPr>
                <w:rFonts w:asciiTheme="minorHAnsi" w:hAnsiTheme="minorHAnsi" w:cstheme="minorHAnsi"/>
                <w:color w:val="000000"/>
                <w:sz w:val="24"/>
                <w:szCs w:val="24"/>
              </w:rPr>
              <w:t xml:space="preserve"> </w:t>
            </w:r>
            <w:r w:rsidRPr="00907F0B">
              <w:rPr>
                <w:rFonts w:asciiTheme="minorHAnsi" w:hAnsiTheme="minorHAnsi" w:cstheme="minorHAnsi"/>
                <w:color w:val="000000"/>
                <w:sz w:val="24"/>
                <w:szCs w:val="24"/>
              </w:rPr>
              <w:t>Support Services</w:t>
            </w:r>
          </w:p>
        </w:tc>
        <w:tc>
          <w:tcPr>
            <w:tcW w:w="1625" w:type="dxa"/>
          </w:tcPr>
          <w:p w14:paraId="1BA248D0" w14:textId="67A2051C" w:rsidR="00112D49" w:rsidRPr="00907F0B" w:rsidRDefault="009A50DE">
            <w:pPr>
              <w:pStyle w:val="TableParagraph"/>
              <w:spacing w:before="2"/>
              <w:ind w:left="18" w:right="3"/>
              <w:jc w:val="center"/>
              <w:rPr>
                <w:rFonts w:asciiTheme="minorHAnsi" w:hAnsiTheme="minorHAnsi" w:cstheme="minorHAnsi"/>
                <w:sz w:val="24"/>
              </w:rPr>
            </w:pPr>
            <w:r w:rsidRPr="00907F0B">
              <w:rPr>
                <w:rFonts w:asciiTheme="minorHAnsi" w:hAnsiTheme="minorHAnsi" w:cstheme="minorHAnsi"/>
                <w:spacing w:val="-5"/>
                <w:sz w:val="24"/>
              </w:rPr>
              <w:t>1840</w:t>
            </w:r>
          </w:p>
        </w:tc>
        <w:tc>
          <w:tcPr>
            <w:tcW w:w="1356" w:type="dxa"/>
          </w:tcPr>
          <w:p w14:paraId="3BD016EC" w14:textId="4DAAFA15" w:rsidR="00112D49" w:rsidRPr="00907F0B" w:rsidRDefault="009A50DE">
            <w:pPr>
              <w:pStyle w:val="TableParagraph"/>
              <w:spacing w:before="2"/>
              <w:ind w:left="15"/>
              <w:jc w:val="center"/>
              <w:rPr>
                <w:rFonts w:asciiTheme="minorHAnsi" w:hAnsiTheme="minorHAnsi" w:cstheme="minorHAnsi"/>
                <w:sz w:val="24"/>
              </w:rPr>
            </w:pPr>
            <w:r w:rsidRPr="00907F0B">
              <w:rPr>
                <w:rFonts w:asciiTheme="minorHAnsi" w:hAnsiTheme="minorHAnsi" w:cstheme="minorHAnsi"/>
                <w:spacing w:val="-5"/>
                <w:sz w:val="24"/>
              </w:rPr>
              <w:t>802</w:t>
            </w:r>
          </w:p>
        </w:tc>
        <w:tc>
          <w:tcPr>
            <w:tcW w:w="1654" w:type="dxa"/>
          </w:tcPr>
          <w:p w14:paraId="390C40E3" w14:textId="77777777" w:rsidR="00112D49" w:rsidRPr="00907F0B" w:rsidRDefault="00DC3A48" w:rsidP="004A423C">
            <w:pPr>
              <w:pStyle w:val="TableParagraph"/>
              <w:spacing w:before="2"/>
              <w:ind w:left="108"/>
              <w:jc w:val="center"/>
              <w:rPr>
                <w:rFonts w:asciiTheme="minorHAnsi" w:hAnsiTheme="minorHAnsi" w:cstheme="minorHAnsi"/>
                <w:sz w:val="24"/>
              </w:rPr>
            </w:pPr>
            <w:r w:rsidRPr="00907F0B">
              <w:rPr>
                <w:rFonts w:asciiTheme="minorHAnsi" w:hAnsiTheme="minorHAnsi" w:cstheme="minorHAnsi"/>
                <w:spacing w:val="-2"/>
                <w:sz w:val="24"/>
              </w:rPr>
              <w:t>Statewide</w:t>
            </w:r>
          </w:p>
        </w:tc>
        <w:tc>
          <w:tcPr>
            <w:tcW w:w="1845" w:type="dxa"/>
          </w:tcPr>
          <w:p w14:paraId="2622268C" w14:textId="77777777" w:rsidR="00112D49" w:rsidRPr="00907F0B" w:rsidRDefault="00DC3A48" w:rsidP="004A423C">
            <w:pPr>
              <w:pStyle w:val="TableParagraph"/>
              <w:spacing w:before="4"/>
              <w:ind w:left="108"/>
              <w:jc w:val="center"/>
              <w:rPr>
                <w:rFonts w:asciiTheme="minorHAnsi" w:hAnsiTheme="minorHAnsi" w:cstheme="minorHAnsi"/>
                <w:sz w:val="24"/>
              </w:rPr>
            </w:pPr>
            <w:r w:rsidRPr="00907F0B">
              <w:rPr>
                <w:rFonts w:asciiTheme="minorHAnsi" w:hAnsiTheme="minorHAnsi" w:cstheme="minorHAnsi"/>
                <w:spacing w:val="-2"/>
                <w:sz w:val="24"/>
              </w:rPr>
              <w:t>Statewide</w:t>
            </w:r>
          </w:p>
        </w:tc>
      </w:tr>
      <w:tr w:rsidR="00112D49" w:rsidRPr="00907F0B" w14:paraId="7B976F8A" w14:textId="77777777" w:rsidTr="004A423C">
        <w:trPr>
          <w:trHeight w:val="347"/>
          <w:jc w:val="center"/>
        </w:trPr>
        <w:tc>
          <w:tcPr>
            <w:tcW w:w="2639" w:type="dxa"/>
          </w:tcPr>
          <w:p w14:paraId="6DDDD2F1" w14:textId="77777777" w:rsidR="00112D49" w:rsidRPr="00907F0B" w:rsidRDefault="00DC3A48">
            <w:pPr>
              <w:pStyle w:val="TableParagraph"/>
              <w:spacing w:before="5"/>
              <w:ind w:left="107"/>
              <w:rPr>
                <w:rFonts w:asciiTheme="minorHAnsi" w:hAnsiTheme="minorHAnsi" w:cstheme="minorHAnsi"/>
                <w:b/>
                <w:sz w:val="24"/>
              </w:rPr>
            </w:pPr>
            <w:r w:rsidRPr="00907F0B">
              <w:rPr>
                <w:rFonts w:asciiTheme="minorHAnsi" w:hAnsiTheme="minorHAnsi" w:cstheme="minorHAnsi"/>
                <w:b/>
                <w:spacing w:val="-2"/>
                <w:sz w:val="24"/>
              </w:rPr>
              <w:t>TOTALS</w:t>
            </w:r>
          </w:p>
        </w:tc>
        <w:tc>
          <w:tcPr>
            <w:tcW w:w="1625" w:type="dxa"/>
          </w:tcPr>
          <w:p w14:paraId="71F261AE" w14:textId="3348DB96" w:rsidR="00112D49" w:rsidRPr="00907F0B" w:rsidRDefault="009A50DE">
            <w:pPr>
              <w:pStyle w:val="TableParagraph"/>
              <w:spacing w:before="2"/>
              <w:ind w:left="18"/>
              <w:jc w:val="center"/>
              <w:rPr>
                <w:rFonts w:asciiTheme="minorHAnsi" w:hAnsiTheme="minorHAnsi" w:cstheme="minorHAnsi"/>
                <w:b/>
                <w:sz w:val="24"/>
              </w:rPr>
            </w:pPr>
            <w:r w:rsidRPr="00907F0B">
              <w:rPr>
                <w:rFonts w:asciiTheme="minorHAnsi" w:hAnsiTheme="minorHAnsi" w:cstheme="minorHAnsi"/>
                <w:b/>
                <w:spacing w:val="-4"/>
                <w:sz w:val="24"/>
              </w:rPr>
              <w:t>1840</w:t>
            </w:r>
          </w:p>
        </w:tc>
        <w:tc>
          <w:tcPr>
            <w:tcW w:w="1356" w:type="dxa"/>
          </w:tcPr>
          <w:p w14:paraId="7A9A5368" w14:textId="0D1CC8CF" w:rsidR="00112D49" w:rsidRPr="00907F0B" w:rsidRDefault="009A50DE">
            <w:pPr>
              <w:pStyle w:val="TableParagraph"/>
              <w:spacing w:before="2"/>
              <w:ind w:left="15"/>
              <w:jc w:val="center"/>
              <w:rPr>
                <w:rFonts w:asciiTheme="minorHAnsi" w:hAnsiTheme="minorHAnsi" w:cstheme="minorHAnsi"/>
                <w:b/>
                <w:sz w:val="24"/>
              </w:rPr>
            </w:pPr>
            <w:r w:rsidRPr="00907F0B">
              <w:rPr>
                <w:rFonts w:asciiTheme="minorHAnsi" w:hAnsiTheme="minorHAnsi" w:cstheme="minorHAnsi"/>
                <w:b/>
                <w:spacing w:val="-5"/>
                <w:sz w:val="24"/>
              </w:rPr>
              <w:t>802</w:t>
            </w:r>
          </w:p>
        </w:tc>
        <w:tc>
          <w:tcPr>
            <w:tcW w:w="1654" w:type="dxa"/>
            <w:tcBorders>
              <w:top w:val="nil"/>
              <w:bottom w:val="nil"/>
            </w:tcBorders>
            <w:shd w:val="clear" w:color="auto" w:fill="000000"/>
          </w:tcPr>
          <w:p w14:paraId="0D7EBF16" w14:textId="77777777" w:rsidR="00112D49" w:rsidRPr="00907F0B" w:rsidRDefault="00112D49">
            <w:pPr>
              <w:pStyle w:val="TableParagraph"/>
              <w:rPr>
                <w:rFonts w:asciiTheme="minorHAnsi" w:hAnsiTheme="minorHAnsi" w:cstheme="minorHAnsi"/>
              </w:rPr>
            </w:pPr>
          </w:p>
        </w:tc>
        <w:tc>
          <w:tcPr>
            <w:tcW w:w="1845" w:type="dxa"/>
            <w:tcBorders>
              <w:top w:val="nil"/>
              <w:bottom w:val="nil"/>
            </w:tcBorders>
            <w:shd w:val="clear" w:color="auto" w:fill="000000"/>
          </w:tcPr>
          <w:p w14:paraId="52755DAC" w14:textId="77777777" w:rsidR="00112D49" w:rsidRPr="00907F0B" w:rsidRDefault="00112D49">
            <w:pPr>
              <w:pStyle w:val="TableParagraph"/>
              <w:rPr>
                <w:rFonts w:asciiTheme="minorHAnsi" w:hAnsiTheme="minorHAnsi" w:cstheme="minorHAnsi"/>
              </w:rPr>
            </w:pPr>
          </w:p>
        </w:tc>
      </w:tr>
    </w:tbl>
    <w:p w14:paraId="7B9EFC16" w14:textId="77777777" w:rsidR="00112D49" w:rsidRPr="00907F0B" w:rsidRDefault="00112D49">
      <w:pPr>
        <w:pStyle w:val="BodyText"/>
        <w:spacing w:before="14"/>
        <w:rPr>
          <w:rFonts w:asciiTheme="minorHAnsi" w:hAnsiTheme="minorHAnsi" w:cstheme="minorHAnsi"/>
          <w:b/>
        </w:rPr>
      </w:pPr>
    </w:p>
    <w:p w14:paraId="1D39DB0B" w14:textId="5E4AE440" w:rsidR="00112D49" w:rsidRPr="00907F0B" w:rsidRDefault="00DC3A48">
      <w:pPr>
        <w:pStyle w:val="BodyText"/>
        <w:spacing w:before="1" w:line="276" w:lineRule="auto"/>
        <w:ind w:left="300" w:right="1037"/>
        <w:jc w:val="both"/>
        <w:rPr>
          <w:rFonts w:asciiTheme="minorHAnsi" w:hAnsiTheme="minorHAnsi" w:cstheme="minorHAnsi"/>
        </w:rPr>
      </w:pPr>
      <w:r w:rsidRPr="00907F0B">
        <w:rPr>
          <w:rFonts w:asciiTheme="minorHAnsi" w:hAnsiTheme="minorHAnsi" w:cstheme="minorHAnsi"/>
        </w:rPr>
        <w:t xml:space="preserve">With the </w:t>
      </w:r>
      <w:r w:rsidRPr="00907F0B">
        <w:rPr>
          <w:rFonts w:asciiTheme="minorHAnsi" w:hAnsiTheme="minorHAnsi" w:cstheme="minorHAnsi"/>
          <w:i/>
        </w:rPr>
        <w:t xml:space="preserve">in-CIRCLE </w:t>
      </w:r>
      <w:r w:rsidRPr="00907F0B">
        <w:rPr>
          <w:rFonts w:asciiTheme="minorHAnsi" w:hAnsiTheme="minorHAnsi" w:cstheme="minorHAnsi"/>
        </w:rPr>
        <w:t xml:space="preserve">Program, MDCPS has been able to serve approximately </w:t>
      </w:r>
      <w:r w:rsidR="009D5F85" w:rsidRPr="00907F0B">
        <w:rPr>
          <w:rFonts w:asciiTheme="minorHAnsi" w:hAnsiTheme="minorHAnsi" w:cstheme="minorHAnsi"/>
        </w:rPr>
        <w:t>802</w:t>
      </w:r>
      <w:r w:rsidRPr="00907F0B">
        <w:rPr>
          <w:rFonts w:asciiTheme="minorHAnsi" w:hAnsiTheme="minorHAnsi" w:cstheme="minorHAnsi"/>
        </w:rPr>
        <w:t xml:space="preserve"> families this reporting period (June 1, </w:t>
      </w:r>
      <w:r w:rsidR="009D5F85" w:rsidRPr="00907F0B">
        <w:rPr>
          <w:rFonts w:asciiTheme="minorHAnsi" w:hAnsiTheme="minorHAnsi" w:cstheme="minorHAnsi"/>
        </w:rPr>
        <w:t xml:space="preserve">2023 </w:t>
      </w:r>
      <w:r w:rsidRPr="00907F0B">
        <w:rPr>
          <w:rFonts w:asciiTheme="minorHAnsi" w:hAnsiTheme="minorHAnsi" w:cstheme="minorHAnsi"/>
        </w:rPr>
        <w:t xml:space="preserve">– </w:t>
      </w:r>
      <w:r w:rsidR="009D5F85" w:rsidRPr="00907F0B">
        <w:rPr>
          <w:rFonts w:asciiTheme="minorHAnsi" w:hAnsiTheme="minorHAnsi" w:cstheme="minorHAnsi"/>
        </w:rPr>
        <w:t>June 22</w:t>
      </w:r>
      <w:r w:rsidRPr="00907F0B">
        <w:rPr>
          <w:rFonts w:asciiTheme="minorHAnsi" w:hAnsiTheme="minorHAnsi" w:cstheme="minorHAnsi"/>
        </w:rPr>
        <w:t>, 202</w:t>
      </w:r>
      <w:r w:rsidR="009D5F85" w:rsidRPr="00907F0B">
        <w:rPr>
          <w:rFonts w:asciiTheme="minorHAnsi" w:hAnsiTheme="minorHAnsi" w:cstheme="minorHAnsi"/>
        </w:rPr>
        <w:t>4</w:t>
      </w:r>
      <w:r w:rsidRPr="00907F0B">
        <w:rPr>
          <w:rFonts w:asciiTheme="minorHAnsi" w:hAnsiTheme="minorHAnsi" w:cstheme="minorHAnsi"/>
        </w:rPr>
        <w:t xml:space="preserve">). </w:t>
      </w:r>
      <w:r w:rsidR="0004025D" w:rsidRPr="00907F0B">
        <w:rPr>
          <w:rFonts w:asciiTheme="minorHAnsi" w:hAnsiTheme="minorHAnsi" w:cstheme="minorHAnsi"/>
          <w:color w:val="000000"/>
          <w:shd w:val="clear" w:color="auto" w:fill="FFFFFF"/>
        </w:rPr>
        <w:t>Since the program began October 2017, the number of children served for both Family Preservation/Family Reunification services is 16, 617 children and families are 4,580 as of June 22, 2024</w:t>
      </w:r>
      <w:r w:rsidRPr="00907F0B">
        <w:rPr>
          <w:rFonts w:asciiTheme="minorHAnsi" w:hAnsiTheme="minorHAnsi" w:cstheme="minorHAnsi"/>
        </w:rPr>
        <w:t>.</w:t>
      </w:r>
    </w:p>
    <w:p w14:paraId="4F9502FF" w14:textId="77777777" w:rsidR="00112D49" w:rsidRPr="00907F0B" w:rsidRDefault="00DC3A48">
      <w:pPr>
        <w:pStyle w:val="BodyText"/>
        <w:spacing w:before="240" w:line="276" w:lineRule="auto"/>
        <w:ind w:left="300" w:right="1045"/>
        <w:jc w:val="both"/>
        <w:rPr>
          <w:rFonts w:asciiTheme="minorHAnsi" w:hAnsiTheme="minorHAnsi" w:cstheme="minorHAnsi"/>
        </w:rPr>
      </w:pPr>
      <w:r w:rsidRPr="00907F0B">
        <w:rPr>
          <w:rFonts w:asciiTheme="minorHAnsi" w:hAnsiTheme="minorHAnsi" w:cstheme="minorHAnsi"/>
        </w:rPr>
        <w:t>Dorcas is another In-Home Service provided to the families of MDCPS with no cost offered through Baptist Children’s Village.</w:t>
      </w:r>
      <w:r w:rsidRPr="00907F0B">
        <w:rPr>
          <w:rFonts w:asciiTheme="minorHAnsi" w:hAnsiTheme="minorHAnsi" w:cstheme="minorHAnsi"/>
          <w:spacing w:val="40"/>
        </w:rPr>
        <w:t xml:space="preserve"> </w:t>
      </w:r>
      <w:r w:rsidRPr="00907F0B">
        <w:rPr>
          <w:rFonts w:asciiTheme="minorHAnsi" w:hAnsiTheme="minorHAnsi" w:cstheme="minorHAnsi"/>
        </w:rPr>
        <w:t>Their data of families served is below:</w:t>
      </w:r>
    </w:p>
    <w:p w14:paraId="22A0CDDA" w14:textId="77777777" w:rsidR="00112D49" w:rsidRPr="00907F0B" w:rsidRDefault="00112D49">
      <w:pPr>
        <w:pStyle w:val="BodyText"/>
        <w:spacing w:before="241"/>
        <w:rPr>
          <w:rFonts w:asciiTheme="minorHAnsi" w:hAnsiTheme="minorHAnsi" w:cstheme="minorHAnsi"/>
        </w:rPr>
      </w:pPr>
    </w:p>
    <w:p w14:paraId="0E05D62D" w14:textId="77777777" w:rsidR="00112D49" w:rsidRPr="00907F0B" w:rsidRDefault="00DC3A48">
      <w:pPr>
        <w:pStyle w:val="Heading5"/>
        <w:ind w:left="42" w:right="780"/>
        <w:jc w:val="center"/>
        <w:rPr>
          <w:rFonts w:asciiTheme="minorHAnsi" w:hAnsiTheme="minorHAnsi" w:cstheme="minorHAnsi"/>
        </w:rPr>
      </w:pPr>
      <w:r w:rsidRPr="00907F0B">
        <w:rPr>
          <w:rFonts w:asciiTheme="minorHAnsi" w:hAnsiTheme="minorHAnsi" w:cstheme="minorHAnsi"/>
          <w:spacing w:val="-2"/>
        </w:rPr>
        <w:t>Dorcas</w:t>
      </w:r>
    </w:p>
    <w:p w14:paraId="10F635BF" w14:textId="7516D859" w:rsidR="00112D49" w:rsidRPr="00907F0B" w:rsidRDefault="00DC3A48">
      <w:pPr>
        <w:spacing w:before="39"/>
        <w:ind w:left="42" w:right="776"/>
        <w:jc w:val="center"/>
        <w:rPr>
          <w:rFonts w:asciiTheme="minorHAnsi" w:hAnsiTheme="minorHAnsi" w:cstheme="minorHAnsi"/>
          <w:b/>
          <w:sz w:val="24"/>
        </w:rPr>
      </w:pPr>
      <w:r w:rsidRPr="00907F0B">
        <w:rPr>
          <w:rFonts w:asciiTheme="minorHAnsi" w:hAnsiTheme="minorHAnsi" w:cstheme="minorHAnsi"/>
          <w:b/>
          <w:sz w:val="24"/>
        </w:rPr>
        <w:t>(July</w:t>
      </w:r>
      <w:r w:rsidRPr="00907F0B">
        <w:rPr>
          <w:rFonts w:asciiTheme="minorHAnsi" w:hAnsiTheme="minorHAnsi" w:cstheme="minorHAnsi"/>
          <w:b/>
          <w:spacing w:val="-1"/>
          <w:sz w:val="24"/>
        </w:rPr>
        <w:t xml:space="preserve"> </w:t>
      </w:r>
      <w:r w:rsidRPr="00907F0B">
        <w:rPr>
          <w:rFonts w:asciiTheme="minorHAnsi" w:hAnsiTheme="minorHAnsi" w:cstheme="minorHAnsi"/>
          <w:b/>
          <w:sz w:val="24"/>
        </w:rPr>
        <w:t>1, 202</w:t>
      </w:r>
      <w:r w:rsidR="003A69A5" w:rsidRPr="00907F0B">
        <w:rPr>
          <w:rFonts w:asciiTheme="minorHAnsi" w:hAnsiTheme="minorHAnsi" w:cstheme="minorHAnsi"/>
          <w:b/>
          <w:sz w:val="24"/>
        </w:rPr>
        <w:t>3</w:t>
      </w:r>
      <w:r w:rsidRPr="00907F0B">
        <w:rPr>
          <w:rFonts w:asciiTheme="minorHAnsi" w:hAnsiTheme="minorHAnsi" w:cstheme="minorHAnsi"/>
          <w:b/>
          <w:sz w:val="24"/>
        </w:rPr>
        <w:t xml:space="preserve"> – </w:t>
      </w:r>
      <w:r w:rsidR="003A69A5" w:rsidRPr="00907F0B">
        <w:rPr>
          <w:rFonts w:asciiTheme="minorHAnsi" w:hAnsiTheme="minorHAnsi" w:cstheme="minorHAnsi"/>
          <w:b/>
          <w:sz w:val="24"/>
        </w:rPr>
        <w:t>June 22, 2024</w:t>
      </w:r>
      <w:r w:rsidRPr="00907F0B">
        <w:rPr>
          <w:rFonts w:asciiTheme="minorHAnsi" w:hAnsiTheme="minorHAnsi" w:cstheme="minorHAnsi"/>
          <w:b/>
          <w:spacing w:val="-2"/>
          <w:sz w:val="24"/>
        </w:rPr>
        <w:t>)</w:t>
      </w:r>
    </w:p>
    <w:p w14:paraId="5078991B" w14:textId="77777777" w:rsidR="00112D49" w:rsidRPr="00907F0B" w:rsidRDefault="00112D49">
      <w:pPr>
        <w:pStyle w:val="BodyText"/>
        <w:spacing w:before="119"/>
        <w:rPr>
          <w:rFonts w:asciiTheme="minorHAnsi" w:hAnsiTheme="minorHAnsi" w:cstheme="minorHAnsi"/>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560"/>
        <w:gridCol w:w="1245"/>
        <w:gridCol w:w="1754"/>
        <w:gridCol w:w="2012"/>
      </w:tblGrid>
      <w:tr w:rsidR="00112D49" w:rsidRPr="00907F0B" w14:paraId="1ADE1043" w14:textId="77777777" w:rsidTr="004A423C">
        <w:trPr>
          <w:trHeight w:val="1096"/>
          <w:jc w:val="center"/>
        </w:trPr>
        <w:tc>
          <w:tcPr>
            <w:tcW w:w="1843" w:type="dxa"/>
          </w:tcPr>
          <w:p w14:paraId="3D968DE8" w14:textId="77777777" w:rsidR="00112D49" w:rsidRPr="00907F0B" w:rsidRDefault="00112D49">
            <w:pPr>
              <w:pStyle w:val="TableParagraph"/>
              <w:rPr>
                <w:rFonts w:asciiTheme="minorHAnsi" w:hAnsiTheme="minorHAnsi" w:cstheme="minorHAnsi"/>
              </w:rPr>
            </w:pPr>
          </w:p>
        </w:tc>
        <w:tc>
          <w:tcPr>
            <w:tcW w:w="1560" w:type="dxa"/>
          </w:tcPr>
          <w:p w14:paraId="53CEC2BD" w14:textId="77777777" w:rsidR="00112D49" w:rsidRPr="00907F0B" w:rsidRDefault="00DC3A48">
            <w:pPr>
              <w:pStyle w:val="TableParagraph"/>
              <w:spacing w:before="42" w:line="288" w:lineRule="auto"/>
              <w:ind w:left="107"/>
              <w:rPr>
                <w:rFonts w:asciiTheme="minorHAnsi" w:hAnsiTheme="minorHAnsi" w:cstheme="minorHAnsi"/>
                <w:sz w:val="24"/>
              </w:rPr>
            </w:pPr>
            <w:r w:rsidRPr="00907F0B">
              <w:rPr>
                <w:rFonts w:asciiTheme="minorHAnsi" w:hAnsiTheme="minorHAnsi" w:cstheme="minorHAnsi"/>
                <w:spacing w:val="-2"/>
                <w:sz w:val="24"/>
              </w:rPr>
              <w:t>Number Children</w:t>
            </w:r>
          </w:p>
          <w:p w14:paraId="3E11B51C" w14:textId="77777777" w:rsidR="00112D49" w:rsidRPr="00907F0B" w:rsidRDefault="00DC3A48">
            <w:pPr>
              <w:pStyle w:val="TableParagraph"/>
              <w:spacing w:line="291" w:lineRule="exact"/>
              <w:ind w:left="107"/>
              <w:rPr>
                <w:rFonts w:asciiTheme="minorHAnsi" w:hAnsiTheme="minorHAnsi" w:cstheme="minorHAnsi"/>
                <w:sz w:val="24"/>
              </w:rPr>
            </w:pPr>
            <w:r w:rsidRPr="00907F0B">
              <w:rPr>
                <w:rFonts w:asciiTheme="minorHAnsi" w:hAnsiTheme="minorHAnsi" w:cstheme="minorHAnsi"/>
                <w:spacing w:val="-2"/>
                <w:sz w:val="24"/>
              </w:rPr>
              <w:t>served</w:t>
            </w:r>
          </w:p>
        </w:tc>
        <w:tc>
          <w:tcPr>
            <w:tcW w:w="1245" w:type="dxa"/>
          </w:tcPr>
          <w:p w14:paraId="485DD4F4" w14:textId="77777777" w:rsidR="00112D49" w:rsidRPr="00907F0B" w:rsidRDefault="00DC3A48">
            <w:pPr>
              <w:pStyle w:val="TableParagraph"/>
              <w:spacing w:before="42" w:line="288" w:lineRule="auto"/>
              <w:ind w:left="108" w:right="301"/>
              <w:rPr>
                <w:rFonts w:asciiTheme="minorHAnsi" w:hAnsiTheme="minorHAnsi" w:cstheme="minorHAnsi"/>
                <w:sz w:val="24"/>
              </w:rPr>
            </w:pPr>
            <w:r w:rsidRPr="00907F0B">
              <w:rPr>
                <w:rFonts w:asciiTheme="minorHAnsi" w:hAnsiTheme="minorHAnsi" w:cstheme="minorHAnsi"/>
                <w:spacing w:val="-2"/>
                <w:sz w:val="24"/>
              </w:rPr>
              <w:t>Number Families</w:t>
            </w:r>
          </w:p>
          <w:p w14:paraId="52BF700D" w14:textId="77777777" w:rsidR="00112D49" w:rsidRPr="00907F0B" w:rsidRDefault="00DC3A48">
            <w:pPr>
              <w:pStyle w:val="TableParagraph"/>
              <w:spacing w:line="291" w:lineRule="exact"/>
              <w:ind w:left="108"/>
              <w:rPr>
                <w:rFonts w:asciiTheme="minorHAnsi" w:hAnsiTheme="minorHAnsi" w:cstheme="minorHAnsi"/>
                <w:sz w:val="24"/>
              </w:rPr>
            </w:pPr>
            <w:r w:rsidRPr="00907F0B">
              <w:rPr>
                <w:rFonts w:asciiTheme="minorHAnsi" w:hAnsiTheme="minorHAnsi" w:cstheme="minorHAnsi"/>
                <w:spacing w:val="-2"/>
                <w:sz w:val="24"/>
              </w:rPr>
              <w:t>served</w:t>
            </w:r>
          </w:p>
        </w:tc>
        <w:tc>
          <w:tcPr>
            <w:tcW w:w="1754" w:type="dxa"/>
          </w:tcPr>
          <w:p w14:paraId="153A93A4" w14:textId="0876D728" w:rsidR="00112D49" w:rsidRPr="00907F0B" w:rsidRDefault="00DC3A48">
            <w:pPr>
              <w:pStyle w:val="TableParagraph"/>
              <w:spacing w:before="42" w:line="288" w:lineRule="auto"/>
              <w:ind w:left="109" w:right="54"/>
              <w:rPr>
                <w:rFonts w:asciiTheme="minorHAnsi" w:hAnsiTheme="minorHAnsi" w:cstheme="minorHAnsi"/>
                <w:sz w:val="24"/>
              </w:rPr>
            </w:pPr>
            <w:r w:rsidRPr="00907F0B">
              <w:rPr>
                <w:rFonts w:asciiTheme="minorHAnsi" w:hAnsiTheme="minorHAnsi" w:cstheme="minorHAnsi"/>
                <w:spacing w:val="-2"/>
                <w:sz w:val="24"/>
              </w:rPr>
              <w:t xml:space="preserve">Population </w:t>
            </w:r>
            <w:r w:rsidRPr="00907F0B">
              <w:rPr>
                <w:rFonts w:asciiTheme="minorHAnsi" w:hAnsiTheme="minorHAnsi" w:cstheme="minorHAnsi"/>
                <w:sz w:val="24"/>
              </w:rPr>
              <w:t>served</w:t>
            </w:r>
          </w:p>
        </w:tc>
        <w:tc>
          <w:tcPr>
            <w:tcW w:w="2012" w:type="dxa"/>
          </w:tcPr>
          <w:p w14:paraId="033ECA28" w14:textId="00762C9D" w:rsidR="00112D49" w:rsidRPr="00907F0B" w:rsidRDefault="00DC3A48" w:rsidP="004A423C">
            <w:pPr>
              <w:pStyle w:val="TableParagraph"/>
              <w:spacing w:before="42" w:line="321" w:lineRule="auto"/>
              <w:ind w:left="109" w:right="90"/>
              <w:rPr>
                <w:rFonts w:asciiTheme="minorHAnsi" w:hAnsiTheme="minorHAnsi" w:cstheme="minorHAnsi"/>
                <w:sz w:val="24"/>
              </w:rPr>
            </w:pPr>
            <w:r w:rsidRPr="00907F0B">
              <w:rPr>
                <w:rFonts w:asciiTheme="minorHAnsi" w:hAnsiTheme="minorHAnsi" w:cstheme="minorHAnsi"/>
                <w:spacing w:val="-2"/>
                <w:sz w:val="24"/>
              </w:rPr>
              <w:t xml:space="preserve">Geographic </w:t>
            </w:r>
            <w:r w:rsidRPr="00907F0B">
              <w:rPr>
                <w:rFonts w:asciiTheme="minorHAnsi" w:hAnsiTheme="minorHAnsi" w:cstheme="minorHAnsi"/>
                <w:sz w:val="24"/>
              </w:rPr>
              <w:t>area</w:t>
            </w:r>
            <w:r w:rsidRPr="00907F0B">
              <w:rPr>
                <w:rFonts w:asciiTheme="minorHAnsi" w:hAnsiTheme="minorHAnsi" w:cstheme="minorHAnsi"/>
                <w:spacing w:val="-14"/>
                <w:sz w:val="24"/>
              </w:rPr>
              <w:t xml:space="preserve"> </w:t>
            </w:r>
            <w:r w:rsidRPr="00907F0B">
              <w:rPr>
                <w:rFonts w:asciiTheme="minorHAnsi" w:hAnsiTheme="minorHAnsi" w:cstheme="minorHAnsi"/>
                <w:sz w:val="24"/>
              </w:rPr>
              <w:t>served</w:t>
            </w:r>
          </w:p>
        </w:tc>
      </w:tr>
      <w:tr w:rsidR="00112D49" w:rsidRPr="00907F0B" w14:paraId="12E6E5B2" w14:textId="77777777" w:rsidTr="004A423C">
        <w:trPr>
          <w:trHeight w:val="629"/>
          <w:jc w:val="center"/>
        </w:trPr>
        <w:tc>
          <w:tcPr>
            <w:tcW w:w="1843" w:type="dxa"/>
          </w:tcPr>
          <w:p w14:paraId="5422A8DE" w14:textId="77777777" w:rsidR="00112D49" w:rsidRPr="00907F0B" w:rsidRDefault="00DC3A48">
            <w:pPr>
              <w:pStyle w:val="TableParagraph"/>
              <w:ind w:left="107" w:right="212"/>
              <w:rPr>
                <w:rFonts w:asciiTheme="minorHAnsi" w:hAnsiTheme="minorHAnsi" w:cstheme="minorHAnsi"/>
                <w:sz w:val="24"/>
              </w:rPr>
            </w:pPr>
            <w:r w:rsidRPr="00907F0B">
              <w:rPr>
                <w:rFonts w:asciiTheme="minorHAnsi" w:hAnsiTheme="minorHAnsi" w:cstheme="minorHAnsi"/>
                <w:sz w:val="24"/>
              </w:rPr>
              <w:t>Family</w:t>
            </w:r>
            <w:r w:rsidRPr="00907F0B">
              <w:rPr>
                <w:rFonts w:asciiTheme="minorHAnsi" w:hAnsiTheme="minorHAnsi" w:cstheme="minorHAnsi"/>
                <w:spacing w:val="-14"/>
                <w:sz w:val="24"/>
              </w:rPr>
              <w:t xml:space="preserve"> </w:t>
            </w:r>
            <w:r w:rsidRPr="00907F0B">
              <w:rPr>
                <w:rFonts w:asciiTheme="minorHAnsi" w:hAnsiTheme="minorHAnsi" w:cstheme="minorHAnsi"/>
                <w:sz w:val="24"/>
              </w:rPr>
              <w:t xml:space="preserve">Support </w:t>
            </w:r>
            <w:r w:rsidRPr="00907F0B">
              <w:rPr>
                <w:rFonts w:asciiTheme="minorHAnsi" w:hAnsiTheme="minorHAnsi" w:cstheme="minorHAnsi"/>
                <w:spacing w:val="-2"/>
                <w:sz w:val="24"/>
              </w:rPr>
              <w:t>Services</w:t>
            </w:r>
          </w:p>
        </w:tc>
        <w:tc>
          <w:tcPr>
            <w:tcW w:w="1560" w:type="dxa"/>
          </w:tcPr>
          <w:p w14:paraId="50B524EA" w14:textId="509A2760" w:rsidR="00112D49" w:rsidRPr="00907F0B" w:rsidRDefault="00CD0872">
            <w:pPr>
              <w:pStyle w:val="TableParagraph"/>
              <w:spacing w:line="292" w:lineRule="exact"/>
              <w:ind w:left="12"/>
              <w:jc w:val="center"/>
              <w:rPr>
                <w:rFonts w:asciiTheme="minorHAnsi" w:hAnsiTheme="minorHAnsi" w:cstheme="minorHAnsi"/>
                <w:sz w:val="24"/>
              </w:rPr>
            </w:pPr>
            <w:r w:rsidRPr="00907F0B">
              <w:rPr>
                <w:rFonts w:asciiTheme="minorHAnsi" w:hAnsiTheme="minorHAnsi" w:cstheme="minorHAnsi"/>
                <w:spacing w:val="-5"/>
                <w:sz w:val="24"/>
              </w:rPr>
              <w:t>281</w:t>
            </w:r>
          </w:p>
        </w:tc>
        <w:tc>
          <w:tcPr>
            <w:tcW w:w="1245" w:type="dxa"/>
          </w:tcPr>
          <w:p w14:paraId="5055FDCC" w14:textId="44E56B63" w:rsidR="00112D49" w:rsidRPr="00907F0B" w:rsidRDefault="00CD0872">
            <w:pPr>
              <w:pStyle w:val="TableParagraph"/>
              <w:spacing w:line="292" w:lineRule="exact"/>
              <w:ind w:left="14"/>
              <w:jc w:val="center"/>
              <w:rPr>
                <w:rFonts w:asciiTheme="minorHAnsi" w:hAnsiTheme="minorHAnsi" w:cstheme="minorHAnsi"/>
                <w:sz w:val="24"/>
              </w:rPr>
            </w:pPr>
            <w:r w:rsidRPr="00907F0B">
              <w:rPr>
                <w:rFonts w:asciiTheme="minorHAnsi" w:hAnsiTheme="minorHAnsi" w:cstheme="minorHAnsi"/>
                <w:spacing w:val="-5"/>
                <w:sz w:val="24"/>
              </w:rPr>
              <w:t>108</w:t>
            </w:r>
          </w:p>
        </w:tc>
        <w:tc>
          <w:tcPr>
            <w:tcW w:w="1754" w:type="dxa"/>
          </w:tcPr>
          <w:p w14:paraId="3F8D0FC9" w14:textId="641DC434" w:rsidR="00112D49" w:rsidRPr="00907F0B" w:rsidRDefault="00CD0872" w:rsidP="004A423C">
            <w:pPr>
              <w:pStyle w:val="TableParagraph"/>
              <w:spacing w:line="273" w:lineRule="exact"/>
              <w:ind w:left="109"/>
              <w:jc w:val="center"/>
              <w:rPr>
                <w:rFonts w:asciiTheme="minorHAnsi" w:hAnsiTheme="minorHAnsi" w:cstheme="minorHAnsi"/>
                <w:sz w:val="24"/>
              </w:rPr>
            </w:pPr>
            <w:r w:rsidRPr="00907F0B">
              <w:rPr>
                <w:rFonts w:asciiTheme="minorHAnsi" w:hAnsiTheme="minorHAnsi" w:cstheme="minorHAnsi"/>
                <w:spacing w:val="-2"/>
                <w:sz w:val="24"/>
              </w:rPr>
              <w:t>Statewide</w:t>
            </w:r>
          </w:p>
        </w:tc>
        <w:tc>
          <w:tcPr>
            <w:tcW w:w="2012" w:type="dxa"/>
          </w:tcPr>
          <w:p w14:paraId="21A35B00" w14:textId="77777777" w:rsidR="00112D49" w:rsidRPr="00907F0B" w:rsidRDefault="00DC3A48" w:rsidP="004A423C">
            <w:pPr>
              <w:pStyle w:val="TableParagraph"/>
              <w:spacing w:before="40"/>
              <w:ind w:left="109"/>
              <w:jc w:val="center"/>
              <w:rPr>
                <w:rFonts w:asciiTheme="minorHAnsi" w:hAnsiTheme="minorHAnsi" w:cstheme="minorHAnsi"/>
                <w:sz w:val="24"/>
              </w:rPr>
            </w:pPr>
            <w:r w:rsidRPr="00907F0B">
              <w:rPr>
                <w:rFonts w:asciiTheme="minorHAnsi" w:hAnsiTheme="minorHAnsi" w:cstheme="minorHAnsi"/>
                <w:spacing w:val="-2"/>
                <w:sz w:val="24"/>
              </w:rPr>
              <w:t>Statewide</w:t>
            </w:r>
          </w:p>
        </w:tc>
      </w:tr>
      <w:tr w:rsidR="00112D49" w:rsidRPr="00907F0B" w14:paraId="1866C28A" w14:textId="77777777" w:rsidTr="004A423C">
        <w:trPr>
          <w:trHeight w:val="352"/>
          <w:jc w:val="center"/>
        </w:trPr>
        <w:tc>
          <w:tcPr>
            <w:tcW w:w="1843" w:type="dxa"/>
          </w:tcPr>
          <w:p w14:paraId="3F069736" w14:textId="77777777" w:rsidR="00112D49" w:rsidRPr="00907F0B" w:rsidRDefault="00DC3A48">
            <w:pPr>
              <w:pStyle w:val="TableParagraph"/>
              <w:spacing w:line="292" w:lineRule="exact"/>
              <w:ind w:left="107"/>
              <w:rPr>
                <w:rFonts w:asciiTheme="minorHAnsi" w:hAnsiTheme="minorHAnsi" w:cstheme="minorHAnsi"/>
                <w:b/>
                <w:sz w:val="24"/>
              </w:rPr>
            </w:pPr>
            <w:r w:rsidRPr="00907F0B">
              <w:rPr>
                <w:rFonts w:asciiTheme="minorHAnsi" w:hAnsiTheme="minorHAnsi" w:cstheme="minorHAnsi"/>
                <w:b/>
                <w:spacing w:val="-2"/>
                <w:sz w:val="24"/>
              </w:rPr>
              <w:t>TOTALS</w:t>
            </w:r>
          </w:p>
        </w:tc>
        <w:tc>
          <w:tcPr>
            <w:tcW w:w="1560" w:type="dxa"/>
          </w:tcPr>
          <w:p w14:paraId="7AE3B945" w14:textId="64FCE34B" w:rsidR="00112D49" w:rsidRPr="00907F0B" w:rsidRDefault="00CD0872">
            <w:pPr>
              <w:pStyle w:val="TableParagraph"/>
              <w:spacing w:line="292" w:lineRule="exact"/>
              <w:ind w:left="12"/>
              <w:jc w:val="center"/>
              <w:rPr>
                <w:rFonts w:asciiTheme="minorHAnsi" w:hAnsiTheme="minorHAnsi" w:cstheme="minorHAnsi"/>
                <w:b/>
                <w:sz w:val="24"/>
              </w:rPr>
            </w:pPr>
            <w:r w:rsidRPr="00907F0B">
              <w:rPr>
                <w:rFonts w:asciiTheme="minorHAnsi" w:hAnsiTheme="minorHAnsi" w:cstheme="minorHAnsi"/>
                <w:b/>
                <w:spacing w:val="-5"/>
                <w:sz w:val="24"/>
              </w:rPr>
              <w:t>281</w:t>
            </w:r>
          </w:p>
        </w:tc>
        <w:tc>
          <w:tcPr>
            <w:tcW w:w="1245" w:type="dxa"/>
          </w:tcPr>
          <w:p w14:paraId="0D479749" w14:textId="54A8A8D5" w:rsidR="00112D49" w:rsidRPr="00907F0B" w:rsidRDefault="00CD0872">
            <w:pPr>
              <w:pStyle w:val="TableParagraph"/>
              <w:spacing w:line="292" w:lineRule="exact"/>
              <w:ind w:left="14"/>
              <w:jc w:val="center"/>
              <w:rPr>
                <w:rFonts w:asciiTheme="minorHAnsi" w:hAnsiTheme="minorHAnsi" w:cstheme="minorHAnsi"/>
                <w:b/>
                <w:sz w:val="24"/>
              </w:rPr>
            </w:pPr>
            <w:r w:rsidRPr="00907F0B">
              <w:rPr>
                <w:rFonts w:asciiTheme="minorHAnsi" w:hAnsiTheme="minorHAnsi" w:cstheme="minorHAnsi"/>
                <w:b/>
                <w:spacing w:val="-5"/>
                <w:sz w:val="24"/>
              </w:rPr>
              <w:t>108</w:t>
            </w:r>
          </w:p>
        </w:tc>
        <w:tc>
          <w:tcPr>
            <w:tcW w:w="1754" w:type="dxa"/>
            <w:shd w:val="clear" w:color="auto" w:fill="000000"/>
          </w:tcPr>
          <w:p w14:paraId="0E8391E1" w14:textId="77777777" w:rsidR="00112D49" w:rsidRPr="00907F0B" w:rsidRDefault="00112D49">
            <w:pPr>
              <w:pStyle w:val="TableParagraph"/>
              <w:rPr>
                <w:rFonts w:asciiTheme="minorHAnsi" w:hAnsiTheme="minorHAnsi" w:cstheme="minorHAnsi"/>
              </w:rPr>
            </w:pPr>
          </w:p>
        </w:tc>
        <w:tc>
          <w:tcPr>
            <w:tcW w:w="2012" w:type="dxa"/>
            <w:shd w:val="clear" w:color="auto" w:fill="000000"/>
          </w:tcPr>
          <w:p w14:paraId="68802DB7" w14:textId="77777777" w:rsidR="00112D49" w:rsidRPr="00907F0B" w:rsidRDefault="00112D49">
            <w:pPr>
              <w:pStyle w:val="TableParagraph"/>
              <w:rPr>
                <w:rFonts w:asciiTheme="minorHAnsi" w:hAnsiTheme="minorHAnsi" w:cstheme="minorHAnsi"/>
              </w:rPr>
            </w:pPr>
          </w:p>
        </w:tc>
      </w:tr>
    </w:tbl>
    <w:p w14:paraId="3F60920A" w14:textId="36546C0B" w:rsidR="008F736E" w:rsidRPr="00907F0B" w:rsidRDefault="008F736E" w:rsidP="004A423C">
      <w:pPr>
        <w:widowControl/>
        <w:shd w:val="clear" w:color="auto" w:fill="FFFFFF"/>
        <w:autoSpaceDE/>
        <w:autoSpaceDN/>
        <w:spacing w:before="120"/>
        <w:ind w:left="634" w:right="1066"/>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Demographic Information on Referrals: Families are single: African American Females (majority), Caucasian, Hispanic/Latino, Asian, Native American, etc.; head of household, with children under the ages of 10.</w:t>
      </w:r>
    </w:p>
    <w:p w14:paraId="76CF5DC7" w14:textId="639D403C" w:rsidR="008F736E" w:rsidRPr="00907F0B" w:rsidRDefault="008F736E">
      <w:pPr>
        <w:widowControl/>
        <w:numPr>
          <w:ilvl w:val="0"/>
          <w:numId w:val="80"/>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What we have learned: Most of the families are in metropolitan areas.</w:t>
      </w:r>
    </w:p>
    <w:p w14:paraId="0C4D82D9" w14:textId="1F56FE91" w:rsidR="008F736E" w:rsidRPr="00907F0B" w:rsidRDefault="008F736E">
      <w:pPr>
        <w:widowControl/>
        <w:numPr>
          <w:ilvl w:val="0"/>
          <w:numId w:val="80"/>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Families are limited in their support, education, finances, etc.</w:t>
      </w:r>
    </w:p>
    <w:p w14:paraId="14A17382" w14:textId="68668BB8" w:rsidR="008F736E" w:rsidRPr="00907F0B" w:rsidRDefault="008F736E">
      <w:pPr>
        <w:widowControl/>
        <w:numPr>
          <w:ilvl w:val="0"/>
          <w:numId w:val="80"/>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It may be more than one initial report made prior to services or removal.</w:t>
      </w:r>
    </w:p>
    <w:p w14:paraId="10D9104E" w14:textId="722A8EB2" w:rsidR="008F736E" w:rsidRPr="00907F0B" w:rsidRDefault="008F736E">
      <w:pPr>
        <w:widowControl/>
        <w:numPr>
          <w:ilvl w:val="0"/>
          <w:numId w:val="80"/>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An increase of substance abuse referrals.</w:t>
      </w:r>
    </w:p>
    <w:p w14:paraId="72533E26" w14:textId="1922412A" w:rsidR="008F736E" w:rsidRPr="00907F0B" w:rsidRDefault="008F736E">
      <w:pPr>
        <w:widowControl/>
        <w:numPr>
          <w:ilvl w:val="0"/>
          <w:numId w:val="80"/>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Increase in domestic violence referrals.</w:t>
      </w:r>
    </w:p>
    <w:p w14:paraId="7E843262" w14:textId="3919EE26" w:rsidR="008F736E" w:rsidRPr="00907F0B" w:rsidRDefault="008F736E">
      <w:pPr>
        <w:widowControl/>
        <w:numPr>
          <w:ilvl w:val="0"/>
          <w:numId w:val="80"/>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Multiple types of issues, i.e., abuse, neglect, behavioral issues, etc.</w:t>
      </w:r>
    </w:p>
    <w:p w14:paraId="308DE019" w14:textId="77777777" w:rsidR="008F736E" w:rsidRPr="00907F0B" w:rsidRDefault="008F736E">
      <w:pPr>
        <w:widowControl/>
        <w:numPr>
          <w:ilvl w:val="0"/>
          <w:numId w:val="80"/>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Increase of support needs</w:t>
      </w:r>
    </w:p>
    <w:p w14:paraId="4DDAFAB8" w14:textId="6C7FDE22" w:rsidR="008F736E" w:rsidRPr="00907F0B" w:rsidRDefault="008F736E">
      <w:pPr>
        <w:widowControl/>
        <w:numPr>
          <w:ilvl w:val="0"/>
          <w:numId w:val="80"/>
        </w:numPr>
        <w:shd w:val="clear" w:color="auto" w:fill="FFFFFF"/>
        <w:autoSpaceDE/>
        <w:autoSpaceDN/>
        <w:spacing w:before="100" w:beforeAutospacing="1" w:after="100" w:afterAutospacing="1"/>
        <w:ind w:left="1080" w:right="1070" w:hanging="45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lastRenderedPageBreak/>
        <w:t>Past Trauma</w:t>
      </w:r>
    </w:p>
    <w:p w14:paraId="4B36278C" w14:textId="0C1B8AF2" w:rsidR="008F736E" w:rsidRPr="00907F0B" w:rsidRDefault="008F736E" w:rsidP="004A423C">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The data continues to assist us to address issues and be included in the service array as we see the need for more services that are not just geared towards abuse and neglect.</w:t>
      </w:r>
    </w:p>
    <w:p w14:paraId="1CD4AC3A" w14:textId="7EC89CEB" w:rsidR="008F736E" w:rsidRPr="00907F0B" w:rsidRDefault="008F736E" w:rsidP="004A423C">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Some demographic information is gathered through our referral and assessment process, but it has not been analyzed for disproportionalities or disparities as of now, but it is something MDCPS is willing to explore in future evaluations of the program.</w:t>
      </w:r>
    </w:p>
    <w:p w14:paraId="1D05FADF" w14:textId="1EFBF977" w:rsidR="008F736E" w:rsidRPr="00907F0B" w:rsidRDefault="008F736E" w:rsidP="004A423C">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MDCPS has a process and outcome-based evaluation of the In-Home Services Programs completed by each Provider. Five methods were used to identify and determine the level of program effectiveness: family interviews, key informant surveys, NCAFAS Assessment Comparison, Discharge Analysis, and Child Tracking Data Comparison.</w:t>
      </w:r>
    </w:p>
    <w:p w14:paraId="10D64C33" w14:textId="68FFAE2B" w:rsidR="008F736E" w:rsidRPr="00907F0B" w:rsidRDefault="008F736E" w:rsidP="004A423C">
      <w:pPr>
        <w:widowControl/>
        <w:shd w:val="clear" w:color="auto" w:fill="FFFFFF"/>
        <w:autoSpaceDE/>
        <w:autoSpaceDN/>
        <w:ind w:left="630" w:right="107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 xml:space="preserve">Using a validated number of families successfully discharged from In Home Services Programs from July 1, </w:t>
      </w:r>
      <w:r w:rsidR="00802C62" w:rsidRPr="00907F0B">
        <w:rPr>
          <w:rFonts w:asciiTheme="minorHAnsi" w:hAnsiTheme="minorHAnsi" w:cstheme="minorHAnsi"/>
          <w:color w:val="000000"/>
          <w:sz w:val="24"/>
          <w:szCs w:val="24"/>
        </w:rPr>
        <w:t>2023,</w:t>
      </w:r>
      <w:r w:rsidRPr="00907F0B">
        <w:rPr>
          <w:rFonts w:asciiTheme="minorHAnsi" w:hAnsiTheme="minorHAnsi" w:cstheme="minorHAnsi"/>
          <w:color w:val="000000"/>
          <w:sz w:val="24"/>
          <w:szCs w:val="24"/>
        </w:rPr>
        <w:t xml:space="preserve"> to June 22, 2024, the data revealed that the success of children remaining in their homes safely were:</w:t>
      </w:r>
    </w:p>
    <w:p w14:paraId="1B1202B1" w14:textId="5D45D33F" w:rsidR="008F736E" w:rsidRPr="00907F0B" w:rsidRDefault="008F736E" w:rsidP="004A423C">
      <w:pPr>
        <w:widowControl/>
        <w:shd w:val="clear" w:color="auto" w:fill="FFFFFF"/>
        <w:autoSpaceDE/>
        <w:autoSpaceDN/>
        <w:ind w:left="1080" w:right="1070" w:hanging="36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a.</w:t>
      </w:r>
      <w:r w:rsidRPr="00907F0B">
        <w:rPr>
          <w:rFonts w:asciiTheme="minorHAnsi" w:hAnsiTheme="minorHAnsi" w:cstheme="minorHAnsi"/>
          <w:color w:val="000000"/>
          <w:sz w:val="24"/>
          <w:szCs w:val="24"/>
        </w:rPr>
        <w:tab/>
        <w:t>One hundred Percent (100%) of children served by Canopy.</w:t>
      </w:r>
    </w:p>
    <w:p w14:paraId="551C2F5C" w14:textId="21760E9D" w:rsidR="008F736E" w:rsidRPr="00907F0B" w:rsidRDefault="008F736E" w:rsidP="004A423C">
      <w:pPr>
        <w:widowControl/>
        <w:shd w:val="clear" w:color="auto" w:fill="FFFFFF"/>
        <w:autoSpaceDE/>
        <w:autoSpaceDN/>
        <w:spacing w:after="160"/>
        <w:ind w:left="1080" w:right="1066" w:hanging="360"/>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b.</w:t>
      </w:r>
      <w:r w:rsidRPr="00907F0B">
        <w:rPr>
          <w:rFonts w:asciiTheme="minorHAnsi" w:hAnsiTheme="minorHAnsi" w:cstheme="minorHAnsi"/>
          <w:color w:val="000000"/>
          <w:sz w:val="24"/>
          <w:szCs w:val="24"/>
        </w:rPr>
        <w:tab/>
        <w:t>Eighty-nine Percent (89%) of families served by Youth Villages.</w:t>
      </w:r>
    </w:p>
    <w:p w14:paraId="14CCB3EB" w14:textId="77777777" w:rsidR="008F736E" w:rsidRPr="00907F0B" w:rsidRDefault="008F736E" w:rsidP="004A423C">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This data reflects that both Providers are effective at meeting the program goal of keeping children safely in-home and out of custody for at least one year after discharge. Additionally, recommendations for modifications to the Program included increases in mileage/travel stipends for families and an increase in the amount of discretionary funds families can be provided through the program. These Recommendations will be considered as MDCPS continues to assess and make improvements to the current service array.</w:t>
      </w:r>
    </w:p>
    <w:p w14:paraId="4E29E56A" w14:textId="77777777" w:rsidR="008F736E" w:rsidRPr="00907F0B" w:rsidRDefault="008F736E" w:rsidP="004A423C">
      <w:pPr>
        <w:widowControl/>
        <w:shd w:val="clear" w:color="auto" w:fill="FFFFFF"/>
        <w:autoSpaceDE/>
        <w:autoSpaceDN/>
        <w:spacing w:after="160"/>
        <w:ind w:left="634" w:right="1066"/>
        <w:jc w:val="both"/>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MDCPS is currently able to see that the success of the program hovers at 94.5% of children remaining safely in their homes without further disruption.</w:t>
      </w:r>
    </w:p>
    <w:p w14:paraId="16C08949" w14:textId="77777777" w:rsidR="00112D49" w:rsidRPr="00907F0B" w:rsidRDefault="00112D49">
      <w:pPr>
        <w:pStyle w:val="BodyText"/>
        <w:spacing w:before="41"/>
        <w:rPr>
          <w:rFonts w:asciiTheme="minorHAnsi" w:hAnsiTheme="minorHAnsi" w:cstheme="minorHAnsi"/>
          <w:b/>
        </w:rPr>
      </w:pPr>
    </w:p>
    <w:p w14:paraId="6A2C7590" w14:textId="77777777" w:rsidR="00112D49" w:rsidRPr="00907F0B" w:rsidRDefault="00DC3A48" w:rsidP="004A423C">
      <w:pPr>
        <w:pStyle w:val="Heading5"/>
        <w:spacing w:before="1"/>
        <w:ind w:left="630"/>
        <w:rPr>
          <w:rFonts w:asciiTheme="minorHAnsi" w:hAnsiTheme="minorHAnsi" w:cstheme="minorHAnsi"/>
        </w:rPr>
      </w:pPr>
      <w:r w:rsidRPr="00907F0B">
        <w:rPr>
          <w:rFonts w:asciiTheme="minorHAnsi" w:hAnsiTheme="minorHAnsi" w:cstheme="minorHAnsi"/>
          <w:color w:val="2E5395"/>
        </w:rPr>
        <w:t>Updates</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to</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Adoption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Promotion</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Support</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2"/>
        </w:rPr>
        <w:t>Services</w:t>
      </w:r>
    </w:p>
    <w:p w14:paraId="28218932" w14:textId="730E084F" w:rsidR="00C8111C" w:rsidRPr="00907F0B" w:rsidRDefault="00C8111C" w:rsidP="004A423C">
      <w:pPr>
        <w:pStyle w:val="Heading5"/>
        <w:spacing w:before="1" w:after="160" w:line="259" w:lineRule="auto"/>
        <w:ind w:left="634" w:right="1066"/>
        <w:rPr>
          <w:rFonts w:asciiTheme="minorHAnsi" w:hAnsiTheme="minorHAnsi" w:cstheme="minorHAnsi"/>
          <w:b w:val="0"/>
          <w:bCs w:val="0"/>
        </w:rPr>
      </w:pPr>
      <w:r w:rsidRPr="00907F0B">
        <w:rPr>
          <w:rFonts w:asciiTheme="minorHAnsi" w:hAnsiTheme="minorHAnsi" w:cstheme="minorHAnsi"/>
          <w:b w:val="0"/>
          <w:bCs w:val="0"/>
        </w:rPr>
        <w:t>The Department continues to contract with Southern Christian Services for Children &amp; Youth and Catholic Charities, Inc. to expand and improve upon the post adoption services that are currently available to adoptive families.  Both providers offer an array of post adoption support services to ensure the needs of adoptive families across the state are being met.</w:t>
      </w:r>
    </w:p>
    <w:p w14:paraId="68CAED62" w14:textId="1896DFEE" w:rsidR="00112D49" w:rsidRPr="00907F0B" w:rsidRDefault="00C8111C">
      <w:pPr>
        <w:pStyle w:val="BodyText"/>
        <w:spacing w:before="76" w:line="276" w:lineRule="auto"/>
        <w:ind w:left="660" w:right="1037"/>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Permanency</w:t>
      </w:r>
      <w:r w:rsidRPr="00907F0B">
        <w:rPr>
          <w:rFonts w:asciiTheme="minorHAnsi" w:hAnsiTheme="minorHAnsi" w:cstheme="minorHAnsi"/>
          <w:spacing w:val="-9"/>
        </w:rPr>
        <w:t xml:space="preserve"> </w:t>
      </w:r>
      <w:r w:rsidRPr="00907F0B">
        <w:rPr>
          <w:rFonts w:asciiTheme="minorHAnsi" w:hAnsiTheme="minorHAnsi" w:cstheme="minorHAnsi"/>
        </w:rPr>
        <w:t>Support</w:t>
      </w:r>
      <w:r w:rsidRPr="00907F0B">
        <w:rPr>
          <w:rFonts w:asciiTheme="minorHAnsi" w:hAnsiTheme="minorHAnsi" w:cstheme="minorHAnsi"/>
          <w:spacing w:val="-9"/>
        </w:rPr>
        <w:t xml:space="preserve"> </w:t>
      </w:r>
      <w:r w:rsidRPr="00907F0B">
        <w:rPr>
          <w:rFonts w:asciiTheme="minorHAnsi" w:hAnsiTheme="minorHAnsi" w:cstheme="minorHAnsi"/>
        </w:rPr>
        <w:t>Services/Adoption</w:t>
      </w:r>
      <w:r w:rsidRPr="00907F0B">
        <w:rPr>
          <w:rFonts w:asciiTheme="minorHAnsi" w:hAnsiTheme="minorHAnsi" w:cstheme="minorHAnsi"/>
          <w:spacing w:val="-9"/>
        </w:rPr>
        <w:t xml:space="preserve"> </w:t>
      </w:r>
      <w:r w:rsidRPr="00907F0B">
        <w:rPr>
          <w:rFonts w:asciiTheme="minorHAnsi" w:hAnsiTheme="minorHAnsi" w:cstheme="minorHAnsi"/>
        </w:rPr>
        <w:t>Unit</w:t>
      </w:r>
      <w:r w:rsidRPr="00907F0B">
        <w:rPr>
          <w:rFonts w:asciiTheme="minorHAnsi" w:hAnsiTheme="minorHAnsi" w:cstheme="minorHAnsi"/>
          <w:spacing w:val="-9"/>
        </w:rPr>
        <w:t xml:space="preserve"> </w:t>
      </w:r>
      <w:r w:rsidRPr="00907F0B">
        <w:rPr>
          <w:rFonts w:asciiTheme="minorHAnsi" w:hAnsiTheme="minorHAnsi" w:cstheme="minorHAnsi"/>
        </w:rPr>
        <w:t>incorporates</w:t>
      </w:r>
      <w:r w:rsidRPr="00907F0B">
        <w:rPr>
          <w:rFonts w:asciiTheme="minorHAnsi" w:hAnsiTheme="minorHAnsi" w:cstheme="minorHAnsi"/>
          <w:spacing w:val="-9"/>
        </w:rPr>
        <w:t xml:space="preserve"> </w:t>
      </w:r>
      <w:r w:rsidRPr="00907F0B">
        <w:rPr>
          <w:rFonts w:asciiTheme="minorHAnsi" w:hAnsiTheme="minorHAnsi" w:cstheme="minorHAnsi"/>
        </w:rPr>
        <w:t>equity</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all</w:t>
      </w:r>
      <w:r w:rsidRPr="00907F0B">
        <w:rPr>
          <w:rFonts w:asciiTheme="minorHAnsi" w:hAnsiTheme="minorHAnsi" w:cstheme="minorHAnsi"/>
          <w:spacing w:val="-6"/>
        </w:rPr>
        <w:t xml:space="preserve"> </w:t>
      </w:r>
      <w:r w:rsidRPr="00907F0B">
        <w:rPr>
          <w:rFonts w:asciiTheme="minorHAnsi" w:hAnsiTheme="minorHAnsi" w:cstheme="minorHAnsi"/>
        </w:rPr>
        <w:t>children</w:t>
      </w:r>
      <w:r w:rsidRPr="00907F0B">
        <w:rPr>
          <w:rFonts w:asciiTheme="minorHAnsi" w:hAnsiTheme="minorHAnsi" w:cstheme="minorHAnsi"/>
          <w:spacing w:val="-9"/>
        </w:rPr>
        <w:t xml:space="preserve"> </w:t>
      </w:r>
      <w:r w:rsidRPr="00907F0B">
        <w:rPr>
          <w:rFonts w:asciiTheme="minorHAnsi" w:hAnsiTheme="minorHAnsi" w:cstheme="minorHAnsi"/>
        </w:rPr>
        <w:t>ensuring that pre and post adoption services are available to all children and families that have been adopted through foster care. Currently, the Permanency Support Services/Adoption Unit collects data through the monthly reports submitted by Southern Christian Services for Children &amp; Youth and Catholic Charities, Inc. Data is also collected in the MDCPS Footprints system and pulled from CORE.</w:t>
      </w:r>
    </w:p>
    <w:p w14:paraId="4C01C3A2" w14:textId="77777777" w:rsidR="00112D49" w:rsidRPr="00907F0B" w:rsidRDefault="00112D49">
      <w:pPr>
        <w:pStyle w:val="BodyText"/>
        <w:spacing w:before="41"/>
        <w:rPr>
          <w:rFonts w:asciiTheme="minorHAnsi" w:hAnsiTheme="minorHAnsi" w:cstheme="minorHAnsi"/>
        </w:rPr>
      </w:pPr>
    </w:p>
    <w:p w14:paraId="7ABB016E" w14:textId="77777777" w:rsidR="00112D49" w:rsidRPr="00907F0B" w:rsidRDefault="00DC3A48">
      <w:pPr>
        <w:pStyle w:val="BodyText"/>
        <w:spacing w:before="1" w:line="276" w:lineRule="auto"/>
        <w:ind w:left="660" w:right="1040"/>
        <w:jc w:val="both"/>
        <w:rPr>
          <w:rFonts w:asciiTheme="minorHAnsi" w:hAnsiTheme="minorHAnsi" w:cstheme="minorHAnsi"/>
        </w:rPr>
      </w:pPr>
      <w:r w:rsidRPr="00907F0B">
        <w:rPr>
          <w:rFonts w:asciiTheme="minorHAnsi" w:hAnsiTheme="minorHAnsi" w:cstheme="minorHAnsi"/>
        </w:rPr>
        <w:t xml:space="preserve">The PSS/Adoption Unit worked with the MDPCS Communications Team to raise awareness of </w:t>
      </w:r>
      <w:r w:rsidRPr="00907F0B">
        <w:rPr>
          <w:rFonts w:asciiTheme="minorHAnsi" w:hAnsiTheme="minorHAnsi" w:cstheme="minorHAnsi"/>
        </w:rPr>
        <w:lastRenderedPageBreak/>
        <w:t>the services provided to this population via MDCPS social media platforms. The Permanency Support Services and TPR and Adoption Unit provided services to children, families, and individuals.</w:t>
      </w:r>
    </w:p>
    <w:p w14:paraId="1EF3F50B" w14:textId="77777777" w:rsidR="00EA4C0D" w:rsidRPr="00907F0B" w:rsidRDefault="00EA4C0D">
      <w:pPr>
        <w:pStyle w:val="ListParagraph"/>
        <w:numPr>
          <w:ilvl w:val="0"/>
          <w:numId w:val="10"/>
        </w:numPr>
        <w:tabs>
          <w:tab w:val="left" w:pos="1020"/>
        </w:tabs>
        <w:spacing w:line="276" w:lineRule="auto"/>
        <w:ind w:right="1041"/>
        <w:rPr>
          <w:rFonts w:asciiTheme="minorHAnsi" w:hAnsiTheme="minorHAnsi" w:cstheme="minorHAnsi"/>
          <w:sz w:val="24"/>
        </w:rPr>
      </w:pPr>
      <w:r w:rsidRPr="00907F0B">
        <w:rPr>
          <w:rFonts w:asciiTheme="minorHAnsi" w:hAnsiTheme="minorHAnsi" w:cstheme="minorHAnsi"/>
          <w:sz w:val="24"/>
        </w:rPr>
        <w:t>Adoption</w:t>
      </w:r>
      <w:r w:rsidRPr="00907F0B">
        <w:rPr>
          <w:rFonts w:asciiTheme="minorHAnsi" w:hAnsiTheme="minorHAnsi" w:cstheme="minorHAnsi"/>
          <w:spacing w:val="-1"/>
          <w:sz w:val="24"/>
        </w:rPr>
        <w:t xml:space="preserve"> </w:t>
      </w:r>
      <w:r w:rsidRPr="00907F0B">
        <w:rPr>
          <w:rFonts w:asciiTheme="minorHAnsi" w:hAnsiTheme="minorHAnsi" w:cstheme="minorHAnsi"/>
          <w:sz w:val="24"/>
        </w:rPr>
        <w:t>Finalizations:</w:t>
      </w:r>
      <w:r w:rsidRPr="00907F0B">
        <w:rPr>
          <w:rFonts w:asciiTheme="minorHAnsi" w:hAnsiTheme="minorHAnsi" w:cstheme="minorHAnsi"/>
          <w:spacing w:val="40"/>
          <w:sz w:val="24"/>
        </w:rPr>
        <w:t xml:space="preserve"> </w:t>
      </w:r>
      <w:r w:rsidRPr="00907F0B">
        <w:rPr>
          <w:rFonts w:asciiTheme="minorHAnsi" w:hAnsiTheme="minorHAnsi" w:cstheme="minorHAnsi"/>
          <w:sz w:val="24"/>
        </w:rPr>
        <w:t>During</w:t>
      </w:r>
      <w:r w:rsidRPr="00907F0B">
        <w:rPr>
          <w:rFonts w:asciiTheme="minorHAnsi" w:hAnsiTheme="minorHAnsi" w:cstheme="minorHAnsi"/>
          <w:spacing w:val="-1"/>
          <w:sz w:val="24"/>
        </w:rPr>
        <w:t xml:space="preserve"> </w:t>
      </w:r>
      <w:r w:rsidRPr="00907F0B">
        <w:rPr>
          <w:rFonts w:asciiTheme="minorHAnsi" w:hAnsiTheme="minorHAnsi" w:cstheme="minorHAnsi"/>
          <w:sz w:val="24"/>
        </w:rPr>
        <w:t>July</w:t>
      </w:r>
      <w:r w:rsidRPr="00907F0B">
        <w:rPr>
          <w:rFonts w:asciiTheme="minorHAnsi" w:hAnsiTheme="minorHAnsi" w:cstheme="minorHAnsi"/>
          <w:spacing w:val="-1"/>
          <w:sz w:val="24"/>
        </w:rPr>
        <w:t xml:space="preserve"> </w:t>
      </w:r>
      <w:r w:rsidRPr="00907F0B">
        <w:rPr>
          <w:rFonts w:asciiTheme="minorHAnsi" w:hAnsiTheme="minorHAnsi" w:cstheme="minorHAnsi"/>
          <w:sz w:val="24"/>
        </w:rPr>
        <w:t>2023</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z w:val="24"/>
        </w:rPr>
        <w:t>June 2024,</w:t>
      </w:r>
      <w:r w:rsidRPr="00907F0B">
        <w:rPr>
          <w:rFonts w:asciiTheme="minorHAnsi" w:hAnsiTheme="minorHAnsi" w:cstheme="minorHAnsi"/>
          <w:spacing w:val="-1"/>
          <w:sz w:val="24"/>
        </w:rPr>
        <w:t xml:space="preserve"> </w:t>
      </w:r>
      <w:r w:rsidRPr="00907F0B">
        <w:rPr>
          <w:rFonts w:asciiTheme="minorHAnsi" w:hAnsiTheme="minorHAnsi" w:cstheme="minorHAnsi"/>
          <w:sz w:val="24"/>
        </w:rPr>
        <w:t>550</w:t>
      </w:r>
      <w:r w:rsidRPr="00907F0B">
        <w:rPr>
          <w:rFonts w:asciiTheme="minorHAnsi" w:hAnsiTheme="minorHAnsi" w:cstheme="minorHAnsi"/>
          <w:spacing w:val="-1"/>
          <w:sz w:val="24"/>
        </w:rPr>
        <w:t xml:space="preserve"> </w:t>
      </w:r>
      <w:r w:rsidRPr="00907F0B">
        <w:rPr>
          <w:rFonts w:asciiTheme="minorHAnsi" w:hAnsiTheme="minorHAnsi" w:cstheme="minorHAnsi"/>
          <w:sz w:val="24"/>
        </w:rPr>
        <w:t>adoptions</w:t>
      </w:r>
      <w:r w:rsidRPr="00907F0B">
        <w:rPr>
          <w:rFonts w:asciiTheme="minorHAnsi" w:hAnsiTheme="minorHAnsi" w:cstheme="minorHAnsi"/>
          <w:spacing w:val="-1"/>
          <w:sz w:val="24"/>
        </w:rPr>
        <w:t xml:space="preserve"> </w:t>
      </w:r>
      <w:r w:rsidRPr="00907F0B">
        <w:rPr>
          <w:rFonts w:asciiTheme="minorHAnsi" w:hAnsiTheme="minorHAnsi" w:cstheme="minorHAnsi"/>
          <w:sz w:val="24"/>
        </w:rPr>
        <w:t>were</w:t>
      </w:r>
      <w:r w:rsidRPr="00907F0B">
        <w:rPr>
          <w:rFonts w:asciiTheme="minorHAnsi" w:hAnsiTheme="minorHAnsi" w:cstheme="minorHAnsi"/>
          <w:spacing w:val="-2"/>
          <w:sz w:val="24"/>
        </w:rPr>
        <w:t xml:space="preserve"> </w:t>
      </w:r>
      <w:r w:rsidRPr="00907F0B">
        <w:rPr>
          <w:rFonts w:asciiTheme="minorHAnsi" w:hAnsiTheme="minorHAnsi" w:cstheme="minorHAnsi"/>
          <w:sz w:val="24"/>
        </w:rPr>
        <w:t>finalized</w:t>
      </w:r>
      <w:r w:rsidRPr="00907F0B">
        <w:rPr>
          <w:rFonts w:asciiTheme="minorHAnsi" w:hAnsiTheme="minorHAnsi" w:cstheme="minorHAnsi"/>
          <w:spacing w:val="-1"/>
          <w:sz w:val="24"/>
        </w:rPr>
        <w:t xml:space="preserve"> </w:t>
      </w:r>
      <w:r w:rsidRPr="00907F0B">
        <w:rPr>
          <w:rFonts w:asciiTheme="minorHAnsi" w:hAnsiTheme="minorHAnsi" w:cstheme="minorHAnsi"/>
          <w:sz w:val="24"/>
        </w:rPr>
        <w:t>and 33 of those adoptions were finalized by MC School of Law.</w:t>
      </w:r>
    </w:p>
    <w:p w14:paraId="100C67E3" w14:textId="77777777" w:rsidR="00EA4C0D" w:rsidRPr="00907F0B" w:rsidRDefault="00EA4C0D">
      <w:pPr>
        <w:pStyle w:val="ListParagraph"/>
        <w:numPr>
          <w:ilvl w:val="0"/>
          <w:numId w:val="10"/>
        </w:numPr>
        <w:tabs>
          <w:tab w:val="left" w:pos="1020"/>
        </w:tabs>
        <w:spacing w:before="2" w:line="276" w:lineRule="auto"/>
        <w:ind w:right="1034"/>
        <w:rPr>
          <w:rFonts w:asciiTheme="minorHAnsi" w:hAnsiTheme="minorHAnsi" w:cstheme="minorHAnsi"/>
          <w:sz w:val="24"/>
        </w:rPr>
      </w:pPr>
      <w:r w:rsidRPr="00907F0B">
        <w:rPr>
          <w:rFonts w:asciiTheme="minorHAnsi" w:hAnsiTheme="minorHAnsi" w:cstheme="minorHAnsi"/>
          <w:sz w:val="24"/>
        </w:rPr>
        <w:t>Post</w:t>
      </w:r>
      <w:r w:rsidRPr="00907F0B">
        <w:rPr>
          <w:rFonts w:asciiTheme="minorHAnsi" w:hAnsiTheme="minorHAnsi" w:cstheme="minorHAnsi"/>
          <w:spacing w:val="-6"/>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8"/>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5"/>
          <w:sz w:val="24"/>
        </w:rPr>
        <w:t xml:space="preserve"> </w:t>
      </w:r>
      <w:r w:rsidRPr="00907F0B">
        <w:rPr>
          <w:rFonts w:asciiTheme="minorHAnsi" w:hAnsiTheme="minorHAnsi" w:cstheme="minorHAnsi"/>
          <w:sz w:val="24"/>
        </w:rPr>
        <w:t>During</w:t>
      </w:r>
      <w:r w:rsidRPr="00907F0B">
        <w:rPr>
          <w:rFonts w:asciiTheme="minorHAnsi" w:hAnsiTheme="minorHAnsi" w:cstheme="minorHAnsi"/>
          <w:spacing w:val="-6"/>
          <w:sz w:val="24"/>
        </w:rPr>
        <w:t xml:space="preserve"> </w:t>
      </w:r>
      <w:r w:rsidRPr="00907F0B">
        <w:rPr>
          <w:rFonts w:asciiTheme="minorHAnsi" w:hAnsiTheme="minorHAnsi" w:cstheme="minorHAnsi"/>
          <w:sz w:val="24"/>
        </w:rPr>
        <w:t>July</w:t>
      </w:r>
      <w:r w:rsidRPr="00907F0B">
        <w:rPr>
          <w:rFonts w:asciiTheme="minorHAnsi" w:hAnsiTheme="minorHAnsi" w:cstheme="minorHAnsi"/>
          <w:spacing w:val="-1"/>
          <w:sz w:val="24"/>
        </w:rPr>
        <w:t xml:space="preserve"> </w:t>
      </w:r>
      <w:r w:rsidRPr="00907F0B">
        <w:rPr>
          <w:rFonts w:asciiTheme="minorHAnsi" w:hAnsiTheme="minorHAnsi" w:cstheme="minorHAnsi"/>
          <w:sz w:val="24"/>
        </w:rPr>
        <w:t>2023</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z w:val="24"/>
        </w:rPr>
        <w:t>June 2024,</w:t>
      </w:r>
      <w:r w:rsidRPr="00907F0B">
        <w:rPr>
          <w:rFonts w:asciiTheme="minorHAnsi" w:hAnsiTheme="minorHAnsi" w:cstheme="minorHAnsi"/>
          <w:spacing w:val="-7"/>
          <w:sz w:val="24"/>
        </w:rPr>
        <w:t xml:space="preserve"> </w:t>
      </w:r>
      <w:r w:rsidRPr="00907F0B">
        <w:rPr>
          <w:rFonts w:asciiTheme="minorHAnsi" w:hAnsiTheme="minorHAnsi" w:cstheme="minorHAnsi"/>
          <w:sz w:val="24"/>
        </w:rPr>
        <w:t>SCSY-APD</w:t>
      </w:r>
      <w:r w:rsidRPr="00907F0B">
        <w:rPr>
          <w:rFonts w:asciiTheme="minorHAnsi" w:hAnsiTheme="minorHAnsi" w:cstheme="minorHAnsi"/>
          <w:spacing w:val="-7"/>
          <w:sz w:val="24"/>
        </w:rPr>
        <w:t xml:space="preserve"> </w:t>
      </w:r>
      <w:r w:rsidRPr="00907F0B">
        <w:rPr>
          <w:rFonts w:asciiTheme="minorHAnsi" w:hAnsiTheme="minorHAnsi" w:cstheme="minorHAnsi"/>
          <w:sz w:val="24"/>
        </w:rPr>
        <w:t>served</w:t>
      </w:r>
      <w:r w:rsidRPr="00907F0B">
        <w:rPr>
          <w:rFonts w:asciiTheme="minorHAnsi" w:hAnsiTheme="minorHAnsi" w:cstheme="minorHAnsi"/>
          <w:spacing w:val="-6"/>
          <w:sz w:val="24"/>
        </w:rPr>
        <w:t xml:space="preserve"> </w:t>
      </w:r>
      <w:r w:rsidRPr="00907F0B">
        <w:rPr>
          <w:rFonts w:asciiTheme="minorHAnsi" w:hAnsiTheme="minorHAnsi" w:cstheme="minorHAnsi"/>
          <w:sz w:val="24"/>
        </w:rPr>
        <w:t>1,178</w:t>
      </w:r>
      <w:r w:rsidRPr="00907F0B">
        <w:rPr>
          <w:rFonts w:asciiTheme="minorHAnsi" w:hAnsiTheme="minorHAnsi" w:cstheme="minorHAnsi"/>
          <w:spacing w:val="-7"/>
          <w:sz w:val="24"/>
        </w:rPr>
        <w:t xml:space="preserve"> </w:t>
      </w:r>
      <w:r w:rsidRPr="00907F0B">
        <w:rPr>
          <w:rFonts w:asciiTheme="minorHAnsi" w:hAnsiTheme="minorHAnsi" w:cstheme="minorHAnsi"/>
          <w:sz w:val="24"/>
        </w:rPr>
        <w:t>families by providing direct and indirect services.</w:t>
      </w:r>
    </w:p>
    <w:p w14:paraId="46FA2E7B" w14:textId="77777777" w:rsidR="00EA4C0D" w:rsidRPr="00907F0B" w:rsidRDefault="00EA4C0D">
      <w:pPr>
        <w:pStyle w:val="ListParagraph"/>
        <w:numPr>
          <w:ilvl w:val="0"/>
          <w:numId w:val="10"/>
        </w:numPr>
        <w:tabs>
          <w:tab w:val="left" w:pos="1019"/>
        </w:tabs>
        <w:spacing w:line="274" w:lineRule="exact"/>
        <w:ind w:left="1019" w:hanging="359"/>
        <w:rPr>
          <w:rFonts w:asciiTheme="minorHAnsi" w:hAnsiTheme="minorHAnsi" w:cstheme="minorHAnsi"/>
          <w:sz w:val="24"/>
        </w:rPr>
      </w:pPr>
      <w:r w:rsidRPr="00907F0B">
        <w:rPr>
          <w:rFonts w:asciiTheme="minorHAnsi" w:hAnsiTheme="minorHAnsi" w:cstheme="minorHAnsi"/>
          <w:sz w:val="24"/>
        </w:rPr>
        <w:t>TPR</w:t>
      </w:r>
      <w:r w:rsidRPr="00907F0B">
        <w:rPr>
          <w:rFonts w:asciiTheme="minorHAnsi" w:hAnsiTheme="minorHAnsi" w:cstheme="minorHAnsi"/>
          <w:spacing w:val="-2"/>
          <w:sz w:val="24"/>
        </w:rPr>
        <w:t xml:space="preserve"> </w:t>
      </w:r>
      <w:r w:rsidRPr="00907F0B">
        <w:rPr>
          <w:rFonts w:asciiTheme="minorHAnsi" w:hAnsiTheme="minorHAnsi" w:cstheme="minorHAnsi"/>
          <w:sz w:val="24"/>
        </w:rPr>
        <w:t>Packets</w:t>
      </w:r>
      <w:r w:rsidRPr="00907F0B">
        <w:rPr>
          <w:rFonts w:asciiTheme="minorHAnsi" w:hAnsiTheme="minorHAnsi" w:cstheme="minorHAnsi"/>
          <w:spacing w:val="-2"/>
          <w:sz w:val="24"/>
        </w:rPr>
        <w:t xml:space="preserve"> </w:t>
      </w:r>
      <w:r w:rsidRPr="00907F0B">
        <w:rPr>
          <w:rFonts w:asciiTheme="minorHAnsi" w:hAnsiTheme="minorHAnsi" w:cstheme="minorHAnsi"/>
          <w:sz w:val="24"/>
        </w:rPr>
        <w:t>Submitted</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2"/>
          <w:sz w:val="24"/>
        </w:rPr>
        <w:t xml:space="preserve"> </w:t>
      </w:r>
      <w:r w:rsidRPr="00907F0B">
        <w:rPr>
          <w:rFonts w:asciiTheme="minorHAnsi" w:hAnsiTheme="minorHAnsi" w:cstheme="minorHAnsi"/>
          <w:sz w:val="24"/>
        </w:rPr>
        <w:t>State</w:t>
      </w:r>
      <w:r w:rsidRPr="00907F0B">
        <w:rPr>
          <w:rFonts w:asciiTheme="minorHAnsi" w:hAnsiTheme="minorHAnsi" w:cstheme="minorHAnsi"/>
          <w:spacing w:val="-3"/>
          <w:sz w:val="24"/>
        </w:rPr>
        <w:t xml:space="preserve"> </w:t>
      </w:r>
      <w:r w:rsidRPr="00907F0B">
        <w:rPr>
          <w:rFonts w:asciiTheme="minorHAnsi" w:hAnsiTheme="minorHAnsi" w:cstheme="minorHAnsi"/>
          <w:sz w:val="24"/>
        </w:rPr>
        <w:t>Office:</w:t>
      </w:r>
      <w:r w:rsidRPr="00907F0B">
        <w:rPr>
          <w:rFonts w:asciiTheme="minorHAnsi" w:hAnsiTheme="minorHAnsi" w:cstheme="minorHAnsi"/>
          <w:spacing w:val="2"/>
          <w:sz w:val="24"/>
        </w:rPr>
        <w:t xml:space="preserve"> </w:t>
      </w:r>
      <w:r w:rsidRPr="00907F0B">
        <w:rPr>
          <w:rFonts w:asciiTheme="minorHAnsi" w:hAnsiTheme="minorHAnsi" w:cstheme="minorHAnsi"/>
          <w:spacing w:val="-5"/>
          <w:sz w:val="24"/>
        </w:rPr>
        <w:t>721</w:t>
      </w:r>
    </w:p>
    <w:p w14:paraId="06D5F54F" w14:textId="77777777" w:rsidR="00EA4C0D" w:rsidRPr="00907F0B" w:rsidRDefault="00EA4C0D">
      <w:pPr>
        <w:pStyle w:val="ListParagraph"/>
        <w:numPr>
          <w:ilvl w:val="0"/>
          <w:numId w:val="10"/>
        </w:numPr>
        <w:tabs>
          <w:tab w:val="left" w:pos="1019"/>
        </w:tabs>
        <w:spacing w:before="41"/>
        <w:ind w:left="1019" w:hanging="359"/>
        <w:rPr>
          <w:rFonts w:asciiTheme="minorHAnsi" w:hAnsiTheme="minorHAnsi" w:cstheme="minorHAnsi"/>
          <w:sz w:val="24"/>
        </w:rPr>
      </w:pPr>
      <w:r w:rsidRPr="00907F0B">
        <w:rPr>
          <w:rFonts w:asciiTheme="minorHAnsi" w:hAnsiTheme="minorHAnsi" w:cstheme="minorHAnsi"/>
          <w:sz w:val="24"/>
        </w:rPr>
        <w:t>TPR</w:t>
      </w:r>
      <w:r w:rsidRPr="00907F0B">
        <w:rPr>
          <w:rFonts w:asciiTheme="minorHAnsi" w:hAnsiTheme="minorHAnsi" w:cstheme="minorHAnsi"/>
          <w:spacing w:val="-4"/>
          <w:sz w:val="24"/>
        </w:rPr>
        <w:t xml:space="preserve"> </w:t>
      </w:r>
      <w:r w:rsidRPr="00907F0B">
        <w:rPr>
          <w:rFonts w:asciiTheme="minorHAnsi" w:hAnsiTheme="minorHAnsi" w:cstheme="minorHAnsi"/>
          <w:sz w:val="24"/>
        </w:rPr>
        <w:t>Packets</w:t>
      </w:r>
      <w:r w:rsidRPr="00907F0B">
        <w:rPr>
          <w:rFonts w:asciiTheme="minorHAnsi" w:hAnsiTheme="minorHAnsi" w:cstheme="minorHAnsi"/>
          <w:spacing w:val="-3"/>
          <w:sz w:val="24"/>
        </w:rPr>
        <w:t xml:space="preserve"> </w:t>
      </w:r>
      <w:r w:rsidRPr="00907F0B">
        <w:rPr>
          <w:rFonts w:asciiTheme="minorHAnsi" w:hAnsiTheme="minorHAnsi" w:cstheme="minorHAnsi"/>
          <w:sz w:val="24"/>
        </w:rPr>
        <w:t>Submitted</w:t>
      </w:r>
      <w:r w:rsidRPr="00907F0B">
        <w:rPr>
          <w:rFonts w:asciiTheme="minorHAnsi" w:hAnsiTheme="minorHAnsi" w:cstheme="minorHAnsi"/>
          <w:spacing w:val="-2"/>
          <w:sz w:val="24"/>
        </w:rPr>
        <w:t xml:space="preserve"> </w:t>
      </w:r>
      <w:r w:rsidRPr="00907F0B">
        <w:rPr>
          <w:rFonts w:asciiTheme="minorHAnsi" w:hAnsiTheme="minorHAnsi" w:cstheme="minorHAnsi"/>
          <w:sz w:val="24"/>
        </w:rPr>
        <w:t>to</w:t>
      </w:r>
      <w:r w:rsidRPr="00907F0B">
        <w:rPr>
          <w:rFonts w:asciiTheme="minorHAnsi" w:hAnsiTheme="minorHAnsi" w:cstheme="minorHAnsi"/>
          <w:spacing w:val="-2"/>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Attorney</w:t>
      </w:r>
      <w:r w:rsidRPr="00907F0B">
        <w:rPr>
          <w:rFonts w:asciiTheme="minorHAnsi" w:hAnsiTheme="minorHAnsi" w:cstheme="minorHAnsi"/>
          <w:spacing w:val="-2"/>
          <w:sz w:val="24"/>
        </w:rPr>
        <w:t xml:space="preserve"> </w:t>
      </w:r>
      <w:r w:rsidRPr="00907F0B">
        <w:rPr>
          <w:rFonts w:asciiTheme="minorHAnsi" w:hAnsiTheme="minorHAnsi" w:cstheme="minorHAnsi"/>
          <w:sz w:val="24"/>
        </w:rPr>
        <w:t>General’s Office</w:t>
      </w:r>
      <w:r w:rsidRPr="00907F0B">
        <w:rPr>
          <w:rFonts w:asciiTheme="minorHAnsi" w:hAnsiTheme="minorHAnsi" w:cstheme="minorHAnsi"/>
          <w:spacing w:val="-3"/>
          <w:sz w:val="24"/>
        </w:rPr>
        <w:t xml:space="preserve"> </w:t>
      </w:r>
      <w:r w:rsidRPr="00907F0B">
        <w:rPr>
          <w:rFonts w:asciiTheme="minorHAnsi" w:hAnsiTheme="minorHAnsi" w:cstheme="minorHAnsi"/>
          <w:sz w:val="24"/>
        </w:rPr>
        <w:t>by</w:t>
      </w:r>
      <w:r w:rsidRPr="00907F0B">
        <w:rPr>
          <w:rFonts w:asciiTheme="minorHAnsi" w:hAnsiTheme="minorHAnsi" w:cstheme="minorHAnsi"/>
          <w:spacing w:val="-2"/>
          <w:sz w:val="24"/>
        </w:rPr>
        <w:t xml:space="preserve"> </w:t>
      </w:r>
      <w:r w:rsidRPr="00907F0B">
        <w:rPr>
          <w:rFonts w:asciiTheme="minorHAnsi" w:hAnsiTheme="minorHAnsi" w:cstheme="minorHAnsi"/>
          <w:sz w:val="24"/>
        </w:rPr>
        <w:t>State</w:t>
      </w:r>
      <w:r w:rsidRPr="00907F0B">
        <w:rPr>
          <w:rFonts w:asciiTheme="minorHAnsi" w:hAnsiTheme="minorHAnsi" w:cstheme="minorHAnsi"/>
          <w:spacing w:val="-1"/>
          <w:sz w:val="24"/>
        </w:rPr>
        <w:t xml:space="preserve"> </w:t>
      </w:r>
      <w:r w:rsidRPr="00907F0B">
        <w:rPr>
          <w:rFonts w:asciiTheme="minorHAnsi" w:hAnsiTheme="minorHAnsi" w:cstheme="minorHAnsi"/>
          <w:sz w:val="24"/>
        </w:rPr>
        <w:t>Office:</w:t>
      </w:r>
      <w:r w:rsidRPr="00907F0B">
        <w:rPr>
          <w:rFonts w:asciiTheme="minorHAnsi" w:hAnsiTheme="minorHAnsi" w:cstheme="minorHAnsi"/>
          <w:spacing w:val="2"/>
          <w:sz w:val="24"/>
        </w:rPr>
        <w:t xml:space="preserve"> </w:t>
      </w:r>
      <w:r w:rsidRPr="00907F0B">
        <w:rPr>
          <w:rFonts w:asciiTheme="minorHAnsi" w:hAnsiTheme="minorHAnsi" w:cstheme="minorHAnsi"/>
          <w:spacing w:val="-5"/>
          <w:sz w:val="24"/>
        </w:rPr>
        <w:t>682</w:t>
      </w:r>
    </w:p>
    <w:p w14:paraId="1BA6FEF0" w14:textId="58294F2B" w:rsidR="00112D49" w:rsidRPr="00907F0B" w:rsidRDefault="00EA4C0D">
      <w:pPr>
        <w:pStyle w:val="ListParagraph"/>
        <w:numPr>
          <w:ilvl w:val="0"/>
          <w:numId w:val="10"/>
        </w:numPr>
        <w:tabs>
          <w:tab w:val="left" w:pos="1020"/>
        </w:tabs>
        <w:spacing w:before="41" w:line="276" w:lineRule="auto"/>
        <w:ind w:right="1038"/>
        <w:jc w:val="both"/>
        <w:rPr>
          <w:rFonts w:asciiTheme="minorHAnsi" w:hAnsiTheme="minorHAnsi" w:cstheme="minorHAnsi"/>
          <w:sz w:val="24"/>
        </w:rPr>
      </w:pPr>
      <w:r w:rsidRPr="00907F0B">
        <w:rPr>
          <w:rFonts w:asciiTheme="minorHAnsi" w:hAnsiTheme="minorHAnsi" w:cstheme="minorHAnsi"/>
          <w:sz w:val="24"/>
        </w:rPr>
        <w:t>Children</w:t>
      </w:r>
      <w:r w:rsidRPr="00907F0B">
        <w:rPr>
          <w:rFonts w:asciiTheme="minorHAnsi" w:hAnsiTheme="minorHAnsi" w:cstheme="minorHAnsi"/>
          <w:spacing w:val="-4"/>
          <w:sz w:val="24"/>
        </w:rPr>
        <w:t xml:space="preserve"> </w:t>
      </w:r>
      <w:r w:rsidRPr="00907F0B">
        <w:rPr>
          <w:rFonts w:asciiTheme="minorHAnsi" w:hAnsiTheme="minorHAnsi" w:cstheme="minorHAnsi"/>
          <w:sz w:val="24"/>
        </w:rPr>
        <w:t>Legally</w:t>
      </w:r>
      <w:r w:rsidRPr="00907F0B">
        <w:rPr>
          <w:rFonts w:asciiTheme="minorHAnsi" w:hAnsiTheme="minorHAnsi" w:cstheme="minorHAnsi"/>
          <w:spacing w:val="-2"/>
          <w:sz w:val="24"/>
        </w:rPr>
        <w:t xml:space="preserve"> </w:t>
      </w:r>
      <w:r w:rsidRPr="00907F0B">
        <w:rPr>
          <w:rFonts w:asciiTheme="minorHAnsi" w:hAnsiTheme="minorHAnsi" w:cstheme="minorHAnsi"/>
          <w:sz w:val="24"/>
        </w:rPr>
        <w:t>Free</w:t>
      </w:r>
      <w:r w:rsidRPr="00907F0B">
        <w:rPr>
          <w:rFonts w:asciiTheme="minorHAnsi" w:hAnsiTheme="minorHAnsi" w:cstheme="minorHAnsi"/>
          <w:spacing w:val="-2"/>
          <w:sz w:val="24"/>
        </w:rPr>
        <w:t xml:space="preserve"> </w:t>
      </w:r>
      <w:r w:rsidRPr="00907F0B">
        <w:rPr>
          <w:rFonts w:asciiTheme="minorHAnsi" w:hAnsiTheme="minorHAnsi" w:cstheme="minorHAnsi"/>
          <w:sz w:val="24"/>
        </w:rPr>
        <w:t>for</w:t>
      </w:r>
      <w:r w:rsidRPr="00907F0B">
        <w:rPr>
          <w:rFonts w:asciiTheme="minorHAnsi" w:hAnsiTheme="minorHAnsi" w:cstheme="minorHAnsi"/>
          <w:spacing w:val="-2"/>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1"/>
          <w:sz w:val="24"/>
        </w:rPr>
        <w:t xml:space="preserve"> </w:t>
      </w:r>
      <w:r w:rsidRPr="00907F0B">
        <w:rPr>
          <w:rFonts w:asciiTheme="minorHAnsi" w:hAnsiTheme="minorHAnsi" w:cstheme="minorHAnsi"/>
          <w:spacing w:val="-5"/>
          <w:sz w:val="24"/>
        </w:rPr>
        <w:t>628</w:t>
      </w:r>
    </w:p>
    <w:p w14:paraId="281910B6" w14:textId="77777777" w:rsidR="00D0604C" w:rsidRPr="00907F0B" w:rsidRDefault="00D0604C" w:rsidP="00D0604C">
      <w:pPr>
        <w:pStyle w:val="ListParagraph"/>
        <w:tabs>
          <w:tab w:val="left" w:pos="1020"/>
        </w:tabs>
        <w:spacing w:before="41" w:line="276" w:lineRule="auto"/>
        <w:ind w:right="1038" w:firstLine="0"/>
        <w:jc w:val="both"/>
        <w:rPr>
          <w:rFonts w:asciiTheme="minorHAnsi" w:hAnsiTheme="minorHAnsi" w:cstheme="minorHAnsi"/>
          <w:sz w:val="24"/>
        </w:rPr>
      </w:pPr>
    </w:p>
    <w:p w14:paraId="4CC1B9BE" w14:textId="2F44CA4C" w:rsidR="00112D49" w:rsidRPr="00907F0B" w:rsidRDefault="00DC3A48" w:rsidP="00D0604C">
      <w:pPr>
        <w:jc w:val="center"/>
        <w:rPr>
          <w:rFonts w:asciiTheme="minorHAnsi" w:hAnsiTheme="minorHAnsi" w:cstheme="minorHAnsi"/>
          <w:sz w:val="24"/>
          <w:szCs w:val="24"/>
        </w:rPr>
      </w:pPr>
      <w:r w:rsidRPr="00907F0B">
        <w:rPr>
          <w:rFonts w:asciiTheme="minorHAnsi" w:hAnsiTheme="minorHAnsi" w:cstheme="minorHAnsi"/>
          <w:noProof/>
        </w:rPr>
        <mc:AlternateContent>
          <mc:Choice Requires="wps">
            <w:drawing>
              <wp:anchor distT="0" distB="0" distL="0" distR="0" simplePos="0" relativeHeight="251658242" behindDoc="0" locked="0" layoutInCell="1" allowOverlap="1" wp14:anchorId="407D5A90" wp14:editId="24080A80">
                <wp:simplePos x="0" y="0"/>
                <wp:positionH relativeFrom="page">
                  <wp:posOffset>457200</wp:posOffset>
                </wp:positionH>
                <wp:positionV relativeFrom="page">
                  <wp:posOffset>7662112</wp:posOffset>
                </wp:positionV>
                <wp:extent cx="9525" cy="175895"/>
                <wp:effectExtent l="0" t="0" r="0" b="0"/>
                <wp:wrapNone/>
                <wp:docPr id="151" name="Freeform: 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5895"/>
                        </a:xfrm>
                        <a:custGeom>
                          <a:avLst/>
                          <a:gdLst/>
                          <a:ahLst/>
                          <a:cxnLst/>
                          <a:rect l="l" t="t" r="r" b="b"/>
                          <a:pathLst>
                            <a:path w="9525" h="175895">
                              <a:moveTo>
                                <a:pt x="9143" y="0"/>
                              </a:moveTo>
                              <a:lnTo>
                                <a:pt x="0" y="0"/>
                              </a:lnTo>
                              <a:lnTo>
                                <a:pt x="0" y="175564"/>
                              </a:lnTo>
                              <a:lnTo>
                                <a:pt x="9143" y="175564"/>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8807E1" id="Freeform: Shape 151" o:spid="_x0000_s1026" style="position:absolute;margin-left:36pt;margin-top:603.3pt;width:.75pt;height:13.85pt;z-index:251658242;visibility:visible;mso-wrap-style:square;mso-wrap-distance-left:0;mso-wrap-distance-top:0;mso-wrap-distance-right:0;mso-wrap-distance-bottom:0;mso-position-horizontal:absolute;mso-position-horizontal-relative:page;mso-position-vertical:absolute;mso-position-vertical-relative:page;v-text-anchor:top" coordsize="9525,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" path="m9143,l,,,175564r9143,l9143,xe" fillcolor="black" stroked="f">
                <v:path arrowok="t"/>
                <w10:wrap anchorx="page" anchory="page"/>
              </v:shape>
            </w:pict>
          </mc:Fallback>
        </mc:AlternateContent>
      </w:r>
      <w:r w:rsidRPr="00907F0B">
        <w:rPr>
          <w:rFonts w:asciiTheme="minorHAnsi" w:hAnsiTheme="minorHAnsi" w:cstheme="minorHAnsi"/>
          <w:u w:val="single"/>
        </w:rPr>
        <w:t>Services</w:t>
      </w:r>
      <w:r w:rsidRPr="00907F0B">
        <w:rPr>
          <w:rFonts w:asciiTheme="minorHAnsi" w:hAnsiTheme="minorHAnsi" w:cstheme="minorHAnsi"/>
          <w:spacing w:val="-4"/>
          <w:u w:val="single"/>
        </w:rPr>
        <w:t xml:space="preserve"> </w:t>
      </w:r>
      <w:r w:rsidRPr="00907F0B">
        <w:rPr>
          <w:rFonts w:asciiTheme="minorHAnsi" w:hAnsiTheme="minorHAnsi" w:cstheme="minorHAnsi"/>
          <w:u w:val="single"/>
        </w:rPr>
        <w:t>Provided</w:t>
      </w:r>
      <w:r w:rsidRPr="00907F0B">
        <w:rPr>
          <w:rFonts w:asciiTheme="minorHAnsi" w:hAnsiTheme="minorHAnsi" w:cstheme="minorHAnsi"/>
          <w:spacing w:val="-1"/>
          <w:u w:val="single"/>
        </w:rPr>
        <w:t xml:space="preserve"> </w:t>
      </w:r>
      <w:r w:rsidRPr="00907F0B">
        <w:rPr>
          <w:rFonts w:asciiTheme="minorHAnsi" w:hAnsiTheme="minorHAnsi" w:cstheme="minorHAnsi"/>
          <w:u w:val="single"/>
        </w:rPr>
        <w:t>under PSSF</w:t>
      </w:r>
      <w:r w:rsidRPr="00907F0B">
        <w:rPr>
          <w:rFonts w:asciiTheme="minorHAnsi" w:hAnsiTheme="minorHAnsi" w:cstheme="minorHAnsi"/>
          <w:spacing w:val="-3"/>
          <w:u w:val="single"/>
        </w:rPr>
        <w:t xml:space="preserve"> </w:t>
      </w:r>
      <w:r w:rsidRPr="00907F0B">
        <w:rPr>
          <w:rFonts w:asciiTheme="minorHAnsi" w:hAnsiTheme="minorHAnsi" w:cstheme="minorHAnsi"/>
          <w:u w:val="single"/>
        </w:rPr>
        <w:t>Adoption</w:t>
      </w:r>
      <w:r w:rsidRPr="00907F0B">
        <w:rPr>
          <w:rFonts w:asciiTheme="minorHAnsi" w:hAnsiTheme="minorHAnsi" w:cstheme="minorHAnsi"/>
          <w:spacing w:val="-1"/>
          <w:u w:val="single"/>
        </w:rPr>
        <w:t xml:space="preserve"> </w:t>
      </w:r>
      <w:r w:rsidRPr="00907F0B">
        <w:rPr>
          <w:rFonts w:asciiTheme="minorHAnsi" w:hAnsiTheme="minorHAnsi" w:cstheme="minorHAnsi"/>
          <w:u w:val="single"/>
        </w:rPr>
        <w:t>Promotion</w:t>
      </w:r>
      <w:r w:rsidRPr="00907F0B">
        <w:rPr>
          <w:rFonts w:asciiTheme="minorHAnsi" w:hAnsiTheme="minorHAnsi" w:cstheme="minorHAnsi"/>
          <w:spacing w:val="-1"/>
          <w:u w:val="single"/>
        </w:rPr>
        <w:t xml:space="preserve"> </w:t>
      </w:r>
      <w:r w:rsidRPr="00907F0B">
        <w:rPr>
          <w:rFonts w:asciiTheme="minorHAnsi" w:hAnsiTheme="minorHAnsi" w:cstheme="minorHAnsi"/>
          <w:u w:val="single"/>
        </w:rPr>
        <w:t>and</w:t>
      </w:r>
      <w:r w:rsidRPr="00907F0B">
        <w:rPr>
          <w:rFonts w:asciiTheme="minorHAnsi" w:hAnsiTheme="minorHAnsi" w:cstheme="minorHAnsi"/>
          <w:spacing w:val="-1"/>
          <w:u w:val="single"/>
        </w:rPr>
        <w:t xml:space="preserve"> </w:t>
      </w:r>
      <w:r w:rsidRPr="00907F0B">
        <w:rPr>
          <w:rFonts w:asciiTheme="minorHAnsi" w:hAnsiTheme="minorHAnsi" w:cstheme="minorHAnsi"/>
          <w:u w:val="single"/>
        </w:rPr>
        <w:t>Support</w:t>
      </w:r>
      <w:r w:rsidRPr="00907F0B">
        <w:rPr>
          <w:rFonts w:asciiTheme="minorHAnsi" w:hAnsiTheme="minorHAnsi" w:cstheme="minorHAnsi"/>
          <w:spacing w:val="-1"/>
          <w:u w:val="single"/>
        </w:rPr>
        <w:t xml:space="preserve"> </w:t>
      </w:r>
      <w:r w:rsidRPr="00907F0B">
        <w:rPr>
          <w:rFonts w:asciiTheme="minorHAnsi" w:hAnsiTheme="minorHAnsi" w:cstheme="minorHAnsi"/>
          <w:spacing w:val="-2"/>
          <w:u w:val="single"/>
        </w:rPr>
        <w:t>Services</w:t>
      </w:r>
    </w:p>
    <w:p w14:paraId="3EFF94C0" w14:textId="77777777" w:rsidR="00112D49" w:rsidRPr="00907F0B" w:rsidRDefault="00112D49">
      <w:pPr>
        <w:pStyle w:val="BodyText"/>
        <w:spacing w:before="47"/>
        <w:rPr>
          <w:rFonts w:asciiTheme="minorHAnsi" w:hAnsiTheme="minorHAnsi" w:cstheme="minorHAnsi"/>
          <w:sz w:val="20"/>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6"/>
        <w:gridCol w:w="3972"/>
      </w:tblGrid>
      <w:tr w:rsidR="00112D49" w:rsidRPr="00907F0B" w14:paraId="41BC6DDE" w14:textId="77777777">
        <w:trPr>
          <w:trHeight w:val="827"/>
        </w:trPr>
        <w:tc>
          <w:tcPr>
            <w:tcW w:w="8828" w:type="dxa"/>
            <w:gridSpan w:val="2"/>
          </w:tcPr>
          <w:p w14:paraId="6DFA64B6" w14:textId="77777777" w:rsidR="00112D49" w:rsidRPr="00907F0B" w:rsidRDefault="00DC3A48">
            <w:pPr>
              <w:pStyle w:val="TableParagraph"/>
              <w:ind w:left="1526" w:right="1514"/>
              <w:jc w:val="center"/>
              <w:rPr>
                <w:rFonts w:asciiTheme="minorHAnsi" w:hAnsiTheme="minorHAnsi" w:cstheme="minorHAnsi"/>
                <w:b/>
                <w:sz w:val="24"/>
              </w:rPr>
            </w:pPr>
            <w:r w:rsidRPr="00907F0B">
              <w:rPr>
                <w:rFonts w:asciiTheme="minorHAnsi" w:hAnsiTheme="minorHAnsi" w:cstheme="minorHAnsi"/>
                <w:b/>
                <w:sz w:val="24"/>
              </w:rPr>
              <w:t>Promoting</w:t>
            </w:r>
            <w:r w:rsidRPr="00907F0B">
              <w:rPr>
                <w:rFonts w:asciiTheme="minorHAnsi" w:hAnsiTheme="minorHAnsi" w:cstheme="minorHAnsi"/>
                <w:b/>
                <w:spacing w:val="-6"/>
                <w:sz w:val="24"/>
              </w:rPr>
              <w:t xml:space="preserve"> </w:t>
            </w:r>
            <w:r w:rsidRPr="00907F0B">
              <w:rPr>
                <w:rFonts w:asciiTheme="minorHAnsi" w:hAnsiTheme="minorHAnsi" w:cstheme="minorHAnsi"/>
                <w:b/>
                <w:sz w:val="24"/>
              </w:rPr>
              <w:t>Safe</w:t>
            </w:r>
            <w:r w:rsidRPr="00907F0B">
              <w:rPr>
                <w:rFonts w:asciiTheme="minorHAnsi" w:hAnsiTheme="minorHAnsi" w:cstheme="minorHAnsi"/>
                <w:b/>
                <w:spacing w:val="-7"/>
                <w:sz w:val="24"/>
              </w:rPr>
              <w:t xml:space="preserve"> </w:t>
            </w:r>
            <w:r w:rsidRPr="00907F0B">
              <w:rPr>
                <w:rFonts w:asciiTheme="minorHAnsi" w:hAnsiTheme="minorHAnsi" w:cstheme="minorHAnsi"/>
                <w:b/>
                <w:sz w:val="24"/>
              </w:rPr>
              <w:t>&amp;</w:t>
            </w:r>
            <w:r w:rsidRPr="00907F0B">
              <w:rPr>
                <w:rFonts w:asciiTheme="minorHAnsi" w:hAnsiTheme="minorHAnsi" w:cstheme="minorHAnsi"/>
                <w:b/>
                <w:spacing w:val="-7"/>
                <w:sz w:val="24"/>
              </w:rPr>
              <w:t xml:space="preserve"> </w:t>
            </w:r>
            <w:r w:rsidRPr="00907F0B">
              <w:rPr>
                <w:rFonts w:asciiTheme="minorHAnsi" w:hAnsiTheme="minorHAnsi" w:cstheme="minorHAnsi"/>
                <w:b/>
                <w:sz w:val="24"/>
              </w:rPr>
              <w:t>Stable</w:t>
            </w:r>
            <w:r w:rsidRPr="00907F0B">
              <w:rPr>
                <w:rFonts w:asciiTheme="minorHAnsi" w:hAnsiTheme="minorHAnsi" w:cstheme="minorHAnsi"/>
                <w:b/>
                <w:spacing w:val="-7"/>
                <w:sz w:val="24"/>
              </w:rPr>
              <w:t xml:space="preserve"> </w:t>
            </w:r>
            <w:r w:rsidRPr="00907F0B">
              <w:rPr>
                <w:rFonts w:asciiTheme="minorHAnsi" w:hAnsiTheme="minorHAnsi" w:cstheme="minorHAnsi"/>
                <w:b/>
                <w:sz w:val="24"/>
              </w:rPr>
              <w:t>Families</w:t>
            </w:r>
            <w:r w:rsidRPr="00907F0B">
              <w:rPr>
                <w:rFonts w:asciiTheme="minorHAnsi" w:hAnsiTheme="minorHAnsi" w:cstheme="minorHAnsi"/>
                <w:b/>
                <w:spacing w:val="-6"/>
                <w:sz w:val="24"/>
              </w:rPr>
              <w:t xml:space="preserve"> </w:t>
            </w:r>
            <w:r w:rsidRPr="00907F0B">
              <w:rPr>
                <w:rFonts w:asciiTheme="minorHAnsi" w:hAnsiTheme="minorHAnsi" w:cstheme="minorHAnsi"/>
                <w:b/>
                <w:sz w:val="24"/>
              </w:rPr>
              <w:t>2022</w:t>
            </w:r>
            <w:r w:rsidRPr="00907F0B">
              <w:rPr>
                <w:rFonts w:asciiTheme="minorHAnsi" w:hAnsiTheme="minorHAnsi" w:cstheme="minorHAnsi"/>
                <w:b/>
                <w:spacing w:val="-4"/>
                <w:sz w:val="24"/>
              </w:rPr>
              <w:t xml:space="preserve"> </w:t>
            </w:r>
            <w:r w:rsidRPr="00907F0B">
              <w:rPr>
                <w:rFonts w:asciiTheme="minorHAnsi" w:hAnsiTheme="minorHAnsi" w:cstheme="minorHAnsi"/>
                <w:b/>
                <w:sz w:val="24"/>
              </w:rPr>
              <w:t>–</w:t>
            </w:r>
            <w:r w:rsidRPr="00907F0B">
              <w:rPr>
                <w:rFonts w:asciiTheme="minorHAnsi" w:hAnsiTheme="minorHAnsi" w:cstheme="minorHAnsi"/>
                <w:b/>
                <w:spacing w:val="-6"/>
                <w:sz w:val="24"/>
              </w:rPr>
              <w:t xml:space="preserve"> </w:t>
            </w:r>
            <w:r w:rsidRPr="00907F0B">
              <w:rPr>
                <w:rFonts w:asciiTheme="minorHAnsi" w:hAnsiTheme="minorHAnsi" w:cstheme="minorHAnsi"/>
                <w:b/>
                <w:sz w:val="24"/>
              </w:rPr>
              <w:t>Adoption (PSSF 2022)</w:t>
            </w:r>
          </w:p>
          <w:p w14:paraId="39F68797" w14:textId="77777777" w:rsidR="00112D49" w:rsidRPr="00907F0B" w:rsidRDefault="00DC3A48">
            <w:pPr>
              <w:pStyle w:val="TableParagraph"/>
              <w:tabs>
                <w:tab w:val="left" w:pos="4972"/>
              </w:tabs>
              <w:spacing w:line="257" w:lineRule="exact"/>
              <w:ind w:left="6"/>
              <w:jc w:val="center"/>
              <w:rPr>
                <w:rFonts w:asciiTheme="minorHAnsi" w:hAnsiTheme="minorHAnsi" w:cstheme="minorHAnsi"/>
                <w:sz w:val="24"/>
              </w:rPr>
            </w:pPr>
            <w:r w:rsidRPr="00907F0B">
              <w:rPr>
                <w:rFonts w:asciiTheme="minorHAnsi" w:hAnsiTheme="minorHAnsi" w:cstheme="minorHAnsi"/>
                <w:sz w:val="24"/>
              </w:rPr>
              <w:t>Obligation</w:t>
            </w:r>
            <w:r w:rsidRPr="00907F0B">
              <w:rPr>
                <w:rFonts w:asciiTheme="minorHAnsi" w:hAnsiTheme="minorHAnsi" w:cstheme="minorHAnsi"/>
                <w:spacing w:val="-1"/>
                <w:sz w:val="24"/>
              </w:rPr>
              <w:t xml:space="preserve"> </w:t>
            </w:r>
            <w:r w:rsidRPr="00907F0B">
              <w:rPr>
                <w:rFonts w:asciiTheme="minorHAnsi" w:hAnsiTheme="minorHAnsi" w:cstheme="minorHAnsi"/>
                <w:sz w:val="24"/>
              </w:rPr>
              <w:t>Date:</w:t>
            </w:r>
            <w:r w:rsidRPr="00907F0B">
              <w:rPr>
                <w:rFonts w:asciiTheme="minorHAnsi" w:hAnsiTheme="minorHAnsi" w:cstheme="minorHAnsi"/>
                <w:spacing w:val="-1"/>
                <w:sz w:val="24"/>
              </w:rPr>
              <w:t xml:space="preserve"> </w:t>
            </w:r>
            <w:r w:rsidRPr="00907F0B">
              <w:rPr>
                <w:rFonts w:asciiTheme="minorHAnsi" w:hAnsiTheme="minorHAnsi" w:cstheme="minorHAnsi"/>
                <w:sz w:val="24"/>
              </w:rPr>
              <w:t>September</w:t>
            </w:r>
            <w:r w:rsidRPr="00907F0B">
              <w:rPr>
                <w:rFonts w:asciiTheme="minorHAnsi" w:hAnsiTheme="minorHAnsi" w:cstheme="minorHAnsi"/>
                <w:spacing w:val="-1"/>
                <w:sz w:val="24"/>
              </w:rPr>
              <w:t xml:space="preserve"> </w:t>
            </w:r>
            <w:r w:rsidRPr="00907F0B">
              <w:rPr>
                <w:rFonts w:asciiTheme="minorHAnsi" w:hAnsiTheme="minorHAnsi" w:cstheme="minorHAnsi"/>
                <w:sz w:val="24"/>
              </w:rPr>
              <w:t>30,</w:t>
            </w:r>
            <w:r w:rsidRPr="00907F0B">
              <w:rPr>
                <w:rFonts w:asciiTheme="minorHAnsi" w:hAnsiTheme="minorHAnsi" w:cstheme="minorHAnsi"/>
                <w:spacing w:val="-1"/>
                <w:sz w:val="24"/>
              </w:rPr>
              <w:t xml:space="preserve"> </w:t>
            </w:r>
            <w:r w:rsidRPr="00907F0B">
              <w:rPr>
                <w:rFonts w:asciiTheme="minorHAnsi" w:hAnsiTheme="minorHAnsi" w:cstheme="minorHAnsi"/>
                <w:spacing w:val="-4"/>
                <w:sz w:val="24"/>
              </w:rPr>
              <w:t>2023</w:t>
            </w:r>
            <w:r w:rsidRPr="00907F0B">
              <w:rPr>
                <w:rFonts w:asciiTheme="minorHAnsi" w:hAnsiTheme="minorHAnsi" w:cstheme="minorHAnsi"/>
                <w:sz w:val="24"/>
              </w:rPr>
              <w:tab/>
              <w:t>Liquidation</w:t>
            </w:r>
            <w:r w:rsidRPr="00907F0B">
              <w:rPr>
                <w:rFonts w:asciiTheme="minorHAnsi" w:hAnsiTheme="minorHAnsi" w:cstheme="minorHAnsi"/>
                <w:spacing w:val="-4"/>
                <w:sz w:val="24"/>
              </w:rPr>
              <w:t xml:space="preserve"> </w:t>
            </w:r>
            <w:r w:rsidRPr="00907F0B">
              <w:rPr>
                <w:rFonts w:asciiTheme="minorHAnsi" w:hAnsiTheme="minorHAnsi" w:cstheme="minorHAnsi"/>
                <w:sz w:val="24"/>
              </w:rPr>
              <w:t>Date:</w:t>
            </w:r>
            <w:r w:rsidRPr="00907F0B">
              <w:rPr>
                <w:rFonts w:asciiTheme="minorHAnsi" w:hAnsiTheme="minorHAnsi" w:cstheme="minorHAnsi"/>
                <w:spacing w:val="-1"/>
                <w:sz w:val="24"/>
              </w:rPr>
              <w:t xml:space="preserve"> </w:t>
            </w:r>
            <w:r w:rsidRPr="00907F0B">
              <w:rPr>
                <w:rFonts w:asciiTheme="minorHAnsi" w:hAnsiTheme="minorHAnsi" w:cstheme="minorHAnsi"/>
                <w:sz w:val="24"/>
              </w:rPr>
              <w:t>December</w:t>
            </w:r>
            <w:r w:rsidRPr="00907F0B">
              <w:rPr>
                <w:rFonts w:asciiTheme="minorHAnsi" w:hAnsiTheme="minorHAnsi" w:cstheme="minorHAnsi"/>
                <w:spacing w:val="-3"/>
                <w:sz w:val="24"/>
              </w:rPr>
              <w:t xml:space="preserve"> </w:t>
            </w:r>
            <w:r w:rsidRPr="00907F0B">
              <w:rPr>
                <w:rFonts w:asciiTheme="minorHAnsi" w:hAnsiTheme="minorHAnsi" w:cstheme="minorHAnsi"/>
                <w:sz w:val="24"/>
              </w:rPr>
              <w:t>30,</w:t>
            </w:r>
            <w:r w:rsidRPr="00907F0B">
              <w:rPr>
                <w:rFonts w:asciiTheme="minorHAnsi" w:hAnsiTheme="minorHAnsi" w:cstheme="minorHAnsi"/>
                <w:spacing w:val="-1"/>
                <w:sz w:val="24"/>
              </w:rPr>
              <w:t xml:space="preserve"> </w:t>
            </w:r>
            <w:r w:rsidRPr="00907F0B">
              <w:rPr>
                <w:rFonts w:asciiTheme="minorHAnsi" w:hAnsiTheme="minorHAnsi" w:cstheme="minorHAnsi"/>
                <w:spacing w:val="-4"/>
                <w:sz w:val="24"/>
              </w:rPr>
              <w:t>2023</w:t>
            </w:r>
          </w:p>
        </w:tc>
      </w:tr>
      <w:tr w:rsidR="00112D49" w:rsidRPr="00907F0B" w14:paraId="583947AC" w14:textId="77777777">
        <w:trPr>
          <w:trHeight w:val="278"/>
        </w:trPr>
        <w:tc>
          <w:tcPr>
            <w:tcW w:w="4856" w:type="dxa"/>
          </w:tcPr>
          <w:p w14:paraId="74CFB875" w14:textId="77777777" w:rsidR="00112D49" w:rsidRPr="00907F0B" w:rsidRDefault="00DC3A48">
            <w:pPr>
              <w:pStyle w:val="TableParagraph"/>
              <w:spacing w:before="1" w:line="257" w:lineRule="exact"/>
              <w:ind w:left="9"/>
              <w:jc w:val="center"/>
              <w:rPr>
                <w:rFonts w:asciiTheme="minorHAnsi" w:hAnsiTheme="minorHAnsi" w:cstheme="minorHAnsi"/>
                <w:b/>
                <w:sz w:val="24"/>
              </w:rPr>
            </w:pPr>
            <w:r w:rsidRPr="00907F0B">
              <w:rPr>
                <w:rFonts w:asciiTheme="minorHAnsi" w:hAnsiTheme="minorHAnsi" w:cstheme="minorHAnsi"/>
                <w:b/>
                <w:spacing w:val="-2"/>
                <w:sz w:val="24"/>
              </w:rPr>
              <w:t>EXPENSES</w:t>
            </w:r>
          </w:p>
        </w:tc>
        <w:tc>
          <w:tcPr>
            <w:tcW w:w="3972" w:type="dxa"/>
          </w:tcPr>
          <w:p w14:paraId="5FE46666" w14:textId="77777777" w:rsidR="00112D49" w:rsidRPr="00907F0B" w:rsidRDefault="00DC3A48">
            <w:pPr>
              <w:pStyle w:val="TableParagraph"/>
              <w:spacing w:before="1" w:line="257" w:lineRule="exact"/>
              <w:ind w:left="8"/>
              <w:jc w:val="center"/>
              <w:rPr>
                <w:rFonts w:asciiTheme="minorHAnsi" w:hAnsiTheme="minorHAnsi" w:cstheme="minorHAnsi"/>
                <w:b/>
                <w:sz w:val="24"/>
              </w:rPr>
            </w:pPr>
            <w:r w:rsidRPr="00907F0B">
              <w:rPr>
                <w:rFonts w:asciiTheme="minorHAnsi" w:hAnsiTheme="minorHAnsi" w:cstheme="minorHAnsi"/>
                <w:b/>
                <w:spacing w:val="-4"/>
                <w:sz w:val="24"/>
              </w:rPr>
              <w:t>COST</w:t>
            </w:r>
          </w:p>
        </w:tc>
      </w:tr>
      <w:tr w:rsidR="00112D49" w:rsidRPr="00907F0B" w14:paraId="30DC55B7" w14:textId="77777777">
        <w:trPr>
          <w:trHeight w:val="551"/>
        </w:trPr>
        <w:tc>
          <w:tcPr>
            <w:tcW w:w="4856" w:type="dxa"/>
          </w:tcPr>
          <w:p w14:paraId="287F6B8D" w14:textId="77777777" w:rsidR="00112D49" w:rsidRPr="00907F0B" w:rsidRDefault="00DC3A48">
            <w:pPr>
              <w:pStyle w:val="TableParagraph"/>
              <w:spacing w:line="276" w:lineRule="exact"/>
              <w:ind w:left="107" w:right="113"/>
              <w:rPr>
                <w:rFonts w:asciiTheme="minorHAnsi" w:hAnsiTheme="minorHAnsi" w:cstheme="minorHAnsi"/>
                <w:sz w:val="24"/>
              </w:rPr>
            </w:pPr>
            <w:r w:rsidRPr="00907F0B">
              <w:rPr>
                <w:rFonts w:asciiTheme="minorHAnsi" w:hAnsiTheme="minorHAnsi" w:cstheme="minorHAnsi"/>
                <w:sz w:val="24"/>
              </w:rPr>
              <w:t>Post</w:t>
            </w:r>
            <w:r w:rsidRPr="00907F0B">
              <w:rPr>
                <w:rFonts w:asciiTheme="minorHAnsi" w:hAnsiTheme="minorHAnsi" w:cstheme="minorHAnsi"/>
                <w:spacing w:val="-10"/>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10"/>
                <w:sz w:val="24"/>
              </w:rPr>
              <w:t xml:space="preserve"> </w:t>
            </w:r>
            <w:r w:rsidRPr="00907F0B">
              <w:rPr>
                <w:rFonts w:asciiTheme="minorHAnsi" w:hAnsiTheme="minorHAnsi" w:cstheme="minorHAnsi"/>
                <w:sz w:val="24"/>
              </w:rPr>
              <w:t>Subgrant</w:t>
            </w:r>
            <w:r w:rsidRPr="00907F0B">
              <w:rPr>
                <w:rFonts w:asciiTheme="minorHAnsi" w:hAnsiTheme="minorHAnsi" w:cstheme="minorHAnsi"/>
                <w:spacing w:val="-10"/>
                <w:sz w:val="24"/>
              </w:rPr>
              <w:t xml:space="preserve"> </w:t>
            </w:r>
            <w:r w:rsidRPr="00907F0B">
              <w:rPr>
                <w:rFonts w:asciiTheme="minorHAnsi" w:hAnsiTheme="minorHAnsi" w:cstheme="minorHAnsi"/>
                <w:sz w:val="24"/>
              </w:rPr>
              <w:t>(Southern</w:t>
            </w:r>
            <w:r w:rsidRPr="00907F0B">
              <w:rPr>
                <w:rFonts w:asciiTheme="minorHAnsi" w:hAnsiTheme="minorHAnsi" w:cstheme="minorHAnsi"/>
                <w:spacing w:val="-9"/>
                <w:sz w:val="24"/>
              </w:rPr>
              <w:t xml:space="preserve"> </w:t>
            </w:r>
            <w:r w:rsidRPr="00907F0B">
              <w:rPr>
                <w:rFonts w:asciiTheme="minorHAnsi" w:hAnsiTheme="minorHAnsi" w:cstheme="minorHAnsi"/>
                <w:sz w:val="24"/>
              </w:rPr>
              <w:t>Christian Services for Children &amp; Youth’s)</w:t>
            </w:r>
          </w:p>
        </w:tc>
        <w:tc>
          <w:tcPr>
            <w:tcW w:w="3972" w:type="dxa"/>
          </w:tcPr>
          <w:p w14:paraId="3B4DC070" w14:textId="77777777" w:rsidR="00112D49" w:rsidRPr="00907F0B" w:rsidRDefault="00DC3A48">
            <w:pPr>
              <w:pStyle w:val="TableParagraph"/>
              <w:spacing w:line="275" w:lineRule="exact"/>
              <w:ind w:right="95"/>
              <w:jc w:val="right"/>
              <w:rPr>
                <w:rFonts w:asciiTheme="minorHAnsi" w:hAnsiTheme="minorHAnsi" w:cstheme="minorHAnsi"/>
                <w:sz w:val="24"/>
              </w:rPr>
            </w:pPr>
            <w:r w:rsidRPr="00907F0B">
              <w:rPr>
                <w:rFonts w:asciiTheme="minorHAnsi" w:hAnsiTheme="minorHAnsi" w:cstheme="minorHAnsi"/>
                <w:spacing w:val="-2"/>
                <w:sz w:val="24"/>
              </w:rPr>
              <w:t>$600,000.00</w:t>
            </w:r>
          </w:p>
        </w:tc>
      </w:tr>
      <w:tr w:rsidR="00112D49" w:rsidRPr="00907F0B" w14:paraId="4CC00D90" w14:textId="77777777">
        <w:trPr>
          <w:trHeight w:val="551"/>
        </w:trPr>
        <w:tc>
          <w:tcPr>
            <w:tcW w:w="4856" w:type="dxa"/>
          </w:tcPr>
          <w:p w14:paraId="0FD11CD5" w14:textId="77777777" w:rsidR="00112D49" w:rsidRPr="00907F0B" w:rsidRDefault="00DC3A48">
            <w:pPr>
              <w:pStyle w:val="TableParagraph"/>
              <w:spacing w:line="276" w:lineRule="exact"/>
              <w:ind w:left="107" w:right="113"/>
              <w:rPr>
                <w:rFonts w:asciiTheme="minorHAnsi" w:hAnsiTheme="minorHAnsi" w:cstheme="minorHAnsi"/>
                <w:sz w:val="24"/>
              </w:rPr>
            </w:pPr>
            <w:r w:rsidRPr="00907F0B">
              <w:rPr>
                <w:rFonts w:asciiTheme="minorHAnsi" w:hAnsiTheme="minorHAnsi" w:cstheme="minorHAnsi"/>
                <w:sz w:val="24"/>
              </w:rPr>
              <w:t>Post</w:t>
            </w:r>
            <w:r w:rsidRPr="00907F0B">
              <w:rPr>
                <w:rFonts w:asciiTheme="minorHAnsi" w:hAnsiTheme="minorHAnsi" w:cstheme="minorHAnsi"/>
                <w:spacing w:val="-9"/>
                <w:sz w:val="24"/>
              </w:rPr>
              <w:t xml:space="preserve"> </w:t>
            </w:r>
            <w:r w:rsidRPr="00907F0B">
              <w:rPr>
                <w:rFonts w:asciiTheme="minorHAnsi" w:hAnsiTheme="minorHAnsi" w:cstheme="minorHAnsi"/>
                <w:sz w:val="24"/>
              </w:rPr>
              <w:t>Adoption</w:t>
            </w:r>
            <w:r w:rsidRPr="00907F0B">
              <w:rPr>
                <w:rFonts w:asciiTheme="minorHAnsi" w:hAnsiTheme="minorHAnsi" w:cstheme="minorHAnsi"/>
                <w:spacing w:val="-9"/>
                <w:sz w:val="24"/>
              </w:rPr>
              <w:t xml:space="preserve"> </w:t>
            </w:r>
            <w:r w:rsidRPr="00907F0B">
              <w:rPr>
                <w:rFonts w:asciiTheme="minorHAnsi" w:hAnsiTheme="minorHAnsi" w:cstheme="minorHAnsi"/>
                <w:sz w:val="24"/>
              </w:rPr>
              <w:t>Subgrant</w:t>
            </w:r>
            <w:r w:rsidRPr="00907F0B">
              <w:rPr>
                <w:rFonts w:asciiTheme="minorHAnsi" w:hAnsiTheme="minorHAnsi" w:cstheme="minorHAnsi"/>
                <w:spacing w:val="-9"/>
                <w:sz w:val="24"/>
              </w:rPr>
              <w:t xml:space="preserve"> </w:t>
            </w:r>
            <w:r w:rsidRPr="00907F0B">
              <w:rPr>
                <w:rFonts w:asciiTheme="minorHAnsi" w:hAnsiTheme="minorHAnsi" w:cstheme="minorHAnsi"/>
                <w:sz w:val="24"/>
              </w:rPr>
              <w:t>(Catholic</w:t>
            </w:r>
            <w:r w:rsidRPr="00907F0B">
              <w:rPr>
                <w:rFonts w:asciiTheme="minorHAnsi" w:hAnsiTheme="minorHAnsi" w:cstheme="minorHAnsi"/>
                <w:spacing w:val="-10"/>
                <w:sz w:val="24"/>
              </w:rPr>
              <w:t xml:space="preserve"> </w:t>
            </w:r>
            <w:r w:rsidRPr="00907F0B">
              <w:rPr>
                <w:rFonts w:asciiTheme="minorHAnsi" w:hAnsiTheme="minorHAnsi" w:cstheme="minorHAnsi"/>
                <w:sz w:val="24"/>
              </w:rPr>
              <w:t xml:space="preserve">Charities, </w:t>
            </w:r>
            <w:r w:rsidRPr="00907F0B">
              <w:rPr>
                <w:rFonts w:asciiTheme="minorHAnsi" w:hAnsiTheme="minorHAnsi" w:cstheme="minorHAnsi"/>
                <w:spacing w:val="-2"/>
                <w:sz w:val="24"/>
              </w:rPr>
              <w:t>Inc.)</w:t>
            </w:r>
          </w:p>
        </w:tc>
        <w:tc>
          <w:tcPr>
            <w:tcW w:w="3972" w:type="dxa"/>
          </w:tcPr>
          <w:p w14:paraId="644BD891" w14:textId="77777777" w:rsidR="00112D49" w:rsidRPr="00907F0B" w:rsidRDefault="00DC3A48">
            <w:pPr>
              <w:pStyle w:val="TableParagraph"/>
              <w:spacing w:line="275" w:lineRule="exact"/>
              <w:ind w:right="95"/>
              <w:jc w:val="right"/>
              <w:rPr>
                <w:rFonts w:asciiTheme="minorHAnsi" w:hAnsiTheme="minorHAnsi" w:cstheme="minorHAnsi"/>
                <w:sz w:val="24"/>
              </w:rPr>
            </w:pPr>
            <w:r w:rsidRPr="00907F0B">
              <w:rPr>
                <w:rFonts w:asciiTheme="minorHAnsi" w:hAnsiTheme="minorHAnsi" w:cstheme="minorHAnsi"/>
                <w:spacing w:val="-2"/>
                <w:sz w:val="24"/>
              </w:rPr>
              <w:t>$262,499.00</w:t>
            </w:r>
          </w:p>
        </w:tc>
      </w:tr>
      <w:tr w:rsidR="00112D49" w:rsidRPr="00907F0B" w14:paraId="0EACFD18" w14:textId="77777777">
        <w:trPr>
          <w:trHeight w:val="274"/>
        </w:trPr>
        <w:tc>
          <w:tcPr>
            <w:tcW w:w="4856" w:type="dxa"/>
          </w:tcPr>
          <w:p w14:paraId="7ED533D0" w14:textId="77777777" w:rsidR="00112D49" w:rsidRPr="00907F0B" w:rsidRDefault="00DC3A48">
            <w:pPr>
              <w:pStyle w:val="TableParagraph"/>
              <w:spacing w:line="255" w:lineRule="exact"/>
              <w:ind w:left="107"/>
              <w:rPr>
                <w:rFonts w:asciiTheme="minorHAnsi" w:hAnsiTheme="minorHAnsi" w:cstheme="minorHAnsi"/>
                <w:b/>
                <w:sz w:val="24"/>
              </w:rPr>
            </w:pPr>
            <w:r w:rsidRPr="00907F0B">
              <w:rPr>
                <w:rFonts w:asciiTheme="minorHAnsi" w:hAnsiTheme="minorHAnsi" w:cstheme="minorHAnsi"/>
                <w:b/>
                <w:spacing w:val="-2"/>
                <w:sz w:val="24"/>
              </w:rPr>
              <w:t>TOTAL</w:t>
            </w:r>
          </w:p>
        </w:tc>
        <w:tc>
          <w:tcPr>
            <w:tcW w:w="3972" w:type="dxa"/>
          </w:tcPr>
          <w:p w14:paraId="54319EFC" w14:textId="77777777" w:rsidR="00112D49" w:rsidRPr="00907F0B" w:rsidRDefault="00DC3A48">
            <w:pPr>
              <w:pStyle w:val="TableParagraph"/>
              <w:spacing w:line="255" w:lineRule="exact"/>
              <w:ind w:right="95"/>
              <w:jc w:val="right"/>
              <w:rPr>
                <w:rFonts w:asciiTheme="minorHAnsi" w:hAnsiTheme="minorHAnsi" w:cstheme="minorHAnsi"/>
                <w:b/>
                <w:sz w:val="24"/>
              </w:rPr>
            </w:pPr>
            <w:r w:rsidRPr="00907F0B">
              <w:rPr>
                <w:rFonts w:asciiTheme="minorHAnsi" w:hAnsiTheme="minorHAnsi" w:cstheme="minorHAnsi"/>
                <w:b/>
                <w:spacing w:val="-2"/>
                <w:sz w:val="24"/>
              </w:rPr>
              <w:t>862,499.00</w:t>
            </w:r>
          </w:p>
        </w:tc>
      </w:tr>
      <w:tr w:rsidR="00112D49" w:rsidRPr="00907F0B" w14:paraId="23C25381" w14:textId="77777777">
        <w:trPr>
          <w:trHeight w:val="275"/>
        </w:trPr>
        <w:tc>
          <w:tcPr>
            <w:tcW w:w="4856" w:type="dxa"/>
          </w:tcPr>
          <w:p w14:paraId="1D764981" w14:textId="77777777" w:rsidR="00112D49" w:rsidRPr="00907F0B" w:rsidRDefault="00112D49">
            <w:pPr>
              <w:pStyle w:val="TableParagraph"/>
              <w:rPr>
                <w:rFonts w:asciiTheme="minorHAnsi" w:hAnsiTheme="minorHAnsi" w:cstheme="minorHAnsi"/>
                <w:sz w:val="20"/>
              </w:rPr>
            </w:pPr>
          </w:p>
        </w:tc>
        <w:tc>
          <w:tcPr>
            <w:tcW w:w="3972" w:type="dxa"/>
          </w:tcPr>
          <w:p w14:paraId="5DEE8DC9" w14:textId="77777777" w:rsidR="00112D49" w:rsidRPr="00907F0B" w:rsidRDefault="00112D49">
            <w:pPr>
              <w:pStyle w:val="TableParagraph"/>
              <w:rPr>
                <w:rFonts w:asciiTheme="minorHAnsi" w:hAnsiTheme="minorHAnsi" w:cstheme="minorHAnsi"/>
                <w:sz w:val="20"/>
              </w:rPr>
            </w:pPr>
          </w:p>
        </w:tc>
      </w:tr>
      <w:tr w:rsidR="00112D49" w:rsidRPr="00907F0B" w14:paraId="7118C016" w14:textId="77777777">
        <w:trPr>
          <w:trHeight w:val="276"/>
        </w:trPr>
        <w:tc>
          <w:tcPr>
            <w:tcW w:w="4856" w:type="dxa"/>
          </w:tcPr>
          <w:p w14:paraId="710A3C86" w14:textId="77777777" w:rsidR="00112D49" w:rsidRPr="00907F0B" w:rsidRDefault="00DC3A48">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PSSF</w:t>
            </w:r>
            <w:r w:rsidRPr="00907F0B">
              <w:rPr>
                <w:rFonts w:asciiTheme="minorHAnsi" w:hAnsiTheme="minorHAnsi" w:cstheme="minorHAnsi"/>
                <w:spacing w:val="-3"/>
                <w:sz w:val="24"/>
              </w:rPr>
              <w:t xml:space="preserve"> </w:t>
            </w:r>
            <w:r w:rsidRPr="00907F0B">
              <w:rPr>
                <w:rFonts w:asciiTheme="minorHAnsi" w:hAnsiTheme="minorHAnsi" w:cstheme="minorHAnsi"/>
                <w:sz w:val="24"/>
              </w:rPr>
              <w:t xml:space="preserve">Adoption Promotion </w:t>
            </w:r>
            <w:r w:rsidRPr="00907F0B">
              <w:rPr>
                <w:rFonts w:asciiTheme="minorHAnsi" w:hAnsiTheme="minorHAnsi" w:cstheme="minorHAnsi"/>
                <w:spacing w:val="-4"/>
                <w:sz w:val="24"/>
              </w:rPr>
              <w:t>2022</w:t>
            </w:r>
          </w:p>
        </w:tc>
        <w:tc>
          <w:tcPr>
            <w:tcW w:w="3972" w:type="dxa"/>
          </w:tcPr>
          <w:p w14:paraId="30C0D784" w14:textId="77777777" w:rsidR="00112D49" w:rsidRPr="00907F0B" w:rsidRDefault="00DC3A48">
            <w:pPr>
              <w:pStyle w:val="TableParagraph"/>
              <w:spacing w:line="256" w:lineRule="exact"/>
              <w:ind w:right="95"/>
              <w:jc w:val="right"/>
              <w:rPr>
                <w:rFonts w:asciiTheme="minorHAnsi" w:hAnsiTheme="minorHAnsi" w:cstheme="minorHAnsi"/>
                <w:b/>
                <w:sz w:val="24"/>
              </w:rPr>
            </w:pPr>
            <w:r w:rsidRPr="00907F0B">
              <w:rPr>
                <w:rFonts w:asciiTheme="minorHAnsi" w:hAnsiTheme="minorHAnsi" w:cstheme="minorHAnsi"/>
                <w:b/>
                <w:spacing w:val="-2"/>
                <w:sz w:val="24"/>
              </w:rPr>
              <w:t>$862,499.00</w:t>
            </w:r>
          </w:p>
        </w:tc>
      </w:tr>
      <w:tr w:rsidR="00112D49" w:rsidRPr="00907F0B" w14:paraId="0F9C0C3B" w14:textId="77777777">
        <w:trPr>
          <w:trHeight w:val="275"/>
        </w:trPr>
        <w:tc>
          <w:tcPr>
            <w:tcW w:w="4856" w:type="dxa"/>
          </w:tcPr>
          <w:p w14:paraId="5D8E03BA" w14:textId="77777777" w:rsidR="00112D49" w:rsidRPr="00907F0B" w:rsidRDefault="00112D49">
            <w:pPr>
              <w:pStyle w:val="TableParagraph"/>
              <w:rPr>
                <w:rFonts w:asciiTheme="minorHAnsi" w:hAnsiTheme="minorHAnsi" w:cstheme="minorHAnsi"/>
                <w:sz w:val="20"/>
              </w:rPr>
            </w:pPr>
          </w:p>
        </w:tc>
        <w:tc>
          <w:tcPr>
            <w:tcW w:w="3972" w:type="dxa"/>
          </w:tcPr>
          <w:p w14:paraId="2C31DA9A" w14:textId="77777777" w:rsidR="00112D49" w:rsidRPr="00907F0B" w:rsidRDefault="00112D49">
            <w:pPr>
              <w:pStyle w:val="TableParagraph"/>
              <w:rPr>
                <w:rFonts w:asciiTheme="minorHAnsi" w:hAnsiTheme="minorHAnsi" w:cstheme="minorHAnsi"/>
                <w:sz w:val="20"/>
              </w:rPr>
            </w:pPr>
          </w:p>
        </w:tc>
      </w:tr>
      <w:tr w:rsidR="00112D49" w:rsidRPr="00907F0B" w14:paraId="5EEC1D9A" w14:textId="77777777">
        <w:trPr>
          <w:trHeight w:val="278"/>
        </w:trPr>
        <w:tc>
          <w:tcPr>
            <w:tcW w:w="4856" w:type="dxa"/>
          </w:tcPr>
          <w:p w14:paraId="708DF571" w14:textId="77777777" w:rsidR="00112D49" w:rsidRPr="00907F0B" w:rsidRDefault="00DC3A48">
            <w:pPr>
              <w:pStyle w:val="TableParagraph"/>
              <w:spacing w:before="1" w:line="257" w:lineRule="exact"/>
              <w:ind w:left="107"/>
              <w:rPr>
                <w:rFonts w:asciiTheme="minorHAnsi" w:hAnsiTheme="minorHAnsi" w:cstheme="minorHAnsi"/>
                <w:b/>
                <w:sz w:val="24"/>
              </w:rPr>
            </w:pPr>
            <w:r w:rsidRPr="00907F0B">
              <w:rPr>
                <w:rFonts w:asciiTheme="minorHAnsi" w:hAnsiTheme="minorHAnsi" w:cstheme="minorHAnsi"/>
                <w:b/>
                <w:spacing w:val="-2"/>
                <w:sz w:val="24"/>
              </w:rPr>
              <w:t>BALANCE</w:t>
            </w:r>
          </w:p>
        </w:tc>
        <w:tc>
          <w:tcPr>
            <w:tcW w:w="3972" w:type="dxa"/>
          </w:tcPr>
          <w:p w14:paraId="110DF13B" w14:textId="77777777" w:rsidR="00112D49" w:rsidRPr="00907F0B" w:rsidRDefault="00DC3A48">
            <w:pPr>
              <w:pStyle w:val="TableParagraph"/>
              <w:spacing w:before="1" w:line="257" w:lineRule="exact"/>
              <w:ind w:right="95"/>
              <w:jc w:val="right"/>
              <w:rPr>
                <w:rFonts w:asciiTheme="minorHAnsi" w:hAnsiTheme="minorHAnsi" w:cstheme="minorHAnsi"/>
                <w:b/>
                <w:sz w:val="24"/>
              </w:rPr>
            </w:pPr>
            <w:r w:rsidRPr="00907F0B">
              <w:rPr>
                <w:rFonts w:asciiTheme="minorHAnsi" w:hAnsiTheme="minorHAnsi" w:cstheme="minorHAnsi"/>
                <w:b/>
                <w:spacing w:val="-2"/>
                <w:sz w:val="24"/>
              </w:rPr>
              <w:t>$0.00</w:t>
            </w:r>
          </w:p>
        </w:tc>
      </w:tr>
    </w:tbl>
    <w:p w14:paraId="23388D7D" w14:textId="77777777" w:rsidR="00112D49" w:rsidRPr="00907F0B" w:rsidRDefault="00112D49">
      <w:pPr>
        <w:pStyle w:val="BodyText"/>
        <w:spacing w:before="2"/>
        <w:rPr>
          <w:rFonts w:asciiTheme="minorHAnsi" w:hAnsiTheme="minorHAnsi" w:cstheme="minorHAnsi"/>
        </w:rPr>
      </w:pPr>
    </w:p>
    <w:p w14:paraId="4B98C781" w14:textId="77777777" w:rsidR="00112D49" w:rsidRPr="00907F0B" w:rsidRDefault="00DC3A48">
      <w:pPr>
        <w:pStyle w:val="BodyText"/>
        <w:ind w:left="660"/>
        <w:jc w:val="both"/>
        <w:rPr>
          <w:rFonts w:asciiTheme="minorHAnsi" w:hAnsiTheme="minorHAnsi" w:cstheme="minorHAnsi"/>
        </w:rPr>
      </w:pPr>
      <w:r w:rsidRPr="00907F0B">
        <w:rPr>
          <w:rFonts w:asciiTheme="minorHAnsi" w:hAnsiTheme="minorHAnsi" w:cstheme="minorHAnsi"/>
          <w:u w:val="single"/>
        </w:rPr>
        <w:t xml:space="preserve">Adoption </w:t>
      </w:r>
      <w:r w:rsidRPr="00907F0B">
        <w:rPr>
          <w:rFonts w:asciiTheme="minorHAnsi" w:hAnsiTheme="minorHAnsi" w:cstheme="minorHAnsi"/>
          <w:spacing w:val="-2"/>
          <w:u w:val="single"/>
        </w:rPr>
        <w:t>Finalizations</w:t>
      </w:r>
    </w:p>
    <w:p w14:paraId="3F2A8A90" w14:textId="2697B747" w:rsidR="00112D49" w:rsidRPr="00907F0B" w:rsidRDefault="00DC3A48"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Permanency</w:t>
      </w:r>
      <w:r w:rsidRPr="00907F0B">
        <w:rPr>
          <w:rFonts w:asciiTheme="minorHAnsi" w:hAnsiTheme="minorHAnsi" w:cstheme="minorHAnsi"/>
          <w:spacing w:val="40"/>
        </w:rPr>
        <w:t xml:space="preserve"> </w:t>
      </w:r>
      <w:r w:rsidRPr="00907F0B">
        <w:rPr>
          <w:rFonts w:asciiTheme="minorHAnsi" w:hAnsiTheme="minorHAnsi" w:cstheme="minorHAnsi"/>
        </w:rPr>
        <w:t>Support</w:t>
      </w:r>
      <w:r w:rsidRPr="00907F0B">
        <w:rPr>
          <w:rFonts w:asciiTheme="minorHAnsi" w:hAnsiTheme="minorHAnsi" w:cstheme="minorHAnsi"/>
          <w:spacing w:val="40"/>
        </w:rPr>
        <w:t xml:space="preserve"> </w:t>
      </w:r>
      <w:r w:rsidRPr="00907F0B">
        <w:rPr>
          <w:rFonts w:asciiTheme="minorHAnsi" w:hAnsiTheme="minorHAnsi" w:cstheme="minorHAnsi"/>
        </w:rPr>
        <w:t>Services/Adoption</w:t>
      </w:r>
      <w:r w:rsidRPr="00907F0B">
        <w:rPr>
          <w:rFonts w:asciiTheme="minorHAnsi" w:hAnsiTheme="minorHAnsi" w:cstheme="minorHAnsi"/>
          <w:spacing w:val="40"/>
        </w:rPr>
        <w:t xml:space="preserve"> </w:t>
      </w:r>
      <w:r w:rsidRPr="00907F0B">
        <w:rPr>
          <w:rFonts w:asciiTheme="minorHAnsi" w:hAnsiTheme="minorHAnsi" w:cstheme="minorHAnsi"/>
        </w:rPr>
        <w:t>Unit’s</w:t>
      </w:r>
      <w:r w:rsidRPr="00907F0B">
        <w:rPr>
          <w:rFonts w:asciiTheme="minorHAnsi" w:hAnsiTheme="minorHAnsi" w:cstheme="minorHAnsi"/>
          <w:spacing w:val="40"/>
        </w:rPr>
        <w:t xml:space="preserve"> </w:t>
      </w:r>
      <w:r w:rsidRPr="00907F0B">
        <w:rPr>
          <w:rFonts w:asciiTheme="minorHAnsi" w:hAnsiTheme="minorHAnsi" w:cstheme="minorHAnsi"/>
        </w:rPr>
        <w:t>(PSS/AU)</w:t>
      </w:r>
      <w:r w:rsidRPr="00907F0B">
        <w:rPr>
          <w:rFonts w:asciiTheme="minorHAnsi" w:hAnsiTheme="minorHAnsi" w:cstheme="minorHAnsi"/>
          <w:spacing w:val="40"/>
        </w:rPr>
        <w:t xml:space="preserve"> </w:t>
      </w:r>
      <w:r w:rsidRPr="00907F0B">
        <w:rPr>
          <w:rFonts w:asciiTheme="minorHAnsi" w:hAnsiTheme="minorHAnsi" w:cstheme="minorHAnsi"/>
        </w:rPr>
        <w:t>adoption</w:t>
      </w:r>
      <w:r w:rsidRPr="00907F0B">
        <w:rPr>
          <w:rFonts w:asciiTheme="minorHAnsi" w:hAnsiTheme="minorHAnsi" w:cstheme="minorHAnsi"/>
          <w:spacing w:val="40"/>
        </w:rPr>
        <w:t xml:space="preserve"> </w:t>
      </w:r>
      <w:r w:rsidRPr="00907F0B">
        <w:rPr>
          <w:rFonts w:asciiTheme="minorHAnsi" w:hAnsiTheme="minorHAnsi" w:cstheme="minorHAnsi"/>
        </w:rPr>
        <w:t>finalization</w:t>
      </w:r>
      <w:r w:rsidRPr="00907F0B">
        <w:rPr>
          <w:rFonts w:asciiTheme="minorHAnsi" w:hAnsiTheme="minorHAnsi" w:cstheme="minorHAnsi"/>
          <w:spacing w:val="40"/>
        </w:rPr>
        <w:t xml:space="preserve"> </w:t>
      </w:r>
      <w:r w:rsidRPr="00907F0B">
        <w:rPr>
          <w:rFonts w:asciiTheme="minorHAnsi" w:hAnsiTheme="minorHAnsi" w:cstheme="minorHAnsi"/>
        </w:rPr>
        <w:t>goal</w:t>
      </w:r>
      <w:r w:rsidRPr="00907F0B">
        <w:rPr>
          <w:rFonts w:asciiTheme="minorHAnsi" w:hAnsiTheme="minorHAnsi" w:cstheme="minorHAnsi"/>
          <w:spacing w:val="40"/>
        </w:rPr>
        <w:t xml:space="preserve"> </w:t>
      </w:r>
      <w:r w:rsidRPr="00907F0B">
        <w:rPr>
          <w:rFonts w:asciiTheme="minorHAnsi" w:hAnsiTheme="minorHAnsi" w:cstheme="minorHAnsi"/>
        </w:rPr>
        <w:t>for SFY</w:t>
      </w:r>
      <w:r w:rsidRPr="00907F0B">
        <w:rPr>
          <w:rFonts w:asciiTheme="minorHAnsi" w:hAnsiTheme="minorHAnsi" w:cstheme="minorHAnsi"/>
          <w:spacing w:val="-11"/>
        </w:rPr>
        <w:t xml:space="preserve"> </w:t>
      </w:r>
      <w:r w:rsidR="00491EE7" w:rsidRPr="00907F0B">
        <w:rPr>
          <w:rFonts w:asciiTheme="minorHAnsi" w:hAnsiTheme="minorHAnsi" w:cstheme="minorHAnsi"/>
        </w:rPr>
        <w:t>2024</w:t>
      </w:r>
      <w:r w:rsidR="00491EE7" w:rsidRPr="00907F0B">
        <w:rPr>
          <w:rFonts w:asciiTheme="minorHAnsi" w:hAnsiTheme="minorHAnsi" w:cstheme="minorHAnsi"/>
          <w:spacing w:val="-11"/>
        </w:rPr>
        <w:t xml:space="preserve"> </w:t>
      </w:r>
      <w:r w:rsidRPr="00907F0B">
        <w:rPr>
          <w:rFonts w:asciiTheme="minorHAnsi" w:hAnsiTheme="minorHAnsi" w:cstheme="minorHAnsi"/>
        </w:rPr>
        <w:t>is</w:t>
      </w:r>
      <w:r w:rsidRPr="00907F0B">
        <w:rPr>
          <w:rFonts w:asciiTheme="minorHAnsi" w:hAnsiTheme="minorHAnsi" w:cstheme="minorHAnsi"/>
          <w:spacing w:val="-10"/>
        </w:rPr>
        <w:t xml:space="preserve"> </w:t>
      </w:r>
      <w:r w:rsidR="00491EE7" w:rsidRPr="00907F0B">
        <w:rPr>
          <w:rFonts w:asciiTheme="minorHAnsi" w:hAnsiTheme="minorHAnsi" w:cstheme="minorHAnsi"/>
        </w:rPr>
        <w:t>600</w:t>
      </w:r>
      <w:r w:rsidRPr="00907F0B">
        <w:rPr>
          <w:rFonts w:asciiTheme="minorHAnsi" w:hAnsiTheme="minorHAnsi" w:cstheme="minorHAnsi"/>
        </w:rPr>
        <w:t>.</w:t>
      </w:r>
      <w:r w:rsidRPr="00907F0B">
        <w:rPr>
          <w:rFonts w:asciiTheme="minorHAnsi" w:hAnsiTheme="minorHAnsi" w:cstheme="minorHAnsi"/>
          <w:spacing w:val="40"/>
        </w:rPr>
        <w:t xml:space="preserve"> </w:t>
      </w:r>
      <w:r w:rsidRPr="00907F0B">
        <w:rPr>
          <w:rFonts w:asciiTheme="minorHAnsi" w:hAnsiTheme="minorHAnsi" w:cstheme="minorHAnsi"/>
        </w:rPr>
        <w:t>PSS/AU</w:t>
      </w:r>
      <w:r w:rsidRPr="00907F0B">
        <w:rPr>
          <w:rFonts w:asciiTheme="minorHAnsi" w:hAnsiTheme="minorHAnsi" w:cstheme="minorHAnsi"/>
          <w:spacing w:val="-11"/>
        </w:rPr>
        <w:t xml:space="preserve"> </w:t>
      </w:r>
      <w:r w:rsidRPr="00907F0B">
        <w:rPr>
          <w:rFonts w:asciiTheme="minorHAnsi" w:hAnsiTheme="minorHAnsi" w:cstheme="minorHAnsi"/>
        </w:rPr>
        <w:t>continues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partner</w:t>
      </w:r>
      <w:r w:rsidRPr="00907F0B">
        <w:rPr>
          <w:rFonts w:asciiTheme="minorHAnsi" w:hAnsiTheme="minorHAnsi" w:cstheme="minorHAnsi"/>
          <w:spacing w:val="-11"/>
        </w:rPr>
        <w:t xml:space="preserve"> </w:t>
      </w:r>
      <w:r w:rsidRPr="00907F0B">
        <w:rPr>
          <w:rFonts w:asciiTheme="minorHAnsi" w:hAnsiTheme="minorHAnsi" w:cstheme="minorHAnsi"/>
        </w:rPr>
        <w:t>with</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adoption</w:t>
      </w:r>
      <w:r w:rsidRPr="00907F0B">
        <w:rPr>
          <w:rFonts w:asciiTheme="minorHAnsi" w:hAnsiTheme="minorHAnsi" w:cstheme="minorHAnsi"/>
          <w:spacing w:val="-11"/>
        </w:rPr>
        <w:t xml:space="preserve"> </w:t>
      </w:r>
      <w:r w:rsidRPr="00907F0B">
        <w:rPr>
          <w:rFonts w:asciiTheme="minorHAnsi" w:hAnsiTheme="minorHAnsi" w:cstheme="minorHAnsi"/>
        </w:rPr>
        <w:t>clinic</w:t>
      </w:r>
      <w:r w:rsidRPr="00907F0B">
        <w:rPr>
          <w:rFonts w:asciiTheme="minorHAnsi" w:hAnsiTheme="minorHAnsi" w:cstheme="minorHAnsi"/>
          <w:spacing w:val="-11"/>
        </w:rPr>
        <w:t xml:space="preserve"> </w:t>
      </w:r>
      <w:r w:rsidRPr="00907F0B">
        <w:rPr>
          <w:rFonts w:asciiTheme="minorHAnsi" w:hAnsiTheme="minorHAnsi" w:cstheme="minorHAnsi"/>
        </w:rPr>
        <w:t>at</w:t>
      </w:r>
      <w:r w:rsidRPr="00907F0B">
        <w:rPr>
          <w:rFonts w:asciiTheme="minorHAnsi" w:hAnsiTheme="minorHAnsi" w:cstheme="minorHAnsi"/>
          <w:spacing w:val="-10"/>
        </w:rPr>
        <w:t xml:space="preserve"> </w:t>
      </w:r>
      <w:r w:rsidRPr="00907F0B">
        <w:rPr>
          <w:rFonts w:asciiTheme="minorHAnsi" w:hAnsiTheme="minorHAnsi" w:cstheme="minorHAnsi"/>
        </w:rPr>
        <w:t>Mississippi</w:t>
      </w:r>
      <w:r w:rsidRPr="00907F0B">
        <w:rPr>
          <w:rFonts w:asciiTheme="minorHAnsi" w:hAnsiTheme="minorHAnsi" w:cstheme="minorHAnsi"/>
          <w:spacing w:val="-11"/>
        </w:rPr>
        <w:t xml:space="preserve"> </w:t>
      </w:r>
      <w:r w:rsidRPr="00907F0B">
        <w:rPr>
          <w:rFonts w:asciiTheme="minorHAnsi" w:hAnsiTheme="minorHAnsi" w:cstheme="minorHAnsi"/>
        </w:rPr>
        <w:t>College School (MC) of Law to finalize adoptions for families adopting through MDCPS.</w:t>
      </w:r>
    </w:p>
    <w:p w14:paraId="6642732A" w14:textId="77777777" w:rsidR="007E7D07" w:rsidRPr="00907F0B" w:rsidRDefault="007E7D07" w:rsidP="007E7D07">
      <w:pPr>
        <w:pStyle w:val="BodyText"/>
        <w:spacing w:line="276" w:lineRule="auto"/>
        <w:ind w:left="660" w:right="1039"/>
        <w:jc w:val="both"/>
        <w:rPr>
          <w:rFonts w:asciiTheme="minorHAnsi" w:hAnsiTheme="minorHAnsi" w:cstheme="minorHAnsi"/>
        </w:rPr>
      </w:pPr>
      <w:r w:rsidRPr="00907F0B">
        <w:rPr>
          <w:rFonts w:asciiTheme="minorHAnsi" w:hAnsiTheme="minorHAnsi" w:cstheme="minorHAnsi"/>
        </w:rPr>
        <w:t xml:space="preserve">Quarter 1: 103 adoptions were finalized and 6 of those adoptions were finalized by MC School of Law. </w:t>
      </w:r>
    </w:p>
    <w:p w14:paraId="1E4905F3" w14:textId="77777777" w:rsidR="007E7D07" w:rsidRPr="00907F0B" w:rsidRDefault="007E7D07" w:rsidP="007E7D07">
      <w:pPr>
        <w:pStyle w:val="BodyText"/>
        <w:spacing w:line="276" w:lineRule="auto"/>
        <w:ind w:left="660" w:right="1039"/>
        <w:jc w:val="both"/>
        <w:rPr>
          <w:rFonts w:asciiTheme="minorHAnsi" w:hAnsiTheme="minorHAnsi" w:cstheme="minorHAnsi"/>
        </w:rPr>
      </w:pPr>
      <w:r w:rsidRPr="00907F0B">
        <w:rPr>
          <w:rFonts w:asciiTheme="minorHAnsi" w:hAnsiTheme="minorHAnsi" w:cstheme="minorHAnsi"/>
        </w:rPr>
        <w:t xml:space="preserve">Quarter 2: 150 adoptions were finalized and 8 of those adoptions were finalized by MC School of Law. </w:t>
      </w:r>
    </w:p>
    <w:p w14:paraId="278AA051" w14:textId="68D49A14" w:rsidR="00FC3A63" w:rsidRPr="00907F0B" w:rsidRDefault="007E7D07" w:rsidP="007E7D07">
      <w:pPr>
        <w:pStyle w:val="BodyText"/>
        <w:spacing w:line="276" w:lineRule="auto"/>
        <w:ind w:left="660" w:right="1039"/>
        <w:jc w:val="both"/>
        <w:rPr>
          <w:rFonts w:asciiTheme="minorHAnsi" w:hAnsiTheme="minorHAnsi" w:cstheme="minorHAnsi"/>
        </w:rPr>
      </w:pPr>
      <w:r w:rsidRPr="00907F0B">
        <w:rPr>
          <w:rFonts w:asciiTheme="minorHAnsi" w:hAnsiTheme="minorHAnsi" w:cstheme="minorHAnsi"/>
        </w:rPr>
        <w:t xml:space="preserve">Quarter 3: </w:t>
      </w:r>
      <w:r w:rsidR="0010720C" w:rsidRPr="00907F0B">
        <w:rPr>
          <w:rFonts w:asciiTheme="minorHAnsi" w:hAnsiTheme="minorHAnsi" w:cstheme="minorHAnsi"/>
        </w:rPr>
        <w:t>122</w:t>
      </w:r>
      <w:r w:rsidRPr="00907F0B">
        <w:rPr>
          <w:rFonts w:asciiTheme="minorHAnsi" w:hAnsiTheme="minorHAnsi" w:cstheme="minorHAnsi"/>
        </w:rPr>
        <w:t xml:space="preserve"> adoptions were finalized and 8 of those adoptions were finalized by MC School of Law.</w:t>
      </w:r>
    </w:p>
    <w:p w14:paraId="75C14FCE" w14:textId="5843E5DD" w:rsidR="0010720C" w:rsidRPr="00907F0B" w:rsidRDefault="0010720C" w:rsidP="007E7D07">
      <w:pPr>
        <w:pStyle w:val="BodyText"/>
        <w:spacing w:line="276" w:lineRule="auto"/>
        <w:ind w:left="660" w:right="1039"/>
        <w:jc w:val="both"/>
        <w:rPr>
          <w:rFonts w:asciiTheme="minorHAnsi" w:hAnsiTheme="minorHAnsi" w:cstheme="minorHAnsi"/>
        </w:rPr>
      </w:pPr>
      <w:r w:rsidRPr="00907F0B">
        <w:rPr>
          <w:rFonts w:asciiTheme="minorHAnsi" w:hAnsiTheme="minorHAnsi" w:cstheme="minorHAnsi"/>
        </w:rPr>
        <w:t>Quarter 4: 165 adoptions were finalized and 11 of those adoptions were finalized by MC School of Law.</w:t>
      </w:r>
    </w:p>
    <w:p w14:paraId="5E1282F6" w14:textId="77777777" w:rsidR="00112D49" w:rsidRPr="00907F0B" w:rsidRDefault="00112D49">
      <w:pPr>
        <w:pStyle w:val="BodyText"/>
        <w:spacing w:before="42"/>
        <w:rPr>
          <w:rFonts w:asciiTheme="minorHAnsi" w:hAnsiTheme="minorHAnsi" w:cstheme="minorHAnsi"/>
        </w:rPr>
      </w:pPr>
    </w:p>
    <w:p w14:paraId="0737109B" w14:textId="4BCF3063" w:rsidR="00112D49" w:rsidRPr="00907F0B" w:rsidRDefault="00DC3A48">
      <w:pPr>
        <w:pStyle w:val="BodyText"/>
        <w:spacing w:line="276" w:lineRule="auto"/>
        <w:ind w:left="660" w:right="1115"/>
        <w:rPr>
          <w:rFonts w:asciiTheme="minorHAnsi" w:hAnsiTheme="minorHAnsi" w:cstheme="minorHAnsi"/>
        </w:rPr>
      </w:pPr>
      <w:r w:rsidRPr="00907F0B">
        <w:rPr>
          <w:rFonts w:asciiTheme="minorHAnsi" w:hAnsiTheme="minorHAnsi" w:cstheme="minorHAnsi"/>
        </w:rPr>
        <w:lastRenderedPageBreak/>
        <w:t>During</w:t>
      </w:r>
      <w:r w:rsidRPr="00907F0B">
        <w:rPr>
          <w:rFonts w:asciiTheme="minorHAnsi" w:hAnsiTheme="minorHAnsi" w:cstheme="minorHAnsi"/>
          <w:spacing w:val="-3"/>
        </w:rPr>
        <w:t xml:space="preserve"> </w:t>
      </w:r>
      <w:r w:rsidRPr="00907F0B">
        <w:rPr>
          <w:rFonts w:asciiTheme="minorHAnsi" w:hAnsiTheme="minorHAnsi" w:cstheme="minorHAnsi"/>
        </w:rPr>
        <w:t>this</w:t>
      </w:r>
      <w:r w:rsidRPr="00907F0B">
        <w:rPr>
          <w:rFonts w:asciiTheme="minorHAnsi" w:hAnsiTheme="minorHAnsi" w:cstheme="minorHAnsi"/>
          <w:spacing w:val="-3"/>
        </w:rPr>
        <w:t xml:space="preserve"> </w:t>
      </w:r>
      <w:r w:rsidRPr="00907F0B">
        <w:rPr>
          <w:rFonts w:asciiTheme="minorHAnsi" w:hAnsiTheme="minorHAnsi" w:cstheme="minorHAnsi"/>
        </w:rPr>
        <w:t>reporting</w:t>
      </w:r>
      <w:r w:rsidRPr="00907F0B">
        <w:rPr>
          <w:rFonts w:asciiTheme="minorHAnsi" w:hAnsiTheme="minorHAnsi" w:cstheme="minorHAnsi"/>
          <w:spacing w:val="-3"/>
        </w:rPr>
        <w:t xml:space="preserve"> </w:t>
      </w:r>
      <w:r w:rsidRPr="00907F0B">
        <w:rPr>
          <w:rFonts w:asciiTheme="minorHAnsi" w:hAnsiTheme="minorHAnsi" w:cstheme="minorHAnsi"/>
        </w:rPr>
        <w:t>year,</w:t>
      </w:r>
      <w:r w:rsidRPr="00907F0B">
        <w:rPr>
          <w:rFonts w:asciiTheme="minorHAnsi" w:hAnsiTheme="minorHAnsi" w:cstheme="minorHAnsi"/>
          <w:spacing w:val="-3"/>
        </w:rPr>
        <w:t xml:space="preserve"> </w:t>
      </w:r>
      <w:r w:rsidR="00731F15" w:rsidRPr="00907F0B">
        <w:rPr>
          <w:rFonts w:asciiTheme="minorHAnsi" w:hAnsiTheme="minorHAnsi" w:cstheme="minorHAnsi"/>
        </w:rPr>
        <w:t>550</w:t>
      </w:r>
      <w:r w:rsidR="00731F15" w:rsidRPr="00907F0B">
        <w:rPr>
          <w:rFonts w:asciiTheme="minorHAnsi" w:hAnsiTheme="minorHAnsi" w:cstheme="minorHAnsi"/>
          <w:spacing w:val="-3"/>
        </w:rPr>
        <w:t xml:space="preserve"> </w:t>
      </w:r>
      <w:r w:rsidRPr="00907F0B">
        <w:rPr>
          <w:rFonts w:asciiTheme="minorHAnsi" w:hAnsiTheme="minorHAnsi" w:cstheme="minorHAnsi"/>
        </w:rPr>
        <w:t>were</w:t>
      </w:r>
      <w:r w:rsidRPr="00907F0B">
        <w:rPr>
          <w:rFonts w:asciiTheme="minorHAnsi" w:hAnsiTheme="minorHAnsi" w:cstheme="minorHAnsi"/>
          <w:spacing w:val="-4"/>
        </w:rPr>
        <w:t xml:space="preserve"> </w:t>
      </w:r>
      <w:r w:rsidRPr="00907F0B">
        <w:rPr>
          <w:rFonts w:asciiTheme="minorHAnsi" w:hAnsiTheme="minorHAnsi" w:cstheme="minorHAnsi"/>
        </w:rPr>
        <w:t>finalized</w:t>
      </w:r>
      <w:r w:rsidRPr="00907F0B">
        <w:rPr>
          <w:rFonts w:asciiTheme="minorHAnsi" w:hAnsiTheme="minorHAnsi" w:cstheme="minorHAnsi"/>
          <w:spacing w:val="-1"/>
        </w:rPr>
        <w:t xml:space="preserve"> </w:t>
      </w:r>
      <w:r w:rsidRPr="00907F0B">
        <w:rPr>
          <w:rFonts w:asciiTheme="minorHAnsi" w:hAnsiTheme="minorHAnsi" w:cstheme="minorHAnsi"/>
        </w:rPr>
        <w:t xml:space="preserve">and </w:t>
      </w:r>
      <w:r w:rsidR="00731F15" w:rsidRPr="00907F0B">
        <w:rPr>
          <w:rFonts w:asciiTheme="minorHAnsi" w:hAnsiTheme="minorHAnsi" w:cstheme="minorHAnsi"/>
        </w:rPr>
        <w:t>33</w:t>
      </w:r>
      <w:r w:rsidR="00731F15"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these</w:t>
      </w:r>
      <w:r w:rsidRPr="00907F0B">
        <w:rPr>
          <w:rFonts w:asciiTheme="minorHAnsi" w:hAnsiTheme="minorHAnsi" w:cstheme="minorHAnsi"/>
          <w:spacing w:val="-4"/>
        </w:rPr>
        <w:t xml:space="preserve"> </w:t>
      </w:r>
      <w:r w:rsidRPr="00907F0B">
        <w:rPr>
          <w:rFonts w:asciiTheme="minorHAnsi" w:hAnsiTheme="minorHAnsi" w:cstheme="minorHAnsi"/>
        </w:rPr>
        <w:t>adoptions</w:t>
      </w:r>
      <w:r w:rsidRPr="00907F0B">
        <w:rPr>
          <w:rFonts w:asciiTheme="minorHAnsi" w:hAnsiTheme="minorHAnsi" w:cstheme="minorHAnsi"/>
          <w:spacing w:val="-3"/>
        </w:rPr>
        <w:t xml:space="preserve"> </w:t>
      </w:r>
      <w:r w:rsidRPr="00907F0B">
        <w:rPr>
          <w:rFonts w:asciiTheme="minorHAnsi" w:hAnsiTheme="minorHAnsi" w:cstheme="minorHAnsi"/>
        </w:rPr>
        <w:t>were</w:t>
      </w:r>
      <w:r w:rsidRPr="00907F0B">
        <w:rPr>
          <w:rFonts w:asciiTheme="minorHAnsi" w:hAnsiTheme="minorHAnsi" w:cstheme="minorHAnsi"/>
          <w:spacing w:val="-4"/>
        </w:rPr>
        <w:t xml:space="preserve"> </w:t>
      </w:r>
      <w:r w:rsidRPr="00907F0B">
        <w:rPr>
          <w:rFonts w:asciiTheme="minorHAnsi" w:hAnsiTheme="minorHAnsi" w:cstheme="minorHAnsi"/>
        </w:rPr>
        <w:t>finalized</w:t>
      </w:r>
      <w:r w:rsidRPr="00907F0B">
        <w:rPr>
          <w:rFonts w:asciiTheme="minorHAnsi" w:hAnsiTheme="minorHAnsi" w:cstheme="minorHAnsi"/>
          <w:spacing w:val="-3"/>
        </w:rPr>
        <w:t xml:space="preserve"> </w:t>
      </w:r>
      <w:r w:rsidRPr="00907F0B">
        <w:rPr>
          <w:rFonts w:asciiTheme="minorHAnsi" w:hAnsiTheme="minorHAnsi" w:cstheme="minorHAnsi"/>
        </w:rPr>
        <w:t>by MC School of Law.</w:t>
      </w:r>
    </w:p>
    <w:p w14:paraId="55479071" w14:textId="77777777" w:rsidR="00D0604C" w:rsidRPr="00907F0B" w:rsidRDefault="00D0604C">
      <w:pPr>
        <w:pStyle w:val="BodyText"/>
        <w:spacing w:line="276" w:lineRule="auto"/>
        <w:ind w:left="660" w:right="1115"/>
        <w:rPr>
          <w:rFonts w:asciiTheme="minorHAnsi" w:hAnsiTheme="minorHAnsi" w:cstheme="minorHAnsi"/>
        </w:rPr>
      </w:pPr>
    </w:p>
    <w:p w14:paraId="1A2280A9" w14:textId="77777777" w:rsidR="00D0604C" w:rsidRPr="00907F0B" w:rsidRDefault="00D0604C">
      <w:pPr>
        <w:pStyle w:val="BodyText"/>
        <w:spacing w:line="276" w:lineRule="auto"/>
        <w:ind w:left="660" w:right="1115"/>
        <w:rPr>
          <w:rFonts w:asciiTheme="minorHAnsi" w:hAnsiTheme="minorHAnsi" w:cstheme="minorHAnsi"/>
        </w:rPr>
      </w:pPr>
    </w:p>
    <w:p w14:paraId="6684B9BC" w14:textId="77777777" w:rsidR="00112D49" w:rsidRPr="00907F0B" w:rsidRDefault="00112D49">
      <w:pPr>
        <w:pStyle w:val="BodyText"/>
        <w:spacing w:before="40"/>
        <w:rPr>
          <w:rFonts w:asciiTheme="minorHAnsi" w:hAnsiTheme="minorHAnsi" w:cstheme="minorHAnsi"/>
        </w:rPr>
      </w:pPr>
    </w:p>
    <w:p w14:paraId="319C0D94" w14:textId="7CE3A01E" w:rsidR="00112D49" w:rsidRPr="00907F0B" w:rsidRDefault="00DC3A48">
      <w:pPr>
        <w:pStyle w:val="Heading5"/>
        <w:ind w:left="3262"/>
        <w:jc w:val="left"/>
        <w:rPr>
          <w:rFonts w:asciiTheme="minorHAnsi" w:hAnsiTheme="minorHAnsi" w:cstheme="minorHAnsi"/>
          <w:spacing w:val="-2"/>
        </w:rPr>
      </w:pPr>
      <w:r w:rsidRPr="00907F0B">
        <w:rPr>
          <w:rFonts w:asciiTheme="minorHAnsi" w:hAnsiTheme="minorHAnsi" w:cstheme="minorHAnsi"/>
        </w:rPr>
        <w:t>SFY</w:t>
      </w:r>
      <w:r w:rsidRPr="00907F0B">
        <w:rPr>
          <w:rFonts w:asciiTheme="minorHAnsi" w:hAnsiTheme="minorHAnsi" w:cstheme="minorHAnsi"/>
          <w:spacing w:val="-2"/>
        </w:rPr>
        <w:t xml:space="preserve"> </w:t>
      </w:r>
      <w:r w:rsidR="007A4355" w:rsidRPr="00907F0B">
        <w:rPr>
          <w:rFonts w:asciiTheme="minorHAnsi" w:hAnsiTheme="minorHAnsi" w:cstheme="minorHAnsi"/>
        </w:rPr>
        <w:t>2024</w:t>
      </w:r>
      <w:r w:rsidR="007A4355" w:rsidRPr="00907F0B">
        <w:rPr>
          <w:rFonts w:asciiTheme="minorHAnsi" w:hAnsiTheme="minorHAnsi" w:cstheme="minorHAnsi"/>
          <w:spacing w:val="-1"/>
        </w:rPr>
        <w:t xml:space="preserve"> </w:t>
      </w:r>
      <w:r w:rsidRPr="00907F0B">
        <w:rPr>
          <w:rFonts w:asciiTheme="minorHAnsi" w:hAnsiTheme="minorHAnsi" w:cstheme="minorHAnsi"/>
        </w:rPr>
        <w:t>by</w:t>
      </w:r>
      <w:r w:rsidRPr="00907F0B">
        <w:rPr>
          <w:rFonts w:asciiTheme="minorHAnsi" w:hAnsiTheme="minorHAnsi" w:cstheme="minorHAnsi"/>
          <w:spacing w:val="-2"/>
        </w:rPr>
        <w:t xml:space="preserve"> </w:t>
      </w:r>
      <w:r w:rsidR="007A4355" w:rsidRPr="00907F0B">
        <w:rPr>
          <w:rFonts w:asciiTheme="minorHAnsi" w:hAnsiTheme="minorHAnsi" w:cstheme="minorHAnsi"/>
          <w:spacing w:val="-2"/>
        </w:rPr>
        <w:t xml:space="preserve">Service Area </w:t>
      </w:r>
      <w:r w:rsidRPr="00907F0B">
        <w:rPr>
          <w:rFonts w:asciiTheme="minorHAnsi" w:hAnsiTheme="minorHAnsi" w:cstheme="minorHAnsi"/>
        </w:rPr>
        <w:t xml:space="preserve">and </w:t>
      </w:r>
      <w:r w:rsidRPr="00907F0B">
        <w:rPr>
          <w:rFonts w:asciiTheme="minorHAnsi" w:hAnsiTheme="minorHAnsi" w:cstheme="minorHAnsi"/>
          <w:spacing w:val="-2"/>
        </w:rPr>
        <w:t>Quarter</w:t>
      </w:r>
    </w:p>
    <w:p w14:paraId="451090FB" w14:textId="77777777" w:rsidR="00F040A5" w:rsidRPr="00907F0B" w:rsidRDefault="00F040A5">
      <w:pPr>
        <w:pStyle w:val="Heading5"/>
        <w:ind w:left="3262"/>
        <w:jc w:val="left"/>
        <w:rPr>
          <w:rFonts w:asciiTheme="minorHAnsi" w:hAnsiTheme="minorHAnsi" w:cstheme="minorHAnsi"/>
          <w:spacing w:val="-2"/>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683"/>
        <w:gridCol w:w="1772"/>
        <w:gridCol w:w="1599"/>
        <w:gridCol w:w="1597"/>
        <w:gridCol w:w="869"/>
      </w:tblGrid>
      <w:tr w:rsidR="00F040A5" w:rsidRPr="00907F0B" w14:paraId="2A20FDFE" w14:textId="77777777" w:rsidTr="004A423C">
        <w:trPr>
          <w:trHeight w:val="1380"/>
          <w:tblHeader/>
        </w:trPr>
        <w:tc>
          <w:tcPr>
            <w:tcW w:w="1332" w:type="dxa"/>
            <w:vAlign w:val="center"/>
          </w:tcPr>
          <w:p w14:paraId="139059FF" w14:textId="77777777" w:rsidR="00F040A5" w:rsidRPr="00907F0B" w:rsidRDefault="00F040A5" w:rsidP="003D5798">
            <w:pPr>
              <w:pStyle w:val="TableParagraph"/>
              <w:spacing w:line="275" w:lineRule="exact"/>
              <w:ind w:left="105" w:right="73"/>
              <w:jc w:val="center"/>
              <w:rPr>
                <w:rFonts w:asciiTheme="minorHAnsi" w:hAnsiTheme="minorHAnsi" w:cstheme="minorHAnsi"/>
                <w:sz w:val="24"/>
              </w:rPr>
            </w:pPr>
            <w:r w:rsidRPr="00907F0B">
              <w:rPr>
                <w:rFonts w:asciiTheme="minorHAnsi" w:hAnsiTheme="minorHAnsi" w:cstheme="minorHAnsi"/>
                <w:spacing w:val="-2"/>
                <w:sz w:val="24"/>
              </w:rPr>
              <w:t>Service Area</w:t>
            </w:r>
          </w:p>
        </w:tc>
        <w:tc>
          <w:tcPr>
            <w:tcW w:w="1683" w:type="dxa"/>
            <w:vAlign w:val="center"/>
          </w:tcPr>
          <w:p w14:paraId="23D9373F" w14:textId="77777777" w:rsidR="00F040A5" w:rsidRPr="00907F0B" w:rsidRDefault="00F040A5" w:rsidP="003D5798">
            <w:pPr>
              <w:pStyle w:val="TableParagraph"/>
              <w:spacing w:line="275" w:lineRule="exact"/>
              <w:ind w:left="95" w:right="146"/>
              <w:jc w:val="center"/>
              <w:rPr>
                <w:rFonts w:asciiTheme="minorHAnsi" w:hAnsiTheme="minorHAnsi" w:cstheme="minorHAnsi"/>
                <w:sz w:val="24"/>
              </w:rPr>
            </w:pPr>
            <w:r w:rsidRPr="00907F0B">
              <w:rPr>
                <w:rFonts w:asciiTheme="minorHAnsi" w:hAnsiTheme="minorHAnsi" w:cstheme="minorHAnsi"/>
                <w:sz w:val="24"/>
              </w:rPr>
              <w:t>Quarter</w:t>
            </w:r>
            <w:r w:rsidRPr="00907F0B">
              <w:rPr>
                <w:rFonts w:asciiTheme="minorHAnsi" w:hAnsiTheme="minorHAnsi" w:cstheme="minorHAnsi"/>
                <w:spacing w:val="-4"/>
                <w:sz w:val="24"/>
              </w:rPr>
              <w:t xml:space="preserve"> </w:t>
            </w:r>
            <w:r w:rsidRPr="00907F0B">
              <w:rPr>
                <w:rFonts w:asciiTheme="minorHAnsi" w:hAnsiTheme="minorHAnsi" w:cstheme="minorHAnsi"/>
                <w:spacing w:val="-10"/>
                <w:sz w:val="24"/>
              </w:rPr>
              <w:t>1</w:t>
            </w:r>
          </w:p>
          <w:p w14:paraId="5F293AC9" w14:textId="77777777" w:rsidR="00F040A5" w:rsidRPr="00907F0B" w:rsidRDefault="00F040A5" w:rsidP="003D5798">
            <w:pPr>
              <w:pStyle w:val="TableParagraph"/>
              <w:ind w:left="95" w:right="146"/>
              <w:jc w:val="center"/>
              <w:rPr>
                <w:rFonts w:asciiTheme="minorHAnsi" w:hAnsiTheme="minorHAnsi" w:cstheme="minorHAnsi"/>
                <w:b/>
                <w:sz w:val="24"/>
              </w:rPr>
            </w:pPr>
          </w:p>
          <w:p w14:paraId="4BC11520" w14:textId="77777777" w:rsidR="00F040A5" w:rsidRPr="00907F0B" w:rsidRDefault="00F040A5" w:rsidP="003D5798">
            <w:pPr>
              <w:pStyle w:val="TableParagraph"/>
              <w:ind w:left="95" w:right="146"/>
              <w:jc w:val="center"/>
              <w:rPr>
                <w:rFonts w:asciiTheme="minorHAnsi" w:hAnsiTheme="minorHAnsi" w:cstheme="minorHAnsi"/>
                <w:sz w:val="24"/>
              </w:rPr>
            </w:pPr>
            <w:r w:rsidRPr="00907F0B">
              <w:rPr>
                <w:rFonts w:asciiTheme="minorHAnsi" w:hAnsiTheme="minorHAnsi" w:cstheme="minorHAnsi"/>
                <w:sz w:val="24"/>
              </w:rPr>
              <w:t xml:space="preserve">July 2023 </w:t>
            </w:r>
            <w:r w:rsidRPr="00907F0B">
              <w:rPr>
                <w:rFonts w:asciiTheme="minorHAnsi" w:hAnsiTheme="minorHAnsi" w:cstheme="minorHAnsi"/>
                <w:spacing w:val="-10"/>
                <w:sz w:val="24"/>
              </w:rPr>
              <w:t>–</w:t>
            </w:r>
          </w:p>
          <w:p w14:paraId="495439E0" w14:textId="77777777" w:rsidR="00F040A5" w:rsidRPr="00907F0B" w:rsidRDefault="00F040A5" w:rsidP="003D5798">
            <w:pPr>
              <w:pStyle w:val="TableParagraph"/>
              <w:ind w:left="95" w:right="146"/>
              <w:jc w:val="center"/>
              <w:rPr>
                <w:rFonts w:asciiTheme="minorHAnsi" w:hAnsiTheme="minorHAnsi" w:cstheme="minorHAnsi"/>
                <w:sz w:val="24"/>
              </w:rPr>
            </w:pPr>
            <w:r w:rsidRPr="00907F0B">
              <w:rPr>
                <w:rFonts w:asciiTheme="minorHAnsi" w:hAnsiTheme="minorHAnsi" w:cstheme="minorHAnsi"/>
                <w:sz w:val="24"/>
              </w:rPr>
              <w:t xml:space="preserve">Sept </w:t>
            </w:r>
            <w:r w:rsidRPr="00907F0B">
              <w:rPr>
                <w:rFonts w:asciiTheme="minorHAnsi" w:hAnsiTheme="minorHAnsi" w:cstheme="minorHAnsi"/>
                <w:spacing w:val="-4"/>
                <w:sz w:val="24"/>
              </w:rPr>
              <w:t>2023</w:t>
            </w:r>
          </w:p>
        </w:tc>
        <w:tc>
          <w:tcPr>
            <w:tcW w:w="1772" w:type="dxa"/>
            <w:vAlign w:val="center"/>
          </w:tcPr>
          <w:p w14:paraId="3F3D2AA1" w14:textId="77777777" w:rsidR="00F040A5" w:rsidRPr="00907F0B" w:rsidRDefault="00F040A5" w:rsidP="003D5798">
            <w:pPr>
              <w:pStyle w:val="TableParagraph"/>
              <w:spacing w:line="275" w:lineRule="exact"/>
              <w:ind w:left="34" w:right="109"/>
              <w:jc w:val="center"/>
              <w:rPr>
                <w:rFonts w:asciiTheme="minorHAnsi" w:hAnsiTheme="minorHAnsi" w:cstheme="minorHAnsi"/>
                <w:sz w:val="24"/>
              </w:rPr>
            </w:pPr>
            <w:r w:rsidRPr="00907F0B">
              <w:rPr>
                <w:rFonts w:asciiTheme="minorHAnsi" w:hAnsiTheme="minorHAnsi" w:cstheme="minorHAnsi"/>
                <w:sz w:val="24"/>
              </w:rPr>
              <w:t>Quarter</w:t>
            </w:r>
            <w:r w:rsidRPr="00907F0B">
              <w:rPr>
                <w:rFonts w:asciiTheme="minorHAnsi" w:hAnsiTheme="minorHAnsi" w:cstheme="minorHAnsi"/>
                <w:spacing w:val="-4"/>
                <w:sz w:val="24"/>
              </w:rPr>
              <w:t xml:space="preserve"> </w:t>
            </w:r>
            <w:r w:rsidRPr="00907F0B">
              <w:rPr>
                <w:rFonts w:asciiTheme="minorHAnsi" w:hAnsiTheme="minorHAnsi" w:cstheme="minorHAnsi"/>
                <w:spacing w:val="-10"/>
                <w:sz w:val="24"/>
              </w:rPr>
              <w:t>2</w:t>
            </w:r>
          </w:p>
          <w:p w14:paraId="28993DAE" w14:textId="77777777" w:rsidR="00F040A5" w:rsidRPr="00907F0B" w:rsidRDefault="00F040A5" w:rsidP="003D5798">
            <w:pPr>
              <w:pStyle w:val="TableParagraph"/>
              <w:ind w:left="34" w:right="109"/>
              <w:jc w:val="center"/>
              <w:rPr>
                <w:rFonts w:asciiTheme="minorHAnsi" w:hAnsiTheme="minorHAnsi" w:cstheme="minorHAnsi"/>
                <w:b/>
                <w:sz w:val="24"/>
              </w:rPr>
            </w:pPr>
          </w:p>
          <w:p w14:paraId="19DFF1DD" w14:textId="77777777" w:rsidR="00F040A5" w:rsidRPr="00907F0B" w:rsidRDefault="00F040A5" w:rsidP="003D5798">
            <w:pPr>
              <w:pStyle w:val="TableParagraph"/>
              <w:ind w:left="34" w:right="109"/>
              <w:jc w:val="center"/>
              <w:rPr>
                <w:rFonts w:asciiTheme="minorHAnsi" w:hAnsiTheme="minorHAnsi" w:cstheme="minorHAnsi"/>
                <w:sz w:val="24"/>
              </w:rPr>
            </w:pPr>
            <w:r w:rsidRPr="00907F0B">
              <w:rPr>
                <w:rFonts w:asciiTheme="minorHAnsi" w:hAnsiTheme="minorHAnsi" w:cstheme="minorHAnsi"/>
                <w:sz w:val="24"/>
              </w:rPr>
              <w:t>Oct</w:t>
            </w:r>
            <w:r w:rsidRPr="00907F0B">
              <w:rPr>
                <w:rFonts w:asciiTheme="minorHAnsi" w:hAnsiTheme="minorHAnsi" w:cstheme="minorHAnsi"/>
                <w:spacing w:val="-3"/>
                <w:sz w:val="24"/>
              </w:rPr>
              <w:t xml:space="preserve"> </w:t>
            </w:r>
            <w:r w:rsidRPr="00907F0B">
              <w:rPr>
                <w:rFonts w:asciiTheme="minorHAnsi" w:hAnsiTheme="minorHAnsi" w:cstheme="minorHAnsi"/>
                <w:sz w:val="24"/>
              </w:rPr>
              <w:t>2023</w:t>
            </w:r>
            <w:r w:rsidRPr="00907F0B">
              <w:rPr>
                <w:rFonts w:asciiTheme="minorHAnsi" w:hAnsiTheme="minorHAnsi" w:cstheme="minorHAnsi"/>
                <w:spacing w:val="-1"/>
                <w:sz w:val="24"/>
              </w:rPr>
              <w:t xml:space="preserve"> </w:t>
            </w:r>
            <w:r w:rsidRPr="00907F0B">
              <w:rPr>
                <w:rFonts w:asciiTheme="minorHAnsi" w:hAnsiTheme="minorHAnsi" w:cstheme="minorHAnsi"/>
                <w:spacing w:val="-10"/>
                <w:sz w:val="24"/>
              </w:rPr>
              <w:t>–</w:t>
            </w:r>
          </w:p>
          <w:p w14:paraId="3F4E60DC" w14:textId="77777777" w:rsidR="00F040A5" w:rsidRPr="00907F0B" w:rsidRDefault="00F040A5" w:rsidP="003D5798">
            <w:pPr>
              <w:pStyle w:val="TableParagraph"/>
              <w:ind w:left="34" w:right="109"/>
              <w:jc w:val="center"/>
              <w:rPr>
                <w:rFonts w:asciiTheme="minorHAnsi" w:hAnsiTheme="minorHAnsi" w:cstheme="minorHAnsi"/>
                <w:sz w:val="24"/>
              </w:rPr>
            </w:pPr>
            <w:r w:rsidRPr="00907F0B">
              <w:rPr>
                <w:rFonts w:asciiTheme="minorHAnsi" w:hAnsiTheme="minorHAnsi" w:cstheme="minorHAnsi"/>
                <w:noProof/>
              </w:rPr>
              <mc:AlternateContent>
                <mc:Choice Requires="wpg">
                  <w:drawing>
                    <wp:anchor distT="0" distB="0" distL="0" distR="0" simplePos="0" relativeHeight="251658267" behindDoc="1" locked="0" layoutInCell="1" allowOverlap="1" wp14:anchorId="53EDEC3B" wp14:editId="698C8506">
                      <wp:simplePos x="0" y="0"/>
                      <wp:positionH relativeFrom="column">
                        <wp:posOffset>530351</wp:posOffset>
                      </wp:positionH>
                      <wp:positionV relativeFrom="paragraph">
                        <wp:posOffset>102655</wp:posOffset>
                      </wp:positionV>
                      <wp:extent cx="38100" cy="7620"/>
                      <wp:effectExtent l="0" t="0" r="0" b="0"/>
                      <wp:wrapNone/>
                      <wp:docPr id="628216223" name="Group 628216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1521783313" name="Graphic 153"/>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78D3"/>
                                </a:solidFill>
                              </wps:spPr>
                              <wps:bodyPr wrap="square" lIns="0" tIns="0" rIns="0" bIns="0" rtlCol="0">
                                <a:prstTxWarp prst="textNoShape">
                                  <a:avLst/>
                                </a:prstTxWarp>
                                <a:noAutofit/>
                              </wps:bodyPr>
                            </wps:wsp>
                          </wpg:wgp>
                        </a:graphicData>
                      </a:graphic>
                    </wp:anchor>
                  </w:drawing>
                </mc:Choice>
                <mc:Fallback>
                  <w:pict>
                    <v:group w14:anchorId="38EA4771" id="Group 628216223" o:spid="_x0000_s1026" style="position:absolute;margin-left:41.75pt;margin-top:8.1pt;width:3pt;height:.6pt;z-index:-251658213;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">
                      <v:shape id="Graphic 153"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" path="m38100,l,,,7620r38100,l38100,xe" fillcolor="#0078d3" stroked="f">
                        <v:path arrowok="t"/>
                      </v:shape>
                    </v:group>
                  </w:pict>
                </mc:Fallback>
              </mc:AlternateContent>
            </w:r>
            <w:r w:rsidRPr="00907F0B">
              <w:rPr>
                <w:rFonts w:asciiTheme="minorHAnsi" w:hAnsiTheme="minorHAnsi" w:cstheme="minorHAnsi"/>
                <w:sz w:val="24"/>
              </w:rPr>
              <w:t>Dec</w:t>
            </w:r>
            <w:r w:rsidRPr="00907F0B">
              <w:rPr>
                <w:rFonts w:asciiTheme="minorHAnsi" w:hAnsiTheme="minorHAnsi" w:cstheme="minorHAnsi"/>
                <w:spacing w:val="57"/>
                <w:sz w:val="24"/>
              </w:rPr>
              <w:t xml:space="preserve"> </w:t>
            </w:r>
            <w:r w:rsidRPr="00907F0B">
              <w:rPr>
                <w:rFonts w:asciiTheme="minorHAnsi" w:hAnsiTheme="minorHAnsi" w:cstheme="minorHAnsi"/>
                <w:spacing w:val="-4"/>
                <w:sz w:val="24"/>
              </w:rPr>
              <w:t>2023</w:t>
            </w:r>
          </w:p>
        </w:tc>
        <w:tc>
          <w:tcPr>
            <w:tcW w:w="1599" w:type="dxa"/>
            <w:vAlign w:val="center"/>
          </w:tcPr>
          <w:p w14:paraId="3CE6ACE4" w14:textId="77777777" w:rsidR="00F040A5" w:rsidRPr="00907F0B" w:rsidRDefault="00F040A5" w:rsidP="003D5798">
            <w:pPr>
              <w:pStyle w:val="TableParagraph"/>
              <w:spacing w:line="275" w:lineRule="exact"/>
              <w:ind w:left="59" w:right="90"/>
              <w:jc w:val="center"/>
              <w:rPr>
                <w:rFonts w:asciiTheme="minorHAnsi" w:hAnsiTheme="minorHAnsi" w:cstheme="minorHAnsi"/>
                <w:sz w:val="24"/>
              </w:rPr>
            </w:pPr>
            <w:r w:rsidRPr="00907F0B">
              <w:rPr>
                <w:rFonts w:asciiTheme="minorHAnsi" w:hAnsiTheme="minorHAnsi" w:cstheme="minorHAnsi"/>
                <w:sz w:val="24"/>
              </w:rPr>
              <w:t>Quarter</w:t>
            </w:r>
            <w:r w:rsidRPr="00907F0B">
              <w:rPr>
                <w:rFonts w:asciiTheme="minorHAnsi" w:hAnsiTheme="minorHAnsi" w:cstheme="minorHAnsi"/>
                <w:spacing w:val="-4"/>
                <w:sz w:val="24"/>
              </w:rPr>
              <w:t xml:space="preserve"> </w:t>
            </w:r>
            <w:r w:rsidRPr="00907F0B">
              <w:rPr>
                <w:rFonts w:asciiTheme="minorHAnsi" w:hAnsiTheme="minorHAnsi" w:cstheme="minorHAnsi"/>
                <w:spacing w:val="-10"/>
                <w:sz w:val="24"/>
              </w:rPr>
              <w:t>3</w:t>
            </w:r>
          </w:p>
          <w:p w14:paraId="78837FEA" w14:textId="77777777" w:rsidR="00F040A5" w:rsidRPr="00907F0B" w:rsidRDefault="00F040A5" w:rsidP="003D5798">
            <w:pPr>
              <w:pStyle w:val="TableParagraph"/>
              <w:ind w:left="59" w:right="90"/>
              <w:jc w:val="center"/>
              <w:rPr>
                <w:rFonts w:asciiTheme="minorHAnsi" w:hAnsiTheme="minorHAnsi" w:cstheme="minorHAnsi"/>
                <w:b/>
                <w:sz w:val="24"/>
              </w:rPr>
            </w:pPr>
          </w:p>
          <w:p w14:paraId="67CF3316" w14:textId="77777777" w:rsidR="00F040A5" w:rsidRPr="00907F0B" w:rsidRDefault="00F040A5" w:rsidP="003D5798">
            <w:pPr>
              <w:pStyle w:val="TableParagraph"/>
              <w:ind w:left="59" w:right="90"/>
              <w:jc w:val="center"/>
              <w:rPr>
                <w:rFonts w:asciiTheme="minorHAnsi" w:hAnsiTheme="minorHAnsi" w:cstheme="minorHAnsi"/>
                <w:sz w:val="24"/>
              </w:rPr>
            </w:pPr>
            <w:r w:rsidRPr="00907F0B">
              <w:rPr>
                <w:rFonts w:asciiTheme="minorHAnsi" w:hAnsiTheme="minorHAnsi" w:cstheme="minorHAnsi"/>
                <w:sz w:val="24"/>
              </w:rPr>
              <w:t>Jan</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2024 </w:t>
            </w:r>
            <w:r w:rsidRPr="00907F0B">
              <w:rPr>
                <w:rFonts w:asciiTheme="minorHAnsi" w:hAnsiTheme="minorHAnsi" w:cstheme="minorHAnsi"/>
                <w:spacing w:val="-10"/>
                <w:sz w:val="24"/>
              </w:rPr>
              <w:t>–</w:t>
            </w:r>
          </w:p>
          <w:p w14:paraId="12E7AF3B" w14:textId="77777777" w:rsidR="00F040A5" w:rsidRPr="00907F0B" w:rsidRDefault="00F040A5" w:rsidP="003D5798">
            <w:pPr>
              <w:pStyle w:val="TableParagraph"/>
              <w:ind w:left="59" w:right="90"/>
              <w:jc w:val="center"/>
              <w:rPr>
                <w:rFonts w:asciiTheme="minorHAnsi" w:hAnsiTheme="minorHAnsi" w:cstheme="minorHAnsi"/>
                <w:sz w:val="24"/>
              </w:rPr>
            </w:pPr>
            <w:r w:rsidRPr="00907F0B">
              <w:rPr>
                <w:rFonts w:asciiTheme="minorHAnsi" w:hAnsiTheme="minorHAnsi" w:cstheme="minorHAnsi"/>
                <w:sz w:val="24"/>
              </w:rPr>
              <w:t>Mar</w:t>
            </w:r>
            <w:r w:rsidRPr="00907F0B">
              <w:rPr>
                <w:rFonts w:asciiTheme="minorHAnsi" w:hAnsiTheme="minorHAnsi" w:cstheme="minorHAnsi"/>
                <w:spacing w:val="-2"/>
                <w:sz w:val="24"/>
              </w:rPr>
              <w:t xml:space="preserve"> </w:t>
            </w:r>
            <w:r w:rsidRPr="00907F0B">
              <w:rPr>
                <w:rFonts w:asciiTheme="minorHAnsi" w:hAnsiTheme="minorHAnsi" w:cstheme="minorHAnsi"/>
                <w:spacing w:val="-4"/>
                <w:sz w:val="24"/>
              </w:rPr>
              <w:t>2024</w:t>
            </w:r>
          </w:p>
        </w:tc>
        <w:tc>
          <w:tcPr>
            <w:tcW w:w="1597" w:type="dxa"/>
            <w:vAlign w:val="center"/>
          </w:tcPr>
          <w:p w14:paraId="5D3A34E9" w14:textId="77777777" w:rsidR="00F040A5" w:rsidRPr="00907F0B" w:rsidRDefault="00F040A5" w:rsidP="003D5798">
            <w:pPr>
              <w:pStyle w:val="TableParagraph"/>
              <w:spacing w:line="275" w:lineRule="exact"/>
              <w:ind w:left="78" w:right="71"/>
              <w:jc w:val="center"/>
              <w:rPr>
                <w:rFonts w:asciiTheme="minorHAnsi" w:hAnsiTheme="minorHAnsi" w:cstheme="minorHAnsi"/>
                <w:sz w:val="24"/>
              </w:rPr>
            </w:pPr>
            <w:r w:rsidRPr="00907F0B">
              <w:rPr>
                <w:rFonts w:asciiTheme="minorHAnsi" w:hAnsiTheme="minorHAnsi" w:cstheme="minorHAnsi"/>
                <w:sz w:val="24"/>
              </w:rPr>
              <w:t>Quarter</w:t>
            </w:r>
            <w:r w:rsidRPr="00907F0B">
              <w:rPr>
                <w:rFonts w:asciiTheme="minorHAnsi" w:hAnsiTheme="minorHAnsi" w:cstheme="minorHAnsi"/>
                <w:spacing w:val="-4"/>
                <w:sz w:val="24"/>
              </w:rPr>
              <w:t xml:space="preserve"> </w:t>
            </w:r>
            <w:r w:rsidRPr="00907F0B">
              <w:rPr>
                <w:rFonts w:asciiTheme="minorHAnsi" w:hAnsiTheme="minorHAnsi" w:cstheme="minorHAnsi"/>
                <w:spacing w:val="-10"/>
                <w:sz w:val="24"/>
              </w:rPr>
              <w:t>4</w:t>
            </w:r>
          </w:p>
          <w:p w14:paraId="1D0CBD9E" w14:textId="77777777" w:rsidR="00F040A5" w:rsidRPr="00907F0B" w:rsidRDefault="00F040A5" w:rsidP="003D5798">
            <w:pPr>
              <w:pStyle w:val="TableParagraph"/>
              <w:ind w:left="78" w:right="71"/>
              <w:jc w:val="center"/>
              <w:rPr>
                <w:rFonts w:asciiTheme="minorHAnsi" w:hAnsiTheme="minorHAnsi" w:cstheme="minorHAnsi"/>
                <w:b/>
                <w:sz w:val="24"/>
              </w:rPr>
            </w:pPr>
          </w:p>
          <w:p w14:paraId="0CD30A41" w14:textId="77777777" w:rsidR="00F040A5" w:rsidRPr="00907F0B" w:rsidRDefault="00F040A5" w:rsidP="003D5798">
            <w:pPr>
              <w:pStyle w:val="TableParagraph"/>
              <w:ind w:left="78" w:right="71"/>
              <w:jc w:val="center"/>
              <w:rPr>
                <w:rFonts w:asciiTheme="minorHAnsi" w:hAnsiTheme="minorHAnsi" w:cstheme="minorHAnsi"/>
                <w:sz w:val="24"/>
              </w:rPr>
            </w:pPr>
            <w:r w:rsidRPr="00907F0B">
              <w:rPr>
                <w:rFonts w:asciiTheme="minorHAnsi" w:hAnsiTheme="minorHAnsi" w:cstheme="minorHAnsi"/>
                <w:sz w:val="24"/>
              </w:rPr>
              <w:t>April 2024</w:t>
            </w:r>
            <w:r w:rsidRPr="00907F0B">
              <w:rPr>
                <w:rFonts w:asciiTheme="minorHAnsi" w:hAnsiTheme="minorHAnsi" w:cstheme="minorHAnsi"/>
                <w:spacing w:val="-1"/>
                <w:sz w:val="24"/>
              </w:rPr>
              <w:t xml:space="preserve"> </w:t>
            </w:r>
            <w:r w:rsidRPr="00907F0B">
              <w:rPr>
                <w:rFonts w:asciiTheme="minorHAnsi" w:hAnsiTheme="minorHAnsi" w:cstheme="minorHAnsi"/>
                <w:spacing w:val="-12"/>
                <w:sz w:val="24"/>
              </w:rPr>
              <w:t>–</w:t>
            </w:r>
          </w:p>
          <w:p w14:paraId="173D0767" w14:textId="77777777" w:rsidR="00F040A5" w:rsidRPr="00907F0B" w:rsidRDefault="00F040A5" w:rsidP="003D5798">
            <w:pPr>
              <w:pStyle w:val="TableParagraph"/>
              <w:ind w:left="78" w:right="71"/>
              <w:jc w:val="center"/>
              <w:rPr>
                <w:rFonts w:asciiTheme="minorHAnsi" w:hAnsiTheme="minorHAnsi" w:cstheme="minorHAnsi"/>
                <w:sz w:val="24"/>
              </w:rPr>
            </w:pPr>
            <w:r w:rsidRPr="00907F0B">
              <w:rPr>
                <w:rFonts w:asciiTheme="minorHAnsi" w:hAnsiTheme="minorHAnsi" w:cstheme="minorHAnsi"/>
                <w:sz w:val="24"/>
              </w:rPr>
              <w:t>June</w:t>
            </w:r>
            <w:r w:rsidRPr="00907F0B">
              <w:rPr>
                <w:rFonts w:asciiTheme="minorHAnsi" w:hAnsiTheme="minorHAnsi" w:cstheme="minorHAnsi"/>
                <w:spacing w:val="-1"/>
                <w:sz w:val="24"/>
              </w:rPr>
              <w:t xml:space="preserve"> </w:t>
            </w:r>
            <w:r w:rsidRPr="00907F0B">
              <w:rPr>
                <w:rFonts w:asciiTheme="minorHAnsi" w:hAnsiTheme="minorHAnsi" w:cstheme="minorHAnsi"/>
                <w:spacing w:val="-4"/>
                <w:sz w:val="24"/>
              </w:rPr>
              <w:t>2024</w:t>
            </w:r>
          </w:p>
        </w:tc>
        <w:tc>
          <w:tcPr>
            <w:tcW w:w="869" w:type="dxa"/>
            <w:vAlign w:val="center"/>
          </w:tcPr>
          <w:p w14:paraId="1B51BF34" w14:textId="77777777" w:rsidR="00F040A5" w:rsidRPr="00907F0B" w:rsidRDefault="00F040A5" w:rsidP="003D5798">
            <w:pPr>
              <w:pStyle w:val="TableParagraph"/>
              <w:spacing w:line="270" w:lineRule="atLeast"/>
              <w:ind w:left="109" w:right="92" w:hanging="72"/>
              <w:jc w:val="center"/>
              <w:rPr>
                <w:rFonts w:asciiTheme="minorHAnsi" w:hAnsiTheme="minorHAnsi" w:cstheme="minorHAnsi"/>
                <w:sz w:val="24"/>
              </w:rPr>
            </w:pPr>
            <w:r w:rsidRPr="00907F0B">
              <w:rPr>
                <w:rFonts w:asciiTheme="minorHAnsi" w:hAnsiTheme="minorHAnsi" w:cstheme="minorHAnsi"/>
                <w:spacing w:val="-2"/>
                <w:sz w:val="24"/>
              </w:rPr>
              <w:t>Yearly Total</w:t>
            </w:r>
          </w:p>
        </w:tc>
      </w:tr>
      <w:tr w:rsidR="00F040A5" w:rsidRPr="00907F0B" w14:paraId="20D91EA3" w14:textId="77777777" w:rsidTr="003D5798">
        <w:trPr>
          <w:trHeight w:val="275"/>
        </w:trPr>
        <w:tc>
          <w:tcPr>
            <w:tcW w:w="1332" w:type="dxa"/>
            <w:vAlign w:val="center"/>
          </w:tcPr>
          <w:p w14:paraId="4EBCB36B" w14:textId="77777777" w:rsidR="00F040A5" w:rsidRPr="00907F0B" w:rsidRDefault="00F040A5" w:rsidP="003D5798">
            <w:pPr>
              <w:pStyle w:val="TableParagraph"/>
              <w:spacing w:line="256" w:lineRule="exact"/>
              <w:ind w:left="105" w:right="73"/>
              <w:jc w:val="center"/>
              <w:rPr>
                <w:rFonts w:asciiTheme="minorHAnsi" w:hAnsiTheme="minorHAnsi" w:cstheme="minorHAnsi"/>
                <w:sz w:val="24"/>
              </w:rPr>
            </w:pPr>
            <w:r w:rsidRPr="00907F0B">
              <w:rPr>
                <w:rFonts w:asciiTheme="minorHAnsi" w:hAnsiTheme="minorHAnsi" w:cstheme="minorHAnsi"/>
                <w:sz w:val="24"/>
              </w:rPr>
              <w:t>1</w:t>
            </w:r>
          </w:p>
        </w:tc>
        <w:tc>
          <w:tcPr>
            <w:tcW w:w="1683" w:type="dxa"/>
            <w:vAlign w:val="center"/>
          </w:tcPr>
          <w:p w14:paraId="383BE7EA" w14:textId="77777777" w:rsidR="00F040A5" w:rsidRPr="00907F0B" w:rsidRDefault="00F040A5" w:rsidP="003D5798">
            <w:pPr>
              <w:pStyle w:val="TableParagraph"/>
              <w:spacing w:line="256" w:lineRule="exact"/>
              <w:ind w:left="95" w:right="146"/>
              <w:jc w:val="center"/>
              <w:rPr>
                <w:rFonts w:asciiTheme="minorHAnsi" w:hAnsiTheme="minorHAnsi" w:cstheme="minorHAnsi"/>
                <w:sz w:val="24"/>
              </w:rPr>
            </w:pPr>
            <w:r w:rsidRPr="00907F0B">
              <w:rPr>
                <w:rFonts w:asciiTheme="minorHAnsi" w:hAnsiTheme="minorHAnsi" w:cstheme="minorHAnsi"/>
                <w:sz w:val="24"/>
              </w:rPr>
              <w:t>4</w:t>
            </w:r>
          </w:p>
        </w:tc>
        <w:tc>
          <w:tcPr>
            <w:tcW w:w="1772" w:type="dxa"/>
            <w:vAlign w:val="center"/>
          </w:tcPr>
          <w:p w14:paraId="6D3CBFE4" w14:textId="77777777" w:rsidR="00F040A5" w:rsidRPr="00907F0B" w:rsidRDefault="00F040A5" w:rsidP="003D5798">
            <w:pPr>
              <w:pStyle w:val="TableParagraph"/>
              <w:spacing w:line="256" w:lineRule="exact"/>
              <w:ind w:left="34" w:right="109"/>
              <w:jc w:val="center"/>
              <w:rPr>
                <w:rFonts w:asciiTheme="minorHAnsi" w:hAnsiTheme="minorHAnsi" w:cstheme="minorHAnsi"/>
                <w:sz w:val="24"/>
              </w:rPr>
            </w:pPr>
            <w:r w:rsidRPr="00907F0B">
              <w:rPr>
                <w:rFonts w:asciiTheme="minorHAnsi" w:hAnsiTheme="minorHAnsi" w:cstheme="minorHAnsi"/>
                <w:sz w:val="24"/>
              </w:rPr>
              <w:t>6</w:t>
            </w:r>
          </w:p>
        </w:tc>
        <w:tc>
          <w:tcPr>
            <w:tcW w:w="1599" w:type="dxa"/>
            <w:vAlign w:val="center"/>
          </w:tcPr>
          <w:p w14:paraId="4E9A7D65" w14:textId="77777777" w:rsidR="00F040A5" w:rsidRPr="00907F0B" w:rsidRDefault="00F040A5" w:rsidP="003D5798">
            <w:pPr>
              <w:pStyle w:val="TableParagraph"/>
              <w:spacing w:line="256" w:lineRule="exact"/>
              <w:ind w:left="59" w:right="90"/>
              <w:jc w:val="center"/>
              <w:rPr>
                <w:rFonts w:asciiTheme="minorHAnsi" w:hAnsiTheme="minorHAnsi" w:cstheme="minorHAnsi"/>
                <w:sz w:val="24"/>
              </w:rPr>
            </w:pPr>
            <w:r w:rsidRPr="00907F0B">
              <w:rPr>
                <w:rFonts w:asciiTheme="minorHAnsi" w:hAnsiTheme="minorHAnsi" w:cstheme="minorHAnsi"/>
                <w:sz w:val="24"/>
              </w:rPr>
              <w:t>5</w:t>
            </w:r>
          </w:p>
        </w:tc>
        <w:tc>
          <w:tcPr>
            <w:tcW w:w="1597" w:type="dxa"/>
            <w:vAlign w:val="center"/>
          </w:tcPr>
          <w:p w14:paraId="17C9775E" w14:textId="1BF15DDB" w:rsidR="00F040A5" w:rsidRPr="00907F0B" w:rsidRDefault="008A68F7" w:rsidP="003D5798">
            <w:pPr>
              <w:pStyle w:val="TableParagraph"/>
              <w:spacing w:line="256" w:lineRule="exact"/>
              <w:ind w:left="78" w:right="71"/>
              <w:jc w:val="center"/>
              <w:rPr>
                <w:rFonts w:asciiTheme="minorHAnsi" w:hAnsiTheme="minorHAnsi" w:cstheme="minorHAnsi"/>
                <w:sz w:val="24"/>
              </w:rPr>
            </w:pPr>
            <w:r w:rsidRPr="00907F0B">
              <w:rPr>
                <w:rFonts w:asciiTheme="minorHAnsi" w:hAnsiTheme="minorHAnsi" w:cstheme="minorHAnsi"/>
                <w:sz w:val="24"/>
              </w:rPr>
              <w:t>8</w:t>
            </w:r>
          </w:p>
        </w:tc>
        <w:tc>
          <w:tcPr>
            <w:tcW w:w="869" w:type="dxa"/>
            <w:vAlign w:val="center"/>
          </w:tcPr>
          <w:p w14:paraId="26F5054D" w14:textId="7018DF1F" w:rsidR="00F040A5" w:rsidRPr="00907F0B" w:rsidRDefault="0071261D" w:rsidP="003D5798">
            <w:pPr>
              <w:pStyle w:val="TableParagraph"/>
              <w:spacing w:line="256" w:lineRule="exact"/>
              <w:ind w:left="109"/>
              <w:jc w:val="center"/>
              <w:rPr>
                <w:rFonts w:asciiTheme="minorHAnsi" w:hAnsiTheme="minorHAnsi" w:cstheme="minorHAnsi"/>
                <w:sz w:val="24"/>
              </w:rPr>
            </w:pPr>
            <w:r w:rsidRPr="00907F0B">
              <w:rPr>
                <w:rFonts w:asciiTheme="minorHAnsi" w:hAnsiTheme="minorHAnsi" w:cstheme="minorHAnsi"/>
                <w:sz w:val="24"/>
              </w:rPr>
              <w:t>25</w:t>
            </w:r>
          </w:p>
        </w:tc>
      </w:tr>
      <w:tr w:rsidR="00F040A5" w:rsidRPr="00907F0B" w14:paraId="00EDC13C" w14:textId="77777777" w:rsidTr="003D5798">
        <w:trPr>
          <w:trHeight w:val="275"/>
        </w:trPr>
        <w:tc>
          <w:tcPr>
            <w:tcW w:w="1332" w:type="dxa"/>
            <w:vAlign w:val="center"/>
          </w:tcPr>
          <w:p w14:paraId="44790784" w14:textId="77777777" w:rsidR="00F040A5" w:rsidRPr="00907F0B" w:rsidRDefault="00F040A5" w:rsidP="003D5798">
            <w:pPr>
              <w:pStyle w:val="TableParagraph"/>
              <w:spacing w:line="256" w:lineRule="exact"/>
              <w:ind w:left="105" w:right="73"/>
              <w:jc w:val="center"/>
              <w:rPr>
                <w:rFonts w:asciiTheme="minorHAnsi" w:hAnsiTheme="minorHAnsi" w:cstheme="minorHAnsi"/>
                <w:sz w:val="24"/>
              </w:rPr>
            </w:pPr>
            <w:r w:rsidRPr="00907F0B">
              <w:rPr>
                <w:rFonts w:asciiTheme="minorHAnsi" w:hAnsiTheme="minorHAnsi" w:cstheme="minorHAnsi"/>
                <w:sz w:val="24"/>
              </w:rPr>
              <w:t>2</w:t>
            </w:r>
          </w:p>
        </w:tc>
        <w:tc>
          <w:tcPr>
            <w:tcW w:w="1683" w:type="dxa"/>
            <w:vAlign w:val="center"/>
          </w:tcPr>
          <w:p w14:paraId="7222248C" w14:textId="77777777" w:rsidR="00F040A5" w:rsidRPr="00907F0B" w:rsidRDefault="00F040A5" w:rsidP="003D5798">
            <w:pPr>
              <w:pStyle w:val="TableParagraph"/>
              <w:spacing w:line="256" w:lineRule="exact"/>
              <w:ind w:left="95" w:right="146"/>
              <w:jc w:val="center"/>
              <w:rPr>
                <w:rFonts w:asciiTheme="minorHAnsi" w:hAnsiTheme="minorHAnsi" w:cstheme="minorHAnsi"/>
                <w:sz w:val="24"/>
              </w:rPr>
            </w:pPr>
            <w:r w:rsidRPr="00907F0B">
              <w:rPr>
                <w:rFonts w:asciiTheme="minorHAnsi" w:hAnsiTheme="minorHAnsi" w:cstheme="minorHAnsi"/>
                <w:sz w:val="24"/>
              </w:rPr>
              <w:t>21</w:t>
            </w:r>
          </w:p>
        </w:tc>
        <w:tc>
          <w:tcPr>
            <w:tcW w:w="1772" w:type="dxa"/>
            <w:vAlign w:val="center"/>
          </w:tcPr>
          <w:p w14:paraId="22E107A5" w14:textId="77777777" w:rsidR="00F040A5" w:rsidRPr="00907F0B" w:rsidRDefault="00F040A5" w:rsidP="003D5798">
            <w:pPr>
              <w:pStyle w:val="TableParagraph"/>
              <w:spacing w:line="256" w:lineRule="exact"/>
              <w:ind w:left="34" w:right="109"/>
              <w:jc w:val="center"/>
              <w:rPr>
                <w:rFonts w:asciiTheme="minorHAnsi" w:hAnsiTheme="minorHAnsi" w:cstheme="minorHAnsi"/>
                <w:sz w:val="24"/>
              </w:rPr>
            </w:pPr>
            <w:r w:rsidRPr="00907F0B">
              <w:rPr>
                <w:rFonts w:asciiTheme="minorHAnsi" w:hAnsiTheme="minorHAnsi" w:cstheme="minorHAnsi"/>
                <w:sz w:val="24"/>
              </w:rPr>
              <w:t>25</w:t>
            </w:r>
          </w:p>
        </w:tc>
        <w:tc>
          <w:tcPr>
            <w:tcW w:w="1599" w:type="dxa"/>
            <w:vAlign w:val="center"/>
          </w:tcPr>
          <w:p w14:paraId="2DEF174A" w14:textId="77777777" w:rsidR="00F040A5" w:rsidRPr="00907F0B" w:rsidRDefault="00F040A5" w:rsidP="003D5798">
            <w:pPr>
              <w:pStyle w:val="TableParagraph"/>
              <w:spacing w:line="256" w:lineRule="exact"/>
              <w:ind w:left="59" w:right="90"/>
              <w:jc w:val="center"/>
              <w:rPr>
                <w:rFonts w:asciiTheme="minorHAnsi" w:hAnsiTheme="minorHAnsi" w:cstheme="minorHAnsi"/>
                <w:sz w:val="24"/>
              </w:rPr>
            </w:pPr>
            <w:r w:rsidRPr="00907F0B">
              <w:rPr>
                <w:rFonts w:asciiTheme="minorHAnsi" w:hAnsiTheme="minorHAnsi" w:cstheme="minorHAnsi"/>
                <w:sz w:val="24"/>
              </w:rPr>
              <w:t>19</w:t>
            </w:r>
          </w:p>
        </w:tc>
        <w:tc>
          <w:tcPr>
            <w:tcW w:w="1597" w:type="dxa"/>
            <w:vAlign w:val="center"/>
          </w:tcPr>
          <w:p w14:paraId="485D3D43" w14:textId="45887283" w:rsidR="00F040A5" w:rsidRPr="00907F0B" w:rsidRDefault="008A68F7" w:rsidP="003D5798">
            <w:pPr>
              <w:pStyle w:val="TableParagraph"/>
              <w:spacing w:line="256" w:lineRule="exact"/>
              <w:ind w:left="78" w:right="71"/>
              <w:jc w:val="center"/>
              <w:rPr>
                <w:rFonts w:asciiTheme="minorHAnsi" w:hAnsiTheme="minorHAnsi" w:cstheme="minorHAnsi"/>
                <w:sz w:val="24"/>
              </w:rPr>
            </w:pPr>
            <w:r w:rsidRPr="00907F0B">
              <w:rPr>
                <w:rFonts w:asciiTheme="minorHAnsi" w:hAnsiTheme="minorHAnsi" w:cstheme="minorHAnsi"/>
                <w:sz w:val="24"/>
              </w:rPr>
              <w:t>22</w:t>
            </w:r>
          </w:p>
        </w:tc>
        <w:tc>
          <w:tcPr>
            <w:tcW w:w="869" w:type="dxa"/>
            <w:vAlign w:val="center"/>
          </w:tcPr>
          <w:p w14:paraId="3C0402D7" w14:textId="4FC273E4" w:rsidR="00F040A5" w:rsidRPr="00907F0B" w:rsidRDefault="0071261D" w:rsidP="003D5798">
            <w:pPr>
              <w:pStyle w:val="TableParagraph"/>
              <w:spacing w:line="256" w:lineRule="exact"/>
              <w:ind w:left="109"/>
              <w:jc w:val="center"/>
              <w:rPr>
                <w:rFonts w:asciiTheme="minorHAnsi" w:hAnsiTheme="minorHAnsi" w:cstheme="minorHAnsi"/>
                <w:sz w:val="24"/>
              </w:rPr>
            </w:pPr>
            <w:r w:rsidRPr="00907F0B">
              <w:rPr>
                <w:rFonts w:asciiTheme="minorHAnsi" w:hAnsiTheme="minorHAnsi" w:cstheme="minorHAnsi"/>
                <w:sz w:val="24"/>
              </w:rPr>
              <w:t>87</w:t>
            </w:r>
          </w:p>
        </w:tc>
      </w:tr>
      <w:tr w:rsidR="00F040A5" w:rsidRPr="00907F0B" w14:paraId="12C0B5B7" w14:textId="77777777" w:rsidTr="003D5798">
        <w:trPr>
          <w:trHeight w:val="275"/>
        </w:trPr>
        <w:tc>
          <w:tcPr>
            <w:tcW w:w="1332" w:type="dxa"/>
            <w:vAlign w:val="center"/>
          </w:tcPr>
          <w:p w14:paraId="3C1AC714" w14:textId="77777777" w:rsidR="00F040A5" w:rsidRPr="00907F0B" w:rsidRDefault="00F040A5" w:rsidP="003D5798">
            <w:pPr>
              <w:pStyle w:val="TableParagraph"/>
              <w:spacing w:line="256" w:lineRule="exact"/>
              <w:ind w:left="105" w:right="73"/>
              <w:jc w:val="center"/>
              <w:rPr>
                <w:rFonts w:asciiTheme="minorHAnsi" w:hAnsiTheme="minorHAnsi" w:cstheme="minorHAnsi"/>
                <w:sz w:val="24"/>
              </w:rPr>
            </w:pPr>
            <w:r w:rsidRPr="00907F0B">
              <w:rPr>
                <w:rFonts w:asciiTheme="minorHAnsi" w:hAnsiTheme="minorHAnsi" w:cstheme="minorHAnsi"/>
                <w:sz w:val="24"/>
              </w:rPr>
              <w:t>3</w:t>
            </w:r>
          </w:p>
        </w:tc>
        <w:tc>
          <w:tcPr>
            <w:tcW w:w="1683" w:type="dxa"/>
            <w:vAlign w:val="center"/>
          </w:tcPr>
          <w:p w14:paraId="6A543184" w14:textId="77777777" w:rsidR="00F040A5" w:rsidRPr="00907F0B" w:rsidRDefault="00F040A5" w:rsidP="003D5798">
            <w:pPr>
              <w:pStyle w:val="TableParagraph"/>
              <w:spacing w:line="256" w:lineRule="exact"/>
              <w:ind w:left="95" w:right="146"/>
              <w:jc w:val="center"/>
              <w:rPr>
                <w:rFonts w:asciiTheme="minorHAnsi" w:hAnsiTheme="minorHAnsi" w:cstheme="minorHAnsi"/>
                <w:sz w:val="24"/>
              </w:rPr>
            </w:pPr>
            <w:r w:rsidRPr="00907F0B">
              <w:rPr>
                <w:rFonts w:asciiTheme="minorHAnsi" w:hAnsiTheme="minorHAnsi" w:cstheme="minorHAnsi"/>
                <w:sz w:val="24"/>
              </w:rPr>
              <w:t>14</w:t>
            </w:r>
          </w:p>
        </w:tc>
        <w:tc>
          <w:tcPr>
            <w:tcW w:w="1772" w:type="dxa"/>
            <w:vAlign w:val="center"/>
          </w:tcPr>
          <w:p w14:paraId="3AFC85CC" w14:textId="77777777" w:rsidR="00F040A5" w:rsidRPr="00907F0B" w:rsidRDefault="00F040A5" w:rsidP="003D5798">
            <w:pPr>
              <w:pStyle w:val="TableParagraph"/>
              <w:spacing w:line="256" w:lineRule="exact"/>
              <w:ind w:left="34" w:right="109"/>
              <w:jc w:val="center"/>
              <w:rPr>
                <w:rFonts w:asciiTheme="minorHAnsi" w:hAnsiTheme="minorHAnsi" w:cstheme="minorHAnsi"/>
                <w:sz w:val="24"/>
              </w:rPr>
            </w:pPr>
            <w:r w:rsidRPr="00907F0B">
              <w:rPr>
                <w:rFonts w:asciiTheme="minorHAnsi" w:hAnsiTheme="minorHAnsi" w:cstheme="minorHAnsi"/>
                <w:sz w:val="24"/>
              </w:rPr>
              <w:t>13</w:t>
            </w:r>
          </w:p>
        </w:tc>
        <w:tc>
          <w:tcPr>
            <w:tcW w:w="1599" w:type="dxa"/>
            <w:vAlign w:val="center"/>
          </w:tcPr>
          <w:p w14:paraId="04A5ABB8" w14:textId="77777777" w:rsidR="00F040A5" w:rsidRPr="00907F0B" w:rsidRDefault="00F040A5" w:rsidP="003D5798">
            <w:pPr>
              <w:pStyle w:val="TableParagraph"/>
              <w:spacing w:line="256" w:lineRule="exact"/>
              <w:ind w:left="59" w:right="90"/>
              <w:jc w:val="center"/>
              <w:rPr>
                <w:rFonts w:asciiTheme="minorHAnsi" w:hAnsiTheme="minorHAnsi" w:cstheme="minorHAnsi"/>
                <w:sz w:val="24"/>
              </w:rPr>
            </w:pPr>
            <w:r w:rsidRPr="00907F0B">
              <w:rPr>
                <w:rFonts w:asciiTheme="minorHAnsi" w:hAnsiTheme="minorHAnsi" w:cstheme="minorHAnsi"/>
                <w:sz w:val="24"/>
              </w:rPr>
              <w:t>3</w:t>
            </w:r>
          </w:p>
        </w:tc>
        <w:tc>
          <w:tcPr>
            <w:tcW w:w="1597" w:type="dxa"/>
            <w:vAlign w:val="center"/>
          </w:tcPr>
          <w:p w14:paraId="62B965B1" w14:textId="2CE74292" w:rsidR="00F040A5" w:rsidRPr="00907F0B" w:rsidRDefault="008A68F7" w:rsidP="003D5798">
            <w:pPr>
              <w:pStyle w:val="TableParagraph"/>
              <w:spacing w:line="256" w:lineRule="exact"/>
              <w:ind w:left="78" w:right="71"/>
              <w:jc w:val="center"/>
              <w:rPr>
                <w:rFonts w:asciiTheme="minorHAnsi" w:hAnsiTheme="minorHAnsi" w:cstheme="minorHAnsi"/>
                <w:sz w:val="24"/>
              </w:rPr>
            </w:pPr>
            <w:r w:rsidRPr="00907F0B">
              <w:rPr>
                <w:rFonts w:asciiTheme="minorHAnsi" w:hAnsiTheme="minorHAnsi" w:cstheme="minorHAnsi"/>
                <w:sz w:val="24"/>
              </w:rPr>
              <w:t>17</w:t>
            </w:r>
          </w:p>
        </w:tc>
        <w:tc>
          <w:tcPr>
            <w:tcW w:w="869" w:type="dxa"/>
            <w:vAlign w:val="center"/>
          </w:tcPr>
          <w:p w14:paraId="7D7F2BD0" w14:textId="72D9001B" w:rsidR="00F040A5" w:rsidRPr="00907F0B" w:rsidRDefault="0071261D" w:rsidP="003D5798">
            <w:pPr>
              <w:pStyle w:val="TableParagraph"/>
              <w:spacing w:line="256" w:lineRule="exact"/>
              <w:ind w:left="109"/>
              <w:jc w:val="center"/>
              <w:rPr>
                <w:rFonts w:asciiTheme="minorHAnsi" w:hAnsiTheme="minorHAnsi" w:cstheme="minorHAnsi"/>
                <w:sz w:val="24"/>
              </w:rPr>
            </w:pPr>
            <w:r w:rsidRPr="00907F0B">
              <w:rPr>
                <w:rFonts w:asciiTheme="minorHAnsi" w:hAnsiTheme="minorHAnsi" w:cstheme="minorHAnsi"/>
                <w:sz w:val="24"/>
              </w:rPr>
              <w:t>47</w:t>
            </w:r>
          </w:p>
        </w:tc>
      </w:tr>
      <w:tr w:rsidR="00F040A5" w:rsidRPr="00907F0B" w14:paraId="3D944CAE" w14:textId="77777777" w:rsidTr="003D5798">
        <w:trPr>
          <w:trHeight w:val="277"/>
        </w:trPr>
        <w:tc>
          <w:tcPr>
            <w:tcW w:w="1332" w:type="dxa"/>
            <w:vAlign w:val="center"/>
          </w:tcPr>
          <w:p w14:paraId="0607D75F" w14:textId="77777777" w:rsidR="00F040A5" w:rsidRPr="00907F0B" w:rsidRDefault="00F040A5" w:rsidP="003D5798">
            <w:pPr>
              <w:pStyle w:val="TableParagraph"/>
              <w:spacing w:before="1" w:line="257" w:lineRule="exact"/>
              <w:ind w:left="105" w:right="73"/>
              <w:jc w:val="center"/>
              <w:rPr>
                <w:rFonts w:asciiTheme="minorHAnsi" w:hAnsiTheme="minorHAnsi" w:cstheme="minorHAnsi"/>
                <w:sz w:val="24"/>
              </w:rPr>
            </w:pPr>
            <w:r w:rsidRPr="00907F0B">
              <w:rPr>
                <w:rFonts w:asciiTheme="minorHAnsi" w:hAnsiTheme="minorHAnsi" w:cstheme="minorHAnsi"/>
                <w:sz w:val="24"/>
              </w:rPr>
              <w:t>4</w:t>
            </w:r>
          </w:p>
        </w:tc>
        <w:tc>
          <w:tcPr>
            <w:tcW w:w="1683" w:type="dxa"/>
            <w:vAlign w:val="center"/>
          </w:tcPr>
          <w:p w14:paraId="75DDF93A" w14:textId="77777777" w:rsidR="00F040A5" w:rsidRPr="00907F0B" w:rsidRDefault="00F040A5" w:rsidP="003D5798">
            <w:pPr>
              <w:pStyle w:val="TableParagraph"/>
              <w:spacing w:before="1" w:line="257" w:lineRule="exact"/>
              <w:ind w:left="95" w:right="146"/>
              <w:jc w:val="center"/>
              <w:rPr>
                <w:rFonts w:asciiTheme="minorHAnsi" w:hAnsiTheme="minorHAnsi" w:cstheme="minorHAnsi"/>
                <w:sz w:val="24"/>
              </w:rPr>
            </w:pPr>
            <w:r w:rsidRPr="00907F0B">
              <w:rPr>
                <w:rFonts w:asciiTheme="minorHAnsi" w:hAnsiTheme="minorHAnsi" w:cstheme="minorHAnsi"/>
                <w:sz w:val="24"/>
              </w:rPr>
              <w:t>12</w:t>
            </w:r>
          </w:p>
        </w:tc>
        <w:tc>
          <w:tcPr>
            <w:tcW w:w="1772" w:type="dxa"/>
            <w:vAlign w:val="center"/>
          </w:tcPr>
          <w:p w14:paraId="5FAF1C3B" w14:textId="77777777" w:rsidR="00F040A5" w:rsidRPr="00907F0B" w:rsidRDefault="00F040A5" w:rsidP="003D5798">
            <w:pPr>
              <w:pStyle w:val="TableParagraph"/>
              <w:spacing w:before="1" w:line="257" w:lineRule="exact"/>
              <w:ind w:left="34" w:right="109"/>
              <w:jc w:val="center"/>
              <w:rPr>
                <w:rFonts w:asciiTheme="minorHAnsi" w:hAnsiTheme="minorHAnsi" w:cstheme="minorHAnsi"/>
                <w:sz w:val="24"/>
              </w:rPr>
            </w:pPr>
            <w:r w:rsidRPr="00907F0B">
              <w:rPr>
                <w:rFonts w:asciiTheme="minorHAnsi" w:hAnsiTheme="minorHAnsi" w:cstheme="minorHAnsi"/>
                <w:sz w:val="24"/>
              </w:rPr>
              <w:t>19</w:t>
            </w:r>
          </w:p>
        </w:tc>
        <w:tc>
          <w:tcPr>
            <w:tcW w:w="1599" w:type="dxa"/>
            <w:vAlign w:val="center"/>
          </w:tcPr>
          <w:p w14:paraId="5BDAEE81" w14:textId="77777777" w:rsidR="00F040A5" w:rsidRPr="00907F0B" w:rsidRDefault="00F040A5" w:rsidP="003D5798">
            <w:pPr>
              <w:pStyle w:val="TableParagraph"/>
              <w:spacing w:before="1" w:line="257" w:lineRule="exact"/>
              <w:ind w:left="59" w:right="90"/>
              <w:jc w:val="center"/>
              <w:rPr>
                <w:rFonts w:asciiTheme="minorHAnsi" w:hAnsiTheme="minorHAnsi" w:cstheme="minorHAnsi"/>
                <w:sz w:val="24"/>
              </w:rPr>
            </w:pPr>
            <w:r w:rsidRPr="00907F0B">
              <w:rPr>
                <w:rFonts w:asciiTheme="minorHAnsi" w:hAnsiTheme="minorHAnsi" w:cstheme="minorHAnsi"/>
                <w:sz w:val="24"/>
              </w:rPr>
              <w:t>9</w:t>
            </w:r>
          </w:p>
        </w:tc>
        <w:tc>
          <w:tcPr>
            <w:tcW w:w="1597" w:type="dxa"/>
            <w:vAlign w:val="center"/>
          </w:tcPr>
          <w:p w14:paraId="78FCBA5A" w14:textId="57DAA2BF" w:rsidR="00F040A5" w:rsidRPr="00907F0B" w:rsidRDefault="008A68F7" w:rsidP="003D5798">
            <w:pPr>
              <w:pStyle w:val="TableParagraph"/>
              <w:spacing w:before="1" w:line="257" w:lineRule="exact"/>
              <w:ind w:left="78" w:right="71"/>
              <w:jc w:val="center"/>
              <w:rPr>
                <w:rFonts w:asciiTheme="minorHAnsi" w:hAnsiTheme="minorHAnsi" w:cstheme="minorHAnsi"/>
                <w:sz w:val="24"/>
              </w:rPr>
            </w:pPr>
            <w:r w:rsidRPr="00907F0B">
              <w:rPr>
                <w:rFonts w:asciiTheme="minorHAnsi" w:hAnsiTheme="minorHAnsi" w:cstheme="minorHAnsi"/>
                <w:sz w:val="24"/>
              </w:rPr>
              <w:t>27</w:t>
            </w:r>
          </w:p>
        </w:tc>
        <w:tc>
          <w:tcPr>
            <w:tcW w:w="869" w:type="dxa"/>
            <w:vAlign w:val="center"/>
          </w:tcPr>
          <w:p w14:paraId="128619B1" w14:textId="5A2B180B" w:rsidR="00F040A5" w:rsidRPr="00907F0B" w:rsidRDefault="0071261D" w:rsidP="003D5798">
            <w:pPr>
              <w:pStyle w:val="TableParagraph"/>
              <w:spacing w:before="1" w:line="257" w:lineRule="exact"/>
              <w:ind w:left="109"/>
              <w:jc w:val="center"/>
              <w:rPr>
                <w:rFonts w:asciiTheme="minorHAnsi" w:hAnsiTheme="minorHAnsi" w:cstheme="minorHAnsi"/>
                <w:sz w:val="24"/>
              </w:rPr>
            </w:pPr>
            <w:r w:rsidRPr="00907F0B">
              <w:rPr>
                <w:rFonts w:asciiTheme="minorHAnsi" w:hAnsiTheme="minorHAnsi" w:cstheme="minorHAnsi"/>
                <w:sz w:val="24"/>
              </w:rPr>
              <w:t>74</w:t>
            </w:r>
          </w:p>
        </w:tc>
      </w:tr>
      <w:tr w:rsidR="00F040A5" w:rsidRPr="00907F0B" w14:paraId="3ED3FA41" w14:textId="77777777" w:rsidTr="003D5798">
        <w:trPr>
          <w:trHeight w:val="275"/>
        </w:trPr>
        <w:tc>
          <w:tcPr>
            <w:tcW w:w="1332" w:type="dxa"/>
            <w:vAlign w:val="center"/>
          </w:tcPr>
          <w:p w14:paraId="7D4E7D95" w14:textId="77777777" w:rsidR="00F040A5" w:rsidRPr="00907F0B" w:rsidRDefault="00F040A5" w:rsidP="003D5798">
            <w:pPr>
              <w:pStyle w:val="TableParagraph"/>
              <w:spacing w:line="256" w:lineRule="exact"/>
              <w:ind w:left="105" w:right="73"/>
              <w:jc w:val="center"/>
              <w:rPr>
                <w:rFonts w:asciiTheme="minorHAnsi" w:hAnsiTheme="minorHAnsi" w:cstheme="minorHAnsi"/>
                <w:sz w:val="24"/>
              </w:rPr>
            </w:pPr>
            <w:r w:rsidRPr="00907F0B">
              <w:rPr>
                <w:rFonts w:asciiTheme="minorHAnsi" w:hAnsiTheme="minorHAnsi" w:cstheme="minorHAnsi"/>
                <w:sz w:val="24"/>
              </w:rPr>
              <w:t>5</w:t>
            </w:r>
          </w:p>
        </w:tc>
        <w:tc>
          <w:tcPr>
            <w:tcW w:w="1683" w:type="dxa"/>
            <w:vAlign w:val="center"/>
          </w:tcPr>
          <w:p w14:paraId="4734BD2E" w14:textId="77777777" w:rsidR="00F040A5" w:rsidRPr="00907F0B" w:rsidRDefault="00F040A5" w:rsidP="003D5798">
            <w:pPr>
              <w:pStyle w:val="TableParagraph"/>
              <w:spacing w:line="256" w:lineRule="exact"/>
              <w:ind w:left="95" w:right="146"/>
              <w:jc w:val="center"/>
              <w:rPr>
                <w:rFonts w:asciiTheme="minorHAnsi" w:hAnsiTheme="minorHAnsi" w:cstheme="minorHAnsi"/>
                <w:sz w:val="24"/>
              </w:rPr>
            </w:pPr>
            <w:r w:rsidRPr="00907F0B">
              <w:rPr>
                <w:rFonts w:asciiTheme="minorHAnsi" w:hAnsiTheme="minorHAnsi" w:cstheme="minorHAnsi"/>
                <w:sz w:val="24"/>
              </w:rPr>
              <w:t>5</w:t>
            </w:r>
          </w:p>
        </w:tc>
        <w:tc>
          <w:tcPr>
            <w:tcW w:w="1772" w:type="dxa"/>
            <w:vAlign w:val="center"/>
          </w:tcPr>
          <w:p w14:paraId="4D4A77E2" w14:textId="77777777" w:rsidR="00F040A5" w:rsidRPr="00907F0B" w:rsidRDefault="00F040A5" w:rsidP="003D5798">
            <w:pPr>
              <w:pStyle w:val="TableParagraph"/>
              <w:spacing w:line="256" w:lineRule="exact"/>
              <w:ind w:left="34" w:right="109"/>
              <w:jc w:val="center"/>
              <w:rPr>
                <w:rFonts w:asciiTheme="minorHAnsi" w:hAnsiTheme="minorHAnsi" w:cstheme="minorHAnsi"/>
                <w:sz w:val="24"/>
              </w:rPr>
            </w:pPr>
            <w:r w:rsidRPr="00907F0B">
              <w:rPr>
                <w:rFonts w:asciiTheme="minorHAnsi" w:hAnsiTheme="minorHAnsi" w:cstheme="minorHAnsi"/>
                <w:sz w:val="24"/>
              </w:rPr>
              <w:t>10</w:t>
            </w:r>
          </w:p>
        </w:tc>
        <w:tc>
          <w:tcPr>
            <w:tcW w:w="1599" w:type="dxa"/>
            <w:vAlign w:val="center"/>
          </w:tcPr>
          <w:p w14:paraId="3CE601B4" w14:textId="77777777" w:rsidR="00F040A5" w:rsidRPr="00907F0B" w:rsidRDefault="00F040A5" w:rsidP="003D5798">
            <w:pPr>
              <w:pStyle w:val="TableParagraph"/>
              <w:spacing w:line="256" w:lineRule="exact"/>
              <w:ind w:left="59" w:right="90"/>
              <w:jc w:val="center"/>
              <w:rPr>
                <w:rFonts w:asciiTheme="minorHAnsi" w:hAnsiTheme="minorHAnsi" w:cstheme="minorHAnsi"/>
                <w:sz w:val="24"/>
              </w:rPr>
            </w:pPr>
            <w:r w:rsidRPr="00907F0B">
              <w:rPr>
                <w:rFonts w:asciiTheme="minorHAnsi" w:hAnsiTheme="minorHAnsi" w:cstheme="minorHAnsi"/>
                <w:sz w:val="24"/>
              </w:rPr>
              <w:t>13</w:t>
            </w:r>
          </w:p>
        </w:tc>
        <w:tc>
          <w:tcPr>
            <w:tcW w:w="1597" w:type="dxa"/>
            <w:vAlign w:val="center"/>
          </w:tcPr>
          <w:p w14:paraId="5EDC1FBE" w14:textId="6778DA89" w:rsidR="00F040A5" w:rsidRPr="00907F0B" w:rsidRDefault="008A68F7" w:rsidP="003D5798">
            <w:pPr>
              <w:pStyle w:val="TableParagraph"/>
              <w:spacing w:line="256" w:lineRule="exact"/>
              <w:ind w:left="78" w:right="71"/>
              <w:jc w:val="center"/>
              <w:rPr>
                <w:rFonts w:asciiTheme="minorHAnsi" w:hAnsiTheme="minorHAnsi" w:cstheme="minorHAnsi"/>
                <w:sz w:val="24"/>
              </w:rPr>
            </w:pPr>
            <w:r w:rsidRPr="00907F0B">
              <w:rPr>
                <w:rFonts w:asciiTheme="minorHAnsi" w:hAnsiTheme="minorHAnsi" w:cstheme="minorHAnsi"/>
                <w:sz w:val="24"/>
              </w:rPr>
              <w:t>17</w:t>
            </w:r>
          </w:p>
        </w:tc>
        <w:tc>
          <w:tcPr>
            <w:tcW w:w="869" w:type="dxa"/>
            <w:vAlign w:val="center"/>
          </w:tcPr>
          <w:p w14:paraId="3DBAB58F" w14:textId="1A128757" w:rsidR="00F040A5" w:rsidRPr="00907F0B" w:rsidRDefault="0071261D" w:rsidP="003D5798">
            <w:pPr>
              <w:pStyle w:val="TableParagraph"/>
              <w:spacing w:line="256" w:lineRule="exact"/>
              <w:ind w:left="109"/>
              <w:jc w:val="center"/>
              <w:rPr>
                <w:rFonts w:asciiTheme="minorHAnsi" w:hAnsiTheme="minorHAnsi" w:cstheme="minorHAnsi"/>
                <w:sz w:val="24"/>
              </w:rPr>
            </w:pPr>
            <w:r w:rsidRPr="00907F0B">
              <w:rPr>
                <w:rFonts w:asciiTheme="minorHAnsi" w:hAnsiTheme="minorHAnsi" w:cstheme="minorHAnsi"/>
                <w:sz w:val="24"/>
              </w:rPr>
              <w:t>45</w:t>
            </w:r>
          </w:p>
        </w:tc>
      </w:tr>
      <w:tr w:rsidR="00F040A5" w:rsidRPr="00907F0B" w14:paraId="3B709AC9" w14:textId="77777777" w:rsidTr="003D5798">
        <w:trPr>
          <w:trHeight w:val="275"/>
        </w:trPr>
        <w:tc>
          <w:tcPr>
            <w:tcW w:w="1332" w:type="dxa"/>
            <w:vAlign w:val="center"/>
          </w:tcPr>
          <w:p w14:paraId="65345824" w14:textId="77777777" w:rsidR="00F040A5" w:rsidRPr="00907F0B" w:rsidRDefault="00F040A5" w:rsidP="003D5798">
            <w:pPr>
              <w:pStyle w:val="TableParagraph"/>
              <w:spacing w:line="256" w:lineRule="exact"/>
              <w:ind w:left="105" w:right="73"/>
              <w:jc w:val="center"/>
              <w:rPr>
                <w:rFonts w:asciiTheme="minorHAnsi" w:hAnsiTheme="minorHAnsi" w:cstheme="minorHAnsi"/>
                <w:sz w:val="24"/>
              </w:rPr>
            </w:pPr>
            <w:r w:rsidRPr="00907F0B">
              <w:rPr>
                <w:rFonts w:asciiTheme="minorHAnsi" w:hAnsiTheme="minorHAnsi" w:cstheme="minorHAnsi"/>
                <w:sz w:val="24"/>
              </w:rPr>
              <w:t>6</w:t>
            </w:r>
          </w:p>
        </w:tc>
        <w:tc>
          <w:tcPr>
            <w:tcW w:w="1683" w:type="dxa"/>
            <w:vAlign w:val="center"/>
          </w:tcPr>
          <w:p w14:paraId="242656B0" w14:textId="77777777" w:rsidR="00F040A5" w:rsidRPr="00907F0B" w:rsidRDefault="00F040A5" w:rsidP="003D5798">
            <w:pPr>
              <w:pStyle w:val="TableParagraph"/>
              <w:spacing w:line="256" w:lineRule="exact"/>
              <w:ind w:left="95" w:right="146"/>
              <w:jc w:val="center"/>
              <w:rPr>
                <w:rFonts w:asciiTheme="minorHAnsi" w:hAnsiTheme="minorHAnsi" w:cstheme="minorHAnsi"/>
                <w:spacing w:val="-10"/>
                <w:sz w:val="24"/>
              </w:rPr>
            </w:pPr>
            <w:r w:rsidRPr="00907F0B">
              <w:rPr>
                <w:rFonts w:asciiTheme="minorHAnsi" w:hAnsiTheme="minorHAnsi" w:cstheme="minorHAnsi"/>
                <w:spacing w:val="-10"/>
                <w:sz w:val="24"/>
              </w:rPr>
              <w:t>13</w:t>
            </w:r>
          </w:p>
        </w:tc>
        <w:tc>
          <w:tcPr>
            <w:tcW w:w="1772" w:type="dxa"/>
            <w:vAlign w:val="center"/>
          </w:tcPr>
          <w:p w14:paraId="6DD87035" w14:textId="77777777" w:rsidR="00F040A5" w:rsidRPr="00907F0B" w:rsidRDefault="00F040A5" w:rsidP="003D5798">
            <w:pPr>
              <w:pStyle w:val="TableParagraph"/>
              <w:spacing w:line="256" w:lineRule="exact"/>
              <w:ind w:left="34" w:right="109"/>
              <w:jc w:val="center"/>
              <w:rPr>
                <w:rFonts w:asciiTheme="minorHAnsi" w:hAnsiTheme="minorHAnsi" w:cstheme="minorHAnsi"/>
                <w:spacing w:val="-5"/>
                <w:sz w:val="24"/>
              </w:rPr>
            </w:pPr>
            <w:r w:rsidRPr="00907F0B">
              <w:rPr>
                <w:rFonts w:asciiTheme="minorHAnsi" w:hAnsiTheme="minorHAnsi" w:cstheme="minorHAnsi"/>
                <w:spacing w:val="-5"/>
                <w:sz w:val="24"/>
              </w:rPr>
              <w:t>36</w:t>
            </w:r>
          </w:p>
        </w:tc>
        <w:tc>
          <w:tcPr>
            <w:tcW w:w="1599" w:type="dxa"/>
            <w:vAlign w:val="center"/>
          </w:tcPr>
          <w:p w14:paraId="23558C07" w14:textId="77777777" w:rsidR="00F040A5" w:rsidRPr="00907F0B" w:rsidRDefault="00F040A5" w:rsidP="003D5798">
            <w:pPr>
              <w:pStyle w:val="TableParagraph"/>
              <w:spacing w:line="256" w:lineRule="exact"/>
              <w:ind w:left="59" w:right="90"/>
              <w:jc w:val="center"/>
              <w:rPr>
                <w:rFonts w:asciiTheme="minorHAnsi" w:hAnsiTheme="minorHAnsi" w:cstheme="minorHAnsi"/>
                <w:spacing w:val="-10"/>
                <w:sz w:val="24"/>
              </w:rPr>
            </w:pPr>
            <w:r w:rsidRPr="00907F0B">
              <w:rPr>
                <w:rFonts w:asciiTheme="minorHAnsi" w:hAnsiTheme="minorHAnsi" w:cstheme="minorHAnsi"/>
                <w:spacing w:val="-10"/>
                <w:sz w:val="24"/>
              </w:rPr>
              <w:t>18</w:t>
            </w:r>
          </w:p>
        </w:tc>
        <w:tc>
          <w:tcPr>
            <w:tcW w:w="1597" w:type="dxa"/>
            <w:vAlign w:val="center"/>
          </w:tcPr>
          <w:p w14:paraId="23E9BC3D" w14:textId="3E9B4F24" w:rsidR="00F040A5" w:rsidRPr="00907F0B" w:rsidRDefault="0051553B" w:rsidP="003D5798">
            <w:pPr>
              <w:pStyle w:val="TableParagraph"/>
              <w:spacing w:line="256" w:lineRule="exact"/>
              <w:ind w:left="78" w:right="71"/>
              <w:jc w:val="center"/>
              <w:rPr>
                <w:rFonts w:asciiTheme="minorHAnsi" w:hAnsiTheme="minorHAnsi" w:cstheme="minorHAnsi"/>
                <w:spacing w:val="-10"/>
                <w:sz w:val="24"/>
              </w:rPr>
            </w:pPr>
            <w:r w:rsidRPr="00907F0B">
              <w:rPr>
                <w:rFonts w:asciiTheme="minorHAnsi" w:hAnsiTheme="minorHAnsi" w:cstheme="minorHAnsi"/>
                <w:spacing w:val="-10"/>
                <w:sz w:val="24"/>
              </w:rPr>
              <w:t>35</w:t>
            </w:r>
          </w:p>
        </w:tc>
        <w:tc>
          <w:tcPr>
            <w:tcW w:w="869" w:type="dxa"/>
            <w:vAlign w:val="center"/>
          </w:tcPr>
          <w:p w14:paraId="58E745E0" w14:textId="2884F1F3" w:rsidR="00F040A5" w:rsidRPr="00907F0B" w:rsidRDefault="0071261D" w:rsidP="003D5798">
            <w:pPr>
              <w:pStyle w:val="TableParagraph"/>
              <w:spacing w:line="256" w:lineRule="exact"/>
              <w:ind w:left="109"/>
              <w:jc w:val="center"/>
              <w:rPr>
                <w:rFonts w:asciiTheme="minorHAnsi" w:hAnsiTheme="minorHAnsi" w:cstheme="minorHAnsi"/>
                <w:spacing w:val="-5"/>
                <w:sz w:val="24"/>
              </w:rPr>
            </w:pPr>
            <w:r w:rsidRPr="00907F0B">
              <w:rPr>
                <w:rFonts w:asciiTheme="minorHAnsi" w:hAnsiTheme="minorHAnsi" w:cstheme="minorHAnsi"/>
                <w:spacing w:val="-5"/>
                <w:sz w:val="24"/>
              </w:rPr>
              <w:t>102</w:t>
            </w:r>
          </w:p>
        </w:tc>
      </w:tr>
      <w:tr w:rsidR="00F040A5" w:rsidRPr="00907F0B" w14:paraId="7BFAEF8A" w14:textId="77777777" w:rsidTr="003D5798">
        <w:trPr>
          <w:trHeight w:val="275"/>
        </w:trPr>
        <w:tc>
          <w:tcPr>
            <w:tcW w:w="1332" w:type="dxa"/>
            <w:vAlign w:val="center"/>
          </w:tcPr>
          <w:p w14:paraId="69EEE6E3" w14:textId="77777777" w:rsidR="00F040A5" w:rsidRPr="00907F0B" w:rsidRDefault="00F040A5" w:rsidP="003D5798">
            <w:pPr>
              <w:pStyle w:val="TableParagraph"/>
              <w:spacing w:line="256" w:lineRule="exact"/>
              <w:ind w:left="105" w:right="73"/>
              <w:jc w:val="center"/>
              <w:rPr>
                <w:rFonts w:asciiTheme="minorHAnsi" w:hAnsiTheme="minorHAnsi" w:cstheme="minorHAnsi"/>
                <w:sz w:val="24"/>
              </w:rPr>
            </w:pPr>
            <w:r w:rsidRPr="00907F0B">
              <w:rPr>
                <w:rFonts w:asciiTheme="minorHAnsi" w:hAnsiTheme="minorHAnsi" w:cstheme="minorHAnsi"/>
                <w:sz w:val="24"/>
              </w:rPr>
              <w:t>7</w:t>
            </w:r>
          </w:p>
        </w:tc>
        <w:tc>
          <w:tcPr>
            <w:tcW w:w="1683" w:type="dxa"/>
            <w:vAlign w:val="center"/>
          </w:tcPr>
          <w:p w14:paraId="0D1C7274" w14:textId="77777777" w:rsidR="00F040A5" w:rsidRPr="00907F0B" w:rsidRDefault="00F040A5" w:rsidP="003D5798">
            <w:pPr>
              <w:pStyle w:val="TableParagraph"/>
              <w:spacing w:line="256" w:lineRule="exact"/>
              <w:ind w:left="95" w:right="146"/>
              <w:jc w:val="center"/>
              <w:rPr>
                <w:rFonts w:asciiTheme="minorHAnsi" w:hAnsiTheme="minorHAnsi" w:cstheme="minorHAnsi"/>
                <w:spacing w:val="-10"/>
                <w:sz w:val="24"/>
              </w:rPr>
            </w:pPr>
            <w:r w:rsidRPr="00907F0B">
              <w:rPr>
                <w:rFonts w:asciiTheme="minorHAnsi" w:hAnsiTheme="minorHAnsi" w:cstheme="minorHAnsi"/>
                <w:spacing w:val="-10"/>
                <w:sz w:val="24"/>
              </w:rPr>
              <w:t>34</w:t>
            </w:r>
          </w:p>
        </w:tc>
        <w:tc>
          <w:tcPr>
            <w:tcW w:w="1772" w:type="dxa"/>
            <w:vAlign w:val="center"/>
          </w:tcPr>
          <w:p w14:paraId="175F7368" w14:textId="77777777" w:rsidR="00F040A5" w:rsidRPr="00907F0B" w:rsidRDefault="00F040A5" w:rsidP="003D5798">
            <w:pPr>
              <w:pStyle w:val="TableParagraph"/>
              <w:spacing w:line="256" w:lineRule="exact"/>
              <w:ind w:left="34" w:right="109"/>
              <w:jc w:val="center"/>
              <w:rPr>
                <w:rFonts w:asciiTheme="minorHAnsi" w:hAnsiTheme="minorHAnsi" w:cstheme="minorHAnsi"/>
                <w:spacing w:val="-5"/>
                <w:sz w:val="24"/>
              </w:rPr>
            </w:pPr>
            <w:r w:rsidRPr="00907F0B">
              <w:rPr>
                <w:rFonts w:asciiTheme="minorHAnsi" w:hAnsiTheme="minorHAnsi" w:cstheme="minorHAnsi"/>
                <w:spacing w:val="-5"/>
                <w:sz w:val="24"/>
              </w:rPr>
              <w:t>42</w:t>
            </w:r>
          </w:p>
        </w:tc>
        <w:tc>
          <w:tcPr>
            <w:tcW w:w="1599" w:type="dxa"/>
            <w:vAlign w:val="center"/>
          </w:tcPr>
          <w:p w14:paraId="43DB1727" w14:textId="77777777" w:rsidR="00F040A5" w:rsidRPr="00907F0B" w:rsidRDefault="00F040A5" w:rsidP="003D5798">
            <w:pPr>
              <w:pStyle w:val="TableParagraph"/>
              <w:spacing w:line="256" w:lineRule="exact"/>
              <w:ind w:left="59" w:right="90"/>
              <w:jc w:val="center"/>
              <w:rPr>
                <w:rFonts w:asciiTheme="minorHAnsi" w:hAnsiTheme="minorHAnsi" w:cstheme="minorHAnsi"/>
                <w:spacing w:val="-10"/>
                <w:sz w:val="24"/>
              </w:rPr>
            </w:pPr>
            <w:r w:rsidRPr="00907F0B">
              <w:rPr>
                <w:rFonts w:asciiTheme="minorHAnsi" w:hAnsiTheme="minorHAnsi" w:cstheme="minorHAnsi"/>
                <w:spacing w:val="-10"/>
                <w:sz w:val="24"/>
              </w:rPr>
              <w:t>46</w:t>
            </w:r>
          </w:p>
        </w:tc>
        <w:tc>
          <w:tcPr>
            <w:tcW w:w="1597" w:type="dxa"/>
            <w:vAlign w:val="center"/>
          </w:tcPr>
          <w:p w14:paraId="4713F9C0" w14:textId="68FDADE5" w:rsidR="00F040A5" w:rsidRPr="00907F0B" w:rsidRDefault="0051553B" w:rsidP="003D5798">
            <w:pPr>
              <w:pStyle w:val="TableParagraph"/>
              <w:spacing w:line="256" w:lineRule="exact"/>
              <w:ind w:left="78" w:right="71"/>
              <w:jc w:val="center"/>
              <w:rPr>
                <w:rFonts w:asciiTheme="minorHAnsi" w:hAnsiTheme="minorHAnsi" w:cstheme="minorHAnsi"/>
                <w:spacing w:val="-10"/>
                <w:sz w:val="24"/>
              </w:rPr>
            </w:pPr>
            <w:r w:rsidRPr="00907F0B">
              <w:rPr>
                <w:rFonts w:asciiTheme="minorHAnsi" w:hAnsiTheme="minorHAnsi" w:cstheme="minorHAnsi"/>
                <w:spacing w:val="-10"/>
                <w:sz w:val="24"/>
              </w:rPr>
              <w:t>48</w:t>
            </w:r>
          </w:p>
        </w:tc>
        <w:tc>
          <w:tcPr>
            <w:tcW w:w="869" w:type="dxa"/>
            <w:vAlign w:val="center"/>
          </w:tcPr>
          <w:p w14:paraId="646118A2" w14:textId="6AB43044" w:rsidR="00F040A5" w:rsidRPr="00907F0B" w:rsidRDefault="0071261D" w:rsidP="003D5798">
            <w:pPr>
              <w:pStyle w:val="TableParagraph"/>
              <w:spacing w:line="256" w:lineRule="exact"/>
              <w:ind w:left="109"/>
              <w:jc w:val="center"/>
              <w:rPr>
                <w:rFonts w:asciiTheme="minorHAnsi" w:hAnsiTheme="minorHAnsi" w:cstheme="minorHAnsi"/>
                <w:spacing w:val="-5"/>
                <w:sz w:val="24"/>
              </w:rPr>
            </w:pPr>
            <w:r w:rsidRPr="00907F0B">
              <w:rPr>
                <w:rFonts w:asciiTheme="minorHAnsi" w:hAnsiTheme="minorHAnsi" w:cstheme="minorHAnsi"/>
                <w:spacing w:val="-5"/>
                <w:sz w:val="24"/>
              </w:rPr>
              <w:t>170</w:t>
            </w:r>
          </w:p>
        </w:tc>
      </w:tr>
      <w:tr w:rsidR="00F040A5" w:rsidRPr="00907F0B" w14:paraId="55F5DB61" w14:textId="77777777" w:rsidTr="003D5798">
        <w:trPr>
          <w:trHeight w:val="275"/>
        </w:trPr>
        <w:tc>
          <w:tcPr>
            <w:tcW w:w="1332" w:type="dxa"/>
            <w:vAlign w:val="center"/>
          </w:tcPr>
          <w:p w14:paraId="64C48887" w14:textId="77777777" w:rsidR="00F040A5" w:rsidRPr="00907F0B" w:rsidRDefault="00F040A5" w:rsidP="003D5798">
            <w:pPr>
              <w:pStyle w:val="TableParagraph"/>
              <w:spacing w:line="256" w:lineRule="exact"/>
              <w:ind w:left="105" w:right="73"/>
              <w:jc w:val="center"/>
              <w:rPr>
                <w:rFonts w:asciiTheme="minorHAnsi" w:hAnsiTheme="minorHAnsi" w:cstheme="minorHAnsi"/>
                <w:b/>
                <w:bCs/>
                <w:sz w:val="24"/>
              </w:rPr>
            </w:pPr>
            <w:r w:rsidRPr="00907F0B">
              <w:rPr>
                <w:rFonts w:asciiTheme="minorHAnsi" w:hAnsiTheme="minorHAnsi" w:cstheme="minorHAnsi"/>
                <w:b/>
                <w:bCs/>
                <w:sz w:val="24"/>
              </w:rPr>
              <w:t>Total</w:t>
            </w:r>
          </w:p>
        </w:tc>
        <w:tc>
          <w:tcPr>
            <w:tcW w:w="1683" w:type="dxa"/>
            <w:vAlign w:val="center"/>
          </w:tcPr>
          <w:p w14:paraId="62B68592" w14:textId="77777777" w:rsidR="00F040A5" w:rsidRPr="00907F0B" w:rsidRDefault="00F040A5" w:rsidP="003D5798">
            <w:pPr>
              <w:pStyle w:val="TableParagraph"/>
              <w:spacing w:line="256" w:lineRule="exact"/>
              <w:ind w:left="95" w:right="146"/>
              <w:jc w:val="center"/>
              <w:rPr>
                <w:rFonts w:asciiTheme="minorHAnsi" w:hAnsiTheme="minorHAnsi" w:cstheme="minorHAnsi"/>
                <w:spacing w:val="-10"/>
                <w:sz w:val="24"/>
              </w:rPr>
            </w:pPr>
            <w:r w:rsidRPr="00907F0B">
              <w:rPr>
                <w:rFonts w:asciiTheme="minorHAnsi" w:hAnsiTheme="minorHAnsi" w:cstheme="minorHAnsi"/>
                <w:spacing w:val="-10"/>
                <w:sz w:val="24"/>
              </w:rPr>
              <w:t>103</w:t>
            </w:r>
          </w:p>
        </w:tc>
        <w:tc>
          <w:tcPr>
            <w:tcW w:w="1772" w:type="dxa"/>
            <w:vAlign w:val="center"/>
          </w:tcPr>
          <w:p w14:paraId="0F2F2CC6" w14:textId="77777777" w:rsidR="00F040A5" w:rsidRPr="00907F0B" w:rsidRDefault="00F040A5" w:rsidP="003D5798">
            <w:pPr>
              <w:pStyle w:val="TableParagraph"/>
              <w:spacing w:line="256" w:lineRule="exact"/>
              <w:ind w:left="34" w:right="109"/>
              <w:jc w:val="center"/>
              <w:rPr>
                <w:rFonts w:asciiTheme="minorHAnsi" w:hAnsiTheme="minorHAnsi" w:cstheme="minorHAnsi"/>
                <w:spacing w:val="-5"/>
                <w:sz w:val="24"/>
              </w:rPr>
            </w:pPr>
            <w:r w:rsidRPr="00907F0B">
              <w:rPr>
                <w:rFonts w:asciiTheme="minorHAnsi" w:hAnsiTheme="minorHAnsi" w:cstheme="minorHAnsi"/>
                <w:spacing w:val="-5"/>
                <w:sz w:val="24"/>
              </w:rPr>
              <w:t>151</w:t>
            </w:r>
          </w:p>
        </w:tc>
        <w:tc>
          <w:tcPr>
            <w:tcW w:w="1599" w:type="dxa"/>
            <w:vAlign w:val="center"/>
          </w:tcPr>
          <w:p w14:paraId="1FD56FA3" w14:textId="77777777" w:rsidR="00F040A5" w:rsidRPr="00907F0B" w:rsidRDefault="00F040A5" w:rsidP="003D5798">
            <w:pPr>
              <w:pStyle w:val="TableParagraph"/>
              <w:spacing w:line="256" w:lineRule="exact"/>
              <w:ind w:left="59" w:right="90"/>
              <w:jc w:val="center"/>
              <w:rPr>
                <w:rFonts w:asciiTheme="minorHAnsi" w:hAnsiTheme="minorHAnsi" w:cstheme="minorHAnsi"/>
                <w:spacing w:val="-10"/>
                <w:sz w:val="24"/>
              </w:rPr>
            </w:pPr>
            <w:r w:rsidRPr="00907F0B">
              <w:rPr>
                <w:rFonts w:asciiTheme="minorHAnsi" w:hAnsiTheme="minorHAnsi" w:cstheme="minorHAnsi"/>
                <w:spacing w:val="-10"/>
                <w:sz w:val="24"/>
              </w:rPr>
              <w:t>113</w:t>
            </w:r>
          </w:p>
        </w:tc>
        <w:tc>
          <w:tcPr>
            <w:tcW w:w="1597" w:type="dxa"/>
            <w:vAlign w:val="center"/>
          </w:tcPr>
          <w:p w14:paraId="5A289389" w14:textId="20E2F902" w:rsidR="00F040A5" w:rsidRPr="00907F0B" w:rsidRDefault="003C272E" w:rsidP="003D5798">
            <w:pPr>
              <w:pStyle w:val="TableParagraph"/>
              <w:spacing w:line="256" w:lineRule="exact"/>
              <w:ind w:left="78" w:right="71"/>
              <w:jc w:val="center"/>
              <w:rPr>
                <w:rFonts w:asciiTheme="minorHAnsi" w:hAnsiTheme="minorHAnsi" w:cstheme="minorHAnsi"/>
                <w:spacing w:val="-10"/>
                <w:sz w:val="24"/>
              </w:rPr>
            </w:pPr>
            <w:r w:rsidRPr="00907F0B">
              <w:rPr>
                <w:rFonts w:asciiTheme="minorHAnsi" w:hAnsiTheme="minorHAnsi" w:cstheme="minorHAnsi"/>
                <w:spacing w:val="-10"/>
                <w:sz w:val="24"/>
              </w:rPr>
              <w:t>174</w:t>
            </w:r>
          </w:p>
        </w:tc>
        <w:tc>
          <w:tcPr>
            <w:tcW w:w="869" w:type="dxa"/>
            <w:vAlign w:val="center"/>
          </w:tcPr>
          <w:p w14:paraId="61B0C802" w14:textId="62BF1AAB" w:rsidR="00F040A5" w:rsidRPr="00907F0B" w:rsidRDefault="003C272E" w:rsidP="003D5798">
            <w:pPr>
              <w:pStyle w:val="TableParagraph"/>
              <w:spacing w:line="256" w:lineRule="exact"/>
              <w:ind w:left="109"/>
              <w:jc w:val="center"/>
              <w:rPr>
                <w:rFonts w:asciiTheme="minorHAnsi" w:hAnsiTheme="minorHAnsi" w:cstheme="minorHAnsi"/>
                <w:spacing w:val="-5"/>
                <w:sz w:val="24"/>
              </w:rPr>
            </w:pPr>
            <w:r w:rsidRPr="00907F0B">
              <w:rPr>
                <w:rFonts w:asciiTheme="minorHAnsi" w:hAnsiTheme="minorHAnsi" w:cstheme="minorHAnsi"/>
                <w:spacing w:val="-5"/>
                <w:sz w:val="24"/>
              </w:rPr>
              <w:t>550</w:t>
            </w:r>
          </w:p>
        </w:tc>
      </w:tr>
    </w:tbl>
    <w:p w14:paraId="75884B0E" w14:textId="7CA071D1" w:rsidR="00112D49" w:rsidRPr="00907F0B" w:rsidRDefault="00DC3A48">
      <w:pPr>
        <w:pStyle w:val="BodyText"/>
        <w:rPr>
          <w:rFonts w:asciiTheme="minorHAnsi" w:hAnsiTheme="minorHAnsi" w:cstheme="minorHAnsi"/>
        </w:rPr>
      </w:pPr>
      <w:r w:rsidRPr="00907F0B">
        <w:rPr>
          <w:rFonts w:asciiTheme="minorHAnsi" w:hAnsiTheme="minorHAnsi" w:cstheme="minorHAnsi"/>
          <w:noProof/>
        </w:rPr>
        <mc:AlternateContent>
          <mc:Choice Requires="wps">
            <w:drawing>
              <wp:anchor distT="0" distB="0" distL="0" distR="0" simplePos="0" relativeHeight="251658252" behindDoc="1" locked="0" layoutInCell="1" allowOverlap="1" wp14:anchorId="7E72C9C2" wp14:editId="14B31DE7">
                <wp:simplePos x="0" y="0"/>
                <wp:positionH relativeFrom="page">
                  <wp:posOffset>3684142</wp:posOffset>
                </wp:positionH>
                <wp:positionV relativeFrom="page">
                  <wp:posOffset>1548638</wp:posOffset>
                </wp:positionV>
                <wp:extent cx="38100" cy="7620"/>
                <wp:effectExtent l="0" t="0" r="0" b="0"/>
                <wp:wrapNone/>
                <wp:docPr id="154" name="Freeform: 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78D3"/>
                        </a:solidFill>
                      </wps:spPr>
                      <wps:bodyPr wrap="square" lIns="0" tIns="0" rIns="0" bIns="0" rtlCol="0">
                        <a:prstTxWarp prst="textNoShape">
                          <a:avLst/>
                        </a:prstTxWarp>
                        <a:noAutofit/>
                      </wps:bodyPr>
                    </wps:wsp>
                  </a:graphicData>
                </a:graphic>
              </wp:anchor>
            </w:drawing>
          </mc:Choice>
          <mc:Fallback>
            <w:pict>
              <v:shape w14:anchorId="57C444BC" id="Freeform: Shape 154" o:spid="_x0000_s1026" style="position:absolute;margin-left:290.1pt;margin-top:121.95pt;width:3pt;height:.6pt;z-index:-251658228;visibility:visible;mso-wrap-style:square;mso-wrap-distance-left:0;mso-wrap-distance-top:0;mso-wrap-distance-right:0;mso-wrap-distance-bottom:0;mso-position-horizontal:absolute;mso-position-horizontal-relative:page;mso-position-vertical:absolute;mso-position-vertical-relative:page;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" path="m38100,l,,,7620r38100,l38100,xe" fillcolor="#0078d3" stroked="f">
                <v:path arrowok="t"/>
                <w10:wrap anchorx="page" anchory="page"/>
              </v:shape>
            </w:pict>
          </mc:Fallback>
        </mc:AlternateContent>
      </w:r>
    </w:p>
    <w:p w14:paraId="4D35AE77" w14:textId="33B53F06" w:rsidR="00E24235" w:rsidRPr="00907F0B" w:rsidRDefault="00E24235" w:rsidP="00E24235">
      <w:pPr>
        <w:tabs>
          <w:tab w:val="left" w:pos="806"/>
        </w:tabs>
        <w:ind w:left="270"/>
        <w:rPr>
          <w:rFonts w:asciiTheme="minorHAnsi" w:hAnsiTheme="minorHAnsi" w:cstheme="minorHAnsi"/>
          <w:sz w:val="24"/>
          <w:szCs w:val="24"/>
        </w:rPr>
      </w:pPr>
      <w:r w:rsidRPr="00907F0B">
        <w:rPr>
          <w:rFonts w:asciiTheme="minorHAnsi" w:hAnsiTheme="minorHAnsi" w:cstheme="minorHAnsi"/>
          <w:sz w:val="24"/>
          <w:szCs w:val="24"/>
        </w:rPr>
        <w:t xml:space="preserve">Currently, </w:t>
      </w:r>
      <w:r w:rsidR="002E214E" w:rsidRPr="00907F0B">
        <w:rPr>
          <w:rFonts w:asciiTheme="minorHAnsi" w:hAnsiTheme="minorHAnsi" w:cstheme="minorHAnsi"/>
          <w:sz w:val="24"/>
          <w:szCs w:val="24"/>
        </w:rPr>
        <w:t>a manual</w:t>
      </w:r>
      <w:r w:rsidRPr="00907F0B">
        <w:rPr>
          <w:rFonts w:asciiTheme="minorHAnsi" w:hAnsiTheme="minorHAnsi" w:cstheme="minorHAnsi"/>
          <w:sz w:val="24"/>
          <w:szCs w:val="24"/>
        </w:rPr>
        <w:t xml:space="preserve"> review would have to be conducted to pull this information.</w:t>
      </w:r>
    </w:p>
    <w:p w14:paraId="7308121B" w14:textId="77777777" w:rsidR="00E24235" w:rsidRPr="00907F0B" w:rsidRDefault="00E24235">
      <w:pPr>
        <w:pStyle w:val="BodyText"/>
        <w:ind w:left="300" w:right="1038"/>
        <w:jc w:val="both"/>
        <w:rPr>
          <w:rFonts w:asciiTheme="minorHAnsi" w:hAnsiTheme="minorHAnsi" w:cstheme="minorHAnsi"/>
        </w:rPr>
      </w:pPr>
    </w:p>
    <w:p w14:paraId="08B43E24" w14:textId="7FF4F280" w:rsidR="00112D49" w:rsidRPr="00907F0B" w:rsidRDefault="00DC3A48">
      <w:pPr>
        <w:pStyle w:val="BodyText"/>
        <w:ind w:left="300" w:right="1038"/>
        <w:jc w:val="both"/>
        <w:rPr>
          <w:rFonts w:asciiTheme="minorHAnsi" w:hAnsiTheme="minorHAnsi" w:cstheme="minorHAnsi"/>
        </w:rPr>
      </w:pPr>
      <w:r w:rsidRPr="00907F0B">
        <w:rPr>
          <w:rFonts w:asciiTheme="minorHAnsi" w:hAnsiTheme="minorHAnsi" w:cstheme="minorHAnsi"/>
        </w:rPr>
        <w:t>Collaborative</w:t>
      </w:r>
      <w:r w:rsidRPr="00907F0B">
        <w:rPr>
          <w:rFonts w:asciiTheme="minorHAnsi" w:hAnsiTheme="minorHAnsi" w:cstheme="minorHAnsi"/>
          <w:spacing w:val="-10"/>
        </w:rPr>
        <w:t xml:space="preserve"> </w:t>
      </w:r>
      <w:r w:rsidRPr="00907F0B">
        <w:rPr>
          <w:rFonts w:asciiTheme="minorHAnsi" w:hAnsiTheme="minorHAnsi" w:cstheme="minorHAnsi"/>
        </w:rPr>
        <w:t>efforts</w:t>
      </w:r>
      <w:r w:rsidRPr="00907F0B">
        <w:rPr>
          <w:rFonts w:asciiTheme="minorHAnsi" w:hAnsiTheme="minorHAnsi" w:cstheme="minorHAnsi"/>
          <w:spacing w:val="-9"/>
        </w:rPr>
        <w:t xml:space="preserve"> </w:t>
      </w:r>
      <w:r w:rsidRPr="00907F0B">
        <w:rPr>
          <w:rFonts w:asciiTheme="minorHAnsi" w:hAnsiTheme="minorHAnsi" w:cstheme="minorHAnsi"/>
        </w:rPr>
        <w:t>between</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Department</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Youth</w:t>
      </w:r>
      <w:r w:rsidRPr="00907F0B">
        <w:rPr>
          <w:rFonts w:asciiTheme="minorHAnsi" w:hAnsiTheme="minorHAnsi" w:cstheme="minorHAnsi"/>
          <w:spacing w:val="-9"/>
        </w:rPr>
        <w:t xml:space="preserve"> </w:t>
      </w:r>
      <w:r w:rsidRPr="00907F0B">
        <w:rPr>
          <w:rFonts w:asciiTheme="minorHAnsi" w:hAnsiTheme="minorHAnsi" w:cstheme="minorHAnsi"/>
        </w:rPr>
        <w:t>Court</w:t>
      </w:r>
      <w:r w:rsidRPr="00907F0B">
        <w:rPr>
          <w:rFonts w:asciiTheme="minorHAnsi" w:hAnsiTheme="minorHAnsi" w:cstheme="minorHAnsi"/>
          <w:spacing w:val="-10"/>
        </w:rPr>
        <w:t xml:space="preserve"> </w:t>
      </w:r>
      <w:r w:rsidRPr="00907F0B">
        <w:rPr>
          <w:rFonts w:asciiTheme="minorHAnsi" w:hAnsiTheme="minorHAnsi" w:cstheme="minorHAnsi"/>
        </w:rPr>
        <w:t>judge</w:t>
      </w:r>
      <w:r w:rsidRPr="00907F0B">
        <w:rPr>
          <w:rFonts w:asciiTheme="minorHAnsi" w:hAnsiTheme="minorHAnsi" w:cstheme="minorHAnsi"/>
          <w:spacing w:val="-10"/>
        </w:rPr>
        <w:t xml:space="preserve"> </w:t>
      </w:r>
      <w:r w:rsidRPr="00907F0B">
        <w:rPr>
          <w:rFonts w:asciiTheme="minorHAnsi" w:hAnsiTheme="minorHAnsi" w:cstheme="minorHAnsi"/>
        </w:rPr>
        <w:t>helped</w:t>
      </w:r>
      <w:r w:rsidRPr="00907F0B">
        <w:rPr>
          <w:rFonts w:asciiTheme="minorHAnsi" w:hAnsiTheme="minorHAnsi" w:cstheme="minorHAnsi"/>
          <w:spacing w:val="-9"/>
        </w:rPr>
        <w:t xml:space="preserve"> </w:t>
      </w:r>
      <w:r w:rsidRPr="00907F0B">
        <w:rPr>
          <w:rFonts w:asciiTheme="minorHAnsi" w:hAnsiTheme="minorHAnsi" w:cstheme="minorHAnsi"/>
        </w:rPr>
        <w:t>lead</w:t>
      </w:r>
      <w:r w:rsidRPr="00907F0B">
        <w:rPr>
          <w:rFonts w:asciiTheme="minorHAnsi" w:hAnsiTheme="minorHAnsi" w:cstheme="minorHAnsi"/>
          <w:spacing w:val="-9"/>
        </w:rPr>
        <w:t xml:space="preserve"> </w:t>
      </w:r>
      <w:r w:rsidRPr="00907F0B">
        <w:rPr>
          <w:rFonts w:asciiTheme="minorHAnsi" w:hAnsiTheme="minorHAnsi" w:cstheme="minorHAnsi"/>
        </w:rPr>
        <w:t>this</w:t>
      </w:r>
      <w:r w:rsidRPr="00907F0B">
        <w:rPr>
          <w:rFonts w:asciiTheme="minorHAnsi" w:hAnsiTheme="minorHAnsi" w:cstheme="minorHAnsi"/>
          <w:spacing w:val="-9"/>
        </w:rPr>
        <w:t xml:space="preserve"> </w:t>
      </w:r>
      <w:r w:rsidRPr="00907F0B">
        <w:rPr>
          <w:rFonts w:asciiTheme="minorHAnsi" w:hAnsiTheme="minorHAnsi" w:cstheme="minorHAnsi"/>
        </w:rPr>
        <w:t>region</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an increase in the number of adoptions finalized during SFY 2023.</w:t>
      </w:r>
    </w:p>
    <w:p w14:paraId="05C0ADD8" w14:textId="77777777" w:rsidR="00112D49" w:rsidRPr="00907F0B" w:rsidRDefault="00112D49">
      <w:pPr>
        <w:pStyle w:val="BodyText"/>
        <w:rPr>
          <w:rFonts w:asciiTheme="minorHAnsi" w:hAnsiTheme="minorHAnsi" w:cstheme="minorHAnsi"/>
        </w:rPr>
      </w:pPr>
    </w:p>
    <w:p w14:paraId="4BD9E4E0" w14:textId="77777777" w:rsidR="00112D49" w:rsidRPr="00907F0B" w:rsidRDefault="00DC3A48">
      <w:pPr>
        <w:ind w:left="300"/>
        <w:jc w:val="both"/>
        <w:rPr>
          <w:rFonts w:asciiTheme="minorHAnsi" w:hAnsiTheme="minorHAnsi" w:cstheme="minorHAnsi"/>
          <w:b/>
          <w:sz w:val="24"/>
        </w:rPr>
      </w:pPr>
      <w:r w:rsidRPr="00907F0B">
        <w:rPr>
          <w:rFonts w:asciiTheme="minorHAnsi" w:hAnsiTheme="minorHAnsi" w:cstheme="minorHAnsi"/>
          <w:b/>
          <w:sz w:val="24"/>
          <w:u w:val="single"/>
        </w:rPr>
        <w:t>Post</w:t>
      </w:r>
      <w:r w:rsidRPr="00907F0B">
        <w:rPr>
          <w:rFonts w:asciiTheme="minorHAnsi" w:hAnsiTheme="minorHAnsi" w:cstheme="minorHAnsi"/>
          <w:b/>
          <w:spacing w:val="-1"/>
          <w:sz w:val="24"/>
          <w:u w:val="single"/>
        </w:rPr>
        <w:t xml:space="preserve"> </w:t>
      </w:r>
      <w:r w:rsidRPr="00907F0B">
        <w:rPr>
          <w:rFonts w:asciiTheme="minorHAnsi" w:hAnsiTheme="minorHAnsi" w:cstheme="minorHAnsi"/>
          <w:b/>
          <w:sz w:val="24"/>
          <w:u w:val="single"/>
        </w:rPr>
        <w:t>Adoption</w:t>
      </w:r>
      <w:r w:rsidRPr="00907F0B">
        <w:rPr>
          <w:rFonts w:asciiTheme="minorHAnsi" w:hAnsiTheme="minorHAnsi" w:cstheme="minorHAnsi"/>
          <w:b/>
          <w:spacing w:val="1"/>
          <w:sz w:val="24"/>
          <w:u w:val="single"/>
        </w:rPr>
        <w:t xml:space="preserve"> </w:t>
      </w:r>
      <w:r w:rsidRPr="00907F0B">
        <w:rPr>
          <w:rFonts w:asciiTheme="minorHAnsi" w:hAnsiTheme="minorHAnsi" w:cstheme="minorHAnsi"/>
          <w:b/>
          <w:spacing w:val="-2"/>
          <w:sz w:val="24"/>
          <w:u w:val="single"/>
        </w:rPr>
        <w:t>Services</w:t>
      </w:r>
    </w:p>
    <w:p w14:paraId="72C12AE7" w14:textId="77777777" w:rsidR="001514C1" w:rsidRPr="00907F0B" w:rsidRDefault="00DC3A48" w:rsidP="004A423C">
      <w:pPr>
        <w:spacing w:after="120" w:line="276" w:lineRule="auto"/>
        <w:ind w:left="302" w:right="1253"/>
        <w:jc w:val="both"/>
        <w:rPr>
          <w:rFonts w:asciiTheme="minorHAnsi" w:hAnsiTheme="minorHAnsi" w:cstheme="minorHAnsi"/>
          <w:sz w:val="24"/>
          <w:szCs w:val="24"/>
        </w:rPr>
      </w:pPr>
      <w:r w:rsidRPr="00907F0B">
        <w:rPr>
          <w:rFonts w:asciiTheme="minorHAnsi" w:hAnsiTheme="minorHAnsi" w:cstheme="minorHAnsi"/>
          <w:sz w:val="24"/>
          <w:szCs w:val="24"/>
        </w:rPr>
        <w:t xml:space="preserve">Southern Christian Services for Children &amp; Youth’s </w:t>
      </w:r>
      <w:r w:rsidR="001514C1" w:rsidRPr="00907F0B">
        <w:rPr>
          <w:rFonts w:asciiTheme="minorHAnsi" w:hAnsiTheme="minorHAnsi" w:cstheme="minorHAnsi"/>
          <w:sz w:val="24"/>
          <w:szCs w:val="24"/>
        </w:rPr>
        <w:t xml:space="preserve">(SCSCY) </w:t>
      </w:r>
      <w:r w:rsidRPr="00907F0B">
        <w:rPr>
          <w:rFonts w:asciiTheme="minorHAnsi" w:hAnsiTheme="minorHAnsi" w:cstheme="minorHAnsi"/>
          <w:sz w:val="24"/>
          <w:szCs w:val="24"/>
        </w:rPr>
        <w:t>Adoption Permanency Division (APD) continues to provide MDCPS’ adoptive families with the following post adoption services: counseling</w:t>
      </w:r>
      <w:r w:rsidR="001514C1" w:rsidRPr="00907F0B">
        <w:rPr>
          <w:rFonts w:asciiTheme="minorHAnsi" w:hAnsiTheme="minorHAnsi" w:cstheme="minorHAnsi"/>
          <w:sz w:val="24"/>
          <w:szCs w:val="24"/>
        </w:rPr>
        <w:t>;</w:t>
      </w:r>
      <w:r w:rsidRPr="00907F0B">
        <w:rPr>
          <w:rFonts w:asciiTheme="minorHAnsi" w:hAnsiTheme="minorHAnsi" w:cstheme="minorHAnsi"/>
          <w:sz w:val="24"/>
          <w:szCs w:val="24"/>
        </w:rPr>
        <w:t xml:space="preserve"> mental health treatment, family preservation and stabilization, crisis intervention and management, peer support, and respite. </w:t>
      </w:r>
      <w:r w:rsidR="001514C1" w:rsidRPr="00907F0B">
        <w:rPr>
          <w:rFonts w:asciiTheme="minorHAnsi" w:hAnsiTheme="minorHAnsi" w:cstheme="minorHAnsi"/>
          <w:sz w:val="24"/>
          <w:szCs w:val="24"/>
        </w:rPr>
        <w:t xml:space="preserve"> </w:t>
      </w:r>
      <w:r w:rsidRPr="00907F0B">
        <w:rPr>
          <w:rFonts w:asciiTheme="minorHAnsi" w:hAnsiTheme="minorHAnsi" w:cstheme="minorHAnsi"/>
          <w:sz w:val="24"/>
          <w:szCs w:val="24"/>
        </w:rPr>
        <w:t>Services are available 365 days a year, 24 hours a day to ensure that families receive the supportive services they need.</w:t>
      </w:r>
      <w:r w:rsidR="001514C1" w:rsidRPr="00907F0B">
        <w:rPr>
          <w:rFonts w:asciiTheme="minorHAnsi" w:hAnsiTheme="minorHAnsi" w:cstheme="minorHAnsi"/>
          <w:sz w:val="24"/>
          <w:szCs w:val="24"/>
        </w:rPr>
        <w:t xml:space="preserve"> </w:t>
      </w:r>
    </w:p>
    <w:p w14:paraId="7797CA50" w14:textId="77777777" w:rsidR="001514C1" w:rsidRPr="00907F0B" w:rsidRDefault="001514C1" w:rsidP="004A423C">
      <w:pPr>
        <w:spacing w:line="276" w:lineRule="auto"/>
        <w:ind w:left="300" w:right="1253"/>
        <w:jc w:val="both"/>
        <w:rPr>
          <w:rFonts w:asciiTheme="minorHAnsi" w:hAnsiTheme="minorHAnsi" w:cstheme="minorHAnsi"/>
          <w:sz w:val="24"/>
          <w:szCs w:val="24"/>
        </w:rPr>
      </w:pPr>
      <w:r w:rsidRPr="00907F0B">
        <w:rPr>
          <w:rFonts w:asciiTheme="minorHAnsi" w:hAnsiTheme="minorHAnsi" w:cstheme="minorHAnsi"/>
          <w:sz w:val="24"/>
          <w:szCs w:val="24"/>
        </w:rPr>
        <w:t xml:space="preserve">Quarter 1: APD served 139 families by providing direct and indirect services. </w:t>
      </w:r>
    </w:p>
    <w:p w14:paraId="15395C92" w14:textId="77777777" w:rsidR="001514C1" w:rsidRPr="00907F0B" w:rsidRDefault="001514C1" w:rsidP="004A423C">
      <w:pPr>
        <w:spacing w:line="276" w:lineRule="auto"/>
        <w:ind w:left="300" w:right="1253"/>
        <w:jc w:val="both"/>
        <w:rPr>
          <w:rFonts w:asciiTheme="minorHAnsi" w:hAnsiTheme="minorHAnsi" w:cstheme="minorHAnsi"/>
          <w:sz w:val="24"/>
          <w:szCs w:val="24"/>
        </w:rPr>
      </w:pPr>
      <w:r w:rsidRPr="00907F0B">
        <w:rPr>
          <w:rFonts w:asciiTheme="minorHAnsi" w:hAnsiTheme="minorHAnsi" w:cstheme="minorHAnsi"/>
          <w:sz w:val="24"/>
          <w:szCs w:val="24"/>
        </w:rPr>
        <w:t xml:space="preserve">Quarter 2: APD served 589 families by providing direct and indirect services.  The number of families during this quarter increased due to the numerous adoption celebrations that occurred across the state during the months of November and December. </w:t>
      </w:r>
    </w:p>
    <w:p w14:paraId="54A10A1B" w14:textId="77777777" w:rsidR="001514C1" w:rsidRPr="00907F0B" w:rsidRDefault="001514C1" w:rsidP="004A423C">
      <w:pPr>
        <w:spacing w:line="276" w:lineRule="auto"/>
        <w:ind w:left="302" w:right="1253"/>
        <w:jc w:val="both"/>
        <w:rPr>
          <w:rFonts w:asciiTheme="minorHAnsi" w:hAnsiTheme="minorHAnsi" w:cstheme="minorHAnsi"/>
          <w:sz w:val="24"/>
          <w:szCs w:val="24"/>
        </w:rPr>
      </w:pPr>
      <w:r w:rsidRPr="00907F0B">
        <w:rPr>
          <w:rFonts w:asciiTheme="minorHAnsi" w:hAnsiTheme="minorHAnsi" w:cstheme="minorHAnsi"/>
          <w:sz w:val="24"/>
          <w:szCs w:val="24"/>
        </w:rPr>
        <w:t xml:space="preserve">Quarter 3: APD served 229 families by providing direct and indirect services. </w:t>
      </w:r>
    </w:p>
    <w:p w14:paraId="015124B1" w14:textId="0AAF09CD" w:rsidR="00BE790B" w:rsidRPr="00907F0B" w:rsidRDefault="00347420" w:rsidP="004A423C">
      <w:pPr>
        <w:spacing w:after="120" w:line="276" w:lineRule="auto"/>
        <w:ind w:left="302" w:right="1253"/>
        <w:jc w:val="both"/>
        <w:rPr>
          <w:rFonts w:asciiTheme="minorHAnsi" w:hAnsiTheme="minorHAnsi" w:cstheme="minorHAnsi"/>
          <w:sz w:val="24"/>
          <w:szCs w:val="24"/>
        </w:rPr>
      </w:pPr>
      <w:r w:rsidRPr="00907F0B">
        <w:rPr>
          <w:rFonts w:asciiTheme="minorHAnsi" w:hAnsiTheme="minorHAnsi" w:cstheme="minorHAnsi"/>
          <w:sz w:val="24"/>
          <w:szCs w:val="24"/>
        </w:rPr>
        <w:t>Quarter 4: APD served 113 families by providing direct and indirect services.</w:t>
      </w:r>
    </w:p>
    <w:p w14:paraId="410D8912" w14:textId="77777777" w:rsidR="001514C1" w:rsidRPr="00907F0B" w:rsidRDefault="001514C1" w:rsidP="004A423C">
      <w:pPr>
        <w:spacing w:after="120" w:line="276" w:lineRule="auto"/>
        <w:ind w:left="302" w:right="1253"/>
        <w:jc w:val="both"/>
        <w:rPr>
          <w:rFonts w:asciiTheme="minorHAnsi" w:hAnsiTheme="minorHAnsi" w:cstheme="minorHAnsi"/>
          <w:sz w:val="24"/>
          <w:szCs w:val="24"/>
        </w:rPr>
      </w:pPr>
      <w:r w:rsidRPr="00907F0B">
        <w:rPr>
          <w:rFonts w:asciiTheme="minorHAnsi" w:hAnsiTheme="minorHAnsi" w:cstheme="minorHAnsi"/>
          <w:sz w:val="24"/>
          <w:szCs w:val="24"/>
        </w:rPr>
        <w:t xml:space="preserve">Catholic Charities, Inc. (CC) continues to provide MDCPS’ adoptive families with the following post adoption services: respite, therapeutic counseling, support groups, training, and general </w:t>
      </w:r>
      <w:r w:rsidRPr="00907F0B">
        <w:rPr>
          <w:rFonts w:asciiTheme="minorHAnsi" w:hAnsiTheme="minorHAnsi" w:cstheme="minorHAnsi"/>
          <w:sz w:val="24"/>
          <w:szCs w:val="24"/>
        </w:rPr>
        <w:lastRenderedPageBreak/>
        <w:t xml:space="preserve">assistance. </w:t>
      </w:r>
    </w:p>
    <w:p w14:paraId="724E3513" w14:textId="77777777" w:rsidR="004D31AC" w:rsidRPr="00907F0B" w:rsidRDefault="001514C1" w:rsidP="001514C1">
      <w:pPr>
        <w:spacing w:line="276" w:lineRule="auto"/>
        <w:ind w:left="300" w:right="1253"/>
        <w:jc w:val="both"/>
        <w:rPr>
          <w:rFonts w:asciiTheme="minorHAnsi" w:hAnsiTheme="minorHAnsi" w:cstheme="minorHAnsi"/>
          <w:sz w:val="24"/>
          <w:szCs w:val="24"/>
        </w:rPr>
      </w:pPr>
      <w:r w:rsidRPr="00907F0B">
        <w:rPr>
          <w:rFonts w:asciiTheme="minorHAnsi" w:hAnsiTheme="minorHAnsi" w:cstheme="minorHAnsi"/>
          <w:sz w:val="24"/>
          <w:szCs w:val="24"/>
        </w:rPr>
        <w:t xml:space="preserve">Quarter 1: CC served 28 families by providing direct and indirect services. </w:t>
      </w:r>
    </w:p>
    <w:p w14:paraId="6C4E8902" w14:textId="77777777" w:rsidR="004D31AC" w:rsidRPr="00907F0B" w:rsidRDefault="001514C1" w:rsidP="001514C1">
      <w:pPr>
        <w:spacing w:line="276" w:lineRule="auto"/>
        <w:ind w:left="300" w:right="1253"/>
        <w:jc w:val="both"/>
        <w:rPr>
          <w:rFonts w:asciiTheme="minorHAnsi" w:hAnsiTheme="minorHAnsi" w:cstheme="minorHAnsi"/>
          <w:sz w:val="24"/>
          <w:szCs w:val="24"/>
        </w:rPr>
      </w:pPr>
      <w:r w:rsidRPr="00907F0B">
        <w:rPr>
          <w:rFonts w:asciiTheme="minorHAnsi" w:hAnsiTheme="minorHAnsi" w:cstheme="minorHAnsi"/>
          <w:sz w:val="24"/>
          <w:szCs w:val="24"/>
        </w:rPr>
        <w:t xml:space="preserve">Quarter 2: CC served 39 families by providing direct and indirect services. </w:t>
      </w:r>
    </w:p>
    <w:p w14:paraId="33A4112B" w14:textId="77777777" w:rsidR="00347420" w:rsidRPr="00907F0B" w:rsidRDefault="001514C1" w:rsidP="004A423C">
      <w:pPr>
        <w:spacing w:line="276" w:lineRule="auto"/>
        <w:ind w:left="302" w:right="1253"/>
        <w:jc w:val="both"/>
        <w:rPr>
          <w:rFonts w:asciiTheme="minorHAnsi" w:hAnsiTheme="minorHAnsi" w:cstheme="minorHAnsi"/>
          <w:sz w:val="24"/>
          <w:szCs w:val="24"/>
        </w:rPr>
      </w:pPr>
      <w:r w:rsidRPr="00907F0B">
        <w:rPr>
          <w:rFonts w:asciiTheme="minorHAnsi" w:hAnsiTheme="minorHAnsi" w:cstheme="minorHAnsi"/>
          <w:sz w:val="24"/>
          <w:szCs w:val="24"/>
        </w:rPr>
        <w:t>Quarter 3: CC served 21 families by providing direct and indirect services.</w:t>
      </w:r>
    </w:p>
    <w:p w14:paraId="3F505A85" w14:textId="466A3D84" w:rsidR="001514C1" w:rsidRPr="00907F0B" w:rsidRDefault="00A328D4" w:rsidP="004A423C">
      <w:pPr>
        <w:spacing w:after="160" w:line="276" w:lineRule="auto"/>
        <w:ind w:left="302" w:right="1253"/>
        <w:jc w:val="both"/>
        <w:rPr>
          <w:rFonts w:asciiTheme="minorHAnsi" w:hAnsiTheme="minorHAnsi" w:cstheme="minorHAnsi"/>
          <w:sz w:val="24"/>
          <w:szCs w:val="24"/>
        </w:rPr>
      </w:pPr>
      <w:r w:rsidRPr="00907F0B">
        <w:rPr>
          <w:rFonts w:asciiTheme="minorHAnsi" w:hAnsiTheme="minorHAnsi" w:cstheme="minorHAnsi"/>
          <w:sz w:val="24"/>
          <w:szCs w:val="24"/>
        </w:rPr>
        <w:t>Quarter 4: CC served 20 families by providing direct and indirect services.</w:t>
      </w:r>
    </w:p>
    <w:p w14:paraId="4BD45FD8" w14:textId="40A0106C" w:rsidR="001514C1" w:rsidRPr="00907F0B" w:rsidRDefault="001514C1" w:rsidP="004A423C">
      <w:pPr>
        <w:pStyle w:val="BodyText"/>
        <w:spacing w:line="276" w:lineRule="auto"/>
        <w:ind w:left="270" w:right="1253"/>
        <w:jc w:val="both"/>
        <w:rPr>
          <w:rFonts w:asciiTheme="minorHAnsi" w:hAnsiTheme="minorHAnsi" w:cstheme="minorHAnsi"/>
        </w:rPr>
      </w:pPr>
      <w:r w:rsidRPr="00907F0B">
        <w:rPr>
          <w:rFonts w:asciiTheme="minorHAnsi" w:hAnsiTheme="minorHAnsi" w:cstheme="minorHAnsi"/>
        </w:rPr>
        <w:t xml:space="preserve">Both Southern Christian Services for Children &amp; Youth’s (SCSCY) Adoption Permanency Division (APD) raise awareness of post adoption services by mailing post adoption support information to families who have adopted, attending various community events across the state, and hosting informational/recruitment sessions to market respite services.  MDCPS also includes post adoption support information in a “Congratulations” packet that is sent to families after adoption finalization. </w:t>
      </w:r>
    </w:p>
    <w:p w14:paraId="5A7CCFD6" w14:textId="77777777" w:rsidR="00112D49" w:rsidRPr="00907F0B" w:rsidRDefault="00112D49" w:rsidP="004A423C">
      <w:pPr>
        <w:pStyle w:val="BodyText"/>
        <w:spacing w:before="36"/>
        <w:ind w:left="270"/>
        <w:rPr>
          <w:rFonts w:asciiTheme="minorHAnsi" w:hAnsiTheme="minorHAnsi" w:cstheme="minorHAnsi"/>
        </w:rPr>
      </w:pPr>
    </w:p>
    <w:p w14:paraId="013E2DA5" w14:textId="77777777" w:rsidR="00112D49" w:rsidRPr="00907F0B" w:rsidRDefault="00DC3A48" w:rsidP="00D0604C">
      <w:pPr>
        <w:ind w:firstLine="270"/>
        <w:jc w:val="both"/>
        <w:rPr>
          <w:rFonts w:asciiTheme="minorHAnsi" w:hAnsiTheme="minorHAnsi" w:cstheme="minorHAnsi"/>
          <w:b/>
          <w:sz w:val="24"/>
        </w:rPr>
      </w:pPr>
      <w:r w:rsidRPr="00907F0B">
        <w:rPr>
          <w:rFonts w:asciiTheme="minorHAnsi" w:hAnsiTheme="minorHAnsi" w:cstheme="minorHAnsi"/>
          <w:b/>
          <w:sz w:val="24"/>
          <w:u w:val="single"/>
        </w:rPr>
        <w:t>Recruitment</w:t>
      </w:r>
      <w:r w:rsidRPr="00907F0B">
        <w:rPr>
          <w:rFonts w:asciiTheme="minorHAnsi" w:hAnsiTheme="minorHAnsi" w:cstheme="minorHAnsi"/>
          <w:b/>
          <w:spacing w:val="-1"/>
          <w:sz w:val="24"/>
          <w:u w:val="single"/>
        </w:rPr>
        <w:t xml:space="preserve"> </w:t>
      </w:r>
      <w:r w:rsidRPr="00907F0B">
        <w:rPr>
          <w:rFonts w:asciiTheme="minorHAnsi" w:hAnsiTheme="minorHAnsi" w:cstheme="minorHAnsi"/>
          <w:b/>
          <w:sz w:val="24"/>
          <w:u w:val="single"/>
        </w:rPr>
        <w:t>of</w:t>
      </w:r>
      <w:r w:rsidRPr="00907F0B">
        <w:rPr>
          <w:rFonts w:asciiTheme="minorHAnsi" w:hAnsiTheme="minorHAnsi" w:cstheme="minorHAnsi"/>
          <w:b/>
          <w:spacing w:val="-3"/>
          <w:sz w:val="24"/>
          <w:u w:val="single"/>
        </w:rPr>
        <w:t xml:space="preserve"> </w:t>
      </w:r>
      <w:r w:rsidRPr="00907F0B">
        <w:rPr>
          <w:rFonts w:asciiTheme="minorHAnsi" w:hAnsiTheme="minorHAnsi" w:cstheme="minorHAnsi"/>
          <w:b/>
          <w:sz w:val="24"/>
          <w:u w:val="single"/>
        </w:rPr>
        <w:t>Adoptive</w:t>
      </w:r>
      <w:r w:rsidRPr="00907F0B">
        <w:rPr>
          <w:rFonts w:asciiTheme="minorHAnsi" w:hAnsiTheme="minorHAnsi" w:cstheme="minorHAnsi"/>
          <w:b/>
          <w:spacing w:val="-1"/>
          <w:sz w:val="24"/>
          <w:u w:val="single"/>
        </w:rPr>
        <w:t xml:space="preserve"> </w:t>
      </w:r>
      <w:r w:rsidRPr="00907F0B">
        <w:rPr>
          <w:rFonts w:asciiTheme="minorHAnsi" w:hAnsiTheme="minorHAnsi" w:cstheme="minorHAnsi"/>
          <w:b/>
          <w:spacing w:val="-2"/>
          <w:sz w:val="24"/>
          <w:u w:val="single"/>
        </w:rPr>
        <w:t>Families</w:t>
      </w:r>
    </w:p>
    <w:p w14:paraId="651F3BD7" w14:textId="77777777" w:rsidR="00441FFB" w:rsidRPr="00907F0B" w:rsidRDefault="00DC3A48" w:rsidP="00D0604C">
      <w:pPr>
        <w:pStyle w:val="BodyText"/>
        <w:spacing w:before="41" w:line="278" w:lineRule="auto"/>
        <w:ind w:left="270" w:right="1032"/>
        <w:rPr>
          <w:rFonts w:asciiTheme="minorHAnsi" w:hAnsiTheme="minorHAnsi" w:cstheme="minorHAnsi"/>
        </w:rPr>
      </w:pPr>
      <w:r w:rsidRPr="00907F0B">
        <w:rPr>
          <w:rFonts w:asciiTheme="minorHAnsi" w:hAnsiTheme="minorHAnsi" w:cstheme="minorHAnsi"/>
        </w:rPr>
        <w:t>During</w:t>
      </w:r>
      <w:r w:rsidRPr="00907F0B">
        <w:rPr>
          <w:rFonts w:asciiTheme="minorHAnsi" w:hAnsiTheme="minorHAnsi" w:cstheme="minorHAnsi"/>
          <w:spacing w:val="-5"/>
        </w:rPr>
        <w:t xml:space="preserve"> </w:t>
      </w:r>
      <w:r w:rsidRPr="00907F0B">
        <w:rPr>
          <w:rFonts w:asciiTheme="minorHAnsi" w:hAnsiTheme="minorHAnsi" w:cstheme="minorHAnsi"/>
        </w:rPr>
        <w:t>this</w:t>
      </w:r>
      <w:r w:rsidRPr="00907F0B">
        <w:rPr>
          <w:rFonts w:asciiTheme="minorHAnsi" w:hAnsiTheme="minorHAnsi" w:cstheme="minorHAnsi"/>
          <w:spacing w:val="-5"/>
        </w:rPr>
        <w:t xml:space="preserve"> </w:t>
      </w:r>
      <w:r w:rsidRPr="00907F0B">
        <w:rPr>
          <w:rFonts w:asciiTheme="minorHAnsi" w:hAnsiTheme="minorHAnsi" w:cstheme="minorHAnsi"/>
        </w:rPr>
        <w:t>reporting</w:t>
      </w:r>
      <w:r w:rsidRPr="00907F0B">
        <w:rPr>
          <w:rFonts w:asciiTheme="minorHAnsi" w:hAnsiTheme="minorHAnsi" w:cstheme="minorHAnsi"/>
          <w:spacing w:val="-5"/>
        </w:rPr>
        <w:t xml:space="preserve"> </w:t>
      </w:r>
      <w:r w:rsidRPr="00907F0B">
        <w:rPr>
          <w:rFonts w:asciiTheme="minorHAnsi" w:hAnsiTheme="minorHAnsi" w:cstheme="minorHAnsi"/>
        </w:rPr>
        <w:t>period,</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Permanency</w:t>
      </w:r>
      <w:r w:rsidRPr="00907F0B">
        <w:rPr>
          <w:rFonts w:asciiTheme="minorHAnsi" w:hAnsiTheme="minorHAnsi" w:cstheme="minorHAnsi"/>
          <w:spacing w:val="-5"/>
        </w:rPr>
        <w:t xml:space="preserve"> </w:t>
      </w:r>
      <w:r w:rsidRPr="00907F0B">
        <w:rPr>
          <w:rFonts w:asciiTheme="minorHAnsi" w:hAnsiTheme="minorHAnsi" w:cstheme="minorHAnsi"/>
        </w:rPr>
        <w:t>Support</w:t>
      </w:r>
      <w:r w:rsidRPr="00907F0B">
        <w:rPr>
          <w:rFonts w:asciiTheme="minorHAnsi" w:hAnsiTheme="minorHAnsi" w:cstheme="minorHAnsi"/>
          <w:spacing w:val="-5"/>
        </w:rPr>
        <w:t xml:space="preserve"> </w:t>
      </w:r>
      <w:r w:rsidRPr="00907F0B">
        <w:rPr>
          <w:rFonts w:asciiTheme="minorHAnsi" w:hAnsiTheme="minorHAnsi" w:cstheme="minorHAnsi"/>
        </w:rPr>
        <w:t>Services/Recruitment</w:t>
      </w:r>
      <w:r w:rsidRPr="00907F0B">
        <w:rPr>
          <w:rFonts w:asciiTheme="minorHAnsi" w:hAnsiTheme="minorHAnsi" w:cstheme="minorHAnsi"/>
          <w:spacing w:val="-5"/>
        </w:rPr>
        <w:t xml:space="preserve"> </w:t>
      </w:r>
      <w:r w:rsidRPr="00907F0B">
        <w:rPr>
          <w:rFonts w:asciiTheme="minorHAnsi" w:hAnsiTheme="minorHAnsi" w:cstheme="minorHAnsi"/>
        </w:rPr>
        <w:t>Unit</w:t>
      </w:r>
      <w:r w:rsidRPr="00907F0B">
        <w:rPr>
          <w:rFonts w:asciiTheme="minorHAnsi" w:hAnsiTheme="minorHAnsi" w:cstheme="minorHAnsi"/>
          <w:spacing w:val="-5"/>
        </w:rPr>
        <w:t xml:space="preserve"> </w:t>
      </w:r>
      <w:r w:rsidRPr="00907F0B">
        <w:rPr>
          <w:rFonts w:asciiTheme="minorHAnsi" w:hAnsiTheme="minorHAnsi" w:cstheme="minorHAnsi"/>
        </w:rPr>
        <w:t>(PSS/RU) continued to focus on adoptive parent recruitment through Heart Gallery promotions.</w:t>
      </w:r>
      <w:r w:rsidR="00441FFB" w:rsidRPr="00907F0B">
        <w:rPr>
          <w:rFonts w:asciiTheme="minorHAnsi" w:hAnsiTheme="minorHAnsi" w:cstheme="minorHAnsi"/>
        </w:rPr>
        <w:t xml:space="preserve"> The agency also hosts various recruitment events across the state.</w:t>
      </w:r>
    </w:p>
    <w:p w14:paraId="7BA2B4E2" w14:textId="77777777" w:rsidR="00112D49" w:rsidRPr="00907F0B" w:rsidRDefault="00112D49" w:rsidP="00D0604C">
      <w:pPr>
        <w:pStyle w:val="BodyText"/>
        <w:rPr>
          <w:rFonts w:asciiTheme="minorHAnsi" w:hAnsiTheme="minorHAnsi" w:cstheme="minorHAnsi"/>
        </w:rPr>
      </w:pPr>
    </w:p>
    <w:p w14:paraId="2C0240BB" w14:textId="77777777" w:rsidR="00112D49" w:rsidRPr="00907F0B" w:rsidRDefault="00DC3A48" w:rsidP="00D0604C">
      <w:pPr>
        <w:ind w:firstLine="270"/>
        <w:jc w:val="both"/>
        <w:rPr>
          <w:rFonts w:asciiTheme="minorHAnsi" w:hAnsiTheme="minorHAnsi" w:cstheme="minorHAnsi"/>
          <w:b/>
          <w:sz w:val="24"/>
        </w:rPr>
      </w:pPr>
      <w:r w:rsidRPr="00907F0B">
        <w:rPr>
          <w:rFonts w:asciiTheme="minorHAnsi" w:hAnsiTheme="minorHAnsi" w:cstheme="minorHAnsi"/>
          <w:b/>
          <w:sz w:val="24"/>
          <w:u w:val="single"/>
        </w:rPr>
        <w:t>Heart</w:t>
      </w:r>
      <w:r w:rsidRPr="00907F0B">
        <w:rPr>
          <w:rFonts w:asciiTheme="minorHAnsi" w:hAnsiTheme="minorHAnsi" w:cstheme="minorHAnsi"/>
          <w:b/>
          <w:spacing w:val="-4"/>
          <w:sz w:val="24"/>
          <w:u w:val="single"/>
        </w:rPr>
        <w:t xml:space="preserve"> </w:t>
      </w:r>
      <w:r w:rsidRPr="00907F0B">
        <w:rPr>
          <w:rFonts w:asciiTheme="minorHAnsi" w:hAnsiTheme="minorHAnsi" w:cstheme="minorHAnsi"/>
          <w:b/>
          <w:sz w:val="24"/>
          <w:u w:val="single"/>
        </w:rPr>
        <w:t>Gallery</w:t>
      </w:r>
      <w:r w:rsidRPr="00907F0B">
        <w:rPr>
          <w:rFonts w:asciiTheme="minorHAnsi" w:hAnsiTheme="minorHAnsi" w:cstheme="minorHAnsi"/>
          <w:b/>
          <w:spacing w:val="-2"/>
          <w:sz w:val="24"/>
          <w:u w:val="single"/>
        </w:rPr>
        <w:t xml:space="preserve"> </w:t>
      </w:r>
      <w:r w:rsidRPr="00907F0B">
        <w:rPr>
          <w:rFonts w:asciiTheme="minorHAnsi" w:hAnsiTheme="minorHAnsi" w:cstheme="minorHAnsi"/>
          <w:b/>
          <w:sz w:val="24"/>
          <w:u w:val="single"/>
        </w:rPr>
        <w:t>(Physical</w:t>
      </w:r>
      <w:r w:rsidRPr="00907F0B">
        <w:rPr>
          <w:rFonts w:asciiTheme="minorHAnsi" w:hAnsiTheme="minorHAnsi" w:cstheme="minorHAnsi"/>
          <w:b/>
          <w:spacing w:val="1"/>
          <w:sz w:val="24"/>
          <w:u w:val="single"/>
        </w:rPr>
        <w:t xml:space="preserve"> </w:t>
      </w:r>
      <w:r w:rsidRPr="00907F0B">
        <w:rPr>
          <w:rFonts w:asciiTheme="minorHAnsi" w:hAnsiTheme="minorHAnsi" w:cstheme="minorHAnsi"/>
          <w:b/>
          <w:spacing w:val="-2"/>
          <w:sz w:val="24"/>
          <w:u w:val="single"/>
        </w:rPr>
        <w:t>Display)</w:t>
      </w:r>
    </w:p>
    <w:p w14:paraId="55DBA3D7" w14:textId="2E71F7B0" w:rsidR="00E06A7D" w:rsidRPr="00907F0B" w:rsidRDefault="007B03EA" w:rsidP="00D0604C">
      <w:pPr>
        <w:pStyle w:val="BodyText"/>
        <w:spacing w:before="79" w:line="276" w:lineRule="auto"/>
        <w:ind w:left="270" w:right="1041"/>
        <w:jc w:val="both"/>
        <w:rPr>
          <w:rFonts w:asciiTheme="minorHAnsi" w:hAnsiTheme="minorHAnsi" w:cstheme="minorHAnsi"/>
        </w:rPr>
      </w:pPr>
      <w:r w:rsidRPr="00907F0B">
        <w:rPr>
          <w:rFonts w:asciiTheme="minorHAnsi" w:hAnsiTheme="minorHAnsi" w:cstheme="minorHAnsi"/>
        </w:rPr>
        <w:t xml:space="preserve">The </w:t>
      </w:r>
      <w:r w:rsidR="007834F1" w:rsidRPr="00907F0B">
        <w:rPr>
          <w:rFonts w:asciiTheme="minorHAnsi" w:hAnsiTheme="minorHAnsi" w:cstheme="minorHAnsi"/>
          <w:color w:val="000000"/>
          <w:shd w:val="clear" w:color="auto" w:fill="FFFFFF"/>
        </w:rPr>
        <w:t>previous items for recruitment for the Heart Gallery were rebranded to reflect MDCPS' new logo</w:t>
      </w:r>
      <w:r w:rsidR="00227E0D" w:rsidRPr="00907F0B">
        <w:rPr>
          <w:rFonts w:asciiTheme="minorHAnsi" w:hAnsiTheme="minorHAnsi" w:cstheme="minorHAnsi"/>
          <w:color w:val="000000"/>
          <w:shd w:val="clear" w:color="auto" w:fill="FFFFFF"/>
        </w:rPr>
        <w:t xml:space="preserve">. Therefore, the </w:t>
      </w:r>
      <w:r w:rsidR="00DC3A48" w:rsidRPr="00907F0B">
        <w:rPr>
          <w:rFonts w:asciiTheme="minorHAnsi" w:hAnsiTheme="minorHAnsi" w:cstheme="minorHAnsi"/>
        </w:rPr>
        <w:t>Heart</w:t>
      </w:r>
      <w:r w:rsidR="00DC3A48" w:rsidRPr="00907F0B">
        <w:rPr>
          <w:rFonts w:asciiTheme="minorHAnsi" w:hAnsiTheme="minorHAnsi" w:cstheme="minorHAnsi"/>
          <w:spacing w:val="-2"/>
        </w:rPr>
        <w:t xml:space="preserve"> </w:t>
      </w:r>
      <w:r w:rsidR="00DC3A48" w:rsidRPr="00907F0B">
        <w:rPr>
          <w:rFonts w:asciiTheme="minorHAnsi" w:hAnsiTheme="minorHAnsi" w:cstheme="minorHAnsi"/>
        </w:rPr>
        <w:t>Gallery</w:t>
      </w:r>
      <w:r w:rsidR="00DC3A48" w:rsidRPr="00907F0B">
        <w:rPr>
          <w:rFonts w:asciiTheme="minorHAnsi" w:hAnsiTheme="minorHAnsi" w:cstheme="minorHAnsi"/>
          <w:spacing w:val="-6"/>
        </w:rPr>
        <w:t xml:space="preserve"> </w:t>
      </w:r>
      <w:r w:rsidR="00DC3A48" w:rsidRPr="00907F0B">
        <w:rPr>
          <w:rFonts w:asciiTheme="minorHAnsi" w:hAnsiTheme="minorHAnsi" w:cstheme="minorHAnsi"/>
        </w:rPr>
        <w:t>display</w:t>
      </w:r>
      <w:r w:rsidR="00DC3A48" w:rsidRPr="00907F0B">
        <w:rPr>
          <w:rFonts w:asciiTheme="minorHAnsi" w:hAnsiTheme="minorHAnsi" w:cstheme="minorHAnsi"/>
          <w:spacing w:val="-5"/>
        </w:rPr>
        <w:t xml:space="preserve"> </w:t>
      </w:r>
      <w:r w:rsidR="00227E0D" w:rsidRPr="00907F0B">
        <w:rPr>
          <w:rFonts w:asciiTheme="minorHAnsi" w:hAnsiTheme="minorHAnsi" w:cstheme="minorHAnsi"/>
          <w:spacing w:val="-5"/>
        </w:rPr>
        <w:t xml:space="preserve">did not have activity during August – October 2023. </w:t>
      </w:r>
    </w:p>
    <w:p w14:paraId="181F4021" w14:textId="77777777" w:rsidR="003D217F" w:rsidRPr="00907F0B" w:rsidRDefault="003D217F" w:rsidP="00E06A7D">
      <w:pPr>
        <w:widowControl/>
        <w:shd w:val="clear" w:color="auto" w:fill="FFFFFF"/>
        <w:autoSpaceDE/>
        <w:autoSpaceDN/>
        <w:textAlignment w:val="baseline"/>
        <w:rPr>
          <w:rFonts w:asciiTheme="minorHAnsi" w:hAnsiTheme="minorHAnsi" w:cstheme="minorHAnsi"/>
          <w:i/>
          <w:iCs/>
          <w:color w:val="000000"/>
          <w:sz w:val="24"/>
          <w:szCs w:val="24"/>
        </w:rPr>
      </w:pPr>
    </w:p>
    <w:tbl>
      <w:tblPr>
        <w:tblStyle w:val="TableGrid8"/>
        <w:tblW w:w="10710" w:type="dxa"/>
        <w:tblInd w:w="-95" w:type="dxa"/>
        <w:tblLook w:val="04A0" w:firstRow="1" w:lastRow="0" w:firstColumn="1" w:lastColumn="0" w:noHBand="0" w:noVBand="1"/>
      </w:tblPr>
      <w:tblGrid>
        <w:gridCol w:w="2790"/>
        <w:gridCol w:w="3150"/>
        <w:gridCol w:w="4770"/>
      </w:tblGrid>
      <w:tr w:rsidR="003F5717" w:rsidRPr="00907F0B" w14:paraId="42EBE07C" w14:textId="77777777" w:rsidTr="004A423C">
        <w:tc>
          <w:tcPr>
            <w:tcW w:w="5940" w:type="dxa"/>
            <w:gridSpan w:val="2"/>
          </w:tcPr>
          <w:p w14:paraId="49D4BBEF" w14:textId="77777777" w:rsidR="008C319E" w:rsidRPr="00907F0B" w:rsidRDefault="008C319E" w:rsidP="003D5798">
            <w:pPr>
              <w:jc w:val="center"/>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Location</w:t>
            </w:r>
          </w:p>
        </w:tc>
        <w:tc>
          <w:tcPr>
            <w:tcW w:w="4770" w:type="dxa"/>
          </w:tcPr>
          <w:p w14:paraId="013AAC2D" w14:textId="77777777" w:rsidR="008C319E" w:rsidRPr="00907F0B" w:rsidRDefault="008C319E" w:rsidP="003D5798">
            <w:pPr>
              <w:jc w:val="center"/>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Dates </w:t>
            </w:r>
          </w:p>
        </w:tc>
      </w:tr>
      <w:tr w:rsidR="003F5717" w:rsidRPr="00907F0B" w14:paraId="67C0E69F" w14:textId="77777777" w:rsidTr="004A423C">
        <w:tc>
          <w:tcPr>
            <w:tcW w:w="5940" w:type="dxa"/>
            <w:gridSpan w:val="2"/>
            <w:vAlign w:val="center"/>
          </w:tcPr>
          <w:p w14:paraId="6E0FE058" w14:textId="5ABDB4D2" w:rsidR="008C319E" w:rsidRPr="00907F0B" w:rsidRDefault="008C319E" w:rsidP="003D5798">
            <w:pPr>
              <w:jc w:val="center"/>
              <w:rPr>
                <w:rFonts w:asciiTheme="minorHAnsi" w:eastAsiaTheme="minorHAnsi" w:hAnsiTheme="minorHAnsi" w:cstheme="minorHAnsi"/>
                <w:sz w:val="23"/>
                <w:szCs w:val="23"/>
              </w:rPr>
            </w:pPr>
            <w:r w:rsidRPr="00907F0B">
              <w:rPr>
                <w:rFonts w:asciiTheme="minorHAnsi" w:eastAsiaTheme="minorHAnsi" w:hAnsiTheme="minorHAnsi" w:cstheme="minorHAnsi"/>
                <w:sz w:val="23"/>
                <w:szCs w:val="23"/>
              </w:rPr>
              <w:t>The Mall at Barnes Crossing</w:t>
            </w:r>
          </w:p>
          <w:p w14:paraId="721E7977" w14:textId="6D9081CA" w:rsidR="008C319E" w:rsidRPr="00907F0B" w:rsidRDefault="008C319E" w:rsidP="003D5798">
            <w:pPr>
              <w:jc w:val="center"/>
              <w:rPr>
                <w:rFonts w:asciiTheme="minorHAnsi" w:eastAsiaTheme="minorHAnsi" w:hAnsiTheme="minorHAnsi" w:cstheme="minorHAnsi"/>
                <w:sz w:val="23"/>
                <w:szCs w:val="23"/>
              </w:rPr>
            </w:pPr>
            <w:r w:rsidRPr="00907F0B">
              <w:rPr>
                <w:rFonts w:asciiTheme="minorHAnsi" w:eastAsiaTheme="minorHAnsi" w:hAnsiTheme="minorHAnsi" w:cstheme="minorHAnsi"/>
                <w:sz w:val="23"/>
                <w:szCs w:val="23"/>
              </w:rPr>
              <w:t>Tupelo, MS</w:t>
            </w:r>
          </w:p>
        </w:tc>
        <w:tc>
          <w:tcPr>
            <w:tcW w:w="4770" w:type="dxa"/>
            <w:vAlign w:val="center"/>
          </w:tcPr>
          <w:p w14:paraId="5C6E695F" w14:textId="77777777" w:rsidR="008C319E" w:rsidRPr="00907F0B" w:rsidRDefault="008C319E" w:rsidP="003D5798">
            <w:pPr>
              <w:jc w:val="center"/>
              <w:rPr>
                <w:rFonts w:asciiTheme="minorHAnsi" w:hAnsiTheme="minorHAnsi" w:cstheme="minorHAnsi"/>
                <w:color w:val="000000"/>
                <w:sz w:val="23"/>
                <w:szCs w:val="23"/>
              </w:rPr>
            </w:pPr>
            <w:r w:rsidRPr="00907F0B">
              <w:rPr>
                <w:rFonts w:asciiTheme="minorHAnsi" w:hAnsiTheme="minorHAnsi" w:cstheme="minorHAnsi"/>
                <w:color w:val="000000"/>
                <w:sz w:val="23"/>
                <w:szCs w:val="23"/>
              </w:rPr>
              <w:t>November 2023 - June 2024</w:t>
            </w:r>
          </w:p>
          <w:p w14:paraId="1626C0D8" w14:textId="44088B11" w:rsidR="00F61980" w:rsidRPr="00907F0B" w:rsidRDefault="00F61980" w:rsidP="003D5798">
            <w:pPr>
              <w:jc w:val="center"/>
              <w:rPr>
                <w:rFonts w:asciiTheme="minorHAnsi" w:eastAsiaTheme="minorHAnsi" w:hAnsiTheme="minorHAnsi" w:cstheme="minorHAnsi"/>
                <w:sz w:val="23"/>
                <w:szCs w:val="23"/>
              </w:rPr>
            </w:pPr>
            <w:r w:rsidRPr="00907F0B">
              <w:rPr>
                <w:rFonts w:asciiTheme="minorHAnsi" w:hAnsiTheme="minorHAnsi" w:cstheme="minorHAnsi"/>
                <w:color w:val="000000"/>
                <w:sz w:val="23"/>
                <w:szCs w:val="23"/>
              </w:rPr>
              <w:t xml:space="preserve">A permanent Heart Gallery </w:t>
            </w:r>
            <w:r w:rsidR="0067480D" w:rsidRPr="00907F0B">
              <w:rPr>
                <w:rFonts w:asciiTheme="minorHAnsi" w:hAnsiTheme="minorHAnsi" w:cstheme="minorHAnsi"/>
                <w:color w:val="000000"/>
                <w:sz w:val="23"/>
                <w:szCs w:val="23"/>
              </w:rPr>
              <w:t xml:space="preserve">physical display </w:t>
            </w:r>
            <w:r w:rsidRPr="00907F0B">
              <w:rPr>
                <w:rFonts w:asciiTheme="minorHAnsi" w:hAnsiTheme="minorHAnsi" w:cstheme="minorHAnsi"/>
                <w:color w:val="000000"/>
                <w:sz w:val="23"/>
                <w:szCs w:val="23"/>
              </w:rPr>
              <w:t>was created</w:t>
            </w:r>
          </w:p>
        </w:tc>
      </w:tr>
      <w:tr w:rsidR="003F5717" w:rsidRPr="00907F0B" w14:paraId="260E961D" w14:textId="77777777" w:rsidTr="004A423C">
        <w:tc>
          <w:tcPr>
            <w:tcW w:w="5940" w:type="dxa"/>
            <w:gridSpan w:val="2"/>
            <w:vAlign w:val="center"/>
          </w:tcPr>
          <w:p w14:paraId="6E5C5EE4" w14:textId="1E6EE01B" w:rsidR="008C319E" w:rsidRPr="00907F0B" w:rsidRDefault="002E78A0" w:rsidP="003D5798">
            <w:pPr>
              <w:jc w:val="center"/>
              <w:rPr>
                <w:rFonts w:asciiTheme="minorHAnsi" w:eastAsiaTheme="minorHAnsi" w:hAnsiTheme="minorHAnsi" w:cstheme="minorHAnsi"/>
                <w:sz w:val="23"/>
                <w:szCs w:val="23"/>
              </w:rPr>
            </w:pPr>
            <w:r w:rsidRPr="00907F0B">
              <w:rPr>
                <w:rFonts w:asciiTheme="minorHAnsi" w:hAnsiTheme="minorHAnsi" w:cstheme="minorHAnsi"/>
                <w:color w:val="000000"/>
                <w:sz w:val="23"/>
                <w:szCs w:val="23"/>
              </w:rPr>
              <w:t>New Horizon International Church</w:t>
            </w:r>
          </w:p>
          <w:p w14:paraId="68B137B4" w14:textId="0030F5BC" w:rsidR="008C319E" w:rsidRPr="00907F0B" w:rsidRDefault="002E78A0" w:rsidP="003D5798">
            <w:pPr>
              <w:jc w:val="center"/>
              <w:rPr>
                <w:rFonts w:asciiTheme="minorHAnsi" w:eastAsiaTheme="minorHAnsi" w:hAnsiTheme="minorHAnsi" w:cstheme="minorHAnsi"/>
                <w:sz w:val="23"/>
                <w:szCs w:val="23"/>
              </w:rPr>
            </w:pPr>
            <w:r w:rsidRPr="00907F0B">
              <w:rPr>
                <w:rFonts w:asciiTheme="minorHAnsi" w:eastAsiaTheme="minorHAnsi" w:hAnsiTheme="minorHAnsi" w:cstheme="minorHAnsi"/>
                <w:sz w:val="23"/>
                <w:szCs w:val="23"/>
              </w:rPr>
              <w:t>Jackson</w:t>
            </w:r>
            <w:r w:rsidR="008C319E" w:rsidRPr="00907F0B">
              <w:rPr>
                <w:rFonts w:asciiTheme="minorHAnsi" w:eastAsiaTheme="minorHAnsi" w:hAnsiTheme="minorHAnsi" w:cstheme="minorHAnsi"/>
                <w:sz w:val="23"/>
                <w:szCs w:val="23"/>
              </w:rPr>
              <w:t>, MS</w:t>
            </w:r>
          </w:p>
        </w:tc>
        <w:tc>
          <w:tcPr>
            <w:tcW w:w="4770" w:type="dxa"/>
            <w:vAlign w:val="center"/>
          </w:tcPr>
          <w:p w14:paraId="71B2DD5D" w14:textId="59EE2586" w:rsidR="008C319E" w:rsidRPr="00907F0B" w:rsidRDefault="00F61980" w:rsidP="003D5798">
            <w:pPr>
              <w:jc w:val="center"/>
              <w:rPr>
                <w:rFonts w:asciiTheme="minorHAnsi" w:eastAsiaTheme="minorHAnsi" w:hAnsiTheme="minorHAnsi" w:cstheme="minorHAnsi"/>
                <w:sz w:val="23"/>
                <w:szCs w:val="23"/>
              </w:rPr>
            </w:pPr>
            <w:r w:rsidRPr="00907F0B">
              <w:rPr>
                <w:rFonts w:asciiTheme="minorHAnsi" w:hAnsiTheme="minorHAnsi" w:cstheme="minorHAnsi"/>
                <w:color w:val="000000"/>
                <w:sz w:val="23"/>
                <w:szCs w:val="23"/>
              </w:rPr>
              <w:t>December 2023 - January 2024</w:t>
            </w:r>
          </w:p>
          <w:p w14:paraId="75E324FB" w14:textId="77777777" w:rsidR="008C319E" w:rsidRPr="00907F0B" w:rsidRDefault="008C319E" w:rsidP="003D5798">
            <w:pPr>
              <w:jc w:val="center"/>
              <w:rPr>
                <w:rFonts w:asciiTheme="minorHAnsi" w:eastAsiaTheme="minorHAnsi" w:hAnsiTheme="minorHAnsi" w:cstheme="minorHAnsi"/>
                <w:sz w:val="23"/>
                <w:szCs w:val="23"/>
              </w:rPr>
            </w:pPr>
          </w:p>
        </w:tc>
      </w:tr>
      <w:tr w:rsidR="003F5717" w:rsidRPr="00907F0B" w14:paraId="582C0B69" w14:textId="77777777" w:rsidTr="004A423C">
        <w:tc>
          <w:tcPr>
            <w:tcW w:w="5940" w:type="dxa"/>
            <w:gridSpan w:val="2"/>
            <w:vAlign w:val="center"/>
          </w:tcPr>
          <w:p w14:paraId="18A1A3CA" w14:textId="57B7CC66" w:rsidR="008C319E" w:rsidRPr="00907F0B" w:rsidRDefault="005A7E04" w:rsidP="003D5798">
            <w:pPr>
              <w:jc w:val="center"/>
              <w:rPr>
                <w:rFonts w:asciiTheme="minorHAnsi" w:eastAsiaTheme="minorHAnsi" w:hAnsiTheme="minorHAnsi" w:cstheme="minorHAnsi"/>
                <w:sz w:val="23"/>
                <w:szCs w:val="23"/>
              </w:rPr>
            </w:pPr>
            <w:r w:rsidRPr="00907F0B">
              <w:rPr>
                <w:rFonts w:asciiTheme="minorHAnsi" w:hAnsiTheme="minorHAnsi" w:cstheme="minorHAnsi"/>
                <w:color w:val="000000"/>
                <w:sz w:val="23"/>
                <w:szCs w:val="23"/>
              </w:rPr>
              <w:t>Fostering Hope/Communities of Hope Foster Care Event</w:t>
            </w:r>
          </w:p>
          <w:p w14:paraId="0C153A47" w14:textId="77777777" w:rsidR="008C319E" w:rsidRPr="00907F0B" w:rsidRDefault="008C319E" w:rsidP="003D5798">
            <w:pPr>
              <w:jc w:val="center"/>
              <w:rPr>
                <w:rFonts w:asciiTheme="minorHAnsi" w:eastAsiaTheme="minorHAnsi" w:hAnsiTheme="minorHAnsi" w:cstheme="minorHAnsi"/>
                <w:sz w:val="23"/>
                <w:szCs w:val="23"/>
              </w:rPr>
            </w:pPr>
            <w:r w:rsidRPr="00907F0B">
              <w:rPr>
                <w:rFonts w:asciiTheme="minorHAnsi" w:eastAsiaTheme="minorHAnsi" w:hAnsiTheme="minorHAnsi" w:cstheme="minorHAnsi"/>
                <w:sz w:val="23"/>
                <w:szCs w:val="23"/>
              </w:rPr>
              <w:t>Gulfport, MS</w:t>
            </w:r>
          </w:p>
        </w:tc>
        <w:tc>
          <w:tcPr>
            <w:tcW w:w="4770" w:type="dxa"/>
            <w:vAlign w:val="center"/>
          </w:tcPr>
          <w:p w14:paraId="25696A9F" w14:textId="16ECC981" w:rsidR="008C319E" w:rsidRPr="00907F0B" w:rsidRDefault="005A7E04" w:rsidP="003D5798">
            <w:pPr>
              <w:jc w:val="center"/>
              <w:rPr>
                <w:rFonts w:asciiTheme="minorHAnsi" w:eastAsiaTheme="minorHAnsi" w:hAnsiTheme="minorHAnsi" w:cstheme="minorHAnsi"/>
                <w:sz w:val="23"/>
                <w:szCs w:val="23"/>
              </w:rPr>
            </w:pPr>
            <w:r w:rsidRPr="00907F0B">
              <w:rPr>
                <w:rFonts w:asciiTheme="minorHAnsi" w:hAnsiTheme="minorHAnsi" w:cstheme="minorHAnsi"/>
                <w:color w:val="000000"/>
                <w:sz w:val="23"/>
                <w:szCs w:val="23"/>
              </w:rPr>
              <w:t>February 22-23, 2024</w:t>
            </w:r>
          </w:p>
        </w:tc>
      </w:tr>
      <w:tr w:rsidR="003A1B8F" w:rsidRPr="00907F0B" w14:paraId="1257CA34" w14:textId="77777777" w:rsidTr="004A423C">
        <w:tc>
          <w:tcPr>
            <w:tcW w:w="2790" w:type="dxa"/>
            <w:vAlign w:val="center"/>
          </w:tcPr>
          <w:p w14:paraId="7AA6927D" w14:textId="77777777" w:rsidR="003A1B8F" w:rsidRPr="00907F0B" w:rsidRDefault="003A1B8F" w:rsidP="003D5798">
            <w:pPr>
              <w:jc w:val="center"/>
              <w:rPr>
                <w:rFonts w:asciiTheme="minorHAnsi" w:eastAsiaTheme="minorHAnsi" w:hAnsiTheme="minorHAnsi" w:cstheme="minorHAnsi"/>
                <w:sz w:val="23"/>
                <w:szCs w:val="23"/>
              </w:rPr>
            </w:pPr>
            <w:r w:rsidRPr="00907F0B">
              <w:rPr>
                <w:rFonts w:asciiTheme="minorHAnsi" w:eastAsiaTheme="minorHAnsi" w:hAnsiTheme="minorHAnsi" w:cstheme="minorHAnsi"/>
                <w:sz w:val="23"/>
                <w:szCs w:val="23"/>
              </w:rPr>
              <w:t>Foster Parent Classes</w:t>
            </w:r>
          </w:p>
          <w:p w14:paraId="5B6273BF" w14:textId="77777777" w:rsidR="003A1B8F" w:rsidRPr="00907F0B" w:rsidRDefault="00EC6DB3" w:rsidP="003D5798">
            <w:pPr>
              <w:jc w:val="center"/>
              <w:rPr>
                <w:rFonts w:asciiTheme="minorHAnsi" w:eastAsiaTheme="minorHAnsi" w:hAnsiTheme="minorHAnsi" w:cstheme="minorHAnsi"/>
                <w:sz w:val="23"/>
                <w:szCs w:val="23"/>
              </w:rPr>
            </w:pPr>
            <w:r w:rsidRPr="00907F0B">
              <w:rPr>
                <w:rFonts w:asciiTheme="minorHAnsi" w:eastAsiaTheme="minorHAnsi" w:hAnsiTheme="minorHAnsi" w:cstheme="minorHAnsi"/>
                <w:sz w:val="23"/>
                <w:szCs w:val="23"/>
              </w:rPr>
              <w:t>Crossgates Baptist Church</w:t>
            </w:r>
          </w:p>
          <w:p w14:paraId="1F310ED8" w14:textId="78CB309E" w:rsidR="00EC6DB3" w:rsidRPr="00907F0B" w:rsidRDefault="00EC6DB3" w:rsidP="003D5798">
            <w:pPr>
              <w:jc w:val="center"/>
              <w:rPr>
                <w:rFonts w:asciiTheme="minorHAnsi" w:eastAsiaTheme="minorHAnsi" w:hAnsiTheme="minorHAnsi" w:cstheme="minorHAnsi"/>
                <w:sz w:val="23"/>
                <w:szCs w:val="23"/>
              </w:rPr>
            </w:pPr>
            <w:r w:rsidRPr="00907F0B">
              <w:rPr>
                <w:rFonts w:asciiTheme="minorHAnsi" w:eastAsiaTheme="minorHAnsi" w:hAnsiTheme="minorHAnsi" w:cstheme="minorHAnsi"/>
                <w:sz w:val="23"/>
                <w:szCs w:val="23"/>
              </w:rPr>
              <w:t>Brandon, MS</w:t>
            </w:r>
          </w:p>
        </w:tc>
        <w:tc>
          <w:tcPr>
            <w:tcW w:w="3150" w:type="dxa"/>
            <w:vAlign w:val="center"/>
          </w:tcPr>
          <w:p w14:paraId="2127A776" w14:textId="77777777" w:rsidR="003A1B8F" w:rsidRPr="00907F0B" w:rsidRDefault="001B60A0" w:rsidP="003D5798">
            <w:pPr>
              <w:jc w:val="center"/>
              <w:rPr>
                <w:rFonts w:asciiTheme="minorHAnsi" w:hAnsiTheme="minorHAnsi" w:cstheme="minorHAnsi"/>
                <w:color w:val="000000"/>
                <w:sz w:val="23"/>
                <w:szCs w:val="23"/>
              </w:rPr>
            </w:pPr>
            <w:r w:rsidRPr="00907F0B">
              <w:rPr>
                <w:rFonts w:asciiTheme="minorHAnsi" w:hAnsiTheme="minorHAnsi" w:cstheme="minorHAnsi"/>
                <w:color w:val="000000"/>
                <w:sz w:val="23"/>
                <w:szCs w:val="23"/>
              </w:rPr>
              <w:t>Humphreys County Courthouse</w:t>
            </w:r>
          </w:p>
          <w:p w14:paraId="26B6D599" w14:textId="68DC02E2" w:rsidR="001B60A0" w:rsidRPr="00907F0B" w:rsidRDefault="001B60A0" w:rsidP="003D5798">
            <w:pPr>
              <w:jc w:val="center"/>
              <w:rPr>
                <w:rFonts w:asciiTheme="minorHAnsi" w:eastAsiaTheme="minorHAnsi" w:hAnsiTheme="minorHAnsi" w:cstheme="minorHAnsi"/>
                <w:sz w:val="23"/>
                <w:szCs w:val="23"/>
              </w:rPr>
            </w:pPr>
            <w:r w:rsidRPr="00907F0B">
              <w:rPr>
                <w:rFonts w:asciiTheme="minorHAnsi" w:hAnsiTheme="minorHAnsi" w:cstheme="minorHAnsi"/>
                <w:color w:val="000000"/>
                <w:sz w:val="23"/>
                <w:szCs w:val="23"/>
              </w:rPr>
              <w:t>Belzoni, MS</w:t>
            </w:r>
          </w:p>
        </w:tc>
        <w:tc>
          <w:tcPr>
            <w:tcW w:w="4770" w:type="dxa"/>
            <w:vAlign w:val="center"/>
          </w:tcPr>
          <w:p w14:paraId="4F2D27AC" w14:textId="1BE9B92A" w:rsidR="003A1B8F" w:rsidRPr="00907F0B" w:rsidRDefault="003A1B8F" w:rsidP="003D5798">
            <w:pPr>
              <w:jc w:val="center"/>
              <w:rPr>
                <w:rFonts w:asciiTheme="minorHAnsi" w:eastAsiaTheme="minorHAnsi" w:hAnsiTheme="minorHAnsi" w:cstheme="minorHAnsi"/>
                <w:sz w:val="23"/>
                <w:szCs w:val="23"/>
              </w:rPr>
            </w:pPr>
            <w:r w:rsidRPr="00907F0B">
              <w:rPr>
                <w:rFonts w:asciiTheme="minorHAnsi" w:hAnsiTheme="minorHAnsi" w:cstheme="minorHAnsi"/>
                <w:color w:val="000000"/>
                <w:sz w:val="23"/>
                <w:szCs w:val="23"/>
              </w:rPr>
              <w:t>March 6-29, 2024</w:t>
            </w:r>
          </w:p>
        </w:tc>
      </w:tr>
      <w:tr w:rsidR="005A7E04" w:rsidRPr="00907F0B" w14:paraId="744848DB" w14:textId="77777777" w:rsidTr="004A423C">
        <w:tc>
          <w:tcPr>
            <w:tcW w:w="5940" w:type="dxa"/>
            <w:gridSpan w:val="2"/>
            <w:vAlign w:val="center"/>
          </w:tcPr>
          <w:p w14:paraId="78329CE3" w14:textId="77777777" w:rsidR="005A7E04" w:rsidRPr="00907F0B" w:rsidRDefault="003F5717" w:rsidP="003D5798">
            <w:pPr>
              <w:jc w:val="center"/>
              <w:rPr>
                <w:rFonts w:asciiTheme="minorHAnsi" w:hAnsiTheme="minorHAnsi" w:cstheme="minorHAnsi"/>
                <w:color w:val="000000"/>
                <w:sz w:val="24"/>
                <w:szCs w:val="24"/>
              </w:rPr>
            </w:pPr>
            <w:r w:rsidRPr="00907F0B">
              <w:rPr>
                <w:rFonts w:asciiTheme="minorHAnsi" w:hAnsiTheme="minorHAnsi" w:cstheme="minorHAnsi"/>
                <w:color w:val="000000"/>
                <w:sz w:val="24"/>
                <w:szCs w:val="24"/>
              </w:rPr>
              <w:t>MS Sports Hall of Fame &amp; Museum</w:t>
            </w:r>
          </w:p>
          <w:p w14:paraId="76A650F3" w14:textId="2B16C562" w:rsidR="003F5717" w:rsidRPr="00907F0B" w:rsidRDefault="003F5717" w:rsidP="003D5798">
            <w:pPr>
              <w:jc w:val="center"/>
              <w:rPr>
                <w:rFonts w:asciiTheme="minorHAnsi" w:eastAsiaTheme="minorHAnsi" w:hAnsiTheme="minorHAnsi" w:cstheme="minorHAnsi"/>
                <w:sz w:val="23"/>
                <w:szCs w:val="23"/>
              </w:rPr>
            </w:pPr>
            <w:r w:rsidRPr="00907F0B">
              <w:rPr>
                <w:rFonts w:asciiTheme="minorHAnsi" w:hAnsiTheme="minorHAnsi" w:cstheme="minorHAnsi"/>
                <w:color w:val="000000"/>
                <w:sz w:val="23"/>
                <w:szCs w:val="23"/>
              </w:rPr>
              <w:t>Jackson, MS</w:t>
            </w:r>
          </w:p>
        </w:tc>
        <w:tc>
          <w:tcPr>
            <w:tcW w:w="4770" w:type="dxa"/>
          </w:tcPr>
          <w:p w14:paraId="2E2CFC36" w14:textId="77777777" w:rsidR="005A7E04" w:rsidRPr="00907F0B" w:rsidRDefault="003F5717" w:rsidP="003D5798">
            <w:pPr>
              <w:jc w:val="center"/>
              <w:rPr>
                <w:rFonts w:asciiTheme="minorHAnsi" w:eastAsiaTheme="minorHAnsi" w:hAnsiTheme="minorHAnsi" w:cstheme="minorHAnsi"/>
                <w:sz w:val="23"/>
                <w:szCs w:val="23"/>
              </w:rPr>
            </w:pPr>
            <w:r w:rsidRPr="00907F0B">
              <w:rPr>
                <w:rFonts w:asciiTheme="minorHAnsi" w:eastAsiaTheme="minorHAnsi" w:hAnsiTheme="minorHAnsi" w:cstheme="minorHAnsi"/>
                <w:sz w:val="23"/>
                <w:szCs w:val="23"/>
              </w:rPr>
              <w:t>June 1,2024</w:t>
            </w:r>
          </w:p>
          <w:p w14:paraId="657C8006" w14:textId="5AED8F70" w:rsidR="0067480D" w:rsidRPr="00907F0B" w:rsidRDefault="0067480D" w:rsidP="003D5798">
            <w:pPr>
              <w:jc w:val="center"/>
              <w:rPr>
                <w:rFonts w:asciiTheme="minorHAnsi" w:eastAsiaTheme="minorHAnsi" w:hAnsiTheme="minorHAnsi" w:cstheme="minorHAnsi"/>
                <w:sz w:val="23"/>
                <w:szCs w:val="23"/>
              </w:rPr>
            </w:pPr>
            <w:r w:rsidRPr="00907F0B">
              <w:rPr>
                <w:rFonts w:asciiTheme="minorHAnsi" w:hAnsiTheme="minorHAnsi" w:cstheme="minorHAnsi"/>
                <w:color w:val="000000"/>
                <w:sz w:val="24"/>
                <w:szCs w:val="24"/>
              </w:rPr>
              <w:t>Promotional items provided to Foster Care Recruitment Staff for an event</w:t>
            </w:r>
          </w:p>
        </w:tc>
      </w:tr>
    </w:tbl>
    <w:p w14:paraId="1F095889" w14:textId="77777777" w:rsidR="003D217F" w:rsidRPr="00907F0B" w:rsidRDefault="003D217F" w:rsidP="00E06A7D">
      <w:pPr>
        <w:widowControl/>
        <w:shd w:val="clear" w:color="auto" w:fill="FFFFFF"/>
        <w:autoSpaceDE/>
        <w:autoSpaceDN/>
        <w:textAlignment w:val="baseline"/>
        <w:rPr>
          <w:rFonts w:asciiTheme="minorHAnsi" w:hAnsiTheme="minorHAnsi" w:cstheme="minorHAnsi"/>
          <w:i/>
          <w:iCs/>
          <w:color w:val="000000"/>
          <w:sz w:val="24"/>
          <w:szCs w:val="24"/>
        </w:rPr>
      </w:pPr>
    </w:p>
    <w:p w14:paraId="1C93B02B" w14:textId="77777777" w:rsidR="00112D49" w:rsidRPr="00907F0B" w:rsidRDefault="00DC3A48">
      <w:pPr>
        <w:ind w:left="660"/>
        <w:jc w:val="both"/>
        <w:rPr>
          <w:rFonts w:asciiTheme="minorHAnsi" w:hAnsiTheme="minorHAnsi" w:cstheme="minorHAnsi"/>
          <w:b/>
          <w:sz w:val="24"/>
        </w:rPr>
      </w:pPr>
      <w:r w:rsidRPr="00907F0B">
        <w:rPr>
          <w:rFonts w:asciiTheme="minorHAnsi" w:hAnsiTheme="minorHAnsi" w:cstheme="minorHAnsi"/>
          <w:b/>
          <w:sz w:val="24"/>
          <w:u w:val="single"/>
        </w:rPr>
        <w:t>Heart</w:t>
      </w:r>
      <w:r w:rsidRPr="00907F0B">
        <w:rPr>
          <w:rFonts w:asciiTheme="minorHAnsi" w:hAnsiTheme="minorHAnsi" w:cstheme="minorHAnsi"/>
          <w:b/>
          <w:spacing w:val="-2"/>
          <w:sz w:val="24"/>
          <w:u w:val="single"/>
        </w:rPr>
        <w:t xml:space="preserve"> </w:t>
      </w:r>
      <w:r w:rsidRPr="00907F0B">
        <w:rPr>
          <w:rFonts w:asciiTheme="minorHAnsi" w:hAnsiTheme="minorHAnsi" w:cstheme="minorHAnsi"/>
          <w:b/>
          <w:sz w:val="24"/>
          <w:u w:val="single"/>
        </w:rPr>
        <w:t>Gallery</w:t>
      </w:r>
      <w:r w:rsidRPr="00907F0B">
        <w:rPr>
          <w:rFonts w:asciiTheme="minorHAnsi" w:hAnsiTheme="minorHAnsi" w:cstheme="minorHAnsi"/>
          <w:b/>
          <w:spacing w:val="-1"/>
          <w:sz w:val="24"/>
          <w:u w:val="single"/>
        </w:rPr>
        <w:t xml:space="preserve"> </w:t>
      </w:r>
      <w:r w:rsidRPr="00907F0B">
        <w:rPr>
          <w:rFonts w:asciiTheme="minorHAnsi" w:hAnsiTheme="minorHAnsi" w:cstheme="minorHAnsi"/>
          <w:b/>
          <w:sz w:val="24"/>
          <w:u w:val="single"/>
        </w:rPr>
        <w:t>and</w:t>
      </w:r>
      <w:r w:rsidRPr="00907F0B">
        <w:rPr>
          <w:rFonts w:asciiTheme="minorHAnsi" w:hAnsiTheme="minorHAnsi" w:cstheme="minorHAnsi"/>
          <w:b/>
          <w:spacing w:val="-1"/>
          <w:sz w:val="24"/>
          <w:u w:val="single"/>
        </w:rPr>
        <w:t xml:space="preserve"> </w:t>
      </w:r>
      <w:r w:rsidRPr="00907F0B">
        <w:rPr>
          <w:rFonts w:asciiTheme="minorHAnsi" w:hAnsiTheme="minorHAnsi" w:cstheme="minorHAnsi"/>
          <w:b/>
          <w:sz w:val="24"/>
          <w:u w:val="single"/>
        </w:rPr>
        <w:t>Adopt</w:t>
      </w:r>
      <w:r w:rsidRPr="00907F0B">
        <w:rPr>
          <w:rFonts w:asciiTheme="minorHAnsi" w:hAnsiTheme="minorHAnsi" w:cstheme="minorHAnsi"/>
          <w:b/>
          <w:spacing w:val="-1"/>
          <w:sz w:val="24"/>
          <w:u w:val="single"/>
        </w:rPr>
        <w:t xml:space="preserve"> </w:t>
      </w:r>
      <w:r w:rsidRPr="00907F0B">
        <w:rPr>
          <w:rFonts w:asciiTheme="minorHAnsi" w:hAnsiTheme="minorHAnsi" w:cstheme="minorHAnsi"/>
          <w:b/>
          <w:sz w:val="24"/>
          <w:u w:val="single"/>
        </w:rPr>
        <w:t>US</w:t>
      </w:r>
      <w:r w:rsidRPr="00907F0B">
        <w:rPr>
          <w:rFonts w:asciiTheme="minorHAnsi" w:hAnsiTheme="minorHAnsi" w:cstheme="minorHAnsi"/>
          <w:b/>
          <w:spacing w:val="-1"/>
          <w:sz w:val="24"/>
          <w:u w:val="single"/>
        </w:rPr>
        <w:t xml:space="preserve"> </w:t>
      </w:r>
      <w:r w:rsidRPr="00907F0B">
        <w:rPr>
          <w:rFonts w:asciiTheme="minorHAnsi" w:hAnsiTheme="minorHAnsi" w:cstheme="minorHAnsi"/>
          <w:b/>
          <w:sz w:val="24"/>
          <w:u w:val="single"/>
        </w:rPr>
        <w:t xml:space="preserve">Kids </w:t>
      </w:r>
      <w:r w:rsidRPr="00907F0B">
        <w:rPr>
          <w:rFonts w:asciiTheme="minorHAnsi" w:hAnsiTheme="minorHAnsi" w:cstheme="minorHAnsi"/>
          <w:b/>
          <w:spacing w:val="-2"/>
          <w:sz w:val="24"/>
          <w:u w:val="single"/>
        </w:rPr>
        <w:t>(Website)</w:t>
      </w:r>
    </w:p>
    <w:p w14:paraId="1F3F211F" w14:textId="77777777" w:rsidR="00F03F25" w:rsidRPr="00907F0B" w:rsidRDefault="00F14D0F" w:rsidP="004A423C">
      <w:pPr>
        <w:pStyle w:val="NormalWeb"/>
        <w:shd w:val="clear" w:color="auto" w:fill="FFFFFF"/>
        <w:spacing w:before="0" w:beforeAutospacing="0"/>
        <w:ind w:left="630" w:right="980"/>
        <w:jc w:val="both"/>
        <w:rPr>
          <w:rFonts w:asciiTheme="minorHAnsi" w:hAnsiTheme="minorHAnsi" w:cstheme="minorHAnsi"/>
          <w:color w:val="404040"/>
        </w:rPr>
      </w:pPr>
      <w:r w:rsidRPr="00907F0B">
        <w:rPr>
          <w:rFonts w:asciiTheme="minorHAnsi" w:hAnsiTheme="minorHAnsi" w:cstheme="minorHAnsi"/>
          <w:color w:val="404040"/>
        </w:rPr>
        <w:t xml:space="preserve">AdoptUSKids mission is to raise public awareness about the need for foster and adoptive families for children in the public child welfare system and assist US states, territories, and </w:t>
      </w:r>
      <w:r w:rsidRPr="00907F0B">
        <w:rPr>
          <w:rFonts w:asciiTheme="minorHAnsi" w:hAnsiTheme="minorHAnsi" w:cstheme="minorHAnsi"/>
          <w:color w:val="404040"/>
        </w:rPr>
        <w:lastRenderedPageBreak/>
        <w:t xml:space="preserve">tribes to recruit, engage, develop, and support foster and adoptive families. </w:t>
      </w:r>
      <w:r w:rsidR="00F03F25" w:rsidRPr="00907F0B">
        <w:rPr>
          <w:rFonts w:asciiTheme="minorHAnsi" w:hAnsiTheme="minorHAnsi" w:cstheme="minorHAnsi"/>
          <w:color w:val="404040"/>
        </w:rPr>
        <w:t>AdoptUSKids educates families about foster care and adoption an</w:t>
      </w:r>
      <w:r w:rsidR="00F03F25" w:rsidRPr="00907F0B">
        <w:rPr>
          <w:rFonts w:asciiTheme="minorHAnsi" w:hAnsiTheme="minorHAnsi" w:cstheme="minorHAnsi"/>
        </w:rPr>
        <w:t>d</w:t>
      </w:r>
      <w:r w:rsidR="00F03F25" w:rsidRPr="00907F0B">
        <w:rPr>
          <w:rFonts w:asciiTheme="minorHAnsi" w:hAnsiTheme="minorHAnsi" w:cstheme="minorHAnsi"/>
          <w:color w:val="404040"/>
        </w:rPr>
        <w:t xml:space="preserve"> gives child welfare professionals information and support to help them improve their services. They also maintain the nation’s only federally funded photo listing service that connects waiting children with families.</w:t>
      </w:r>
    </w:p>
    <w:p w14:paraId="4AF69E90" w14:textId="36F1190A" w:rsidR="00FC33A8" w:rsidRPr="00907F0B" w:rsidRDefault="00FC33A8" w:rsidP="004A423C">
      <w:pPr>
        <w:spacing w:line="276" w:lineRule="auto"/>
        <w:ind w:left="630" w:right="980"/>
        <w:jc w:val="both"/>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 xml:space="preserve">During this reporting period, </w:t>
      </w:r>
      <w:r w:rsidRPr="00907F0B">
        <w:rPr>
          <w:rFonts w:asciiTheme="minorHAnsi" w:eastAsiaTheme="minorHAnsi" w:hAnsiTheme="minorHAnsi" w:cstheme="minorHAnsi"/>
          <w:sz w:val="24"/>
          <w:szCs w:val="24"/>
          <w:u w:val="single"/>
        </w:rPr>
        <w:t>348</w:t>
      </w:r>
      <w:r w:rsidRPr="00907F0B">
        <w:rPr>
          <w:rFonts w:asciiTheme="minorHAnsi" w:eastAsiaTheme="minorHAnsi" w:hAnsiTheme="minorHAnsi" w:cstheme="minorHAnsi"/>
          <w:sz w:val="24"/>
          <w:szCs w:val="24"/>
        </w:rPr>
        <w:t xml:space="preserve"> inquiries came from the MDCPS Heart Gallery website and </w:t>
      </w:r>
      <w:r w:rsidR="009049A2" w:rsidRPr="00907F0B">
        <w:rPr>
          <w:rFonts w:asciiTheme="minorHAnsi" w:eastAsiaTheme="minorHAnsi" w:hAnsiTheme="minorHAnsi" w:cstheme="minorHAnsi"/>
          <w:sz w:val="24"/>
          <w:szCs w:val="24"/>
          <w:u w:val="single"/>
        </w:rPr>
        <w:t>145</w:t>
      </w:r>
      <w:r w:rsidRPr="00907F0B">
        <w:rPr>
          <w:rFonts w:asciiTheme="minorHAnsi" w:eastAsiaTheme="minorHAnsi" w:hAnsiTheme="minorHAnsi" w:cstheme="minorHAnsi"/>
          <w:sz w:val="24"/>
          <w:szCs w:val="24"/>
        </w:rPr>
        <w:t xml:space="preserve"> inquiries through the Adopt US Kids Resource Tracking Tool to MDCPS. </w:t>
      </w:r>
      <w:r w:rsidR="009049A2" w:rsidRPr="00907F0B">
        <w:rPr>
          <w:rFonts w:asciiTheme="minorHAnsi" w:eastAsiaTheme="minorHAnsi" w:hAnsiTheme="minorHAnsi" w:cstheme="minorHAnsi"/>
          <w:sz w:val="24"/>
          <w:szCs w:val="24"/>
          <w:u w:val="single"/>
        </w:rPr>
        <w:t>26</w:t>
      </w:r>
      <w:r w:rsidRPr="00907F0B">
        <w:rPr>
          <w:rFonts w:asciiTheme="minorHAnsi" w:eastAsiaTheme="minorHAnsi" w:hAnsiTheme="minorHAnsi" w:cstheme="minorHAnsi"/>
          <w:sz w:val="24"/>
          <w:szCs w:val="24"/>
        </w:rPr>
        <w:t xml:space="preserve"> children were adopted during this reporting period</w:t>
      </w:r>
      <w:r w:rsidR="009049A2" w:rsidRPr="00907F0B">
        <w:rPr>
          <w:rFonts w:asciiTheme="minorHAnsi" w:eastAsiaTheme="minorHAnsi" w:hAnsiTheme="minorHAnsi" w:cstheme="minorHAnsi"/>
          <w:sz w:val="24"/>
          <w:szCs w:val="24"/>
        </w:rPr>
        <w:t xml:space="preserve"> </w:t>
      </w:r>
      <w:r w:rsidR="009049A2" w:rsidRPr="00907F0B">
        <w:rPr>
          <w:rFonts w:asciiTheme="minorHAnsi" w:hAnsiTheme="minorHAnsi" w:cstheme="minorHAnsi"/>
          <w:sz w:val="24"/>
          <w:szCs w:val="24"/>
        </w:rPr>
        <w:t>(</w:t>
      </w:r>
      <w:r w:rsidR="009049A2" w:rsidRPr="00907F0B">
        <w:rPr>
          <w:rFonts w:asciiTheme="minorHAnsi" w:hAnsiTheme="minorHAnsi" w:cstheme="minorHAnsi"/>
          <w:i/>
          <w:iCs/>
          <w:sz w:val="24"/>
          <w:szCs w:val="24"/>
        </w:rPr>
        <w:t>MDCPS does not receive/monitor this information</w:t>
      </w:r>
      <w:r w:rsidR="009049A2" w:rsidRPr="00907F0B">
        <w:rPr>
          <w:rFonts w:asciiTheme="minorHAnsi" w:hAnsiTheme="minorHAnsi" w:cstheme="minorHAnsi"/>
          <w:sz w:val="24"/>
          <w:szCs w:val="24"/>
        </w:rPr>
        <w:t>)</w:t>
      </w:r>
      <w:r w:rsidRPr="00907F0B">
        <w:rPr>
          <w:rFonts w:asciiTheme="minorHAnsi" w:eastAsiaTheme="minorHAnsi" w:hAnsiTheme="minorHAnsi" w:cstheme="minorHAnsi"/>
          <w:sz w:val="24"/>
          <w:szCs w:val="24"/>
        </w:rPr>
        <w:t>.</w:t>
      </w:r>
    </w:p>
    <w:p w14:paraId="2DC02A0A" w14:textId="77777777" w:rsidR="00112D49" w:rsidRPr="00907F0B" w:rsidRDefault="00112D49">
      <w:pPr>
        <w:pStyle w:val="BodyText"/>
        <w:spacing w:before="42"/>
        <w:rPr>
          <w:rFonts w:asciiTheme="minorHAnsi" w:hAnsiTheme="minorHAnsi" w:cstheme="minorHAnsi"/>
        </w:rPr>
      </w:pPr>
    </w:p>
    <w:p w14:paraId="1AF764FF" w14:textId="77777777" w:rsidR="00D0604C" w:rsidRPr="00907F0B" w:rsidRDefault="00D0604C">
      <w:pPr>
        <w:spacing w:before="1"/>
        <w:ind w:left="660"/>
        <w:jc w:val="both"/>
        <w:rPr>
          <w:rFonts w:asciiTheme="minorHAnsi" w:hAnsiTheme="minorHAnsi" w:cstheme="minorHAnsi"/>
          <w:b/>
          <w:sz w:val="24"/>
          <w:u w:val="single"/>
        </w:rPr>
      </w:pPr>
    </w:p>
    <w:p w14:paraId="4019945B" w14:textId="38AE8A2B" w:rsidR="00112D49" w:rsidRPr="00907F0B" w:rsidRDefault="00DC3A48">
      <w:pPr>
        <w:spacing w:before="1"/>
        <w:ind w:left="660"/>
        <w:jc w:val="both"/>
        <w:rPr>
          <w:rFonts w:asciiTheme="minorHAnsi" w:hAnsiTheme="minorHAnsi" w:cstheme="minorHAnsi"/>
          <w:b/>
          <w:sz w:val="24"/>
        </w:rPr>
      </w:pPr>
      <w:r w:rsidRPr="00907F0B">
        <w:rPr>
          <w:rFonts w:asciiTheme="minorHAnsi" w:hAnsiTheme="minorHAnsi" w:cstheme="minorHAnsi"/>
          <w:b/>
          <w:sz w:val="24"/>
          <w:u w:val="single"/>
        </w:rPr>
        <w:t>Adoption</w:t>
      </w:r>
      <w:r w:rsidRPr="00907F0B">
        <w:rPr>
          <w:rFonts w:asciiTheme="minorHAnsi" w:hAnsiTheme="minorHAnsi" w:cstheme="minorHAnsi"/>
          <w:b/>
          <w:spacing w:val="1"/>
          <w:sz w:val="24"/>
          <w:u w:val="single"/>
        </w:rPr>
        <w:t xml:space="preserve"> </w:t>
      </w:r>
      <w:r w:rsidRPr="00907F0B">
        <w:rPr>
          <w:rFonts w:asciiTheme="minorHAnsi" w:hAnsiTheme="minorHAnsi" w:cstheme="minorHAnsi"/>
          <w:b/>
          <w:spacing w:val="-2"/>
          <w:sz w:val="24"/>
          <w:u w:val="single"/>
        </w:rPr>
        <w:t>Collaborations</w:t>
      </w:r>
    </w:p>
    <w:p w14:paraId="305D2EEB" w14:textId="77777777" w:rsidR="00112D49" w:rsidRPr="00907F0B" w:rsidRDefault="00DC3A48" w:rsidP="004A423C">
      <w:pPr>
        <w:pStyle w:val="BodyText"/>
        <w:spacing w:before="40" w:after="160" w:line="276" w:lineRule="auto"/>
        <w:ind w:left="662" w:right="1037"/>
        <w:jc w:val="both"/>
        <w:rPr>
          <w:rFonts w:asciiTheme="minorHAnsi" w:hAnsiTheme="minorHAnsi" w:cstheme="minorHAnsi"/>
        </w:rPr>
      </w:pPr>
      <w:r w:rsidRPr="00907F0B">
        <w:rPr>
          <w:rFonts w:asciiTheme="minorHAnsi" w:hAnsiTheme="minorHAnsi" w:cstheme="minorHAnsi"/>
        </w:rPr>
        <w:t>Permanency Support Services/Adoption Unit continues to partner with the Office of the Mississippi</w:t>
      </w:r>
      <w:r w:rsidRPr="00907F0B">
        <w:rPr>
          <w:rFonts w:asciiTheme="minorHAnsi" w:hAnsiTheme="minorHAnsi" w:cstheme="minorHAnsi"/>
          <w:spacing w:val="-8"/>
        </w:rPr>
        <w:t xml:space="preserve"> </w:t>
      </w:r>
      <w:r w:rsidRPr="00907F0B">
        <w:rPr>
          <w:rFonts w:asciiTheme="minorHAnsi" w:hAnsiTheme="minorHAnsi" w:cstheme="minorHAnsi"/>
        </w:rPr>
        <w:t>Attorney</w:t>
      </w:r>
      <w:r w:rsidRPr="00907F0B">
        <w:rPr>
          <w:rFonts w:asciiTheme="minorHAnsi" w:hAnsiTheme="minorHAnsi" w:cstheme="minorHAnsi"/>
          <w:spacing w:val="-7"/>
        </w:rPr>
        <w:t xml:space="preserve"> </w:t>
      </w:r>
      <w:r w:rsidRPr="00907F0B">
        <w:rPr>
          <w:rFonts w:asciiTheme="minorHAnsi" w:hAnsiTheme="minorHAnsi" w:cstheme="minorHAnsi"/>
        </w:rPr>
        <w:t>General</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with</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Adoption</w:t>
      </w:r>
      <w:r w:rsidRPr="00907F0B">
        <w:rPr>
          <w:rFonts w:asciiTheme="minorHAnsi" w:hAnsiTheme="minorHAnsi" w:cstheme="minorHAnsi"/>
          <w:spacing w:val="-6"/>
        </w:rPr>
        <w:t xml:space="preserve"> </w:t>
      </w:r>
      <w:r w:rsidRPr="00907F0B">
        <w:rPr>
          <w:rFonts w:asciiTheme="minorHAnsi" w:hAnsiTheme="minorHAnsi" w:cstheme="minorHAnsi"/>
        </w:rPr>
        <w:t>Clinic</w:t>
      </w:r>
      <w:r w:rsidRPr="00907F0B">
        <w:rPr>
          <w:rFonts w:asciiTheme="minorHAnsi" w:hAnsiTheme="minorHAnsi" w:cstheme="minorHAnsi"/>
          <w:spacing w:val="-7"/>
        </w:rPr>
        <w:t xml:space="preserve"> </w:t>
      </w:r>
      <w:r w:rsidRPr="00907F0B">
        <w:rPr>
          <w:rFonts w:asciiTheme="minorHAnsi" w:hAnsiTheme="minorHAnsi" w:cstheme="minorHAnsi"/>
        </w:rPr>
        <w:t>at</w:t>
      </w:r>
      <w:r w:rsidRPr="00907F0B">
        <w:rPr>
          <w:rFonts w:asciiTheme="minorHAnsi" w:hAnsiTheme="minorHAnsi" w:cstheme="minorHAnsi"/>
          <w:spacing w:val="-9"/>
        </w:rPr>
        <w:t xml:space="preserve"> </w:t>
      </w:r>
      <w:r w:rsidRPr="00907F0B">
        <w:rPr>
          <w:rFonts w:asciiTheme="minorHAnsi" w:hAnsiTheme="minorHAnsi" w:cstheme="minorHAnsi"/>
        </w:rPr>
        <w:t>Mississippi</w:t>
      </w:r>
      <w:r w:rsidRPr="00907F0B">
        <w:rPr>
          <w:rFonts w:asciiTheme="minorHAnsi" w:hAnsiTheme="minorHAnsi" w:cstheme="minorHAnsi"/>
          <w:spacing w:val="-9"/>
        </w:rPr>
        <w:t xml:space="preserve"> </w:t>
      </w:r>
      <w:r w:rsidRPr="00907F0B">
        <w:rPr>
          <w:rFonts w:asciiTheme="minorHAnsi" w:hAnsiTheme="minorHAnsi" w:cstheme="minorHAnsi"/>
        </w:rPr>
        <w:t>College’s</w:t>
      </w:r>
      <w:r w:rsidRPr="00907F0B">
        <w:rPr>
          <w:rFonts w:asciiTheme="minorHAnsi" w:hAnsiTheme="minorHAnsi" w:cstheme="minorHAnsi"/>
          <w:spacing w:val="-7"/>
        </w:rPr>
        <w:t xml:space="preserve"> </w:t>
      </w:r>
      <w:r w:rsidRPr="00907F0B">
        <w:rPr>
          <w:rFonts w:asciiTheme="minorHAnsi" w:hAnsiTheme="minorHAnsi" w:cstheme="minorHAnsi"/>
        </w:rPr>
        <w:t>School</w:t>
      </w:r>
      <w:r w:rsidRPr="00907F0B">
        <w:rPr>
          <w:rFonts w:asciiTheme="minorHAnsi" w:hAnsiTheme="minorHAnsi" w:cstheme="minorHAnsi"/>
          <w:spacing w:val="-6"/>
        </w:rPr>
        <w:t xml:space="preserve"> </w:t>
      </w:r>
      <w:r w:rsidRPr="00907F0B">
        <w:rPr>
          <w:rFonts w:asciiTheme="minorHAnsi" w:hAnsiTheme="minorHAnsi" w:cstheme="minorHAnsi"/>
        </w:rPr>
        <w:t>of Law to complete TPRs, adoption finalizations, and secure new birth certificates for families adopting through MDCPS.</w:t>
      </w:r>
    </w:p>
    <w:p w14:paraId="16B37824" w14:textId="77777777" w:rsidR="00AB6B34" w:rsidRPr="00907F0B" w:rsidRDefault="00AB6B34" w:rsidP="00AB6B34">
      <w:pPr>
        <w:spacing w:before="1"/>
        <w:ind w:left="720"/>
        <w:jc w:val="both"/>
        <w:rPr>
          <w:rFonts w:asciiTheme="minorHAnsi" w:hAnsiTheme="minorHAnsi" w:cstheme="minorHAnsi"/>
          <w:b/>
          <w:sz w:val="24"/>
        </w:rPr>
      </w:pPr>
      <w:r w:rsidRPr="00907F0B">
        <w:rPr>
          <w:rFonts w:asciiTheme="minorHAnsi" w:hAnsiTheme="minorHAnsi" w:cstheme="minorHAnsi"/>
          <w:b/>
          <w:sz w:val="24"/>
          <w:u w:val="single"/>
        </w:rPr>
        <w:t>Termination of Parental Rights/Adoption Permanency Review</w:t>
      </w:r>
    </w:p>
    <w:p w14:paraId="03352FF3" w14:textId="3BC7C90A" w:rsidR="00AB6B34" w:rsidRPr="00907F0B" w:rsidRDefault="00AB6B34" w:rsidP="004A423C">
      <w:pPr>
        <w:spacing w:after="160" w:line="259" w:lineRule="auto"/>
        <w:ind w:left="720" w:right="1066"/>
        <w:jc w:val="both"/>
        <w:rPr>
          <w:rFonts w:asciiTheme="minorHAnsi" w:hAnsiTheme="minorHAnsi" w:cstheme="minorHAnsi"/>
          <w:sz w:val="24"/>
          <w:szCs w:val="24"/>
        </w:rPr>
      </w:pPr>
      <w:r w:rsidRPr="00907F0B">
        <w:rPr>
          <w:rFonts w:asciiTheme="minorHAnsi" w:hAnsiTheme="minorHAnsi" w:cstheme="minorHAnsi"/>
          <w:sz w:val="24"/>
          <w:szCs w:val="24"/>
        </w:rPr>
        <w:t>The Office of Permanency continues to facilitate the monthly review of children that have a permanent plan of adoption. These reviews continue to provide State Office, Frontline/Adoption staff, and the Office of Legal Counsel the opportunity to review each case, identify barriers, and develop case specific strategies to overcome each barrier to ensure that children move toward permanency in a timely manner.</w:t>
      </w:r>
    </w:p>
    <w:p w14:paraId="0D016886" w14:textId="470D13E9" w:rsidR="009925A5" w:rsidRPr="00907F0B" w:rsidRDefault="00DB3238">
      <w:pPr>
        <w:pStyle w:val="BodyText"/>
        <w:spacing w:before="40" w:line="276" w:lineRule="auto"/>
        <w:ind w:left="660" w:right="1037"/>
        <w:jc w:val="both"/>
        <w:rPr>
          <w:rFonts w:asciiTheme="minorHAnsi" w:hAnsiTheme="minorHAnsi" w:cstheme="minorHAnsi"/>
        </w:rPr>
      </w:pPr>
      <w:r w:rsidRPr="00907F0B">
        <w:rPr>
          <w:rFonts w:asciiTheme="minorHAnsi" w:hAnsiTheme="minorHAnsi" w:cstheme="minorHAnsi"/>
        </w:rPr>
        <w:t>Children Not Legally Free for Adoption (# of cases reviewed)</w:t>
      </w:r>
    </w:p>
    <w:p w14:paraId="6D39D295" w14:textId="788E7420" w:rsidR="008F31C8" w:rsidRPr="00907F0B" w:rsidRDefault="008F31C8" w:rsidP="008F31C8">
      <w:pPr>
        <w:pStyle w:val="BodyText"/>
        <w:tabs>
          <w:tab w:val="left" w:pos="4140"/>
          <w:tab w:val="left" w:pos="7200"/>
        </w:tabs>
        <w:ind w:left="630"/>
        <w:rPr>
          <w:rFonts w:asciiTheme="minorHAnsi" w:hAnsiTheme="minorHAnsi" w:cstheme="minorHAnsi"/>
        </w:rPr>
      </w:pPr>
      <w:r w:rsidRPr="00907F0B">
        <w:rPr>
          <w:rFonts w:asciiTheme="minorHAnsi" w:hAnsiTheme="minorHAnsi" w:cstheme="minorHAnsi"/>
        </w:rPr>
        <w:t xml:space="preserve">July 2023: </w:t>
      </w:r>
      <w:r w:rsidR="00DB3238" w:rsidRPr="00907F0B">
        <w:rPr>
          <w:rFonts w:asciiTheme="minorHAnsi" w:hAnsiTheme="minorHAnsi" w:cstheme="minorHAnsi"/>
        </w:rPr>
        <w:t>691</w:t>
      </w:r>
      <w:r w:rsidRPr="00907F0B">
        <w:rPr>
          <w:rFonts w:asciiTheme="minorHAnsi" w:hAnsiTheme="minorHAnsi" w:cstheme="minorHAnsi"/>
        </w:rPr>
        <w:t xml:space="preserve"> </w:t>
      </w:r>
      <w:r w:rsidRPr="00907F0B">
        <w:rPr>
          <w:rFonts w:asciiTheme="minorHAnsi" w:hAnsiTheme="minorHAnsi" w:cstheme="minorHAnsi"/>
        </w:rPr>
        <w:tab/>
        <w:t xml:space="preserve">August 2023: </w:t>
      </w:r>
      <w:r w:rsidR="00DB3238" w:rsidRPr="00907F0B">
        <w:rPr>
          <w:rFonts w:asciiTheme="minorHAnsi" w:hAnsiTheme="minorHAnsi" w:cstheme="minorHAnsi"/>
        </w:rPr>
        <w:t>678</w:t>
      </w:r>
      <w:r w:rsidRPr="00907F0B">
        <w:rPr>
          <w:rFonts w:asciiTheme="minorHAnsi" w:hAnsiTheme="minorHAnsi" w:cstheme="minorHAnsi"/>
        </w:rPr>
        <w:t xml:space="preserve"> </w:t>
      </w:r>
      <w:r w:rsidRPr="00907F0B">
        <w:rPr>
          <w:rFonts w:asciiTheme="minorHAnsi" w:hAnsiTheme="minorHAnsi" w:cstheme="minorHAnsi"/>
        </w:rPr>
        <w:tab/>
        <w:t xml:space="preserve">September 2023: </w:t>
      </w:r>
      <w:r w:rsidR="00DB3238" w:rsidRPr="00907F0B">
        <w:rPr>
          <w:rFonts w:asciiTheme="minorHAnsi" w:hAnsiTheme="minorHAnsi" w:cstheme="minorHAnsi"/>
        </w:rPr>
        <w:t>683</w:t>
      </w:r>
      <w:r w:rsidRPr="00907F0B">
        <w:rPr>
          <w:rFonts w:asciiTheme="minorHAnsi" w:hAnsiTheme="minorHAnsi" w:cstheme="minorHAnsi"/>
        </w:rPr>
        <w:t xml:space="preserve"> </w:t>
      </w:r>
    </w:p>
    <w:p w14:paraId="5E508A8C" w14:textId="1EC19036" w:rsidR="008F31C8" w:rsidRPr="00907F0B" w:rsidRDefault="008F31C8" w:rsidP="008F31C8">
      <w:pPr>
        <w:pStyle w:val="BodyText"/>
        <w:tabs>
          <w:tab w:val="left" w:pos="4140"/>
          <w:tab w:val="left" w:pos="7200"/>
        </w:tabs>
        <w:ind w:left="630"/>
        <w:rPr>
          <w:rFonts w:asciiTheme="minorHAnsi" w:hAnsiTheme="minorHAnsi" w:cstheme="minorHAnsi"/>
        </w:rPr>
      </w:pPr>
      <w:r w:rsidRPr="00907F0B">
        <w:rPr>
          <w:rFonts w:asciiTheme="minorHAnsi" w:hAnsiTheme="minorHAnsi" w:cstheme="minorHAnsi"/>
        </w:rPr>
        <w:t xml:space="preserve">October 2023: </w:t>
      </w:r>
      <w:r w:rsidR="00DB3238" w:rsidRPr="00907F0B">
        <w:rPr>
          <w:rFonts w:asciiTheme="minorHAnsi" w:hAnsiTheme="minorHAnsi" w:cstheme="minorHAnsi"/>
        </w:rPr>
        <w:t>634</w:t>
      </w:r>
      <w:r w:rsidRPr="00907F0B">
        <w:rPr>
          <w:rFonts w:asciiTheme="minorHAnsi" w:hAnsiTheme="minorHAnsi" w:cstheme="minorHAnsi"/>
        </w:rPr>
        <w:t xml:space="preserve"> </w:t>
      </w:r>
      <w:r w:rsidRPr="00907F0B">
        <w:rPr>
          <w:rFonts w:asciiTheme="minorHAnsi" w:hAnsiTheme="minorHAnsi" w:cstheme="minorHAnsi"/>
        </w:rPr>
        <w:tab/>
        <w:t>November 2023:</w:t>
      </w:r>
      <w:r w:rsidR="00DB3238" w:rsidRPr="00907F0B">
        <w:rPr>
          <w:rFonts w:asciiTheme="minorHAnsi" w:hAnsiTheme="minorHAnsi" w:cstheme="minorHAnsi"/>
        </w:rPr>
        <w:t>653</w:t>
      </w:r>
      <w:r w:rsidRPr="00907F0B">
        <w:rPr>
          <w:rFonts w:asciiTheme="minorHAnsi" w:hAnsiTheme="minorHAnsi" w:cstheme="minorHAnsi"/>
        </w:rPr>
        <w:t xml:space="preserve"> </w:t>
      </w:r>
      <w:r w:rsidRPr="00907F0B">
        <w:rPr>
          <w:rFonts w:asciiTheme="minorHAnsi" w:hAnsiTheme="minorHAnsi" w:cstheme="minorHAnsi"/>
        </w:rPr>
        <w:tab/>
        <w:t xml:space="preserve">December 2023: </w:t>
      </w:r>
      <w:r w:rsidR="00DB3238" w:rsidRPr="00907F0B">
        <w:rPr>
          <w:rFonts w:asciiTheme="minorHAnsi" w:hAnsiTheme="minorHAnsi" w:cstheme="minorHAnsi"/>
        </w:rPr>
        <w:t>634</w:t>
      </w:r>
      <w:r w:rsidRPr="00907F0B">
        <w:rPr>
          <w:rFonts w:asciiTheme="minorHAnsi" w:hAnsiTheme="minorHAnsi" w:cstheme="minorHAnsi"/>
        </w:rPr>
        <w:t xml:space="preserve"> </w:t>
      </w:r>
    </w:p>
    <w:p w14:paraId="52E016C4" w14:textId="209E5E9C" w:rsidR="008F31C8" w:rsidRPr="00907F0B" w:rsidRDefault="008F31C8" w:rsidP="008F31C8">
      <w:pPr>
        <w:pStyle w:val="BodyText"/>
        <w:tabs>
          <w:tab w:val="left" w:pos="4140"/>
          <w:tab w:val="left" w:pos="7200"/>
        </w:tabs>
        <w:ind w:left="630"/>
        <w:rPr>
          <w:rFonts w:asciiTheme="minorHAnsi" w:hAnsiTheme="minorHAnsi" w:cstheme="minorHAnsi"/>
          <w:spacing w:val="-5"/>
        </w:rPr>
      </w:pPr>
      <w:r w:rsidRPr="00907F0B">
        <w:rPr>
          <w:rFonts w:asciiTheme="minorHAnsi" w:hAnsiTheme="minorHAnsi" w:cstheme="minorHAnsi"/>
        </w:rPr>
        <w:t xml:space="preserve">January 2024: </w:t>
      </w:r>
      <w:r w:rsidR="00DB3238" w:rsidRPr="00907F0B">
        <w:rPr>
          <w:rFonts w:asciiTheme="minorHAnsi" w:hAnsiTheme="minorHAnsi" w:cstheme="minorHAnsi"/>
        </w:rPr>
        <w:t>611</w:t>
      </w:r>
      <w:r w:rsidRPr="00907F0B">
        <w:rPr>
          <w:rFonts w:asciiTheme="minorHAnsi" w:hAnsiTheme="minorHAnsi" w:cstheme="minorHAnsi"/>
        </w:rPr>
        <w:t xml:space="preserve"> </w:t>
      </w:r>
      <w:r w:rsidRPr="00907F0B">
        <w:rPr>
          <w:rFonts w:asciiTheme="minorHAnsi" w:hAnsiTheme="minorHAnsi" w:cstheme="minorHAnsi"/>
        </w:rPr>
        <w:tab/>
        <w:t xml:space="preserve">February 2024: </w:t>
      </w:r>
      <w:r w:rsidR="00D85C86" w:rsidRPr="00907F0B">
        <w:rPr>
          <w:rFonts w:asciiTheme="minorHAnsi" w:hAnsiTheme="minorHAnsi" w:cstheme="minorHAnsi"/>
        </w:rPr>
        <w:t>633</w:t>
      </w:r>
      <w:r w:rsidRPr="00907F0B">
        <w:rPr>
          <w:rFonts w:asciiTheme="minorHAnsi" w:hAnsiTheme="minorHAnsi" w:cstheme="minorHAnsi"/>
        </w:rPr>
        <w:tab/>
        <w:t xml:space="preserve">March 2024: </w:t>
      </w:r>
      <w:r w:rsidR="00DB3238" w:rsidRPr="00907F0B">
        <w:rPr>
          <w:rFonts w:asciiTheme="minorHAnsi" w:hAnsiTheme="minorHAnsi" w:cstheme="minorHAnsi"/>
        </w:rPr>
        <w:t>647</w:t>
      </w:r>
    </w:p>
    <w:p w14:paraId="79D64B58" w14:textId="2D469751" w:rsidR="008F31C8" w:rsidRPr="00907F0B" w:rsidRDefault="008F31C8" w:rsidP="008F31C8">
      <w:pPr>
        <w:pStyle w:val="BodyText"/>
        <w:tabs>
          <w:tab w:val="left" w:pos="4140"/>
          <w:tab w:val="left" w:pos="7200"/>
        </w:tabs>
        <w:ind w:left="630"/>
        <w:rPr>
          <w:rFonts w:asciiTheme="minorHAnsi" w:hAnsiTheme="minorHAnsi" w:cstheme="minorHAnsi"/>
        </w:rPr>
      </w:pPr>
      <w:r w:rsidRPr="00907F0B">
        <w:rPr>
          <w:rFonts w:asciiTheme="minorHAnsi" w:hAnsiTheme="minorHAnsi" w:cstheme="minorHAnsi"/>
          <w:spacing w:val="-5"/>
        </w:rPr>
        <w:t xml:space="preserve">April 2024: </w:t>
      </w:r>
      <w:r w:rsidR="00DB3238" w:rsidRPr="00907F0B">
        <w:rPr>
          <w:rFonts w:asciiTheme="minorHAnsi" w:hAnsiTheme="minorHAnsi" w:cstheme="minorHAnsi"/>
          <w:spacing w:val="-5"/>
        </w:rPr>
        <w:t>629</w:t>
      </w:r>
      <w:r w:rsidRPr="00907F0B">
        <w:rPr>
          <w:rFonts w:asciiTheme="minorHAnsi" w:hAnsiTheme="minorHAnsi" w:cstheme="minorHAnsi"/>
          <w:spacing w:val="-5"/>
        </w:rPr>
        <w:tab/>
        <w:t xml:space="preserve">May 2024: </w:t>
      </w:r>
      <w:r w:rsidR="00D85C86" w:rsidRPr="00907F0B">
        <w:rPr>
          <w:rFonts w:asciiTheme="minorHAnsi" w:hAnsiTheme="minorHAnsi" w:cstheme="minorHAnsi"/>
          <w:spacing w:val="-5"/>
        </w:rPr>
        <w:t>659</w:t>
      </w:r>
      <w:r w:rsidRPr="00907F0B">
        <w:rPr>
          <w:rFonts w:asciiTheme="minorHAnsi" w:hAnsiTheme="minorHAnsi" w:cstheme="minorHAnsi"/>
          <w:spacing w:val="-5"/>
        </w:rPr>
        <w:tab/>
        <w:t xml:space="preserve">June 2024: </w:t>
      </w:r>
      <w:r w:rsidR="00D85C86" w:rsidRPr="00907F0B">
        <w:rPr>
          <w:rFonts w:asciiTheme="minorHAnsi" w:hAnsiTheme="minorHAnsi" w:cstheme="minorHAnsi"/>
          <w:spacing w:val="-5"/>
        </w:rPr>
        <w:t>668</w:t>
      </w:r>
    </w:p>
    <w:p w14:paraId="77339001" w14:textId="77777777" w:rsidR="00AB6B34" w:rsidRPr="00907F0B" w:rsidRDefault="00AB6B34">
      <w:pPr>
        <w:pStyle w:val="BodyText"/>
        <w:spacing w:before="40" w:line="276" w:lineRule="auto"/>
        <w:ind w:left="660" w:right="1037"/>
        <w:jc w:val="both"/>
        <w:rPr>
          <w:rFonts w:asciiTheme="minorHAnsi" w:hAnsiTheme="minorHAnsi" w:cstheme="minorHAnsi"/>
        </w:rPr>
      </w:pPr>
    </w:p>
    <w:p w14:paraId="7EF18C9D" w14:textId="52FC382D" w:rsidR="00D85C86" w:rsidRPr="00907F0B" w:rsidRDefault="00D85C86" w:rsidP="00D85C86">
      <w:pPr>
        <w:pStyle w:val="BodyText"/>
        <w:spacing w:before="40" w:line="276" w:lineRule="auto"/>
        <w:ind w:left="660" w:right="1037"/>
        <w:jc w:val="both"/>
        <w:rPr>
          <w:rFonts w:asciiTheme="minorHAnsi" w:hAnsiTheme="minorHAnsi" w:cstheme="minorHAnsi"/>
        </w:rPr>
      </w:pPr>
      <w:r w:rsidRPr="00907F0B">
        <w:rPr>
          <w:rFonts w:asciiTheme="minorHAnsi" w:hAnsiTheme="minorHAnsi" w:cstheme="minorHAnsi"/>
        </w:rPr>
        <w:t>Children Legally Free for Adoption (# of cases reviewed)</w:t>
      </w:r>
    </w:p>
    <w:p w14:paraId="13AC69E9" w14:textId="4EB219C6" w:rsidR="00D85C86" w:rsidRPr="00907F0B" w:rsidRDefault="00D85C86" w:rsidP="00D85C86">
      <w:pPr>
        <w:pStyle w:val="BodyText"/>
        <w:tabs>
          <w:tab w:val="left" w:pos="4140"/>
          <w:tab w:val="left" w:pos="7200"/>
        </w:tabs>
        <w:ind w:left="630"/>
        <w:rPr>
          <w:rFonts w:asciiTheme="minorHAnsi" w:hAnsiTheme="minorHAnsi" w:cstheme="minorHAnsi"/>
        </w:rPr>
      </w:pPr>
      <w:r w:rsidRPr="00907F0B">
        <w:rPr>
          <w:rFonts w:asciiTheme="minorHAnsi" w:hAnsiTheme="minorHAnsi" w:cstheme="minorHAnsi"/>
        </w:rPr>
        <w:t xml:space="preserve">July 2023: 389 </w:t>
      </w:r>
      <w:r w:rsidRPr="00907F0B">
        <w:rPr>
          <w:rFonts w:asciiTheme="minorHAnsi" w:hAnsiTheme="minorHAnsi" w:cstheme="minorHAnsi"/>
        </w:rPr>
        <w:tab/>
        <w:t xml:space="preserve">August 2023: 379 </w:t>
      </w:r>
      <w:r w:rsidRPr="00907F0B">
        <w:rPr>
          <w:rFonts w:asciiTheme="minorHAnsi" w:hAnsiTheme="minorHAnsi" w:cstheme="minorHAnsi"/>
        </w:rPr>
        <w:tab/>
        <w:t xml:space="preserve">September 2023: 397 </w:t>
      </w:r>
    </w:p>
    <w:p w14:paraId="5867C152" w14:textId="4090BF93" w:rsidR="00D85C86" w:rsidRPr="00907F0B" w:rsidRDefault="00D85C86" w:rsidP="00D85C86">
      <w:pPr>
        <w:pStyle w:val="BodyText"/>
        <w:tabs>
          <w:tab w:val="left" w:pos="4140"/>
          <w:tab w:val="left" w:pos="7200"/>
        </w:tabs>
        <w:ind w:left="630"/>
        <w:rPr>
          <w:rFonts w:asciiTheme="minorHAnsi" w:hAnsiTheme="minorHAnsi" w:cstheme="minorHAnsi"/>
        </w:rPr>
      </w:pPr>
      <w:r w:rsidRPr="00907F0B">
        <w:rPr>
          <w:rFonts w:asciiTheme="minorHAnsi" w:hAnsiTheme="minorHAnsi" w:cstheme="minorHAnsi"/>
        </w:rPr>
        <w:t xml:space="preserve">October 2023: 425 </w:t>
      </w:r>
      <w:r w:rsidRPr="00907F0B">
        <w:rPr>
          <w:rFonts w:asciiTheme="minorHAnsi" w:hAnsiTheme="minorHAnsi" w:cstheme="minorHAnsi"/>
        </w:rPr>
        <w:tab/>
        <w:t xml:space="preserve">November 2023:429 </w:t>
      </w:r>
      <w:r w:rsidRPr="00907F0B">
        <w:rPr>
          <w:rFonts w:asciiTheme="minorHAnsi" w:hAnsiTheme="minorHAnsi" w:cstheme="minorHAnsi"/>
        </w:rPr>
        <w:tab/>
        <w:t xml:space="preserve">December 2023: 432 </w:t>
      </w:r>
    </w:p>
    <w:p w14:paraId="1F70510A" w14:textId="2D1ED2E4" w:rsidR="00D85C86" w:rsidRPr="00907F0B" w:rsidRDefault="00D85C86" w:rsidP="00D85C86">
      <w:pPr>
        <w:pStyle w:val="BodyText"/>
        <w:tabs>
          <w:tab w:val="left" w:pos="4140"/>
          <w:tab w:val="left" w:pos="7200"/>
        </w:tabs>
        <w:ind w:left="630"/>
        <w:rPr>
          <w:rFonts w:asciiTheme="minorHAnsi" w:hAnsiTheme="minorHAnsi" w:cstheme="minorHAnsi"/>
          <w:spacing w:val="-5"/>
        </w:rPr>
      </w:pPr>
      <w:r w:rsidRPr="00907F0B">
        <w:rPr>
          <w:rFonts w:asciiTheme="minorHAnsi" w:hAnsiTheme="minorHAnsi" w:cstheme="minorHAnsi"/>
        </w:rPr>
        <w:t xml:space="preserve">January 2024: 420 </w:t>
      </w:r>
      <w:r w:rsidRPr="00907F0B">
        <w:rPr>
          <w:rFonts w:asciiTheme="minorHAnsi" w:hAnsiTheme="minorHAnsi" w:cstheme="minorHAnsi"/>
        </w:rPr>
        <w:tab/>
        <w:t>February 2024: 441</w:t>
      </w:r>
      <w:r w:rsidRPr="00907F0B">
        <w:rPr>
          <w:rFonts w:asciiTheme="minorHAnsi" w:hAnsiTheme="minorHAnsi" w:cstheme="minorHAnsi"/>
        </w:rPr>
        <w:tab/>
        <w:t>March 2024: 446</w:t>
      </w:r>
    </w:p>
    <w:p w14:paraId="32E1B5D7" w14:textId="45FF83AD" w:rsidR="00D85C86" w:rsidRPr="00907F0B" w:rsidRDefault="00D85C86" w:rsidP="00D85C86">
      <w:pPr>
        <w:pStyle w:val="BodyText"/>
        <w:tabs>
          <w:tab w:val="left" w:pos="4140"/>
          <w:tab w:val="left" w:pos="7200"/>
        </w:tabs>
        <w:ind w:left="630"/>
        <w:rPr>
          <w:rFonts w:asciiTheme="minorHAnsi" w:hAnsiTheme="minorHAnsi" w:cstheme="minorHAnsi"/>
        </w:rPr>
      </w:pPr>
      <w:r w:rsidRPr="00907F0B">
        <w:rPr>
          <w:rFonts w:asciiTheme="minorHAnsi" w:hAnsiTheme="minorHAnsi" w:cstheme="minorHAnsi"/>
          <w:spacing w:val="-5"/>
        </w:rPr>
        <w:t>April 2024: 469</w:t>
      </w:r>
      <w:r w:rsidRPr="00907F0B">
        <w:rPr>
          <w:rFonts w:asciiTheme="minorHAnsi" w:hAnsiTheme="minorHAnsi" w:cstheme="minorHAnsi"/>
          <w:spacing w:val="-5"/>
        </w:rPr>
        <w:tab/>
        <w:t>May 2024: 456</w:t>
      </w:r>
      <w:r w:rsidRPr="00907F0B">
        <w:rPr>
          <w:rFonts w:asciiTheme="minorHAnsi" w:hAnsiTheme="minorHAnsi" w:cstheme="minorHAnsi"/>
          <w:spacing w:val="-5"/>
        </w:rPr>
        <w:tab/>
        <w:t>June 2024: 428</w:t>
      </w:r>
    </w:p>
    <w:p w14:paraId="01DDA845" w14:textId="77777777" w:rsidR="00112D49" w:rsidRPr="00907F0B" w:rsidRDefault="00112D49">
      <w:pPr>
        <w:pStyle w:val="BodyText"/>
        <w:rPr>
          <w:rFonts w:asciiTheme="minorHAnsi" w:hAnsiTheme="minorHAnsi" w:cstheme="minorHAnsi"/>
        </w:rPr>
      </w:pPr>
    </w:p>
    <w:p w14:paraId="0C730BB2" w14:textId="77777777" w:rsidR="00112D49" w:rsidRPr="00907F0B" w:rsidRDefault="00DC3A48">
      <w:pPr>
        <w:pStyle w:val="BodyText"/>
        <w:ind w:left="660"/>
        <w:jc w:val="both"/>
        <w:rPr>
          <w:rFonts w:asciiTheme="minorHAnsi" w:hAnsiTheme="minorHAnsi" w:cstheme="minorHAnsi"/>
        </w:rPr>
      </w:pPr>
      <w:r w:rsidRPr="00907F0B">
        <w:rPr>
          <w:rFonts w:asciiTheme="minorHAnsi" w:hAnsiTheme="minorHAnsi" w:cstheme="minorHAnsi"/>
          <w:u w:val="single"/>
        </w:rPr>
        <w:t>Filing</w:t>
      </w:r>
      <w:r w:rsidRPr="00907F0B">
        <w:rPr>
          <w:rFonts w:asciiTheme="minorHAnsi" w:hAnsiTheme="minorHAnsi" w:cstheme="minorHAnsi"/>
          <w:spacing w:val="-1"/>
          <w:u w:val="single"/>
        </w:rPr>
        <w:t xml:space="preserve"> </w:t>
      </w:r>
      <w:r w:rsidRPr="00907F0B">
        <w:rPr>
          <w:rFonts w:asciiTheme="minorHAnsi" w:hAnsiTheme="minorHAnsi" w:cstheme="minorHAnsi"/>
          <w:u w:val="single"/>
        </w:rPr>
        <w:t>of Timely</w:t>
      </w:r>
      <w:r w:rsidRPr="00907F0B">
        <w:rPr>
          <w:rFonts w:asciiTheme="minorHAnsi" w:hAnsiTheme="minorHAnsi" w:cstheme="minorHAnsi"/>
          <w:spacing w:val="-1"/>
          <w:u w:val="single"/>
        </w:rPr>
        <w:t xml:space="preserve"> </w:t>
      </w:r>
      <w:r w:rsidRPr="00907F0B">
        <w:rPr>
          <w:rFonts w:asciiTheme="minorHAnsi" w:hAnsiTheme="minorHAnsi" w:cstheme="minorHAnsi"/>
          <w:u w:val="single"/>
        </w:rPr>
        <w:t xml:space="preserve">TPR </w:t>
      </w:r>
      <w:r w:rsidRPr="00907F0B">
        <w:rPr>
          <w:rFonts w:asciiTheme="minorHAnsi" w:hAnsiTheme="minorHAnsi" w:cstheme="minorHAnsi"/>
          <w:spacing w:val="-2"/>
          <w:u w:val="single"/>
        </w:rPr>
        <w:t>Referrals</w:t>
      </w:r>
    </w:p>
    <w:p w14:paraId="3BBC521F" w14:textId="6D3A6F22" w:rsidR="00112D49" w:rsidRPr="00907F0B" w:rsidRDefault="00552A80" w:rsidP="004A423C">
      <w:pPr>
        <w:pStyle w:val="BodyText"/>
        <w:spacing w:before="79" w:line="259" w:lineRule="auto"/>
        <w:ind w:left="662" w:right="1037"/>
        <w:jc w:val="both"/>
        <w:rPr>
          <w:rFonts w:asciiTheme="minorHAnsi" w:hAnsiTheme="minorHAnsi" w:cstheme="minorHAnsi"/>
        </w:rPr>
      </w:pPr>
      <w:r w:rsidRPr="00907F0B">
        <w:rPr>
          <w:rStyle w:val="normaltextrun"/>
          <w:rFonts w:asciiTheme="minorHAnsi" w:eastAsiaTheme="majorEastAsia" w:hAnsiTheme="minorHAnsi" w:cstheme="minorHAnsi"/>
        </w:rPr>
        <w:t xml:space="preserve">MDCPS agrees with the CFSR rating for this item as an area needing improvement. The Office of Permanency conducted a qualitative review for the period of January 1 – December 31, 2023. Results from this review found that 31% of the applicable cases rated a complaint (674 children with timely TPR referrals or timely ASFA documentation out of 2,207 children who reached 15 of the most recent 22 months in care prior to or during the calendar years 2022 </w:t>
      </w:r>
      <w:r w:rsidRPr="00907F0B">
        <w:rPr>
          <w:rStyle w:val="normaltextrun"/>
          <w:rFonts w:asciiTheme="minorHAnsi" w:eastAsiaTheme="majorEastAsia" w:hAnsiTheme="minorHAnsi" w:cstheme="minorHAnsi"/>
        </w:rPr>
        <w:lastRenderedPageBreak/>
        <w:t>and 2023). It was noted that MDPCS requires much needed improvement in filing timely TPR referrals and notating initial/subsequent ASFA exceptions</w:t>
      </w:r>
      <w:r w:rsidR="00022370" w:rsidRPr="00907F0B">
        <w:rPr>
          <w:rStyle w:val="normaltextrun"/>
          <w:rFonts w:asciiTheme="minorHAnsi" w:eastAsiaTheme="majorEastAsia" w:hAnsiTheme="minorHAnsi" w:cstheme="minorHAnsi"/>
        </w:rPr>
        <w:t>.</w:t>
      </w:r>
    </w:p>
    <w:p w14:paraId="42A73BB0" w14:textId="77777777" w:rsidR="00112D49" w:rsidRPr="00907F0B" w:rsidRDefault="00112D49">
      <w:pPr>
        <w:pStyle w:val="BodyText"/>
        <w:spacing w:before="42"/>
        <w:rPr>
          <w:rFonts w:asciiTheme="minorHAnsi" w:hAnsiTheme="minorHAnsi" w:cstheme="minorHAnsi"/>
        </w:rPr>
      </w:pPr>
    </w:p>
    <w:p w14:paraId="39C409CD" w14:textId="6EC63633" w:rsidR="00C02542" w:rsidRPr="00907F0B" w:rsidRDefault="00C02542" w:rsidP="00C02542">
      <w:pPr>
        <w:pStyle w:val="paragraph"/>
        <w:spacing w:before="0" w:beforeAutospacing="0" w:after="120" w:afterAutospacing="0"/>
        <w:ind w:left="662" w:right="1253"/>
        <w:jc w:val="both"/>
        <w:textAlignment w:val="baseline"/>
        <w:rPr>
          <w:rFonts w:asciiTheme="minorHAnsi" w:hAnsiTheme="minorHAnsi" w:cstheme="minorHAnsi"/>
        </w:rPr>
      </w:pPr>
      <w:r w:rsidRPr="00907F0B">
        <w:rPr>
          <w:rStyle w:val="normaltextrun"/>
          <w:rFonts w:asciiTheme="minorHAnsi" w:eastAsiaTheme="majorEastAsia" w:hAnsiTheme="minorHAnsi" w:cstheme="minorHAnsi"/>
        </w:rPr>
        <w:t>TPR Referrals for children who reached 15 of the most recent 22 months in 2022– 6.3.b.2 – 281 Timely TPR Referrals (Numerator)/1,079 Total Population (Denominator) </w:t>
      </w:r>
    </w:p>
    <w:p w14:paraId="30B8D13E" w14:textId="1A3160AF" w:rsidR="00C02542" w:rsidRPr="00907F0B" w:rsidRDefault="00C02542" w:rsidP="00C02542">
      <w:pPr>
        <w:pStyle w:val="paragraph"/>
        <w:spacing w:before="0" w:beforeAutospacing="0" w:after="120" w:afterAutospacing="0"/>
        <w:ind w:left="662" w:right="1253"/>
        <w:jc w:val="both"/>
        <w:textAlignment w:val="baseline"/>
        <w:rPr>
          <w:rFonts w:asciiTheme="minorHAnsi" w:hAnsiTheme="minorHAnsi" w:cstheme="minorHAnsi"/>
        </w:rPr>
      </w:pPr>
      <w:r w:rsidRPr="00907F0B">
        <w:rPr>
          <w:rStyle w:val="normaltextrun"/>
          <w:rFonts w:asciiTheme="minorHAnsi" w:eastAsiaTheme="majorEastAsia" w:hAnsiTheme="minorHAnsi" w:cstheme="minorHAnsi"/>
        </w:rPr>
        <w:t>TPR Referrals for children who reached 15 of the most recent 22 months in 2023– 6.3.b.2 – 297 Timely TPR Referrals (Numerator)/1,128 Total Population (Denominator)</w:t>
      </w:r>
    </w:p>
    <w:p w14:paraId="3D401436" w14:textId="7356E540" w:rsidR="00C02542" w:rsidRPr="00907F0B" w:rsidRDefault="00C02542" w:rsidP="00C02542">
      <w:pPr>
        <w:pStyle w:val="paragraph"/>
        <w:spacing w:before="0" w:beforeAutospacing="0" w:after="120" w:afterAutospacing="0"/>
        <w:ind w:left="662" w:right="1253"/>
        <w:jc w:val="both"/>
        <w:textAlignment w:val="baseline"/>
        <w:rPr>
          <w:rFonts w:asciiTheme="minorHAnsi" w:hAnsiTheme="minorHAnsi" w:cstheme="minorHAnsi"/>
        </w:rPr>
      </w:pPr>
      <w:r w:rsidRPr="00907F0B">
        <w:rPr>
          <w:rStyle w:val="normaltextrun"/>
          <w:rFonts w:asciiTheme="minorHAnsi" w:eastAsiaTheme="majorEastAsia" w:hAnsiTheme="minorHAnsi" w:cstheme="minorHAnsi"/>
        </w:rPr>
        <w:t>ASFA Exceptions for children who reached 15 of the most recent 22 months in 2022– 6.3.b.2 - 66 Valid ASFA Exceptions (Numerator)/1,079 Total Population (Denominator) </w:t>
      </w:r>
    </w:p>
    <w:p w14:paraId="5E54298B" w14:textId="1EE90F81" w:rsidR="00C02542" w:rsidRPr="00907F0B" w:rsidRDefault="00C02542" w:rsidP="004A423C">
      <w:pPr>
        <w:pStyle w:val="paragraph"/>
        <w:spacing w:before="0" w:beforeAutospacing="0" w:after="160" w:afterAutospacing="0"/>
        <w:ind w:left="662" w:right="1253"/>
        <w:jc w:val="both"/>
        <w:textAlignment w:val="baseline"/>
        <w:rPr>
          <w:rFonts w:asciiTheme="minorHAnsi" w:hAnsiTheme="minorHAnsi" w:cstheme="minorHAnsi"/>
        </w:rPr>
      </w:pPr>
      <w:r w:rsidRPr="00907F0B">
        <w:rPr>
          <w:rStyle w:val="normaltextrun"/>
          <w:rFonts w:asciiTheme="minorHAnsi" w:eastAsiaTheme="majorEastAsia" w:hAnsiTheme="minorHAnsi" w:cstheme="minorHAnsi"/>
        </w:rPr>
        <w:t>ASFA Exceptions for children who reached 15 of the most recent 22 months in 2023 – 6.3.b.2 - 30 Valid ASFA Exceptions (Numerator)/1,128 Total Population (Denominator)</w:t>
      </w:r>
    </w:p>
    <w:p w14:paraId="5DCA8FBD" w14:textId="77777777" w:rsidR="00C02542" w:rsidRPr="00907F0B" w:rsidRDefault="00C02542" w:rsidP="004A423C">
      <w:pPr>
        <w:pStyle w:val="NormalWeb"/>
        <w:spacing w:before="0" w:beforeAutospacing="0" w:after="120" w:afterAutospacing="0" w:line="259" w:lineRule="auto"/>
        <w:ind w:left="630" w:right="1253"/>
        <w:jc w:val="both"/>
        <w:rPr>
          <w:rFonts w:asciiTheme="minorHAnsi" w:hAnsiTheme="minorHAnsi" w:cstheme="minorHAnsi"/>
          <w:color w:val="000000"/>
        </w:rPr>
      </w:pPr>
      <w:r w:rsidRPr="00907F0B">
        <w:rPr>
          <w:rFonts w:asciiTheme="minorHAnsi" w:hAnsiTheme="minorHAnsi" w:cstheme="minorHAnsi"/>
          <w:color w:val="000000"/>
        </w:rPr>
        <w:t>The method of analysis was related to provision 6.3.b.2. A termination of parental rights (TPR) referral shall be made on behalf of a child before the child has spent more than 15 of the most recent 22 months in foster care unless an available exception pursuant to the federal Adoption and Safe Families Act (ASFA) has been documented by MDCPS in the child’s case record. After the initial ASFA exception, MDCPS may continue the exception for only one additional six-month period unless continued invocation of the exception is reviewed, approved, and documented semi-annually by the RD assigned to the county of responsibility for the child.</w:t>
      </w:r>
    </w:p>
    <w:p w14:paraId="07569D68" w14:textId="77777777" w:rsidR="00A46F1E" w:rsidRPr="00907F0B" w:rsidRDefault="00A46F1E" w:rsidP="004A423C">
      <w:pPr>
        <w:pStyle w:val="NormalWeb"/>
        <w:spacing w:before="0" w:beforeAutospacing="0" w:after="160" w:afterAutospacing="0" w:line="259" w:lineRule="auto"/>
        <w:ind w:left="634" w:right="1253"/>
        <w:jc w:val="both"/>
        <w:rPr>
          <w:rFonts w:asciiTheme="minorHAnsi" w:hAnsiTheme="minorHAnsi" w:cstheme="minorHAnsi"/>
          <w:color w:val="000000"/>
        </w:rPr>
      </w:pPr>
      <w:r w:rsidRPr="00907F0B">
        <w:rPr>
          <w:rFonts w:asciiTheme="minorHAnsi" w:hAnsiTheme="minorHAnsi" w:cstheme="minorHAnsi"/>
          <w:color w:val="000000" w:themeColor="text1"/>
        </w:rPr>
        <w:t>This quality assurance process has been established within the permanency support unit as part of the Olivia Y. CQI plan to ensure proper tracking, reporting and accountability to this provision. MDCPS details a process of leveraging timely termination of parental rights through court engagement and collaboration to ensure timely permanency for all children in care in the CFSR PIP.</w:t>
      </w:r>
    </w:p>
    <w:p w14:paraId="20E14359" w14:textId="77777777" w:rsidR="00A46F1E" w:rsidRPr="00907F0B" w:rsidRDefault="00A46F1E" w:rsidP="004A423C">
      <w:pPr>
        <w:pStyle w:val="NormalWeb"/>
        <w:spacing w:before="0" w:beforeAutospacing="0" w:after="160" w:afterAutospacing="0" w:line="259" w:lineRule="auto"/>
        <w:ind w:left="634" w:right="1253"/>
        <w:jc w:val="both"/>
        <w:rPr>
          <w:rFonts w:asciiTheme="minorHAnsi" w:hAnsiTheme="minorHAnsi" w:cstheme="minorHAnsi"/>
          <w:color w:val="000000"/>
        </w:rPr>
      </w:pPr>
      <w:r w:rsidRPr="00907F0B">
        <w:rPr>
          <w:rFonts w:asciiTheme="minorHAnsi" w:hAnsiTheme="minorHAnsi" w:cstheme="minorHAnsi"/>
          <w:color w:val="000000" w:themeColor="text1"/>
        </w:rPr>
        <w:t>The data presented was collected from MACWIS by the Data Reporting Unit and analyzed by the Office of Permanency.</w:t>
      </w:r>
    </w:p>
    <w:p w14:paraId="7CE17961" w14:textId="77777777" w:rsidR="00A46F1E" w:rsidRPr="00907F0B" w:rsidRDefault="00A46F1E" w:rsidP="004A423C">
      <w:pPr>
        <w:pStyle w:val="NormalWeb"/>
        <w:spacing w:before="0" w:beforeAutospacing="0" w:after="160" w:afterAutospacing="0" w:line="259" w:lineRule="auto"/>
        <w:ind w:left="634" w:right="1253"/>
        <w:jc w:val="both"/>
        <w:rPr>
          <w:rFonts w:asciiTheme="minorHAnsi" w:hAnsiTheme="minorHAnsi" w:cstheme="minorHAnsi"/>
          <w:color w:val="000000"/>
        </w:rPr>
      </w:pPr>
      <w:r w:rsidRPr="00907F0B">
        <w:rPr>
          <w:rFonts w:asciiTheme="minorHAnsi" w:hAnsiTheme="minorHAnsi" w:cstheme="minorHAnsi"/>
          <w:color w:val="000000" w:themeColor="text1"/>
        </w:rPr>
        <w:t>The barriers and compelling reasons observed for not filing/referring a TPR packet to the AG’s office in a timely manner include: (1) the county not submitting the packet to State office in a timely manner; or (2) a TPR packet may contain deficiencies that must be corrected on the county level before the packet can be referred to the AG’s office.</w:t>
      </w:r>
    </w:p>
    <w:p w14:paraId="1075C971" w14:textId="633000CE" w:rsidR="00112D49" w:rsidRPr="00907F0B" w:rsidRDefault="00A46F1E" w:rsidP="004A423C">
      <w:pPr>
        <w:pStyle w:val="BodyText"/>
        <w:spacing w:line="259" w:lineRule="auto"/>
        <w:ind w:left="634" w:right="1041"/>
        <w:jc w:val="both"/>
        <w:rPr>
          <w:rFonts w:asciiTheme="minorHAnsi" w:hAnsiTheme="minorHAnsi" w:cstheme="minorHAnsi"/>
        </w:rPr>
      </w:pPr>
      <w:r w:rsidRPr="00907F0B">
        <w:rPr>
          <w:rFonts w:asciiTheme="minorHAnsi" w:hAnsiTheme="minorHAnsi" w:cstheme="minorHAnsi"/>
          <w:color w:val="000000"/>
        </w:rPr>
        <w:t>A process is being built within the new Pathways system that will trigger alerts at certain parts of the TPR process for the reviewing and tracking of timely TPR packet submission and/or ASFA exceptions.  The Office of Permanency is working through policy and procedure revisions that are intended to improve the timeliness and accuracy of the TPR and ASFA Exception process</w:t>
      </w:r>
      <w:r w:rsidR="00DC3A48" w:rsidRPr="00907F0B">
        <w:rPr>
          <w:rFonts w:asciiTheme="minorHAnsi" w:hAnsiTheme="minorHAnsi" w:cstheme="minorHAnsi"/>
          <w:spacing w:val="-2"/>
        </w:rPr>
        <w:t>.</w:t>
      </w:r>
    </w:p>
    <w:p w14:paraId="11BDA37C" w14:textId="77777777" w:rsidR="00112D49" w:rsidRPr="00907F0B" w:rsidRDefault="00112D49">
      <w:pPr>
        <w:pStyle w:val="BodyText"/>
        <w:spacing w:before="42"/>
        <w:rPr>
          <w:rFonts w:asciiTheme="minorHAnsi" w:hAnsiTheme="minorHAnsi" w:cstheme="minorHAnsi"/>
        </w:rPr>
      </w:pPr>
    </w:p>
    <w:p w14:paraId="33357EB3" w14:textId="77777777" w:rsidR="00112D49" w:rsidRPr="00907F0B" w:rsidRDefault="00DC3A48">
      <w:pPr>
        <w:ind w:left="660"/>
        <w:jc w:val="both"/>
        <w:rPr>
          <w:rFonts w:asciiTheme="minorHAnsi" w:hAnsiTheme="minorHAnsi" w:cstheme="minorHAnsi"/>
          <w:b/>
          <w:sz w:val="24"/>
        </w:rPr>
      </w:pPr>
      <w:r w:rsidRPr="00907F0B">
        <w:rPr>
          <w:rFonts w:asciiTheme="minorHAnsi" w:hAnsiTheme="minorHAnsi" w:cstheme="minorHAnsi"/>
          <w:b/>
          <w:color w:val="2E5395"/>
          <w:sz w:val="24"/>
          <w:u w:val="single" w:color="2E5395"/>
        </w:rPr>
        <w:t>TPR</w:t>
      </w:r>
      <w:r w:rsidRPr="00907F0B">
        <w:rPr>
          <w:rFonts w:asciiTheme="minorHAnsi" w:hAnsiTheme="minorHAnsi" w:cstheme="minorHAnsi"/>
          <w:b/>
          <w:color w:val="2E5395"/>
          <w:spacing w:val="-2"/>
          <w:sz w:val="24"/>
          <w:u w:val="single" w:color="2E5395"/>
        </w:rPr>
        <w:t xml:space="preserve"> </w:t>
      </w:r>
      <w:r w:rsidRPr="00907F0B">
        <w:rPr>
          <w:rFonts w:asciiTheme="minorHAnsi" w:hAnsiTheme="minorHAnsi" w:cstheme="minorHAnsi"/>
          <w:b/>
          <w:color w:val="2E5395"/>
          <w:sz w:val="24"/>
          <w:u w:val="single" w:color="2E5395"/>
        </w:rPr>
        <w:t>SharePoint</w:t>
      </w:r>
      <w:r w:rsidRPr="00907F0B">
        <w:rPr>
          <w:rFonts w:asciiTheme="minorHAnsi" w:hAnsiTheme="minorHAnsi" w:cstheme="minorHAnsi"/>
          <w:b/>
          <w:color w:val="2E5395"/>
          <w:spacing w:val="-1"/>
          <w:sz w:val="24"/>
          <w:u w:val="single" w:color="2E5395"/>
        </w:rPr>
        <w:t xml:space="preserve"> </w:t>
      </w:r>
      <w:r w:rsidRPr="00907F0B">
        <w:rPr>
          <w:rFonts w:asciiTheme="minorHAnsi" w:hAnsiTheme="minorHAnsi" w:cstheme="minorHAnsi"/>
          <w:b/>
          <w:color w:val="2E5395"/>
          <w:spacing w:val="-2"/>
          <w:sz w:val="24"/>
          <w:u w:val="single" w:color="2E5395"/>
        </w:rPr>
        <w:t>Library</w:t>
      </w:r>
    </w:p>
    <w:p w14:paraId="264A6AC7" w14:textId="439BBAB3" w:rsidR="00112D49" w:rsidRPr="00907F0B" w:rsidRDefault="005B29AA">
      <w:pPr>
        <w:pStyle w:val="BodyText"/>
        <w:spacing w:before="41" w:line="276" w:lineRule="auto"/>
        <w:ind w:left="660" w:right="1039"/>
        <w:jc w:val="both"/>
        <w:rPr>
          <w:rFonts w:asciiTheme="minorHAnsi" w:hAnsiTheme="minorHAnsi" w:cstheme="minorHAnsi"/>
        </w:rPr>
      </w:pPr>
      <w:r w:rsidRPr="00907F0B">
        <w:rPr>
          <w:rFonts w:asciiTheme="minorHAnsi" w:hAnsiTheme="minorHAnsi" w:cstheme="minorHAnsi"/>
        </w:rPr>
        <w:lastRenderedPageBreak/>
        <w:t xml:space="preserve">The TPR SharePoint Library continues to be utilized by field staff to submit TPR referrals to the Permanency Support Services/TPR Unit (PSS/TPRU). PSS/TPRU continues to electronically receive and review TPR referrals through the library. PSS/TPRU prepares and submits TPR referrals to the Attorney General’s Office (AGO) through the AGO’s electronic TPR Portal. </w:t>
      </w:r>
    </w:p>
    <w:p w14:paraId="0FEF0E4A" w14:textId="77777777" w:rsidR="00112D49" w:rsidRPr="00907F0B" w:rsidRDefault="00112D49">
      <w:pPr>
        <w:pStyle w:val="BodyText"/>
        <w:spacing w:before="41"/>
        <w:rPr>
          <w:rFonts w:asciiTheme="minorHAnsi" w:hAnsiTheme="minorHAnsi" w:cstheme="minorHAnsi"/>
        </w:rPr>
      </w:pPr>
    </w:p>
    <w:p w14:paraId="6111B014" w14:textId="77777777" w:rsidR="00112D49" w:rsidRPr="00907F0B" w:rsidRDefault="00DC3A48" w:rsidP="004A423C">
      <w:pPr>
        <w:pStyle w:val="BodyText"/>
        <w:spacing w:line="276" w:lineRule="auto"/>
        <w:ind w:left="630" w:right="1037"/>
        <w:jc w:val="both"/>
        <w:rPr>
          <w:rFonts w:asciiTheme="minorHAnsi" w:hAnsiTheme="minorHAnsi" w:cstheme="minorHAnsi"/>
        </w:rPr>
      </w:pPr>
      <w:r w:rsidRPr="00907F0B">
        <w:rPr>
          <w:rFonts w:asciiTheme="minorHAnsi" w:hAnsiTheme="minorHAnsi" w:cstheme="minorHAnsi"/>
        </w:rPr>
        <w:t>The Permanency Support Services/TPR Unit incorporates equity for all children by collaborating with direct service staff to ensure that TPR referrals are made timely on behalf</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children</w:t>
      </w:r>
      <w:r w:rsidRPr="00907F0B">
        <w:rPr>
          <w:rFonts w:asciiTheme="minorHAnsi" w:hAnsiTheme="minorHAnsi" w:cstheme="minorHAnsi"/>
          <w:spacing w:val="-12"/>
        </w:rPr>
        <w:t xml:space="preserve"> </w:t>
      </w:r>
      <w:r w:rsidRPr="00907F0B">
        <w:rPr>
          <w:rFonts w:asciiTheme="minorHAnsi" w:hAnsiTheme="minorHAnsi" w:cstheme="minorHAnsi"/>
        </w:rPr>
        <w:t>who</w:t>
      </w:r>
      <w:r w:rsidRPr="00907F0B">
        <w:rPr>
          <w:rFonts w:asciiTheme="minorHAnsi" w:hAnsiTheme="minorHAnsi" w:cstheme="minorHAnsi"/>
          <w:spacing w:val="-10"/>
        </w:rPr>
        <w:t xml:space="preserve"> </w:t>
      </w:r>
      <w:r w:rsidRPr="00907F0B">
        <w:rPr>
          <w:rFonts w:asciiTheme="minorHAnsi" w:hAnsiTheme="minorHAnsi" w:cstheme="minorHAnsi"/>
        </w:rPr>
        <w:t>have</w:t>
      </w:r>
      <w:r w:rsidRPr="00907F0B">
        <w:rPr>
          <w:rFonts w:asciiTheme="minorHAnsi" w:hAnsiTheme="minorHAnsi" w:cstheme="minorHAnsi"/>
          <w:spacing w:val="-13"/>
        </w:rPr>
        <w:t xml:space="preserve"> </w:t>
      </w:r>
      <w:r w:rsidRPr="00907F0B">
        <w:rPr>
          <w:rFonts w:asciiTheme="minorHAnsi" w:hAnsiTheme="minorHAnsi" w:cstheme="minorHAnsi"/>
        </w:rPr>
        <w:t>spent</w:t>
      </w:r>
      <w:r w:rsidRPr="00907F0B">
        <w:rPr>
          <w:rFonts w:asciiTheme="minorHAnsi" w:hAnsiTheme="minorHAnsi" w:cstheme="minorHAnsi"/>
          <w:spacing w:val="-12"/>
        </w:rPr>
        <w:t xml:space="preserve"> </w:t>
      </w:r>
      <w:r w:rsidRPr="00907F0B">
        <w:rPr>
          <w:rFonts w:asciiTheme="minorHAnsi" w:hAnsiTheme="minorHAnsi" w:cstheme="minorHAnsi"/>
        </w:rPr>
        <w:t>15</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most</w:t>
      </w:r>
      <w:r w:rsidRPr="00907F0B">
        <w:rPr>
          <w:rFonts w:asciiTheme="minorHAnsi" w:hAnsiTheme="minorHAnsi" w:cstheme="minorHAnsi"/>
          <w:spacing w:val="-11"/>
        </w:rPr>
        <w:t xml:space="preserve"> </w:t>
      </w:r>
      <w:r w:rsidRPr="00907F0B">
        <w:rPr>
          <w:rFonts w:asciiTheme="minorHAnsi" w:hAnsiTheme="minorHAnsi" w:cstheme="minorHAnsi"/>
        </w:rPr>
        <w:t>recent</w:t>
      </w:r>
      <w:r w:rsidRPr="00907F0B">
        <w:rPr>
          <w:rFonts w:asciiTheme="minorHAnsi" w:hAnsiTheme="minorHAnsi" w:cstheme="minorHAnsi"/>
          <w:spacing w:val="-12"/>
        </w:rPr>
        <w:t xml:space="preserve"> </w:t>
      </w:r>
      <w:r w:rsidRPr="00907F0B">
        <w:rPr>
          <w:rFonts w:asciiTheme="minorHAnsi" w:hAnsiTheme="minorHAnsi" w:cstheme="minorHAnsi"/>
        </w:rPr>
        <w:t>22</w:t>
      </w:r>
      <w:r w:rsidRPr="00907F0B">
        <w:rPr>
          <w:rFonts w:asciiTheme="minorHAnsi" w:hAnsiTheme="minorHAnsi" w:cstheme="minorHAnsi"/>
          <w:spacing w:val="-12"/>
        </w:rPr>
        <w:t xml:space="preserve"> </w:t>
      </w:r>
      <w:r w:rsidRPr="00907F0B">
        <w:rPr>
          <w:rFonts w:asciiTheme="minorHAnsi" w:hAnsiTheme="minorHAnsi" w:cstheme="minorHAnsi"/>
        </w:rPr>
        <w:t>months</w:t>
      </w:r>
      <w:r w:rsidRPr="00907F0B">
        <w:rPr>
          <w:rFonts w:asciiTheme="minorHAnsi" w:hAnsiTheme="minorHAnsi" w:cstheme="minorHAnsi"/>
          <w:spacing w:val="-12"/>
        </w:rPr>
        <w:t xml:space="preserve"> </w:t>
      </w:r>
      <w:r w:rsidRPr="00907F0B">
        <w:rPr>
          <w:rFonts w:asciiTheme="minorHAnsi" w:hAnsiTheme="minorHAnsi" w:cstheme="minorHAnsi"/>
        </w:rPr>
        <w:t>in</w:t>
      </w:r>
      <w:r w:rsidRPr="00907F0B">
        <w:rPr>
          <w:rFonts w:asciiTheme="minorHAnsi" w:hAnsiTheme="minorHAnsi" w:cstheme="minorHAnsi"/>
          <w:spacing w:val="-12"/>
        </w:rPr>
        <w:t xml:space="preserve"> </w:t>
      </w:r>
      <w:r w:rsidRPr="00907F0B">
        <w:rPr>
          <w:rFonts w:asciiTheme="minorHAnsi" w:hAnsiTheme="minorHAnsi" w:cstheme="minorHAnsi"/>
        </w:rPr>
        <w:t>care,</w:t>
      </w:r>
      <w:r w:rsidRPr="00907F0B">
        <w:rPr>
          <w:rFonts w:asciiTheme="minorHAnsi" w:hAnsiTheme="minorHAnsi" w:cstheme="minorHAnsi"/>
          <w:spacing w:val="-12"/>
        </w:rPr>
        <w:t xml:space="preserve"> </w:t>
      </w:r>
      <w:r w:rsidRPr="00907F0B">
        <w:rPr>
          <w:rFonts w:asciiTheme="minorHAnsi" w:hAnsiTheme="minorHAnsi" w:cstheme="minorHAnsi"/>
        </w:rPr>
        <w:t>unless</w:t>
      </w:r>
      <w:r w:rsidRPr="00907F0B">
        <w:rPr>
          <w:rFonts w:asciiTheme="minorHAnsi" w:hAnsiTheme="minorHAnsi" w:cstheme="minorHAnsi"/>
          <w:spacing w:val="-12"/>
        </w:rPr>
        <w:t xml:space="preserve"> </w:t>
      </w:r>
      <w:r w:rsidRPr="00907F0B">
        <w:rPr>
          <w:rFonts w:asciiTheme="minorHAnsi" w:hAnsiTheme="minorHAnsi" w:cstheme="minorHAnsi"/>
        </w:rPr>
        <w:t>an</w:t>
      </w:r>
      <w:r w:rsidRPr="00907F0B">
        <w:rPr>
          <w:rFonts w:asciiTheme="minorHAnsi" w:hAnsiTheme="minorHAnsi" w:cstheme="minorHAnsi"/>
          <w:spacing w:val="-12"/>
        </w:rPr>
        <w:t xml:space="preserve"> </w:t>
      </w:r>
      <w:r w:rsidRPr="00907F0B">
        <w:rPr>
          <w:rFonts w:asciiTheme="minorHAnsi" w:hAnsiTheme="minorHAnsi" w:cstheme="minorHAnsi"/>
        </w:rPr>
        <w:t>ASFA expectation has been documented in the child’s case record. The MSA 6.3.b.2 data file is used</w:t>
      </w:r>
      <w:r w:rsidRPr="00907F0B">
        <w:rPr>
          <w:rFonts w:asciiTheme="minorHAnsi" w:hAnsiTheme="minorHAnsi" w:cstheme="minorHAnsi"/>
          <w:spacing w:val="-7"/>
        </w:rPr>
        <w:t xml:space="preserve"> </w:t>
      </w:r>
      <w:r w:rsidRPr="00907F0B">
        <w:rPr>
          <w:rFonts w:asciiTheme="minorHAnsi" w:hAnsiTheme="minorHAnsi" w:cstheme="minorHAnsi"/>
        </w:rPr>
        <w:t>to</w:t>
      </w:r>
      <w:r w:rsidRPr="00907F0B">
        <w:rPr>
          <w:rFonts w:asciiTheme="minorHAnsi" w:hAnsiTheme="minorHAnsi" w:cstheme="minorHAnsi"/>
          <w:spacing w:val="-7"/>
        </w:rPr>
        <w:t xml:space="preserve"> </w:t>
      </w:r>
      <w:r w:rsidRPr="00907F0B">
        <w:rPr>
          <w:rFonts w:asciiTheme="minorHAnsi" w:hAnsiTheme="minorHAnsi" w:cstheme="minorHAnsi"/>
        </w:rPr>
        <w:t>determine</w:t>
      </w:r>
      <w:r w:rsidRPr="00907F0B">
        <w:rPr>
          <w:rFonts w:asciiTheme="minorHAnsi" w:hAnsiTheme="minorHAnsi" w:cstheme="minorHAnsi"/>
          <w:spacing w:val="-8"/>
        </w:rPr>
        <w:t xml:space="preserve"> </w:t>
      </w:r>
      <w:r w:rsidRPr="00907F0B">
        <w:rPr>
          <w:rFonts w:asciiTheme="minorHAnsi" w:hAnsiTheme="minorHAnsi" w:cstheme="minorHAnsi"/>
        </w:rPr>
        <w:t>how</w:t>
      </w:r>
      <w:r w:rsidRPr="00907F0B">
        <w:rPr>
          <w:rFonts w:asciiTheme="minorHAnsi" w:hAnsiTheme="minorHAnsi" w:cstheme="minorHAnsi"/>
          <w:spacing w:val="-6"/>
        </w:rPr>
        <w:t xml:space="preserve"> </w:t>
      </w:r>
      <w:r w:rsidRPr="00907F0B">
        <w:rPr>
          <w:rFonts w:asciiTheme="minorHAnsi" w:hAnsiTheme="minorHAnsi" w:cstheme="minorHAnsi"/>
        </w:rPr>
        <w:t>well</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agency</w:t>
      </w:r>
      <w:r w:rsidRPr="00907F0B">
        <w:rPr>
          <w:rFonts w:asciiTheme="minorHAnsi" w:hAnsiTheme="minorHAnsi" w:cstheme="minorHAnsi"/>
          <w:spacing w:val="-7"/>
        </w:rPr>
        <w:t xml:space="preserve"> </w:t>
      </w:r>
      <w:r w:rsidRPr="00907F0B">
        <w:rPr>
          <w:rFonts w:asciiTheme="minorHAnsi" w:hAnsiTheme="minorHAnsi" w:cstheme="minorHAnsi"/>
        </w:rPr>
        <w:t>is</w:t>
      </w:r>
      <w:r w:rsidRPr="00907F0B">
        <w:rPr>
          <w:rFonts w:asciiTheme="minorHAnsi" w:hAnsiTheme="minorHAnsi" w:cstheme="minorHAnsi"/>
          <w:spacing w:val="-7"/>
        </w:rPr>
        <w:t xml:space="preserve"> </w:t>
      </w:r>
      <w:r w:rsidRPr="00907F0B">
        <w:rPr>
          <w:rFonts w:asciiTheme="minorHAnsi" w:hAnsiTheme="minorHAnsi" w:cstheme="minorHAnsi"/>
        </w:rPr>
        <w:t>meeting</w:t>
      </w:r>
      <w:r w:rsidRPr="00907F0B">
        <w:rPr>
          <w:rFonts w:asciiTheme="minorHAnsi" w:hAnsiTheme="minorHAnsi" w:cstheme="minorHAnsi"/>
          <w:spacing w:val="-6"/>
        </w:rPr>
        <w:t xml:space="preserve"> </w:t>
      </w:r>
      <w:r w:rsidRPr="00907F0B">
        <w:rPr>
          <w:rFonts w:asciiTheme="minorHAnsi" w:hAnsiTheme="minorHAnsi" w:cstheme="minorHAnsi"/>
        </w:rPr>
        <w:t>this</w:t>
      </w:r>
      <w:r w:rsidRPr="00907F0B">
        <w:rPr>
          <w:rFonts w:asciiTheme="minorHAnsi" w:hAnsiTheme="minorHAnsi" w:cstheme="minorHAnsi"/>
          <w:spacing w:val="-7"/>
        </w:rPr>
        <w:t xml:space="preserve"> </w:t>
      </w:r>
      <w:r w:rsidRPr="00907F0B">
        <w:rPr>
          <w:rFonts w:asciiTheme="minorHAnsi" w:hAnsiTheme="minorHAnsi" w:cstheme="minorHAnsi"/>
        </w:rPr>
        <w:t>requirement.</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Footprints</w:t>
      </w:r>
      <w:r w:rsidRPr="00907F0B">
        <w:rPr>
          <w:rFonts w:asciiTheme="minorHAnsi" w:hAnsiTheme="minorHAnsi" w:cstheme="minorHAnsi"/>
          <w:spacing w:val="-7"/>
        </w:rPr>
        <w:t xml:space="preserve"> </w:t>
      </w:r>
      <w:r w:rsidRPr="00907F0B">
        <w:rPr>
          <w:rFonts w:asciiTheme="minorHAnsi" w:hAnsiTheme="minorHAnsi" w:cstheme="minorHAnsi"/>
        </w:rPr>
        <w:t>system is also used to collect and review data pertaining to the timely filing of TPR referrals.</w:t>
      </w:r>
    </w:p>
    <w:p w14:paraId="7E9CCF18" w14:textId="77777777" w:rsidR="00112D49" w:rsidRPr="00907F0B" w:rsidRDefault="00112D49">
      <w:pPr>
        <w:pStyle w:val="BodyText"/>
        <w:spacing w:before="1"/>
        <w:rPr>
          <w:rFonts w:asciiTheme="minorHAnsi" w:hAnsiTheme="minorHAnsi" w:cstheme="minorHAnsi"/>
        </w:rPr>
      </w:pPr>
    </w:p>
    <w:p w14:paraId="6326A652" w14:textId="64598EF6" w:rsidR="00D1104B" w:rsidRPr="00907F0B" w:rsidRDefault="00893B68" w:rsidP="00893B68">
      <w:pPr>
        <w:pStyle w:val="BodyText"/>
        <w:spacing w:before="1" w:line="276" w:lineRule="auto"/>
        <w:ind w:left="634"/>
        <w:rPr>
          <w:rFonts w:asciiTheme="minorHAnsi" w:hAnsiTheme="minorHAnsi" w:cstheme="minorHAnsi"/>
        </w:rPr>
      </w:pPr>
      <w:r w:rsidRPr="00907F0B">
        <w:rPr>
          <w:rFonts w:asciiTheme="minorHAnsi" w:hAnsiTheme="minorHAnsi" w:cstheme="minorHAnsi"/>
        </w:rPr>
        <w:t xml:space="preserve">TPR Referrals Submitted to State Office: </w:t>
      </w:r>
      <w:r w:rsidR="003425CC" w:rsidRPr="00907F0B">
        <w:rPr>
          <w:rFonts w:asciiTheme="minorHAnsi" w:hAnsiTheme="minorHAnsi" w:cstheme="minorHAnsi"/>
        </w:rPr>
        <w:t>721</w:t>
      </w:r>
      <w:r w:rsidRPr="00907F0B">
        <w:rPr>
          <w:rFonts w:asciiTheme="minorHAnsi" w:hAnsiTheme="minorHAnsi" w:cstheme="minorHAnsi"/>
        </w:rPr>
        <w:t xml:space="preserve"> individual children </w:t>
      </w:r>
    </w:p>
    <w:p w14:paraId="04C46E02" w14:textId="77777777" w:rsidR="00D1104B" w:rsidRPr="00907F0B" w:rsidRDefault="00893B68" w:rsidP="00936931">
      <w:pPr>
        <w:pStyle w:val="BodyText"/>
        <w:tabs>
          <w:tab w:val="left" w:pos="4140"/>
          <w:tab w:val="left" w:pos="7200"/>
        </w:tabs>
        <w:spacing w:before="1" w:line="276" w:lineRule="auto"/>
        <w:ind w:left="634"/>
        <w:rPr>
          <w:rFonts w:asciiTheme="minorHAnsi" w:hAnsiTheme="minorHAnsi" w:cstheme="minorHAnsi"/>
        </w:rPr>
      </w:pPr>
      <w:r w:rsidRPr="00907F0B">
        <w:rPr>
          <w:rFonts w:asciiTheme="minorHAnsi" w:hAnsiTheme="minorHAnsi" w:cstheme="minorHAnsi"/>
        </w:rPr>
        <w:t>July 2023: 47</w:t>
      </w:r>
      <w:r w:rsidR="00D1104B" w:rsidRPr="00907F0B">
        <w:rPr>
          <w:rFonts w:asciiTheme="minorHAnsi" w:hAnsiTheme="minorHAnsi" w:cstheme="minorHAnsi"/>
        </w:rPr>
        <w:tab/>
      </w:r>
      <w:r w:rsidRPr="00907F0B">
        <w:rPr>
          <w:rFonts w:asciiTheme="minorHAnsi" w:hAnsiTheme="minorHAnsi" w:cstheme="minorHAnsi"/>
        </w:rPr>
        <w:t>August 2023: 73</w:t>
      </w:r>
      <w:r w:rsidR="00936931" w:rsidRPr="00907F0B">
        <w:rPr>
          <w:rFonts w:asciiTheme="minorHAnsi" w:hAnsiTheme="minorHAnsi" w:cstheme="minorHAnsi"/>
        </w:rPr>
        <w:tab/>
      </w:r>
      <w:r w:rsidRPr="00907F0B">
        <w:rPr>
          <w:rFonts w:asciiTheme="minorHAnsi" w:hAnsiTheme="minorHAnsi" w:cstheme="minorHAnsi"/>
        </w:rPr>
        <w:t>September 2023: 60</w:t>
      </w:r>
    </w:p>
    <w:p w14:paraId="71D8C41C" w14:textId="77777777" w:rsidR="00D1104B" w:rsidRPr="00907F0B" w:rsidRDefault="00893B68" w:rsidP="00936931">
      <w:pPr>
        <w:pStyle w:val="BodyText"/>
        <w:tabs>
          <w:tab w:val="left" w:pos="4140"/>
          <w:tab w:val="left" w:pos="7200"/>
        </w:tabs>
        <w:spacing w:before="1" w:line="276" w:lineRule="auto"/>
        <w:ind w:left="634"/>
        <w:rPr>
          <w:rFonts w:asciiTheme="minorHAnsi" w:hAnsiTheme="minorHAnsi" w:cstheme="minorHAnsi"/>
        </w:rPr>
      </w:pPr>
      <w:r w:rsidRPr="00907F0B">
        <w:rPr>
          <w:rFonts w:asciiTheme="minorHAnsi" w:hAnsiTheme="minorHAnsi" w:cstheme="minorHAnsi"/>
        </w:rPr>
        <w:t xml:space="preserve">October 2023: 63 </w:t>
      </w:r>
      <w:r w:rsidR="00D1104B" w:rsidRPr="00907F0B">
        <w:rPr>
          <w:rFonts w:asciiTheme="minorHAnsi" w:hAnsiTheme="minorHAnsi" w:cstheme="minorHAnsi"/>
        </w:rPr>
        <w:tab/>
      </w:r>
      <w:r w:rsidRPr="00907F0B">
        <w:rPr>
          <w:rFonts w:asciiTheme="minorHAnsi" w:hAnsiTheme="minorHAnsi" w:cstheme="minorHAnsi"/>
        </w:rPr>
        <w:t>November 2023: 48</w:t>
      </w:r>
      <w:r w:rsidR="00936931" w:rsidRPr="00907F0B">
        <w:rPr>
          <w:rFonts w:asciiTheme="minorHAnsi" w:hAnsiTheme="minorHAnsi" w:cstheme="minorHAnsi"/>
        </w:rPr>
        <w:tab/>
      </w:r>
      <w:r w:rsidRPr="00907F0B">
        <w:rPr>
          <w:rFonts w:asciiTheme="minorHAnsi" w:hAnsiTheme="minorHAnsi" w:cstheme="minorHAnsi"/>
        </w:rPr>
        <w:t>December 2023: 73</w:t>
      </w:r>
    </w:p>
    <w:p w14:paraId="60C1D822" w14:textId="66DB998B" w:rsidR="00112D49" w:rsidRPr="00907F0B" w:rsidRDefault="00893B68" w:rsidP="00D1104B">
      <w:pPr>
        <w:pStyle w:val="BodyText"/>
        <w:tabs>
          <w:tab w:val="left" w:pos="4140"/>
          <w:tab w:val="left" w:pos="7200"/>
        </w:tabs>
        <w:spacing w:before="1" w:line="276" w:lineRule="auto"/>
        <w:ind w:left="634"/>
        <w:rPr>
          <w:rFonts w:asciiTheme="minorHAnsi" w:hAnsiTheme="minorHAnsi" w:cstheme="minorHAnsi"/>
          <w:spacing w:val="-5"/>
        </w:rPr>
      </w:pPr>
      <w:r w:rsidRPr="00907F0B">
        <w:rPr>
          <w:rFonts w:asciiTheme="minorHAnsi" w:hAnsiTheme="minorHAnsi" w:cstheme="minorHAnsi"/>
        </w:rPr>
        <w:t>January 2024: 69</w:t>
      </w:r>
      <w:r w:rsidR="00D1104B" w:rsidRPr="00907F0B">
        <w:rPr>
          <w:rFonts w:asciiTheme="minorHAnsi" w:hAnsiTheme="minorHAnsi" w:cstheme="minorHAnsi"/>
        </w:rPr>
        <w:tab/>
      </w:r>
      <w:r w:rsidRPr="00907F0B">
        <w:rPr>
          <w:rFonts w:asciiTheme="minorHAnsi" w:hAnsiTheme="minorHAnsi" w:cstheme="minorHAnsi"/>
        </w:rPr>
        <w:t xml:space="preserve">February 2024: 48 </w:t>
      </w:r>
      <w:r w:rsidR="00D1104B" w:rsidRPr="00907F0B">
        <w:rPr>
          <w:rFonts w:asciiTheme="minorHAnsi" w:hAnsiTheme="minorHAnsi" w:cstheme="minorHAnsi"/>
        </w:rPr>
        <w:tab/>
      </w:r>
      <w:r w:rsidRPr="00907F0B">
        <w:rPr>
          <w:rFonts w:asciiTheme="minorHAnsi" w:hAnsiTheme="minorHAnsi" w:cstheme="minorHAnsi"/>
        </w:rPr>
        <w:t xml:space="preserve">March 2024: 71 </w:t>
      </w:r>
    </w:p>
    <w:p w14:paraId="7C5F4953" w14:textId="58A4E591" w:rsidR="00D1104B" w:rsidRPr="00907F0B" w:rsidRDefault="00D1104B" w:rsidP="004A423C">
      <w:pPr>
        <w:pStyle w:val="BodyText"/>
        <w:tabs>
          <w:tab w:val="left" w:pos="4140"/>
          <w:tab w:val="left" w:pos="7200"/>
        </w:tabs>
        <w:spacing w:before="1" w:line="276" w:lineRule="auto"/>
        <w:ind w:left="634"/>
        <w:rPr>
          <w:rFonts w:asciiTheme="minorHAnsi" w:hAnsiTheme="minorHAnsi" w:cstheme="minorHAnsi"/>
        </w:rPr>
      </w:pPr>
      <w:r w:rsidRPr="00907F0B">
        <w:rPr>
          <w:rFonts w:asciiTheme="minorHAnsi" w:hAnsiTheme="minorHAnsi" w:cstheme="minorHAnsi"/>
          <w:spacing w:val="-5"/>
        </w:rPr>
        <w:t>April 2024:</w:t>
      </w:r>
      <w:r w:rsidR="003425CC" w:rsidRPr="00907F0B">
        <w:rPr>
          <w:rFonts w:asciiTheme="minorHAnsi" w:hAnsiTheme="minorHAnsi" w:cstheme="minorHAnsi"/>
          <w:spacing w:val="-5"/>
        </w:rPr>
        <w:t xml:space="preserve"> 57</w:t>
      </w:r>
      <w:r w:rsidRPr="00907F0B">
        <w:rPr>
          <w:rFonts w:asciiTheme="minorHAnsi" w:hAnsiTheme="minorHAnsi" w:cstheme="minorHAnsi"/>
          <w:spacing w:val="-5"/>
        </w:rPr>
        <w:tab/>
      </w:r>
      <w:r w:rsidR="00CD0894" w:rsidRPr="00907F0B">
        <w:rPr>
          <w:rFonts w:asciiTheme="minorHAnsi" w:hAnsiTheme="minorHAnsi" w:cstheme="minorHAnsi"/>
          <w:spacing w:val="-5"/>
        </w:rPr>
        <w:t>May 2024:</w:t>
      </w:r>
      <w:r w:rsidR="003425CC" w:rsidRPr="00907F0B">
        <w:rPr>
          <w:rFonts w:asciiTheme="minorHAnsi" w:hAnsiTheme="minorHAnsi" w:cstheme="minorHAnsi"/>
          <w:spacing w:val="-5"/>
        </w:rPr>
        <w:t xml:space="preserve"> 78</w:t>
      </w:r>
      <w:r w:rsidR="00CD0894" w:rsidRPr="00907F0B">
        <w:rPr>
          <w:rFonts w:asciiTheme="minorHAnsi" w:hAnsiTheme="minorHAnsi" w:cstheme="minorHAnsi"/>
          <w:spacing w:val="-5"/>
        </w:rPr>
        <w:tab/>
        <w:t>June 2024:</w:t>
      </w:r>
      <w:r w:rsidR="007D0F6E" w:rsidRPr="00907F0B">
        <w:rPr>
          <w:rFonts w:asciiTheme="minorHAnsi" w:hAnsiTheme="minorHAnsi" w:cstheme="minorHAnsi"/>
          <w:spacing w:val="-5"/>
        </w:rPr>
        <w:t xml:space="preserve"> 34</w:t>
      </w:r>
    </w:p>
    <w:p w14:paraId="078D797B" w14:textId="77777777" w:rsidR="00112D49" w:rsidRPr="00907F0B" w:rsidRDefault="00112D49">
      <w:pPr>
        <w:pStyle w:val="BodyText"/>
        <w:spacing w:before="1"/>
        <w:rPr>
          <w:rFonts w:asciiTheme="minorHAnsi" w:hAnsiTheme="minorHAnsi" w:cstheme="minorHAnsi"/>
        </w:rPr>
      </w:pPr>
    </w:p>
    <w:p w14:paraId="20EF9F2D" w14:textId="6A9148FB" w:rsidR="00030F63" w:rsidRPr="00907F0B" w:rsidRDefault="00030F63" w:rsidP="004A423C">
      <w:pPr>
        <w:pStyle w:val="BodyText"/>
        <w:spacing w:before="1"/>
        <w:ind w:left="630"/>
        <w:rPr>
          <w:rFonts w:asciiTheme="minorHAnsi" w:hAnsiTheme="minorHAnsi" w:cstheme="minorHAnsi"/>
        </w:rPr>
      </w:pPr>
      <w:r w:rsidRPr="00907F0B">
        <w:rPr>
          <w:rFonts w:asciiTheme="minorHAnsi" w:hAnsiTheme="minorHAnsi" w:cstheme="minorHAnsi"/>
        </w:rPr>
        <w:t xml:space="preserve">TPR Referrals Submitted to the Attorney General’s Office: </w:t>
      </w:r>
      <w:r w:rsidR="007D0F6E" w:rsidRPr="00907F0B">
        <w:rPr>
          <w:rFonts w:asciiTheme="minorHAnsi" w:hAnsiTheme="minorHAnsi" w:cstheme="minorHAnsi"/>
        </w:rPr>
        <w:t>682</w:t>
      </w:r>
      <w:r w:rsidRPr="00907F0B">
        <w:rPr>
          <w:rFonts w:asciiTheme="minorHAnsi" w:hAnsiTheme="minorHAnsi" w:cstheme="minorHAnsi"/>
        </w:rPr>
        <w:t xml:space="preserve"> individual children </w:t>
      </w:r>
    </w:p>
    <w:p w14:paraId="4AF9DD02" w14:textId="22230C6F" w:rsidR="00030F63" w:rsidRPr="00907F0B" w:rsidRDefault="00030F63" w:rsidP="004A423C">
      <w:pPr>
        <w:pStyle w:val="BodyText"/>
        <w:tabs>
          <w:tab w:val="left" w:pos="4140"/>
          <w:tab w:val="left" w:pos="7200"/>
        </w:tabs>
        <w:ind w:left="630" w:right="1032"/>
        <w:rPr>
          <w:rFonts w:asciiTheme="minorHAnsi" w:hAnsiTheme="minorHAnsi" w:cstheme="minorHAnsi"/>
        </w:rPr>
      </w:pPr>
      <w:r w:rsidRPr="00907F0B">
        <w:rPr>
          <w:rFonts w:asciiTheme="minorHAnsi" w:hAnsiTheme="minorHAnsi" w:cstheme="minorHAnsi"/>
        </w:rPr>
        <w:t>July 2023: 51</w:t>
      </w:r>
      <w:r w:rsidR="00CD0894" w:rsidRPr="00907F0B">
        <w:rPr>
          <w:rFonts w:asciiTheme="minorHAnsi" w:hAnsiTheme="minorHAnsi" w:cstheme="minorHAnsi"/>
        </w:rPr>
        <w:tab/>
      </w:r>
      <w:r w:rsidRPr="00907F0B">
        <w:rPr>
          <w:rFonts w:asciiTheme="minorHAnsi" w:hAnsiTheme="minorHAnsi" w:cstheme="minorHAnsi"/>
        </w:rPr>
        <w:t xml:space="preserve">August 2023: 48 </w:t>
      </w:r>
      <w:r w:rsidR="00CD0894" w:rsidRPr="00907F0B">
        <w:rPr>
          <w:rFonts w:asciiTheme="minorHAnsi" w:hAnsiTheme="minorHAnsi" w:cstheme="minorHAnsi"/>
        </w:rPr>
        <w:tab/>
      </w:r>
      <w:r w:rsidRPr="00907F0B">
        <w:rPr>
          <w:rFonts w:asciiTheme="minorHAnsi" w:hAnsiTheme="minorHAnsi" w:cstheme="minorHAnsi"/>
        </w:rPr>
        <w:t xml:space="preserve">September 2023: 59 </w:t>
      </w:r>
    </w:p>
    <w:p w14:paraId="2433B953" w14:textId="6629AC00" w:rsidR="00030F63" w:rsidRPr="00907F0B" w:rsidRDefault="00030F63" w:rsidP="004A423C">
      <w:pPr>
        <w:pStyle w:val="BodyText"/>
        <w:tabs>
          <w:tab w:val="left" w:pos="4140"/>
          <w:tab w:val="left" w:pos="7200"/>
        </w:tabs>
        <w:ind w:left="630" w:right="1032"/>
        <w:rPr>
          <w:rFonts w:asciiTheme="minorHAnsi" w:hAnsiTheme="minorHAnsi" w:cstheme="minorHAnsi"/>
        </w:rPr>
      </w:pPr>
      <w:r w:rsidRPr="00907F0B">
        <w:rPr>
          <w:rFonts w:asciiTheme="minorHAnsi" w:hAnsiTheme="minorHAnsi" w:cstheme="minorHAnsi"/>
        </w:rPr>
        <w:t xml:space="preserve">October 2023: 64 </w:t>
      </w:r>
      <w:r w:rsidR="00CD0894" w:rsidRPr="00907F0B">
        <w:rPr>
          <w:rFonts w:asciiTheme="minorHAnsi" w:hAnsiTheme="minorHAnsi" w:cstheme="minorHAnsi"/>
        </w:rPr>
        <w:tab/>
      </w:r>
      <w:r w:rsidRPr="00907F0B">
        <w:rPr>
          <w:rFonts w:asciiTheme="minorHAnsi" w:hAnsiTheme="minorHAnsi" w:cstheme="minorHAnsi"/>
        </w:rPr>
        <w:t xml:space="preserve">November 2023: 52 </w:t>
      </w:r>
      <w:r w:rsidR="00CD0894" w:rsidRPr="00907F0B">
        <w:rPr>
          <w:rFonts w:asciiTheme="minorHAnsi" w:hAnsiTheme="minorHAnsi" w:cstheme="minorHAnsi"/>
        </w:rPr>
        <w:tab/>
      </w:r>
      <w:r w:rsidRPr="00907F0B">
        <w:rPr>
          <w:rFonts w:asciiTheme="minorHAnsi" w:hAnsiTheme="minorHAnsi" w:cstheme="minorHAnsi"/>
        </w:rPr>
        <w:t xml:space="preserve">December 2023: 59 </w:t>
      </w:r>
    </w:p>
    <w:p w14:paraId="597A1117" w14:textId="64BBDB1A" w:rsidR="00112D49" w:rsidRPr="00907F0B" w:rsidRDefault="00030F63" w:rsidP="00CD0894">
      <w:pPr>
        <w:pStyle w:val="BodyText"/>
        <w:tabs>
          <w:tab w:val="left" w:pos="4140"/>
          <w:tab w:val="left" w:pos="7200"/>
        </w:tabs>
        <w:ind w:left="630" w:right="1032"/>
        <w:rPr>
          <w:rFonts w:asciiTheme="minorHAnsi" w:hAnsiTheme="minorHAnsi" w:cstheme="minorHAnsi"/>
          <w:spacing w:val="-2"/>
        </w:rPr>
      </w:pPr>
      <w:r w:rsidRPr="00907F0B">
        <w:rPr>
          <w:rFonts w:asciiTheme="minorHAnsi" w:hAnsiTheme="minorHAnsi" w:cstheme="minorHAnsi"/>
        </w:rPr>
        <w:t xml:space="preserve">January 2024: 84 </w:t>
      </w:r>
      <w:r w:rsidR="00CD0894" w:rsidRPr="00907F0B">
        <w:rPr>
          <w:rFonts w:asciiTheme="minorHAnsi" w:hAnsiTheme="minorHAnsi" w:cstheme="minorHAnsi"/>
        </w:rPr>
        <w:tab/>
      </w:r>
      <w:r w:rsidRPr="00907F0B">
        <w:rPr>
          <w:rFonts w:asciiTheme="minorHAnsi" w:hAnsiTheme="minorHAnsi" w:cstheme="minorHAnsi"/>
        </w:rPr>
        <w:t xml:space="preserve">February 2024: 34 </w:t>
      </w:r>
      <w:r w:rsidR="00CD0894" w:rsidRPr="00907F0B">
        <w:rPr>
          <w:rFonts w:asciiTheme="minorHAnsi" w:hAnsiTheme="minorHAnsi" w:cstheme="minorHAnsi"/>
        </w:rPr>
        <w:tab/>
      </w:r>
      <w:r w:rsidRPr="00907F0B">
        <w:rPr>
          <w:rFonts w:asciiTheme="minorHAnsi" w:hAnsiTheme="minorHAnsi" w:cstheme="minorHAnsi"/>
        </w:rPr>
        <w:t>March 2024: 76</w:t>
      </w:r>
    </w:p>
    <w:p w14:paraId="1C4338AB" w14:textId="1956A817" w:rsidR="00CD0894" w:rsidRPr="00907F0B" w:rsidRDefault="00EA6754" w:rsidP="004A423C">
      <w:pPr>
        <w:pStyle w:val="BodyText"/>
        <w:tabs>
          <w:tab w:val="left" w:pos="4140"/>
          <w:tab w:val="left" w:pos="7200"/>
        </w:tabs>
        <w:ind w:left="630" w:right="1032"/>
        <w:rPr>
          <w:rFonts w:asciiTheme="minorHAnsi" w:hAnsiTheme="minorHAnsi" w:cstheme="minorHAnsi"/>
        </w:rPr>
      </w:pPr>
      <w:r w:rsidRPr="00907F0B">
        <w:rPr>
          <w:rFonts w:asciiTheme="minorHAnsi" w:hAnsiTheme="minorHAnsi" w:cstheme="minorHAnsi"/>
          <w:spacing w:val="-5"/>
        </w:rPr>
        <w:t>April 2024:</w:t>
      </w:r>
      <w:r w:rsidR="007D0F6E" w:rsidRPr="00907F0B">
        <w:rPr>
          <w:rFonts w:asciiTheme="minorHAnsi" w:hAnsiTheme="minorHAnsi" w:cstheme="minorHAnsi"/>
          <w:spacing w:val="-5"/>
        </w:rPr>
        <w:t xml:space="preserve"> 48</w:t>
      </w:r>
      <w:r w:rsidRPr="00907F0B">
        <w:rPr>
          <w:rFonts w:asciiTheme="minorHAnsi" w:hAnsiTheme="minorHAnsi" w:cstheme="minorHAnsi"/>
          <w:spacing w:val="-5"/>
        </w:rPr>
        <w:tab/>
        <w:t>May 2024:</w:t>
      </w:r>
      <w:r w:rsidR="007D0F6E" w:rsidRPr="00907F0B">
        <w:rPr>
          <w:rFonts w:asciiTheme="minorHAnsi" w:hAnsiTheme="minorHAnsi" w:cstheme="minorHAnsi"/>
          <w:spacing w:val="-5"/>
        </w:rPr>
        <w:t xml:space="preserve"> 68</w:t>
      </w:r>
      <w:r w:rsidRPr="00907F0B">
        <w:rPr>
          <w:rFonts w:asciiTheme="minorHAnsi" w:hAnsiTheme="minorHAnsi" w:cstheme="minorHAnsi"/>
          <w:spacing w:val="-5"/>
        </w:rPr>
        <w:tab/>
        <w:t>June 2024:</w:t>
      </w:r>
      <w:r w:rsidR="007D0F6E" w:rsidRPr="00907F0B">
        <w:rPr>
          <w:rFonts w:asciiTheme="minorHAnsi" w:hAnsiTheme="minorHAnsi" w:cstheme="minorHAnsi"/>
          <w:spacing w:val="-5"/>
        </w:rPr>
        <w:t xml:space="preserve"> </w:t>
      </w:r>
      <w:r w:rsidR="00EA0BF3" w:rsidRPr="00907F0B">
        <w:rPr>
          <w:rFonts w:asciiTheme="minorHAnsi" w:hAnsiTheme="minorHAnsi" w:cstheme="minorHAnsi"/>
          <w:spacing w:val="-5"/>
        </w:rPr>
        <w:t>39</w:t>
      </w:r>
    </w:p>
    <w:p w14:paraId="3AEE7C0B" w14:textId="77777777" w:rsidR="00112D49" w:rsidRPr="00907F0B" w:rsidRDefault="00112D49">
      <w:pPr>
        <w:pStyle w:val="BodyText"/>
        <w:rPr>
          <w:rFonts w:asciiTheme="minorHAnsi" w:hAnsiTheme="minorHAnsi" w:cstheme="minorHAnsi"/>
        </w:rPr>
      </w:pPr>
    </w:p>
    <w:p w14:paraId="3BFF8B1E" w14:textId="0AB42FFB" w:rsidR="00C52CD3" w:rsidRPr="00907F0B" w:rsidRDefault="00C52CD3" w:rsidP="004A423C">
      <w:pPr>
        <w:pStyle w:val="BodyText"/>
        <w:ind w:left="630"/>
        <w:rPr>
          <w:rFonts w:asciiTheme="minorHAnsi" w:hAnsiTheme="minorHAnsi" w:cstheme="minorHAnsi"/>
        </w:rPr>
      </w:pPr>
      <w:r w:rsidRPr="00907F0B">
        <w:rPr>
          <w:rFonts w:asciiTheme="minorHAnsi" w:hAnsiTheme="minorHAnsi" w:cstheme="minorHAnsi"/>
        </w:rPr>
        <w:t xml:space="preserve">Children Legally Free for Adoption: </w:t>
      </w:r>
      <w:r w:rsidR="00EA0BF3" w:rsidRPr="00907F0B">
        <w:rPr>
          <w:rFonts w:asciiTheme="minorHAnsi" w:hAnsiTheme="minorHAnsi" w:cstheme="minorHAnsi"/>
        </w:rPr>
        <w:t>628</w:t>
      </w:r>
      <w:r w:rsidRPr="00907F0B">
        <w:rPr>
          <w:rFonts w:asciiTheme="minorHAnsi" w:hAnsiTheme="minorHAnsi" w:cstheme="minorHAnsi"/>
        </w:rPr>
        <w:t xml:space="preserve"> individual children </w:t>
      </w:r>
    </w:p>
    <w:p w14:paraId="2D2B0ACE" w14:textId="4A3C60B0" w:rsidR="00C52CD3" w:rsidRPr="00907F0B" w:rsidRDefault="00C52CD3" w:rsidP="004A423C">
      <w:pPr>
        <w:pStyle w:val="BodyText"/>
        <w:tabs>
          <w:tab w:val="left" w:pos="4140"/>
          <w:tab w:val="left" w:pos="7200"/>
        </w:tabs>
        <w:ind w:left="630"/>
        <w:rPr>
          <w:rFonts w:asciiTheme="minorHAnsi" w:hAnsiTheme="minorHAnsi" w:cstheme="minorHAnsi"/>
        </w:rPr>
      </w:pPr>
      <w:r w:rsidRPr="00907F0B">
        <w:rPr>
          <w:rFonts w:asciiTheme="minorHAnsi" w:hAnsiTheme="minorHAnsi" w:cstheme="minorHAnsi"/>
        </w:rPr>
        <w:t xml:space="preserve">July 2023: 46 </w:t>
      </w:r>
      <w:r w:rsidR="00EA6754" w:rsidRPr="00907F0B">
        <w:rPr>
          <w:rFonts w:asciiTheme="minorHAnsi" w:hAnsiTheme="minorHAnsi" w:cstheme="minorHAnsi"/>
        </w:rPr>
        <w:tab/>
      </w:r>
      <w:r w:rsidRPr="00907F0B">
        <w:rPr>
          <w:rFonts w:asciiTheme="minorHAnsi" w:hAnsiTheme="minorHAnsi" w:cstheme="minorHAnsi"/>
        </w:rPr>
        <w:t xml:space="preserve">August 2023: 64 </w:t>
      </w:r>
      <w:r w:rsidR="00EA6754" w:rsidRPr="00907F0B">
        <w:rPr>
          <w:rFonts w:asciiTheme="minorHAnsi" w:hAnsiTheme="minorHAnsi" w:cstheme="minorHAnsi"/>
        </w:rPr>
        <w:tab/>
      </w:r>
      <w:r w:rsidRPr="00907F0B">
        <w:rPr>
          <w:rFonts w:asciiTheme="minorHAnsi" w:hAnsiTheme="minorHAnsi" w:cstheme="minorHAnsi"/>
        </w:rPr>
        <w:t xml:space="preserve">September 2023: 54 </w:t>
      </w:r>
    </w:p>
    <w:p w14:paraId="411D8A62" w14:textId="42EA860B" w:rsidR="00C52CD3" w:rsidRPr="00907F0B" w:rsidRDefault="00C52CD3" w:rsidP="004A423C">
      <w:pPr>
        <w:pStyle w:val="BodyText"/>
        <w:tabs>
          <w:tab w:val="left" w:pos="4140"/>
          <w:tab w:val="left" w:pos="7200"/>
        </w:tabs>
        <w:ind w:left="630"/>
        <w:rPr>
          <w:rFonts w:asciiTheme="minorHAnsi" w:hAnsiTheme="minorHAnsi" w:cstheme="minorHAnsi"/>
        </w:rPr>
      </w:pPr>
      <w:r w:rsidRPr="00907F0B">
        <w:rPr>
          <w:rFonts w:asciiTheme="minorHAnsi" w:hAnsiTheme="minorHAnsi" w:cstheme="minorHAnsi"/>
        </w:rPr>
        <w:t xml:space="preserve">October 2023: 48 </w:t>
      </w:r>
      <w:r w:rsidR="00EA6754" w:rsidRPr="00907F0B">
        <w:rPr>
          <w:rFonts w:asciiTheme="minorHAnsi" w:hAnsiTheme="minorHAnsi" w:cstheme="minorHAnsi"/>
        </w:rPr>
        <w:tab/>
      </w:r>
      <w:r w:rsidRPr="00907F0B">
        <w:rPr>
          <w:rFonts w:asciiTheme="minorHAnsi" w:hAnsiTheme="minorHAnsi" w:cstheme="minorHAnsi"/>
        </w:rPr>
        <w:t xml:space="preserve">November 2023: 54 </w:t>
      </w:r>
      <w:r w:rsidR="00EA6754" w:rsidRPr="00907F0B">
        <w:rPr>
          <w:rFonts w:asciiTheme="minorHAnsi" w:hAnsiTheme="minorHAnsi" w:cstheme="minorHAnsi"/>
        </w:rPr>
        <w:tab/>
      </w:r>
      <w:r w:rsidRPr="00907F0B">
        <w:rPr>
          <w:rFonts w:asciiTheme="minorHAnsi" w:hAnsiTheme="minorHAnsi" w:cstheme="minorHAnsi"/>
        </w:rPr>
        <w:t xml:space="preserve">December 2023: 42 </w:t>
      </w:r>
    </w:p>
    <w:p w14:paraId="6A197FEB" w14:textId="0CB6699B" w:rsidR="00112D49" w:rsidRPr="00907F0B" w:rsidRDefault="00C52CD3" w:rsidP="00EA6754">
      <w:pPr>
        <w:pStyle w:val="BodyText"/>
        <w:tabs>
          <w:tab w:val="left" w:pos="4140"/>
          <w:tab w:val="left" w:pos="7200"/>
        </w:tabs>
        <w:ind w:left="630"/>
        <w:rPr>
          <w:rFonts w:asciiTheme="minorHAnsi" w:hAnsiTheme="minorHAnsi" w:cstheme="minorHAnsi"/>
          <w:spacing w:val="-5"/>
        </w:rPr>
      </w:pPr>
      <w:r w:rsidRPr="00907F0B">
        <w:rPr>
          <w:rFonts w:asciiTheme="minorHAnsi" w:hAnsiTheme="minorHAnsi" w:cstheme="minorHAnsi"/>
        </w:rPr>
        <w:t xml:space="preserve">January 2024: 72 </w:t>
      </w:r>
      <w:r w:rsidR="00EA6754" w:rsidRPr="00907F0B">
        <w:rPr>
          <w:rFonts w:asciiTheme="minorHAnsi" w:hAnsiTheme="minorHAnsi" w:cstheme="minorHAnsi"/>
        </w:rPr>
        <w:tab/>
      </w:r>
      <w:r w:rsidRPr="00907F0B">
        <w:rPr>
          <w:rFonts w:asciiTheme="minorHAnsi" w:hAnsiTheme="minorHAnsi" w:cstheme="minorHAnsi"/>
        </w:rPr>
        <w:t xml:space="preserve">February 2024: 53 </w:t>
      </w:r>
      <w:r w:rsidR="00EA6754" w:rsidRPr="00907F0B">
        <w:rPr>
          <w:rFonts w:asciiTheme="minorHAnsi" w:hAnsiTheme="minorHAnsi" w:cstheme="minorHAnsi"/>
        </w:rPr>
        <w:tab/>
      </w:r>
      <w:r w:rsidRPr="00907F0B">
        <w:rPr>
          <w:rFonts w:asciiTheme="minorHAnsi" w:hAnsiTheme="minorHAnsi" w:cstheme="minorHAnsi"/>
        </w:rPr>
        <w:t>March 2024: 42</w:t>
      </w:r>
    </w:p>
    <w:p w14:paraId="3E9EDB0B" w14:textId="7C4EEB37" w:rsidR="008A0DE0" w:rsidRPr="00907F0B" w:rsidRDefault="008A0DE0" w:rsidP="004A423C">
      <w:pPr>
        <w:pStyle w:val="BodyText"/>
        <w:tabs>
          <w:tab w:val="left" w:pos="4140"/>
          <w:tab w:val="left" w:pos="7200"/>
        </w:tabs>
        <w:ind w:left="630"/>
        <w:rPr>
          <w:rFonts w:asciiTheme="minorHAnsi" w:hAnsiTheme="minorHAnsi" w:cstheme="minorHAnsi"/>
        </w:rPr>
      </w:pPr>
      <w:r w:rsidRPr="00907F0B">
        <w:rPr>
          <w:rFonts w:asciiTheme="minorHAnsi" w:hAnsiTheme="minorHAnsi" w:cstheme="minorHAnsi"/>
          <w:spacing w:val="-5"/>
        </w:rPr>
        <w:t>April 2024:</w:t>
      </w:r>
      <w:r w:rsidR="00EA0BF3" w:rsidRPr="00907F0B">
        <w:rPr>
          <w:rFonts w:asciiTheme="minorHAnsi" w:hAnsiTheme="minorHAnsi" w:cstheme="minorHAnsi"/>
          <w:spacing w:val="-5"/>
        </w:rPr>
        <w:t xml:space="preserve"> 43</w:t>
      </w:r>
      <w:r w:rsidRPr="00907F0B">
        <w:rPr>
          <w:rFonts w:asciiTheme="minorHAnsi" w:hAnsiTheme="minorHAnsi" w:cstheme="minorHAnsi"/>
          <w:spacing w:val="-5"/>
        </w:rPr>
        <w:tab/>
        <w:t>May 2024:</w:t>
      </w:r>
      <w:r w:rsidR="00EA0BF3" w:rsidRPr="00907F0B">
        <w:rPr>
          <w:rFonts w:asciiTheme="minorHAnsi" w:hAnsiTheme="minorHAnsi" w:cstheme="minorHAnsi"/>
          <w:spacing w:val="-5"/>
        </w:rPr>
        <w:t xml:space="preserve"> 81</w:t>
      </w:r>
      <w:r w:rsidRPr="00907F0B">
        <w:rPr>
          <w:rFonts w:asciiTheme="minorHAnsi" w:hAnsiTheme="minorHAnsi" w:cstheme="minorHAnsi"/>
          <w:spacing w:val="-5"/>
        </w:rPr>
        <w:tab/>
        <w:t>June 2024:</w:t>
      </w:r>
      <w:r w:rsidR="00EA0BF3" w:rsidRPr="00907F0B">
        <w:rPr>
          <w:rFonts w:asciiTheme="minorHAnsi" w:hAnsiTheme="minorHAnsi" w:cstheme="minorHAnsi"/>
          <w:spacing w:val="-5"/>
        </w:rPr>
        <w:t xml:space="preserve"> 29</w:t>
      </w:r>
    </w:p>
    <w:p w14:paraId="6F4D56F9" w14:textId="77777777" w:rsidR="00112D49" w:rsidRPr="00907F0B" w:rsidRDefault="00112D49">
      <w:pPr>
        <w:pStyle w:val="BodyText"/>
        <w:spacing w:before="21"/>
        <w:rPr>
          <w:rFonts w:asciiTheme="minorHAnsi" w:hAnsiTheme="minorHAnsi" w:cstheme="minorHAnsi"/>
        </w:rPr>
      </w:pPr>
    </w:p>
    <w:p w14:paraId="186289ED" w14:textId="77777777" w:rsidR="00233840" w:rsidRPr="00907F0B" w:rsidRDefault="00DC3A48" w:rsidP="004A423C">
      <w:pPr>
        <w:pStyle w:val="BodyText"/>
        <w:spacing w:line="276" w:lineRule="auto"/>
        <w:ind w:left="360" w:right="1032"/>
        <w:rPr>
          <w:rFonts w:asciiTheme="minorHAnsi" w:hAnsiTheme="minorHAnsi" w:cstheme="minorHAnsi"/>
          <w:b/>
          <w:color w:val="2E5395"/>
          <w:spacing w:val="40"/>
        </w:rPr>
      </w:pPr>
      <w:r w:rsidRPr="00907F0B">
        <w:rPr>
          <w:rFonts w:asciiTheme="minorHAnsi" w:hAnsiTheme="minorHAnsi" w:cstheme="minorHAnsi"/>
          <w:b/>
          <w:color w:val="2E5395"/>
        </w:rPr>
        <w:t>Service Decision-Making process for Family Support Services (45 CFR 1357.15(r))</w:t>
      </w:r>
      <w:r w:rsidRPr="00907F0B">
        <w:rPr>
          <w:rFonts w:asciiTheme="minorHAnsi" w:hAnsiTheme="minorHAnsi" w:cstheme="minorHAnsi"/>
          <w:b/>
          <w:color w:val="2E5395"/>
          <w:spacing w:val="40"/>
        </w:rPr>
        <w:t xml:space="preserve"> </w:t>
      </w:r>
    </w:p>
    <w:p w14:paraId="0C1EEFFA" w14:textId="77777777" w:rsidR="0046525A" w:rsidRPr="00907F0B" w:rsidRDefault="0046525A" w:rsidP="004A423C">
      <w:pPr>
        <w:pStyle w:val="BodyText"/>
        <w:spacing w:after="160" w:line="276" w:lineRule="auto"/>
        <w:ind w:left="360" w:right="1037"/>
        <w:jc w:val="both"/>
        <w:rPr>
          <w:rFonts w:asciiTheme="minorHAnsi" w:hAnsiTheme="minorHAnsi" w:cstheme="minorHAnsi"/>
        </w:rPr>
      </w:pPr>
      <w:r w:rsidRPr="00907F0B">
        <w:rPr>
          <w:rFonts w:asciiTheme="minorHAnsi" w:hAnsiTheme="minorHAnsi" w:cstheme="minorHAnsi"/>
        </w:rPr>
        <w:t xml:space="preserve">MDCPS continues to work with Evident Change on developing and implementing the Structure Decision Making Process (Community Response). Community Response (CR) is a method of differential response that allows the MS Department of Child Protection services to partner with community providers in completing family assessments at risk of child maltreatment and intervene when appropriate with a combination of community-based services and intensive in -home services. Community Response is an alternative pathway that allows the Prevention Unit to coordinate response for families at risk of child maltreatment rather than the traditional investigative response. The goals of Community Response are to maintain children in their </w:t>
      </w:r>
      <w:r w:rsidRPr="00907F0B">
        <w:rPr>
          <w:rFonts w:asciiTheme="minorHAnsi" w:hAnsiTheme="minorHAnsi" w:cstheme="minorHAnsi"/>
        </w:rPr>
        <w:lastRenderedPageBreak/>
        <w:t>homes and communities when safely possible and strengthen families by providing preservation resources from community-based entities.</w:t>
      </w:r>
    </w:p>
    <w:p w14:paraId="069F41CC" w14:textId="77777777" w:rsidR="0046525A" w:rsidRPr="00907F0B" w:rsidRDefault="0046525A" w:rsidP="004A423C">
      <w:pPr>
        <w:pStyle w:val="BodyText"/>
        <w:spacing w:after="160" w:line="276" w:lineRule="auto"/>
        <w:ind w:left="360" w:right="1037"/>
        <w:jc w:val="both"/>
        <w:rPr>
          <w:rFonts w:asciiTheme="minorHAnsi" w:hAnsiTheme="minorHAnsi" w:cstheme="minorHAnsi"/>
        </w:rPr>
      </w:pPr>
      <w:r w:rsidRPr="00907F0B">
        <w:rPr>
          <w:rFonts w:asciiTheme="minorHAnsi" w:hAnsiTheme="minorHAnsi" w:cstheme="minorHAnsi"/>
        </w:rPr>
        <w:t>As with investigations, Community Response is initiated through the Mississippi Centralized Intake Assessment Hotline. The focus remains the safety and well-being of the child and promotes permanency. There is not a disposition of “substantiated” or “unsubstantiated”. Community involvement and connecting a family to informal, supportive resources in their local communities are crucial aspects to a successful intervention for all types of CR cases.</w:t>
      </w:r>
    </w:p>
    <w:p w14:paraId="306D782A" w14:textId="3B78EC15" w:rsidR="00112D49" w:rsidRPr="00907F0B" w:rsidRDefault="0046525A" w:rsidP="004A423C">
      <w:pPr>
        <w:spacing w:line="276" w:lineRule="auto"/>
        <w:ind w:left="360" w:right="1037" w:hanging="30"/>
        <w:rPr>
          <w:rFonts w:asciiTheme="minorHAnsi" w:hAnsiTheme="minorHAnsi" w:cstheme="minorHAnsi"/>
          <w:sz w:val="24"/>
          <w:szCs w:val="24"/>
        </w:rPr>
      </w:pPr>
      <w:r w:rsidRPr="00907F0B">
        <w:rPr>
          <w:rFonts w:asciiTheme="minorHAnsi" w:hAnsiTheme="minorHAnsi" w:cstheme="minorHAnsi"/>
          <w:sz w:val="24"/>
          <w:szCs w:val="24"/>
        </w:rPr>
        <w:t>A Community Response Policy has been developed and drafted. A final copy upon approval will be provided.</w:t>
      </w:r>
    </w:p>
    <w:p w14:paraId="56740751" w14:textId="77777777" w:rsidR="00106592" w:rsidRPr="00907F0B" w:rsidRDefault="00106592" w:rsidP="00106592">
      <w:pPr>
        <w:ind w:left="360"/>
        <w:contextualSpacing/>
        <w:rPr>
          <w:rFonts w:asciiTheme="minorHAnsi" w:hAnsiTheme="minorHAnsi" w:cstheme="minorHAnsi"/>
          <w:sz w:val="24"/>
          <w:szCs w:val="24"/>
        </w:rPr>
      </w:pPr>
    </w:p>
    <w:p w14:paraId="3C497FCC" w14:textId="77777777" w:rsidR="00106592" w:rsidRPr="00907F0B" w:rsidRDefault="00106592" w:rsidP="00106592">
      <w:pPr>
        <w:keepNext/>
        <w:keepLines/>
        <w:ind w:left="288"/>
        <w:outlineLvl w:val="1"/>
        <w:rPr>
          <w:rFonts w:asciiTheme="minorHAnsi" w:eastAsiaTheme="majorEastAsia" w:hAnsiTheme="minorHAnsi" w:cstheme="minorHAnsi"/>
          <w:b/>
          <w:bCs/>
          <w:color w:val="365F91" w:themeColor="accent1" w:themeShade="BF"/>
          <w:sz w:val="26"/>
          <w:szCs w:val="26"/>
        </w:rPr>
      </w:pPr>
      <w:bookmarkStart w:id="104" w:name="_Toc170757330"/>
      <w:bookmarkStart w:id="105" w:name="_Toc170758469"/>
      <w:bookmarkStart w:id="106" w:name="_Toc75957338"/>
      <w:bookmarkStart w:id="107" w:name="_Toc106895202"/>
      <w:bookmarkStart w:id="108" w:name="_Toc121997591"/>
      <w:r w:rsidRPr="00907F0B">
        <w:rPr>
          <w:rFonts w:asciiTheme="minorHAnsi" w:eastAsiaTheme="majorEastAsia" w:hAnsiTheme="minorHAnsi" w:cstheme="minorHAnsi"/>
          <w:b/>
          <w:bCs/>
          <w:color w:val="365F91" w:themeColor="accent1" w:themeShade="BF"/>
          <w:sz w:val="26"/>
          <w:szCs w:val="26"/>
        </w:rPr>
        <w:t>Division X Supplemental Funding from the Supporting Foster Youth and Families Through the Pandemic Act</w:t>
      </w:r>
      <w:bookmarkEnd w:id="104"/>
      <w:bookmarkEnd w:id="105"/>
    </w:p>
    <w:p w14:paraId="6AB898FD" w14:textId="77777777" w:rsidR="00106592" w:rsidRPr="00907F0B" w:rsidRDefault="00106592" w:rsidP="00106592">
      <w:pPr>
        <w:keepNext/>
        <w:keepLines/>
        <w:ind w:left="288"/>
        <w:outlineLvl w:val="1"/>
        <w:rPr>
          <w:rFonts w:asciiTheme="minorHAnsi" w:eastAsiaTheme="majorEastAsia" w:hAnsiTheme="minorHAnsi" w:cstheme="minorHAnsi"/>
          <w:b/>
          <w:bCs/>
          <w:sz w:val="26"/>
          <w:szCs w:val="26"/>
        </w:rPr>
      </w:pPr>
    </w:p>
    <w:p w14:paraId="46D2009F" w14:textId="77777777" w:rsidR="00106592" w:rsidRPr="00907F0B" w:rsidRDefault="00106592" w:rsidP="00106592">
      <w:pPr>
        <w:keepNext/>
        <w:keepLines/>
        <w:spacing w:line="276" w:lineRule="auto"/>
        <w:ind w:left="288"/>
        <w:outlineLvl w:val="1"/>
        <w:rPr>
          <w:rFonts w:asciiTheme="minorHAnsi" w:eastAsiaTheme="majorEastAsia" w:hAnsiTheme="minorHAnsi" w:cstheme="minorHAnsi"/>
          <w:b/>
          <w:bCs/>
          <w:color w:val="365F91" w:themeColor="accent1" w:themeShade="BF"/>
          <w:sz w:val="24"/>
          <w:szCs w:val="24"/>
        </w:rPr>
      </w:pPr>
      <w:bookmarkStart w:id="109" w:name="_Toc170757331"/>
      <w:bookmarkStart w:id="110" w:name="_Toc170758470"/>
      <w:r w:rsidRPr="00907F0B">
        <w:rPr>
          <w:rFonts w:asciiTheme="minorHAnsi" w:eastAsiaTheme="majorEastAsia" w:hAnsiTheme="minorHAnsi" w:cstheme="minorHAnsi"/>
          <w:b/>
          <w:bCs/>
          <w:color w:val="365F91" w:themeColor="accent1" w:themeShade="BF"/>
          <w:sz w:val="24"/>
          <w:szCs w:val="24"/>
        </w:rPr>
        <w:t>Service Decision-Making process for Family Support Services (45 CFR 1357.15(r))</w:t>
      </w:r>
      <w:bookmarkEnd w:id="106"/>
      <w:bookmarkEnd w:id="107"/>
      <w:bookmarkEnd w:id="108"/>
      <w:bookmarkEnd w:id="109"/>
      <w:bookmarkEnd w:id="110"/>
      <w:r w:rsidRPr="00907F0B">
        <w:rPr>
          <w:rFonts w:asciiTheme="minorHAnsi" w:eastAsiaTheme="majorEastAsia" w:hAnsiTheme="minorHAnsi" w:cstheme="minorHAnsi"/>
          <w:b/>
          <w:bCs/>
          <w:color w:val="365F91" w:themeColor="accent1" w:themeShade="BF"/>
          <w:sz w:val="24"/>
          <w:szCs w:val="24"/>
        </w:rPr>
        <w:t xml:space="preserve"> </w:t>
      </w:r>
    </w:p>
    <w:p w14:paraId="016E9E05" w14:textId="77777777" w:rsidR="00106592" w:rsidRPr="00907F0B" w:rsidRDefault="00106592" w:rsidP="004A423C">
      <w:pPr>
        <w:spacing w:line="276" w:lineRule="auto"/>
        <w:ind w:left="360" w:right="1070"/>
        <w:jc w:val="both"/>
        <w:rPr>
          <w:rFonts w:asciiTheme="minorHAnsi" w:hAnsiTheme="minorHAnsi" w:cstheme="minorHAnsi"/>
          <w:color w:val="000000"/>
          <w:sz w:val="24"/>
          <w:szCs w:val="24"/>
          <w:shd w:val="clear" w:color="auto" w:fill="FFFFFF"/>
        </w:rPr>
      </w:pPr>
      <w:r w:rsidRPr="00907F0B">
        <w:rPr>
          <w:rFonts w:asciiTheme="minorHAnsi" w:hAnsiTheme="minorHAnsi" w:cstheme="minorHAnsi"/>
          <w:color w:val="000000"/>
          <w:sz w:val="24"/>
          <w:szCs w:val="24"/>
          <w:shd w:val="clear" w:color="auto" w:fill="FFFFFF"/>
        </w:rPr>
        <w:t>Please see section regarding MaryLee Allen Promoting Safe and Stable Families (PSSF) (title IV-B, subpart 2) which identifies how the state addressed the Family Support Services component of the PSSF program. Specific percentages of title IV-B, sub-part 2 funds are identified in the CFS 101-Part 1. </w:t>
      </w:r>
    </w:p>
    <w:p w14:paraId="72A7B9A6" w14:textId="77777777" w:rsidR="00112D49" w:rsidRPr="00907F0B" w:rsidRDefault="00112D49">
      <w:pPr>
        <w:pStyle w:val="BodyText"/>
        <w:spacing w:before="43"/>
        <w:rPr>
          <w:rFonts w:asciiTheme="minorHAnsi" w:hAnsiTheme="minorHAnsi" w:cstheme="minorHAnsi"/>
        </w:rPr>
      </w:pPr>
    </w:p>
    <w:p w14:paraId="2789FFB4" w14:textId="77777777" w:rsidR="00112D49" w:rsidRPr="00907F0B" w:rsidRDefault="00DC3A48">
      <w:pPr>
        <w:pStyle w:val="Heading5"/>
        <w:ind w:left="300"/>
        <w:jc w:val="left"/>
        <w:rPr>
          <w:rFonts w:asciiTheme="minorHAnsi" w:hAnsiTheme="minorHAnsi" w:cstheme="minorHAnsi"/>
        </w:rPr>
      </w:pPr>
      <w:r w:rsidRPr="00907F0B">
        <w:rPr>
          <w:rFonts w:asciiTheme="minorHAnsi" w:hAnsiTheme="minorHAnsi" w:cstheme="minorHAnsi"/>
          <w:color w:val="2E5395"/>
        </w:rPr>
        <w:t>Populations</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at</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Greatest Risk</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Maltreatment</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(section</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432(a)(10)</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 xml:space="preserve">the </w:t>
      </w:r>
      <w:r w:rsidRPr="00907F0B">
        <w:rPr>
          <w:rFonts w:asciiTheme="minorHAnsi" w:hAnsiTheme="minorHAnsi" w:cstheme="minorHAnsi"/>
          <w:color w:val="2E5395"/>
          <w:spacing w:val="-4"/>
        </w:rPr>
        <w:t>Act)</w:t>
      </w:r>
    </w:p>
    <w:p w14:paraId="74237388" w14:textId="3B3E2F00" w:rsidR="00112D49" w:rsidRPr="00907F0B" w:rsidRDefault="00DC3A48">
      <w:pPr>
        <w:pStyle w:val="BodyText"/>
        <w:spacing w:before="41" w:line="276" w:lineRule="auto"/>
        <w:ind w:left="660" w:right="1032"/>
        <w:rPr>
          <w:rFonts w:asciiTheme="minorHAnsi" w:hAnsiTheme="minorHAnsi" w:cstheme="minorHAnsi"/>
        </w:rPr>
      </w:pPr>
      <w:r w:rsidRPr="00907F0B">
        <w:rPr>
          <w:rFonts w:asciiTheme="minorHAnsi" w:hAnsiTheme="minorHAnsi" w:cstheme="minorHAnsi"/>
        </w:rPr>
        <w:t>Of</w:t>
      </w:r>
      <w:r w:rsidRPr="00907F0B">
        <w:rPr>
          <w:rFonts w:asciiTheme="minorHAnsi" w:hAnsiTheme="minorHAnsi" w:cstheme="minorHAnsi"/>
          <w:spacing w:val="24"/>
        </w:rPr>
        <w:t xml:space="preserve"> </w:t>
      </w:r>
      <w:r w:rsidRPr="00907F0B">
        <w:rPr>
          <w:rFonts w:asciiTheme="minorHAnsi" w:hAnsiTheme="minorHAnsi" w:cstheme="minorHAnsi"/>
        </w:rPr>
        <w:t>the</w:t>
      </w:r>
      <w:r w:rsidRPr="00907F0B">
        <w:rPr>
          <w:rFonts w:asciiTheme="minorHAnsi" w:hAnsiTheme="minorHAnsi" w:cstheme="minorHAnsi"/>
          <w:spacing w:val="25"/>
        </w:rPr>
        <w:t xml:space="preserve"> </w:t>
      </w:r>
      <w:r w:rsidRPr="00907F0B">
        <w:rPr>
          <w:rFonts w:asciiTheme="minorHAnsi" w:hAnsiTheme="minorHAnsi" w:cstheme="minorHAnsi"/>
        </w:rPr>
        <w:t>children</w:t>
      </w:r>
      <w:r w:rsidRPr="00907F0B">
        <w:rPr>
          <w:rFonts w:asciiTheme="minorHAnsi" w:hAnsiTheme="minorHAnsi" w:cstheme="minorHAnsi"/>
          <w:spacing w:val="25"/>
        </w:rPr>
        <w:t xml:space="preserve"> </w:t>
      </w:r>
      <w:r w:rsidRPr="00907F0B">
        <w:rPr>
          <w:rFonts w:asciiTheme="minorHAnsi" w:hAnsiTheme="minorHAnsi" w:cstheme="minorHAnsi"/>
        </w:rPr>
        <w:t>that</w:t>
      </w:r>
      <w:r w:rsidRPr="00907F0B">
        <w:rPr>
          <w:rFonts w:asciiTheme="minorHAnsi" w:hAnsiTheme="minorHAnsi" w:cstheme="minorHAnsi"/>
          <w:spacing w:val="25"/>
        </w:rPr>
        <w:t xml:space="preserve"> </w:t>
      </w:r>
      <w:r w:rsidRPr="00907F0B">
        <w:rPr>
          <w:rFonts w:asciiTheme="minorHAnsi" w:hAnsiTheme="minorHAnsi" w:cstheme="minorHAnsi"/>
        </w:rPr>
        <w:t>were</w:t>
      </w:r>
      <w:r w:rsidRPr="00907F0B">
        <w:rPr>
          <w:rFonts w:asciiTheme="minorHAnsi" w:hAnsiTheme="minorHAnsi" w:cstheme="minorHAnsi"/>
          <w:spacing w:val="23"/>
        </w:rPr>
        <w:t xml:space="preserve"> </w:t>
      </w:r>
      <w:r w:rsidRPr="00907F0B">
        <w:rPr>
          <w:rFonts w:asciiTheme="minorHAnsi" w:hAnsiTheme="minorHAnsi" w:cstheme="minorHAnsi"/>
        </w:rPr>
        <w:t>substantiated</w:t>
      </w:r>
      <w:r w:rsidRPr="00907F0B">
        <w:rPr>
          <w:rFonts w:asciiTheme="minorHAnsi" w:hAnsiTheme="minorHAnsi" w:cstheme="minorHAnsi"/>
          <w:spacing w:val="25"/>
        </w:rPr>
        <w:t xml:space="preserve"> </w:t>
      </w:r>
      <w:r w:rsidRPr="00907F0B">
        <w:rPr>
          <w:rFonts w:asciiTheme="minorHAnsi" w:hAnsiTheme="minorHAnsi" w:cstheme="minorHAnsi"/>
        </w:rPr>
        <w:t>for</w:t>
      </w:r>
      <w:r w:rsidRPr="00907F0B">
        <w:rPr>
          <w:rFonts w:asciiTheme="minorHAnsi" w:hAnsiTheme="minorHAnsi" w:cstheme="minorHAnsi"/>
          <w:spacing w:val="24"/>
        </w:rPr>
        <w:t xml:space="preserve"> </w:t>
      </w:r>
      <w:r w:rsidRPr="00907F0B">
        <w:rPr>
          <w:rFonts w:asciiTheme="minorHAnsi" w:hAnsiTheme="minorHAnsi" w:cstheme="minorHAnsi"/>
        </w:rPr>
        <w:t>abuse</w:t>
      </w:r>
      <w:r w:rsidRPr="00907F0B">
        <w:rPr>
          <w:rFonts w:asciiTheme="minorHAnsi" w:hAnsiTheme="minorHAnsi" w:cstheme="minorHAnsi"/>
          <w:spacing w:val="24"/>
        </w:rPr>
        <w:t xml:space="preserve"> </w:t>
      </w:r>
      <w:r w:rsidRPr="00907F0B">
        <w:rPr>
          <w:rFonts w:asciiTheme="minorHAnsi" w:hAnsiTheme="minorHAnsi" w:cstheme="minorHAnsi"/>
        </w:rPr>
        <w:t>and</w:t>
      </w:r>
      <w:r w:rsidRPr="00907F0B">
        <w:rPr>
          <w:rFonts w:asciiTheme="minorHAnsi" w:hAnsiTheme="minorHAnsi" w:cstheme="minorHAnsi"/>
          <w:spacing w:val="25"/>
        </w:rPr>
        <w:t xml:space="preserve"> </w:t>
      </w:r>
      <w:r w:rsidRPr="00907F0B">
        <w:rPr>
          <w:rFonts w:asciiTheme="minorHAnsi" w:hAnsiTheme="minorHAnsi" w:cstheme="minorHAnsi"/>
        </w:rPr>
        <w:t>neglect</w:t>
      </w:r>
      <w:r w:rsidRPr="00907F0B">
        <w:rPr>
          <w:rFonts w:asciiTheme="minorHAnsi" w:hAnsiTheme="minorHAnsi" w:cstheme="minorHAnsi"/>
          <w:spacing w:val="26"/>
        </w:rPr>
        <w:t xml:space="preserve"> </w:t>
      </w:r>
      <w:r w:rsidRPr="00907F0B">
        <w:rPr>
          <w:rFonts w:asciiTheme="minorHAnsi" w:hAnsiTheme="minorHAnsi" w:cstheme="minorHAnsi"/>
        </w:rPr>
        <w:t>in</w:t>
      </w:r>
      <w:r w:rsidRPr="00907F0B">
        <w:rPr>
          <w:rFonts w:asciiTheme="minorHAnsi" w:hAnsiTheme="minorHAnsi" w:cstheme="minorHAnsi"/>
          <w:spacing w:val="26"/>
        </w:rPr>
        <w:t xml:space="preserve"> </w:t>
      </w:r>
      <w:r w:rsidRPr="00907F0B">
        <w:rPr>
          <w:rFonts w:asciiTheme="minorHAnsi" w:hAnsiTheme="minorHAnsi" w:cstheme="minorHAnsi"/>
        </w:rPr>
        <w:t>FFY</w:t>
      </w:r>
      <w:r w:rsidR="00143C59" w:rsidRPr="00907F0B">
        <w:rPr>
          <w:rFonts w:asciiTheme="minorHAnsi" w:hAnsiTheme="minorHAnsi" w:cstheme="minorHAnsi"/>
        </w:rPr>
        <w:t>22</w:t>
      </w:r>
      <w:r w:rsidRPr="00907F0B">
        <w:rPr>
          <w:rFonts w:asciiTheme="minorHAnsi" w:hAnsiTheme="minorHAnsi" w:cstheme="minorHAnsi"/>
        </w:rPr>
        <w:t>,</w:t>
      </w:r>
      <w:r w:rsidRPr="00907F0B">
        <w:rPr>
          <w:rFonts w:asciiTheme="minorHAnsi" w:hAnsiTheme="minorHAnsi" w:cstheme="minorHAnsi"/>
          <w:spacing w:val="25"/>
        </w:rPr>
        <w:t xml:space="preserve"> </w:t>
      </w:r>
      <w:r w:rsidRPr="00907F0B">
        <w:rPr>
          <w:rFonts w:asciiTheme="minorHAnsi" w:hAnsiTheme="minorHAnsi" w:cstheme="minorHAnsi"/>
        </w:rPr>
        <w:t>MDCPS</w:t>
      </w:r>
      <w:r w:rsidRPr="00907F0B">
        <w:rPr>
          <w:rFonts w:asciiTheme="minorHAnsi" w:hAnsiTheme="minorHAnsi" w:cstheme="minorHAnsi"/>
          <w:spacing w:val="24"/>
        </w:rPr>
        <w:t xml:space="preserve"> </w:t>
      </w:r>
      <w:r w:rsidRPr="00907F0B">
        <w:rPr>
          <w:rFonts w:asciiTheme="minorHAnsi" w:hAnsiTheme="minorHAnsi" w:cstheme="minorHAnsi"/>
        </w:rPr>
        <w:t>saw</w:t>
      </w:r>
      <w:r w:rsidRPr="00907F0B">
        <w:rPr>
          <w:rFonts w:asciiTheme="minorHAnsi" w:hAnsiTheme="minorHAnsi" w:cstheme="minorHAnsi"/>
          <w:spacing w:val="25"/>
        </w:rPr>
        <w:t xml:space="preserve"> </w:t>
      </w:r>
      <w:r w:rsidRPr="00907F0B">
        <w:rPr>
          <w:rFonts w:asciiTheme="minorHAnsi" w:hAnsiTheme="minorHAnsi" w:cstheme="minorHAnsi"/>
        </w:rPr>
        <w:t>the following underlying conditions contributing to abuse or neglect:</w:t>
      </w:r>
    </w:p>
    <w:p w14:paraId="0F140C4A" w14:textId="77777777" w:rsidR="00112D49" w:rsidRPr="00907F0B" w:rsidRDefault="00DC3A48">
      <w:pPr>
        <w:pStyle w:val="BodyText"/>
        <w:ind w:left="1372"/>
        <w:rPr>
          <w:rFonts w:asciiTheme="minorHAnsi" w:hAnsiTheme="minorHAnsi" w:cstheme="minorHAnsi"/>
          <w:sz w:val="20"/>
        </w:rPr>
      </w:pPr>
      <w:r w:rsidRPr="00907F0B">
        <w:rPr>
          <w:rFonts w:asciiTheme="minorHAnsi" w:hAnsiTheme="minorHAnsi" w:cstheme="minorHAnsi"/>
          <w:noProof/>
          <w:sz w:val="20"/>
        </w:rPr>
        <mc:AlternateContent>
          <mc:Choice Requires="wpg">
            <w:drawing>
              <wp:inline distT="0" distB="0" distL="0" distR="0" wp14:anchorId="75974BB0" wp14:editId="37B6469C">
                <wp:extent cx="4581525" cy="2752725"/>
                <wp:effectExtent l="0" t="0" r="0" b="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2743200"/>
                          <a:chOff x="4762" y="4762"/>
                          <a:chExt cx="4572000" cy="2743200"/>
                        </a:xfrm>
                      </wpg:grpSpPr>
                      <pic:pic xmlns:pic="http://schemas.openxmlformats.org/drawingml/2006/picture">
                        <pic:nvPicPr>
                          <pic:cNvPr id="161" name="Image 161"/>
                          <pic:cNvPicPr/>
                        </pic:nvPicPr>
                        <pic:blipFill>
                          <a:blip r:embed="rId34" cstate="print"/>
                          <a:stretch>
                            <a:fillRect/>
                          </a:stretch>
                        </pic:blipFill>
                        <pic:spPr>
                          <a:xfrm>
                            <a:off x="1275258" y="596031"/>
                            <a:ext cx="2028721" cy="1185009"/>
                          </a:xfrm>
                          <a:prstGeom prst="rect">
                            <a:avLst/>
                          </a:prstGeom>
                        </pic:spPr>
                      </pic:pic>
                      <wps:wsp>
                        <wps:cNvPr id="162" name="Graphic 162"/>
                        <wps:cNvSpPr/>
                        <wps:spPr>
                          <a:xfrm>
                            <a:off x="2230691" y="526986"/>
                            <a:ext cx="74295" cy="70485"/>
                          </a:xfrm>
                          <a:custGeom>
                            <a:avLst/>
                            <a:gdLst/>
                            <a:ahLst/>
                            <a:cxnLst/>
                            <a:rect l="l" t="t" r="r" b="b"/>
                            <a:pathLst>
                              <a:path w="74295" h="70485">
                                <a:moveTo>
                                  <a:pt x="74295" y="70103"/>
                                </a:moveTo>
                                <a:lnTo>
                                  <a:pt x="57023"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163" name="Graphic 163"/>
                        <wps:cNvSpPr/>
                        <wps:spPr>
                          <a:xfrm>
                            <a:off x="360108" y="21235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64" name="Graphic 164"/>
                        <wps:cNvSpPr/>
                        <wps:spPr>
                          <a:xfrm>
                            <a:off x="1674431" y="21235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65" name="Graphic 165"/>
                        <wps:cNvSpPr/>
                        <wps:spPr>
                          <a:xfrm>
                            <a:off x="2988881" y="21235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66" name="Graphic 166"/>
                        <wps:cNvSpPr/>
                        <wps:spPr>
                          <a:xfrm>
                            <a:off x="360108" y="2337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167" name="Graphic 167"/>
                        <wps:cNvSpPr/>
                        <wps:spPr>
                          <a:xfrm>
                            <a:off x="1674431" y="2337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68" name="Graphic 168"/>
                        <wps:cNvSpPr/>
                        <wps:spPr>
                          <a:xfrm>
                            <a:off x="2988881" y="2337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169" name="Graphic 169"/>
                        <wps:cNvSpPr/>
                        <wps:spPr>
                          <a:xfrm>
                            <a:off x="360108"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170" name="Graphic 170"/>
                        <wps:cNvSpPr/>
                        <wps:spPr>
                          <a:xfrm>
                            <a:off x="1674431"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E470D"/>
                          </a:solidFill>
                        </wps:spPr>
                        <wps:bodyPr wrap="square" lIns="0" tIns="0" rIns="0" bIns="0" rtlCol="0">
                          <a:prstTxWarp prst="textNoShape">
                            <a:avLst/>
                          </a:prstTxWarp>
                          <a:noAutofit/>
                        </wps:bodyPr>
                      </wps:wsp>
                      <wps:wsp>
                        <wps:cNvPr id="171" name="Graphic 171"/>
                        <wps:cNvSpPr/>
                        <wps:spPr>
                          <a:xfrm>
                            <a:off x="2988881" y="2552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26262"/>
                          </a:solidFill>
                        </wps:spPr>
                        <wps:bodyPr wrap="square" lIns="0" tIns="0" rIns="0" bIns="0" rtlCol="0">
                          <a:prstTxWarp prst="textNoShape">
                            <a:avLst/>
                          </a:prstTxWarp>
                          <a:noAutofit/>
                        </wps:bodyPr>
                      </wps:wsp>
                      <wps:wsp>
                        <wps:cNvPr id="172" name="Graphic 172"/>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173" name="Textbox 173"/>
                        <wps:cNvSpPr txBox="1"/>
                        <wps:spPr>
                          <a:xfrm>
                            <a:off x="693864" y="135572"/>
                            <a:ext cx="3206115" cy="178435"/>
                          </a:xfrm>
                          <a:prstGeom prst="rect">
                            <a:avLst/>
                          </a:prstGeom>
                        </wps:spPr>
                        <wps:txbx>
                          <w:txbxContent>
                            <w:p w14:paraId="7222D7ED" w14:textId="77777777" w:rsidR="00112D49" w:rsidRDefault="00DC3A48">
                              <w:pPr>
                                <w:spacing w:line="281" w:lineRule="exact"/>
                                <w:rPr>
                                  <w:rFonts w:ascii="Calibri"/>
                                  <w:sz w:val="28"/>
                                </w:rPr>
                              </w:pPr>
                              <w:r>
                                <w:rPr>
                                  <w:rFonts w:ascii="Calibri"/>
                                  <w:color w:val="585858"/>
                                  <w:sz w:val="28"/>
                                </w:rPr>
                                <w:t>Populations</w:t>
                              </w:r>
                              <w:r>
                                <w:rPr>
                                  <w:rFonts w:ascii="Calibri"/>
                                  <w:color w:val="585858"/>
                                  <w:spacing w:val="-11"/>
                                  <w:sz w:val="28"/>
                                </w:rPr>
                                <w:t xml:space="preserve"> </w:t>
                              </w:r>
                              <w:r>
                                <w:rPr>
                                  <w:rFonts w:ascii="Calibri"/>
                                  <w:color w:val="585858"/>
                                  <w:sz w:val="28"/>
                                </w:rPr>
                                <w:t>at</w:t>
                              </w:r>
                              <w:r>
                                <w:rPr>
                                  <w:rFonts w:ascii="Calibri"/>
                                  <w:color w:val="585858"/>
                                  <w:spacing w:val="-7"/>
                                  <w:sz w:val="28"/>
                                </w:rPr>
                                <w:t xml:space="preserve"> </w:t>
                              </w:r>
                              <w:r>
                                <w:rPr>
                                  <w:rFonts w:ascii="Calibri"/>
                                  <w:color w:val="585858"/>
                                  <w:sz w:val="28"/>
                                </w:rPr>
                                <w:t>Greater</w:t>
                              </w:r>
                              <w:r>
                                <w:rPr>
                                  <w:rFonts w:ascii="Calibri"/>
                                  <w:color w:val="585858"/>
                                  <w:spacing w:val="-10"/>
                                  <w:sz w:val="28"/>
                                </w:rPr>
                                <w:t xml:space="preserve"> </w:t>
                              </w:r>
                              <w:r>
                                <w:rPr>
                                  <w:rFonts w:ascii="Calibri"/>
                                  <w:color w:val="585858"/>
                                  <w:sz w:val="28"/>
                                </w:rPr>
                                <w:t>Risk</w:t>
                              </w:r>
                              <w:r>
                                <w:rPr>
                                  <w:rFonts w:ascii="Calibri"/>
                                  <w:color w:val="585858"/>
                                  <w:spacing w:val="-10"/>
                                  <w:sz w:val="28"/>
                                </w:rPr>
                                <w:t xml:space="preserve"> </w:t>
                              </w:r>
                              <w:r>
                                <w:rPr>
                                  <w:rFonts w:ascii="Calibri"/>
                                  <w:color w:val="585858"/>
                                  <w:sz w:val="28"/>
                                </w:rPr>
                                <w:t>of</w:t>
                              </w:r>
                              <w:r>
                                <w:rPr>
                                  <w:rFonts w:ascii="Calibri"/>
                                  <w:color w:val="585858"/>
                                  <w:spacing w:val="-6"/>
                                  <w:sz w:val="28"/>
                                </w:rPr>
                                <w:t xml:space="preserve"> </w:t>
                              </w:r>
                              <w:r>
                                <w:rPr>
                                  <w:rFonts w:ascii="Calibri"/>
                                  <w:color w:val="585858"/>
                                  <w:spacing w:val="-2"/>
                                  <w:sz w:val="28"/>
                                </w:rPr>
                                <w:t>Maltreatment</w:t>
                              </w:r>
                            </w:p>
                          </w:txbxContent>
                        </wps:txbx>
                        <wps:bodyPr wrap="square" lIns="0" tIns="0" rIns="0" bIns="0" rtlCol="0">
                          <a:noAutofit/>
                        </wps:bodyPr>
                      </wps:wsp>
                      <wps:wsp>
                        <wps:cNvPr id="174" name="Textbox 174"/>
                        <wps:cNvSpPr txBox="1"/>
                        <wps:spPr>
                          <a:xfrm>
                            <a:off x="2091372" y="433895"/>
                            <a:ext cx="426720" cy="127000"/>
                          </a:xfrm>
                          <a:prstGeom prst="rect">
                            <a:avLst/>
                          </a:prstGeom>
                        </wps:spPr>
                        <wps:txbx>
                          <w:txbxContent>
                            <w:p w14:paraId="6A5E2D12" w14:textId="77777777" w:rsidR="00112D49" w:rsidRDefault="00DC3A48">
                              <w:pPr>
                                <w:spacing w:line="200" w:lineRule="exact"/>
                                <w:rPr>
                                  <w:rFonts w:ascii="Calibri"/>
                                  <w:sz w:val="18"/>
                                </w:rPr>
                              </w:pPr>
                              <w:r>
                                <w:rPr>
                                  <w:rFonts w:ascii="Calibri"/>
                                  <w:color w:val="404040"/>
                                  <w:position w:val="-1"/>
                                  <w:sz w:val="18"/>
                                </w:rPr>
                                <w:t>68</w:t>
                              </w:r>
                              <w:r>
                                <w:rPr>
                                  <w:rFonts w:ascii="Calibri"/>
                                  <w:color w:val="404040"/>
                                  <w:spacing w:val="56"/>
                                  <w:position w:val="-1"/>
                                  <w:sz w:val="18"/>
                                </w:rPr>
                                <w:t xml:space="preserve">  </w:t>
                              </w:r>
                              <w:r>
                                <w:rPr>
                                  <w:rFonts w:ascii="Calibri"/>
                                  <w:color w:val="404040"/>
                                  <w:spacing w:val="-5"/>
                                  <w:sz w:val="18"/>
                                </w:rPr>
                                <w:t>340</w:t>
                              </w:r>
                            </w:p>
                          </w:txbxContent>
                        </wps:txbx>
                        <wps:bodyPr wrap="square" lIns="0" tIns="0" rIns="0" bIns="0" rtlCol="0">
                          <a:noAutofit/>
                        </wps:bodyPr>
                      </wps:wsp>
                      <wps:wsp>
                        <wps:cNvPr id="175" name="Textbox 175"/>
                        <wps:cNvSpPr txBox="1"/>
                        <wps:spPr>
                          <a:xfrm>
                            <a:off x="2596451" y="456120"/>
                            <a:ext cx="386715" cy="171450"/>
                          </a:xfrm>
                          <a:prstGeom prst="rect">
                            <a:avLst/>
                          </a:prstGeom>
                        </wps:spPr>
                        <wps:txbx>
                          <w:txbxContent>
                            <w:p w14:paraId="5FE1074F" w14:textId="77777777" w:rsidR="00112D49" w:rsidRDefault="00DC3A48">
                              <w:pPr>
                                <w:spacing w:line="270" w:lineRule="exact"/>
                                <w:rPr>
                                  <w:rFonts w:ascii="Calibri"/>
                                  <w:sz w:val="18"/>
                                </w:rPr>
                              </w:pPr>
                              <w:r>
                                <w:rPr>
                                  <w:rFonts w:ascii="Calibri"/>
                                  <w:color w:val="404040"/>
                                  <w:position w:val="9"/>
                                  <w:sz w:val="18"/>
                                </w:rPr>
                                <w:t>95</w:t>
                              </w:r>
                              <w:r>
                                <w:rPr>
                                  <w:rFonts w:ascii="Calibri"/>
                                  <w:color w:val="404040"/>
                                  <w:spacing w:val="67"/>
                                  <w:w w:val="150"/>
                                  <w:position w:val="9"/>
                                  <w:sz w:val="18"/>
                                </w:rPr>
                                <w:t xml:space="preserve"> </w:t>
                              </w:r>
                              <w:r>
                                <w:rPr>
                                  <w:rFonts w:ascii="Calibri"/>
                                  <w:color w:val="404040"/>
                                  <w:spacing w:val="-5"/>
                                  <w:sz w:val="18"/>
                                </w:rPr>
                                <w:t>585</w:t>
                              </w:r>
                            </w:p>
                          </w:txbxContent>
                        </wps:txbx>
                        <wps:bodyPr wrap="square" lIns="0" tIns="0" rIns="0" bIns="0" rtlCol="0">
                          <a:noAutofit/>
                        </wps:bodyPr>
                      </wps:wsp>
                      <wps:wsp>
                        <wps:cNvPr id="176" name="Textbox 176"/>
                        <wps:cNvSpPr txBox="1"/>
                        <wps:spPr>
                          <a:xfrm>
                            <a:off x="2015172" y="684720"/>
                            <a:ext cx="186690" cy="114300"/>
                          </a:xfrm>
                          <a:prstGeom prst="rect">
                            <a:avLst/>
                          </a:prstGeom>
                        </wps:spPr>
                        <wps:txbx>
                          <w:txbxContent>
                            <w:p w14:paraId="437427E1" w14:textId="77777777" w:rsidR="00112D49" w:rsidRDefault="00DC3A48">
                              <w:pPr>
                                <w:spacing w:line="180" w:lineRule="exact"/>
                                <w:rPr>
                                  <w:rFonts w:ascii="Calibri"/>
                                  <w:sz w:val="18"/>
                                </w:rPr>
                              </w:pPr>
                              <w:r>
                                <w:rPr>
                                  <w:rFonts w:ascii="Calibri"/>
                                  <w:color w:val="404040"/>
                                  <w:spacing w:val="-5"/>
                                  <w:sz w:val="18"/>
                                </w:rPr>
                                <w:t>808</w:t>
                              </w:r>
                            </w:p>
                          </w:txbxContent>
                        </wps:txbx>
                        <wps:bodyPr wrap="square" lIns="0" tIns="0" rIns="0" bIns="0" rtlCol="0">
                          <a:noAutofit/>
                        </wps:bodyPr>
                      </wps:wsp>
                      <wps:wsp>
                        <wps:cNvPr id="177" name="Textbox 177"/>
                        <wps:cNvSpPr txBox="1"/>
                        <wps:spPr>
                          <a:xfrm>
                            <a:off x="1424495" y="903795"/>
                            <a:ext cx="244475" cy="114300"/>
                          </a:xfrm>
                          <a:prstGeom prst="rect">
                            <a:avLst/>
                          </a:prstGeom>
                        </wps:spPr>
                        <wps:txbx>
                          <w:txbxContent>
                            <w:p w14:paraId="32948254" w14:textId="77777777" w:rsidR="00112D49" w:rsidRDefault="00DC3A48">
                              <w:pPr>
                                <w:spacing w:line="180" w:lineRule="exact"/>
                                <w:rPr>
                                  <w:rFonts w:ascii="Calibri"/>
                                  <w:sz w:val="18"/>
                                </w:rPr>
                              </w:pPr>
                              <w:r>
                                <w:rPr>
                                  <w:rFonts w:ascii="Calibri"/>
                                  <w:color w:val="404040"/>
                                  <w:spacing w:val="-4"/>
                                  <w:sz w:val="18"/>
                                </w:rPr>
                                <w:t>1530</w:t>
                              </w:r>
                            </w:p>
                          </w:txbxContent>
                        </wps:txbx>
                        <wps:bodyPr wrap="square" lIns="0" tIns="0" rIns="0" bIns="0" rtlCol="0">
                          <a:noAutofit/>
                        </wps:bodyPr>
                      </wps:wsp>
                      <wps:wsp>
                        <wps:cNvPr id="178" name="Textbox 178"/>
                        <wps:cNvSpPr txBox="1"/>
                        <wps:spPr>
                          <a:xfrm>
                            <a:off x="2901251" y="1151699"/>
                            <a:ext cx="244475" cy="114300"/>
                          </a:xfrm>
                          <a:prstGeom prst="rect">
                            <a:avLst/>
                          </a:prstGeom>
                        </wps:spPr>
                        <wps:txbx>
                          <w:txbxContent>
                            <w:p w14:paraId="128F169B" w14:textId="77777777" w:rsidR="00112D49" w:rsidRDefault="00DC3A48">
                              <w:pPr>
                                <w:spacing w:line="180" w:lineRule="exact"/>
                                <w:rPr>
                                  <w:rFonts w:ascii="Calibri"/>
                                  <w:sz w:val="18"/>
                                </w:rPr>
                              </w:pPr>
                              <w:r>
                                <w:rPr>
                                  <w:rFonts w:ascii="Calibri"/>
                                  <w:color w:val="404040"/>
                                  <w:spacing w:val="-4"/>
                                  <w:sz w:val="18"/>
                                </w:rPr>
                                <w:t>3509</w:t>
                              </w:r>
                            </w:p>
                          </w:txbxContent>
                        </wps:txbx>
                        <wps:bodyPr wrap="square" lIns="0" tIns="0" rIns="0" bIns="0" rtlCol="0">
                          <a:noAutofit/>
                        </wps:bodyPr>
                      </wps:wsp>
                      <wps:wsp>
                        <wps:cNvPr id="179" name="Textbox 179"/>
                        <wps:cNvSpPr txBox="1"/>
                        <wps:spPr>
                          <a:xfrm>
                            <a:off x="449770" y="1738947"/>
                            <a:ext cx="2331720" cy="692150"/>
                          </a:xfrm>
                          <a:prstGeom prst="rect">
                            <a:avLst/>
                          </a:prstGeom>
                        </wps:spPr>
                        <wps:txbx>
                          <w:txbxContent>
                            <w:p w14:paraId="6B4CF794" w14:textId="77777777" w:rsidR="00112D49" w:rsidRDefault="00DC3A48">
                              <w:pPr>
                                <w:spacing w:line="174" w:lineRule="exact"/>
                                <w:ind w:left="1502"/>
                                <w:rPr>
                                  <w:rFonts w:ascii="Calibri"/>
                                  <w:sz w:val="18"/>
                                </w:rPr>
                              </w:pPr>
                              <w:r>
                                <w:rPr>
                                  <w:rFonts w:ascii="Calibri"/>
                                  <w:color w:val="404040"/>
                                  <w:spacing w:val="-4"/>
                                  <w:sz w:val="18"/>
                                </w:rPr>
                                <w:t>1139</w:t>
                              </w:r>
                            </w:p>
                            <w:p w14:paraId="02C2D75D" w14:textId="77777777" w:rsidR="00112D49" w:rsidRDefault="00DC3A48">
                              <w:pPr>
                                <w:spacing w:line="210" w:lineRule="exact"/>
                                <w:ind w:left="2465"/>
                                <w:rPr>
                                  <w:rFonts w:ascii="Calibri"/>
                                  <w:sz w:val="18"/>
                                </w:rPr>
                              </w:pPr>
                              <w:r>
                                <w:rPr>
                                  <w:rFonts w:ascii="Calibri"/>
                                  <w:color w:val="404040"/>
                                  <w:spacing w:val="-5"/>
                                  <w:sz w:val="18"/>
                                </w:rPr>
                                <w:t>51</w:t>
                              </w:r>
                            </w:p>
                            <w:p w14:paraId="07CCC229" w14:textId="77777777" w:rsidR="00112D49" w:rsidRDefault="00DC3A48">
                              <w:pPr>
                                <w:tabs>
                                  <w:tab w:val="left" w:pos="2070"/>
                                </w:tabs>
                                <w:spacing w:before="41" w:line="330" w:lineRule="atLeast"/>
                                <w:ind w:right="18"/>
                                <w:rPr>
                                  <w:rFonts w:ascii="Calibri"/>
                                  <w:sz w:val="18"/>
                                </w:rPr>
                              </w:pPr>
                              <w:r>
                                <w:rPr>
                                  <w:rFonts w:ascii="Calibri"/>
                                  <w:color w:val="585858"/>
                                  <w:sz w:val="18"/>
                                </w:rPr>
                                <w:t>Alcohol Abuse - Child</w:t>
                              </w:r>
                              <w:r>
                                <w:rPr>
                                  <w:rFonts w:ascii="Calibri"/>
                                  <w:color w:val="585858"/>
                                  <w:sz w:val="18"/>
                                </w:rPr>
                                <w:tab/>
                                <w:t>Drug Abuse Child Alcohol</w:t>
                              </w:r>
                              <w:r>
                                <w:rPr>
                                  <w:rFonts w:ascii="Calibri"/>
                                  <w:color w:val="585858"/>
                                  <w:spacing w:val="-1"/>
                                  <w:sz w:val="18"/>
                                </w:rPr>
                                <w:t xml:space="preserve"> </w:t>
                              </w:r>
                              <w:r>
                                <w:rPr>
                                  <w:rFonts w:ascii="Calibri"/>
                                  <w:color w:val="585858"/>
                                  <w:sz w:val="18"/>
                                </w:rPr>
                                <w:t>Abuse</w:t>
                              </w:r>
                              <w:r>
                                <w:rPr>
                                  <w:rFonts w:ascii="Calibri"/>
                                  <w:color w:val="585858"/>
                                  <w:spacing w:val="-1"/>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Caregiver</w:t>
                              </w:r>
                              <w:r>
                                <w:rPr>
                                  <w:rFonts w:ascii="Calibri"/>
                                  <w:color w:val="585858"/>
                                  <w:spacing w:val="80"/>
                                  <w:sz w:val="18"/>
                                </w:rPr>
                                <w:t xml:space="preserve"> </w:t>
                              </w:r>
                              <w:r>
                                <w:rPr>
                                  <w:rFonts w:ascii="Calibri"/>
                                  <w:color w:val="585858"/>
                                  <w:sz w:val="18"/>
                                </w:rPr>
                                <w:t>Drug</w:t>
                              </w:r>
                              <w:r>
                                <w:rPr>
                                  <w:rFonts w:ascii="Calibri"/>
                                  <w:color w:val="585858"/>
                                  <w:spacing w:val="-1"/>
                                  <w:sz w:val="18"/>
                                </w:rPr>
                                <w:t xml:space="preserve"> </w:t>
                              </w:r>
                              <w:r>
                                <w:rPr>
                                  <w:rFonts w:ascii="Calibri"/>
                                  <w:color w:val="585858"/>
                                  <w:sz w:val="18"/>
                                </w:rPr>
                                <w:t>Abuse</w:t>
                              </w:r>
                              <w:r>
                                <w:rPr>
                                  <w:rFonts w:ascii="Calibri"/>
                                  <w:color w:val="585858"/>
                                  <w:spacing w:val="-1"/>
                                  <w:sz w:val="18"/>
                                </w:rPr>
                                <w:t xml:space="preserve"> </w:t>
                              </w:r>
                              <w:r>
                                <w:rPr>
                                  <w:rFonts w:ascii="Calibri"/>
                                  <w:color w:val="585858"/>
                                  <w:sz w:val="18"/>
                                </w:rPr>
                                <w:t>Caregiver</w:t>
                              </w:r>
                            </w:p>
                          </w:txbxContent>
                        </wps:txbx>
                        <wps:bodyPr wrap="square" lIns="0" tIns="0" rIns="0" bIns="0" rtlCol="0">
                          <a:noAutofit/>
                        </wps:bodyPr>
                      </wps:wsp>
                      <wps:wsp>
                        <wps:cNvPr id="180" name="Textbox 180"/>
                        <wps:cNvSpPr txBox="1"/>
                        <wps:spPr>
                          <a:xfrm>
                            <a:off x="3079305" y="2102040"/>
                            <a:ext cx="1157605" cy="328930"/>
                          </a:xfrm>
                          <a:prstGeom prst="rect">
                            <a:avLst/>
                          </a:prstGeom>
                        </wps:spPr>
                        <wps:txbx>
                          <w:txbxContent>
                            <w:p w14:paraId="4757FFCA" w14:textId="77777777" w:rsidR="00112D49" w:rsidRDefault="00DC3A48">
                              <w:pPr>
                                <w:spacing w:line="183" w:lineRule="exact"/>
                                <w:rPr>
                                  <w:rFonts w:ascii="Calibri"/>
                                  <w:sz w:val="18"/>
                                </w:rPr>
                              </w:pPr>
                              <w:r>
                                <w:rPr>
                                  <w:rFonts w:ascii="Calibri"/>
                                  <w:color w:val="585858"/>
                                  <w:sz w:val="18"/>
                                </w:rPr>
                                <w:t>Other</w:t>
                              </w:r>
                              <w:r>
                                <w:rPr>
                                  <w:rFonts w:ascii="Calibri"/>
                                  <w:color w:val="585858"/>
                                  <w:spacing w:val="-3"/>
                                  <w:sz w:val="18"/>
                                </w:rPr>
                                <w:t xml:space="preserve"> </w:t>
                              </w:r>
                              <w:r>
                                <w:rPr>
                                  <w:rFonts w:ascii="Calibri"/>
                                  <w:color w:val="585858"/>
                                  <w:sz w:val="18"/>
                                </w:rPr>
                                <w:t>Medical</w:t>
                              </w:r>
                              <w:r>
                                <w:rPr>
                                  <w:rFonts w:ascii="Calibri"/>
                                  <w:color w:val="585858"/>
                                  <w:spacing w:val="-2"/>
                                  <w:sz w:val="18"/>
                                </w:rPr>
                                <w:t xml:space="preserve"> Condition</w:t>
                              </w:r>
                            </w:p>
                            <w:p w14:paraId="15FCB1BE" w14:textId="77777777" w:rsidR="00112D49" w:rsidRDefault="00DC3A48">
                              <w:pPr>
                                <w:spacing w:before="117" w:line="216" w:lineRule="exact"/>
                                <w:rPr>
                                  <w:rFonts w:ascii="Calibri"/>
                                  <w:sz w:val="18"/>
                                </w:rPr>
                              </w:pPr>
                              <w:r>
                                <w:rPr>
                                  <w:rFonts w:ascii="Calibri"/>
                                  <w:color w:val="585858"/>
                                  <w:sz w:val="18"/>
                                </w:rPr>
                                <w:t>Other</w:t>
                              </w:r>
                              <w:r>
                                <w:rPr>
                                  <w:rFonts w:ascii="Calibri"/>
                                  <w:color w:val="585858"/>
                                  <w:spacing w:val="-3"/>
                                  <w:sz w:val="18"/>
                                </w:rPr>
                                <w:t xml:space="preserve"> </w:t>
                              </w:r>
                              <w:r>
                                <w:rPr>
                                  <w:rFonts w:ascii="Calibri"/>
                                  <w:color w:val="585858"/>
                                  <w:sz w:val="18"/>
                                </w:rPr>
                                <w:t>Medical</w:t>
                              </w:r>
                              <w:r>
                                <w:rPr>
                                  <w:rFonts w:ascii="Calibri"/>
                                  <w:color w:val="585858"/>
                                  <w:spacing w:val="-2"/>
                                  <w:sz w:val="18"/>
                                </w:rPr>
                                <w:t xml:space="preserve"> Condition</w:t>
                              </w:r>
                            </w:p>
                          </w:txbxContent>
                        </wps:txbx>
                        <wps:bodyPr wrap="square" lIns="0" tIns="0" rIns="0" bIns="0" rtlCol="0">
                          <a:noAutofit/>
                        </wps:bodyPr>
                      </wps:wsp>
                      <wps:wsp>
                        <wps:cNvPr id="181" name="Textbox 181"/>
                        <wps:cNvSpPr txBox="1"/>
                        <wps:spPr>
                          <a:xfrm>
                            <a:off x="449770" y="2530538"/>
                            <a:ext cx="3470910" cy="114300"/>
                          </a:xfrm>
                          <a:prstGeom prst="rect">
                            <a:avLst/>
                          </a:prstGeom>
                        </wps:spPr>
                        <wps:txbx>
                          <w:txbxContent>
                            <w:p w14:paraId="75B120AE" w14:textId="77777777" w:rsidR="00112D49" w:rsidRDefault="00DC3A48">
                              <w:pPr>
                                <w:tabs>
                                  <w:tab w:val="left" w:pos="2070"/>
                                  <w:tab w:val="left" w:pos="4140"/>
                                </w:tabs>
                                <w:spacing w:line="180" w:lineRule="exact"/>
                                <w:rPr>
                                  <w:rFonts w:ascii="Calibri"/>
                                  <w:sz w:val="18"/>
                                </w:rPr>
                              </w:pPr>
                              <w:r>
                                <w:rPr>
                                  <w:rFonts w:ascii="Calibri"/>
                                  <w:color w:val="585858"/>
                                  <w:sz w:val="18"/>
                                </w:rPr>
                                <w:t>Domestic</w:t>
                              </w:r>
                              <w:r>
                                <w:rPr>
                                  <w:rFonts w:ascii="Calibri"/>
                                  <w:color w:val="585858"/>
                                  <w:spacing w:val="-6"/>
                                  <w:sz w:val="18"/>
                                </w:rPr>
                                <w:t xml:space="preserve"> </w:t>
                              </w:r>
                              <w:r>
                                <w:rPr>
                                  <w:rFonts w:ascii="Calibri"/>
                                  <w:color w:val="585858"/>
                                  <w:spacing w:val="-2"/>
                                  <w:sz w:val="18"/>
                                </w:rPr>
                                <w:t>Violence</w:t>
                              </w:r>
                              <w:r>
                                <w:rPr>
                                  <w:rFonts w:ascii="Calibri"/>
                                  <w:color w:val="585858"/>
                                  <w:sz w:val="18"/>
                                </w:rPr>
                                <w:tab/>
                                <w:t>Inadequate</w:t>
                              </w:r>
                              <w:r>
                                <w:rPr>
                                  <w:rFonts w:ascii="Calibri"/>
                                  <w:color w:val="585858"/>
                                  <w:spacing w:val="-4"/>
                                  <w:sz w:val="18"/>
                                </w:rPr>
                                <w:t xml:space="preserve"> </w:t>
                              </w:r>
                              <w:r>
                                <w:rPr>
                                  <w:rFonts w:ascii="Calibri"/>
                                  <w:color w:val="585858"/>
                                  <w:spacing w:val="-2"/>
                                  <w:sz w:val="18"/>
                                </w:rPr>
                                <w:t>Housing</w:t>
                              </w:r>
                              <w:r>
                                <w:rPr>
                                  <w:rFonts w:ascii="Calibri"/>
                                  <w:color w:val="585858"/>
                                  <w:sz w:val="18"/>
                                </w:rPr>
                                <w:tab/>
                                <w:t>Financial</w:t>
                              </w:r>
                              <w:r>
                                <w:rPr>
                                  <w:rFonts w:ascii="Calibri"/>
                                  <w:color w:val="585858"/>
                                  <w:spacing w:val="-7"/>
                                  <w:sz w:val="18"/>
                                </w:rPr>
                                <w:t xml:space="preserve"> </w:t>
                              </w:r>
                              <w:r>
                                <w:rPr>
                                  <w:rFonts w:ascii="Calibri"/>
                                  <w:color w:val="585858"/>
                                  <w:spacing w:val="-2"/>
                                  <w:sz w:val="18"/>
                                </w:rPr>
                                <w:t>Problem</w:t>
                              </w:r>
                            </w:p>
                          </w:txbxContent>
                        </wps:txbx>
                        <wps:bodyPr wrap="square" lIns="0" tIns="0" rIns="0" bIns="0" rtlCol="0">
                          <a:noAutofit/>
                        </wps:bodyPr>
                      </wps:wsp>
                    </wpg:wgp>
                  </a:graphicData>
                </a:graphic>
              </wp:inline>
            </w:drawing>
          </mc:Choice>
          <mc:Fallback>
            <w:pict>
              <v:group w14:anchorId="75974BB0" id="Group 160" o:spid="_x0000_s1026" style="width:360.75pt;height:216.75pt;mso-position-horizontal-relative:char;mso-position-vertical-relative:line" coordorigin="47,47" coordsize="4572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1" o:spid="_x0000_s1027" type="#_x0000_t75" style="position:absolute;left:12752;top:5960;width:20287;height:1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">
                  <v:imagedata r:id="rId35" o:title=""/>
                </v:shape>
                <v:shape id="Graphic 162" o:spid="_x0000_s1028" style="position:absolute;left:22306;top:5269;width:743;height:705;visibility:visible;mso-wrap-style:square;v-text-anchor:top" coordsize="7429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" path="m74295,70103l57023,,,e" filled="f" strokecolor="#a6a6a6">
                  <v:path arrowok="t"/>
                </v:shape>
                <v:shape id="Graphic 163" o:spid="_x0000_s1029" style="position:absolute;left:3601;top:2123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" path="m62779,l,,,62779r62779,l62779,xe" fillcolor="#4471c4" stroked="f">
                  <v:path arrowok="t"/>
                </v:shape>
                <v:shape id="Graphic 164" o:spid="_x0000_s1030" style="position:absolute;left:16744;top:2123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" path="m62779,l,,,62779r62779,l62779,xe" fillcolor="#ec7c30" stroked="f">
                  <v:path arrowok="t"/>
                </v:shape>
                <v:shape id="Graphic 165" o:spid="_x0000_s1031" style="position:absolute;left:29888;top:2123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" path="m62779,l,,,62779r62779,l62779,xe" fillcolor="#a4a4a4" stroked="f">
                  <v:path arrowok="t"/>
                </v:shape>
                <v:shape id="Graphic 166" o:spid="_x0000_s1032" style="position:absolute;left:3601;top:2337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" path="m62779,l,,,62779r62779,l62779,xe" fillcolor="#ffc000" stroked="f">
                  <v:path arrowok="t"/>
                </v:shape>
                <v:shape id="Graphic 167" o:spid="_x0000_s1033" style="position:absolute;left:16744;top:2337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" path="m62779,l,,,62779r62779,l62779,xe" fillcolor="#5b9bd4" stroked="f">
                  <v:path arrowok="t"/>
                </v:shape>
                <v:shape id="Graphic 168" o:spid="_x0000_s1034" style="position:absolute;left:29888;top:2337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" path="m62779,l,,,62779r62779,l62779,xe" fillcolor="#6fac46" stroked="f">
                  <v:path arrowok="t"/>
                </v:shape>
                <v:shape id="Graphic 169" o:spid="_x0000_s1035" style="position:absolute;left:3601;top:2552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" path="m62779,l,,,62779r62779,l62779,xe" fillcolor="#254478" stroked="f">
                  <v:path arrowok="t"/>
                </v:shape>
                <v:shape id="Graphic 170" o:spid="_x0000_s1036" style="position:absolute;left:16744;top:2552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" path="m62779,l,,,62779r62779,l62779,xe" fillcolor="#9e470d" stroked="f">
                  <v:path arrowok="t"/>
                </v:shape>
                <v:shape id="Graphic 171" o:spid="_x0000_s1037" style="position:absolute;left:29888;top:2552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" path="m62779,l,,,62779r62779,l62779,xe" fillcolor="#626262" stroked="f">
                  <v:path arrowok="t"/>
                </v:shape>
                <v:shape id="Graphic 172" o:spid="_x0000_s1038"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" path="m,2743200r4572000,l4572000,,,,,2743200xe" filled="f" strokecolor="#d9d9d9">
                  <v:path arrowok="t"/>
                </v:shape>
                <v:shapetype id="_x0000_t202" coordsize="21600,21600" o:spt="202" path="m,l,21600r21600,l21600,xe">
                  <v:stroke joinstyle="miter"/>
                  <v:path gradientshapeok="t" o:connecttype="rect"/>
                </v:shapetype>
                <v:shape id="Textbox 173" o:spid="_x0000_s1039" type="#_x0000_t202" style="position:absolute;left:6938;top:1355;width:32061;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222D7ED" w14:textId="77777777" w:rsidR="00112D49" w:rsidRDefault="00DC3A48">
                        <w:pPr>
                          <w:spacing w:line="281" w:lineRule="exact"/>
                          <w:rPr>
                            <w:rFonts w:ascii="Calibri"/>
                            <w:sz w:val="28"/>
                          </w:rPr>
                        </w:pPr>
                        <w:r>
                          <w:rPr>
                            <w:rFonts w:ascii="Calibri"/>
                            <w:color w:val="585858"/>
                            <w:sz w:val="28"/>
                          </w:rPr>
                          <w:t>Populations</w:t>
                        </w:r>
                        <w:r>
                          <w:rPr>
                            <w:rFonts w:ascii="Calibri"/>
                            <w:color w:val="585858"/>
                            <w:spacing w:val="-11"/>
                            <w:sz w:val="28"/>
                          </w:rPr>
                          <w:t xml:space="preserve"> </w:t>
                        </w:r>
                        <w:r>
                          <w:rPr>
                            <w:rFonts w:ascii="Calibri"/>
                            <w:color w:val="585858"/>
                            <w:sz w:val="28"/>
                          </w:rPr>
                          <w:t>at</w:t>
                        </w:r>
                        <w:r>
                          <w:rPr>
                            <w:rFonts w:ascii="Calibri"/>
                            <w:color w:val="585858"/>
                            <w:spacing w:val="-7"/>
                            <w:sz w:val="28"/>
                          </w:rPr>
                          <w:t xml:space="preserve"> </w:t>
                        </w:r>
                        <w:r>
                          <w:rPr>
                            <w:rFonts w:ascii="Calibri"/>
                            <w:color w:val="585858"/>
                            <w:sz w:val="28"/>
                          </w:rPr>
                          <w:t>Greater</w:t>
                        </w:r>
                        <w:r>
                          <w:rPr>
                            <w:rFonts w:ascii="Calibri"/>
                            <w:color w:val="585858"/>
                            <w:spacing w:val="-10"/>
                            <w:sz w:val="28"/>
                          </w:rPr>
                          <w:t xml:space="preserve"> </w:t>
                        </w:r>
                        <w:r>
                          <w:rPr>
                            <w:rFonts w:ascii="Calibri"/>
                            <w:color w:val="585858"/>
                            <w:sz w:val="28"/>
                          </w:rPr>
                          <w:t>Risk</w:t>
                        </w:r>
                        <w:r>
                          <w:rPr>
                            <w:rFonts w:ascii="Calibri"/>
                            <w:color w:val="585858"/>
                            <w:spacing w:val="-10"/>
                            <w:sz w:val="28"/>
                          </w:rPr>
                          <w:t xml:space="preserve"> </w:t>
                        </w:r>
                        <w:r>
                          <w:rPr>
                            <w:rFonts w:ascii="Calibri"/>
                            <w:color w:val="585858"/>
                            <w:sz w:val="28"/>
                          </w:rPr>
                          <w:t>of</w:t>
                        </w:r>
                        <w:r>
                          <w:rPr>
                            <w:rFonts w:ascii="Calibri"/>
                            <w:color w:val="585858"/>
                            <w:spacing w:val="-6"/>
                            <w:sz w:val="28"/>
                          </w:rPr>
                          <w:t xml:space="preserve"> </w:t>
                        </w:r>
                        <w:r>
                          <w:rPr>
                            <w:rFonts w:ascii="Calibri"/>
                            <w:color w:val="585858"/>
                            <w:spacing w:val="-2"/>
                            <w:sz w:val="28"/>
                          </w:rPr>
                          <w:t>Maltreatment</w:t>
                        </w:r>
                      </w:p>
                    </w:txbxContent>
                  </v:textbox>
                </v:shape>
                <v:shape id="Textbox 174" o:spid="_x0000_s1040" type="#_x0000_t202" style="position:absolute;left:20913;top:4338;width:426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A5E2D12" w14:textId="77777777" w:rsidR="00112D49" w:rsidRDefault="00DC3A48">
                        <w:pPr>
                          <w:spacing w:line="200" w:lineRule="exact"/>
                          <w:rPr>
                            <w:rFonts w:ascii="Calibri"/>
                            <w:sz w:val="18"/>
                          </w:rPr>
                        </w:pPr>
                        <w:r>
                          <w:rPr>
                            <w:rFonts w:ascii="Calibri"/>
                            <w:color w:val="404040"/>
                            <w:position w:val="-1"/>
                            <w:sz w:val="18"/>
                          </w:rPr>
                          <w:t>68</w:t>
                        </w:r>
                        <w:r>
                          <w:rPr>
                            <w:rFonts w:ascii="Calibri"/>
                            <w:color w:val="404040"/>
                            <w:spacing w:val="56"/>
                            <w:position w:val="-1"/>
                            <w:sz w:val="18"/>
                          </w:rPr>
                          <w:t xml:space="preserve">  </w:t>
                        </w:r>
                        <w:r>
                          <w:rPr>
                            <w:rFonts w:ascii="Calibri"/>
                            <w:color w:val="404040"/>
                            <w:spacing w:val="-5"/>
                            <w:sz w:val="18"/>
                          </w:rPr>
                          <w:t>340</w:t>
                        </w:r>
                      </w:p>
                    </w:txbxContent>
                  </v:textbox>
                </v:shape>
                <v:shape id="Textbox 175" o:spid="_x0000_s1041" type="#_x0000_t202" style="position:absolute;left:25964;top:4561;width:38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FE1074F" w14:textId="77777777" w:rsidR="00112D49" w:rsidRDefault="00DC3A48">
                        <w:pPr>
                          <w:spacing w:line="270" w:lineRule="exact"/>
                          <w:rPr>
                            <w:rFonts w:ascii="Calibri"/>
                            <w:sz w:val="18"/>
                          </w:rPr>
                        </w:pPr>
                        <w:r>
                          <w:rPr>
                            <w:rFonts w:ascii="Calibri"/>
                            <w:color w:val="404040"/>
                            <w:position w:val="9"/>
                            <w:sz w:val="18"/>
                          </w:rPr>
                          <w:t>95</w:t>
                        </w:r>
                        <w:r>
                          <w:rPr>
                            <w:rFonts w:ascii="Calibri"/>
                            <w:color w:val="404040"/>
                            <w:spacing w:val="67"/>
                            <w:w w:val="150"/>
                            <w:position w:val="9"/>
                            <w:sz w:val="18"/>
                          </w:rPr>
                          <w:t xml:space="preserve"> </w:t>
                        </w:r>
                        <w:r>
                          <w:rPr>
                            <w:rFonts w:ascii="Calibri"/>
                            <w:color w:val="404040"/>
                            <w:spacing w:val="-5"/>
                            <w:sz w:val="18"/>
                          </w:rPr>
                          <w:t>585</w:t>
                        </w:r>
                      </w:p>
                    </w:txbxContent>
                  </v:textbox>
                </v:shape>
                <v:shape id="Textbox 176" o:spid="_x0000_s1042" type="#_x0000_t202" style="position:absolute;left:20151;top:684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437427E1" w14:textId="77777777" w:rsidR="00112D49" w:rsidRDefault="00DC3A48">
                        <w:pPr>
                          <w:spacing w:line="180" w:lineRule="exact"/>
                          <w:rPr>
                            <w:rFonts w:ascii="Calibri"/>
                            <w:sz w:val="18"/>
                          </w:rPr>
                        </w:pPr>
                        <w:r>
                          <w:rPr>
                            <w:rFonts w:ascii="Calibri"/>
                            <w:color w:val="404040"/>
                            <w:spacing w:val="-5"/>
                            <w:sz w:val="18"/>
                          </w:rPr>
                          <w:t>808</w:t>
                        </w:r>
                      </w:p>
                    </w:txbxContent>
                  </v:textbox>
                </v:shape>
                <v:shape id="Textbox 177" o:spid="_x0000_s1043" type="#_x0000_t202" style="position:absolute;left:14244;top:9037;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2948254" w14:textId="77777777" w:rsidR="00112D49" w:rsidRDefault="00DC3A48">
                        <w:pPr>
                          <w:spacing w:line="180" w:lineRule="exact"/>
                          <w:rPr>
                            <w:rFonts w:ascii="Calibri"/>
                            <w:sz w:val="18"/>
                          </w:rPr>
                        </w:pPr>
                        <w:r>
                          <w:rPr>
                            <w:rFonts w:ascii="Calibri"/>
                            <w:color w:val="404040"/>
                            <w:spacing w:val="-4"/>
                            <w:sz w:val="18"/>
                          </w:rPr>
                          <w:t>1530</w:t>
                        </w:r>
                      </w:p>
                    </w:txbxContent>
                  </v:textbox>
                </v:shape>
                <v:shape id="Textbox 178" o:spid="_x0000_s1044" type="#_x0000_t202" style="position:absolute;left:29012;top:11516;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28F169B" w14:textId="77777777" w:rsidR="00112D49" w:rsidRDefault="00DC3A48">
                        <w:pPr>
                          <w:spacing w:line="180" w:lineRule="exact"/>
                          <w:rPr>
                            <w:rFonts w:ascii="Calibri"/>
                            <w:sz w:val="18"/>
                          </w:rPr>
                        </w:pPr>
                        <w:r>
                          <w:rPr>
                            <w:rFonts w:ascii="Calibri"/>
                            <w:color w:val="404040"/>
                            <w:spacing w:val="-4"/>
                            <w:sz w:val="18"/>
                          </w:rPr>
                          <w:t>3509</w:t>
                        </w:r>
                      </w:p>
                    </w:txbxContent>
                  </v:textbox>
                </v:shape>
                <v:shape id="Textbox 179" o:spid="_x0000_s1045" type="#_x0000_t202" style="position:absolute;left:4497;top:17389;width:23317;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B4CF794" w14:textId="77777777" w:rsidR="00112D49" w:rsidRDefault="00DC3A48">
                        <w:pPr>
                          <w:spacing w:line="174" w:lineRule="exact"/>
                          <w:ind w:left="1502"/>
                          <w:rPr>
                            <w:rFonts w:ascii="Calibri"/>
                            <w:sz w:val="18"/>
                          </w:rPr>
                        </w:pPr>
                        <w:r>
                          <w:rPr>
                            <w:rFonts w:ascii="Calibri"/>
                            <w:color w:val="404040"/>
                            <w:spacing w:val="-4"/>
                            <w:sz w:val="18"/>
                          </w:rPr>
                          <w:t>1139</w:t>
                        </w:r>
                      </w:p>
                      <w:p w14:paraId="02C2D75D" w14:textId="77777777" w:rsidR="00112D49" w:rsidRDefault="00DC3A48">
                        <w:pPr>
                          <w:spacing w:line="210" w:lineRule="exact"/>
                          <w:ind w:left="2465"/>
                          <w:rPr>
                            <w:rFonts w:ascii="Calibri"/>
                            <w:sz w:val="18"/>
                          </w:rPr>
                        </w:pPr>
                        <w:r>
                          <w:rPr>
                            <w:rFonts w:ascii="Calibri"/>
                            <w:color w:val="404040"/>
                            <w:spacing w:val="-5"/>
                            <w:sz w:val="18"/>
                          </w:rPr>
                          <w:t>51</w:t>
                        </w:r>
                      </w:p>
                      <w:p w14:paraId="07CCC229" w14:textId="77777777" w:rsidR="00112D49" w:rsidRDefault="00DC3A48">
                        <w:pPr>
                          <w:tabs>
                            <w:tab w:val="left" w:pos="2070"/>
                          </w:tabs>
                          <w:spacing w:before="41" w:line="330" w:lineRule="atLeast"/>
                          <w:ind w:right="18"/>
                          <w:rPr>
                            <w:rFonts w:ascii="Calibri"/>
                            <w:sz w:val="18"/>
                          </w:rPr>
                        </w:pPr>
                        <w:r>
                          <w:rPr>
                            <w:rFonts w:ascii="Calibri"/>
                            <w:color w:val="585858"/>
                            <w:sz w:val="18"/>
                          </w:rPr>
                          <w:t>Alcohol Abuse - Child</w:t>
                        </w:r>
                        <w:r>
                          <w:rPr>
                            <w:rFonts w:ascii="Calibri"/>
                            <w:color w:val="585858"/>
                            <w:sz w:val="18"/>
                          </w:rPr>
                          <w:tab/>
                          <w:t>Drug Abuse Child Alcohol</w:t>
                        </w:r>
                        <w:r>
                          <w:rPr>
                            <w:rFonts w:ascii="Calibri"/>
                            <w:color w:val="585858"/>
                            <w:spacing w:val="-1"/>
                            <w:sz w:val="18"/>
                          </w:rPr>
                          <w:t xml:space="preserve"> </w:t>
                        </w:r>
                        <w:r>
                          <w:rPr>
                            <w:rFonts w:ascii="Calibri"/>
                            <w:color w:val="585858"/>
                            <w:sz w:val="18"/>
                          </w:rPr>
                          <w:t>Abuse</w:t>
                        </w:r>
                        <w:r>
                          <w:rPr>
                            <w:rFonts w:ascii="Calibri"/>
                            <w:color w:val="585858"/>
                            <w:spacing w:val="-1"/>
                            <w:sz w:val="18"/>
                          </w:rPr>
                          <w:t xml:space="preserve"> </w:t>
                        </w:r>
                        <w:r>
                          <w:rPr>
                            <w:rFonts w:ascii="Calibri"/>
                            <w:color w:val="585858"/>
                            <w:sz w:val="18"/>
                          </w:rPr>
                          <w:t>-</w:t>
                        </w:r>
                        <w:r>
                          <w:rPr>
                            <w:rFonts w:ascii="Calibri"/>
                            <w:color w:val="585858"/>
                            <w:spacing w:val="-1"/>
                            <w:sz w:val="18"/>
                          </w:rPr>
                          <w:t xml:space="preserve"> </w:t>
                        </w:r>
                        <w:r>
                          <w:rPr>
                            <w:rFonts w:ascii="Calibri"/>
                            <w:color w:val="585858"/>
                            <w:sz w:val="18"/>
                          </w:rPr>
                          <w:t>Caregiver</w:t>
                        </w:r>
                        <w:r>
                          <w:rPr>
                            <w:rFonts w:ascii="Calibri"/>
                            <w:color w:val="585858"/>
                            <w:spacing w:val="80"/>
                            <w:sz w:val="18"/>
                          </w:rPr>
                          <w:t xml:space="preserve"> </w:t>
                        </w:r>
                        <w:r>
                          <w:rPr>
                            <w:rFonts w:ascii="Calibri"/>
                            <w:color w:val="585858"/>
                            <w:sz w:val="18"/>
                          </w:rPr>
                          <w:t>Drug</w:t>
                        </w:r>
                        <w:r>
                          <w:rPr>
                            <w:rFonts w:ascii="Calibri"/>
                            <w:color w:val="585858"/>
                            <w:spacing w:val="-1"/>
                            <w:sz w:val="18"/>
                          </w:rPr>
                          <w:t xml:space="preserve"> </w:t>
                        </w:r>
                        <w:r>
                          <w:rPr>
                            <w:rFonts w:ascii="Calibri"/>
                            <w:color w:val="585858"/>
                            <w:sz w:val="18"/>
                          </w:rPr>
                          <w:t>Abuse</w:t>
                        </w:r>
                        <w:r>
                          <w:rPr>
                            <w:rFonts w:ascii="Calibri"/>
                            <w:color w:val="585858"/>
                            <w:spacing w:val="-1"/>
                            <w:sz w:val="18"/>
                          </w:rPr>
                          <w:t xml:space="preserve"> </w:t>
                        </w:r>
                        <w:r>
                          <w:rPr>
                            <w:rFonts w:ascii="Calibri"/>
                            <w:color w:val="585858"/>
                            <w:sz w:val="18"/>
                          </w:rPr>
                          <w:t>Caregiver</w:t>
                        </w:r>
                      </w:p>
                    </w:txbxContent>
                  </v:textbox>
                </v:shape>
                <v:shape id="Textbox 180" o:spid="_x0000_s1046" type="#_x0000_t202" style="position:absolute;left:30793;top:21020;width:1157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757FFCA" w14:textId="77777777" w:rsidR="00112D49" w:rsidRDefault="00DC3A48">
                        <w:pPr>
                          <w:spacing w:line="183" w:lineRule="exact"/>
                          <w:rPr>
                            <w:rFonts w:ascii="Calibri"/>
                            <w:sz w:val="18"/>
                          </w:rPr>
                        </w:pPr>
                        <w:r>
                          <w:rPr>
                            <w:rFonts w:ascii="Calibri"/>
                            <w:color w:val="585858"/>
                            <w:sz w:val="18"/>
                          </w:rPr>
                          <w:t>Other</w:t>
                        </w:r>
                        <w:r>
                          <w:rPr>
                            <w:rFonts w:ascii="Calibri"/>
                            <w:color w:val="585858"/>
                            <w:spacing w:val="-3"/>
                            <w:sz w:val="18"/>
                          </w:rPr>
                          <w:t xml:space="preserve"> </w:t>
                        </w:r>
                        <w:r>
                          <w:rPr>
                            <w:rFonts w:ascii="Calibri"/>
                            <w:color w:val="585858"/>
                            <w:sz w:val="18"/>
                          </w:rPr>
                          <w:t>Medical</w:t>
                        </w:r>
                        <w:r>
                          <w:rPr>
                            <w:rFonts w:ascii="Calibri"/>
                            <w:color w:val="585858"/>
                            <w:spacing w:val="-2"/>
                            <w:sz w:val="18"/>
                          </w:rPr>
                          <w:t xml:space="preserve"> Condition</w:t>
                        </w:r>
                      </w:p>
                      <w:p w14:paraId="15FCB1BE" w14:textId="77777777" w:rsidR="00112D49" w:rsidRDefault="00DC3A48">
                        <w:pPr>
                          <w:spacing w:before="117" w:line="216" w:lineRule="exact"/>
                          <w:rPr>
                            <w:rFonts w:ascii="Calibri"/>
                            <w:sz w:val="18"/>
                          </w:rPr>
                        </w:pPr>
                        <w:r>
                          <w:rPr>
                            <w:rFonts w:ascii="Calibri"/>
                            <w:color w:val="585858"/>
                            <w:sz w:val="18"/>
                          </w:rPr>
                          <w:t>Other</w:t>
                        </w:r>
                        <w:r>
                          <w:rPr>
                            <w:rFonts w:ascii="Calibri"/>
                            <w:color w:val="585858"/>
                            <w:spacing w:val="-3"/>
                            <w:sz w:val="18"/>
                          </w:rPr>
                          <w:t xml:space="preserve"> </w:t>
                        </w:r>
                        <w:r>
                          <w:rPr>
                            <w:rFonts w:ascii="Calibri"/>
                            <w:color w:val="585858"/>
                            <w:sz w:val="18"/>
                          </w:rPr>
                          <w:t>Medical</w:t>
                        </w:r>
                        <w:r>
                          <w:rPr>
                            <w:rFonts w:ascii="Calibri"/>
                            <w:color w:val="585858"/>
                            <w:spacing w:val="-2"/>
                            <w:sz w:val="18"/>
                          </w:rPr>
                          <w:t xml:space="preserve"> Condition</w:t>
                        </w:r>
                      </w:p>
                    </w:txbxContent>
                  </v:textbox>
                </v:shape>
                <v:shape id="Textbox 181" o:spid="_x0000_s1047" type="#_x0000_t202" style="position:absolute;left:4497;top:25305;width:347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5B120AE" w14:textId="77777777" w:rsidR="00112D49" w:rsidRDefault="00DC3A48">
                        <w:pPr>
                          <w:tabs>
                            <w:tab w:val="left" w:pos="2070"/>
                            <w:tab w:val="left" w:pos="4140"/>
                          </w:tabs>
                          <w:spacing w:line="180" w:lineRule="exact"/>
                          <w:rPr>
                            <w:rFonts w:ascii="Calibri"/>
                            <w:sz w:val="18"/>
                          </w:rPr>
                        </w:pPr>
                        <w:r>
                          <w:rPr>
                            <w:rFonts w:ascii="Calibri"/>
                            <w:color w:val="585858"/>
                            <w:sz w:val="18"/>
                          </w:rPr>
                          <w:t>Domestic</w:t>
                        </w:r>
                        <w:r>
                          <w:rPr>
                            <w:rFonts w:ascii="Calibri"/>
                            <w:color w:val="585858"/>
                            <w:spacing w:val="-6"/>
                            <w:sz w:val="18"/>
                          </w:rPr>
                          <w:t xml:space="preserve"> </w:t>
                        </w:r>
                        <w:r>
                          <w:rPr>
                            <w:rFonts w:ascii="Calibri"/>
                            <w:color w:val="585858"/>
                            <w:spacing w:val="-2"/>
                            <w:sz w:val="18"/>
                          </w:rPr>
                          <w:t>Violence</w:t>
                        </w:r>
                        <w:r>
                          <w:rPr>
                            <w:rFonts w:ascii="Calibri"/>
                            <w:color w:val="585858"/>
                            <w:sz w:val="18"/>
                          </w:rPr>
                          <w:tab/>
                          <w:t>Inadequate</w:t>
                        </w:r>
                        <w:r>
                          <w:rPr>
                            <w:rFonts w:ascii="Calibri"/>
                            <w:color w:val="585858"/>
                            <w:spacing w:val="-4"/>
                            <w:sz w:val="18"/>
                          </w:rPr>
                          <w:t xml:space="preserve"> </w:t>
                        </w:r>
                        <w:r>
                          <w:rPr>
                            <w:rFonts w:ascii="Calibri"/>
                            <w:color w:val="585858"/>
                            <w:spacing w:val="-2"/>
                            <w:sz w:val="18"/>
                          </w:rPr>
                          <w:t>Housing</w:t>
                        </w:r>
                        <w:r>
                          <w:rPr>
                            <w:rFonts w:ascii="Calibri"/>
                            <w:color w:val="585858"/>
                            <w:sz w:val="18"/>
                          </w:rPr>
                          <w:tab/>
                          <w:t>Financial</w:t>
                        </w:r>
                        <w:r>
                          <w:rPr>
                            <w:rFonts w:ascii="Calibri"/>
                            <w:color w:val="585858"/>
                            <w:spacing w:val="-7"/>
                            <w:sz w:val="18"/>
                          </w:rPr>
                          <w:t xml:space="preserve"> </w:t>
                        </w:r>
                        <w:r>
                          <w:rPr>
                            <w:rFonts w:ascii="Calibri"/>
                            <w:color w:val="585858"/>
                            <w:spacing w:val="-2"/>
                            <w:sz w:val="18"/>
                          </w:rPr>
                          <w:t>Problem</w:t>
                        </w:r>
                      </w:p>
                    </w:txbxContent>
                  </v:textbox>
                </v:shape>
                <w10:anchorlock/>
              </v:group>
            </w:pict>
          </mc:Fallback>
        </mc:AlternateContent>
      </w:r>
    </w:p>
    <w:p w14:paraId="0F281B33" w14:textId="77777777" w:rsidR="00112D49" w:rsidRPr="00907F0B" w:rsidRDefault="00112D49">
      <w:pPr>
        <w:pStyle w:val="BodyText"/>
        <w:rPr>
          <w:rFonts w:asciiTheme="minorHAnsi" w:hAnsiTheme="minorHAnsi" w:cstheme="minorHAnsi"/>
          <w:sz w:val="20"/>
        </w:rPr>
      </w:pPr>
    </w:p>
    <w:p w14:paraId="10A81C5E" w14:textId="77777777" w:rsidR="00112D49" w:rsidRPr="00907F0B" w:rsidRDefault="00112D49">
      <w:pPr>
        <w:pStyle w:val="BodyText"/>
        <w:rPr>
          <w:rFonts w:asciiTheme="minorHAnsi" w:hAnsiTheme="minorHAnsi" w:cstheme="minorHAnsi"/>
          <w:sz w:val="20"/>
        </w:rPr>
      </w:pPr>
    </w:p>
    <w:p w14:paraId="1C54F567" w14:textId="77777777" w:rsidR="00112D49" w:rsidRPr="00907F0B" w:rsidRDefault="00112D49">
      <w:pPr>
        <w:pStyle w:val="BodyText"/>
        <w:rPr>
          <w:rFonts w:asciiTheme="minorHAnsi" w:hAnsiTheme="minorHAnsi" w:cstheme="minorHAnsi"/>
          <w:sz w:val="20"/>
        </w:rPr>
      </w:pPr>
    </w:p>
    <w:p w14:paraId="02572D30" w14:textId="77777777" w:rsidR="00112D49" w:rsidRPr="00907F0B" w:rsidRDefault="00112D49">
      <w:pPr>
        <w:pStyle w:val="BodyText"/>
        <w:rPr>
          <w:rFonts w:asciiTheme="minorHAnsi" w:hAnsiTheme="minorHAnsi" w:cstheme="minorHAnsi"/>
          <w:sz w:val="20"/>
        </w:rPr>
      </w:pPr>
    </w:p>
    <w:p w14:paraId="656D49D3" w14:textId="77777777" w:rsidR="00112D49" w:rsidRPr="00907F0B" w:rsidRDefault="00DC3A48">
      <w:pPr>
        <w:pStyle w:val="BodyText"/>
        <w:spacing w:before="33"/>
        <w:rPr>
          <w:rFonts w:asciiTheme="minorHAnsi" w:hAnsiTheme="minorHAnsi" w:cstheme="minorHAnsi"/>
          <w:sz w:val="20"/>
        </w:rPr>
      </w:pPr>
      <w:r w:rsidRPr="00907F0B">
        <w:rPr>
          <w:rFonts w:asciiTheme="minorHAnsi" w:hAnsiTheme="minorHAnsi" w:cstheme="minorHAnsi"/>
          <w:noProof/>
        </w:rPr>
        <w:drawing>
          <wp:anchor distT="0" distB="0" distL="0" distR="0" simplePos="0" relativeHeight="251658265" behindDoc="1" locked="0" layoutInCell="1" allowOverlap="1" wp14:anchorId="4BDD18FF" wp14:editId="7C14B91D">
            <wp:simplePos x="0" y="0"/>
            <wp:positionH relativeFrom="page">
              <wp:posOffset>914400</wp:posOffset>
            </wp:positionH>
            <wp:positionV relativeFrom="paragraph">
              <wp:posOffset>182675</wp:posOffset>
            </wp:positionV>
            <wp:extent cx="5183687" cy="3654456"/>
            <wp:effectExtent l="0" t="0" r="0" b="0"/>
            <wp:wrapTopAndBottom/>
            <wp:docPr id="182" name="Picture 182" descr="Chart, pi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Chart, pie chart  Description automatically generated"/>
                    <pic:cNvPicPr/>
                  </pic:nvPicPr>
                  <pic:blipFill>
                    <a:blip r:embed="rId36" cstate="print"/>
                    <a:stretch>
                      <a:fillRect/>
                    </a:stretch>
                  </pic:blipFill>
                  <pic:spPr>
                    <a:xfrm>
                      <a:off x="0" y="0"/>
                      <a:ext cx="5183687" cy="3654456"/>
                    </a:xfrm>
                    <a:prstGeom prst="rect">
                      <a:avLst/>
                    </a:prstGeom>
                  </pic:spPr>
                </pic:pic>
              </a:graphicData>
            </a:graphic>
          </wp:anchor>
        </w:drawing>
      </w:r>
    </w:p>
    <w:p w14:paraId="2CB6171F" w14:textId="77777777" w:rsidR="00112D49" w:rsidRPr="00907F0B" w:rsidRDefault="00112D49">
      <w:pPr>
        <w:rPr>
          <w:rFonts w:asciiTheme="minorHAnsi" w:hAnsiTheme="minorHAnsi" w:cstheme="minorHAnsi"/>
          <w:sz w:val="20"/>
        </w:rPr>
        <w:sectPr w:rsidR="00112D49" w:rsidRPr="00907F0B" w:rsidSect="00361BA4">
          <w:headerReference w:type="default" r:id="rId37"/>
          <w:pgSz w:w="12240" w:h="15840"/>
          <w:pgMar w:top="1440" w:right="400" w:bottom="1600" w:left="1140" w:header="0" w:footer="1333" w:gutter="0"/>
          <w:cols w:space="720"/>
        </w:sectPr>
      </w:pPr>
    </w:p>
    <w:p w14:paraId="60A1C738" w14:textId="77777777" w:rsidR="00112D49" w:rsidRPr="00907F0B" w:rsidRDefault="00DC3A48">
      <w:pPr>
        <w:pStyle w:val="BodyText"/>
        <w:ind w:left="300"/>
        <w:rPr>
          <w:rFonts w:asciiTheme="minorHAnsi" w:hAnsiTheme="minorHAnsi" w:cstheme="minorHAnsi"/>
          <w:sz w:val="20"/>
        </w:rPr>
      </w:pPr>
      <w:r w:rsidRPr="00907F0B">
        <w:rPr>
          <w:rFonts w:asciiTheme="minorHAnsi" w:hAnsiTheme="minorHAnsi" w:cstheme="minorHAnsi"/>
          <w:noProof/>
          <w:sz w:val="20"/>
        </w:rPr>
        <w:lastRenderedPageBreak/>
        <w:drawing>
          <wp:inline distT="0" distB="0" distL="0" distR="0" wp14:anchorId="420E7C81" wp14:editId="40CB3B27">
            <wp:extent cx="5168087" cy="3211068"/>
            <wp:effectExtent l="0" t="0" r="0" b="0"/>
            <wp:docPr id="183" name="Picture 183" descr="Inserting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Inserting image..."/>
                    <pic:cNvPicPr/>
                  </pic:nvPicPr>
                  <pic:blipFill>
                    <a:blip r:embed="rId38" cstate="print"/>
                    <a:stretch>
                      <a:fillRect/>
                    </a:stretch>
                  </pic:blipFill>
                  <pic:spPr>
                    <a:xfrm>
                      <a:off x="0" y="0"/>
                      <a:ext cx="5168087" cy="3211068"/>
                    </a:xfrm>
                    <a:prstGeom prst="rect">
                      <a:avLst/>
                    </a:prstGeom>
                  </pic:spPr>
                </pic:pic>
              </a:graphicData>
            </a:graphic>
          </wp:inline>
        </w:drawing>
      </w:r>
    </w:p>
    <w:p w14:paraId="396489B5" w14:textId="77777777" w:rsidR="00112D49" w:rsidRPr="00907F0B" w:rsidRDefault="00DC3A48">
      <w:pPr>
        <w:pStyle w:val="BodyText"/>
        <w:spacing w:before="254" w:line="276" w:lineRule="auto"/>
        <w:ind w:left="660" w:right="1036"/>
        <w:jc w:val="both"/>
        <w:rPr>
          <w:rFonts w:asciiTheme="minorHAnsi" w:hAnsiTheme="minorHAnsi" w:cstheme="minorHAnsi"/>
        </w:rPr>
      </w:pPr>
      <w:r w:rsidRPr="00907F0B">
        <w:rPr>
          <w:rFonts w:asciiTheme="minorHAnsi" w:hAnsiTheme="minorHAnsi" w:cstheme="minorHAnsi"/>
        </w:rPr>
        <w:t>Services</w:t>
      </w:r>
      <w:r w:rsidRPr="00907F0B">
        <w:rPr>
          <w:rFonts w:asciiTheme="minorHAnsi" w:hAnsiTheme="minorHAnsi" w:cstheme="minorHAnsi"/>
          <w:spacing w:val="-10"/>
        </w:rPr>
        <w:t xml:space="preserve"> </w:t>
      </w:r>
      <w:r w:rsidRPr="00907F0B">
        <w:rPr>
          <w:rFonts w:asciiTheme="minorHAnsi" w:hAnsiTheme="minorHAnsi" w:cstheme="minorHAnsi"/>
        </w:rPr>
        <w:t>will</w:t>
      </w:r>
      <w:r w:rsidRPr="00907F0B">
        <w:rPr>
          <w:rFonts w:asciiTheme="minorHAnsi" w:hAnsiTheme="minorHAnsi" w:cstheme="minorHAnsi"/>
          <w:spacing w:val="-10"/>
        </w:rPr>
        <w:t xml:space="preserve"> </w:t>
      </w:r>
      <w:r w:rsidRPr="00907F0B">
        <w:rPr>
          <w:rFonts w:asciiTheme="minorHAnsi" w:hAnsiTheme="minorHAnsi" w:cstheme="minorHAnsi"/>
        </w:rPr>
        <w:t>be</w:t>
      </w:r>
      <w:r w:rsidRPr="00907F0B">
        <w:rPr>
          <w:rFonts w:asciiTheme="minorHAnsi" w:hAnsiTheme="minorHAnsi" w:cstheme="minorHAnsi"/>
          <w:spacing w:val="-9"/>
        </w:rPr>
        <w:t xml:space="preserve"> </w:t>
      </w:r>
      <w:r w:rsidRPr="00907F0B">
        <w:rPr>
          <w:rFonts w:asciiTheme="minorHAnsi" w:hAnsiTheme="minorHAnsi" w:cstheme="minorHAnsi"/>
        </w:rPr>
        <w:t>targeted</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these</w:t>
      </w:r>
      <w:r w:rsidRPr="00907F0B">
        <w:rPr>
          <w:rFonts w:asciiTheme="minorHAnsi" w:hAnsiTheme="minorHAnsi" w:cstheme="minorHAnsi"/>
          <w:spacing w:val="-12"/>
        </w:rPr>
        <w:t xml:space="preserve"> </w:t>
      </w:r>
      <w:r w:rsidRPr="00907F0B">
        <w:rPr>
          <w:rFonts w:asciiTheme="minorHAnsi" w:hAnsiTheme="minorHAnsi" w:cstheme="minorHAnsi"/>
        </w:rPr>
        <w:t>populations</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upcoming</w:t>
      </w:r>
      <w:r w:rsidRPr="00907F0B">
        <w:rPr>
          <w:rFonts w:asciiTheme="minorHAnsi" w:hAnsiTheme="minorHAnsi" w:cstheme="minorHAnsi"/>
          <w:spacing w:val="-11"/>
        </w:rPr>
        <w:t xml:space="preserve"> </w:t>
      </w:r>
      <w:r w:rsidRPr="00907F0B">
        <w:rPr>
          <w:rFonts w:asciiTheme="minorHAnsi" w:hAnsiTheme="minorHAnsi" w:cstheme="minorHAnsi"/>
        </w:rPr>
        <w:t>year</w:t>
      </w:r>
      <w:r w:rsidRPr="00907F0B">
        <w:rPr>
          <w:rFonts w:asciiTheme="minorHAnsi" w:hAnsiTheme="minorHAnsi" w:cstheme="minorHAnsi"/>
          <w:spacing w:val="-11"/>
        </w:rPr>
        <w:t xml:space="preserve"> </w:t>
      </w:r>
      <w:r w:rsidRPr="00907F0B">
        <w:rPr>
          <w:rFonts w:asciiTheme="minorHAnsi" w:hAnsiTheme="minorHAnsi" w:cstheme="minorHAnsi"/>
        </w:rPr>
        <w:t>using</w:t>
      </w:r>
      <w:r w:rsidRPr="00907F0B">
        <w:rPr>
          <w:rFonts w:asciiTheme="minorHAnsi" w:hAnsiTheme="minorHAnsi" w:cstheme="minorHAnsi"/>
          <w:spacing w:val="-8"/>
        </w:rPr>
        <w:t xml:space="preserve"> </w:t>
      </w:r>
      <w:r w:rsidRPr="00907F0B">
        <w:rPr>
          <w:rFonts w:asciiTheme="minorHAnsi" w:hAnsiTheme="minorHAnsi" w:cstheme="minorHAnsi"/>
        </w:rPr>
        <w:t>any</w:t>
      </w:r>
      <w:r w:rsidRPr="00907F0B">
        <w:rPr>
          <w:rFonts w:asciiTheme="minorHAnsi" w:hAnsiTheme="minorHAnsi" w:cstheme="minorHAnsi"/>
          <w:spacing w:val="-7"/>
        </w:rPr>
        <w:t xml:space="preserve"> </w:t>
      </w:r>
      <w:r w:rsidRPr="00907F0B">
        <w:rPr>
          <w:rFonts w:asciiTheme="minorHAnsi" w:hAnsiTheme="minorHAnsi" w:cstheme="minorHAnsi"/>
        </w:rPr>
        <w:t>available</w:t>
      </w:r>
      <w:r w:rsidRPr="00907F0B">
        <w:rPr>
          <w:rFonts w:asciiTheme="minorHAnsi" w:hAnsiTheme="minorHAnsi" w:cstheme="minorHAnsi"/>
          <w:spacing w:val="-9"/>
        </w:rPr>
        <w:t xml:space="preserve"> </w:t>
      </w:r>
      <w:r w:rsidRPr="00907F0B">
        <w:rPr>
          <w:rFonts w:asciiTheme="minorHAnsi" w:hAnsiTheme="minorHAnsi" w:cstheme="minorHAnsi"/>
        </w:rPr>
        <w:t>service options that apply.</w:t>
      </w:r>
      <w:r w:rsidRPr="00907F0B">
        <w:rPr>
          <w:rFonts w:asciiTheme="minorHAnsi" w:hAnsiTheme="minorHAnsi" w:cstheme="minorHAnsi"/>
          <w:spacing w:val="40"/>
        </w:rPr>
        <w:t xml:space="preserve"> </w:t>
      </w:r>
      <w:r w:rsidRPr="00907F0B">
        <w:rPr>
          <w:rFonts w:asciiTheme="minorHAnsi" w:hAnsiTheme="minorHAnsi" w:cstheme="minorHAnsi"/>
        </w:rPr>
        <w:t>CARA response and referrals to appropriate resources will be used when appropriate for infants affected by caregiver substance abuse. New procurements for diversified</w:t>
      </w:r>
      <w:r w:rsidRPr="00907F0B">
        <w:rPr>
          <w:rFonts w:asciiTheme="minorHAnsi" w:hAnsiTheme="minorHAnsi" w:cstheme="minorHAnsi"/>
          <w:spacing w:val="-1"/>
        </w:rPr>
        <w:t xml:space="preserve"> </w:t>
      </w:r>
      <w:r w:rsidRPr="00907F0B">
        <w:rPr>
          <w:rFonts w:asciiTheme="minorHAnsi" w:hAnsiTheme="minorHAnsi" w:cstheme="minorHAnsi"/>
        </w:rPr>
        <w:t>in home</w:t>
      </w:r>
      <w:r w:rsidRPr="00907F0B">
        <w:rPr>
          <w:rFonts w:asciiTheme="minorHAnsi" w:hAnsiTheme="minorHAnsi" w:cstheme="minorHAnsi"/>
          <w:spacing w:val="-1"/>
        </w:rPr>
        <w:t xml:space="preserve"> </w:t>
      </w:r>
      <w:r w:rsidRPr="00907F0B">
        <w:rPr>
          <w:rFonts w:asciiTheme="minorHAnsi" w:hAnsiTheme="minorHAnsi" w:cstheme="minorHAnsi"/>
        </w:rPr>
        <w:t>services will also be</w:t>
      </w:r>
      <w:r w:rsidRPr="00907F0B">
        <w:rPr>
          <w:rFonts w:asciiTheme="minorHAnsi" w:hAnsiTheme="minorHAnsi" w:cstheme="minorHAnsi"/>
          <w:spacing w:val="-1"/>
        </w:rPr>
        <w:t xml:space="preserve"> </w:t>
      </w:r>
      <w:r w:rsidRPr="00907F0B">
        <w:rPr>
          <w:rFonts w:asciiTheme="minorHAnsi" w:hAnsiTheme="minorHAnsi" w:cstheme="minorHAnsi"/>
        </w:rPr>
        <w:t>used to target services to these</w:t>
      </w:r>
      <w:r w:rsidRPr="00907F0B">
        <w:rPr>
          <w:rFonts w:asciiTheme="minorHAnsi" w:hAnsiTheme="minorHAnsi" w:cstheme="minorHAnsi"/>
          <w:spacing w:val="-2"/>
        </w:rPr>
        <w:t xml:space="preserve"> </w:t>
      </w:r>
      <w:r w:rsidRPr="00907F0B">
        <w:rPr>
          <w:rFonts w:asciiTheme="minorHAnsi" w:hAnsiTheme="minorHAnsi" w:cstheme="minorHAnsi"/>
        </w:rPr>
        <w:t>populations. MDCPS plans to expand the current in-CIRCLE program by issuing procurements for both intensive and less intensive versions of the services. MDCPS Prevention Services will also continue community-based</w:t>
      </w:r>
      <w:r w:rsidRPr="00907F0B">
        <w:rPr>
          <w:rFonts w:asciiTheme="minorHAnsi" w:hAnsiTheme="minorHAnsi" w:cstheme="minorHAnsi"/>
          <w:spacing w:val="-15"/>
        </w:rPr>
        <w:t xml:space="preserve"> </w:t>
      </w:r>
      <w:r w:rsidRPr="00907F0B">
        <w:rPr>
          <w:rFonts w:asciiTheme="minorHAnsi" w:hAnsiTheme="minorHAnsi" w:cstheme="minorHAnsi"/>
        </w:rPr>
        <w:t>prevention</w:t>
      </w:r>
      <w:r w:rsidRPr="00907F0B">
        <w:rPr>
          <w:rFonts w:asciiTheme="minorHAnsi" w:hAnsiTheme="minorHAnsi" w:cstheme="minorHAnsi"/>
          <w:spacing w:val="-15"/>
        </w:rPr>
        <w:t xml:space="preserve"> </w:t>
      </w:r>
      <w:r w:rsidRPr="00907F0B">
        <w:rPr>
          <w:rFonts w:asciiTheme="minorHAnsi" w:hAnsiTheme="minorHAnsi" w:cstheme="minorHAnsi"/>
        </w:rPr>
        <w:t>efforts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collaborations</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community</w:t>
      </w:r>
      <w:r w:rsidRPr="00907F0B">
        <w:rPr>
          <w:rFonts w:asciiTheme="minorHAnsi" w:hAnsiTheme="minorHAnsi" w:cstheme="minorHAnsi"/>
          <w:spacing w:val="-15"/>
        </w:rPr>
        <w:t xml:space="preserve"> </w:t>
      </w:r>
      <w:r w:rsidRPr="00907F0B">
        <w:rPr>
          <w:rFonts w:asciiTheme="minorHAnsi" w:hAnsiTheme="minorHAnsi" w:cstheme="minorHAnsi"/>
        </w:rPr>
        <w:t>partners</w:t>
      </w:r>
      <w:r w:rsidRPr="00907F0B">
        <w:rPr>
          <w:rFonts w:asciiTheme="minorHAnsi" w:hAnsiTheme="minorHAnsi" w:cstheme="minorHAnsi"/>
          <w:spacing w:val="-15"/>
        </w:rPr>
        <w:t xml:space="preserve"> </w:t>
      </w:r>
      <w:r w:rsidRPr="00907F0B">
        <w:rPr>
          <w:rFonts w:asciiTheme="minorHAnsi" w:hAnsiTheme="minorHAnsi" w:cstheme="minorHAnsi"/>
        </w:rPr>
        <w:t>such</w:t>
      </w:r>
      <w:r w:rsidRPr="00907F0B">
        <w:rPr>
          <w:rFonts w:asciiTheme="minorHAnsi" w:hAnsiTheme="minorHAnsi" w:cstheme="minorHAnsi"/>
          <w:spacing w:val="-15"/>
        </w:rPr>
        <w:t xml:space="preserve"> </w:t>
      </w:r>
      <w:r w:rsidRPr="00907F0B">
        <w:rPr>
          <w:rFonts w:asciiTheme="minorHAnsi" w:hAnsiTheme="minorHAnsi" w:cstheme="minorHAnsi"/>
        </w:rPr>
        <w:t>as</w:t>
      </w:r>
      <w:r w:rsidRPr="00907F0B">
        <w:rPr>
          <w:rFonts w:asciiTheme="minorHAnsi" w:hAnsiTheme="minorHAnsi" w:cstheme="minorHAnsi"/>
          <w:spacing w:val="-15"/>
        </w:rPr>
        <w:t xml:space="preserve"> </w:t>
      </w:r>
      <w:r w:rsidRPr="00907F0B">
        <w:rPr>
          <w:rFonts w:asciiTheme="minorHAnsi" w:hAnsiTheme="minorHAnsi" w:cstheme="minorHAnsi"/>
        </w:rPr>
        <w:t>SIDS Alliance, MS Department of Mental Health, MS Department of Health. Prevention Services will also continue to look for opportunities to connect with new community partners and engage in innovative community-based prevention efforts.</w:t>
      </w:r>
    </w:p>
    <w:p w14:paraId="6103C0D7" w14:textId="56822F88" w:rsidR="00112D49" w:rsidRPr="00907F0B" w:rsidRDefault="00DC3A48">
      <w:pPr>
        <w:pStyle w:val="BodyText"/>
        <w:spacing w:before="276" w:line="276" w:lineRule="auto"/>
        <w:ind w:left="660" w:right="1036"/>
        <w:jc w:val="both"/>
        <w:rPr>
          <w:rFonts w:asciiTheme="minorHAnsi" w:hAnsiTheme="minorHAnsi" w:cstheme="minorHAnsi"/>
          <w:b/>
        </w:rPr>
      </w:pPr>
      <w:r w:rsidRPr="00907F0B">
        <w:rPr>
          <w:rFonts w:asciiTheme="minorHAnsi" w:hAnsiTheme="minorHAnsi" w:cstheme="minorHAnsi"/>
        </w:rPr>
        <w:t>Using</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FFY</w:t>
      </w:r>
      <w:r w:rsidRPr="00907F0B">
        <w:rPr>
          <w:rFonts w:asciiTheme="minorHAnsi" w:hAnsiTheme="minorHAnsi" w:cstheme="minorHAnsi"/>
          <w:spacing w:val="-4"/>
        </w:rPr>
        <w:t xml:space="preserve"> </w:t>
      </w:r>
      <w:r w:rsidR="003A15FD" w:rsidRPr="00907F0B">
        <w:rPr>
          <w:rFonts w:asciiTheme="minorHAnsi" w:hAnsiTheme="minorHAnsi" w:cstheme="minorHAnsi"/>
        </w:rPr>
        <w:t>2022</w:t>
      </w:r>
      <w:r w:rsidR="003A15FD" w:rsidRPr="00907F0B">
        <w:rPr>
          <w:rFonts w:asciiTheme="minorHAnsi" w:hAnsiTheme="minorHAnsi" w:cstheme="minorHAnsi"/>
          <w:spacing w:val="-3"/>
        </w:rPr>
        <w:t xml:space="preserve"> </w:t>
      </w:r>
      <w:r w:rsidRPr="00907F0B">
        <w:rPr>
          <w:rFonts w:asciiTheme="minorHAnsi" w:hAnsiTheme="minorHAnsi" w:cstheme="minorHAnsi"/>
        </w:rPr>
        <w:t>NCANDS</w:t>
      </w:r>
      <w:r w:rsidRPr="00907F0B">
        <w:rPr>
          <w:rFonts w:asciiTheme="minorHAnsi" w:hAnsiTheme="minorHAnsi" w:cstheme="minorHAnsi"/>
          <w:spacing w:val="-5"/>
        </w:rPr>
        <w:t xml:space="preserve"> </w:t>
      </w:r>
      <w:r w:rsidRPr="00907F0B">
        <w:rPr>
          <w:rFonts w:asciiTheme="minorHAnsi" w:hAnsiTheme="minorHAnsi" w:cstheme="minorHAnsi"/>
        </w:rPr>
        <w:t>data</w:t>
      </w:r>
      <w:r w:rsidRPr="00907F0B">
        <w:rPr>
          <w:rFonts w:asciiTheme="minorHAnsi" w:hAnsiTheme="minorHAnsi" w:cstheme="minorHAnsi"/>
          <w:spacing w:val="-4"/>
        </w:rPr>
        <w:t xml:space="preserve"> </w:t>
      </w:r>
      <w:r w:rsidRPr="00907F0B">
        <w:rPr>
          <w:rFonts w:asciiTheme="minorHAnsi" w:hAnsiTheme="minorHAnsi" w:cstheme="minorHAnsi"/>
        </w:rPr>
        <w:t>file,</w:t>
      </w:r>
      <w:r w:rsidRPr="00907F0B">
        <w:rPr>
          <w:rFonts w:asciiTheme="minorHAnsi" w:hAnsiTheme="minorHAnsi" w:cstheme="minorHAnsi"/>
          <w:spacing w:val="-6"/>
        </w:rPr>
        <w:t xml:space="preserve"> </w:t>
      </w:r>
      <w:r w:rsidRPr="00907F0B">
        <w:rPr>
          <w:rFonts w:asciiTheme="minorHAnsi" w:hAnsiTheme="minorHAnsi" w:cstheme="minorHAnsi"/>
        </w:rPr>
        <w:t>MDCPS</w:t>
      </w:r>
      <w:r w:rsidRPr="00907F0B">
        <w:rPr>
          <w:rFonts w:asciiTheme="minorHAnsi" w:hAnsiTheme="minorHAnsi" w:cstheme="minorHAnsi"/>
          <w:spacing w:val="-7"/>
        </w:rPr>
        <w:t xml:space="preserve"> </w:t>
      </w:r>
      <w:r w:rsidRPr="00907F0B">
        <w:rPr>
          <w:rFonts w:asciiTheme="minorHAnsi" w:hAnsiTheme="minorHAnsi" w:cstheme="minorHAnsi"/>
        </w:rPr>
        <w:t>identified</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populations</w:t>
      </w:r>
      <w:r w:rsidRPr="00907F0B">
        <w:rPr>
          <w:rFonts w:asciiTheme="minorHAnsi" w:hAnsiTheme="minorHAnsi" w:cstheme="minorHAnsi"/>
          <w:spacing w:val="-5"/>
        </w:rPr>
        <w:t xml:space="preserve"> </w:t>
      </w:r>
      <w:r w:rsidRPr="00907F0B">
        <w:rPr>
          <w:rFonts w:asciiTheme="minorHAnsi" w:hAnsiTheme="minorHAnsi" w:cstheme="minorHAnsi"/>
        </w:rPr>
        <w:t>at</w:t>
      </w:r>
      <w:r w:rsidRPr="00907F0B">
        <w:rPr>
          <w:rFonts w:asciiTheme="minorHAnsi" w:hAnsiTheme="minorHAnsi" w:cstheme="minorHAnsi"/>
          <w:spacing w:val="-5"/>
        </w:rPr>
        <w:t xml:space="preserve"> </w:t>
      </w:r>
      <w:r w:rsidRPr="00907F0B">
        <w:rPr>
          <w:rFonts w:asciiTheme="minorHAnsi" w:hAnsiTheme="minorHAnsi" w:cstheme="minorHAnsi"/>
        </w:rPr>
        <w:t>greatest</w:t>
      </w:r>
      <w:r w:rsidRPr="00907F0B">
        <w:rPr>
          <w:rFonts w:asciiTheme="minorHAnsi" w:hAnsiTheme="minorHAnsi" w:cstheme="minorHAnsi"/>
          <w:spacing w:val="-3"/>
        </w:rPr>
        <w:t xml:space="preserve"> </w:t>
      </w:r>
      <w:r w:rsidRPr="00907F0B">
        <w:rPr>
          <w:rFonts w:asciiTheme="minorHAnsi" w:hAnsiTheme="minorHAnsi" w:cstheme="minorHAnsi"/>
        </w:rPr>
        <w:t>risk</w:t>
      </w:r>
      <w:r w:rsidRPr="00907F0B">
        <w:rPr>
          <w:rFonts w:asciiTheme="minorHAnsi" w:hAnsiTheme="minorHAnsi" w:cstheme="minorHAnsi"/>
          <w:spacing w:val="-6"/>
        </w:rPr>
        <w:t xml:space="preserve"> </w:t>
      </w:r>
      <w:r w:rsidRPr="00907F0B">
        <w:rPr>
          <w:rFonts w:asciiTheme="minorHAnsi" w:hAnsiTheme="minorHAnsi" w:cstheme="minorHAnsi"/>
        </w:rPr>
        <w:t xml:space="preserve">of maltreatment as youth who are under the age of 12 months old (see chart below). Of the total </w:t>
      </w:r>
      <w:r w:rsidRPr="00907F0B">
        <w:rPr>
          <w:rFonts w:asciiTheme="minorHAnsi" w:hAnsiTheme="minorHAnsi" w:cstheme="minorHAnsi"/>
          <w:spacing w:val="-2"/>
        </w:rPr>
        <w:t>number</w:t>
      </w:r>
      <w:r w:rsidRPr="00907F0B">
        <w:rPr>
          <w:rFonts w:asciiTheme="minorHAnsi" w:hAnsiTheme="minorHAnsi" w:cstheme="minorHAnsi"/>
          <w:spacing w:val="-7"/>
        </w:rPr>
        <w:t xml:space="preserve"> </w:t>
      </w:r>
      <w:r w:rsidRPr="00907F0B">
        <w:rPr>
          <w:rFonts w:asciiTheme="minorHAnsi" w:hAnsiTheme="minorHAnsi" w:cstheme="minorHAnsi"/>
          <w:spacing w:val="-2"/>
        </w:rPr>
        <w:t>of</w:t>
      </w:r>
      <w:r w:rsidRPr="00907F0B">
        <w:rPr>
          <w:rFonts w:asciiTheme="minorHAnsi" w:hAnsiTheme="minorHAnsi" w:cstheme="minorHAnsi"/>
          <w:spacing w:val="-7"/>
        </w:rPr>
        <w:t xml:space="preserve"> </w:t>
      </w:r>
      <w:r w:rsidRPr="00907F0B">
        <w:rPr>
          <w:rFonts w:asciiTheme="minorHAnsi" w:hAnsiTheme="minorHAnsi" w:cstheme="minorHAnsi"/>
          <w:spacing w:val="-2"/>
        </w:rPr>
        <w:t>victims</w:t>
      </w:r>
      <w:r w:rsidRPr="00907F0B">
        <w:rPr>
          <w:rFonts w:asciiTheme="minorHAnsi" w:hAnsiTheme="minorHAnsi" w:cstheme="minorHAnsi"/>
          <w:spacing w:val="-6"/>
        </w:rPr>
        <w:t xml:space="preserve"> </w:t>
      </w:r>
      <w:r w:rsidRPr="00907F0B">
        <w:rPr>
          <w:rFonts w:asciiTheme="minorHAnsi" w:hAnsiTheme="minorHAnsi" w:cstheme="minorHAnsi"/>
          <w:spacing w:val="-2"/>
        </w:rPr>
        <w:t>in</w:t>
      </w:r>
      <w:r w:rsidRPr="00907F0B">
        <w:rPr>
          <w:rFonts w:asciiTheme="minorHAnsi" w:hAnsiTheme="minorHAnsi" w:cstheme="minorHAnsi"/>
          <w:spacing w:val="-5"/>
        </w:rPr>
        <w:t xml:space="preserve"> </w:t>
      </w:r>
      <w:r w:rsidRPr="00907F0B">
        <w:rPr>
          <w:rFonts w:asciiTheme="minorHAnsi" w:hAnsiTheme="minorHAnsi" w:cstheme="minorHAnsi"/>
          <w:spacing w:val="-2"/>
        </w:rPr>
        <w:t>the</w:t>
      </w:r>
      <w:r w:rsidRPr="00907F0B">
        <w:rPr>
          <w:rFonts w:asciiTheme="minorHAnsi" w:hAnsiTheme="minorHAnsi" w:cstheme="minorHAnsi"/>
          <w:spacing w:val="-6"/>
        </w:rPr>
        <w:t xml:space="preserve"> </w:t>
      </w:r>
      <w:r w:rsidRPr="00907F0B">
        <w:rPr>
          <w:rFonts w:asciiTheme="minorHAnsi" w:hAnsiTheme="minorHAnsi" w:cstheme="minorHAnsi"/>
          <w:spacing w:val="-2"/>
        </w:rPr>
        <w:t>file</w:t>
      </w:r>
      <w:r w:rsidRPr="00907F0B">
        <w:rPr>
          <w:rFonts w:asciiTheme="minorHAnsi" w:hAnsiTheme="minorHAnsi" w:cstheme="minorHAnsi"/>
          <w:spacing w:val="-7"/>
        </w:rPr>
        <w:t xml:space="preserve"> </w:t>
      </w:r>
      <w:r w:rsidRPr="00907F0B">
        <w:rPr>
          <w:rFonts w:asciiTheme="minorHAnsi" w:hAnsiTheme="minorHAnsi" w:cstheme="minorHAnsi"/>
          <w:spacing w:val="-2"/>
        </w:rPr>
        <w:t>(10,010)</w:t>
      </w:r>
      <w:r w:rsidRPr="00907F0B">
        <w:rPr>
          <w:rFonts w:asciiTheme="minorHAnsi" w:hAnsiTheme="minorHAnsi" w:cstheme="minorHAnsi"/>
          <w:spacing w:val="-7"/>
        </w:rPr>
        <w:t xml:space="preserve"> </w:t>
      </w:r>
      <w:r w:rsidRPr="00907F0B">
        <w:rPr>
          <w:rFonts w:asciiTheme="minorHAnsi" w:hAnsiTheme="minorHAnsi" w:cstheme="minorHAnsi"/>
          <w:spacing w:val="-2"/>
        </w:rPr>
        <w:t>with</w:t>
      </w:r>
      <w:r w:rsidRPr="00907F0B">
        <w:rPr>
          <w:rFonts w:asciiTheme="minorHAnsi" w:hAnsiTheme="minorHAnsi" w:cstheme="minorHAnsi"/>
          <w:spacing w:val="-5"/>
        </w:rPr>
        <w:t xml:space="preserve"> </w:t>
      </w:r>
      <w:r w:rsidRPr="00907F0B">
        <w:rPr>
          <w:rFonts w:asciiTheme="minorHAnsi" w:hAnsiTheme="minorHAnsi" w:cstheme="minorHAnsi"/>
          <w:spacing w:val="-2"/>
        </w:rPr>
        <w:t>at</w:t>
      </w:r>
      <w:r w:rsidRPr="00907F0B">
        <w:rPr>
          <w:rFonts w:asciiTheme="minorHAnsi" w:hAnsiTheme="minorHAnsi" w:cstheme="minorHAnsi"/>
          <w:spacing w:val="-5"/>
        </w:rPr>
        <w:t xml:space="preserve"> </w:t>
      </w:r>
      <w:r w:rsidRPr="00907F0B">
        <w:rPr>
          <w:rFonts w:asciiTheme="minorHAnsi" w:hAnsiTheme="minorHAnsi" w:cstheme="minorHAnsi"/>
          <w:spacing w:val="-2"/>
        </w:rPr>
        <w:t>least</w:t>
      </w:r>
      <w:r w:rsidRPr="00907F0B">
        <w:rPr>
          <w:rFonts w:asciiTheme="minorHAnsi" w:hAnsiTheme="minorHAnsi" w:cstheme="minorHAnsi"/>
          <w:spacing w:val="-5"/>
        </w:rPr>
        <w:t xml:space="preserve"> </w:t>
      </w:r>
      <w:r w:rsidRPr="00907F0B">
        <w:rPr>
          <w:rFonts w:asciiTheme="minorHAnsi" w:hAnsiTheme="minorHAnsi" w:cstheme="minorHAnsi"/>
          <w:spacing w:val="-2"/>
        </w:rPr>
        <w:t>one</w:t>
      </w:r>
      <w:r w:rsidRPr="00907F0B">
        <w:rPr>
          <w:rFonts w:asciiTheme="minorHAnsi" w:hAnsiTheme="minorHAnsi" w:cstheme="minorHAnsi"/>
          <w:spacing w:val="-7"/>
        </w:rPr>
        <w:t xml:space="preserve"> </w:t>
      </w:r>
      <w:r w:rsidRPr="00907F0B">
        <w:rPr>
          <w:rFonts w:asciiTheme="minorHAnsi" w:hAnsiTheme="minorHAnsi" w:cstheme="minorHAnsi"/>
          <w:spacing w:val="-2"/>
        </w:rPr>
        <w:t>substantiated</w:t>
      </w:r>
      <w:r w:rsidRPr="00907F0B">
        <w:rPr>
          <w:rFonts w:asciiTheme="minorHAnsi" w:hAnsiTheme="minorHAnsi" w:cstheme="minorHAnsi"/>
          <w:spacing w:val="-6"/>
        </w:rPr>
        <w:t xml:space="preserve"> </w:t>
      </w:r>
      <w:r w:rsidRPr="00907F0B">
        <w:rPr>
          <w:rFonts w:asciiTheme="minorHAnsi" w:hAnsiTheme="minorHAnsi" w:cstheme="minorHAnsi"/>
          <w:spacing w:val="-2"/>
        </w:rPr>
        <w:t>maltreatment,</w:t>
      </w:r>
      <w:r w:rsidRPr="00907F0B">
        <w:rPr>
          <w:rFonts w:asciiTheme="minorHAnsi" w:hAnsiTheme="minorHAnsi" w:cstheme="minorHAnsi"/>
          <w:spacing w:val="-6"/>
        </w:rPr>
        <w:t xml:space="preserve"> </w:t>
      </w:r>
      <w:r w:rsidRPr="00907F0B">
        <w:rPr>
          <w:rFonts w:asciiTheme="minorHAnsi" w:hAnsiTheme="minorHAnsi" w:cstheme="minorHAnsi"/>
          <w:spacing w:val="-2"/>
        </w:rPr>
        <w:t>1,354</w:t>
      </w:r>
      <w:r w:rsidRPr="00907F0B">
        <w:rPr>
          <w:rFonts w:asciiTheme="minorHAnsi" w:hAnsiTheme="minorHAnsi" w:cstheme="minorHAnsi"/>
          <w:spacing w:val="-6"/>
        </w:rPr>
        <w:t xml:space="preserve"> </w:t>
      </w:r>
      <w:r w:rsidRPr="00907F0B">
        <w:rPr>
          <w:rFonts w:asciiTheme="minorHAnsi" w:hAnsiTheme="minorHAnsi" w:cstheme="minorHAnsi"/>
          <w:spacing w:val="-2"/>
        </w:rPr>
        <w:t xml:space="preserve">(14%) </w:t>
      </w:r>
      <w:r w:rsidRPr="00907F0B">
        <w:rPr>
          <w:rFonts w:asciiTheme="minorHAnsi" w:hAnsiTheme="minorHAnsi" w:cstheme="minorHAnsi"/>
        </w:rPr>
        <w:t>were</w:t>
      </w:r>
      <w:r w:rsidRPr="00907F0B">
        <w:rPr>
          <w:rFonts w:asciiTheme="minorHAnsi" w:hAnsiTheme="minorHAnsi" w:cstheme="minorHAnsi"/>
          <w:spacing w:val="-10"/>
        </w:rPr>
        <w:t xml:space="preserve"> </w:t>
      </w:r>
      <w:r w:rsidRPr="00907F0B">
        <w:rPr>
          <w:rFonts w:asciiTheme="minorHAnsi" w:hAnsiTheme="minorHAnsi" w:cstheme="minorHAnsi"/>
        </w:rPr>
        <w:t>0-12</w:t>
      </w:r>
      <w:r w:rsidRPr="00907F0B">
        <w:rPr>
          <w:rFonts w:asciiTheme="minorHAnsi" w:hAnsiTheme="minorHAnsi" w:cstheme="minorHAnsi"/>
          <w:spacing w:val="-8"/>
        </w:rPr>
        <w:t xml:space="preserve"> </w:t>
      </w:r>
      <w:r w:rsidRPr="00907F0B">
        <w:rPr>
          <w:rFonts w:asciiTheme="minorHAnsi" w:hAnsiTheme="minorHAnsi" w:cstheme="minorHAnsi"/>
        </w:rPr>
        <w:t>months</w:t>
      </w:r>
      <w:r w:rsidRPr="00907F0B">
        <w:rPr>
          <w:rFonts w:asciiTheme="minorHAnsi" w:hAnsiTheme="minorHAnsi" w:cstheme="minorHAnsi"/>
          <w:spacing w:val="-8"/>
        </w:rPr>
        <w:t xml:space="preserve"> </w:t>
      </w:r>
      <w:r w:rsidRPr="00907F0B">
        <w:rPr>
          <w:rFonts w:asciiTheme="minorHAnsi" w:hAnsiTheme="minorHAnsi" w:cstheme="minorHAnsi"/>
        </w:rPr>
        <w:t>old</w:t>
      </w:r>
      <w:r w:rsidRPr="00907F0B">
        <w:rPr>
          <w:rFonts w:asciiTheme="minorHAnsi" w:hAnsiTheme="minorHAnsi" w:cstheme="minorHAnsi"/>
          <w:spacing w:val="-8"/>
        </w:rPr>
        <w:t xml:space="preserve"> </w:t>
      </w:r>
      <w:r w:rsidRPr="00907F0B">
        <w:rPr>
          <w:rFonts w:asciiTheme="minorHAnsi" w:hAnsiTheme="minorHAnsi" w:cstheme="minorHAnsi"/>
        </w:rPr>
        <w:t>at</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time</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maltreatment</w:t>
      </w:r>
      <w:r w:rsidRPr="00907F0B">
        <w:rPr>
          <w:rFonts w:asciiTheme="minorHAnsi" w:hAnsiTheme="minorHAnsi" w:cstheme="minorHAnsi"/>
          <w:spacing w:val="-8"/>
        </w:rPr>
        <w:t xml:space="preserve"> </w:t>
      </w:r>
      <w:r w:rsidRPr="00907F0B">
        <w:rPr>
          <w:rFonts w:asciiTheme="minorHAnsi" w:hAnsiTheme="minorHAnsi" w:cstheme="minorHAnsi"/>
        </w:rPr>
        <w:t>report.</w:t>
      </w:r>
      <w:r w:rsidRPr="00907F0B">
        <w:rPr>
          <w:rFonts w:asciiTheme="minorHAnsi" w:hAnsiTheme="minorHAnsi" w:cstheme="minorHAnsi"/>
          <w:spacing w:val="-9"/>
        </w:rPr>
        <w:t xml:space="preserve"> </w:t>
      </w:r>
      <w:r w:rsidRPr="00907F0B">
        <w:rPr>
          <w:rFonts w:asciiTheme="minorHAnsi" w:hAnsiTheme="minorHAnsi" w:cstheme="minorHAnsi"/>
        </w:rPr>
        <w:t>According</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data,</w:t>
      </w:r>
      <w:r w:rsidRPr="00907F0B">
        <w:rPr>
          <w:rFonts w:asciiTheme="minorHAnsi" w:hAnsiTheme="minorHAnsi" w:cstheme="minorHAnsi"/>
          <w:spacing w:val="-9"/>
        </w:rPr>
        <w:t xml:space="preserve"> </w:t>
      </w:r>
      <w:r w:rsidRPr="00907F0B">
        <w:rPr>
          <w:rFonts w:asciiTheme="minorHAnsi" w:hAnsiTheme="minorHAnsi" w:cstheme="minorHAnsi"/>
        </w:rPr>
        <w:t>youth</w:t>
      </w:r>
      <w:r w:rsidRPr="00907F0B">
        <w:rPr>
          <w:rFonts w:asciiTheme="minorHAnsi" w:hAnsiTheme="minorHAnsi" w:cstheme="minorHAnsi"/>
          <w:spacing w:val="-8"/>
        </w:rPr>
        <w:t xml:space="preserve"> </w:t>
      </w:r>
      <w:r w:rsidRPr="00907F0B">
        <w:rPr>
          <w:rFonts w:asciiTheme="minorHAnsi" w:hAnsiTheme="minorHAnsi" w:cstheme="minorHAnsi"/>
        </w:rPr>
        <w:t>ages 2</w:t>
      </w:r>
      <w:r w:rsidRPr="00907F0B">
        <w:rPr>
          <w:rFonts w:asciiTheme="minorHAnsi" w:hAnsiTheme="minorHAnsi" w:cstheme="minorHAnsi"/>
          <w:spacing w:val="-11"/>
        </w:rPr>
        <w:t xml:space="preserve"> </w:t>
      </w:r>
      <w:r w:rsidRPr="00907F0B">
        <w:rPr>
          <w:rFonts w:asciiTheme="minorHAnsi" w:hAnsiTheme="minorHAnsi" w:cstheme="minorHAnsi"/>
        </w:rPr>
        <w:t>years</w:t>
      </w:r>
      <w:r w:rsidRPr="00907F0B">
        <w:rPr>
          <w:rFonts w:asciiTheme="minorHAnsi" w:hAnsiTheme="minorHAnsi" w:cstheme="minorHAnsi"/>
          <w:spacing w:val="-11"/>
        </w:rPr>
        <w:t xml:space="preserve"> </w:t>
      </w:r>
      <w:r w:rsidRPr="00907F0B">
        <w:rPr>
          <w:rFonts w:asciiTheme="minorHAnsi" w:hAnsiTheme="minorHAnsi" w:cstheme="minorHAnsi"/>
        </w:rPr>
        <w:t>old</w:t>
      </w:r>
      <w:r w:rsidRPr="00907F0B">
        <w:rPr>
          <w:rFonts w:asciiTheme="minorHAnsi" w:hAnsiTheme="minorHAnsi" w:cstheme="minorHAnsi"/>
          <w:spacing w:val="-10"/>
        </w:rPr>
        <w:t xml:space="preserve"> </w:t>
      </w:r>
      <w:r w:rsidRPr="00907F0B">
        <w:rPr>
          <w:rFonts w:asciiTheme="minorHAnsi" w:hAnsiTheme="minorHAnsi" w:cstheme="minorHAnsi"/>
        </w:rPr>
        <w:t>–</w:t>
      </w:r>
      <w:r w:rsidRPr="00907F0B">
        <w:rPr>
          <w:rFonts w:asciiTheme="minorHAnsi" w:hAnsiTheme="minorHAnsi" w:cstheme="minorHAnsi"/>
          <w:spacing w:val="-11"/>
        </w:rPr>
        <w:t xml:space="preserve"> </w:t>
      </w:r>
      <w:r w:rsidRPr="00907F0B">
        <w:rPr>
          <w:rFonts w:asciiTheme="minorHAnsi" w:hAnsiTheme="minorHAnsi" w:cstheme="minorHAnsi"/>
        </w:rPr>
        <w:t>10</w:t>
      </w:r>
      <w:r w:rsidRPr="00907F0B">
        <w:rPr>
          <w:rFonts w:asciiTheme="minorHAnsi" w:hAnsiTheme="minorHAnsi" w:cstheme="minorHAnsi"/>
          <w:spacing w:val="-11"/>
        </w:rPr>
        <w:t xml:space="preserve"> </w:t>
      </w:r>
      <w:r w:rsidRPr="00907F0B">
        <w:rPr>
          <w:rFonts w:asciiTheme="minorHAnsi" w:hAnsiTheme="minorHAnsi" w:cstheme="minorHAnsi"/>
        </w:rPr>
        <w:t>years</w:t>
      </w:r>
      <w:r w:rsidRPr="00907F0B">
        <w:rPr>
          <w:rFonts w:asciiTheme="minorHAnsi" w:hAnsiTheme="minorHAnsi" w:cstheme="minorHAnsi"/>
          <w:spacing w:val="-11"/>
        </w:rPr>
        <w:t xml:space="preserve"> </w:t>
      </w:r>
      <w:r w:rsidRPr="00907F0B">
        <w:rPr>
          <w:rFonts w:asciiTheme="minorHAnsi" w:hAnsiTheme="minorHAnsi" w:cstheme="minorHAnsi"/>
        </w:rPr>
        <w:t>old</w:t>
      </w:r>
      <w:r w:rsidRPr="00907F0B">
        <w:rPr>
          <w:rFonts w:asciiTheme="minorHAnsi" w:hAnsiTheme="minorHAnsi" w:cstheme="minorHAnsi"/>
          <w:spacing w:val="-13"/>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13</w:t>
      </w:r>
      <w:r w:rsidRPr="00907F0B">
        <w:rPr>
          <w:rFonts w:asciiTheme="minorHAnsi" w:hAnsiTheme="minorHAnsi" w:cstheme="minorHAnsi"/>
          <w:spacing w:val="-10"/>
        </w:rPr>
        <w:t xml:space="preserve"> </w:t>
      </w:r>
      <w:r w:rsidRPr="00907F0B">
        <w:rPr>
          <w:rFonts w:asciiTheme="minorHAnsi" w:hAnsiTheme="minorHAnsi" w:cstheme="minorHAnsi"/>
        </w:rPr>
        <w:t>-16</w:t>
      </w:r>
      <w:r w:rsidRPr="00907F0B">
        <w:rPr>
          <w:rFonts w:asciiTheme="minorHAnsi" w:hAnsiTheme="minorHAnsi" w:cstheme="minorHAnsi"/>
          <w:spacing w:val="-11"/>
        </w:rPr>
        <w:t xml:space="preserve"> </w:t>
      </w:r>
      <w:r w:rsidRPr="00907F0B">
        <w:rPr>
          <w:rFonts w:asciiTheme="minorHAnsi" w:hAnsiTheme="minorHAnsi" w:cstheme="minorHAnsi"/>
        </w:rPr>
        <w:t>years</w:t>
      </w:r>
      <w:r w:rsidRPr="00907F0B">
        <w:rPr>
          <w:rFonts w:asciiTheme="minorHAnsi" w:hAnsiTheme="minorHAnsi" w:cstheme="minorHAnsi"/>
          <w:spacing w:val="-11"/>
        </w:rPr>
        <w:t xml:space="preserve"> </w:t>
      </w:r>
      <w:r w:rsidRPr="00907F0B">
        <w:rPr>
          <w:rFonts w:asciiTheme="minorHAnsi" w:hAnsiTheme="minorHAnsi" w:cstheme="minorHAnsi"/>
        </w:rPr>
        <w:t>old</w:t>
      </w:r>
      <w:r w:rsidRPr="00907F0B">
        <w:rPr>
          <w:rFonts w:asciiTheme="minorHAnsi" w:hAnsiTheme="minorHAnsi" w:cstheme="minorHAnsi"/>
          <w:spacing w:val="-10"/>
        </w:rPr>
        <w:t xml:space="preserve"> </w:t>
      </w:r>
      <w:r w:rsidRPr="00907F0B">
        <w:rPr>
          <w:rFonts w:asciiTheme="minorHAnsi" w:hAnsiTheme="minorHAnsi" w:cstheme="minorHAnsi"/>
        </w:rPr>
        <w:t>are</w:t>
      </w:r>
      <w:r w:rsidRPr="00907F0B">
        <w:rPr>
          <w:rFonts w:asciiTheme="minorHAnsi" w:hAnsiTheme="minorHAnsi" w:cstheme="minorHAnsi"/>
          <w:spacing w:val="-12"/>
        </w:rPr>
        <w:t xml:space="preserve"> </w:t>
      </w:r>
      <w:r w:rsidRPr="00907F0B">
        <w:rPr>
          <w:rFonts w:asciiTheme="minorHAnsi" w:hAnsiTheme="minorHAnsi" w:cstheme="minorHAnsi"/>
        </w:rPr>
        <w:t>maltreated</w:t>
      </w:r>
      <w:r w:rsidRPr="00907F0B">
        <w:rPr>
          <w:rFonts w:asciiTheme="minorHAnsi" w:hAnsiTheme="minorHAnsi" w:cstheme="minorHAnsi"/>
          <w:spacing w:val="-10"/>
        </w:rPr>
        <w:t xml:space="preserve"> </w:t>
      </w:r>
      <w:r w:rsidRPr="00907F0B">
        <w:rPr>
          <w:rFonts w:asciiTheme="minorHAnsi" w:hAnsiTheme="minorHAnsi" w:cstheme="minorHAnsi"/>
        </w:rPr>
        <w:t>at</w:t>
      </w:r>
      <w:r w:rsidRPr="00907F0B">
        <w:rPr>
          <w:rFonts w:asciiTheme="minorHAnsi" w:hAnsiTheme="minorHAnsi" w:cstheme="minorHAnsi"/>
          <w:spacing w:val="-10"/>
        </w:rPr>
        <w:t xml:space="preserve"> </w:t>
      </w:r>
      <w:r w:rsidRPr="00907F0B">
        <w:rPr>
          <w:rFonts w:asciiTheme="minorHAnsi" w:hAnsiTheme="minorHAnsi" w:cstheme="minorHAnsi"/>
        </w:rPr>
        <w:t>relatively</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same</w:t>
      </w:r>
      <w:r w:rsidRPr="00907F0B">
        <w:rPr>
          <w:rFonts w:asciiTheme="minorHAnsi" w:hAnsiTheme="minorHAnsi" w:cstheme="minorHAnsi"/>
          <w:spacing w:val="-11"/>
        </w:rPr>
        <w:t xml:space="preserve"> </w:t>
      </w:r>
      <w:r w:rsidRPr="00907F0B">
        <w:rPr>
          <w:rFonts w:asciiTheme="minorHAnsi" w:hAnsiTheme="minorHAnsi" w:cstheme="minorHAnsi"/>
        </w:rPr>
        <w:t>rate.</w:t>
      </w:r>
      <w:r w:rsidRPr="00907F0B">
        <w:rPr>
          <w:rFonts w:asciiTheme="minorHAnsi" w:hAnsiTheme="minorHAnsi" w:cstheme="minorHAnsi"/>
          <w:spacing w:val="-11"/>
        </w:rPr>
        <w:t xml:space="preserve"> </w:t>
      </w:r>
      <w:r w:rsidRPr="00907F0B">
        <w:rPr>
          <w:rFonts w:asciiTheme="minorHAnsi" w:hAnsiTheme="minorHAnsi" w:cstheme="minorHAnsi"/>
        </w:rPr>
        <w:t>Youth ages 17 and older are maltreated less frequently than any other age group which may conceptually</w:t>
      </w:r>
      <w:r w:rsidRPr="00907F0B">
        <w:rPr>
          <w:rFonts w:asciiTheme="minorHAnsi" w:hAnsiTheme="minorHAnsi" w:cstheme="minorHAnsi"/>
          <w:spacing w:val="-8"/>
        </w:rPr>
        <w:t xml:space="preserve"> </w:t>
      </w:r>
      <w:r w:rsidRPr="00907F0B">
        <w:rPr>
          <w:rFonts w:asciiTheme="minorHAnsi" w:hAnsiTheme="minorHAnsi" w:cstheme="minorHAnsi"/>
        </w:rPr>
        <w:t>relate</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operational</w:t>
      </w:r>
      <w:r w:rsidRPr="00907F0B">
        <w:rPr>
          <w:rFonts w:asciiTheme="minorHAnsi" w:hAnsiTheme="minorHAnsi" w:cstheme="minorHAnsi"/>
          <w:spacing w:val="-10"/>
        </w:rPr>
        <w:t xml:space="preserve"> </w:t>
      </w:r>
      <w:r w:rsidRPr="00907F0B">
        <w:rPr>
          <w:rFonts w:asciiTheme="minorHAnsi" w:hAnsiTheme="minorHAnsi" w:cstheme="minorHAnsi"/>
        </w:rPr>
        <w:t>definition</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a</w:t>
      </w:r>
      <w:r w:rsidRPr="00907F0B">
        <w:rPr>
          <w:rFonts w:asciiTheme="minorHAnsi" w:hAnsiTheme="minorHAnsi" w:cstheme="minorHAnsi"/>
          <w:spacing w:val="-12"/>
        </w:rPr>
        <w:t xml:space="preserve"> </w:t>
      </w:r>
      <w:r w:rsidRPr="00907F0B">
        <w:rPr>
          <w:rFonts w:asciiTheme="minorHAnsi" w:hAnsiTheme="minorHAnsi" w:cstheme="minorHAnsi"/>
        </w:rPr>
        <w:t>“child”</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purposes</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MDCPS’</w:t>
      </w:r>
      <w:r w:rsidRPr="00907F0B">
        <w:rPr>
          <w:rFonts w:asciiTheme="minorHAnsi" w:hAnsiTheme="minorHAnsi" w:cstheme="minorHAnsi"/>
          <w:spacing w:val="-11"/>
        </w:rPr>
        <w:t xml:space="preserve"> </w:t>
      </w:r>
      <w:r w:rsidRPr="00907F0B">
        <w:rPr>
          <w:rFonts w:asciiTheme="minorHAnsi" w:hAnsiTheme="minorHAnsi" w:cstheme="minorHAnsi"/>
        </w:rPr>
        <w:t>child welfare system or may reflect enhanced protective capacities of older youth</w:t>
      </w:r>
      <w:r w:rsidRPr="00907F0B">
        <w:rPr>
          <w:rFonts w:asciiTheme="minorHAnsi" w:hAnsiTheme="minorHAnsi" w:cstheme="minorHAnsi"/>
          <w:b/>
        </w:rPr>
        <w:t>.</w:t>
      </w:r>
    </w:p>
    <w:p w14:paraId="6809DB02" w14:textId="77777777" w:rsidR="00112D49" w:rsidRPr="00907F0B" w:rsidRDefault="00112D49">
      <w:pPr>
        <w:pStyle w:val="BodyText"/>
        <w:spacing w:before="41"/>
        <w:rPr>
          <w:rFonts w:asciiTheme="minorHAnsi" w:hAnsiTheme="minorHAnsi" w:cstheme="minorHAnsi"/>
          <w:b/>
        </w:rPr>
      </w:pPr>
    </w:p>
    <w:p w14:paraId="5D23D2F0" w14:textId="01C5B6AE" w:rsidR="00112D49" w:rsidRPr="00907F0B" w:rsidRDefault="00DC3A48">
      <w:pPr>
        <w:pStyle w:val="BodyText"/>
        <w:spacing w:line="276" w:lineRule="auto"/>
        <w:ind w:left="660" w:right="1039"/>
        <w:jc w:val="both"/>
        <w:rPr>
          <w:rFonts w:asciiTheme="minorHAnsi" w:hAnsiTheme="minorHAnsi" w:cstheme="minorHAnsi"/>
        </w:rPr>
      </w:pPr>
      <w:r w:rsidRPr="00907F0B">
        <w:rPr>
          <w:rFonts w:asciiTheme="minorHAnsi" w:hAnsiTheme="minorHAnsi" w:cstheme="minorHAnsi"/>
        </w:rPr>
        <w:t>Using</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FFY</w:t>
      </w:r>
      <w:r w:rsidRPr="00907F0B">
        <w:rPr>
          <w:rFonts w:asciiTheme="minorHAnsi" w:hAnsiTheme="minorHAnsi" w:cstheme="minorHAnsi"/>
          <w:spacing w:val="-4"/>
        </w:rPr>
        <w:t xml:space="preserve"> </w:t>
      </w:r>
      <w:r w:rsidR="003A15FD" w:rsidRPr="00907F0B">
        <w:rPr>
          <w:rFonts w:asciiTheme="minorHAnsi" w:hAnsiTheme="minorHAnsi" w:cstheme="minorHAnsi"/>
        </w:rPr>
        <w:t>2022</w:t>
      </w:r>
      <w:r w:rsidR="003A15FD" w:rsidRPr="00907F0B">
        <w:rPr>
          <w:rFonts w:asciiTheme="minorHAnsi" w:hAnsiTheme="minorHAnsi" w:cstheme="minorHAnsi"/>
          <w:spacing w:val="-3"/>
        </w:rPr>
        <w:t xml:space="preserve"> </w:t>
      </w:r>
      <w:r w:rsidRPr="00907F0B">
        <w:rPr>
          <w:rFonts w:asciiTheme="minorHAnsi" w:hAnsiTheme="minorHAnsi" w:cstheme="minorHAnsi"/>
        </w:rPr>
        <w:t>NCANDS</w:t>
      </w:r>
      <w:r w:rsidRPr="00907F0B">
        <w:rPr>
          <w:rFonts w:asciiTheme="minorHAnsi" w:hAnsiTheme="minorHAnsi" w:cstheme="minorHAnsi"/>
          <w:spacing w:val="-5"/>
        </w:rPr>
        <w:t xml:space="preserve"> </w:t>
      </w:r>
      <w:r w:rsidRPr="00907F0B">
        <w:rPr>
          <w:rFonts w:asciiTheme="minorHAnsi" w:hAnsiTheme="minorHAnsi" w:cstheme="minorHAnsi"/>
        </w:rPr>
        <w:t>data</w:t>
      </w:r>
      <w:r w:rsidRPr="00907F0B">
        <w:rPr>
          <w:rFonts w:asciiTheme="minorHAnsi" w:hAnsiTheme="minorHAnsi" w:cstheme="minorHAnsi"/>
          <w:spacing w:val="-4"/>
        </w:rPr>
        <w:t xml:space="preserve"> </w:t>
      </w:r>
      <w:r w:rsidRPr="00907F0B">
        <w:rPr>
          <w:rFonts w:asciiTheme="minorHAnsi" w:hAnsiTheme="minorHAnsi" w:cstheme="minorHAnsi"/>
        </w:rPr>
        <w:t>file,</w:t>
      </w:r>
      <w:r w:rsidRPr="00907F0B">
        <w:rPr>
          <w:rFonts w:asciiTheme="minorHAnsi" w:hAnsiTheme="minorHAnsi" w:cstheme="minorHAnsi"/>
          <w:spacing w:val="-6"/>
        </w:rPr>
        <w:t xml:space="preserve"> </w:t>
      </w:r>
      <w:r w:rsidRPr="00907F0B">
        <w:rPr>
          <w:rFonts w:asciiTheme="minorHAnsi" w:hAnsiTheme="minorHAnsi" w:cstheme="minorHAnsi"/>
        </w:rPr>
        <w:t>MDCPS</w:t>
      </w:r>
      <w:r w:rsidRPr="00907F0B">
        <w:rPr>
          <w:rFonts w:asciiTheme="minorHAnsi" w:hAnsiTheme="minorHAnsi" w:cstheme="minorHAnsi"/>
          <w:spacing w:val="-7"/>
        </w:rPr>
        <w:t xml:space="preserve"> </w:t>
      </w:r>
      <w:r w:rsidRPr="00907F0B">
        <w:rPr>
          <w:rFonts w:asciiTheme="minorHAnsi" w:hAnsiTheme="minorHAnsi" w:cstheme="minorHAnsi"/>
        </w:rPr>
        <w:t>identified</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populations</w:t>
      </w:r>
      <w:r w:rsidRPr="00907F0B">
        <w:rPr>
          <w:rFonts w:asciiTheme="minorHAnsi" w:hAnsiTheme="minorHAnsi" w:cstheme="minorHAnsi"/>
          <w:spacing w:val="-5"/>
        </w:rPr>
        <w:t xml:space="preserve"> </w:t>
      </w:r>
      <w:r w:rsidRPr="00907F0B">
        <w:rPr>
          <w:rFonts w:asciiTheme="minorHAnsi" w:hAnsiTheme="minorHAnsi" w:cstheme="minorHAnsi"/>
        </w:rPr>
        <w:t>at</w:t>
      </w:r>
      <w:r w:rsidRPr="00907F0B">
        <w:rPr>
          <w:rFonts w:asciiTheme="minorHAnsi" w:hAnsiTheme="minorHAnsi" w:cstheme="minorHAnsi"/>
          <w:spacing w:val="-5"/>
        </w:rPr>
        <w:t xml:space="preserve"> </w:t>
      </w:r>
      <w:r w:rsidRPr="00907F0B">
        <w:rPr>
          <w:rFonts w:asciiTheme="minorHAnsi" w:hAnsiTheme="minorHAnsi" w:cstheme="minorHAnsi"/>
        </w:rPr>
        <w:t>greatest</w:t>
      </w:r>
      <w:r w:rsidRPr="00907F0B">
        <w:rPr>
          <w:rFonts w:asciiTheme="minorHAnsi" w:hAnsiTheme="minorHAnsi" w:cstheme="minorHAnsi"/>
          <w:spacing w:val="-3"/>
        </w:rPr>
        <w:t xml:space="preserve"> </w:t>
      </w:r>
      <w:r w:rsidRPr="00907F0B">
        <w:rPr>
          <w:rFonts w:asciiTheme="minorHAnsi" w:hAnsiTheme="minorHAnsi" w:cstheme="minorHAnsi"/>
        </w:rPr>
        <w:t>risk</w:t>
      </w:r>
      <w:r w:rsidRPr="00907F0B">
        <w:rPr>
          <w:rFonts w:asciiTheme="minorHAnsi" w:hAnsiTheme="minorHAnsi" w:cstheme="minorHAnsi"/>
          <w:spacing w:val="-6"/>
        </w:rPr>
        <w:t xml:space="preserve"> </w:t>
      </w:r>
      <w:r w:rsidRPr="00907F0B">
        <w:rPr>
          <w:rFonts w:asciiTheme="minorHAnsi" w:hAnsiTheme="minorHAnsi" w:cstheme="minorHAnsi"/>
        </w:rPr>
        <w:t xml:space="preserve">of maltreatment as youth who are under the age of 12 months old (see chart below). Of the </w:t>
      </w:r>
      <w:r w:rsidRPr="00907F0B">
        <w:rPr>
          <w:rFonts w:asciiTheme="minorHAnsi" w:hAnsiTheme="minorHAnsi" w:cstheme="minorHAnsi"/>
        </w:rPr>
        <w:lastRenderedPageBreak/>
        <w:t>total number</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victims</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file</w:t>
      </w:r>
      <w:r w:rsidRPr="00907F0B">
        <w:rPr>
          <w:rFonts w:asciiTheme="minorHAnsi" w:hAnsiTheme="minorHAnsi" w:cstheme="minorHAnsi"/>
          <w:spacing w:val="-9"/>
        </w:rPr>
        <w:t xml:space="preserve"> </w:t>
      </w:r>
      <w:r w:rsidRPr="00907F0B">
        <w:rPr>
          <w:rFonts w:asciiTheme="minorHAnsi" w:hAnsiTheme="minorHAnsi" w:cstheme="minorHAnsi"/>
        </w:rPr>
        <w:t>(8,527)</w:t>
      </w:r>
      <w:r w:rsidRPr="00907F0B">
        <w:rPr>
          <w:rFonts w:asciiTheme="minorHAnsi" w:hAnsiTheme="minorHAnsi" w:cstheme="minorHAnsi"/>
          <w:spacing w:val="-6"/>
        </w:rPr>
        <w:t xml:space="preserve"> </w:t>
      </w:r>
      <w:r w:rsidRPr="00907F0B">
        <w:rPr>
          <w:rFonts w:asciiTheme="minorHAnsi" w:hAnsiTheme="minorHAnsi" w:cstheme="minorHAnsi"/>
        </w:rPr>
        <w:t>with</w:t>
      </w:r>
      <w:r w:rsidRPr="00907F0B">
        <w:rPr>
          <w:rFonts w:asciiTheme="minorHAnsi" w:hAnsiTheme="minorHAnsi" w:cstheme="minorHAnsi"/>
          <w:spacing w:val="-5"/>
        </w:rPr>
        <w:t xml:space="preserve"> </w:t>
      </w:r>
      <w:r w:rsidRPr="00907F0B">
        <w:rPr>
          <w:rFonts w:asciiTheme="minorHAnsi" w:hAnsiTheme="minorHAnsi" w:cstheme="minorHAnsi"/>
        </w:rPr>
        <w:t>at</w:t>
      </w:r>
      <w:r w:rsidRPr="00907F0B">
        <w:rPr>
          <w:rFonts w:asciiTheme="minorHAnsi" w:hAnsiTheme="minorHAnsi" w:cstheme="minorHAnsi"/>
          <w:spacing w:val="-8"/>
        </w:rPr>
        <w:t xml:space="preserve"> </w:t>
      </w:r>
      <w:r w:rsidRPr="00907F0B">
        <w:rPr>
          <w:rFonts w:asciiTheme="minorHAnsi" w:hAnsiTheme="minorHAnsi" w:cstheme="minorHAnsi"/>
        </w:rPr>
        <w:t>least</w:t>
      </w:r>
      <w:r w:rsidRPr="00907F0B">
        <w:rPr>
          <w:rFonts w:asciiTheme="minorHAnsi" w:hAnsiTheme="minorHAnsi" w:cstheme="minorHAnsi"/>
          <w:spacing w:val="-5"/>
        </w:rPr>
        <w:t xml:space="preserve"> </w:t>
      </w:r>
      <w:r w:rsidRPr="00907F0B">
        <w:rPr>
          <w:rFonts w:asciiTheme="minorHAnsi" w:hAnsiTheme="minorHAnsi" w:cstheme="minorHAnsi"/>
        </w:rPr>
        <w:t>one</w:t>
      </w:r>
      <w:r w:rsidRPr="00907F0B">
        <w:rPr>
          <w:rFonts w:asciiTheme="minorHAnsi" w:hAnsiTheme="minorHAnsi" w:cstheme="minorHAnsi"/>
          <w:spacing w:val="-9"/>
        </w:rPr>
        <w:t xml:space="preserve"> </w:t>
      </w:r>
      <w:r w:rsidRPr="00907F0B">
        <w:rPr>
          <w:rFonts w:asciiTheme="minorHAnsi" w:hAnsiTheme="minorHAnsi" w:cstheme="minorHAnsi"/>
        </w:rPr>
        <w:t>substantiated</w:t>
      </w:r>
      <w:r w:rsidRPr="00907F0B">
        <w:rPr>
          <w:rFonts w:asciiTheme="minorHAnsi" w:hAnsiTheme="minorHAnsi" w:cstheme="minorHAnsi"/>
          <w:spacing w:val="-7"/>
        </w:rPr>
        <w:t xml:space="preserve"> </w:t>
      </w:r>
      <w:r w:rsidRPr="00907F0B">
        <w:rPr>
          <w:rFonts w:asciiTheme="minorHAnsi" w:hAnsiTheme="minorHAnsi" w:cstheme="minorHAnsi"/>
        </w:rPr>
        <w:t>maltreatment,</w:t>
      </w:r>
      <w:r w:rsidRPr="00907F0B">
        <w:rPr>
          <w:rFonts w:asciiTheme="minorHAnsi" w:hAnsiTheme="minorHAnsi" w:cstheme="minorHAnsi"/>
          <w:spacing w:val="-8"/>
        </w:rPr>
        <w:t xml:space="preserve"> </w:t>
      </w:r>
      <w:r w:rsidRPr="00907F0B">
        <w:rPr>
          <w:rFonts w:asciiTheme="minorHAnsi" w:hAnsiTheme="minorHAnsi" w:cstheme="minorHAnsi"/>
        </w:rPr>
        <w:t>1,260</w:t>
      </w:r>
      <w:r w:rsidRPr="00907F0B">
        <w:rPr>
          <w:rFonts w:asciiTheme="minorHAnsi" w:hAnsiTheme="minorHAnsi" w:cstheme="minorHAnsi"/>
          <w:spacing w:val="-8"/>
        </w:rPr>
        <w:t xml:space="preserve"> </w:t>
      </w:r>
      <w:r w:rsidRPr="00907F0B">
        <w:rPr>
          <w:rFonts w:asciiTheme="minorHAnsi" w:hAnsiTheme="minorHAnsi" w:cstheme="minorHAnsi"/>
          <w:spacing w:val="-2"/>
        </w:rPr>
        <w:t>(15%)</w:t>
      </w:r>
    </w:p>
    <w:p w14:paraId="42601AA7" w14:textId="77777777" w:rsidR="00112D49" w:rsidRPr="00907F0B" w:rsidRDefault="00112D49">
      <w:pPr>
        <w:spacing w:line="276" w:lineRule="auto"/>
        <w:jc w:val="both"/>
        <w:rPr>
          <w:rFonts w:asciiTheme="minorHAnsi" w:hAnsiTheme="minorHAnsi" w:cstheme="minorHAnsi"/>
        </w:rPr>
        <w:sectPr w:rsidR="00112D49" w:rsidRPr="00907F0B" w:rsidSect="00361BA4">
          <w:headerReference w:type="default" r:id="rId39"/>
          <w:pgSz w:w="12240" w:h="15840"/>
          <w:pgMar w:top="1440" w:right="400" w:bottom="1600" w:left="1140" w:header="0" w:footer="1333" w:gutter="0"/>
          <w:cols w:space="720"/>
        </w:sectPr>
      </w:pPr>
    </w:p>
    <w:p w14:paraId="7BEB4DDC" w14:textId="77777777" w:rsidR="00112D49" w:rsidRPr="00907F0B" w:rsidRDefault="00DC3A48">
      <w:pPr>
        <w:pStyle w:val="BodyText"/>
        <w:spacing w:before="79" w:line="276" w:lineRule="auto"/>
        <w:ind w:left="660" w:right="1038"/>
        <w:jc w:val="both"/>
        <w:rPr>
          <w:rFonts w:asciiTheme="minorHAnsi" w:hAnsiTheme="minorHAnsi" w:cstheme="minorHAnsi"/>
          <w:b/>
        </w:rPr>
      </w:pPr>
      <w:r w:rsidRPr="00907F0B">
        <w:rPr>
          <w:rFonts w:asciiTheme="minorHAnsi" w:hAnsiTheme="minorHAnsi" w:cstheme="minorHAnsi"/>
        </w:rPr>
        <w:lastRenderedPageBreak/>
        <w:t>were</w:t>
      </w:r>
      <w:r w:rsidRPr="00907F0B">
        <w:rPr>
          <w:rFonts w:asciiTheme="minorHAnsi" w:hAnsiTheme="minorHAnsi" w:cstheme="minorHAnsi"/>
          <w:spacing w:val="-14"/>
        </w:rPr>
        <w:t xml:space="preserve"> </w:t>
      </w:r>
      <w:r w:rsidRPr="00907F0B">
        <w:rPr>
          <w:rFonts w:asciiTheme="minorHAnsi" w:hAnsiTheme="minorHAnsi" w:cstheme="minorHAnsi"/>
        </w:rPr>
        <w:t>0-12</w:t>
      </w:r>
      <w:r w:rsidRPr="00907F0B">
        <w:rPr>
          <w:rFonts w:asciiTheme="minorHAnsi" w:hAnsiTheme="minorHAnsi" w:cstheme="minorHAnsi"/>
          <w:spacing w:val="-12"/>
        </w:rPr>
        <w:t xml:space="preserve"> </w:t>
      </w:r>
      <w:r w:rsidRPr="00907F0B">
        <w:rPr>
          <w:rFonts w:asciiTheme="minorHAnsi" w:hAnsiTheme="minorHAnsi" w:cstheme="minorHAnsi"/>
        </w:rPr>
        <w:t>months</w:t>
      </w:r>
      <w:r w:rsidRPr="00907F0B">
        <w:rPr>
          <w:rFonts w:asciiTheme="minorHAnsi" w:hAnsiTheme="minorHAnsi" w:cstheme="minorHAnsi"/>
          <w:spacing w:val="-12"/>
        </w:rPr>
        <w:t xml:space="preserve"> </w:t>
      </w:r>
      <w:r w:rsidRPr="00907F0B">
        <w:rPr>
          <w:rFonts w:asciiTheme="minorHAnsi" w:hAnsiTheme="minorHAnsi" w:cstheme="minorHAnsi"/>
        </w:rPr>
        <w:t>old</w:t>
      </w:r>
      <w:r w:rsidRPr="00907F0B">
        <w:rPr>
          <w:rFonts w:asciiTheme="minorHAnsi" w:hAnsiTheme="minorHAnsi" w:cstheme="minorHAnsi"/>
          <w:spacing w:val="-12"/>
        </w:rPr>
        <w:t xml:space="preserve"> </w:t>
      </w:r>
      <w:r w:rsidRPr="00907F0B">
        <w:rPr>
          <w:rFonts w:asciiTheme="minorHAnsi" w:hAnsiTheme="minorHAnsi" w:cstheme="minorHAnsi"/>
        </w:rPr>
        <w:t>at</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time</w:t>
      </w:r>
      <w:r w:rsidRPr="00907F0B">
        <w:rPr>
          <w:rFonts w:asciiTheme="minorHAnsi" w:hAnsiTheme="minorHAnsi" w:cstheme="minorHAnsi"/>
          <w:spacing w:val="-13"/>
        </w:rPr>
        <w:t xml:space="preserve"> </w:t>
      </w:r>
      <w:r w:rsidRPr="00907F0B">
        <w:rPr>
          <w:rFonts w:asciiTheme="minorHAnsi" w:hAnsiTheme="minorHAnsi" w:cstheme="minorHAnsi"/>
        </w:rPr>
        <w:t>of</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maltreatment</w:t>
      </w:r>
      <w:r w:rsidRPr="00907F0B">
        <w:rPr>
          <w:rFonts w:asciiTheme="minorHAnsi" w:hAnsiTheme="minorHAnsi" w:cstheme="minorHAnsi"/>
          <w:spacing w:val="-12"/>
        </w:rPr>
        <w:t xml:space="preserve"> </w:t>
      </w:r>
      <w:r w:rsidRPr="00907F0B">
        <w:rPr>
          <w:rFonts w:asciiTheme="minorHAnsi" w:hAnsiTheme="minorHAnsi" w:cstheme="minorHAnsi"/>
        </w:rPr>
        <w:t>report.</w:t>
      </w:r>
      <w:r w:rsidRPr="00907F0B">
        <w:rPr>
          <w:rFonts w:asciiTheme="minorHAnsi" w:hAnsiTheme="minorHAnsi" w:cstheme="minorHAnsi"/>
          <w:spacing w:val="-12"/>
        </w:rPr>
        <w:t xml:space="preserve"> </w:t>
      </w:r>
      <w:r w:rsidRPr="00907F0B">
        <w:rPr>
          <w:rFonts w:asciiTheme="minorHAnsi" w:hAnsiTheme="minorHAnsi" w:cstheme="minorHAnsi"/>
        </w:rPr>
        <w:t>According</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data,</w:t>
      </w:r>
      <w:r w:rsidRPr="00907F0B">
        <w:rPr>
          <w:rFonts w:asciiTheme="minorHAnsi" w:hAnsiTheme="minorHAnsi" w:cstheme="minorHAnsi"/>
          <w:spacing w:val="-13"/>
        </w:rPr>
        <w:t xml:space="preserve"> </w:t>
      </w:r>
      <w:r w:rsidRPr="00907F0B">
        <w:rPr>
          <w:rFonts w:asciiTheme="minorHAnsi" w:hAnsiTheme="minorHAnsi" w:cstheme="minorHAnsi"/>
        </w:rPr>
        <w:t>older</w:t>
      </w:r>
      <w:r w:rsidRPr="00907F0B">
        <w:rPr>
          <w:rFonts w:asciiTheme="minorHAnsi" w:hAnsiTheme="minorHAnsi" w:cstheme="minorHAnsi"/>
          <w:spacing w:val="-13"/>
        </w:rPr>
        <w:t xml:space="preserve"> </w:t>
      </w:r>
      <w:r w:rsidRPr="00907F0B">
        <w:rPr>
          <w:rFonts w:asciiTheme="minorHAnsi" w:hAnsiTheme="minorHAnsi" w:cstheme="minorHAnsi"/>
        </w:rPr>
        <w:t>youth ages 12 years old – 15 years old experience maltreatment at a higher rate than younger youth ages</w:t>
      </w:r>
      <w:r w:rsidRPr="00907F0B">
        <w:rPr>
          <w:rFonts w:asciiTheme="minorHAnsi" w:hAnsiTheme="minorHAnsi" w:cstheme="minorHAnsi"/>
          <w:spacing w:val="-7"/>
        </w:rPr>
        <w:t xml:space="preserve"> </w:t>
      </w:r>
      <w:r w:rsidRPr="00907F0B">
        <w:rPr>
          <w:rFonts w:asciiTheme="minorHAnsi" w:hAnsiTheme="minorHAnsi" w:cstheme="minorHAnsi"/>
        </w:rPr>
        <w:t>1</w:t>
      </w:r>
      <w:r w:rsidRPr="00907F0B">
        <w:rPr>
          <w:rFonts w:asciiTheme="minorHAnsi" w:hAnsiTheme="minorHAnsi" w:cstheme="minorHAnsi"/>
          <w:spacing w:val="-7"/>
        </w:rPr>
        <w:t xml:space="preserve"> </w:t>
      </w:r>
      <w:r w:rsidRPr="00907F0B">
        <w:rPr>
          <w:rFonts w:asciiTheme="minorHAnsi" w:hAnsiTheme="minorHAnsi" w:cstheme="minorHAnsi"/>
        </w:rPr>
        <w:t>–</w:t>
      </w:r>
      <w:r w:rsidRPr="00907F0B">
        <w:rPr>
          <w:rFonts w:asciiTheme="minorHAnsi" w:hAnsiTheme="minorHAnsi" w:cstheme="minorHAnsi"/>
          <w:spacing w:val="-5"/>
        </w:rPr>
        <w:t xml:space="preserve"> </w:t>
      </w:r>
      <w:r w:rsidRPr="00907F0B">
        <w:rPr>
          <w:rFonts w:asciiTheme="minorHAnsi" w:hAnsiTheme="minorHAnsi" w:cstheme="minorHAnsi"/>
        </w:rPr>
        <w:t>6</w:t>
      </w:r>
      <w:r w:rsidRPr="00907F0B">
        <w:rPr>
          <w:rFonts w:asciiTheme="minorHAnsi" w:hAnsiTheme="minorHAnsi" w:cstheme="minorHAnsi"/>
          <w:spacing w:val="-7"/>
        </w:rPr>
        <w:t xml:space="preserve"> </w:t>
      </w:r>
      <w:r w:rsidRPr="00907F0B">
        <w:rPr>
          <w:rFonts w:asciiTheme="minorHAnsi" w:hAnsiTheme="minorHAnsi" w:cstheme="minorHAnsi"/>
        </w:rPr>
        <w:t>years</w:t>
      </w:r>
      <w:r w:rsidRPr="00907F0B">
        <w:rPr>
          <w:rFonts w:asciiTheme="minorHAnsi" w:hAnsiTheme="minorHAnsi" w:cstheme="minorHAnsi"/>
          <w:spacing w:val="-6"/>
        </w:rPr>
        <w:t xml:space="preserve"> </w:t>
      </w:r>
      <w:r w:rsidRPr="00907F0B">
        <w:rPr>
          <w:rFonts w:asciiTheme="minorHAnsi" w:hAnsiTheme="minorHAnsi" w:cstheme="minorHAnsi"/>
        </w:rPr>
        <w:t>old.</w:t>
      </w:r>
      <w:r w:rsidRPr="00907F0B">
        <w:rPr>
          <w:rFonts w:asciiTheme="minorHAnsi" w:hAnsiTheme="minorHAnsi" w:cstheme="minorHAnsi"/>
          <w:spacing w:val="-7"/>
        </w:rPr>
        <w:t xml:space="preserve"> </w:t>
      </w:r>
      <w:r w:rsidRPr="00907F0B">
        <w:rPr>
          <w:rFonts w:asciiTheme="minorHAnsi" w:hAnsiTheme="minorHAnsi" w:cstheme="minorHAnsi"/>
        </w:rPr>
        <w:t>Youth</w:t>
      </w:r>
      <w:r w:rsidRPr="00907F0B">
        <w:rPr>
          <w:rFonts w:asciiTheme="minorHAnsi" w:hAnsiTheme="minorHAnsi" w:cstheme="minorHAnsi"/>
          <w:spacing w:val="-7"/>
        </w:rPr>
        <w:t xml:space="preserve"> </w:t>
      </w:r>
      <w:r w:rsidRPr="00907F0B">
        <w:rPr>
          <w:rFonts w:asciiTheme="minorHAnsi" w:hAnsiTheme="minorHAnsi" w:cstheme="minorHAnsi"/>
        </w:rPr>
        <w:t>ages</w:t>
      </w:r>
      <w:r w:rsidRPr="00907F0B">
        <w:rPr>
          <w:rFonts w:asciiTheme="minorHAnsi" w:hAnsiTheme="minorHAnsi" w:cstheme="minorHAnsi"/>
          <w:spacing w:val="-7"/>
        </w:rPr>
        <w:t xml:space="preserve"> </w:t>
      </w:r>
      <w:r w:rsidRPr="00907F0B">
        <w:rPr>
          <w:rFonts w:asciiTheme="minorHAnsi" w:hAnsiTheme="minorHAnsi" w:cstheme="minorHAnsi"/>
        </w:rPr>
        <w:t>17</w:t>
      </w:r>
      <w:r w:rsidRPr="00907F0B">
        <w:rPr>
          <w:rFonts w:asciiTheme="minorHAnsi" w:hAnsiTheme="minorHAnsi" w:cstheme="minorHAnsi"/>
          <w:spacing w:val="-5"/>
        </w:rPr>
        <w:t xml:space="preserve"> </w:t>
      </w:r>
      <w:r w:rsidRPr="00907F0B">
        <w:rPr>
          <w:rFonts w:asciiTheme="minorHAnsi" w:hAnsiTheme="minorHAnsi" w:cstheme="minorHAnsi"/>
        </w:rPr>
        <w:t>years</w:t>
      </w:r>
      <w:r w:rsidRPr="00907F0B">
        <w:rPr>
          <w:rFonts w:asciiTheme="minorHAnsi" w:hAnsiTheme="minorHAnsi" w:cstheme="minorHAnsi"/>
          <w:spacing w:val="-8"/>
        </w:rPr>
        <w:t xml:space="preserve"> </w:t>
      </w:r>
      <w:r w:rsidRPr="00907F0B">
        <w:rPr>
          <w:rFonts w:asciiTheme="minorHAnsi" w:hAnsiTheme="minorHAnsi" w:cstheme="minorHAnsi"/>
        </w:rPr>
        <w:t>old</w:t>
      </w:r>
      <w:r w:rsidRPr="00907F0B">
        <w:rPr>
          <w:rFonts w:asciiTheme="minorHAnsi" w:hAnsiTheme="minorHAnsi" w:cstheme="minorHAnsi"/>
          <w:spacing w:val="-4"/>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older</w:t>
      </w:r>
      <w:r w:rsidRPr="00907F0B">
        <w:rPr>
          <w:rFonts w:asciiTheme="minorHAnsi" w:hAnsiTheme="minorHAnsi" w:cstheme="minorHAnsi"/>
          <w:spacing w:val="-8"/>
        </w:rPr>
        <w:t xml:space="preserve"> </w:t>
      </w:r>
      <w:r w:rsidRPr="00907F0B">
        <w:rPr>
          <w:rFonts w:asciiTheme="minorHAnsi" w:hAnsiTheme="minorHAnsi" w:cstheme="minorHAnsi"/>
        </w:rPr>
        <w:t>are</w:t>
      </w:r>
      <w:r w:rsidRPr="00907F0B">
        <w:rPr>
          <w:rFonts w:asciiTheme="minorHAnsi" w:hAnsiTheme="minorHAnsi" w:cstheme="minorHAnsi"/>
          <w:spacing w:val="-9"/>
        </w:rPr>
        <w:t xml:space="preserve"> </w:t>
      </w:r>
      <w:r w:rsidRPr="00907F0B">
        <w:rPr>
          <w:rFonts w:asciiTheme="minorHAnsi" w:hAnsiTheme="minorHAnsi" w:cstheme="minorHAnsi"/>
        </w:rPr>
        <w:t>maltreated</w:t>
      </w:r>
      <w:r w:rsidRPr="00907F0B">
        <w:rPr>
          <w:rFonts w:asciiTheme="minorHAnsi" w:hAnsiTheme="minorHAnsi" w:cstheme="minorHAnsi"/>
          <w:spacing w:val="-6"/>
        </w:rPr>
        <w:t xml:space="preserve"> </w:t>
      </w:r>
      <w:r w:rsidRPr="00907F0B">
        <w:rPr>
          <w:rFonts w:asciiTheme="minorHAnsi" w:hAnsiTheme="minorHAnsi" w:cstheme="minorHAnsi"/>
        </w:rPr>
        <w:t>less</w:t>
      </w:r>
      <w:r w:rsidRPr="00907F0B">
        <w:rPr>
          <w:rFonts w:asciiTheme="minorHAnsi" w:hAnsiTheme="minorHAnsi" w:cstheme="minorHAnsi"/>
          <w:spacing w:val="-5"/>
        </w:rPr>
        <w:t xml:space="preserve"> </w:t>
      </w:r>
      <w:r w:rsidRPr="00907F0B">
        <w:rPr>
          <w:rFonts w:asciiTheme="minorHAnsi" w:hAnsiTheme="minorHAnsi" w:cstheme="minorHAnsi"/>
        </w:rPr>
        <w:t>frequently</w:t>
      </w:r>
      <w:r w:rsidRPr="00907F0B">
        <w:rPr>
          <w:rFonts w:asciiTheme="minorHAnsi" w:hAnsiTheme="minorHAnsi" w:cstheme="minorHAnsi"/>
          <w:spacing w:val="-7"/>
        </w:rPr>
        <w:t xml:space="preserve"> </w:t>
      </w:r>
      <w:r w:rsidRPr="00907F0B">
        <w:rPr>
          <w:rFonts w:asciiTheme="minorHAnsi" w:hAnsiTheme="minorHAnsi" w:cstheme="minorHAnsi"/>
        </w:rPr>
        <w:t>than</w:t>
      </w:r>
      <w:r w:rsidRPr="00907F0B">
        <w:rPr>
          <w:rFonts w:asciiTheme="minorHAnsi" w:hAnsiTheme="minorHAnsi" w:cstheme="minorHAnsi"/>
          <w:spacing w:val="-7"/>
        </w:rPr>
        <w:t xml:space="preserve"> </w:t>
      </w:r>
      <w:r w:rsidRPr="00907F0B">
        <w:rPr>
          <w:rFonts w:asciiTheme="minorHAnsi" w:hAnsiTheme="minorHAnsi" w:cstheme="minorHAnsi"/>
        </w:rPr>
        <w:t>any other</w:t>
      </w:r>
      <w:r w:rsidRPr="00907F0B">
        <w:rPr>
          <w:rFonts w:asciiTheme="minorHAnsi" w:hAnsiTheme="minorHAnsi" w:cstheme="minorHAnsi"/>
          <w:spacing w:val="-11"/>
        </w:rPr>
        <w:t xml:space="preserve"> </w:t>
      </w:r>
      <w:r w:rsidRPr="00907F0B">
        <w:rPr>
          <w:rFonts w:asciiTheme="minorHAnsi" w:hAnsiTheme="minorHAnsi" w:cstheme="minorHAnsi"/>
        </w:rPr>
        <w:t>age</w:t>
      </w:r>
      <w:r w:rsidRPr="00907F0B">
        <w:rPr>
          <w:rFonts w:asciiTheme="minorHAnsi" w:hAnsiTheme="minorHAnsi" w:cstheme="minorHAnsi"/>
          <w:spacing w:val="-11"/>
        </w:rPr>
        <w:t xml:space="preserve"> </w:t>
      </w:r>
      <w:r w:rsidRPr="00907F0B">
        <w:rPr>
          <w:rFonts w:asciiTheme="minorHAnsi" w:hAnsiTheme="minorHAnsi" w:cstheme="minorHAnsi"/>
        </w:rPr>
        <w:t>group</w:t>
      </w:r>
      <w:r w:rsidRPr="00907F0B">
        <w:rPr>
          <w:rFonts w:asciiTheme="minorHAnsi" w:hAnsiTheme="minorHAnsi" w:cstheme="minorHAnsi"/>
          <w:spacing w:val="-8"/>
        </w:rPr>
        <w:t xml:space="preserve"> </w:t>
      </w:r>
      <w:r w:rsidRPr="00907F0B">
        <w:rPr>
          <w:rFonts w:asciiTheme="minorHAnsi" w:hAnsiTheme="minorHAnsi" w:cstheme="minorHAnsi"/>
        </w:rPr>
        <w:t>which</w:t>
      </w:r>
      <w:r w:rsidRPr="00907F0B">
        <w:rPr>
          <w:rFonts w:asciiTheme="minorHAnsi" w:hAnsiTheme="minorHAnsi" w:cstheme="minorHAnsi"/>
          <w:spacing w:val="-10"/>
        </w:rPr>
        <w:t xml:space="preserve"> </w:t>
      </w:r>
      <w:r w:rsidRPr="00907F0B">
        <w:rPr>
          <w:rFonts w:asciiTheme="minorHAnsi" w:hAnsiTheme="minorHAnsi" w:cstheme="minorHAnsi"/>
        </w:rPr>
        <w:t>may</w:t>
      </w:r>
      <w:r w:rsidRPr="00907F0B">
        <w:rPr>
          <w:rFonts w:asciiTheme="minorHAnsi" w:hAnsiTheme="minorHAnsi" w:cstheme="minorHAnsi"/>
          <w:spacing w:val="-10"/>
        </w:rPr>
        <w:t xml:space="preserve"> </w:t>
      </w:r>
      <w:r w:rsidRPr="00907F0B">
        <w:rPr>
          <w:rFonts w:asciiTheme="minorHAnsi" w:hAnsiTheme="minorHAnsi" w:cstheme="minorHAnsi"/>
        </w:rPr>
        <w:t>conceptually</w:t>
      </w:r>
      <w:r w:rsidRPr="00907F0B">
        <w:rPr>
          <w:rFonts w:asciiTheme="minorHAnsi" w:hAnsiTheme="minorHAnsi" w:cstheme="minorHAnsi"/>
          <w:spacing w:val="-9"/>
        </w:rPr>
        <w:t xml:space="preserve"> </w:t>
      </w:r>
      <w:r w:rsidRPr="00907F0B">
        <w:rPr>
          <w:rFonts w:asciiTheme="minorHAnsi" w:hAnsiTheme="minorHAnsi" w:cstheme="minorHAnsi"/>
        </w:rPr>
        <w:t>relate</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operational</w:t>
      </w:r>
      <w:r w:rsidRPr="00907F0B">
        <w:rPr>
          <w:rFonts w:asciiTheme="minorHAnsi" w:hAnsiTheme="minorHAnsi" w:cstheme="minorHAnsi"/>
          <w:spacing w:val="-9"/>
        </w:rPr>
        <w:t xml:space="preserve"> </w:t>
      </w:r>
      <w:r w:rsidRPr="00907F0B">
        <w:rPr>
          <w:rFonts w:asciiTheme="minorHAnsi" w:hAnsiTheme="minorHAnsi" w:cstheme="minorHAnsi"/>
        </w:rPr>
        <w:t>definition</w:t>
      </w:r>
      <w:r w:rsidRPr="00907F0B">
        <w:rPr>
          <w:rFonts w:asciiTheme="minorHAnsi" w:hAnsiTheme="minorHAnsi" w:cstheme="minorHAnsi"/>
          <w:spacing w:val="-10"/>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a</w:t>
      </w:r>
      <w:r w:rsidRPr="00907F0B">
        <w:rPr>
          <w:rFonts w:asciiTheme="minorHAnsi" w:hAnsiTheme="minorHAnsi" w:cstheme="minorHAnsi"/>
          <w:spacing w:val="-11"/>
        </w:rPr>
        <w:t xml:space="preserve"> </w:t>
      </w:r>
      <w:r w:rsidRPr="00907F0B">
        <w:rPr>
          <w:rFonts w:asciiTheme="minorHAnsi" w:hAnsiTheme="minorHAnsi" w:cstheme="minorHAnsi"/>
        </w:rPr>
        <w:t>“child”</w:t>
      </w:r>
      <w:r w:rsidRPr="00907F0B">
        <w:rPr>
          <w:rFonts w:asciiTheme="minorHAnsi" w:hAnsiTheme="minorHAnsi" w:cstheme="minorHAnsi"/>
          <w:spacing w:val="-8"/>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the purposes of MDCPS’ child welfare system or may reflect enhanced protective capacities of older youth</w:t>
      </w:r>
      <w:r w:rsidRPr="00907F0B">
        <w:rPr>
          <w:rFonts w:asciiTheme="minorHAnsi" w:hAnsiTheme="minorHAnsi" w:cstheme="minorHAnsi"/>
          <w:b/>
        </w:rPr>
        <w:t>.</w:t>
      </w:r>
    </w:p>
    <w:p w14:paraId="0D16DEEC" w14:textId="77777777" w:rsidR="00112D49" w:rsidRPr="00907F0B" w:rsidRDefault="00DC3A48">
      <w:pPr>
        <w:pStyle w:val="BodyText"/>
        <w:spacing w:before="47"/>
        <w:rPr>
          <w:rFonts w:asciiTheme="minorHAnsi" w:hAnsiTheme="minorHAnsi" w:cstheme="minorHAnsi"/>
          <w:b/>
          <w:sz w:val="20"/>
        </w:rPr>
      </w:pPr>
      <w:r w:rsidRPr="00907F0B">
        <w:rPr>
          <w:rFonts w:asciiTheme="minorHAnsi" w:hAnsiTheme="minorHAnsi" w:cstheme="minorHAnsi"/>
          <w:noProof/>
        </w:rPr>
        <mc:AlternateContent>
          <mc:Choice Requires="wpg">
            <w:drawing>
              <wp:anchor distT="0" distB="0" distL="0" distR="0" simplePos="0" relativeHeight="251658266" behindDoc="1" locked="0" layoutInCell="1" allowOverlap="1" wp14:anchorId="4FA91C49" wp14:editId="25AF038C">
                <wp:simplePos x="0" y="0"/>
                <wp:positionH relativeFrom="page">
                  <wp:posOffset>909637</wp:posOffset>
                </wp:positionH>
                <wp:positionV relativeFrom="paragraph">
                  <wp:posOffset>191440</wp:posOffset>
                </wp:positionV>
                <wp:extent cx="6158865" cy="319278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865" cy="3192780"/>
                          <a:chOff x="0" y="0"/>
                          <a:chExt cx="6158865" cy="3192780"/>
                        </a:xfrm>
                      </wpg:grpSpPr>
                      <wps:wsp>
                        <wps:cNvPr id="185" name="Graphic 185"/>
                        <wps:cNvSpPr/>
                        <wps:spPr>
                          <a:xfrm>
                            <a:off x="434403" y="475805"/>
                            <a:ext cx="5567680" cy="1731010"/>
                          </a:xfrm>
                          <a:custGeom>
                            <a:avLst/>
                            <a:gdLst/>
                            <a:ahLst/>
                            <a:cxnLst/>
                            <a:rect l="l" t="t" r="r" b="b"/>
                            <a:pathLst>
                              <a:path w="5567680" h="1731010">
                                <a:moveTo>
                                  <a:pt x="0" y="1731010"/>
                                </a:moveTo>
                                <a:lnTo>
                                  <a:pt x="86995" y="1731010"/>
                                </a:lnTo>
                              </a:path>
                              <a:path w="5567680" h="1731010">
                                <a:moveTo>
                                  <a:pt x="166243" y="1731010"/>
                                </a:moveTo>
                                <a:lnTo>
                                  <a:pt x="339978" y="1731010"/>
                                </a:lnTo>
                              </a:path>
                              <a:path w="5567680" h="1731010">
                                <a:moveTo>
                                  <a:pt x="419227" y="1731010"/>
                                </a:moveTo>
                                <a:lnTo>
                                  <a:pt x="592963" y="1731010"/>
                                </a:lnTo>
                              </a:path>
                              <a:path w="5567680" h="1731010">
                                <a:moveTo>
                                  <a:pt x="672210" y="1731010"/>
                                </a:moveTo>
                                <a:lnTo>
                                  <a:pt x="845947" y="1731010"/>
                                </a:lnTo>
                              </a:path>
                              <a:path w="5567680" h="1731010">
                                <a:moveTo>
                                  <a:pt x="925195" y="1731010"/>
                                </a:moveTo>
                                <a:lnTo>
                                  <a:pt x="1098931" y="1731010"/>
                                </a:lnTo>
                              </a:path>
                              <a:path w="5567680" h="1731010">
                                <a:moveTo>
                                  <a:pt x="1178179" y="1731010"/>
                                </a:moveTo>
                                <a:lnTo>
                                  <a:pt x="1351915" y="1731010"/>
                                </a:lnTo>
                              </a:path>
                              <a:path w="5567680" h="1731010">
                                <a:moveTo>
                                  <a:pt x="1431163" y="1731010"/>
                                </a:moveTo>
                                <a:lnTo>
                                  <a:pt x="1604898" y="1731010"/>
                                </a:lnTo>
                              </a:path>
                              <a:path w="5567680" h="1731010">
                                <a:moveTo>
                                  <a:pt x="1684147" y="1731010"/>
                                </a:moveTo>
                                <a:lnTo>
                                  <a:pt x="1857883" y="1731010"/>
                                </a:lnTo>
                              </a:path>
                              <a:path w="5567680" h="1731010">
                                <a:moveTo>
                                  <a:pt x="1937131" y="1731010"/>
                                </a:moveTo>
                                <a:lnTo>
                                  <a:pt x="2110867" y="1731010"/>
                                </a:lnTo>
                              </a:path>
                              <a:path w="5567680" h="1731010">
                                <a:moveTo>
                                  <a:pt x="2190115" y="1731010"/>
                                </a:moveTo>
                                <a:lnTo>
                                  <a:pt x="2363851" y="1731010"/>
                                </a:lnTo>
                              </a:path>
                              <a:path w="5567680" h="1731010">
                                <a:moveTo>
                                  <a:pt x="2443099" y="1731010"/>
                                </a:moveTo>
                                <a:lnTo>
                                  <a:pt x="2616835" y="1731010"/>
                                </a:lnTo>
                              </a:path>
                              <a:path w="5567680" h="1731010">
                                <a:moveTo>
                                  <a:pt x="2696083" y="1731010"/>
                                </a:moveTo>
                                <a:lnTo>
                                  <a:pt x="2869819" y="1731010"/>
                                </a:lnTo>
                              </a:path>
                              <a:path w="5567680" h="1731010">
                                <a:moveTo>
                                  <a:pt x="2950591" y="1731010"/>
                                </a:moveTo>
                                <a:lnTo>
                                  <a:pt x="3124327" y="1731010"/>
                                </a:lnTo>
                              </a:path>
                              <a:path w="5567680" h="1731010">
                                <a:moveTo>
                                  <a:pt x="3203575" y="1731010"/>
                                </a:moveTo>
                                <a:lnTo>
                                  <a:pt x="3377311" y="1731010"/>
                                </a:lnTo>
                              </a:path>
                              <a:path w="5567680" h="1731010">
                                <a:moveTo>
                                  <a:pt x="3456559" y="1731010"/>
                                </a:moveTo>
                                <a:lnTo>
                                  <a:pt x="3630295" y="1731010"/>
                                </a:lnTo>
                              </a:path>
                              <a:path w="5567680" h="1731010">
                                <a:moveTo>
                                  <a:pt x="3709543" y="1731010"/>
                                </a:moveTo>
                                <a:lnTo>
                                  <a:pt x="3883279" y="1731010"/>
                                </a:lnTo>
                              </a:path>
                              <a:path w="5567680" h="1731010">
                                <a:moveTo>
                                  <a:pt x="3962527" y="1731010"/>
                                </a:moveTo>
                                <a:lnTo>
                                  <a:pt x="4136263" y="1731010"/>
                                </a:lnTo>
                              </a:path>
                              <a:path w="5567680" h="1731010">
                                <a:moveTo>
                                  <a:pt x="4215511" y="1731010"/>
                                </a:moveTo>
                                <a:lnTo>
                                  <a:pt x="4389247" y="1731010"/>
                                </a:lnTo>
                              </a:path>
                              <a:path w="5567680" h="1731010">
                                <a:moveTo>
                                  <a:pt x="4468495" y="1731010"/>
                                </a:moveTo>
                                <a:lnTo>
                                  <a:pt x="5567299" y="1731010"/>
                                </a:lnTo>
                              </a:path>
                              <a:path w="5567680" h="1731010">
                                <a:moveTo>
                                  <a:pt x="1431163" y="1441450"/>
                                </a:moveTo>
                                <a:lnTo>
                                  <a:pt x="1604898" y="1441450"/>
                                </a:lnTo>
                              </a:path>
                              <a:path w="5567680" h="1731010">
                                <a:moveTo>
                                  <a:pt x="1684147" y="1441450"/>
                                </a:moveTo>
                                <a:lnTo>
                                  <a:pt x="2616835" y="1441450"/>
                                </a:lnTo>
                              </a:path>
                              <a:path w="5567680" h="1731010">
                                <a:moveTo>
                                  <a:pt x="2696083" y="1441450"/>
                                </a:moveTo>
                                <a:lnTo>
                                  <a:pt x="2869819" y="1441450"/>
                                </a:lnTo>
                              </a:path>
                              <a:path w="5567680" h="1731010">
                                <a:moveTo>
                                  <a:pt x="2950591" y="1441450"/>
                                </a:moveTo>
                                <a:lnTo>
                                  <a:pt x="3124327" y="1441450"/>
                                </a:lnTo>
                              </a:path>
                              <a:path w="5567680" h="1731010">
                                <a:moveTo>
                                  <a:pt x="0" y="1441450"/>
                                </a:moveTo>
                                <a:lnTo>
                                  <a:pt x="86995" y="1441450"/>
                                </a:lnTo>
                              </a:path>
                              <a:path w="5567680" h="1731010">
                                <a:moveTo>
                                  <a:pt x="3203575" y="1441450"/>
                                </a:moveTo>
                                <a:lnTo>
                                  <a:pt x="3377311" y="1441450"/>
                                </a:lnTo>
                              </a:path>
                              <a:path w="5567680" h="1731010">
                                <a:moveTo>
                                  <a:pt x="166243" y="1441450"/>
                                </a:moveTo>
                                <a:lnTo>
                                  <a:pt x="339978" y="1441450"/>
                                </a:lnTo>
                              </a:path>
                              <a:path w="5567680" h="1731010">
                                <a:moveTo>
                                  <a:pt x="3456559" y="1441450"/>
                                </a:moveTo>
                                <a:lnTo>
                                  <a:pt x="3630295" y="1441450"/>
                                </a:lnTo>
                              </a:path>
                              <a:path w="5567680" h="1731010">
                                <a:moveTo>
                                  <a:pt x="419227" y="1441450"/>
                                </a:moveTo>
                                <a:lnTo>
                                  <a:pt x="592963" y="1441450"/>
                                </a:lnTo>
                              </a:path>
                              <a:path w="5567680" h="1731010">
                                <a:moveTo>
                                  <a:pt x="3709543" y="1441450"/>
                                </a:moveTo>
                                <a:lnTo>
                                  <a:pt x="3883279" y="1441450"/>
                                </a:lnTo>
                              </a:path>
                              <a:path w="5567680" h="1731010">
                                <a:moveTo>
                                  <a:pt x="672210" y="1441450"/>
                                </a:moveTo>
                                <a:lnTo>
                                  <a:pt x="845947" y="1441450"/>
                                </a:lnTo>
                              </a:path>
                              <a:path w="5567680" h="1731010">
                                <a:moveTo>
                                  <a:pt x="3962527" y="1441450"/>
                                </a:moveTo>
                                <a:lnTo>
                                  <a:pt x="5567299" y="1441450"/>
                                </a:lnTo>
                              </a:path>
                              <a:path w="5567680" h="1731010">
                                <a:moveTo>
                                  <a:pt x="925195" y="1441450"/>
                                </a:moveTo>
                                <a:lnTo>
                                  <a:pt x="1098931" y="1441450"/>
                                </a:lnTo>
                              </a:path>
                              <a:path w="5567680" h="1731010">
                                <a:moveTo>
                                  <a:pt x="1178179" y="1441450"/>
                                </a:moveTo>
                                <a:lnTo>
                                  <a:pt x="1351915" y="1441450"/>
                                </a:lnTo>
                              </a:path>
                              <a:path w="5567680" h="1731010">
                                <a:moveTo>
                                  <a:pt x="0" y="1153414"/>
                                </a:moveTo>
                                <a:lnTo>
                                  <a:pt x="86995" y="1153414"/>
                                </a:lnTo>
                              </a:path>
                              <a:path w="5567680" h="1731010">
                                <a:moveTo>
                                  <a:pt x="166243" y="1153414"/>
                                </a:moveTo>
                                <a:lnTo>
                                  <a:pt x="5567299" y="1153414"/>
                                </a:lnTo>
                              </a:path>
                              <a:path w="5567680" h="1731010">
                                <a:moveTo>
                                  <a:pt x="0" y="865377"/>
                                </a:moveTo>
                                <a:lnTo>
                                  <a:pt x="86995" y="865377"/>
                                </a:lnTo>
                              </a:path>
                              <a:path w="5567680" h="1731010">
                                <a:moveTo>
                                  <a:pt x="166243" y="865377"/>
                                </a:moveTo>
                                <a:lnTo>
                                  <a:pt x="5567299" y="865377"/>
                                </a:lnTo>
                              </a:path>
                              <a:path w="5567680" h="1731010">
                                <a:moveTo>
                                  <a:pt x="0" y="577342"/>
                                </a:moveTo>
                                <a:lnTo>
                                  <a:pt x="86995" y="577342"/>
                                </a:lnTo>
                              </a:path>
                              <a:path w="5567680" h="1731010">
                                <a:moveTo>
                                  <a:pt x="166243" y="577342"/>
                                </a:moveTo>
                                <a:lnTo>
                                  <a:pt x="5567299" y="577342"/>
                                </a:lnTo>
                              </a:path>
                              <a:path w="5567680" h="1731010">
                                <a:moveTo>
                                  <a:pt x="0" y="287781"/>
                                </a:moveTo>
                                <a:lnTo>
                                  <a:pt x="5567299" y="287781"/>
                                </a:lnTo>
                              </a:path>
                              <a:path w="5567680" h="1731010">
                                <a:moveTo>
                                  <a:pt x="0" y="0"/>
                                </a:moveTo>
                                <a:lnTo>
                                  <a:pt x="5567299" y="0"/>
                                </a:lnTo>
                              </a:path>
                            </a:pathLst>
                          </a:custGeom>
                          <a:ln w="9525">
                            <a:solidFill>
                              <a:srgbClr val="D9D9D9"/>
                            </a:solidFill>
                            <a:prstDash val="solid"/>
                          </a:ln>
                        </wps:spPr>
                        <wps:bodyPr wrap="square" lIns="0" tIns="0" rIns="0" bIns="0" rtlCol="0">
                          <a:prstTxWarp prst="textNoShape">
                            <a:avLst/>
                          </a:prstTxWarp>
                          <a:noAutofit/>
                        </wps:bodyPr>
                      </wps:wsp>
                      <wps:wsp>
                        <wps:cNvPr id="186" name="Graphic 186"/>
                        <wps:cNvSpPr/>
                        <wps:spPr>
                          <a:xfrm>
                            <a:off x="521398" y="798639"/>
                            <a:ext cx="4887595" cy="1696720"/>
                          </a:xfrm>
                          <a:custGeom>
                            <a:avLst/>
                            <a:gdLst/>
                            <a:ahLst/>
                            <a:cxnLst/>
                            <a:rect l="l" t="t" r="r" b="b"/>
                            <a:pathLst>
                              <a:path w="4887595" h="1696720">
                                <a:moveTo>
                                  <a:pt x="79248" y="0"/>
                                </a:moveTo>
                                <a:lnTo>
                                  <a:pt x="0" y="0"/>
                                </a:lnTo>
                                <a:lnTo>
                                  <a:pt x="0" y="1696212"/>
                                </a:lnTo>
                                <a:lnTo>
                                  <a:pt x="79248" y="1696212"/>
                                </a:lnTo>
                                <a:lnTo>
                                  <a:pt x="79248" y="0"/>
                                </a:lnTo>
                                <a:close/>
                              </a:path>
                              <a:path w="4887595" h="1696720">
                                <a:moveTo>
                                  <a:pt x="332232" y="1050036"/>
                                </a:moveTo>
                                <a:lnTo>
                                  <a:pt x="252984" y="1050036"/>
                                </a:lnTo>
                                <a:lnTo>
                                  <a:pt x="252984" y="1696212"/>
                                </a:lnTo>
                                <a:lnTo>
                                  <a:pt x="332232" y="1696212"/>
                                </a:lnTo>
                                <a:lnTo>
                                  <a:pt x="332232" y="1050036"/>
                                </a:lnTo>
                                <a:close/>
                              </a:path>
                              <a:path w="4887595" h="1696720">
                                <a:moveTo>
                                  <a:pt x="585216" y="1098804"/>
                                </a:moveTo>
                                <a:lnTo>
                                  <a:pt x="505968" y="1098804"/>
                                </a:lnTo>
                                <a:lnTo>
                                  <a:pt x="505968" y="1696212"/>
                                </a:lnTo>
                                <a:lnTo>
                                  <a:pt x="585216" y="1696212"/>
                                </a:lnTo>
                                <a:lnTo>
                                  <a:pt x="585216" y="1098804"/>
                                </a:lnTo>
                                <a:close/>
                              </a:path>
                              <a:path w="4887595" h="1696720">
                                <a:moveTo>
                                  <a:pt x="838200" y="1098804"/>
                                </a:moveTo>
                                <a:lnTo>
                                  <a:pt x="758952" y="1098804"/>
                                </a:lnTo>
                                <a:lnTo>
                                  <a:pt x="758952" y="1696212"/>
                                </a:lnTo>
                                <a:lnTo>
                                  <a:pt x="838200" y="1696212"/>
                                </a:lnTo>
                                <a:lnTo>
                                  <a:pt x="838200" y="1098804"/>
                                </a:lnTo>
                                <a:close/>
                              </a:path>
                              <a:path w="4887595" h="1696720">
                                <a:moveTo>
                                  <a:pt x="1091184" y="1091184"/>
                                </a:moveTo>
                                <a:lnTo>
                                  <a:pt x="1011936" y="1091184"/>
                                </a:lnTo>
                                <a:lnTo>
                                  <a:pt x="1011936" y="1696212"/>
                                </a:lnTo>
                                <a:lnTo>
                                  <a:pt x="1091184" y="1696212"/>
                                </a:lnTo>
                                <a:lnTo>
                                  <a:pt x="1091184" y="1091184"/>
                                </a:lnTo>
                                <a:close/>
                              </a:path>
                              <a:path w="4887595" h="1696720">
                                <a:moveTo>
                                  <a:pt x="1344168" y="1097280"/>
                                </a:moveTo>
                                <a:lnTo>
                                  <a:pt x="1264920" y="1097280"/>
                                </a:lnTo>
                                <a:lnTo>
                                  <a:pt x="1264920" y="1696212"/>
                                </a:lnTo>
                                <a:lnTo>
                                  <a:pt x="1344168" y="1696212"/>
                                </a:lnTo>
                                <a:lnTo>
                                  <a:pt x="1344168" y="1097280"/>
                                </a:lnTo>
                                <a:close/>
                              </a:path>
                              <a:path w="4887595" h="1696720">
                                <a:moveTo>
                                  <a:pt x="1597152" y="1057656"/>
                                </a:moveTo>
                                <a:lnTo>
                                  <a:pt x="1517904" y="1057656"/>
                                </a:lnTo>
                                <a:lnTo>
                                  <a:pt x="1517904" y="1696212"/>
                                </a:lnTo>
                                <a:lnTo>
                                  <a:pt x="1597152" y="1696212"/>
                                </a:lnTo>
                                <a:lnTo>
                                  <a:pt x="1597152" y="1057656"/>
                                </a:lnTo>
                                <a:close/>
                              </a:path>
                              <a:path w="4887595" h="1696720">
                                <a:moveTo>
                                  <a:pt x="1850136" y="1114044"/>
                                </a:moveTo>
                                <a:lnTo>
                                  <a:pt x="1770888" y="1114044"/>
                                </a:lnTo>
                                <a:lnTo>
                                  <a:pt x="1770888" y="1696212"/>
                                </a:lnTo>
                                <a:lnTo>
                                  <a:pt x="1850136" y="1696212"/>
                                </a:lnTo>
                                <a:lnTo>
                                  <a:pt x="1850136" y="1114044"/>
                                </a:lnTo>
                                <a:close/>
                              </a:path>
                              <a:path w="4887595" h="1696720">
                                <a:moveTo>
                                  <a:pt x="2103120" y="1132332"/>
                                </a:moveTo>
                                <a:lnTo>
                                  <a:pt x="2023872" y="1132332"/>
                                </a:lnTo>
                                <a:lnTo>
                                  <a:pt x="2023872" y="1696212"/>
                                </a:lnTo>
                                <a:lnTo>
                                  <a:pt x="2103120" y="1696212"/>
                                </a:lnTo>
                                <a:lnTo>
                                  <a:pt x="2103120" y="1132332"/>
                                </a:lnTo>
                                <a:close/>
                              </a:path>
                              <a:path w="4887595" h="1696720">
                                <a:moveTo>
                                  <a:pt x="2356104" y="1162812"/>
                                </a:moveTo>
                                <a:lnTo>
                                  <a:pt x="2276856" y="1162812"/>
                                </a:lnTo>
                                <a:lnTo>
                                  <a:pt x="2276856" y="1696212"/>
                                </a:lnTo>
                                <a:lnTo>
                                  <a:pt x="2356104" y="1696212"/>
                                </a:lnTo>
                                <a:lnTo>
                                  <a:pt x="2356104" y="1162812"/>
                                </a:lnTo>
                                <a:close/>
                              </a:path>
                              <a:path w="4887595" h="1696720">
                                <a:moveTo>
                                  <a:pt x="2609088" y="1101852"/>
                                </a:moveTo>
                                <a:lnTo>
                                  <a:pt x="2529840" y="1101852"/>
                                </a:lnTo>
                                <a:lnTo>
                                  <a:pt x="2529840" y="1696212"/>
                                </a:lnTo>
                                <a:lnTo>
                                  <a:pt x="2609088" y="1696212"/>
                                </a:lnTo>
                                <a:lnTo>
                                  <a:pt x="2609088" y="1101852"/>
                                </a:lnTo>
                                <a:close/>
                              </a:path>
                              <a:path w="4887595" h="1696720">
                                <a:moveTo>
                                  <a:pt x="2863596" y="1045464"/>
                                </a:moveTo>
                                <a:lnTo>
                                  <a:pt x="2782824" y="1045464"/>
                                </a:lnTo>
                                <a:lnTo>
                                  <a:pt x="2782824" y="1696212"/>
                                </a:lnTo>
                                <a:lnTo>
                                  <a:pt x="2863596" y="1696212"/>
                                </a:lnTo>
                                <a:lnTo>
                                  <a:pt x="2863596" y="1045464"/>
                                </a:lnTo>
                                <a:close/>
                              </a:path>
                              <a:path w="4887595" h="1696720">
                                <a:moveTo>
                                  <a:pt x="3116580" y="1034796"/>
                                </a:moveTo>
                                <a:lnTo>
                                  <a:pt x="3037332" y="1034796"/>
                                </a:lnTo>
                                <a:lnTo>
                                  <a:pt x="3037332" y="1696212"/>
                                </a:lnTo>
                                <a:lnTo>
                                  <a:pt x="3116580" y="1696212"/>
                                </a:lnTo>
                                <a:lnTo>
                                  <a:pt x="3116580" y="1034796"/>
                                </a:lnTo>
                                <a:close/>
                              </a:path>
                              <a:path w="4887595" h="1696720">
                                <a:moveTo>
                                  <a:pt x="3369564" y="1053084"/>
                                </a:moveTo>
                                <a:lnTo>
                                  <a:pt x="3290316" y="1053084"/>
                                </a:lnTo>
                                <a:lnTo>
                                  <a:pt x="3290316" y="1696212"/>
                                </a:lnTo>
                                <a:lnTo>
                                  <a:pt x="3369564" y="1696212"/>
                                </a:lnTo>
                                <a:lnTo>
                                  <a:pt x="3369564" y="1053084"/>
                                </a:lnTo>
                                <a:close/>
                              </a:path>
                              <a:path w="4887595" h="1696720">
                                <a:moveTo>
                                  <a:pt x="3622548" y="1060704"/>
                                </a:moveTo>
                                <a:lnTo>
                                  <a:pt x="3543300" y="1060704"/>
                                </a:lnTo>
                                <a:lnTo>
                                  <a:pt x="3543300" y="1696212"/>
                                </a:lnTo>
                                <a:lnTo>
                                  <a:pt x="3622548" y="1696212"/>
                                </a:lnTo>
                                <a:lnTo>
                                  <a:pt x="3622548" y="1060704"/>
                                </a:lnTo>
                                <a:close/>
                              </a:path>
                              <a:path w="4887595" h="1696720">
                                <a:moveTo>
                                  <a:pt x="3875532" y="1094232"/>
                                </a:moveTo>
                                <a:lnTo>
                                  <a:pt x="3796284" y="1094232"/>
                                </a:lnTo>
                                <a:lnTo>
                                  <a:pt x="3796284" y="1696212"/>
                                </a:lnTo>
                                <a:lnTo>
                                  <a:pt x="3875532" y="1696212"/>
                                </a:lnTo>
                                <a:lnTo>
                                  <a:pt x="3875532" y="1094232"/>
                                </a:lnTo>
                                <a:close/>
                              </a:path>
                              <a:path w="4887595" h="1696720">
                                <a:moveTo>
                                  <a:pt x="4128516" y="1153668"/>
                                </a:moveTo>
                                <a:lnTo>
                                  <a:pt x="4049268" y="1153668"/>
                                </a:lnTo>
                                <a:lnTo>
                                  <a:pt x="4049268" y="1696212"/>
                                </a:lnTo>
                                <a:lnTo>
                                  <a:pt x="4128516" y="1696212"/>
                                </a:lnTo>
                                <a:lnTo>
                                  <a:pt x="4128516" y="1153668"/>
                                </a:lnTo>
                                <a:close/>
                              </a:path>
                              <a:path w="4887595" h="1696720">
                                <a:moveTo>
                                  <a:pt x="4381500" y="1370076"/>
                                </a:moveTo>
                                <a:lnTo>
                                  <a:pt x="4302252" y="1370076"/>
                                </a:lnTo>
                                <a:lnTo>
                                  <a:pt x="4302252" y="1696212"/>
                                </a:lnTo>
                                <a:lnTo>
                                  <a:pt x="4381500" y="1696212"/>
                                </a:lnTo>
                                <a:lnTo>
                                  <a:pt x="4381500" y="1370076"/>
                                </a:lnTo>
                                <a:close/>
                              </a:path>
                              <a:path w="4887595" h="1696720">
                                <a:moveTo>
                                  <a:pt x="4634484" y="1677924"/>
                                </a:moveTo>
                                <a:lnTo>
                                  <a:pt x="4555236" y="1677924"/>
                                </a:lnTo>
                                <a:lnTo>
                                  <a:pt x="4555236" y="1696212"/>
                                </a:lnTo>
                                <a:lnTo>
                                  <a:pt x="4634484" y="1696212"/>
                                </a:lnTo>
                                <a:lnTo>
                                  <a:pt x="4634484" y="1677924"/>
                                </a:lnTo>
                                <a:close/>
                              </a:path>
                              <a:path w="4887595" h="1696720">
                                <a:moveTo>
                                  <a:pt x="4887468" y="1694688"/>
                                </a:moveTo>
                                <a:lnTo>
                                  <a:pt x="4808220" y="1694688"/>
                                </a:lnTo>
                                <a:lnTo>
                                  <a:pt x="4808220" y="1696212"/>
                                </a:lnTo>
                                <a:lnTo>
                                  <a:pt x="4887468" y="1696212"/>
                                </a:lnTo>
                                <a:lnTo>
                                  <a:pt x="4887468" y="1694688"/>
                                </a:lnTo>
                                <a:close/>
                              </a:path>
                            </a:pathLst>
                          </a:custGeom>
                          <a:solidFill>
                            <a:srgbClr val="4471C4"/>
                          </a:solidFill>
                        </wps:spPr>
                        <wps:bodyPr wrap="square" lIns="0" tIns="0" rIns="0" bIns="0" rtlCol="0">
                          <a:prstTxWarp prst="textNoShape">
                            <a:avLst/>
                          </a:prstTxWarp>
                          <a:noAutofit/>
                        </wps:bodyPr>
                      </wps:wsp>
                      <wps:wsp>
                        <wps:cNvPr id="187" name="Graphic 187"/>
                        <wps:cNvSpPr/>
                        <wps:spPr>
                          <a:xfrm>
                            <a:off x="434403" y="2494851"/>
                            <a:ext cx="5567680" cy="1270"/>
                          </a:xfrm>
                          <a:custGeom>
                            <a:avLst/>
                            <a:gdLst/>
                            <a:ahLst/>
                            <a:cxnLst/>
                            <a:rect l="l" t="t" r="r" b="b"/>
                            <a:pathLst>
                              <a:path w="5567680">
                                <a:moveTo>
                                  <a:pt x="0" y="0"/>
                                </a:moveTo>
                                <a:lnTo>
                                  <a:pt x="556729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40" cstate="print"/>
                          <a:stretch>
                            <a:fillRect/>
                          </a:stretch>
                        </pic:blipFill>
                        <pic:spPr>
                          <a:xfrm>
                            <a:off x="110070" y="2632265"/>
                            <a:ext cx="451205" cy="439420"/>
                          </a:xfrm>
                          <a:prstGeom prst="rect">
                            <a:avLst/>
                          </a:prstGeom>
                        </pic:spPr>
                      </pic:pic>
                      <pic:pic xmlns:pic="http://schemas.openxmlformats.org/drawingml/2006/picture">
                        <pic:nvPicPr>
                          <pic:cNvPr id="189" name="Image 189"/>
                          <pic:cNvPicPr/>
                        </pic:nvPicPr>
                        <pic:blipFill>
                          <a:blip r:embed="rId41" cstate="print"/>
                          <a:stretch>
                            <a:fillRect/>
                          </a:stretch>
                        </pic:blipFill>
                        <pic:spPr>
                          <a:xfrm>
                            <a:off x="764730" y="2608135"/>
                            <a:ext cx="71119" cy="68707"/>
                          </a:xfrm>
                          <a:prstGeom prst="rect">
                            <a:avLst/>
                          </a:prstGeom>
                        </pic:spPr>
                      </pic:pic>
                      <pic:pic xmlns:pic="http://schemas.openxmlformats.org/drawingml/2006/picture">
                        <pic:nvPicPr>
                          <pic:cNvPr id="190" name="Image 190"/>
                          <pic:cNvPicPr/>
                        </pic:nvPicPr>
                        <pic:blipFill>
                          <a:blip r:embed="rId42" cstate="print"/>
                          <a:stretch>
                            <a:fillRect/>
                          </a:stretch>
                        </pic:blipFill>
                        <pic:spPr>
                          <a:xfrm>
                            <a:off x="1012126" y="2606484"/>
                            <a:ext cx="76708" cy="72644"/>
                          </a:xfrm>
                          <a:prstGeom prst="rect">
                            <a:avLst/>
                          </a:prstGeom>
                        </pic:spPr>
                      </pic:pic>
                      <pic:pic xmlns:pic="http://schemas.openxmlformats.org/drawingml/2006/picture">
                        <pic:nvPicPr>
                          <pic:cNvPr id="191" name="Image 191"/>
                          <pic:cNvPicPr/>
                        </pic:nvPicPr>
                        <pic:blipFill>
                          <a:blip r:embed="rId43" cstate="print"/>
                          <a:stretch>
                            <a:fillRect/>
                          </a:stretch>
                        </pic:blipFill>
                        <pic:spPr>
                          <a:xfrm>
                            <a:off x="1265110" y="2606230"/>
                            <a:ext cx="69341" cy="70865"/>
                          </a:xfrm>
                          <a:prstGeom prst="rect">
                            <a:avLst/>
                          </a:prstGeom>
                        </pic:spPr>
                      </pic:pic>
                      <wps:wsp>
                        <wps:cNvPr id="192" name="Graphic 192"/>
                        <wps:cNvSpPr/>
                        <wps:spPr>
                          <a:xfrm>
                            <a:off x="1530413" y="2603182"/>
                            <a:ext cx="59690" cy="67310"/>
                          </a:xfrm>
                          <a:custGeom>
                            <a:avLst/>
                            <a:gdLst/>
                            <a:ahLst/>
                            <a:cxnLst/>
                            <a:rect l="l" t="t" r="r" b="b"/>
                            <a:pathLst>
                              <a:path w="59690" h="67310">
                                <a:moveTo>
                                  <a:pt x="9906" y="0"/>
                                </a:moveTo>
                                <a:lnTo>
                                  <a:pt x="9525" y="126"/>
                                </a:lnTo>
                                <a:lnTo>
                                  <a:pt x="9143" y="126"/>
                                </a:lnTo>
                                <a:lnTo>
                                  <a:pt x="8636" y="253"/>
                                </a:lnTo>
                                <a:lnTo>
                                  <a:pt x="8128" y="635"/>
                                </a:lnTo>
                                <a:lnTo>
                                  <a:pt x="7619" y="888"/>
                                </a:lnTo>
                                <a:lnTo>
                                  <a:pt x="6985" y="1270"/>
                                </a:lnTo>
                                <a:lnTo>
                                  <a:pt x="6350" y="1904"/>
                                </a:lnTo>
                                <a:lnTo>
                                  <a:pt x="5587" y="2539"/>
                                </a:lnTo>
                                <a:lnTo>
                                  <a:pt x="4825" y="3301"/>
                                </a:lnTo>
                                <a:lnTo>
                                  <a:pt x="3937" y="4063"/>
                                </a:lnTo>
                                <a:lnTo>
                                  <a:pt x="2412" y="5587"/>
                                </a:lnTo>
                                <a:lnTo>
                                  <a:pt x="1905" y="6223"/>
                                </a:lnTo>
                                <a:lnTo>
                                  <a:pt x="1269" y="6858"/>
                                </a:lnTo>
                                <a:lnTo>
                                  <a:pt x="888" y="7492"/>
                                </a:lnTo>
                                <a:lnTo>
                                  <a:pt x="635" y="8000"/>
                                </a:lnTo>
                                <a:lnTo>
                                  <a:pt x="254" y="8509"/>
                                </a:lnTo>
                                <a:lnTo>
                                  <a:pt x="126" y="8889"/>
                                </a:lnTo>
                                <a:lnTo>
                                  <a:pt x="0" y="10540"/>
                                </a:lnTo>
                                <a:lnTo>
                                  <a:pt x="13081" y="60705"/>
                                </a:lnTo>
                                <a:lnTo>
                                  <a:pt x="13335" y="61213"/>
                                </a:lnTo>
                                <a:lnTo>
                                  <a:pt x="13462" y="61595"/>
                                </a:lnTo>
                                <a:lnTo>
                                  <a:pt x="13969" y="62357"/>
                                </a:lnTo>
                                <a:lnTo>
                                  <a:pt x="14224" y="62864"/>
                                </a:lnTo>
                                <a:lnTo>
                                  <a:pt x="14478" y="63246"/>
                                </a:lnTo>
                                <a:lnTo>
                                  <a:pt x="14859" y="63626"/>
                                </a:lnTo>
                                <a:lnTo>
                                  <a:pt x="15240" y="64135"/>
                                </a:lnTo>
                                <a:lnTo>
                                  <a:pt x="17272" y="66166"/>
                                </a:lnTo>
                                <a:lnTo>
                                  <a:pt x="17780" y="66421"/>
                                </a:lnTo>
                                <a:lnTo>
                                  <a:pt x="18287" y="66801"/>
                                </a:lnTo>
                                <a:lnTo>
                                  <a:pt x="18668" y="67055"/>
                                </a:lnTo>
                                <a:lnTo>
                                  <a:pt x="19812" y="67055"/>
                                </a:lnTo>
                                <a:lnTo>
                                  <a:pt x="20319" y="66801"/>
                                </a:lnTo>
                                <a:lnTo>
                                  <a:pt x="20700" y="66548"/>
                                </a:lnTo>
                                <a:lnTo>
                                  <a:pt x="30926" y="56261"/>
                                </a:lnTo>
                                <a:lnTo>
                                  <a:pt x="19685" y="56261"/>
                                </a:lnTo>
                                <a:lnTo>
                                  <a:pt x="8128" y="11811"/>
                                </a:lnTo>
                                <a:lnTo>
                                  <a:pt x="21761" y="11684"/>
                                </a:lnTo>
                                <a:lnTo>
                                  <a:pt x="10160" y="126"/>
                                </a:lnTo>
                                <a:lnTo>
                                  <a:pt x="9906" y="0"/>
                                </a:lnTo>
                                <a:close/>
                              </a:path>
                              <a:path w="59690" h="67310">
                                <a:moveTo>
                                  <a:pt x="55372" y="45338"/>
                                </a:moveTo>
                                <a:lnTo>
                                  <a:pt x="41782" y="45338"/>
                                </a:lnTo>
                                <a:lnTo>
                                  <a:pt x="52578" y="56134"/>
                                </a:lnTo>
                                <a:lnTo>
                                  <a:pt x="52831" y="56261"/>
                                </a:lnTo>
                                <a:lnTo>
                                  <a:pt x="52959" y="56387"/>
                                </a:lnTo>
                                <a:lnTo>
                                  <a:pt x="53212" y="56514"/>
                                </a:lnTo>
                                <a:lnTo>
                                  <a:pt x="53848" y="56514"/>
                                </a:lnTo>
                                <a:lnTo>
                                  <a:pt x="54101" y="56261"/>
                                </a:lnTo>
                                <a:lnTo>
                                  <a:pt x="54482" y="56134"/>
                                </a:lnTo>
                                <a:lnTo>
                                  <a:pt x="54991" y="55879"/>
                                </a:lnTo>
                                <a:lnTo>
                                  <a:pt x="55372" y="55499"/>
                                </a:lnTo>
                                <a:lnTo>
                                  <a:pt x="56515" y="54610"/>
                                </a:lnTo>
                                <a:lnTo>
                                  <a:pt x="57785" y="53339"/>
                                </a:lnTo>
                                <a:lnTo>
                                  <a:pt x="58293" y="52704"/>
                                </a:lnTo>
                                <a:lnTo>
                                  <a:pt x="59055" y="51688"/>
                                </a:lnTo>
                                <a:lnTo>
                                  <a:pt x="59436" y="51308"/>
                                </a:lnTo>
                                <a:lnTo>
                                  <a:pt x="59690" y="50546"/>
                                </a:lnTo>
                                <a:lnTo>
                                  <a:pt x="59690" y="49784"/>
                                </a:lnTo>
                                <a:lnTo>
                                  <a:pt x="59562" y="49529"/>
                                </a:lnTo>
                                <a:lnTo>
                                  <a:pt x="55372" y="45338"/>
                                </a:lnTo>
                                <a:close/>
                              </a:path>
                              <a:path w="59690" h="67310">
                                <a:moveTo>
                                  <a:pt x="21761" y="11684"/>
                                </a:moveTo>
                                <a:lnTo>
                                  <a:pt x="8255" y="11684"/>
                                </a:lnTo>
                                <a:lnTo>
                                  <a:pt x="36194" y="39750"/>
                                </a:lnTo>
                                <a:lnTo>
                                  <a:pt x="19685" y="56261"/>
                                </a:lnTo>
                                <a:lnTo>
                                  <a:pt x="30926" y="56261"/>
                                </a:lnTo>
                                <a:lnTo>
                                  <a:pt x="41782" y="45338"/>
                                </a:lnTo>
                                <a:lnTo>
                                  <a:pt x="55372" y="45338"/>
                                </a:lnTo>
                                <a:lnTo>
                                  <a:pt x="48641" y="38608"/>
                                </a:lnTo>
                                <a:lnTo>
                                  <a:pt x="54241" y="32892"/>
                                </a:lnTo>
                                <a:lnTo>
                                  <a:pt x="43053" y="32892"/>
                                </a:lnTo>
                                <a:lnTo>
                                  <a:pt x="21761" y="11684"/>
                                </a:lnTo>
                                <a:close/>
                              </a:path>
                              <a:path w="59690" h="67310">
                                <a:moveTo>
                                  <a:pt x="49784" y="26670"/>
                                </a:moveTo>
                                <a:lnTo>
                                  <a:pt x="49275" y="26797"/>
                                </a:lnTo>
                                <a:lnTo>
                                  <a:pt x="48768" y="27177"/>
                                </a:lnTo>
                                <a:lnTo>
                                  <a:pt x="43053" y="32892"/>
                                </a:lnTo>
                                <a:lnTo>
                                  <a:pt x="54241" y="32892"/>
                                </a:lnTo>
                                <a:lnTo>
                                  <a:pt x="54863" y="32258"/>
                                </a:lnTo>
                                <a:lnTo>
                                  <a:pt x="54991" y="31750"/>
                                </a:lnTo>
                                <a:lnTo>
                                  <a:pt x="54482" y="30225"/>
                                </a:lnTo>
                                <a:lnTo>
                                  <a:pt x="53975" y="29337"/>
                                </a:lnTo>
                                <a:lnTo>
                                  <a:pt x="52197" y="27559"/>
                                </a:lnTo>
                                <a:lnTo>
                                  <a:pt x="51307" y="26924"/>
                                </a:lnTo>
                                <a:lnTo>
                                  <a:pt x="49784" y="2667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44" cstate="print"/>
                          <a:stretch>
                            <a:fillRect/>
                          </a:stretch>
                        </pic:blipFill>
                        <pic:spPr>
                          <a:xfrm>
                            <a:off x="1769173" y="2601658"/>
                            <a:ext cx="70738" cy="76200"/>
                          </a:xfrm>
                          <a:prstGeom prst="rect">
                            <a:avLst/>
                          </a:prstGeom>
                        </pic:spPr>
                      </pic:pic>
                      <pic:pic xmlns:pic="http://schemas.openxmlformats.org/drawingml/2006/picture">
                        <pic:nvPicPr>
                          <pic:cNvPr id="194" name="Image 194"/>
                          <pic:cNvPicPr/>
                        </pic:nvPicPr>
                        <pic:blipFill>
                          <a:blip r:embed="rId45" cstate="print"/>
                          <a:stretch>
                            <a:fillRect/>
                          </a:stretch>
                        </pic:blipFill>
                        <pic:spPr>
                          <a:xfrm>
                            <a:off x="2030181" y="2600388"/>
                            <a:ext cx="64566" cy="71882"/>
                          </a:xfrm>
                          <a:prstGeom prst="rect">
                            <a:avLst/>
                          </a:prstGeom>
                        </pic:spPr>
                      </pic:pic>
                      <wps:wsp>
                        <wps:cNvPr id="195" name="Graphic 195"/>
                        <wps:cNvSpPr/>
                        <wps:spPr>
                          <a:xfrm>
                            <a:off x="2272347" y="2597467"/>
                            <a:ext cx="63500" cy="76835"/>
                          </a:xfrm>
                          <a:custGeom>
                            <a:avLst/>
                            <a:gdLst/>
                            <a:ahLst/>
                            <a:cxnLst/>
                            <a:rect l="l" t="t" r="r" b="b"/>
                            <a:pathLst>
                              <a:path w="63500" h="76835">
                                <a:moveTo>
                                  <a:pt x="32131" y="0"/>
                                </a:moveTo>
                                <a:lnTo>
                                  <a:pt x="507" y="30861"/>
                                </a:lnTo>
                                <a:lnTo>
                                  <a:pt x="0" y="32003"/>
                                </a:lnTo>
                                <a:lnTo>
                                  <a:pt x="253" y="33147"/>
                                </a:lnTo>
                                <a:lnTo>
                                  <a:pt x="2920" y="36322"/>
                                </a:lnTo>
                                <a:lnTo>
                                  <a:pt x="3809" y="36956"/>
                                </a:lnTo>
                                <a:lnTo>
                                  <a:pt x="5333" y="37464"/>
                                </a:lnTo>
                                <a:lnTo>
                                  <a:pt x="5968" y="37337"/>
                                </a:lnTo>
                                <a:lnTo>
                                  <a:pt x="30987" y="12318"/>
                                </a:lnTo>
                                <a:lnTo>
                                  <a:pt x="55371" y="75945"/>
                                </a:lnTo>
                                <a:lnTo>
                                  <a:pt x="56133" y="76580"/>
                                </a:lnTo>
                                <a:lnTo>
                                  <a:pt x="57022" y="76453"/>
                                </a:lnTo>
                                <a:lnTo>
                                  <a:pt x="58038" y="75818"/>
                                </a:lnTo>
                                <a:lnTo>
                                  <a:pt x="60959" y="73151"/>
                                </a:lnTo>
                                <a:lnTo>
                                  <a:pt x="61975" y="72009"/>
                                </a:lnTo>
                                <a:lnTo>
                                  <a:pt x="62864" y="70612"/>
                                </a:lnTo>
                                <a:lnTo>
                                  <a:pt x="63118" y="69850"/>
                                </a:lnTo>
                                <a:lnTo>
                                  <a:pt x="63118" y="68961"/>
                                </a:lnTo>
                                <a:lnTo>
                                  <a:pt x="38481" y="6350"/>
                                </a:lnTo>
                                <a:lnTo>
                                  <a:pt x="37464" y="4572"/>
                                </a:lnTo>
                                <a:lnTo>
                                  <a:pt x="36829" y="3810"/>
                                </a:lnTo>
                                <a:lnTo>
                                  <a:pt x="36575" y="3301"/>
                                </a:lnTo>
                                <a:lnTo>
                                  <a:pt x="35306" y="2031"/>
                                </a:lnTo>
                                <a:lnTo>
                                  <a:pt x="34670" y="1397"/>
                                </a:lnTo>
                                <a:lnTo>
                                  <a:pt x="33273" y="380"/>
                                </a:lnTo>
                                <a:lnTo>
                                  <a:pt x="32131"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46" cstate="print"/>
                          <a:stretch>
                            <a:fillRect/>
                          </a:stretch>
                        </pic:blipFill>
                        <pic:spPr>
                          <a:xfrm>
                            <a:off x="2532443" y="2604071"/>
                            <a:ext cx="69632" cy="70865"/>
                          </a:xfrm>
                          <a:prstGeom prst="rect">
                            <a:avLst/>
                          </a:prstGeom>
                        </pic:spPr>
                      </pic:pic>
                      <pic:pic xmlns:pic="http://schemas.openxmlformats.org/drawingml/2006/picture">
                        <pic:nvPicPr>
                          <pic:cNvPr id="197" name="Image 197"/>
                          <pic:cNvPicPr/>
                        </pic:nvPicPr>
                        <pic:blipFill>
                          <a:blip r:embed="rId47" cstate="print"/>
                          <a:stretch>
                            <a:fillRect/>
                          </a:stretch>
                        </pic:blipFill>
                        <pic:spPr>
                          <a:xfrm>
                            <a:off x="2785074" y="2605595"/>
                            <a:ext cx="64676" cy="72389"/>
                          </a:xfrm>
                          <a:prstGeom prst="rect">
                            <a:avLst/>
                          </a:prstGeom>
                        </pic:spPr>
                      </pic:pic>
                      <pic:pic xmlns:pic="http://schemas.openxmlformats.org/drawingml/2006/picture">
                        <pic:nvPicPr>
                          <pic:cNvPr id="198" name="Image 198"/>
                          <pic:cNvPicPr/>
                        </pic:nvPicPr>
                        <pic:blipFill>
                          <a:blip r:embed="rId48" cstate="print"/>
                          <a:stretch>
                            <a:fillRect/>
                          </a:stretch>
                        </pic:blipFill>
                        <pic:spPr>
                          <a:xfrm>
                            <a:off x="3001327" y="2604452"/>
                            <a:ext cx="104901" cy="113283"/>
                          </a:xfrm>
                          <a:prstGeom prst="rect">
                            <a:avLst/>
                          </a:prstGeom>
                        </pic:spPr>
                      </pic:pic>
                      <pic:pic xmlns:pic="http://schemas.openxmlformats.org/drawingml/2006/picture">
                        <pic:nvPicPr>
                          <pic:cNvPr id="199" name="Image 199"/>
                          <pic:cNvPicPr/>
                        </pic:nvPicPr>
                        <pic:blipFill>
                          <a:blip r:embed="rId49" cstate="print"/>
                          <a:stretch>
                            <a:fillRect/>
                          </a:stretch>
                        </pic:blipFill>
                        <pic:spPr>
                          <a:xfrm>
                            <a:off x="3254438" y="2608135"/>
                            <a:ext cx="111887" cy="109600"/>
                          </a:xfrm>
                          <a:prstGeom prst="rect">
                            <a:avLst/>
                          </a:prstGeom>
                        </pic:spPr>
                      </pic:pic>
                      <pic:pic xmlns:pic="http://schemas.openxmlformats.org/drawingml/2006/picture">
                        <pic:nvPicPr>
                          <pic:cNvPr id="200" name="Image 200"/>
                          <pic:cNvPicPr/>
                        </pic:nvPicPr>
                        <pic:blipFill>
                          <a:blip r:embed="rId50" cstate="print"/>
                          <a:stretch>
                            <a:fillRect/>
                          </a:stretch>
                        </pic:blipFill>
                        <pic:spPr>
                          <a:xfrm>
                            <a:off x="3507549" y="2606484"/>
                            <a:ext cx="111887" cy="111251"/>
                          </a:xfrm>
                          <a:prstGeom prst="rect">
                            <a:avLst/>
                          </a:prstGeom>
                        </pic:spPr>
                      </pic:pic>
                      <pic:pic xmlns:pic="http://schemas.openxmlformats.org/drawingml/2006/picture">
                        <pic:nvPicPr>
                          <pic:cNvPr id="201" name="Image 201"/>
                          <pic:cNvPicPr/>
                        </pic:nvPicPr>
                        <pic:blipFill>
                          <a:blip r:embed="rId51" cstate="print"/>
                          <a:stretch>
                            <a:fillRect/>
                          </a:stretch>
                        </pic:blipFill>
                        <pic:spPr>
                          <a:xfrm>
                            <a:off x="3760660" y="2606230"/>
                            <a:ext cx="104290" cy="111505"/>
                          </a:xfrm>
                          <a:prstGeom prst="rect">
                            <a:avLst/>
                          </a:prstGeom>
                        </pic:spPr>
                      </pic:pic>
                      <pic:pic xmlns:pic="http://schemas.openxmlformats.org/drawingml/2006/picture">
                        <pic:nvPicPr>
                          <pic:cNvPr id="202" name="Image 202"/>
                          <pic:cNvPicPr/>
                        </pic:nvPicPr>
                        <pic:blipFill>
                          <a:blip r:embed="rId52" cstate="print"/>
                          <a:stretch>
                            <a:fillRect/>
                          </a:stretch>
                        </pic:blipFill>
                        <pic:spPr>
                          <a:xfrm>
                            <a:off x="4013517" y="2603182"/>
                            <a:ext cx="107315" cy="114553"/>
                          </a:xfrm>
                          <a:prstGeom prst="rect">
                            <a:avLst/>
                          </a:prstGeom>
                        </pic:spPr>
                      </pic:pic>
                      <pic:pic xmlns:pic="http://schemas.openxmlformats.org/drawingml/2006/picture">
                        <pic:nvPicPr>
                          <pic:cNvPr id="203" name="Image 203"/>
                          <pic:cNvPicPr/>
                        </pic:nvPicPr>
                        <pic:blipFill>
                          <a:blip r:embed="rId53" cstate="print"/>
                          <a:stretch>
                            <a:fillRect/>
                          </a:stretch>
                        </pic:blipFill>
                        <pic:spPr>
                          <a:xfrm>
                            <a:off x="4266713" y="2601658"/>
                            <a:ext cx="103740" cy="116077"/>
                          </a:xfrm>
                          <a:prstGeom prst="rect">
                            <a:avLst/>
                          </a:prstGeom>
                        </pic:spPr>
                      </pic:pic>
                      <pic:pic xmlns:pic="http://schemas.openxmlformats.org/drawingml/2006/picture">
                        <pic:nvPicPr>
                          <pic:cNvPr id="204" name="Image 204"/>
                          <pic:cNvPicPr/>
                        </pic:nvPicPr>
                        <pic:blipFill>
                          <a:blip r:embed="rId54" cstate="print"/>
                          <a:stretch>
                            <a:fillRect/>
                          </a:stretch>
                        </pic:blipFill>
                        <pic:spPr>
                          <a:xfrm>
                            <a:off x="4519739" y="2600388"/>
                            <a:ext cx="105637" cy="117348"/>
                          </a:xfrm>
                          <a:prstGeom prst="rect">
                            <a:avLst/>
                          </a:prstGeom>
                        </pic:spPr>
                      </pic:pic>
                      <pic:pic xmlns:pic="http://schemas.openxmlformats.org/drawingml/2006/picture">
                        <pic:nvPicPr>
                          <pic:cNvPr id="205" name="Image 205"/>
                          <pic:cNvPicPr/>
                        </pic:nvPicPr>
                        <pic:blipFill>
                          <a:blip r:embed="rId55" cstate="print"/>
                          <a:stretch>
                            <a:fillRect/>
                          </a:stretch>
                        </pic:blipFill>
                        <pic:spPr>
                          <a:xfrm>
                            <a:off x="4772850" y="2597467"/>
                            <a:ext cx="93217" cy="120268"/>
                          </a:xfrm>
                          <a:prstGeom prst="rect">
                            <a:avLst/>
                          </a:prstGeom>
                        </pic:spPr>
                      </pic:pic>
                      <pic:pic xmlns:pic="http://schemas.openxmlformats.org/drawingml/2006/picture">
                        <pic:nvPicPr>
                          <pic:cNvPr id="206" name="Image 206"/>
                          <pic:cNvPicPr/>
                        </pic:nvPicPr>
                        <pic:blipFill>
                          <a:blip r:embed="rId56" cstate="print"/>
                          <a:stretch>
                            <a:fillRect/>
                          </a:stretch>
                        </pic:blipFill>
                        <pic:spPr>
                          <a:xfrm>
                            <a:off x="5025834" y="2604071"/>
                            <a:ext cx="106843" cy="113664"/>
                          </a:xfrm>
                          <a:prstGeom prst="rect">
                            <a:avLst/>
                          </a:prstGeom>
                        </pic:spPr>
                      </pic:pic>
                      <pic:pic xmlns:pic="http://schemas.openxmlformats.org/drawingml/2006/picture">
                        <pic:nvPicPr>
                          <pic:cNvPr id="207" name="Image 207"/>
                          <pic:cNvPicPr/>
                        </pic:nvPicPr>
                        <pic:blipFill>
                          <a:blip r:embed="rId57" cstate="print"/>
                          <a:stretch>
                            <a:fillRect/>
                          </a:stretch>
                        </pic:blipFill>
                        <pic:spPr>
                          <a:xfrm>
                            <a:off x="5278818" y="2605595"/>
                            <a:ext cx="101533" cy="112140"/>
                          </a:xfrm>
                          <a:prstGeom prst="rect">
                            <a:avLst/>
                          </a:prstGeom>
                        </pic:spPr>
                      </pic:pic>
                      <wps:wsp>
                        <wps:cNvPr id="208" name="Graphic 208"/>
                        <wps:cNvSpPr/>
                        <wps:spPr>
                          <a:xfrm>
                            <a:off x="4762" y="4762"/>
                            <a:ext cx="6149340" cy="3183255"/>
                          </a:xfrm>
                          <a:custGeom>
                            <a:avLst/>
                            <a:gdLst/>
                            <a:ahLst/>
                            <a:cxnLst/>
                            <a:rect l="l" t="t" r="r" b="b"/>
                            <a:pathLst>
                              <a:path w="6149340" h="3183255">
                                <a:moveTo>
                                  <a:pt x="0" y="3183255"/>
                                </a:moveTo>
                                <a:lnTo>
                                  <a:pt x="6149340" y="3183255"/>
                                </a:lnTo>
                                <a:lnTo>
                                  <a:pt x="6149340" y="0"/>
                                </a:lnTo>
                                <a:lnTo>
                                  <a:pt x="0" y="0"/>
                                </a:lnTo>
                                <a:lnTo>
                                  <a:pt x="0" y="3183255"/>
                                </a:lnTo>
                                <a:close/>
                              </a:path>
                            </a:pathLst>
                          </a:custGeom>
                          <a:ln w="9525">
                            <a:solidFill>
                              <a:srgbClr val="D9D9D9"/>
                            </a:solidFill>
                            <a:prstDash val="solid"/>
                          </a:ln>
                        </wps:spPr>
                        <wps:bodyPr wrap="square" lIns="0" tIns="0" rIns="0" bIns="0" rtlCol="0">
                          <a:prstTxWarp prst="textNoShape">
                            <a:avLst/>
                          </a:prstTxWarp>
                          <a:noAutofit/>
                        </wps:bodyPr>
                      </wps:wsp>
                      <wps:wsp>
                        <wps:cNvPr id="209" name="Textbox 209"/>
                        <wps:cNvSpPr txBox="1"/>
                        <wps:spPr>
                          <a:xfrm>
                            <a:off x="1578800" y="135826"/>
                            <a:ext cx="3013710" cy="178435"/>
                          </a:xfrm>
                          <a:prstGeom prst="rect">
                            <a:avLst/>
                          </a:prstGeom>
                        </wps:spPr>
                        <wps:txbx>
                          <w:txbxContent>
                            <w:p w14:paraId="4F3AB90E" w14:textId="77777777" w:rsidR="00112D49" w:rsidRDefault="00DC3A48">
                              <w:pPr>
                                <w:spacing w:line="281" w:lineRule="exact"/>
                                <w:rPr>
                                  <w:rFonts w:ascii="Calibri"/>
                                  <w:sz w:val="28"/>
                                </w:rPr>
                              </w:pPr>
                              <w:r>
                                <w:rPr>
                                  <w:rFonts w:ascii="Calibri"/>
                                  <w:color w:val="585858"/>
                                  <w:sz w:val="28"/>
                                </w:rPr>
                                <w:t>Age</w:t>
                              </w:r>
                              <w:r>
                                <w:rPr>
                                  <w:rFonts w:ascii="Calibri"/>
                                  <w:color w:val="585858"/>
                                  <w:spacing w:val="56"/>
                                  <w:sz w:val="28"/>
                                </w:rPr>
                                <w:t xml:space="preserve"> </w:t>
                              </w:r>
                              <w:r>
                                <w:rPr>
                                  <w:rFonts w:ascii="Calibri"/>
                                  <w:color w:val="585858"/>
                                  <w:sz w:val="28"/>
                                </w:rPr>
                                <w:t>of</w:t>
                              </w:r>
                              <w:r>
                                <w:rPr>
                                  <w:rFonts w:ascii="Calibri"/>
                                  <w:color w:val="585858"/>
                                  <w:spacing w:val="-2"/>
                                  <w:sz w:val="28"/>
                                </w:rPr>
                                <w:t xml:space="preserve"> </w:t>
                              </w:r>
                              <w:r>
                                <w:rPr>
                                  <w:rFonts w:ascii="Calibri"/>
                                  <w:color w:val="585858"/>
                                  <w:sz w:val="28"/>
                                </w:rPr>
                                <w:t>Child</w:t>
                              </w:r>
                              <w:r>
                                <w:rPr>
                                  <w:rFonts w:ascii="Calibri"/>
                                  <w:color w:val="585858"/>
                                  <w:spacing w:val="-4"/>
                                  <w:sz w:val="28"/>
                                </w:rPr>
                                <w:t xml:space="preserve"> </w:t>
                              </w:r>
                              <w:r>
                                <w:rPr>
                                  <w:rFonts w:ascii="Calibri"/>
                                  <w:color w:val="585858"/>
                                  <w:sz w:val="28"/>
                                </w:rPr>
                                <w:t>Victims</w:t>
                              </w:r>
                              <w:r>
                                <w:rPr>
                                  <w:rFonts w:ascii="Calibri"/>
                                  <w:color w:val="585858"/>
                                  <w:spacing w:val="-1"/>
                                  <w:sz w:val="28"/>
                                </w:rPr>
                                <w:t xml:space="preserve"> </w:t>
                              </w:r>
                              <w:r>
                                <w:rPr>
                                  <w:rFonts w:ascii="Calibri"/>
                                  <w:color w:val="585858"/>
                                  <w:sz w:val="28"/>
                                </w:rPr>
                                <w:t>in</w:t>
                              </w:r>
                              <w:r>
                                <w:rPr>
                                  <w:rFonts w:ascii="Calibri"/>
                                  <w:color w:val="585858"/>
                                  <w:spacing w:val="-4"/>
                                  <w:sz w:val="28"/>
                                </w:rPr>
                                <w:t xml:space="preserve"> </w:t>
                              </w:r>
                              <w:r>
                                <w:rPr>
                                  <w:rFonts w:ascii="Calibri"/>
                                  <w:color w:val="585858"/>
                                  <w:sz w:val="28"/>
                                </w:rPr>
                                <w:t>FFY</w:t>
                              </w:r>
                              <w:r>
                                <w:rPr>
                                  <w:rFonts w:ascii="Calibri"/>
                                  <w:color w:val="585858"/>
                                  <w:spacing w:val="-4"/>
                                  <w:sz w:val="28"/>
                                </w:rPr>
                                <w:t xml:space="preserve"> </w:t>
                              </w:r>
                              <w:r>
                                <w:rPr>
                                  <w:rFonts w:ascii="Calibri"/>
                                  <w:color w:val="585858"/>
                                  <w:sz w:val="28"/>
                                </w:rPr>
                                <w:t>2020</w:t>
                              </w:r>
                              <w:r>
                                <w:rPr>
                                  <w:rFonts w:ascii="Calibri"/>
                                  <w:color w:val="585858"/>
                                  <w:spacing w:val="-2"/>
                                  <w:sz w:val="28"/>
                                </w:rPr>
                                <w:t xml:space="preserve"> NCANDS</w:t>
                              </w:r>
                            </w:p>
                          </w:txbxContent>
                        </wps:txbx>
                        <wps:bodyPr wrap="square" lIns="0" tIns="0" rIns="0" bIns="0" rtlCol="0">
                          <a:noAutofit/>
                        </wps:bodyPr>
                      </wps:wsp>
                      <wps:wsp>
                        <wps:cNvPr id="210" name="Textbox 210"/>
                        <wps:cNvSpPr txBox="1"/>
                        <wps:spPr>
                          <a:xfrm>
                            <a:off x="96812" y="422719"/>
                            <a:ext cx="244475" cy="114300"/>
                          </a:xfrm>
                          <a:prstGeom prst="rect">
                            <a:avLst/>
                          </a:prstGeom>
                        </wps:spPr>
                        <wps:txbx>
                          <w:txbxContent>
                            <w:p w14:paraId="3D182DD5" w14:textId="77777777" w:rsidR="00112D49" w:rsidRDefault="00DC3A48">
                              <w:pPr>
                                <w:spacing w:line="180" w:lineRule="exact"/>
                                <w:rPr>
                                  <w:rFonts w:ascii="Calibri"/>
                                  <w:sz w:val="18"/>
                                </w:rPr>
                              </w:pPr>
                              <w:r>
                                <w:rPr>
                                  <w:rFonts w:ascii="Calibri"/>
                                  <w:color w:val="585858"/>
                                  <w:spacing w:val="-4"/>
                                  <w:sz w:val="18"/>
                                </w:rPr>
                                <w:t>1400</w:t>
                              </w:r>
                            </w:p>
                          </w:txbxContent>
                        </wps:txbx>
                        <wps:bodyPr wrap="square" lIns="0" tIns="0" rIns="0" bIns="0" rtlCol="0">
                          <a:noAutofit/>
                        </wps:bodyPr>
                      </wps:wsp>
                      <wps:wsp>
                        <wps:cNvPr id="211" name="Textbox 211"/>
                        <wps:cNvSpPr txBox="1"/>
                        <wps:spPr>
                          <a:xfrm>
                            <a:off x="96812" y="711136"/>
                            <a:ext cx="244475" cy="114300"/>
                          </a:xfrm>
                          <a:prstGeom prst="rect">
                            <a:avLst/>
                          </a:prstGeom>
                        </wps:spPr>
                        <wps:txbx>
                          <w:txbxContent>
                            <w:p w14:paraId="02DC86C1" w14:textId="77777777" w:rsidR="00112D49" w:rsidRDefault="00DC3A48">
                              <w:pPr>
                                <w:spacing w:line="180" w:lineRule="exact"/>
                                <w:rPr>
                                  <w:rFonts w:ascii="Calibri"/>
                                  <w:sz w:val="18"/>
                                </w:rPr>
                              </w:pPr>
                              <w:r>
                                <w:rPr>
                                  <w:rFonts w:ascii="Calibri"/>
                                  <w:color w:val="585858"/>
                                  <w:spacing w:val="-4"/>
                                  <w:sz w:val="18"/>
                                </w:rPr>
                                <w:t>1200</w:t>
                              </w:r>
                            </w:p>
                          </w:txbxContent>
                        </wps:txbx>
                        <wps:bodyPr wrap="square" lIns="0" tIns="0" rIns="0" bIns="0" rtlCol="0">
                          <a:noAutofit/>
                        </wps:bodyPr>
                      </wps:wsp>
                      <wps:wsp>
                        <wps:cNvPr id="212" name="Textbox 212"/>
                        <wps:cNvSpPr txBox="1"/>
                        <wps:spPr>
                          <a:xfrm>
                            <a:off x="444563" y="625157"/>
                            <a:ext cx="244475" cy="114300"/>
                          </a:xfrm>
                          <a:prstGeom prst="rect">
                            <a:avLst/>
                          </a:prstGeom>
                        </wps:spPr>
                        <wps:txbx>
                          <w:txbxContent>
                            <w:p w14:paraId="2E6291DE" w14:textId="77777777" w:rsidR="00112D49" w:rsidRDefault="00DC3A48">
                              <w:pPr>
                                <w:spacing w:line="180" w:lineRule="exact"/>
                                <w:rPr>
                                  <w:rFonts w:ascii="Calibri"/>
                                  <w:sz w:val="18"/>
                                </w:rPr>
                              </w:pPr>
                              <w:r>
                                <w:rPr>
                                  <w:rFonts w:ascii="Calibri"/>
                                  <w:color w:val="404040"/>
                                  <w:spacing w:val="-4"/>
                                  <w:sz w:val="18"/>
                                </w:rPr>
                                <w:t>1354</w:t>
                              </w:r>
                            </w:p>
                          </w:txbxContent>
                        </wps:txbx>
                        <wps:bodyPr wrap="square" lIns="0" tIns="0" rIns="0" bIns="0" rtlCol="0">
                          <a:noAutofit/>
                        </wps:bodyPr>
                      </wps:wsp>
                      <wps:wsp>
                        <wps:cNvPr id="213" name="Textbox 213"/>
                        <wps:cNvSpPr txBox="1"/>
                        <wps:spPr>
                          <a:xfrm>
                            <a:off x="96812" y="999680"/>
                            <a:ext cx="244475" cy="691515"/>
                          </a:xfrm>
                          <a:prstGeom prst="rect">
                            <a:avLst/>
                          </a:prstGeom>
                        </wps:spPr>
                        <wps:txbx>
                          <w:txbxContent>
                            <w:p w14:paraId="31EAD5E9" w14:textId="77777777" w:rsidR="00112D49" w:rsidRDefault="00DC3A48">
                              <w:pPr>
                                <w:spacing w:line="183" w:lineRule="exact"/>
                                <w:rPr>
                                  <w:rFonts w:ascii="Calibri"/>
                                  <w:sz w:val="18"/>
                                </w:rPr>
                              </w:pPr>
                              <w:r>
                                <w:rPr>
                                  <w:rFonts w:ascii="Calibri"/>
                                  <w:color w:val="585858"/>
                                  <w:spacing w:val="-4"/>
                                  <w:sz w:val="18"/>
                                </w:rPr>
                                <w:t>1000</w:t>
                              </w:r>
                            </w:p>
                            <w:p w14:paraId="191D2B55" w14:textId="77777777" w:rsidR="00112D49" w:rsidRDefault="00112D49">
                              <w:pPr>
                                <w:spacing w:before="14"/>
                                <w:rPr>
                                  <w:rFonts w:ascii="Calibri"/>
                                  <w:sz w:val="18"/>
                                </w:rPr>
                              </w:pPr>
                            </w:p>
                            <w:p w14:paraId="0F140DA2" w14:textId="77777777" w:rsidR="00112D49" w:rsidRDefault="00DC3A48">
                              <w:pPr>
                                <w:ind w:left="91"/>
                                <w:rPr>
                                  <w:rFonts w:ascii="Calibri"/>
                                  <w:sz w:val="18"/>
                                </w:rPr>
                              </w:pPr>
                              <w:r>
                                <w:rPr>
                                  <w:rFonts w:ascii="Calibri"/>
                                  <w:color w:val="585858"/>
                                  <w:spacing w:val="-5"/>
                                  <w:sz w:val="18"/>
                                </w:rPr>
                                <w:t>800</w:t>
                              </w:r>
                            </w:p>
                            <w:p w14:paraId="0F5BCAB5" w14:textId="77777777" w:rsidR="00112D49" w:rsidRDefault="00112D49">
                              <w:pPr>
                                <w:spacing w:before="15"/>
                                <w:rPr>
                                  <w:rFonts w:ascii="Calibri"/>
                                  <w:sz w:val="18"/>
                                </w:rPr>
                              </w:pPr>
                            </w:p>
                            <w:p w14:paraId="4F7C46D6" w14:textId="77777777" w:rsidR="00112D49" w:rsidRDefault="00DC3A48">
                              <w:pPr>
                                <w:spacing w:line="216" w:lineRule="exact"/>
                                <w:ind w:left="91"/>
                                <w:rPr>
                                  <w:rFonts w:ascii="Calibri"/>
                                  <w:sz w:val="18"/>
                                </w:rPr>
                              </w:pPr>
                              <w:r>
                                <w:rPr>
                                  <w:rFonts w:ascii="Calibri"/>
                                  <w:color w:val="585858"/>
                                  <w:spacing w:val="-5"/>
                                  <w:sz w:val="18"/>
                                </w:rPr>
                                <w:t>600</w:t>
                              </w:r>
                            </w:p>
                          </w:txbxContent>
                        </wps:txbx>
                        <wps:bodyPr wrap="square" lIns="0" tIns="0" rIns="0" bIns="0" rtlCol="0">
                          <a:noAutofit/>
                        </wps:bodyPr>
                      </wps:wsp>
                      <wps:wsp>
                        <wps:cNvPr id="214" name="Textbox 214"/>
                        <wps:cNvSpPr txBox="1"/>
                        <wps:spPr>
                          <a:xfrm>
                            <a:off x="726503" y="1675193"/>
                            <a:ext cx="1958339" cy="196850"/>
                          </a:xfrm>
                          <a:prstGeom prst="rect">
                            <a:avLst/>
                          </a:prstGeom>
                        </wps:spPr>
                        <wps:txbx>
                          <w:txbxContent>
                            <w:p w14:paraId="0A4F1B82" w14:textId="77777777" w:rsidR="00112D49" w:rsidRDefault="00DC3A48">
                              <w:pPr>
                                <w:spacing w:line="237" w:lineRule="auto"/>
                                <w:rPr>
                                  <w:rFonts w:ascii="Calibri"/>
                                  <w:sz w:val="18"/>
                                </w:rPr>
                              </w:pPr>
                              <w:r>
                                <w:rPr>
                                  <w:rFonts w:ascii="Calibri"/>
                                  <w:color w:val="404040"/>
                                  <w:position w:val="8"/>
                                  <w:sz w:val="18"/>
                                </w:rPr>
                                <w:t>577</w:t>
                              </w:r>
                              <w:r>
                                <w:rPr>
                                  <w:rFonts w:ascii="Calibri"/>
                                  <w:color w:val="404040"/>
                                  <w:spacing w:val="61"/>
                                  <w:w w:val="150"/>
                                  <w:position w:val="8"/>
                                  <w:sz w:val="18"/>
                                </w:rPr>
                                <w:t xml:space="preserve"> </w:t>
                              </w:r>
                              <w:r>
                                <w:rPr>
                                  <w:rFonts w:ascii="Calibri"/>
                                  <w:color w:val="404040"/>
                                  <w:sz w:val="18"/>
                                </w:rPr>
                                <w:t>524</w:t>
                              </w:r>
                              <w:r>
                                <w:rPr>
                                  <w:rFonts w:ascii="Calibri"/>
                                  <w:color w:val="404040"/>
                                  <w:spacing w:val="61"/>
                                  <w:w w:val="150"/>
                                  <w:sz w:val="18"/>
                                </w:rPr>
                                <w:t xml:space="preserve"> </w:t>
                              </w:r>
                              <w:r>
                                <w:rPr>
                                  <w:rFonts w:ascii="Calibri"/>
                                  <w:color w:val="404040"/>
                                  <w:sz w:val="18"/>
                                </w:rPr>
                                <w:t>536</w:t>
                              </w:r>
                              <w:r>
                                <w:rPr>
                                  <w:rFonts w:ascii="Calibri"/>
                                  <w:color w:val="404040"/>
                                  <w:spacing w:val="61"/>
                                  <w:w w:val="150"/>
                                  <w:sz w:val="18"/>
                                </w:rPr>
                                <w:t xml:space="preserve"> </w:t>
                              </w:r>
                              <w:r>
                                <w:rPr>
                                  <w:rFonts w:ascii="Calibri"/>
                                  <w:color w:val="404040"/>
                                  <w:position w:val="1"/>
                                  <w:sz w:val="18"/>
                                </w:rPr>
                                <w:t>455</w:t>
                              </w:r>
                              <w:r>
                                <w:rPr>
                                  <w:rFonts w:ascii="Calibri"/>
                                  <w:color w:val="404040"/>
                                  <w:spacing w:val="61"/>
                                  <w:w w:val="150"/>
                                  <w:position w:val="1"/>
                                  <w:sz w:val="18"/>
                                </w:rPr>
                                <w:t xml:space="preserve"> </w:t>
                              </w:r>
                              <w:r>
                                <w:rPr>
                                  <w:rFonts w:ascii="Calibri"/>
                                  <w:color w:val="404040"/>
                                  <w:sz w:val="18"/>
                                </w:rPr>
                                <w:t>516</w:t>
                              </w:r>
                              <w:r>
                                <w:rPr>
                                  <w:rFonts w:ascii="Calibri"/>
                                  <w:color w:val="404040"/>
                                  <w:spacing w:val="61"/>
                                  <w:w w:val="150"/>
                                  <w:sz w:val="18"/>
                                </w:rPr>
                                <w:t xml:space="preserve"> </w:t>
                              </w:r>
                              <w:r>
                                <w:rPr>
                                  <w:rFonts w:ascii="Calibri"/>
                                  <w:color w:val="404040"/>
                                  <w:position w:val="7"/>
                                  <w:sz w:val="18"/>
                                </w:rPr>
                                <w:t>547</w:t>
                              </w:r>
                              <w:r>
                                <w:rPr>
                                  <w:rFonts w:ascii="Calibri"/>
                                  <w:color w:val="404040"/>
                                  <w:spacing w:val="61"/>
                                  <w:w w:val="150"/>
                                  <w:position w:val="7"/>
                                  <w:sz w:val="18"/>
                                </w:rPr>
                                <w:t xml:space="preserve"> </w:t>
                              </w:r>
                              <w:r>
                                <w:rPr>
                                  <w:rFonts w:ascii="Calibri"/>
                                  <w:color w:val="404040"/>
                                  <w:position w:val="-1"/>
                                  <w:sz w:val="18"/>
                                </w:rPr>
                                <w:t>487</w:t>
                              </w:r>
                              <w:r>
                                <w:rPr>
                                  <w:rFonts w:ascii="Calibri"/>
                                  <w:color w:val="404040"/>
                                  <w:spacing w:val="61"/>
                                  <w:w w:val="150"/>
                                  <w:position w:val="-1"/>
                                  <w:sz w:val="18"/>
                                </w:rPr>
                                <w:t xml:space="preserve"> </w:t>
                              </w:r>
                              <w:r>
                                <w:rPr>
                                  <w:rFonts w:ascii="Calibri"/>
                                  <w:color w:val="404040"/>
                                  <w:spacing w:val="-5"/>
                                  <w:position w:val="-4"/>
                                  <w:sz w:val="18"/>
                                </w:rPr>
                                <w:t>501</w:t>
                              </w:r>
                            </w:p>
                          </w:txbxContent>
                        </wps:txbx>
                        <wps:bodyPr wrap="square" lIns="0" tIns="0" rIns="0" bIns="0" rtlCol="0">
                          <a:noAutofit/>
                        </wps:bodyPr>
                      </wps:wsp>
                      <wps:wsp>
                        <wps:cNvPr id="215" name="Textbox 215"/>
                        <wps:cNvSpPr txBox="1"/>
                        <wps:spPr>
                          <a:xfrm>
                            <a:off x="3004629" y="1659318"/>
                            <a:ext cx="1452245" cy="182245"/>
                          </a:xfrm>
                          <a:prstGeom prst="rect">
                            <a:avLst/>
                          </a:prstGeom>
                        </wps:spPr>
                        <wps:txbx>
                          <w:txbxContent>
                            <w:p w14:paraId="60AC3494" w14:textId="77777777" w:rsidR="00112D49" w:rsidRDefault="00DC3A48">
                              <w:pPr>
                                <w:spacing w:line="213" w:lineRule="auto"/>
                                <w:rPr>
                                  <w:rFonts w:ascii="Calibri"/>
                                  <w:sz w:val="18"/>
                                </w:rPr>
                              </w:pPr>
                              <w:r>
                                <w:rPr>
                                  <w:rFonts w:ascii="Calibri"/>
                                  <w:color w:val="404040"/>
                                  <w:position w:val="-8"/>
                                  <w:sz w:val="18"/>
                                </w:rPr>
                                <w:t>474</w:t>
                              </w:r>
                              <w:r>
                                <w:rPr>
                                  <w:rFonts w:ascii="Calibri"/>
                                  <w:color w:val="404040"/>
                                  <w:spacing w:val="60"/>
                                  <w:w w:val="150"/>
                                  <w:position w:val="-8"/>
                                  <w:sz w:val="18"/>
                                </w:rPr>
                                <w:t xml:space="preserve"> </w:t>
                              </w:r>
                              <w:r>
                                <w:rPr>
                                  <w:rFonts w:ascii="Calibri"/>
                                  <w:color w:val="404040"/>
                                  <w:sz w:val="18"/>
                                </w:rPr>
                                <w:t>489</w:t>
                              </w:r>
                              <w:r>
                                <w:rPr>
                                  <w:rFonts w:ascii="Calibri"/>
                                  <w:color w:val="404040"/>
                                  <w:spacing w:val="62"/>
                                  <w:w w:val="150"/>
                                  <w:sz w:val="18"/>
                                </w:rPr>
                                <w:t xml:space="preserve"> </w:t>
                              </w:r>
                              <w:r>
                                <w:rPr>
                                  <w:rFonts w:ascii="Calibri"/>
                                  <w:color w:val="404040"/>
                                  <w:position w:val="2"/>
                                  <w:sz w:val="18"/>
                                </w:rPr>
                                <w:t>565</w:t>
                              </w:r>
                              <w:r>
                                <w:rPr>
                                  <w:rFonts w:ascii="Calibri"/>
                                  <w:color w:val="404040"/>
                                  <w:spacing w:val="60"/>
                                  <w:w w:val="150"/>
                                  <w:position w:val="2"/>
                                  <w:sz w:val="18"/>
                                </w:rPr>
                                <w:t xml:space="preserve"> </w:t>
                              </w:r>
                              <w:r>
                                <w:rPr>
                                  <w:rFonts w:ascii="Calibri"/>
                                  <w:color w:val="404040"/>
                                  <w:sz w:val="18"/>
                                </w:rPr>
                                <w:t>610</w:t>
                              </w:r>
                              <w:r>
                                <w:rPr>
                                  <w:rFonts w:ascii="Calibri"/>
                                  <w:color w:val="404040"/>
                                  <w:spacing w:val="62"/>
                                  <w:w w:val="150"/>
                                  <w:sz w:val="18"/>
                                </w:rPr>
                                <w:t xml:space="preserve"> </w:t>
                              </w:r>
                              <w:r>
                                <w:rPr>
                                  <w:rFonts w:ascii="Calibri"/>
                                  <w:color w:val="404040"/>
                                  <w:position w:val="-1"/>
                                  <w:sz w:val="18"/>
                                </w:rPr>
                                <w:t>599</w:t>
                              </w:r>
                              <w:r>
                                <w:rPr>
                                  <w:rFonts w:ascii="Calibri"/>
                                  <w:color w:val="404040"/>
                                  <w:spacing w:val="61"/>
                                  <w:w w:val="150"/>
                                  <w:position w:val="-1"/>
                                  <w:sz w:val="18"/>
                                </w:rPr>
                                <w:t xml:space="preserve"> </w:t>
                              </w:r>
                              <w:r>
                                <w:rPr>
                                  <w:rFonts w:ascii="Calibri"/>
                                  <w:color w:val="404040"/>
                                  <w:spacing w:val="-5"/>
                                  <w:position w:val="-7"/>
                                  <w:sz w:val="18"/>
                                </w:rPr>
                                <w:t>551</w:t>
                              </w:r>
                            </w:p>
                          </w:txbxContent>
                        </wps:txbx>
                        <wps:bodyPr wrap="square" lIns="0" tIns="0" rIns="0" bIns="0" rtlCol="0">
                          <a:noAutofit/>
                        </wps:bodyPr>
                      </wps:wsp>
                      <wps:wsp>
                        <wps:cNvPr id="216" name="Textbox 216"/>
                        <wps:cNvSpPr txBox="1"/>
                        <wps:spPr>
                          <a:xfrm>
                            <a:off x="154724" y="1865058"/>
                            <a:ext cx="186690" cy="114300"/>
                          </a:xfrm>
                          <a:prstGeom prst="rect">
                            <a:avLst/>
                          </a:prstGeom>
                        </wps:spPr>
                        <wps:txbx>
                          <w:txbxContent>
                            <w:p w14:paraId="01E78F4F" w14:textId="77777777" w:rsidR="00112D49" w:rsidRDefault="00DC3A48">
                              <w:pPr>
                                <w:spacing w:line="180" w:lineRule="exact"/>
                                <w:rPr>
                                  <w:rFonts w:ascii="Calibri"/>
                                  <w:sz w:val="18"/>
                                </w:rPr>
                              </w:pPr>
                              <w:r>
                                <w:rPr>
                                  <w:rFonts w:ascii="Calibri"/>
                                  <w:color w:val="585858"/>
                                  <w:spacing w:val="-5"/>
                                  <w:sz w:val="18"/>
                                </w:rPr>
                                <w:t>400</w:t>
                              </w:r>
                            </w:p>
                          </w:txbxContent>
                        </wps:txbx>
                        <wps:bodyPr wrap="square" lIns="0" tIns="0" rIns="0" bIns="0" rtlCol="0">
                          <a:noAutofit/>
                        </wps:bodyPr>
                      </wps:wsp>
                      <wps:wsp>
                        <wps:cNvPr id="217" name="Textbox 217"/>
                        <wps:cNvSpPr txBox="1"/>
                        <wps:spPr>
                          <a:xfrm>
                            <a:off x="2751645" y="1787588"/>
                            <a:ext cx="186690" cy="114300"/>
                          </a:xfrm>
                          <a:prstGeom prst="rect">
                            <a:avLst/>
                          </a:prstGeom>
                        </wps:spPr>
                        <wps:txbx>
                          <w:txbxContent>
                            <w:p w14:paraId="3BDBF906" w14:textId="77777777" w:rsidR="00112D49" w:rsidRDefault="00DC3A48">
                              <w:pPr>
                                <w:spacing w:line="180" w:lineRule="exact"/>
                                <w:rPr>
                                  <w:rFonts w:ascii="Calibri"/>
                                  <w:sz w:val="18"/>
                                </w:rPr>
                              </w:pPr>
                              <w:r>
                                <w:rPr>
                                  <w:rFonts w:ascii="Calibri"/>
                                  <w:color w:val="404040"/>
                                  <w:spacing w:val="-5"/>
                                  <w:sz w:val="18"/>
                                </w:rPr>
                                <w:t>472</w:t>
                              </w:r>
                            </w:p>
                          </w:txbxContent>
                        </wps:txbx>
                        <wps:bodyPr wrap="square" lIns="0" tIns="0" rIns="0" bIns="0" rtlCol="0">
                          <a:noAutofit/>
                        </wps:bodyPr>
                      </wps:wsp>
                      <wps:wsp>
                        <wps:cNvPr id="218" name="Textbox 218"/>
                        <wps:cNvSpPr txBox="1"/>
                        <wps:spPr>
                          <a:xfrm>
                            <a:off x="4523168" y="1779079"/>
                            <a:ext cx="186690" cy="114300"/>
                          </a:xfrm>
                          <a:prstGeom prst="rect">
                            <a:avLst/>
                          </a:prstGeom>
                        </wps:spPr>
                        <wps:txbx>
                          <w:txbxContent>
                            <w:p w14:paraId="24B94DC7" w14:textId="77777777" w:rsidR="00112D49" w:rsidRDefault="00DC3A48">
                              <w:pPr>
                                <w:spacing w:line="180" w:lineRule="exact"/>
                                <w:rPr>
                                  <w:rFonts w:ascii="Calibri"/>
                                  <w:sz w:val="18"/>
                                </w:rPr>
                              </w:pPr>
                              <w:r>
                                <w:rPr>
                                  <w:rFonts w:ascii="Calibri"/>
                                  <w:color w:val="404040"/>
                                  <w:spacing w:val="-5"/>
                                  <w:sz w:val="18"/>
                                </w:rPr>
                                <w:t>419</w:t>
                              </w:r>
                            </w:p>
                          </w:txbxContent>
                        </wps:txbx>
                        <wps:bodyPr wrap="square" lIns="0" tIns="0" rIns="0" bIns="0" rtlCol="0">
                          <a:noAutofit/>
                        </wps:bodyPr>
                      </wps:wsp>
                      <wps:wsp>
                        <wps:cNvPr id="219" name="Textbox 219"/>
                        <wps:cNvSpPr txBox="1"/>
                        <wps:spPr>
                          <a:xfrm>
                            <a:off x="4776406" y="1995233"/>
                            <a:ext cx="186690" cy="114300"/>
                          </a:xfrm>
                          <a:prstGeom prst="rect">
                            <a:avLst/>
                          </a:prstGeom>
                        </wps:spPr>
                        <wps:txbx>
                          <w:txbxContent>
                            <w:p w14:paraId="63741D6A" w14:textId="77777777" w:rsidR="00112D49" w:rsidRDefault="00DC3A48">
                              <w:pPr>
                                <w:spacing w:line="180" w:lineRule="exact"/>
                                <w:rPr>
                                  <w:rFonts w:ascii="Calibri"/>
                                  <w:sz w:val="18"/>
                                </w:rPr>
                              </w:pPr>
                              <w:r>
                                <w:rPr>
                                  <w:rFonts w:ascii="Calibri"/>
                                  <w:color w:val="404040"/>
                                  <w:spacing w:val="-5"/>
                                  <w:sz w:val="18"/>
                                </w:rPr>
                                <w:t>300</w:t>
                              </w:r>
                            </w:p>
                          </w:txbxContent>
                        </wps:txbx>
                        <wps:bodyPr wrap="square" lIns="0" tIns="0" rIns="0" bIns="0" rtlCol="0">
                          <a:noAutofit/>
                        </wps:bodyPr>
                      </wps:wsp>
                      <wps:wsp>
                        <wps:cNvPr id="220" name="Textbox 220"/>
                        <wps:cNvSpPr txBox="1"/>
                        <wps:spPr>
                          <a:xfrm>
                            <a:off x="154724" y="2153348"/>
                            <a:ext cx="186690" cy="114300"/>
                          </a:xfrm>
                          <a:prstGeom prst="rect">
                            <a:avLst/>
                          </a:prstGeom>
                        </wps:spPr>
                        <wps:txbx>
                          <w:txbxContent>
                            <w:p w14:paraId="2D3F5F66" w14:textId="77777777" w:rsidR="00112D49" w:rsidRDefault="00DC3A48">
                              <w:pPr>
                                <w:spacing w:line="180" w:lineRule="exact"/>
                                <w:rPr>
                                  <w:rFonts w:ascii="Calibri"/>
                                  <w:sz w:val="18"/>
                                </w:rPr>
                              </w:pPr>
                              <w:r>
                                <w:rPr>
                                  <w:rFonts w:ascii="Calibri"/>
                                  <w:color w:val="585858"/>
                                  <w:spacing w:val="-5"/>
                                  <w:sz w:val="18"/>
                                </w:rPr>
                                <w:t>200</w:t>
                              </w:r>
                            </w:p>
                          </w:txbxContent>
                        </wps:txbx>
                        <wps:bodyPr wrap="square" lIns="0" tIns="0" rIns="0" bIns="0" rtlCol="0">
                          <a:noAutofit/>
                        </wps:bodyPr>
                      </wps:wsp>
                      <wps:wsp>
                        <wps:cNvPr id="221" name="Textbox 221"/>
                        <wps:cNvSpPr txBox="1"/>
                        <wps:spPr>
                          <a:xfrm>
                            <a:off x="5058346" y="2302446"/>
                            <a:ext cx="382270" cy="132080"/>
                          </a:xfrm>
                          <a:prstGeom prst="rect">
                            <a:avLst/>
                          </a:prstGeom>
                        </wps:spPr>
                        <wps:txbx>
                          <w:txbxContent>
                            <w:p w14:paraId="50BA267C" w14:textId="77777777" w:rsidR="00112D49" w:rsidRDefault="00DC3A48">
                              <w:pPr>
                                <w:tabs>
                                  <w:tab w:val="left" w:pos="398"/>
                                </w:tabs>
                                <w:spacing w:line="187" w:lineRule="auto"/>
                                <w:rPr>
                                  <w:rFonts w:ascii="Calibri"/>
                                  <w:sz w:val="18"/>
                                </w:rPr>
                              </w:pPr>
                              <w:r>
                                <w:rPr>
                                  <w:rFonts w:ascii="Calibri"/>
                                  <w:color w:val="404040"/>
                                  <w:spacing w:val="-5"/>
                                  <w:sz w:val="18"/>
                                </w:rPr>
                                <w:t>23</w:t>
                              </w:r>
                              <w:r>
                                <w:rPr>
                                  <w:rFonts w:ascii="Calibri"/>
                                  <w:color w:val="404040"/>
                                  <w:sz w:val="18"/>
                                </w:rPr>
                                <w:tab/>
                              </w:r>
                              <w:r>
                                <w:rPr>
                                  <w:rFonts w:ascii="Calibri"/>
                                  <w:color w:val="404040"/>
                                  <w:spacing w:val="-5"/>
                                  <w:position w:val="-2"/>
                                  <w:sz w:val="18"/>
                                </w:rPr>
                                <w:t>10</w:t>
                              </w:r>
                            </w:p>
                          </w:txbxContent>
                        </wps:txbx>
                        <wps:bodyPr wrap="square" lIns="0" tIns="0" rIns="0" bIns="0" rtlCol="0">
                          <a:noAutofit/>
                        </wps:bodyPr>
                      </wps:wsp>
                      <wps:wsp>
                        <wps:cNvPr id="222" name="Textbox 222"/>
                        <wps:cNvSpPr txBox="1"/>
                        <wps:spPr>
                          <a:xfrm>
                            <a:off x="270548" y="2442019"/>
                            <a:ext cx="71120" cy="114300"/>
                          </a:xfrm>
                          <a:prstGeom prst="rect">
                            <a:avLst/>
                          </a:prstGeom>
                        </wps:spPr>
                        <wps:txbx>
                          <w:txbxContent>
                            <w:p w14:paraId="4CCA039E" w14:textId="77777777" w:rsidR="00112D49" w:rsidRDefault="00DC3A48">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w:pict>
              <v:group w14:anchorId="4FA91C49" id="Group 184" o:spid="_x0000_s1048" style="position:absolute;margin-left:71.6pt;margin-top:15.05pt;width:484.95pt;height:251.4pt;z-index:-251658214;mso-wrap-distance-left:0;mso-wrap-distance-right:0;mso-position-horizontal-relative:page;mso-position-vertical-relative:text" coordsize="61588,3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">
                <v:shape id="Graphic 185" o:spid="_x0000_s1049" style="position:absolute;left:4344;top:4758;width:55676;height:17310;visibility:visible;mso-wrap-style:square;v-text-anchor:top" coordsize="5567680,17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" path="m,1731010r86995,em166243,1731010r173735,em419227,1731010r173736,em672210,1731010r173737,em925195,1731010r173736,em1178179,1731010r173736,em1431163,1731010r173735,em1684147,1731010r173736,em1937131,1731010r173736,em2190115,1731010r173736,em2443099,1731010r173736,em2696083,1731010r173736,em2950591,1731010r173736,em3203575,1731010r173736,em3456559,1731010r173736,em3709543,1731010r173736,em3962527,1731010r173736,em4215511,1731010r173736,em4468495,1731010r1098804,em1431163,1441450r173735,em1684147,1441450r932688,em2696083,1441450r173736,em2950591,1441450r173736,em,1441450r86995,em3203575,1441450r173736,em166243,1441450r173735,em3456559,1441450r173736,em419227,1441450r173736,em3709543,1441450r173736,em672210,1441450r173737,em3962527,1441450r1604772,em925195,1441450r173736,em1178179,1441450r173736,em,1153414r86995,em166243,1153414r5401056,em,865377r86995,em166243,865377r5401056,em,577342r86995,em166243,577342r5401056,em,287781r5567299,em,l5567299,e" filled="f" strokecolor="#d9d9d9">
                  <v:path arrowok="t"/>
                </v:shape>
                <v:shape id="Graphic 186" o:spid="_x0000_s1050" style="position:absolute;left:5213;top:7986;width:48876;height:16967;visibility:visible;mso-wrap-style:square;v-text-anchor:top" coordsize="4887595,16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" path="m79248,l,,,1696212r79248,l79248,xem332232,1050036r-79248,l252984,1696212r79248,l332232,1050036xem585216,1098804r-79248,l505968,1696212r79248,l585216,1098804xem838200,1098804r-79248,l758952,1696212r79248,l838200,1098804xem1091184,1091184r-79248,l1011936,1696212r79248,l1091184,1091184xem1344168,1097280r-79248,l1264920,1696212r79248,l1344168,1097280xem1597152,1057656r-79248,l1517904,1696212r79248,l1597152,1057656xem1850136,1114044r-79248,l1770888,1696212r79248,l1850136,1114044xem2103120,1132332r-79248,l2023872,1696212r79248,l2103120,1132332xem2356104,1162812r-79248,l2276856,1696212r79248,l2356104,1162812xem2609088,1101852r-79248,l2529840,1696212r79248,l2609088,1101852xem2863596,1045464r-80772,l2782824,1696212r80772,l2863596,1045464xem3116580,1034796r-79248,l3037332,1696212r79248,l3116580,1034796xem3369564,1053084r-79248,l3290316,1696212r79248,l3369564,1053084xem3622548,1060704r-79248,l3543300,1696212r79248,l3622548,1060704xem3875532,1094232r-79248,l3796284,1696212r79248,l3875532,1094232xem4128516,1153668r-79248,l4049268,1696212r79248,l4128516,1153668xem4381500,1370076r-79248,l4302252,1696212r79248,l4381500,1370076xem4634484,1677924r-79248,l4555236,1696212r79248,l4634484,1677924xem4887468,1694688r-79248,l4808220,1696212r79248,l4887468,1694688xe" fillcolor="#4471c4" stroked="f">
                  <v:path arrowok="t"/>
                </v:shape>
                <v:shape id="Graphic 187" o:spid="_x0000_s1051" style="position:absolute;left:4344;top:24948;width:55676;height:13;visibility:visible;mso-wrap-style:square;v-text-anchor:top" coordsize="5567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" path="m,l5567299,e" filled="f" strokecolor="#d9d9d9">
                  <v:path arrowok="t"/>
                </v:shape>
                <v:shape id="Image 188" o:spid="_x0000_s1052" type="#_x0000_t75" style="position:absolute;left:1100;top:26322;width:4512;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">
                  <v:imagedata r:id="rId58" o:title=""/>
                </v:shape>
                <v:shape id="Image 189" o:spid="_x0000_s1053" type="#_x0000_t75" style="position:absolute;left:7647;top:26081;width:711;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">
                  <v:imagedata r:id="rId59" o:title=""/>
                </v:shape>
                <v:shape id="Image 190" o:spid="_x0000_s1054" type="#_x0000_t75" style="position:absolute;left:10121;top:26064;width:76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">
                  <v:imagedata r:id="rId60" o:title=""/>
                </v:shape>
                <v:shape id="Image 191" o:spid="_x0000_s1055" type="#_x0000_t75" style="position:absolute;left:12651;top:26062;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">
                  <v:imagedata r:id="rId61" o:title=""/>
                </v:shape>
                <v:shape id="Graphic 192" o:spid="_x0000_s1056" style="position:absolute;left:15304;top:26031;width:597;height:673;visibility:visible;mso-wrap-style:square;v-text-anchor:top" coordsize="596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" path="m9906,l9525,126r-382,l8636,253,8128,635,7619,888r-634,382l6350,1904r-763,635l4825,3301r-888,762l2412,5587r-507,636l1269,6858,888,7492,635,8000,254,8509,126,8889,,10540,13081,60705r254,508l13462,61595r507,762l14224,62864r254,382l14859,63626r381,509l17272,66166r508,255l18287,66801r381,254l19812,67055r507,-254l20700,66548,30926,56261r-11241,l8128,11811r13633,-127l10160,126,9906,xem55372,45338r-13590,l52578,56134r253,127l52959,56387r253,127l53848,56514r253,-253l54482,56134r509,-255l55372,55499r1143,-889l57785,53339r508,-635l59055,51688r381,-380l59690,50546r,-762l59562,49529,55372,45338xem21761,11684r-13506,l36194,39750,19685,56261r11241,l41782,45338r13590,l48641,38608r5600,-5716l43053,32892,21761,11684xem49784,26670r-509,127l48768,27177r-5715,5715l54241,32892r622,-634l54991,31750r-509,-1525l53975,29337,52197,27559r-890,-635l49784,26670xe" fillcolor="#585858" stroked="f">
                  <v:path arrowok="t"/>
                </v:shape>
                <v:shape id="Image 193" o:spid="_x0000_s1057" type="#_x0000_t75" style="position:absolute;left:17691;top:26016;width:70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">
                  <v:imagedata r:id="rId62" o:title=""/>
                </v:shape>
                <v:shape id="Image 194" o:spid="_x0000_s1058" type="#_x0000_t75" style="position:absolute;left:20301;top:26003;width:646;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">
                  <v:imagedata r:id="rId63" o:title=""/>
                </v:shape>
                <v:shape id="Graphic 195" o:spid="_x0000_s1059" style="position:absolute;left:22723;top:25974;width:635;height:769;visibility:visible;mso-wrap-style:square;v-text-anchor:top" coordsize="635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" path="m32131,l507,30861,,32003r253,1144l2920,36322r889,634l5333,37464r635,-127l30987,12318,55371,75945r762,635l57022,76453r1016,-635l60959,73151r1016,-1142l62864,70612r254,-762l63118,68961,38481,6350,37464,4572r-635,-762l36575,3301,35306,2031r-636,-634l33273,380,32131,xe" fillcolor="#585858" stroked="f">
                  <v:path arrowok="t"/>
                </v:shape>
                <v:shape id="Image 196" o:spid="_x0000_s1060" type="#_x0000_t75" style="position:absolute;left:25324;top:26040;width:696;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">
                  <v:imagedata r:id="rId64" o:title=""/>
                </v:shape>
                <v:shape id="Image 197" o:spid="_x0000_s1061" type="#_x0000_t75" style="position:absolute;left:27850;top:26055;width:64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">
                  <v:imagedata r:id="rId65" o:title=""/>
                </v:shape>
                <v:shape id="Image 198" o:spid="_x0000_s1062" type="#_x0000_t75" style="position:absolute;left:30013;top:26044;width:1049;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">
                  <v:imagedata r:id="rId66" o:title=""/>
                </v:shape>
                <v:shape id="Image 199" o:spid="_x0000_s1063" type="#_x0000_t75" style="position:absolute;left:32544;top:26081;width:111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">
                  <v:imagedata r:id="rId67" o:title=""/>
                </v:shape>
                <v:shape id="Image 200" o:spid="_x0000_s1064" type="#_x0000_t75" style="position:absolute;left:35075;top:26064;width:1119;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">
                  <v:imagedata r:id="rId68" o:title=""/>
                </v:shape>
                <v:shape id="Image 201" o:spid="_x0000_s1065" type="#_x0000_t75" style="position:absolute;left:37606;top:26062;width:1043;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">
                  <v:imagedata r:id="rId69" o:title=""/>
                </v:shape>
                <v:shape id="Image 202" o:spid="_x0000_s1066" type="#_x0000_t75" style="position:absolute;left:40135;top:26031;width:1073;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">
                  <v:imagedata r:id="rId70" o:title=""/>
                </v:shape>
                <v:shape id="Image 203" o:spid="_x0000_s1067" type="#_x0000_t75" style="position:absolute;left:42667;top:26016;width:1037;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">
                  <v:imagedata r:id="rId71" o:title=""/>
                </v:shape>
                <v:shape id="Image 204" o:spid="_x0000_s1068" type="#_x0000_t75" style="position:absolute;left:45197;top:26003;width:1056;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">
                  <v:imagedata r:id="rId72" o:title=""/>
                </v:shape>
                <v:shape id="Image 205" o:spid="_x0000_s1069" type="#_x0000_t75" style="position:absolute;left:47728;top:25974;width:932;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">
                  <v:imagedata r:id="rId73" o:title=""/>
                </v:shape>
                <v:shape id="Image 206" o:spid="_x0000_s1070" type="#_x0000_t75" style="position:absolute;left:50258;top:26040;width:1068;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">
                  <v:imagedata r:id="rId74" o:title=""/>
                </v:shape>
                <v:shape id="Image 207" o:spid="_x0000_s1071" type="#_x0000_t75" style="position:absolute;left:52788;top:26055;width:1015;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">
                  <v:imagedata r:id="rId75" o:title=""/>
                </v:shape>
                <v:shape id="Graphic 208" o:spid="_x0000_s1072" style="position:absolute;left:47;top:47;width:61494;height:31833;visibility:visible;mso-wrap-style:square;v-text-anchor:top" coordsize="6149340,318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" path="m,3183255r6149340,l6149340,,,,,3183255xe" filled="f" strokecolor="#d9d9d9">
                  <v:path arrowok="t"/>
                </v:shape>
                <v:shape id="Textbox 209" o:spid="_x0000_s1073" type="#_x0000_t202" style="position:absolute;left:15788;top:1358;width:301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F3AB90E" w14:textId="77777777" w:rsidR="00112D49" w:rsidRDefault="00DC3A48">
                        <w:pPr>
                          <w:spacing w:line="281" w:lineRule="exact"/>
                          <w:rPr>
                            <w:rFonts w:ascii="Calibri"/>
                            <w:sz w:val="28"/>
                          </w:rPr>
                        </w:pPr>
                        <w:r>
                          <w:rPr>
                            <w:rFonts w:ascii="Calibri"/>
                            <w:color w:val="585858"/>
                            <w:sz w:val="28"/>
                          </w:rPr>
                          <w:t>Age</w:t>
                        </w:r>
                        <w:r>
                          <w:rPr>
                            <w:rFonts w:ascii="Calibri"/>
                            <w:color w:val="585858"/>
                            <w:spacing w:val="56"/>
                            <w:sz w:val="28"/>
                          </w:rPr>
                          <w:t xml:space="preserve"> </w:t>
                        </w:r>
                        <w:r>
                          <w:rPr>
                            <w:rFonts w:ascii="Calibri"/>
                            <w:color w:val="585858"/>
                            <w:sz w:val="28"/>
                          </w:rPr>
                          <w:t>of</w:t>
                        </w:r>
                        <w:r>
                          <w:rPr>
                            <w:rFonts w:ascii="Calibri"/>
                            <w:color w:val="585858"/>
                            <w:spacing w:val="-2"/>
                            <w:sz w:val="28"/>
                          </w:rPr>
                          <w:t xml:space="preserve"> </w:t>
                        </w:r>
                        <w:r>
                          <w:rPr>
                            <w:rFonts w:ascii="Calibri"/>
                            <w:color w:val="585858"/>
                            <w:sz w:val="28"/>
                          </w:rPr>
                          <w:t>Child</w:t>
                        </w:r>
                        <w:r>
                          <w:rPr>
                            <w:rFonts w:ascii="Calibri"/>
                            <w:color w:val="585858"/>
                            <w:spacing w:val="-4"/>
                            <w:sz w:val="28"/>
                          </w:rPr>
                          <w:t xml:space="preserve"> </w:t>
                        </w:r>
                        <w:r>
                          <w:rPr>
                            <w:rFonts w:ascii="Calibri"/>
                            <w:color w:val="585858"/>
                            <w:sz w:val="28"/>
                          </w:rPr>
                          <w:t>Victims</w:t>
                        </w:r>
                        <w:r>
                          <w:rPr>
                            <w:rFonts w:ascii="Calibri"/>
                            <w:color w:val="585858"/>
                            <w:spacing w:val="-1"/>
                            <w:sz w:val="28"/>
                          </w:rPr>
                          <w:t xml:space="preserve"> </w:t>
                        </w:r>
                        <w:r>
                          <w:rPr>
                            <w:rFonts w:ascii="Calibri"/>
                            <w:color w:val="585858"/>
                            <w:sz w:val="28"/>
                          </w:rPr>
                          <w:t>in</w:t>
                        </w:r>
                        <w:r>
                          <w:rPr>
                            <w:rFonts w:ascii="Calibri"/>
                            <w:color w:val="585858"/>
                            <w:spacing w:val="-4"/>
                            <w:sz w:val="28"/>
                          </w:rPr>
                          <w:t xml:space="preserve"> </w:t>
                        </w:r>
                        <w:r>
                          <w:rPr>
                            <w:rFonts w:ascii="Calibri"/>
                            <w:color w:val="585858"/>
                            <w:sz w:val="28"/>
                          </w:rPr>
                          <w:t>FFY</w:t>
                        </w:r>
                        <w:r>
                          <w:rPr>
                            <w:rFonts w:ascii="Calibri"/>
                            <w:color w:val="585858"/>
                            <w:spacing w:val="-4"/>
                            <w:sz w:val="28"/>
                          </w:rPr>
                          <w:t xml:space="preserve"> </w:t>
                        </w:r>
                        <w:r>
                          <w:rPr>
                            <w:rFonts w:ascii="Calibri"/>
                            <w:color w:val="585858"/>
                            <w:sz w:val="28"/>
                          </w:rPr>
                          <w:t>2020</w:t>
                        </w:r>
                        <w:r>
                          <w:rPr>
                            <w:rFonts w:ascii="Calibri"/>
                            <w:color w:val="585858"/>
                            <w:spacing w:val="-2"/>
                            <w:sz w:val="28"/>
                          </w:rPr>
                          <w:t xml:space="preserve"> NCANDS</w:t>
                        </w:r>
                      </w:p>
                    </w:txbxContent>
                  </v:textbox>
                </v:shape>
                <v:shape id="Textbox 210" o:spid="_x0000_s1074" type="#_x0000_t202" style="position:absolute;left:968;top:4227;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D182DD5" w14:textId="77777777" w:rsidR="00112D49" w:rsidRDefault="00DC3A48">
                        <w:pPr>
                          <w:spacing w:line="180" w:lineRule="exact"/>
                          <w:rPr>
                            <w:rFonts w:ascii="Calibri"/>
                            <w:sz w:val="18"/>
                          </w:rPr>
                        </w:pPr>
                        <w:r>
                          <w:rPr>
                            <w:rFonts w:ascii="Calibri"/>
                            <w:color w:val="585858"/>
                            <w:spacing w:val="-4"/>
                            <w:sz w:val="18"/>
                          </w:rPr>
                          <w:t>1400</w:t>
                        </w:r>
                      </w:p>
                    </w:txbxContent>
                  </v:textbox>
                </v:shape>
                <v:shape id="Textbox 211" o:spid="_x0000_s1075" type="#_x0000_t202" style="position:absolute;left:968;top:7111;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2DC86C1" w14:textId="77777777" w:rsidR="00112D49" w:rsidRDefault="00DC3A48">
                        <w:pPr>
                          <w:spacing w:line="180" w:lineRule="exact"/>
                          <w:rPr>
                            <w:rFonts w:ascii="Calibri"/>
                            <w:sz w:val="18"/>
                          </w:rPr>
                        </w:pPr>
                        <w:r>
                          <w:rPr>
                            <w:rFonts w:ascii="Calibri"/>
                            <w:color w:val="585858"/>
                            <w:spacing w:val="-4"/>
                            <w:sz w:val="18"/>
                          </w:rPr>
                          <w:t>1200</w:t>
                        </w:r>
                      </w:p>
                    </w:txbxContent>
                  </v:textbox>
                </v:shape>
                <v:shape id="Textbox 212" o:spid="_x0000_s1076" type="#_x0000_t202" style="position:absolute;left:4445;top:6251;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E6291DE" w14:textId="77777777" w:rsidR="00112D49" w:rsidRDefault="00DC3A48">
                        <w:pPr>
                          <w:spacing w:line="180" w:lineRule="exact"/>
                          <w:rPr>
                            <w:rFonts w:ascii="Calibri"/>
                            <w:sz w:val="18"/>
                          </w:rPr>
                        </w:pPr>
                        <w:r>
                          <w:rPr>
                            <w:rFonts w:ascii="Calibri"/>
                            <w:color w:val="404040"/>
                            <w:spacing w:val="-4"/>
                            <w:sz w:val="18"/>
                          </w:rPr>
                          <w:t>1354</w:t>
                        </w:r>
                      </w:p>
                    </w:txbxContent>
                  </v:textbox>
                </v:shape>
                <v:shape id="Textbox 213" o:spid="_x0000_s1077" type="#_x0000_t202" style="position:absolute;left:968;top:9996;width:2444;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31EAD5E9" w14:textId="77777777" w:rsidR="00112D49" w:rsidRDefault="00DC3A48">
                        <w:pPr>
                          <w:spacing w:line="183" w:lineRule="exact"/>
                          <w:rPr>
                            <w:rFonts w:ascii="Calibri"/>
                            <w:sz w:val="18"/>
                          </w:rPr>
                        </w:pPr>
                        <w:r>
                          <w:rPr>
                            <w:rFonts w:ascii="Calibri"/>
                            <w:color w:val="585858"/>
                            <w:spacing w:val="-4"/>
                            <w:sz w:val="18"/>
                          </w:rPr>
                          <w:t>1000</w:t>
                        </w:r>
                      </w:p>
                      <w:p w14:paraId="191D2B55" w14:textId="77777777" w:rsidR="00112D49" w:rsidRDefault="00112D49">
                        <w:pPr>
                          <w:spacing w:before="14"/>
                          <w:rPr>
                            <w:rFonts w:ascii="Calibri"/>
                            <w:sz w:val="18"/>
                          </w:rPr>
                        </w:pPr>
                      </w:p>
                      <w:p w14:paraId="0F140DA2" w14:textId="77777777" w:rsidR="00112D49" w:rsidRDefault="00DC3A48">
                        <w:pPr>
                          <w:ind w:left="91"/>
                          <w:rPr>
                            <w:rFonts w:ascii="Calibri"/>
                            <w:sz w:val="18"/>
                          </w:rPr>
                        </w:pPr>
                        <w:r>
                          <w:rPr>
                            <w:rFonts w:ascii="Calibri"/>
                            <w:color w:val="585858"/>
                            <w:spacing w:val="-5"/>
                            <w:sz w:val="18"/>
                          </w:rPr>
                          <w:t>800</w:t>
                        </w:r>
                      </w:p>
                      <w:p w14:paraId="0F5BCAB5" w14:textId="77777777" w:rsidR="00112D49" w:rsidRDefault="00112D49">
                        <w:pPr>
                          <w:spacing w:before="15"/>
                          <w:rPr>
                            <w:rFonts w:ascii="Calibri"/>
                            <w:sz w:val="18"/>
                          </w:rPr>
                        </w:pPr>
                      </w:p>
                      <w:p w14:paraId="4F7C46D6" w14:textId="77777777" w:rsidR="00112D49" w:rsidRDefault="00DC3A48">
                        <w:pPr>
                          <w:spacing w:line="216" w:lineRule="exact"/>
                          <w:ind w:left="91"/>
                          <w:rPr>
                            <w:rFonts w:ascii="Calibri"/>
                            <w:sz w:val="18"/>
                          </w:rPr>
                        </w:pPr>
                        <w:r>
                          <w:rPr>
                            <w:rFonts w:ascii="Calibri"/>
                            <w:color w:val="585858"/>
                            <w:spacing w:val="-5"/>
                            <w:sz w:val="18"/>
                          </w:rPr>
                          <w:t>600</w:t>
                        </w:r>
                      </w:p>
                    </w:txbxContent>
                  </v:textbox>
                </v:shape>
                <v:shape id="Textbox 214" o:spid="_x0000_s1078" type="#_x0000_t202" style="position:absolute;left:7265;top:16751;width:1958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A4F1B82" w14:textId="77777777" w:rsidR="00112D49" w:rsidRDefault="00DC3A48">
                        <w:pPr>
                          <w:spacing w:line="237" w:lineRule="auto"/>
                          <w:rPr>
                            <w:rFonts w:ascii="Calibri"/>
                            <w:sz w:val="18"/>
                          </w:rPr>
                        </w:pPr>
                        <w:r>
                          <w:rPr>
                            <w:rFonts w:ascii="Calibri"/>
                            <w:color w:val="404040"/>
                            <w:position w:val="8"/>
                            <w:sz w:val="18"/>
                          </w:rPr>
                          <w:t>577</w:t>
                        </w:r>
                        <w:r>
                          <w:rPr>
                            <w:rFonts w:ascii="Calibri"/>
                            <w:color w:val="404040"/>
                            <w:spacing w:val="61"/>
                            <w:w w:val="150"/>
                            <w:position w:val="8"/>
                            <w:sz w:val="18"/>
                          </w:rPr>
                          <w:t xml:space="preserve"> </w:t>
                        </w:r>
                        <w:r>
                          <w:rPr>
                            <w:rFonts w:ascii="Calibri"/>
                            <w:color w:val="404040"/>
                            <w:sz w:val="18"/>
                          </w:rPr>
                          <w:t>524</w:t>
                        </w:r>
                        <w:r>
                          <w:rPr>
                            <w:rFonts w:ascii="Calibri"/>
                            <w:color w:val="404040"/>
                            <w:spacing w:val="61"/>
                            <w:w w:val="150"/>
                            <w:sz w:val="18"/>
                          </w:rPr>
                          <w:t xml:space="preserve"> </w:t>
                        </w:r>
                        <w:r>
                          <w:rPr>
                            <w:rFonts w:ascii="Calibri"/>
                            <w:color w:val="404040"/>
                            <w:sz w:val="18"/>
                          </w:rPr>
                          <w:t>536</w:t>
                        </w:r>
                        <w:r>
                          <w:rPr>
                            <w:rFonts w:ascii="Calibri"/>
                            <w:color w:val="404040"/>
                            <w:spacing w:val="61"/>
                            <w:w w:val="150"/>
                            <w:sz w:val="18"/>
                          </w:rPr>
                          <w:t xml:space="preserve"> </w:t>
                        </w:r>
                        <w:r>
                          <w:rPr>
                            <w:rFonts w:ascii="Calibri"/>
                            <w:color w:val="404040"/>
                            <w:position w:val="1"/>
                            <w:sz w:val="18"/>
                          </w:rPr>
                          <w:t>455</w:t>
                        </w:r>
                        <w:r>
                          <w:rPr>
                            <w:rFonts w:ascii="Calibri"/>
                            <w:color w:val="404040"/>
                            <w:spacing w:val="61"/>
                            <w:w w:val="150"/>
                            <w:position w:val="1"/>
                            <w:sz w:val="18"/>
                          </w:rPr>
                          <w:t xml:space="preserve"> </w:t>
                        </w:r>
                        <w:r>
                          <w:rPr>
                            <w:rFonts w:ascii="Calibri"/>
                            <w:color w:val="404040"/>
                            <w:sz w:val="18"/>
                          </w:rPr>
                          <w:t>516</w:t>
                        </w:r>
                        <w:r>
                          <w:rPr>
                            <w:rFonts w:ascii="Calibri"/>
                            <w:color w:val="404040"/>
                            <w:spacing w:val="61"/>
                            <w:w w:val="150"/>
                            <w:sz w:val="18"/>
                          </w:rPr>
                          <w:t xml:space="preserve"> </w:t>
                        </w:r>
                        <w:r>
                          <w:rPr>
                            <w:rFonts w:ascii="Calibri"/>
                            <w:color w:val="404040"/>
                            <w:position w:val="7"/>
                            <w:sz w:val="18"/>
                          </w:rPr>
                          <w:t>547</w:t>
                        </w:r>
                        <w:r>
                          <w:rPr>
                            <w:rFonts w:ascii="Calibri"/>
                            <w:color w:val="404040"/>
                            <w:spacing w:val="61"/>
                            <w:w w:val="150"/>
                            <w:position w:val="7"/>
                            <w:sz w:val="18"/>
                          </w:rPr>
                          <w:t xml:space="preserve"> </w:t>
                        </w:r>
                        <w:r>
                          <w:rPr>
                            <w:rFonts w:ascii="Calibri"/>
                            <w:color w:val="404040"/>
                            <w:position w:val="-1"/>
                            <w:sz w:val="18"/>
                          </w:rPr>
                          <w:t>487</w:t>
                        </w:r>
                        <w:r>
                          <w:rPr>
                            <w:rFonts w:ascii="Calibri"/>
                            <w:color w:val="404040"/>
                            <w:spacing w:val="61"/>
                            <w:w w:val="150"/>
                            <w:position w:val="-1"/>
                            <w:sz w:val="18"/>
                          </w:rPr>
                          <w:t xml:space="preserve"> </w:t>
                        </w:r>
                        <w:r>
                          <w:rPr>
                            <w:rFonts w:ascii="Calibri"/>
                            <w:color w:val="404040"/>
                            <w:spacing w:val="-5"/>
                            <w:position w:val="-4"/>
                            <w:sz w:val="18"/>
                          </w:rPr>
                          <w:t>501</w:t>
                        </w:r>
                      </w:p>
                    </w:txbxContent>
                  </v:textbox>
                </v:shape>
                <v:shape id="Textbox 215" o:spid="_x0000_s1079" type="#_x0000_t202" style="position:absolute;left:30046;top:16593;width:1452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0AC3494" w14:textId="77777777" w:rsidR="00112D49" w:rsidRDefault="00DC3A48">
                        <w:pPr>
                          <w:spacing w:line="213" w:lineRule="auto"/>
                          <w:rPr>
                            <w:rFonts w:ascii="Calibri"/>
                            <w:sz w:val="18"/>
                          </w:rPr>
                        </w:pPr>
                        <w:r>
                          <w:rPr>
                            <w:rFonts w:ascii="Calibri"/>
                            <w:color w:val="404040"/>
                            <w:position w:val="-8"/>
                            <w:sz w:val="18"/>
                          </w:rPr>
                          <w:t>474</w:t>
                        </w:r>
                        <w:r>
                          <w:rPr>
                            <w:rFonts w:ascii="Calibri"/>
                            <w:color w:val="404040"/>
                            <w:spacing w:val="60"/>
                            <w:w w:val="150"/>
                            <w:position w:val="-8"/>
                            <w:sz w:val="18"/>
                          </w:rPr>
                          <w:t xml:space="preserve"> </w:t>
                        </w:r>
                        <w:r>
                          <w:rPr>
                            <w:rFonts w:ascii="Calibri"/>
                            <w:color w:val="404040"/>
                            <w:sz w:val="18"/>
                          </w:rPr>
                          <w:t>489</w:t>
                        </w:r>
                        <w:r>
                          <w:rPr>
                            <w:rFonts w:ascii="Calibri"/>
                            <w:color w:val="404040"/>
                            <w:spacing w:val="62"/>
                            <w:w w:val="150"/>
                            <w:sz w:val="18"/>
                          </w:rPr>
                          <w:t xml:space="preserve"> </w:t>
                        </w:r>
                        <w:r>
                          <w:rPr>
                            <w:rFonts w:ascii="Calibri"/>
                            <w:color w:val="404040"/>
                            <w:position w:val="2"/>
                            <w:sz w:val="18"/>
                          </w:rPr>
                          <w:t>565</w:t>
                        </w:r>
                        <w:r>
                          <w:rPr>
                            <w:rFonts w:ascii="Calibri"/>
                            <w:color w:val="404040"/>
                            <w:spacing w:val="60"/>
                            <w:w w:val="150"/>
                            <w:position w:val="2"/>
                            <w:sz w:val="18"/>
                          </w:rPr>
                          <w:t xml:space="preserve"> </w:t>
                        </w:r>
                        <w:r>
                          <w:rPr>
                            <w:rFonts w:ascii="Calibri"/>
                            <w:color w:val="404040"/>
                            <w:sz w:val="18"/>
                          </w:rPr>
                          <w:t>610</w:t>
                        </w:r>
                        <w:r>
                          <w:rPr>
                            <w:rFonts w:ascii="Calibri"/>
                            <w:color w:val="404040"/>
                            <w:spacing w:val="62"/>
                            <w:w w:val="150"/>
                            <w:sz w:val="18"/>
                          </w:rPr>
                          <w:t xml:space="preserve"> </w:t>
                        </w:r>
                        <w:r>
                          <w:rPr>
                            <w:rFonts w:ascii="Calibri"/>
                            <w:color w:val="404040"/>
                            <w:position w:val="-1"/>
                            <w:sz w:val="18"/>
                          </w:rPr>
                          <w:t>599</w:t>
                        </w:r>
                        <w:r>
                          <w:rPr>
                            <w:rFonts w:ascii="Calibri"/>
                            <w:color w:val="404040"/>
                            <w:spacing w:val="61"/>
                            <w:w w:val="150"/>
                            <w:position w:val="-1"/>
                            <w:sz w:val="18"/>
                          </w:rPr>
                          <w:t xml:space="preserve"> </w:t>
                        </w:r>
                        <w:r>
                          <w:rPr>
                            <w:rFonts w:ascii="Calibri"/>
                            <w:color w:val="404040"/>
                            <w:spacing w:val="-5"/>
                            <w:position w:val="-7"/>
                            <w:sz w:val="18"/>
                          </w:rPr>
                          <w:t>551</w:t>
                        </w:r>
                      </w:p>
                    </w:txbxContent>
                  </v:textbox>
                </v:shape>
                <v:shape id="Textbox 216" o:spid="_x0000_s1080" type="#_x0000_t202" style="position:absolute;left:1547;top:1865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1E78F4F" w14:textId="77777777" w:rsidR="00112D49" w:rsidRDefault="00DC3A48">
                        <w:pPr>
                          <w:spacing w:line="180" w:lineRule="exact"/>
                          <w:rPr>
                            <w:rFonts w:ascii="Calibri"/>
                            <w:sz w:val="18"/>
                          </w:rPr>
                        </w:pPr>
                        <w:r>
                          <w:rPr>
                            <w:rFonts w:ascii="Calibri"/>
                            <w:color w:val="585858"/>
                            <w:spacing w:val="-5"/>
                            <w:sz w:val="18"/>
                          </w:rPr>
                          <w:t>400</w:t>
                        </w:r>
                      </w:p>
                    </w:txbxContent>
                  </v:textbox>
                </v:shape>
                <v:shape id="Textbox 217" o:spid="_x0000_s1081" type="#_x0000_t202" style="position:absolute;left:27516;top:1787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BDBF906" w14:textId="77777777" w:rsidR="00112D49" w:rsidRDefault="00DC3A48">
                        <w:pPr>
                          <w:spacing w:line="180" w:lineRule="exact"/>
                          <w:rPr>
                            <w:rFonts w:ascii="Calibri"/>
                            <w:sz w:val="18"/>
                          </w:rPr>
                        </w:pPr>
                        <w:r>
                          <w:rPr>
                            <w:rFonts w:ascii="Calibri"/>
                            <w:color w:val="404040"/>
                            <w:spacing w:val="-5"/>
                            <w:sz w:val="18"/>
                          </w:rPr>
                          <w:t>472</w:t>
                        </w:r>
                      </w:p>
                    </w:txbxContent>
                  </v:textbox>
                </v:shape>
                <v:shape id="Textbox 218" o:spid="_x0000_s1082" type="#_x0000_t202" style="position:absolute;left:45231;top:1779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4B94DC7" w14:textId="77777777" w:rsidR="00112D49" w:rsidRDefault="00DC3A48">
                        <w:pPr>
                          <w:spacing w:line="180" w:lineRule="exact"/>
                          <w:rPr>
                            <w:rFonts w:ascii="Calibri"/>
                            <w:sz w:val="18"/>
                          </w:rPr>
                        </w:pPr>
                        <w:r>
                          <w:rPr>
                            <w:rFonts w:ascii="Calibri"/>
                            <w:color w:val="404040"/>
                            <w:spacing w:val="-5"/>
                            <w:sz w:val="18"/>
                          </w:rPr>
                          <w:t>419</w:t>
                        </w:r>
                      </w:p>
                    </w:txbxContent>
                  </v:textbox>
                </v:shape>
                <v:shape id="Textbox 219" o:spid="_x0000_s1083" type="#_x0000_t202" style="position:absolute;left:47764;top:19952;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3741D6A" w14:textId="77777777" w:rsidR="00112D49" w:rsidRDefault="00DC3A48">
                        <w:pPr>
                          <w:spacing w:line="180" w:lineRule="exact"/>
                          <w:rPr>
                            <w:rFonts w:ascii="Calibri"/>
                            <w:sz w:val="18"/>
                          </w:rPr>
                        </w:pPr>
                        <w:r>
                          <w:rPr>
                            <w:rFonts w:ascii="Calibri"/>
                            <w:color w:val="404040"/>
                            <w:spacing w:val="-5"/>
                            <w:sz w:val="18"/>
                          </w:rPr>
                          <w:t>300</w:t>
                        </w:r>
                      </w:p>
                    </w:txbxContent>
                  </v:textbox>
                </v:shape>
                <v:shape id="Textbox 220" o:spid="_x0000_s1084" type="#_x0000_t202" style="position:absolute;left:1547;top:2153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D3F5F66" w14:textId="77777777" w:rsidR="00112D49" w:rsidRDefault="00DC3A48">
                        <w:pPr>
                          <w:spacing w:line="180" w:lineRule="exact"/>
                          <w:rPr>
                            <w:rFonts w:ascii="Calibri"/>
                            <w:sz w:val="18"/>
                          </w:rPr>
                        </w:pPr>
                        <w:r>
                          <w:rPr>
                            <w:rFonts w:ascii="Calibri"/>
                            <w:color w:val="585858"/>
                            <w:spacing w:val="-5"/>
                            <w:sz w:val="18"/>
                          </w:rPr>
                          <w:t>200</w:t>
                        </w:r>
                      </w:p>
                    </w:txbxContent>
                  </v:textbox>
                </v:shape>
                <v:shape id="Textbox 221" o:spid="_x0000_s1085" type="#_x0000_t202" style="position:absolute;left:50583;top:23024;width:382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0BA267C" w14:textId="77777777" w:rsidR="00112D49" w:rsidRDefault="00DC3A48">
                        <w:pPr>
                          <w:tabs>
                            <w:tab w:val="left" w:pos="398"/>
                          </w:tabs>
                          <w:spacing w:line="187" w:lineRule="auto"/>
                          <w:rPr>
                            <w:rFonts w:ascii="Calibri"/>
                            <w:sz w:val="18"/>
                          </w:rPr>
                        </w:pPr>
                        <w:r>
                          <w:rPr>
                            <w:rFonts w:ascii="Calibri"/>
                            <w:color w:val="404040"/>
                            <w:spacing w:val="-5"/>
                            <w:sz w:val="18"/>
                          </w:rPr>
                          <w:t>23</w:t>
                        </w:r>
                        <w:r>
                          <w:rPr>
                            <w:rFonts w:ascii="Calibri"/>
                            <w:color w:val="404040"/>
                            <w:sz w:val="18"/>
                          </w:rPr>
                          <w:tab/>
                        </w:r>
                        <w:r>
                          <w:rPr>
                            <w:rFonts w:ascii="Calibri"/>
                            <w:color w:val="404040"/>
                            <w:spacing w:val="-5"/>
                            <w:position w:val="-2"/>
                            <w:sz w:val="18"/>
                          </w:rPr>
                          <w:t>10</w:t>
                        </w:r>
                      </w:p>
                    </w:txbxContent>
                  </v:textbox>
                </v:shape>
                <v:shape id="Textbox 222" o:spid="_x0000_s1086" type="#_x0000_t202" style="position:absolute;left:2705;top:2442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CCA039E" w14:textId="77777777" w:rsidR="00112D49" w:rsidRDefault="00DC3A48">
                        <w:pPr>
                          <w:spacing w:line="180" w:lineRule="exact"/>
                          <w:rPr>
                            <w:rFonts w:ascii="Calibri"/>
                            <w:sz w:val="18"/>
                          </w:rPr>
                        </w:pPr>
                        <w:r>
                          <w:rPr>
                            <w:rFonts w:ascii="Calibri"/>
                            <w:color w:val="585858"/>
                            <w:spacing w:val="-10"/>
                            <w:sz w:val="18"/>
                          </w:rPr>
                          <w:t>0</w:t>
                        </w:r>
                      </w:p>
                    </w:txbxContent>
                  </v:textbox>
                </v:shape>
                <w10:wrap type="topAndBottom" anchorx="page"/>
              </v:group>
            </w:pict>
          </mc:Fallback>
        </mc:AlternateContent>
      </w:r>
    </w:p>
    <w:p w14:paraId="4172A9B9" w14:textId="77777777" w:rsidR="00112D49" w:rsidRPr="00907F0B" w:rsidRDefault="00112D49">
      <w:pPr>
        <w:rPr>
          <w:rFonts w:asciiTheme="minorHAnsi" w:hAnsiTheme="minorHAnsi" w:cstheme="minorHAnsi"/>
          <w:sz w:val="20"/>
        </w:rPr>
        <w:sectPr w:rsidR="00112D49" w:rsidRPr="00907F0B" w:rsidSect="00361BA4">
          <w:headerReference w:type="default" r:id="rId76"/>
          <w:pgSz w:w="12240" w:h="15840"/>
          <w:pgMar w:top="1360" w:right="400" w:bottom="1600" w:left="1140" w:header="0" w:footer="1333" w:gutter="0"/>
          <w:cols w:space="720"/>
        </w:sectPr>
      </w:pPr>
    </w:p>
    <w:p w14:paraId="66E5FB91" w14:textId="77777777" w:rsidR="00112D49" w:rsidRPr="00907F0B" w:rsidRDefault="00DC3A48">
      <w:pPr>
        <w:pStyle w:val="BodyText"/>
        <w:ind w:left="292"/>
        <w:rPr>
          <w:rFonts w:asciiTheme="minorHAnsi" w:hAnsiTheme="minorHAnsi" w:cstheme="minorHAnsi"/>
          <w:sz w:val="20"/>
        </w:rPr>
      </w:pPr>
      <w:r w:rsidRPr="00907F0B">
        <w:rPr>
          <w:rFonts w:asciiTheme="minorHAnsi" w:hAnsiTheme="minorHAnsi" w:cstheme="minorHAnsi"/>
          <w:noProof/>
          <w:sz w:val="20"/>
        </w:rPr>
        <w:lastRenderedPageBreak/>
        <mc:AlternateContent>
          <mc:Choice Requires="wpg">
            <w:drawing>
              <wp:inline distT="0" distB="0" distL="0" distR="0" wp14:anchorId="4627E255" wp14:editId="0322B3DE">
                <wp:extent cx="6172200" cy="3688715"/>
                <wp:effectExtent l="0" t="0" r="0" b="6985"/>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3688715"/>
                          <a:chOff x="0" y="0"/>
                          <a:chExt cx="6172200" cy="3688715"/>
                        </a:xfrm>
                      </wpg:grpSpPr>
                      <wps:wsp>
                        <wps:cNvPr id="224" name="Graphic 224"/>
                        <wps:cNvSpPr/>
                        <wps:spPr>
                          <a:xfrm>
                            <a:off x="433006" y="475805"/>
                            <a:ext cx="5594985" cy="2200910"/>
                          </a:xfrm>
                          <a:custGeom>
                            <a:avLst/>
                            <a:gdLst/>
                            <a:ahLst/>
                            <a:cxnLst/>
                            <a:rect l="l" t="t" r="r" b="b"/>
                            <a:pathLst>
                              <a:path w="5594985" h="2200910">
                                <a:moveTo>
                                  <a:pt x="0" y="2200529"/>
                                </a:moveTo>
                                <a:lnTo>
                                  <a:pt x="96012" y="2200529"/>
                                </a:lnTo>
                              </a:path>
                              <a:path w="5594985" h="2200910">
                                <a:moveTo>
                                  <a:pt x="184403" y="2200529"/>
                                </a:moveTo>
                                <a:lnTo>
                                  <a:pt x="376428" y="2200529"/>
                                </a:lnTo>
                              </a:path>
                              <a:path w="5594985" h="2200910">
                                <a:moveTo>
                                  <a:pt x="463295" y="2200529"/>
                                </a:moveTo>
                                <a:lnTo>
                                  <a:pt x="655319" y="2200529"/>
                                </a:lnTo>
                              </a:path>
                              <a:path w="5594985" h="2200910">
                                <a:moveTo>
                                  <a:pt x="743712" y="2200529"/>
                                </a:moveTo>
                                <a:lnTo>
                                  <a:pt x="935736" y="2200529"/>
                                </a:lnTo>
                              </a:path>
                              <a:path w="5594985" h="2200910">
                                <a:moveTo>
                                  <a:pt x="1022604" y="2200529"/>
                                </a:moveTo>
                                <a:lnTo>
                                  <a:pt x="1214628" y="2200529"/>
                                </a:lnTo>
                              </a:path>
                              <a:path w="5594985" h="2200910">
                                <a:moveTo>
                                  <a:pt x="1303020" y="2200529"/>
                                </a:moveTo>
                                <a:lnTo>
                                  <a:pt x="1495044" y="2200529"/>
                                </a:lnTo>
                              </a:path>
                              <a:path w="5594985" h="2200910">
                                <a:moveTo>
                                  <a:pt x="1581912" y="2200529"/>
                                </a:moveTo>
                                <a:lnTo>
                                  <a:pt x="1773936" y="2200529"/>
                                </a:lnTo>
                              </a:path>
                              <a:path w="5594985" h="2200910">
                                <a:moveTo>
                                  <a:pt x="1862328" y="2200529"/>
                                </a:moveTo>
                                <a:lnTo>
                                  <a:pt x="2054352" y="2200529"/>
                                </a:lnTo>
                              </a:path>
                              <a:path w="5594985" h="2200910">
                                <a:moveTo>
                                  <a:pt x="2141220" y="2200529"/>
                                </a:moveTo>
                                <a:lnTo>
                                  <a:pt x="2333244" y="2200529"/>
                                </a:lnTo>
                              </a:path>
                              <a:path w="5594985" h="2200910">
                                <a:moveTo>
                                  <a:pt x="2421635" y="2200529"/>
                                </a:moveTo>
                                <a:lnTo>
                                  <a:pt x="2613660" y="2200529"/>
                                </a:lnTo>
                              </a:path>
                              <a:path w="5594985" h="2200910">
                                <a:moveTo>
                                  <a:pt x="2702052" y="2200529"/>
                                </a:moveTo>
                                <a:lnTo>
                                  <a:pt x="2894076" y="2200529"/>
                                </a:lnTo>
                              </a:path>
                              <a:path w="5594985" h="2200910">
                                <a:moveTo>
                                  <a:pt x="2980944" y="2200529"/>
                                </a:moveTo>
                                <a:lnTo>
                                  <a:pt x="3172968" y="2200529"/>
                                </a:lnTo>
                              </a:path>
                              <a:path w="5594985" h="2200910">
                                <a:moveTo>
                                  <a:pt x="3261359" y="2200529"/>
                                </a:moveTo>
                                <a:lnTo>
                                  <a:pt x="3453383" y="2200529"/>
                                </a:lnTo>
                              </a:path>
                              <a:path w="5594985" h="2200910">
                                <a:moveTo>
                                  <a:pt x="3540252" y="2200529"/>
                                </a:moveTo>
                                <a:lnTo>
                                  <a:pt x="3732276" y="2200529"/>
                                </a:lnTo>
                              </a:path>
                              <a:path w="5594985" h="2200910">
                                <a:moveTo>
                                  <a:pt x="3820668" y="2200529"/>
                                </a:moveTo>
                                <a:lnTo>
                                  <a:pt x="4012692" y="2200529"/>
                                </a:lnTo>
                              </a:path>
                              <a:path w="5594985" h="2200910">
                                <a:moveTo>
                                  <a:pt x="4099559" y="2200529"/>
                                </a:moveTo>
                                <a:lnTo>
                                  <a:pt x="4291583" y="2200529"/>
                                </a:lnTo>
                              </a:path>
                              <a:path w="5594985" h="2200910">
                                <a:moveTo>
                                  <a:pt x="4379976" y="2200529"/>
                                </a:moveTo>
                                <a:lnTo>
                                  <a:pt x="4572000" y="2200529"/>
                                </a:lnTo>
                              </a:path>
                              <a:path w="5594985" h="2200910">
                                <a:moveTo>
                                  <a:pt x="4658868" y="2200529"/>
                                </a:moveTo>
                                <a:lnTo>
                                  <a:pt x="4850892" y="2200529"/>
                                </a:lnTo>
                              </a:path>
                              <a:path w="5594985" h="2200910">
                                <a:moveTo>
                                  <a:pt x="4939283" y="2200529"/>
                                </a:moveTo>
                                <a:lnTo>
                                  <a:pt x="5594731" y="2200529"/>
                                </a:lnTo>
                              </a:path>
                              <a:path w="5594985" h="2200910">
                                <a:moveTo>
                                  <a:pt x="2141220" y="1886584"/>
                                </a:moveTo>
                                <a:lnTo>
                                  <a:pt x="2333244" y="1886584"/>
                                </a:lnTo>
                              </a:path>
                              <a:path w="5594985" h="2200910">
                                <a:moveTo>
                                  <a:pt x="2421635" y="1886584"/>
                                </a:moveTo>
                                <a:lnTo>
                                  <a:pt x="2613660" y="1886584"/>
                                </a:lnTo>
                              </a:path>
                              <a:path w="5594985" h="2200910">
                                <a:moveTo>
                                  <a:pt x="2702052" y="1886584"/>
                                </a:moveTo>
                                <a:lnTo>
                                  <a:pt x="2894076" y="1886584"/>
                                </a:lnTo>
                              </a:path>
                              <a:path w="5594985" h="2200910">
                                <a:moveTo>
                                  <a:pt x="0" y="1886584"/>
                                </a:moveTo>
                                <a:lnTo>
                                  <a:pt x="96012" y="1886584"/>
                                </a:lnTo>
                              </a:path>
                              <a:path w="5594985" h="2200910">
                                <a:moveTo>
                                  <a:pt x="2980944" y="1886584"/>
                                </a:moveTo>
                                <a:lnTo>
                                  <a:pt x="3172968" y="1886584"/>
                                </a:lnTo>
                              </a:path>
                              <a:path w="5594985" h="2200910">
                                <a:moveTo>
                                  <a:pt x="184403" y="1886584"/>
                                </a:moveTo>
                                <a:lnTo>
                                  <a:pt x="376428" y="1886584"/>
                                </a:lnTo>
                              </a:path>
                              <a:path w="5594985" h="2200910">
                                <a:moveTo>
                                  <a:pt x="3261359" y="1886584"/>
                                </a:moveTo>
                                <a:lnTo>
                                  <a:pt x="3453383" y="1886584"/>
                                </a:lnTo>
                              </a:path>
                              <a:path w="5594985" h="2200910">
                                <a:moveTo>
                                  <a:pt x="463295" y="1886584"/>
                                </a:moveTo>
                                <a:lnTo>
                                  <a:pt x="655319" y="1886584"/>
                                </a:lnTo>
                              </a:path>
                              <a:path w="5594985" h="2200910">
                                <a:moveTo>
                                  <a:pt x="3540252" y="1886584"/>
                                </a:moveTo>
                                <a:lnTo>
                                  <a:pt x="3732276" y="1886584"/>
                                </a:lnTo>
                              </a:path>
                              <a:path w="5594985" h="2200910">
                                <a:moveTo>
                                  <a:pt x="743712" y="1886584"/>
                                </a:moveTo>
                                <a:lnTo>
                                  <a:pt x="935736" y="1886584"/>
                                </a:lnTo>
                              </a:path>
                              <a:path w="5594985" h="2200910">
                                <a:moveTo>
                                  <a:pt x="3820668" y="1886584"/>
                                </a:moveTo>
                                <a:lnTo>
                                  <a:pt x="4012692" y="1886584"/>
                                </a:lnTo>
                              </a:path>
                              <a:path w="5594985" h="2200910">
                                <a:moveTo>
                                  <a:pt x="1022604" y="1886584"/>
                                </a:moveTo>
                                <a:lnTo>
                                  <a:pt x="1214628" y="1886584"/>
                                </a:lnTo>
                              </a:path>
                              <a:path w="5594985" h="2200910">
                                <a:moveTo>
                                  <a:pt x="4099559" y="1886584"/>
                                </a:moveTo>
                                <a:lnTo>
                                  <a:pt x="4291583" y="1886584"/>
                                </a:lnTo>
                              </a:path>
                              <a:path w="5594985" h="2200910">
                                <a:moveTo>
                                  <a:pt x="1303020" y="1886584"/>
                                </a:moveTo>
                                <a:lnTo>
                                  <a:pt x="1495044" y="1886584"/>
                                </a:lnTo>
                              </a:path>
                              <a:path w="5594985" h="2200910">
                                <a:moveTo>
                                  <a:pt x="4379976" y="1886584"/>
                                </a:moveTo>
                                <a:lnTo>
                                  <a:pt x="4572000" y="1886584"/>
                                </a:lnTo>
                              </a:path>
                              <a:path w="5594985" h="2200910">
                                <a:moveTo>
                                  <a:pt x="1581912" y="1886584"/>
                                </a:moveTo>
                                <a:lnTo>
                                  <a:pt x="1773936" y="1886584"/>
                                </a:lnTo>
                              </a:path>
                              <a:path w="5594985" h="2200910">
                                <a:moveTo>
                                  <a:pt x="4658868" y="1886584"/>
                                </a:moveTo>
                                <a:lnTo>
                                  <a:pt x="5594731" y="1886584"/>
                                </a:lnTo>
                              </a:path>
                              <a:path w="5594985" h="2200910">
                                <a:moveTo>
                                  <a:pt x="1862328" y="1886584"/>
                                </a:moveTo>
                                <a:lnTo>
                                  <a:pt x="2054352" y="1886584"/>
                                </a:lnTo>
                              </a:path>
                              <a:path w="5594985" h="2200910">
                                <a:moveTo>
                                  <a:pt x="0" y="1571116"/>
                                </a:moveTo>
                                <a:lnTo>
                                  <a:pt x="96012" y="1571116"/>
                                </a:lnTo>
                              </a:path>
                              <a:path w="5594985" h="2200910">
                                <a:moveTo>
                                  <a:pt x="184403" y="1571116"/>
                                </a:moveTo>
                                <a:lnTo>
                                  <a:pt x="5594731" y="1571116"/>
                                </a:lnTo>
                              </a:path>
                              <a:path w="5594985" h="2200910">
                                <a:moveTo>
                                  <a:pt x="0" y="1257173"/>
                                </a:moveTo>
                                <a:lnTo>
                                  <a:pt x="96012" y="1257173"/>
                                </a:lnTo>
                              </a:path>
                              <a:path w="5594985" h="2200910">
                                <a:moveTo>
                                  <a:pt x="184403" y="1257173"/>
                                </a:moveTo>
                                <a:lnTo>
                                  <a:pt x="5594731" y="1257173"/>
                                </a:lnTo>
                              </a:path>
                              <a:path w="5594985" h="2200910">
                                <a:moveTo>
                                  <a:pt x="0" y="943228"/>
                                </a:moveTo>
                                <a:lnTo>
                                  <a:pt x="96012" y="943228"/>
                                </a:lnTo>
                              </a:path>
                              <a:path w="5594985" h="2200910">
                                <a:moveTo>
                                  <a:pt x="184403" y="943228"/>
                                </a:moveTo>
                                <a:lnTo>
                                  <a:pt x="5594731" y="943228"/>
                                </a:lnTo>
                              </a:path>
                              <a:path w="5594985" h="2200910">
                                <a:moveTo>
                                  <a:pt x="0" y="629284"/>
                                </a:moveTo>
                                <a:lnTo>
                                  <a:pt x="96012" y="629284"/>
                                </a:lnTo>
                              </a:path>
                              <a:path w="5594985" h="2200910">
                                <a:moveTo>
                                  <a:pt x="184403" y="629284"/>
                                </a:moveTo>
                                <a:lnTo>
                                  <a:pt x="5594731" y="629284"/>
                                </a:lnTo>
                              </a:path>
                              <a:path w="5594985" h="2200910">
                                <a:moveTo>
                                  <a:pt x="0" y="313816"/>
                                </a:moveTo>
                                <a:lnTo>
                                  <a:pt x="96012" y="313816"/>
                                </a:lnTo>
                              </a:path>
                              <a:path w="5594985" h="2200910">
                                <a:moveTo>
                                  <a:pt x="184403" y="313816"/>
                                </a:moveTo>
                                <a:lnTo>
                                  <a:pt x="5594731" y="313816"/>
                                </a:lnTo>
                              </a:path>
                              <a:path w="5594985" h="2200910">
                                <a:moveTo>
                                  <a:pt x="0" y="0"/>
                                </a:moveTo>
                                <a:lnTo>
                                  <a:pt x="5594731" y="0"/>
                                </a:lnTo>
                              </a:path>
                            </a:pathLst>
                          </a:custGeom>
                          <a:ln w="9525">
                            <a:solidFill>
                              <a:srgbClr val="D9D9D9"/>
                            </a:solidFill>
                            <a:prstDash val="solid"/>
                          </a:ln>
                        </wps:spPr>
                        <wps:bodyPr wrap="square" lIns="0" tIns="0" rIns="0" bIns="0" rtlCol="0">
                          <a:prstTxWarp prst="textNoShape">
                            <a:avLst/>
                          </a:prstTxWarp>
                          <a:noAutofit/>
                        </wps:bodyPr>
                      </wps:wsp>
                      <wps:wsp>
                        <wps:cNvPr id="225" name="Graphic 225"/>
                        <wps:cNvSpPr/>
                        <wps:spPr>
                          <a:xfrm>
                            <a:off x="529018" y="719518"/>
                            <a:ext cx="5402580" cy="2271395"/>
                          </a:xfrm>
                          <a:custGeom>
                            <a:avLst/>
                            <a:gdLst/>
                            <a:ahLst/>
                            <a:cxnLst/>
                            <a:rect l="l" t="t" r="r" b="b"/>
                            <a:pathLst>
                              <a:path w="5402580" h="2271395">
                                <a:moveTo>
                                  <a:pt x="88392" y="0"/>
                                </a:moveTo>
                                <a:lnTo>
                                  <a:pt x="0" y="0"/>
                                </a:lnTo>
                                <a:lnTo>
                                  <a:pt x="0" y="2271141"/>
                                </a:lnTo>
                                <a:lnTo>
                                  <a:pt x="88392" y="2271141"/>
                                </a:lnTo>
                                <a:lnTo>
                                  <a:pt x="88392" y="0"/>
                                </a:lnTo>
                                <a:close/>
                              </a:path>
                              <a:path w="5402580" h="2271395">
                                <a:moveTo>
                                  <a:pt x="367284" y="1405128"/>
                                </a:moveTo>
                                <a:lnTo>
                                  <a:pt x="280416" y="1405128"/>
                                </a:lnTo>
                                <a:lnTo>
                                  <a:pt x="280416" y="2271141"/>
                                </a:lnTo>
                                <a:lnTo>
                                  <a:pt x="367284" y="2271141"/>
                                </a:lnTo>
                                <a:lnTo>
                                  <a:pt x="367284" y="1405128"/>
                                </a:lnTo>
                                <a:close/>
                              </a:path>
                              <a:path w="5402580" h="2271395">
                                <a:moveTo>
                                  <a:pt x="647700" y="1470660"/>
                                </a:moveTo>
                                <a:lnTo>
                                  <a:pt x="559308" y="1470660"/>
                                </a:lnTo>
                                <a:lnTo>
                                  <a:pt x="559308" y="2271141"/>
                                </a:lnTo>
                                <a:lnTo>
                                  <a:pt x="647700" y="2271141"/>
                                </a:lnTo>
                                <a:lnTo>
                                  <a:pt x="647700" y="1470660"/>
                                </a:lnTo>
                                <a:close/>
                              </a:path>
                              <a:path w="5402580" h="2271395">
                                <a:moveTo>
                                  <a:pt x="926592" y="1470660"/>
                                </a:moveTo>
                                <a:lnTo>
                                  <a:pt x="839724" y="1470660"/>
                                </a:lnTo>
                                <a:lnTo>
                                  <a:pt x="839724" y="2271141"/>
                                </a:lnTo>
                                <a:lnTo>
                                  <a:pt x="926592" y="2271141"/>
                                </a:lnTo>
                                <a:lnTo>
                                  <a:pt x="926592" y="1470660"/>
                                </a:lnTo>
                                <a:close/>
                              </a:path>
                              <a:path w="5402580" h="2271395">
                                <a:moveTo>
                                  <a:pt x="1207008" y="1461516"/>
                                </a:moveTo>
                                <a:lnTo>
                                  <a:pt x="1118616" y="1461516"/>
                                </a:lnTo>
                                <a:lnTo>
                                  <a:pt x="1118616" y="2271141"/>
                                </a:lnTo>
                                <a:lnTo>
                                  <a:pt x="1207008" y="2271141"/>
                                </a:lnTo>
                                <a:lnTo>
                                  <a:pt x="1207008" y="1461516"/>
                                </a:lnTo>
                                <a:close/>
                              </a:path>
                              <a:path w="5402580" h="2271395">
                                <a:moveTo>
                                  <a:pt x="1485900" y="1469136"/>
                                </a:moveTo>
                                <a:lnTo>
                                  <a:pt x="1399032" y="1469136"/>
                                </a:lnTo>
                                <a:lnTo>
                                  <a:pt x="1399032" y="2271141"/>
                                </a:lnTo>
                                <a:lnTo>
                                  <a:pt x="1485900" y="2271141"/>
                                </a:lnTo>
                                <a:lnTo>
                                  <a:pt x="1485900" y="1469136"/>
                                </a:lnTo>
                                <a:close/>
                              </a:path>
                              <a:path w="5402580" h="2271395">
                                <a:moveTo>
                                  <a:pt x="1766316" y="1415796"/>
                                </a:moveTo>
                                <a:lnTo>
                                  <a:pt x="1677924" y="1415796"/>
                                </a:lnTo>
                                <a:lnTo>
                                  <a:pt x="1677924" y="2271141"/>
                                </a:lnTo>
                                <a:lnTo>
                                  <a:pt x="1766316" y="2271141"/>
                                </a:lnTo>
                                <a:lnTo>
                                  <a:pt x="1766316" y="1415796"/>
                                </a:lnTo>
                                <a:close/>
                              </a:path>
                              <a:path w="5402580" h="2271395">
                                <a:moveTo>
                                  <a:pt x="2045208" y="1490472"/>
                                </a:moveTo>
                                <a:lnTo>
                                  <a:pt x="1958340" y="1490472"/>
                                </a:lnTo>
                                <a:lnTo>
                                  <a:pt x="1958340" y="2271141"/>
                                </a:lnTo>
                                <a:lnTo>
                                  <a:pt x="2045208" y="2271141"/>
                                </a:lnTo>
                                <a:lnTo>
                                  <a:pt x="2045208" y="1490472"/>
                                </a:lnTo>
                                <a:close/>
                              </a:path>
                              <a:path w="5402580" h="2271395">
                                <a:moveTo>
                                  <a:pt x="2325624" y="1516380"/>
                                </a:moveTo>
                                <a:lnTo>
                                  <a:pt x="2237232" y="1516380"/>
                                </a:lnTo>
                                <a:lnTo>
                                  <a:pt x="2237232" y="2271141"/>
                                </a:lnTo>
                                <a:lnTo>
                                  <a:pt x="2325624" y="2271141"/>
                                </a:lnTo>
                                <a:lnTo>
                                  <a:pt x="2325624" y="1516380"/>
                                </a:lnTo>
                                <a:close/>
                              </a:path>
                              <a:path w="5402580" h="2271395">
                                <a:moveTo>
                                  <a:pt x="2606040" y="1556004"/>
                                </a:moveTo>
                                <a:lnTo>
                                  <a:pt x="2517648" y="1556004"/>
                                </a:lnTo>
                                <a:lnTo>
                                  <a:pt x="2517648" y="2271141"/>
                                </a:lnTo>
                                <a:lnTo>
                                  <a:pt x="2606040" y="2271141"/>
                                </a:lnTo>
                                <a:lnTo>
                                  <a:pt x="2606040" y="1556004"/>
                                </a:lnTo>
                                <a:close/>
                              </a:path>
                              <a:path w="5402580" h="2271395">
                                <a:moveTo>
                                  <a:pt x="2884932" y="1475232"/>
                                </a:moveTo>
                                <a:lnTo>
                                  <a:pt x="2798064" y="1475232"/>
                                </a:lnTo>
                                <a:lnTo>
                                  <a:pt x="2798064" y="2271141"/>
                                </a:lnTo>
                                <a:lnTo>
                                  <a:pt x="2884932" y="2271141"/>
                                </a:lnTo>
                                <a:lnTo>
                                  <a:pt x="2884932" y="1475232"/>
                                </a:lnTo>
                                <a:close/>
                              </a:path>
                              <a:path w="5402580" h="2271395">
                                <a:moveTo>
                                  <a:pt x="3165348" y="1400556"/>
                                </a:moveTo>
                                <a:lnTo>
                                  <a:pt x="3076956" y="1400556"/>
                                </a:lnTo>
                                <a:lnTo>
                                  <a:pt x="3076956" y="2271141"/>
                                </a:lnTo>
                                <a:lnTo>
                                  <a:pt x="3165348" y="2271141"/>
                                </a:lnTo>
                                <a:lnTo>
                                  <a:pt x="3165348" y="1400556"/>
                                </a:lnTo>
                                <a:close/>
                              </a:path>
                              <a:path w="5402580" h="2271395">
                                <a:moveTo>
                                  <a:pt x="3444240" y="1383792"/>
                                </a:moveTo>
                                <a:lnTo>
                                  <a:pt x="3357372" y="1383792"/>
                                </a:lnTo>
                                <a:lnTo>
                                  <a:pt x="3357372" y="2271141"/>
                                </a:lnTo>
                                <a:lnTo>
                                  <a:pt x="3444240" y="2271141"/>
                                </a:lnTo>
                                <a:lnTo>
                                  <a:pt x="3444240" y="1383792"/>
                                </a:lnTo>
                                <a:close/>
                              </a:path>
                              <a:path w="5402580" h="2271395">
                                <a:moveTo>
                                  <a:pt x="3724656" y="1409700"/>
                                </a:moveTo>
                                <a:lnTo>
                                  <a:pt x="3636264" y="1409700"/>
                                </a:lnTo>
                                <a:lnTo>
                                  <a:pt x="3636264" y="2271141"/>
                                </a:lnTo>
                                <a:lnTo>
                                  <a:pt x="3724656" y="2271141"/>
                                </a:lnTo>
                                <a:lnTo>
                                  <a:pt x="3724656" y="1409700"/>
                                </a:lnTo>
                                <a:close/>
                              </a:path>
                              <a:path w="5402580" h="2271395">
                                <a:moveTo>
                                  <a:pt x="4003548" y="1418844"/>
                                </a:moveTo>
                                <a:lnTo>
                                  <a:pt x="3916680" y="1418844"/>
                                </a:lnTo>
                                <a:lnTo>
                                  <a:pt x="3916680" y="2271141"/>
                                </a:lnTo>
                                <a:lnTo>
                                  <a:pt x="4003548" y="2271141"/>
                                </a:lnTo>
                                <a:lnTo>
                                  <a:pt x="4003548" y="1418844"/>
                                </a:lnTo>
                                <a:close/>
                              </a:path>
                              <a:path w="5402580" h="2271395">
                                <a:moveTo>
                                  <a:pt x="4283964" y="1466088"/>
                                </a:moveTo>
                                <a:lnTo>
                                  <a:pt x="4195572" y="1466088"/>
                                </a:lnTo>
                                <a:lnTo>
                                  <a:pt x="4195572" y="2271141"/>
                                </a:lnTo>
                                <a:lnTo>
                                  <a:pt x="4283964" y="2271141"/>
                                </a:lnTo>
                                <a:lnTo>
                                  <a:pt x="4283964" y="1466088"/>
                                </a:lnTo>
                                <a:close/>
                              </a:path>
                              <a:path w="5402580" h="2271395">
                                <a:moveTo>
                                  <a:pt x="4562856" y="1545336"/>
                                </a:moveTo>
                                <a:lnTo>
                                  <a:pt x="4475988" y="1545336"/>
                                </a:lnTo>
                                <a:lnTo>
                                  <a:pt x="4475988" y="2271141"/>
                                </a:lnTo>
                                <a:lnTo>
                                  <a:pt x="4562856" y="2271141"/>
                                </a:lnTo>
                                <a:lnTo>
                                  <a:pt x="4562856" y="1545336"/>
                                </a:lnTo>
                                <a:close/>
                              </a:path>
                              <a:path w="5402580" h="2271395">
                                <a:moveTo>
                                  <a:pt x="4843272" y="1834896"/>
                                </a:moveTo>
                                <a:lnTo>
                                  <a:pt x="4754880" y="1834896"/>
                                </a:lnTo>
                                <a:lnTo>
                                  <a:pt x="4754880" y="2271141"/>
                                </a:lnTo>
                                <a:lnTo>
                                  <a:pt x="4843272" y="2271141"/>
                                </a:lnTo>
                                <a:lnTo>
                                  <a:pt x="4843272" y="1834896"/>
                                </a:lnTo>
                                <a:close/>
                              </a:path>
                              <a:path w="5402580" h="2271395">
                                <a:moveTo>
                                  <a:pt x="5123688" y="2246376"/>
                                </a:moveTo>
                                <a:lnTo>
                                  <a:pt x="5035296" y="2246376"/>
                                </a:lnTo>
                                <a:lnTo>
                                  <a:pt x="5035296" y="2271141"/>
                                </a:lnTo>
                                <a:lnTo>
                                  <a:pt x="5123688" y="2271141"/>
                                </a:lnTo>
                                <a:lnTo>
                                  <a:pt x="5123688" y="2246376"/>
                                </a:lnTo>
                                <a:close/>
                              </a:path>
                              <a:path w="5402580" h="2271395">
                                <a:moveTo>
                                  <a:pt x="5402580" y="2269236"/>
                                </a:moveTo>
                                <a:lnTo>
                                  <a:pt x="5315712" y="2269236"/>
                                </a:lnTo>
                                <a:lnTo>
                                  <a:pt x="5315712" y="2271141"/>
                                </a:lnTo>
                                <a:lnTo>
                                  <a:pt x="5402580" y="2271141"/>
                                </a:lnTo>
                                <a:lnTo>
                                  <a:pt x="5402580" y="2269236"/>
                                </a:lnTo>
                                <a:close/>
                              </a:path>
                            </a:pathLst>
                          </a:custGeom>
                          <a:solidFill>
                            <a:srgbClr val="4471C4"/>
                          </a:solidFill>
                        </wps:spPr>
                        <wps:bodyPr wrap="square" lIns="0" tIns="0" rIns="0" bIns="0" rtlCol="0">
                          <a:prstTxWarp prst="textNoShape">
                            <a:avLst/>
                          </a:prstTxWarp>
                          <a:noAutofit/>
                        </wps:bodyPr>
                      </wps:wsp>
                      <wps:wsp>
                        <wps:cNvPr id="226" name="Graphic 226"/>
                        <wps:cNvSpPr/>
                        <wps:spPr>
                          <a:xfrm>
                            <a:off x="433006" y="2990659"/>
                            <a:ext cx="5594985" cy="1270"/>
                          </a:xfrm>
                          <a:custGeom>
                            <a:avLst/>
                            <a:gdLst/>
                            <a:ahLst/>
                            <a:cxnLst/>
                            <a:rect l="l" t="t" r="r" b="b"/>
                            <a:pathLst>
                              <a:path w="5594985">
                                <a:moveTo>
                                  <a:pt x="0" y="0"/>
                                </a:moveTo>
                                <a:lnTo>
                                  <a:pt x="559473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77" cstate="print"/>
                          <a:stretch>
                            <a:fillRect/>
                          </a:stretch>
                        </pic:blipFill>
                        <pic:spPr>
                          <a:xfrm>
                            <a:off x="122085" y="3128200"/>
                            <a:ext cx="451129" cy="439420"/>
                          </a:xfrm>
                          <a:prstGeom prst="rect">
                            <a:avLst/>
                          </a:prstGeom>
                        </pic:spPr>
                      </pic:pic>
                      <pic:pic xmlns:pic="http://schemas.openxmlformats.org/drawingml/2006/picture">
                        <pic:nvPicPr>
                          <pic:cNvPr id="228" name="Image 228"/>
                          <pic:cNvPicPr/>
                        </pic:nvPicPr>
                        <pic:blipFill>
                          <a:blip r:embed="rId78" cstate="print"/>
                          <a:stretch>
                            <a:fillRect/>
                          </a:stretch>
                        </pic:blipFill>
                        <pic:spPr>
                          <a:xfrm>
                            <a:off x="803338" y="3104070"/>
                            <a:ext cx="71247" cy="68579"/>
                          </a:xfrm>
                          <a:prstGeom prst="rect">
                            <a:avLst/>
                          </a:prstGeom>
                        </pic:spPr>
                      </pic:pic>
                      <pic:pic xmlns:pic="http://schemas.openxmlformats.org/drawingml/2006/picture">
                        <pic:nvPicPr>
                          <pic:cNvPr id="229" name="Image 229"/>
                          <pic:cNvPicPr/>
                        </pic:nvPicPr>
                        <pic:blipFill>
                          <a:blip r:embed="rId79" cstate="print"/>
                          <a:stretch>
                            <a:fillRect/>
                          </a:stretch>
                        </pic:blipFill>
                        <pic:spPr>
                          <a:xfrm>
                            <a:off x="1077404" y="3102292"/>
                            <a:ext cx="76707" cy="72771"/>
                          </a:xfrm>
                          <a:prstGeom prst="rect">
                            <a:avLst/>
                          </a:prstGeom>
                        </pic:spPr>
                      </pic:pic>
                      <pic:pic xmlns:pic="http://schemas.openxmlformats.org/drawingml/2006/picture">
                        <pic:nvPicPr>
                          <pic:cNvPr id="230" name="Image 230"/>
                          <pic:cNvPicPr/>
                        </pic:nvPicPr>
                        <pic:blipFill>
                          <a:blip r:embed="rId80" cstate="print"/>
                          <a:stretch>
                            <a:fillRect/>
                          </a:stretch>
                        </pic:blipFill>
                        <pic:spPr>
                          <a:xfrm>
                            <a:off x="1357185" y="3102165"/>
                            <a:ext cx="69214" cy="70866"/>
                          </a:xfrm>
                          <a:prstGeom prst="rect">
                            <a:avLst/>
                          </a:prstGeom>
                        </pic:spPr>
                      </pic:pic>
                      <wps:wsp>
                        <wps:cNvPr id="231" name="Graphic 231"/>
                        <wps:cNvSpPr/>
                        <wps:spPr>
                          <a:xfrm>
                            <a:off x="1649158" y="3099117"/>
                            <a:ext cx="59690" cy="67310"/>
                          </a:xfrm>
                          <a:custGeom>
                            <a:avLst/>
                            <a:gdLst/>
                            <a:ahLst/>
                            <a:cxnLst/>
                            <a:rect l="l" t="t" r="r" b="b"/>
                            <a:pathLst>
                              <a:path w="59690" h="67310">
                                <a:moveTo>
                                  <a:pt x="9906" y="0"/>
                                </a:moveTo>
                                <a:lnTo>
                                  <a:pt x="9017" y="0"/>
                                </a:lnTo>
                                <a:lnTo>
                                  <a:pt x="8636" y="254"/>
                                </a:lnTo>
                                <a:lnTo>
                                  <a:pt x="7620" y="762"/>
                                </a:lnTo>
                                <a:lnTo>
                                  <a:pt x="5587" y="2412"/>
                                </a:lnTo>
                                <a:lnTo>
                                  <a:pt x="4699" y="3175"/>
                                </a:lnTo>
                                <a:lnTo>
                                  <a:pt x="3048" y="4825"/>
                                </a:lnTo>
                                <a:lnTo>
                                  <a:pt x="2412" y="5587"/>
                                </a:lnTo>
                                <a:lnTo>
                                  <a:pt x="1778" y="6223"/>
                                </a:lnTo>
                                <a:lnTo>
                                  <a:pt x="1270" y="6858"/>
                                </a:lnTo>
                                <a:lnTo>
                                  <a:pt x="508" y="7874"/>
                                </a:lnTo>
                                <a:lnTo>
                                  <a:pt x="254" y="8382"/>
                                </a:lnTo>
                                <a:lnTo>
                                  <a:pt x="127" y="8890"/>
                                </a:lnTo>
                                <a:lnTo>
                                  <a:pt x="0" y="9271"/>
                                </a:lnTo>
                                <a:lnTo>
                                  <a:pt x="0" y="10414"/>
                                </a:lnTo>
                                <a:lnTo>
                                  <a:pt x="12700" y="59690"/>
                                </a:lnTo>
                                <a:lnTo>
                                  <a:pt x="12954" y="60198"/>
                                </a:lnTo>
                                <a:lnTo>
                                  <a:pt x="13081" y="60706"/>
                                </a:lnTo>
                                <a:lnTo>
                                  <a:pt x="13208" y="61087"/>
                                </a:lnTo>
                                <a:lnTo>
                                  <a:pt x="13462" y="61595"/>
                                </a:lnTo>
                                <a:lnTo>
                                  <a:pt x="13589" y="61975"/>
                                </a:lnTo>
                                <a:lnTo>
                                  <a:pt x="14097" y="62737"/>
                                </a:lnTo>
                                <a:lnTo>
                                  <a:pt x="14478" y="63246"/>
                                </a:lnTo>
                                <a:lnTo>
                                  <a:pt x="15240" y="64008"/>
                                </a:lnTo>
                                <a:lnTo>
                                  <a:pt x="15621" y="64516"/>
                                </a:lnTo>
                                <a:lnTo>
                                  <a:pt x="16764" y="65659"/>
                                </a:lnTo>
                                <a:lnTo>
                                  <a:pt x="17780" y="66421"/>
                                </a:lnTo>
                                <a:lnTo>
                                  <a:pt x="18161" y="66802"/>
                                </a:lnTo>
                                <a:lnTo>
                                  <a:pt x="18668" y="66929"/>
                                </a:lnTo>
                                <a:lnTo>
                                  <a:pt x="19050" y="66929"/>
                                </a:lnTo>
                                <a:lnTo>
                                  <a:pt x="19431" y="67056"/>
                                </a:lnTo>
                                <a:lnTo>
                                  <a:pt x="19685" y="66929"/>
                                </a:lnTo>
                                <a:lnTo>
                                  <a:pt x="20066" y="66802"/>
                                </a:lnTo>
                                <a:lnTo>
                                  <a:pt x="20574" y="66548"/>
                                </a:lnTo>
                                <a:lnTo>
                                  <a:pt x="30988" y="56134"/>
                                </a:lnTo>
                                <a:lnTo>
                                  <a:pt x="19685" y="56134"/>
                                </a:lnTo>
                                <a:lnTo>
                                  <a:pt x="8128" y="11811"/>
                                </a:lnTo>
                                <a:lnTo>
                                  <a:pt x="21843" y="11684"/>
                                </a:lnTo>
                                <a:lnTo>
                                  <a:pt x="10414" y="254"/>
                                </a:lnTo>
                                <a:lnTo>
                                  <a:pt x="9906" y="0"/>
                                </a:lnTo>
                                <a:close/>
                              </a:path>
                              <a:path w="59690" h="67310">
                                <a:moveTo>
                                  <a:pt x="55418" y="45339"/>
                                </a:moveTo>
                                <a:lnTo>
                                  <a:pt x="41783" y="45339"/>
                                </a:lnTo>
                                <a:lnTo>
                                  <a:pt x="52578" y="56007"/>
                                </a:lnTo>
                                <a:lnTo>
                                  <a:pt x="52705" y="56261"/>
                                </a:lnTo>
                                <a:lnTo>
                                  <a:pt x="52959" y="56387"/>
                                </a:lnTo>
                                <a:lnTo>
                                  <a:pt x="53212" y="56387"/>
                                </a:lnTo>
                                <a:lnTo>
                                  <a:pt x="53467" y="56515"/>
                                </a:lnTo>
                                <a:lnTo>
                                  <a:pt x="53721" y="56387"/>
                                </a:lnTo>
                                <a:lnTo>
                                  <a:pt x="54483" y="56134"/>
                                </a:lnTo>
                                <a:lnTo>
                                  <a:pt x="54864" y="55880"/>
                                </a:lnTo>
                                <a:lnTo>
                                  <a:pt x="56515" y="54610"/>
                                </a:lnTo>
                                <a:lnTo>
                                  <a:pt x="57150" y="53975"/>
                                </a:lnTo>
                                <a:lnTo>
                                  <a:pt x="57785" y="53212"/>
                                </a:lnTo>
                                <a:lnTo>
                                  <a:pt x="58293" y="52705"/>
                                </a:lnTo>
                                <a:lnTo>
                                  <a:pt x="59055" y="51689"/>
                                </a:lnTo>
                                <a:lnTo>
                                  <a:pt x="59562" y="50927"/>
                                </a:lnTo>
                                <a:lnTo>
                                  <a:pt x="59690" y="50546"/>
                                </a:lnTo>
                                <a:lnTo>
                                  <a:pt x="59690" y="49657"/>
                                </a:lnTo>
                                <a:lnTo>
                                  <a:pt x="59562" y="49403"/>
                                </a:lnTo>
                                <a:lnTo>
                                  <a:pt x="59309" y="49275"/>
                                </a:lnTo>
                                <a:lnTo>
                                  <a:pt x="55418" y="45339"/>
                                </a:lnTo>
                                <a:close/>
                              </a:path>
                              <a:path w="59690" h="67310">
                                <a:moveTo>
                                  <a:pt x="21843" y="11684"/>
                                </a:moveTo>
                                <a:lnTo>
                                  <a:pt x="8128" y="11684"/>
                                </a:lnTo>
                                <a:lnTo>
                                  <a:pt x="36195" y="39750"/>
                                </a:lnTo>
                                <a:lnTo>
                                  <a:pt x="19685" y="56134"/>
                                </a:lnTo>
                                <a:lnTo>
                                  <a:pt x="30988" y="56134"/>
                                </a:lnTo>
                                <a:lnTo>
                                  <a:pt x="41783" y="45339"/>
                                </a:lnTo>
                                <a:lnTo>
                                  <a:pt x="55418" y="45339"/>
                                </a:lnTo>
                                <a:lnTo>
                                  <a:pt x="48641" y="38481"/>
                                </a:lnTo>
                                <a:lnTo>
                                  <a:pt x="54229" y="32893"/>
                                </a:lnTo>
                                <a:lnTo>
                                  <a:pt x="43053" y="32893"/>
                                </a:lnTo>
                                <a:lnTo>
                                  <a:pt x="21843" y="11684"/>
                                </a:lnTo>
                                <a:close/>
                              </a:path>
                              <a:path w="59690" h="67310">
                                <a:moveTo>
                                  <a:pt x="49784" y="26543"/>
                                </a:moveTo>
                                <a:lnTo>
                                  <a:pt x="49149" y="26670"/>
                                </a:lnTo>
                                <a:lnTo>
                                  <a:pt x="48768" y="27178"/>
                                </a:lnTo>
                                <a:lnTo>
                                  <a:pt x="43053" y="32893"/>
                                </a:lnTo>
                                <a:lnTo>
                                  <a:pt x="54229" y="32893"/>
                                </a:lnTo>
                                <a:lnTo>
                                  <a:pt x="54864" y="32258"/>
                                </a:lnTo>
                                <a:lnTo>
                                  <a:pt x="54991" y="31623"/>
                                </a:lnTo>
                                <a:lnTo>
                                  <a:pt x="54483" y="30099"/>
                                </a:lnTo>
                                <a:lnTo>
                                  <a:pt x="50546" y="26797"/>
                                </a:lnTo>
                                <a:lnTo>
                                  <a:pt x="49784" y="26543"/>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81" cstate="print"/>
                          <a:stretch>
                            <a:fillRect/>
                          </a:stretch>
                        </pic:blipFill>
                        <pic:spPr>
                          <a:xfrm>
                            <a:off x="1914588" y="3097593"/>
                            <a:ext cx="70738" cy="76200"/>
                          </a:xfrm>
                          <a:prstGeom prst="rect">
                            <a:avLst/>
                          </a:prstGeom>
                        </pic:spPr>
                      </pic:pic>
                      <pic:pic xmlns:pic="http://schemas.openxmlformats.org/drawingml/2006/picture">
                        <pic:nvPicPr>
                          <pic:cNvPr id="233" name="Image 233"/>
                          <pic:cNvPicPr/>
                        </pic:nvPicPr>
                        <pic:blipFill>
                          <a:blip r:embed="rId82" cstate="print"/>
                          <a:stretch>
                            <a:fillRect/>
                          </a:stretch>
                        </pic:blipFill>
                        <pic:spPr>
                          <a:xfrm>
                            <a:off x="2202265" y="3096323"/>
                            <a:ext cx="64451" cy="71754"/>
                          </a:xfrm>
                          <a:prstGeom prst="rect">
                            <a:avLst/>
                          </a:prstGeom>
                        </pic:spPr>
                      </pic:pic>
                      <wps:wsp>
                        <wps:cNvPr id="234" name="Graphic 234"/>
                        <wps:cNvSpPr/>
                        <wps:spPr>
                          <a:xfrm>
                            <a:off x="2471102" y="3093402"/>
                            <a:ext cx="63500" cy="76835"/>
                          </a:xfrm>
                          <a:custGeom>
                            <a:avLst/>
                            <a:gdLst/>
                            <a:ahLst/>
                            <a:cxnLst/>
                            <a:rect l="l" t="t" r="r" b="b"/>
                            <a:pathLst>
                              <a:path w="63500" h="76835">
                                <a:moveTo>
                                  <a:pt x="31750" y="0"/>
                                </a:moveTo>
                                <a:lnTo>
                                  <a:pt x="30987" y="381"/>
                                </a:lnTo>
                                <a:lnTo>
                                  <a:pt x="30352" y="1143"/>
                                </a:lnTo>
                                <a:lnTo>
                                  <a:pt x="254" y="31114"/>
                                </a:lnTo>
                                <a:lnTo>
                                  <a:pt x="5334" y="37464"/>
                                </a:lnTo>
                                <a:lnTo>
                                  <a:pt x="5969" y="37337"/>
                                </a:lnTo>
                                <a:lnTo>
                                  <a:pt x="30987" y="12319"/>
                                </a:lnTo>
                                <a:lnTo>
                                  <a:pt x="55372" y="75819"/>
                                </a:lnTo>
                                <a:lnTo>
                                  <a:pt x="55880" y="76454"/>
                                </a:lnTo>
                                <a:lnTo>
                                  <a:pt x="56134" y="76581"/>
                                </a:lnTo>
                                <a:lnTo>
                                  <a:pt x="56896" y="76454"/>
                                </a:lnTo>
                                <a:lnTo>
                                  <a:pt x="63119" y="69723"/>
                                </a:lnTo>
                                <a:lnTo>
                                  <a:pt x="63119" y="68961"/>
                                </a:lnTo>
                                <a:lnTo>
                                  <a:pt x="38226" y="5842"/>
                                </a:lnTo>
                                <a:lnTo>
                                  <a:pt x="32893" y="126"/>
                                </a:lnTo>
                                <a:lnTo>
                                  <a:pt x="31750" y="0"/>
                                </a:lnTo>
                                <a:close/>
                              </a:path>
                            </a:pathLst>
                          </a:custGeom>
                          <a:solidFill>
                            <a:srgbClr val="585858"/>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83" cstate="print"/>
                          <a:stretch>
                            <a:fillRect/>
                          </a:stretch>
                        </pic:blipFill>
                        <pic:spPr>
                          <a:xfrm>
                            <a:off x="2757801" y="3099879"/>
                            <a:ext cx="69699" cy="70993"/>
                          </a:xfrm>
                          <a:prstGeom prst="rect">
                            <a:avLst/>
                          </a:prstGeom>
                        </pic:spPr>
                      </pic:pic>
                      <pic:pic xmlns:pic="http://schemas.openxmlformats.org/drawingml/2006/picture">
                        <pic:nvPicPr>
                          <pic:cNvPr id="236" name="Image 236"/>
                          <pic:cNvPicPr/>
                        </pic:nvPicPr>
                        <pic:blipFill>
                          <a:blip r:embed="rId84" cstate="print"/>
                          <a:stretch>
                            <a:fillRect/>
                          </a:stretch>
                        </pic:blipFill>
                        <pic:spPr>
                          <a:xfrm>
                            <a:off x="3037194" y="3101530"/>
                            <a:ext cx="64653" cy="72390"/>
                          </a:xfrm>
                          <a:prstGeom prst="rect">
                            <a:avLst/>
                          </a:prstGeom>
                        </pic:spPr>
                      </pic:pic>
                      <pic:pic xmlns:pic="http://schemas.openxmlformats.org/drawingml/2006/picture">
                        <pic:nvPicPr>
                          <pic:cNvPr id="237" name="Image 237"/>
                          <pic:cNvPicPr/>
                        </pic:nvPicPr>
                        <pic:blipFill>
                          <a:blip r:embed="rId85" cstate="print"/>
                          <a:stretch>
                            <a:fillRect/>
                          </a:stretch>
                        </pic:blipFill>
                        <pic:spPr>
                          <a:xfrm>
                            <a:off x="3280092" y="3100387"/>
                            <a:ext cx="104902" cy="113284"/>
                          </a:xfrm>
                          <a:prstGeom prst="rect">
                            <a:avLst/>
                          </a:prstGeom>
                        </pic:spPr>
                      </pic:pic>
                      <pic:pic xmlns:pic="http://schemas.openxmlformats.org/drawingml/2006/picture">
                        <pic:nvPicPr>
                          <pic:cNvPr id="238" name="Image 238"/>
                          <pic:cNvPicPr/>
                        </pic:nvPicPr>
                        <pic:blipFill>
                          <a:blip r:embed="rId86" cstate="print"/>
                          <a:stretch>
                            <a:fillRect/>
                          </a:stretch>
                        </pic:blipFill>
                        <pic:spPr>
                          <a:xfrm>
                            <a:off x="3559873" y="3104070"/>
                            <a:ext cx="111887" cy="109600"/>
                          </a:xfrm>
                          <a:prstGeom prst="rect">
                            <a:avLst/>
                          </a:prstGeom>
                        </pic:spPr>
                      </pic:pic>
                      <pic:pic xmlns:pic="http://schemas.openxmlformats.org/drawingml/2006/picture">
                        <pic:nvPicPr>
                          <pic:cNvPr id="239" name="Image 239"/>
                          <pic:cNvPicPr/>
                        </pic:nvPicPr>
                        <pic:blipFill>
                          <a:blip r:embed="rId87" cstate="print"/>
                          <a:stretch>
                            <a:fillRect/>
                          </a:stretch>
                        </pic:blipFill>
                        <pic:spPr>
                          <a:xfrm>
                            <a:off x="3839590" y="3102292"/>
                            <a:ext cx="111823" cy="111379"/>
                          </a:xfrm>
                          <a:prstGeom prst="rect">
                            <a:avLst/>
                          </a:prstGeom>
                        </pic:spPr>
                      </pic:pic>
                      <pic:pic xmlns:pic="http://schemas.openxmlformats.org/drawingml/2006/picture">
                        <pic:nvPicPr>
                          <pic:cNvPr id="240" name="Image 240"/>
                          <pic:cNvPicPr/>
                        </pic:nvPicPr>
                        <pic:blipFill>
                          <a:blip r:embed="rId88" cstate="print"/>
                          <a:stretch>
                            <a:fillRect/>
                          </a:stretch>
                        </pic:blipFill>
                        <pic:spPr>
                          <a:xfrm>
                            <a:off x="4119435" y="3102165"/>
                            <a:ext cx="104349" cy="111505"/>
                          </a:xfrm>
                          <a:prstGeom prst="rect">
                            <a:avLst/>
                          </a:prstGeom>
                        </pic:spPr>
                      </pic:pic>
                      <pic:pic xmlns:pic="http://schemas.openxmlformats.org/drawingml/2006/picture">
                        <pic:nvPicPr>
                          <pic:cNvPr id="241" name="Image 241"/>
                          <pic:cNvPicPr/>
                        </pic:nvPicPr>
                        <pic:blipFill>
                          <a:blip r:embed="rId89" cstate="print"/>
                          <a:stretch>
                            <a:fillRect/>
                          </a:stretch>
                        </pic:blipFill>
                        <pic:spPr>
                          <a:xfrm>
                            <a:off x="4398962" y="3099117"/>
                            <a:ext cx="107187" cy="114554"/>
                          </a:xfrm>
                          <a:prstGeom prst="rect">
                            <a:avLst/>
                          </a:prstGeom>
                        </pic:spPr>
                      </pic:pic>
                      <pic:pic xmlns:pic="http://schemas.openxmlformats.org/drawingml/2006/picture">
                        <pic:nvPicPr>
                          <pic:cNvPr id="242" name="Image 242"/>
                          <pic:cNvPicPr/>
                        </pic:nvPicPr>
                        <pic:blipFill>
                          <a:blip r:embed="rId90" cstate="print"/>
                          <a:stretch>
                            <a:fillRect/>
                          </a:stretch>
                        </pic:blipFill>
                        <pic:spPr>
                          <a:xfrm>
                            <a:off x="4678870" y="3097593"/>
                            <a:ext cx="103759" cy="116078"/>
                          </a:xfrm>
                          <a:prstGeom prst="rect">
                            <a:avLst/>
                          </a:prstGeom>
                        </pic:spPr>
                      </pic:pic>
                      <pic:pic xmlns:pic="http://schemas.openxmlformats.org/drawingml/2006/picture">
                        <pic:nvPicPr>
                          <pic:cNvPr id="243" name="Image 243"/>
                          <pic:cNvPicPr/>
                        </pic:nvPicPr>
                        <pic:blipFill>
                          <a:blip r:embed="rId91" cstate="print"/>
                          <a:stretch>
                            <a:fillRect/>
                          </a:stretch>
                        </pic:blipFill>
                        <pic:spPr>
                          <a:xfrm>
                            <a:off x="4958524" y="3096323"/>
                            <a:ext cx="105537" cy="117348"/>
                          </a:xfrm>
                          <a:prstGeom prst="rect">
                            <a:avLst/>
                          </a:prstGeom>
                        </pic:spPr>
                      </pic:pic>
                      <pic:pic xmlns:pic="http://schemas.openxmlformats.org/drawingml/2006/picture">
                        <pic:nvPicPr>
                          <pic:cNvPr id="244" name="Image 244"/>
                          <pic:cNvPicPr/>
                        </pic:nvPicPr>
                        <pic:blipFill>
                          <a:blip r:embed="rId92" cstate="print"/>
                          <a:stretch>
                            <a:fillRect/>
                          </a:stretch>
                        </pic:blipFill>
                        <pic:spPr>
                          <a:xfrm>
                            <a:off x="5238178" y="3093402"/>
                            <a:ext cx="93218" cy="120269"/>
                          </a:xfrm>
                          <a:prstGeom prst="rect">
                            <a:avLst/>
                          </a:prstGeom>
                        </pic:spPr>
                      </pic:pic>
                      <pic:pic xmlns:pic="http://schemas.openxmlformats.org/drawingml/2006/picture">
                        <pic:nvPicPr>
                          <pic:cNvPr id="245" name="Image 245"/>
                          <pic:cNvPicPr/>
                        </pic:nvPicPr>
                        <pic:blipFill>
                          <a:blip r:embed="rId93" cstate="print"/>
                          <a:stretch>
                            <a:fillRect/>
                          </a:stretch>
                        </pic:blipFill>
                        <pic:spPr>
                          <a:xfrm>
                            <a:off x="5518086" y="3099879"/>
                            <a:ext cx="106746" cy="113792"/>
                          </a:xfrm>
                          <a:prstGeom prst="rect">
                            <a:avLst/>
                          </a:prstGeom>
                        </pic:spPr>
                      </pic:pic>
                      <pic:pic xmlns:pic="http://schemas.openxmlformats.org/drawingml/2006/picture">
                        <pic:nvPicPr>
                          <pic:cNvPr id="246" name="Image 246"/>
                          <pic:cNvPicPr/>
                        </pic:nvPicPr>
                        <pic:blipFill>
                          <a:blip r:embed="rId94" cstate="print"/>
                          <a:stretch>
                            <a:fillRect/>
                          </a:stretch>
                        </pic:blipFill>
                        <pic:spPr>
                          <a:xfrm>
                            <a:off x="5797613" y="3101530"/>
                            <a:ext cx="101663" cy="112141"/>
                          </a:xfrm>
                          <a:prstGeom prst="rect">
                            <a:avLst/>
                          </a:prstGeom>
                        </pic:spPr>
                      </pic:pic>
                      <wps:wsp>
                        <wps:cNvPr id="247" name="Graphic 247"/>
                        <wps:cNvSpPr/>
                        <wps:spPr>
                          <a:xfrm>
                            <a:off x="4762" y="4762"/>
                            <a:ext cx="6162675" cy="3679190"/>
                          </a:xfrm>
                          <a:custGeom>
                            <a:avLst/>
                            <a:gdLst/>
                            <a:ahLst/>
                            <a:cxnLst/>
                            <a:rect l="l" t="t" r="r" b="b"/>
                            <a:pathLst>
                              <a:path w="6162675" h="3679190">
                                <a:moveTo>
                                  <a:pt x="0" y="3679190"/>
                                </a:moveTo>
                                <a:lnTo>
                                  <a:pt x="6162675" y="3679190"/>
                                </a:lnTo>
                                <a:lnTo>
                                  <a:pt x="6162675" y="0"/>
                                </a:lnTo>
                                <a:lnTo>
                                  <a:pt x="0" y="0"/>
                                </a:lnTo>
                                <a:lnTo>
                                  <a:pt x="0" y="3679190"/>
                                </a:lnTo>
                                <a:close/>
                              </a:path>
                            </a:pathLst>
                          </a:custGeom>
                          <a:ln w="9525">
                            <a:solidFill>
                              <a:srgbClr val="D9D9D9"/>
                            </a:solidFill>
                            <a:prstDash val="solid"/>
                          </a:ln>
                        </wps:spPr>
                        <wps:bodyPr wrap="square" lIns="0" tIns="0" rIns="0" bIns="0" rtlCol="0">
                          <a:prstTxWarp prst="textNoShape">
                            <a:avLst/>
                          </a:prstTxWarp>
                          <a:noAutofit/>
                        </wps:bodyPr>
                      </wps:wsp>
                      <wps:wsp>
                        <wps:cNvPr id="248" name="Textbox 248"/>
                        <wps:cNvSpPr txBox="1"/>
                        <wps:spPr>
                          <a:xfrm>
                            <a:off x="1761680" y="135572"/>
                            <a:ext cx="2662555" cy="178435"/>
                          </a:xfrm>
                          <a:prstGeom prst="rect">
                            <a:avLst/>
                          </a:prstGeom>
                        </wps:spPr>
                        <wps:txbx>
                          <w:txbxContent>
                            <w:p w14:paraId="0D21B3E4" w14:textId="77777777" w:rsidR="00112D49" w:rsidRDefault="00DC3A48">
                              <w:pPr>
                                <w:spacing w:line="281" w:lineRule="exact"/>
                                <w:rPr>
                                  <w:rFonts w:ascii="Calibri"/>
                                  <w:sz w:val="28"/>
                                </w:rPr>
                              </w:pPr>
                              <w:r>
                                <w:rPr>
                                  <w:rFonts w:ascii="Calibri"/>
                                  <w:color w:val="585858"/>
                                  <w:sz w:val="28"/>
                                </w:rPr>
                                <w:t>Victims</w:t>
                              </w:r>
                              <w:r>
                                <w:rPr>
                                  <w:rFonts w:ascii="Calibri"/>
                                  <w:color w:val="585858"/>
                                  <w:spacing w:val="-8"/>
                                  <w:sz w:val="28"/>
                                </w:rPr>
                                <w:t xml:space="preserve"> </w:t>
                              </w:r>
                              <w:r>
                                <w:rPr>
                                  <w:rFonts w:ascii="Calibri"/>
                                  <w:color w:val="585858"/>
                                  <w:sz w:val="28"/>
                                </w:rPr>
                                <w:t>by</w:t>
                              </w:r>
                              <w:r>
                                <w:rPr>
                                  <w:rFonts w:ascii="Calibri"/>
                                  <w:color w:val="585858"/>
                                  <w:spacing w:val="-6"/>
                                  <w:sz w:val="28"/>
                                </w:rPr>
                                <w:t xml:space="preserve"> </w:t>
                              </w:r>
                              <w:r>
                                <w:rPr>
                                  <w:rFonts w:ascii="Calibri"/>
                                  <w:color w:val="585858"/>
                                  <w:sz w:val="28"/>
                                </w:rPr>
                                <w:t>Percentage</w:t>
                              </w:r>
                              <w:r>
                                <w:rPr>
                                  <w:rFonts w:ascii="Calibri"/>
                                  <w:color w:val="585858"/>
                                  <w:spacing w:val="-7"/>
                                  <w:sz w:val="28"/>
                                </w:rPr>
                                <w:t xml:space="preserve"> </w:t>
                              </w:r>
                              <w:r>
                                <w:rPr>
                                  <w:rFonts w:ascii="Calibri"/>
                                  <w:color w:val="585858"/>
                                  <w:sz w:val="28"/>
                                </w:rPr>
                                <w:t>of</w:t>
                              </w:r>
                              <w:r>
                                <w:rPr>
                                  <w:rFonts w:ascii="Calibri"/>
                                  <w:color w:val="585858"/>
                                  <w:spacing w:val="-10"/>
                                  <w:sz w:val="28"/>
                                </w:rPr>
                                <w:t xml:space="preserve"> </w:t>
                              </w:r>
                              <w:r>
                                <w:rPr>
                                  <w:rFonts w:ascii="Calibri"/>
                                  <w:color w:val="585858"/>
                                  <w:sz w:val="28"/>
                                </w:rPr>
                                <w:t>Age</w:t>
                              </w:r>
                              <w:r>
                                <w:rPr>
                                  <w:rFonts w:ascii="Calibri"/>
                                  <w:color w:val="585858"/>
                                  <w:spacing w:val="-8"/>
                                  <w:sz w:val="28"/>
                                </w:rPr>
                                <w:t xml:space="preserve"> </w:t>
                              </w:r>
                              <w:r>
                                <w:rPr>
                                  <w:rFonts w:ascii="Calibri"/>
                                  <w:color w:val="585858"/>
                                  <w:spacing w:val="-2"/>
                                  <w:sz w:val="28"/>
                                </w:rPr>
                                <w:t>Groups</w:t>
                              </w:r>
                            </w:p>
                          </w:txbxContent>
                        </wps:txbx>
                        <wps:bodyPr wrap="square" lIns="0" tIns="0" rIns="0" bIns="0" rtlCol="0">
                          <a:noAutofit/>
                        </wps:bodyPr>
                      </wps:wsp>
                      <wps:wsp>
                        <wps:cNvPr id="249" name="Textbox 249"/>
                        <wps:cNvSpPr txBox="1"/>
                        <wps:spPr>
                          <a:xfrm>
                            <a:off x="129730" y="422592"/>
                            <a:ext cx="210820" cy="114300"/>
                          </a:xfrm>
                          <a:prstGeom prst="rect">
                            <a:avLst/>
                          </a:prstGeom>
                        </wps:spPr>
                        <wps:txbx>
                          <w:txbxContent>
                            <w:p w14:paraId="2D81B514" w14:textId="77777777" w:rsidR="00112D49" w:rsidRDefault="00DC3A48">
                              <w:pPr>
                                <w:spacing w:line="180" w:lineRule="exact"/>
                                <w:rPr>
                                  <w:rFonts w:ascii="Calibri"/>
                                  <w:sz w:val="18"/>
                                </w:rPr>
                              </w:pPr>
                              <w:r>
                                <w:rPr>
                                  <w:rFonts w:ascii="Calibri"/>
                                  <w:color w:val="585858"/>
                                  <w:spacing w:val="-5"/>
                                  <w:sz w:val="18"/>
                                </w:rPr>
                                <w:t>16%</w:t>
                              </w:r>
                            </w:p>
                          </w:txbxContent>
                        </wps:txbx>
                        <wps:bodyPr wrap="square" lIns="0" tIns="0" rIns="0" bIns="0" rtlCol="0">
                          <a:noAutofit/>
                        </wps:bodyPr>
                      </wps:wsp>
                      <wps:wsp>
                        <wps:cNvPr id="250" name="Textbox 250"/>
                        <wps:cNvSpPr txBox="1"/>
                        <wps:spPr>
                          <a:xfrm>
                            <a:off x="473519" y="544766"/>
                            <a:ext cx="210820" cy="114300"/>
                          </a:xfrm>
                          <a:prstGeom prst="rect">
                            <a:avLst/>
                          </a:prstGeom>
                        </wps:spPr>
                        <wps:txbx>
                          <w:txbxContent>
                            <w:p w14:paraId="50D1A2E1" w14:textId="77777777" w:rsidR="00112D49" w:rsidRDefault="00DC3A48">
                              <w:pPr>
                                <w:spacing w:line="180" w:lineRule="exact"/>
                                <w:rPr>
                                  <w:rFonts w:ascii="Calibri"/>
                                  <w:sz w:val="18"/>
                                </w:rPr>
                              </w:pPr>
                              <w:r>
                                <w:rPr>
                                  <w:rFonts w:ascii="Calibri"/>
                                  <w:color w:val="404040"/>
                                  <w:spacing w:val="-5"/>
                                  <w:sz w:val="18"/>
                                </w:rPr>
                                <w:t>14%</w:t>
                              </w:r>
                            </w:p>
                          </w:txbxContent>
                        </wps:txbx>
                        <wps:bodyPr wrap="square" lIns="0" tIns="0" rIns="0" bIns="0" rtlCol="0">
                          <a:noAutofit/>
                        </wps:bodyPr>
                      </wps:wsp>
                      <wps:wsp>
                        <wps:cNvPr id="251" name="Textbox 251"/>
                        <wps:cNvSpPr txBox="1"/>
                        <wps:spPr>
                          <a:xfrm>
                            <a:off x="129730" y="736790"/>
                            <a:ext cx="210820" cy="1372235"/>
                          </a:xfrm>
                          <a:prstGeom prst="rect">
                            <a:avLst/>
                          </a:prstGeom>
                        </wps:spPr>
                        <wps:txbx>
                          <w:txbxContent>
                            <w:p w14:paraId="7C5B57B6" w14:textId="77777777" w:rsidR="00112D49" w:rsidRDefault="00DC3A48">
                              <w:pPr>
                                <w:spacing w:line="183" w:lineRule="exact"/>
                                <w:rPr>
                                  <w:rFonts w:ascii="Calibri"/>
                                  <w:sz w:val="18"/>
                                </w:rPr>
                              </w:pPr>
                              <w:r>
                                <w:rPr>
                                  <w:rFonts w:ascii="Calibri"/>
                                  <w:color w:val="585858"/>
                                  <w:spacing w:val="-5"/>
                                  <w:sz w:val="18"/>
                                </w:rPr>
                                <w:t>14%</w:t>
                              </w:r>
                            </w:p>
                            <w:p w14:paraId="5740CA64" w14:textId="77777777" w:rsidR="00112D49" w:rsidRDefault="00112D49">
                              <w:pPr>
                                <w:spacing w:before="55"/>
                                <w:rPr>
                                  <w:rFonts w:ascii="Calibri"/>
                                  <w:sz w:val="18"/>
                                </w:rPr>
                              </w:pPr>
                            </w:p>
                            <w:p w14:paraId="6BA1401B" w14:textId="77777777" w:rsidR="00112D49" w:rsidRDefault="00DC3A48">
                              <w:pPr>
                                <w:spacing w:before="1"/>
                                <w:rPr>
                                  <w:rFonts w:ascii="Calibri"/>
                                  <w:sz w:val="18"/>
                                </w:rPr>
                              </w:pPr>
                              <w:r>
                                <w:rPr>
                                  <w:rFonts w:ascii="Calibri"/>
                                  <w:color w:val="585858"/>
                                  <w:spacing w:val="-5"/>
                                  <w:sz w:val="18"/>
                                </w:rPr>
                                <w:t>12%</w:t>
                              </w:r>
                            </w:p>
                            <w:p w14:paraId="24254D96" w14:textId="77777777" w:rsidR="00112D49" w:rsidRDefault="00112D49">
                              <w:pPr>
                                <w:spacing w:before="55"/>
                                <w:rPr>
                                  <w:rFonts w:ascii="Calibri"/>
                                  <w:sz w:val="18"/>
                                </w:rPr>
                              </w:pPr>
                            </w:p>
                            <w:p w14:paraId="461E3E0C" w14:textId="77777777" w:rsidR="00112D49" w:rsidRDefault="00DC3A48">
                              <w:pPr>
                                <w:rPr>
                                  <w:rFonts w:ascii="Calibri"/>
                                  <w:sz w:val="18"/>
                                </w:rPr>
                              </w:pPr>
                              <w:r>
                                <w:rPr>
                                  <w:rFonts w:ascii="Calibri"/>
                                  <w:color w:val="585858"/>
                                  <w:spacing w:val="-5"/>
                                  <w:sz w:val="18"/>
                                </w:rPr>
                                <w:t>10%</w:t>
                              </w:r>
                            </w:p>
                            <w:p w14:paraId="113F21F0" w14:textId="77777777" w:rsidR="00112D49" w:rsidRDefault="00112D49">
                              <w:pPr>
                                <w:spacing w:before="56"/>
                                <w:rPr>
                                  <w:rFonts w:ascii="Calibri"/>
                                  <w:sz w:val="18"/>
                                </w:rPr>
                              </w:pPr>
                            </w:p>
                            <w:p w14:paraId="3E05A3EB" w14:textId="77777777" w:rsidR="00112D49" w:rsidRDefault="00DC3A48">
                              <w:pPr>
                                <w:ind w:left="91"/>
                                <w:rPr>
                                  <w:rFonts w:ascii="Calibri"/>
                                  <w:sz w:val="18"/>
                                </w:rPr>
                              </w:pPr>
                              <w:r>
                                <w:rPr>
                                  <w:rFonts w:ascii="Calibri"/>
                                  <w:color w:val="585858"/>
                                  <w:spacing w:val="-5"/>
                                  <w:sz w:val="18"/>
                                </w:rPr>
                                <w:t>8%</w:t>
                              </w:r>
                            </w:p>
                            <w:p w14:paraId="796E3CE5" w14:textId="77777777" w:rsidR="00112D49" w:rsidRDefault="00112D49">
                              <w:pPr>
                                <w:spacing w:before="55"/>
                                <w:rPr>
                                  <w:rFonts w:ascii="Calibri"/>
                                  <w:sz w:val="18"/>
                                </w:rPr>
                              </w:pPr>
                            </w:p>
                            <w:p w14:paraId="152304D2" w14:textId="77777777" w:rsidR="00112D49" w:rsidRDefault="00DC3A48">
                              <w:pPr>
                                <w:spacing w:line="216" w:lineRule="exact"/>
                                <w:ind w:left="91"/>
                                <w:rPr>
                                  <w:rFonts w:ascii="Calibri"/>
                                  <w:sz w:val="18"/>
                                </w:rPr>
                              </w:pPr>
                              <w:r>
                                <w:rPr>
                                  <w:rFonts w:ascii="Calibri"/>
                                  <w:color w:val="585858"/>
                                  <w:spacing w:val="-5"/>
                                  <w:sz w:val="18"/>
                                </w:rPr>
                                <w:t>6%</w:t>
                              </w:r>
                            </w:p>
                          </w:txbxContent>
                        </wps:txbx>
                        <wps:bodyPr wrap="square" lIns="0" tIns="0" rIns="0" bIns="0" rtlCol="0">
                          <a:noAutofit/>
                        </wps:bodyPr>
                      </wps:wsp>
                      <wps:wsp>
                        <wps:cNvPr id="252" name="Textbox 252"/>
                        <wps:cNvSpPr txBox="1"/>
                        <wps:spPr>
                          <a:xfrm>
                            <a:off x="782256" y="1951418"/>
                            <a:ext cx="152400" cy="114300"/>
                          </a:xfrm>
                          <a:prstGeom prst="rect">
                            <a:avLst/>
                          </a:prstGeom>
                        </wps:spPr>
                        <wps:txbx>
                          <w:txbxContent>
                            <w:p w14:paraId="784065E8" w14:textId="77777777" w:rsidR="00112D49" w:rsidRDefault="00DC3A48">
                              <w:pPr>
                                <w:spacing w:line="180" w:lineRule="exact"/>
                                <w:rPr>
                                  <w:rFonts w:ascii="Calibri"/>
                                  <w:sz w:val="18"/>
                                </w:rPr>
                              </w:pPr>
                              <w:r>
                                <w:rPr>
                                  <w:rFonts w:ascii="Calibri"/>
                                  <w:color w:val="404040"/>
                                  <w:spacing w:val="-5"/>
                                  <w:sz w:val="18"/>
                                </w:rPr>
                                <w:t>6%</w:t>
                              </w:r>
                            </w:p>
                          </w:txbxContent>
                        </wps:txbx>
                        <wps:bodyPr wrap="square" lIns="0" tIns="0" rIns="0" bIns="0" rtlCol="0">
                          <a:noAutofit/>
                        </wps:bodyPr>
                      </wps:wsp>
                      <wps:wsp>
                        <wps:cNvPr id="253" name="Textbox 253"/>
                        <wps:cNvSpPr txBox="1"/>
                        <wps:spPr>
                          <a:xfrm>
                            <a:off x="1062164" y="2007552"/>
                            <a:ext cx="712470" cy="124460"/>
                          </a:xfrm>
                          <a:prstGeom prst="rect">
                            <a:avLst/>
                          </a:prstGeom>
                        </wps:spPr>
                        <wps:txbx>
                          <w:txbxContent>
                            <w:p w14:paraId="5F311024" w14:textId="77777777" w:rsidR="00112D49" w:rsidRDefault="00DC3A48">
                              <w:pPr>
                                <w:tabs>
                                  <w:tab w:val="left" w:pos="440"/>
                                  <w:tab w:val="left" w:pos="881"/>
                                </w:tabs>
                                <w:spacing w:line="195" w:lineRule="exact"/>
                                <w:rPr>
                                  <w:rFonts w:ascii="Calibri"/>
                                  <w:sz w:val="18"/>
                                </w:rPr>
                              </w:pPr>
                              <w:r>
                                <w:rPr>
                                  <w:rFonts w:ascii="Calibri"/>
                                  <w:color w:val="404040"/>
                                  <w:spacing w:val="-5"/>
                                  <w:sz w:val="18"/>
                                </w:rPr>
                                <w:t>5%</w:t>
                              </w:r>
                              <w:r>
                                <w:rPr>
                                  <w:rFonts w:ascii="Calibri"/>
                                  <w:color w:val="404040"/>
                                  <w:sz w:val="18"/>
                                </w:rPr>
                                <w:tab/>
                              </w:r>
                              <w:r>
                                <w:rPr>
                                  <w:rFonts w:ascii="Calibri"/>
                                  <w:color w:val="404040"/>
                                  <w:spacing w:val="-5"/>
                                  <w:sz w:val="18"/>
                                </w:rPr>
                                <w:t>5%</w:t>
                              </w:r>
                              <w:r>
                                <w:rPr>
                                  <w:rFonts w:ascii="Calibri"/>
                                  <w:color w:val="404040"/>
                                  <w:sz w:val="18"/>
                                </w:rPr>
                                <w:tab/>
                              </w:r>
                              <w:r>
                                <w:rPr>
                                  <w:rFonts w:ascii="Calibri"/>
                                  <w:color w:val="404040"/>
                                  <w:spacing w:val="-5"/>
                                  <w:position w:val="2"/>
                                  <w:sz w:val="18"/>
                                </w:rPr>
                                <w:t>5%</w:t>
                              </w:r>
                            </w:p>
                          </w:txbxContent>
                        </wps:txbx>
                        <wps:bodyPr wrap="square" lIns="0" tIns="0" rIns="0" bIns="0" rtlCol="0">
                          <a:noAutofit/>
                        </wps:bodyPr>
                      </wps:wsp>
                      <wps:wsp>
                        <wps:cNvPr id="254" name="Textbox 254"/>
                        <wps:cNvSpPr txBox="1"/>
                        <wps:spPr>
                          <a:xfrm>
                            <a:off x="1901507" y="2015172"/>
                            <a:ext cx="152400" cy="114300"/>
                          </a:xfrm>
                          <a:prstGeom prst="rect">
                            <a:avLst/>
                          </a:prstGeom>
                        </wps:spPr>
                        <wps:txbx>
                          <w:txbxContent>
                            <w:p w14:paraId="104B11A7"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55" name="Textbox 255"/>
                        <wps:cNvSpPr txBox="1"/>
                        <wps:spPr>
                          <a:xfrm>
                            <a:off x="2181288" y="1961197"/>
                            <a:ext cx="152400" cy="114300"/>
                          </a:xfrm>
                          <a:prstGeom prst="rect">
                            <a:avLst/>
                          </a:prstGeom>
                        </wps:spPr>
                        <wps:txbx>
                          <w:txbxContent>
                            <w:p w14:paraId="7883F53B"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56" name="Textbox 256"/>
                        <wps:cNvSpPr txBox="1"/>
                        <wps:spPr>
                          <a:xfrm>
                            <a:off x="3580066" y="1930082"/>
                            <a:ext cx="432434" cy="130175"/>
                          </a:xfrm>
                          <a:prstGeom prst="rect">
                            <a:avLst/>
                          </a:prstGeom>
                        </wps:spPr>
                        <wps:txbx>
                          <w:txbxContent>
                            <w:p w14:paraId="027B6501" w14:textId="77777777" w:rsidR="00112D49" w:rsidRDefault="00DC3A48">
                              <w:pPr>
                                <w:tabs>
                                  <w:tab w:val="left" w:pos="440"/>
                                </w:tabs>
                                <w:spacing w:line="203" w:lineRule="exact"/>
                                <w:rPr>
                                  <w:rFonts w:ascii="Calibri"/>
                                  <w:sz w:val="18"/>
                                </w:rPr>
                              </w:pPr>
                              <w:r>
                                <w:rPr>
                                  <w:rFonts w:ascii="Calibri"/>
                                  <w:color w:val="404040"/>
                                  <w:spacing w:val="-5"/>
                                  <w:position w:val="-1"/>
                                  <w:sz w:val="18"/>
                                </w:rPr>
                                <w:t>6%</w:t>
                              </w:r>
                              <w:r>
                                <w:rPr>
                                  <w:rFonts w:ascii="Calibri"/>
                                  <w:color w:val="404040"/>
                                  <w:position w:val="-1"/>
                                  <w:sz w:val="18"/>
                                </w:rPr>
                                <w:tab/>
                              </w:r>
                              <w:r>
                                <w:rPr>
                                  <w:rFonts w:ascii="Calibri"/>
                                  <w:color w:val="404040"/>
                                  <w:spacing w:val="-5"/>
                                  <w:sz w:val="18"/>
                                </w:rPr>
                                <w:t>6%</w:t>
                              </w:r>
                            </w:p>
                          </w:txbxContent>
                        </wps:txbx>
                        <wps:bodyPr wrap="square" lIns="0" tIns="0" rIns="0" bIns="0" rtlCol="0">
                          <a:noAutofit/>
                        </wps:bodyPr>
                      </wps:wsp>
                      <wps:wsp>
                        <wps:cNvPr id="257" name="Textbox 257"/>
                        <wps:cNvSpPr txBox="1"/>
                        <wps:spPr>
                          <a:xfrm>
                            <a:off x="2461196" y="2036508"/>
                            <a:ext cx="152400" cy="114300"/>
                          </a:xfrm>
                          <a:prstGeom prst="rect">
                            <a:avLst/>
                          </a:prstGeom>
                        </wps:spPr>
                        <wps:txbx>
                          <w:txbxContent>
                            <w:p w14:paraId="40E2905D"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58" name="Textbox 258"/>
                        <wps:cNvSpPr txBox="1"/>
                        <wps:spPr>
                          <a:xfrm>
                            <a:off x="4139628" y="1955355"/>
                            <a:ext cx="432434" cy="123825"/>
                          </a:xfrm>
                          <a:prstGeom prst="rect">
                            <a:avLst/>
                          </a:prstGeom>
                        </wps:spPr>
                        <wps:txbx>
                          <w:txbxContent>
                            <w:p w14:paraId="12D7CD16" w14:textId="77777777" w:rsidR="00112D49" w:rsidRDefault="00DC3A48">
                              <w:pPr>
                                <w:tabs>
                                  <w:tab w:val="left" w:pos="440"/>
                                </w:tabs>
                                <w:spacing w:line="195" w:lineRule="exact"/>
                                <w:rPr>
                                  <w:rFonts w:ascii="Calibri"/>
                                  <w:sz w:val="18"/>
                                </w:rPr>
                              </w:pPr>
                              <w:r>
                                <w:rPr>
                                  <w:rFonts w:ascii="Calibri"/>
                                  <w:color w:val="404040"/>
                                  <w:spacing w:val="-5"/>
                                  <w:position w:val="1"/>
                                  <w:sz w:val="18"/>
                                </w:rPr>
                                <w:t>5%</w:t>
                              </w:r>
                              <w:r>
                                <w:rPr>
                                  <w:rFonts w:ascii="Calibri"/>
                                  <w:color w:val="404040"/>
                                  <w:position w:val="1"/>
                                  <w:sz w:val="18"/>
                                </w:rPr>
                                <w:tab/>
                              </w:r>
                              <w:r>
                                <w:rPr>
                                  <w:rFonts w:ascii="Calibri"/>
                                  <w:color w:val="404040"/>
                                  <w:spacing w:val="-5"/>
                                  <w:sz w:val="18"/>
                                </w:rPr>
                                <w:t>5%</w:t>
                              </w:r>
                            </w:p>
                          </w:txbxContent>
                        </wps:txbx>
                        <wps:bodyPr wrap="square" lIns="0" tIns="0" rIns="0" bIns="0" rtlCol="0">
                          <a:noAutofit/>
                        </wps:bodyPr>
                      </wps:wsp>
                      <wps:wsp>
                        <wps:cNvPr id="259" name="Textbox 259"/>
                        <wps:cNvSpPr txBox="1"/>
                        <wps:spPr>
                          <a:xfrm>
                            <a:off x="2740977" y="2061527"/>
                            <a:ext cx="152400" cy="114300"/>
                          </a:xfrm>
                          <a:prstGeom prst="rect">
                            <a:avLst/>
                          </a:prstGeom>
                        </wps:spPr>
                        <wps:txbx>
                          <w:txbxContent>
                            <w:p w14:paraId="61ADF876"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0" name="Textbox 260"/>
                        <wps:cNvSpPr txBox="1"/>
                        <wps:spPr>
                          <a:xfrm>
                            <a:off x="3020758" y="2102040"/>
                            <a:ext cx="152400" cy="114300"/>
                          </a:xfrm>
                          <a:prstGeom prst="rect">
                            <a:avLst/>
                          </a:prstGeom>
                        </wps:spPr>
                        <wps:txbx>
                          <w:txbxContent>
                            <w:p w14:paraId="292A39E4"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1" name="Textbox 261"/>
                        <wps:cNvSpPr txBox="1"/>
                        <wps:spPr>
                          <a:xfrm>
                            <a:off x="3300285" y="2020887"/>
                            <a:ext cx="152400" cy="114300"/>
                          </a:xfrm>
                          <a:prstGeom prst="rect">
                            <a:avLst/>
                          </a:prstGeom>
                        </wps:spPr>
                        <wps:txbx>
                          <w:txbxContent>
                            <w:p w14:paraId="77D2CC09"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2" name="Textbox 262"/>
                        <wps:cNvSpPr txBox="1"/>
                        <wps:spPr>
                          <a:xfrm>
                            <a:off x="4699317" y="2011235"/>
                            <a:ext cx="152400" cy="114300"/>
                          </a:xfrm>
                          <a:prstGeom prst="rect">
                            <a:avLst/>
                          </a:prstGeom>
                        </wps:spPr>
                        <wps:txbx>
                          <w:txbxContent>
                            <w:p w14:paraId="793C399D"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3" name="Textbox 263"/>
                        <wps:cNvSpPr txBox="1"/>
                        <wps:spPr>
                          <a:xfrm>
                            <a:off x="4979098" y="2090483"/>
                            <a:ext cx="152400" cy="114300"/>
                          </a:xfrm>
                          <a:prstGeom prst="rect">
                            <a:avLst/>
                          </a:prstGeom>
                        </wps:spPr>
                        <wps:txbx>
                          <w:txbxContent>
                            <w:p w14:paraId="12387119" w14:textId="77777777" w:rsidR="00112D49" w:rsidRDefault="00DC3A48">
                              <w:pPr>
                                <w:spacing w:line="180" w:lineRule="exact"/>
                                <w:rPr>
                                  <w:rFonts w:ascii="Calibri"/>
                                  <w:sz w:val="18"/>
                                </w:rPr>
                              </w:pPr>
                              <w:r>
                                <w:rPr>
                                  <w:rFonts w:ascii="Calibri"/>
                                  <w:color w:val="404040"/>
                                  <w:spacing w:val="-5"/>
                                  <w:sz w:val="18"/>
                                </w:rPr>
                                <w:t>5%</w:t>
                              </w:r>
                            </w:p>
                          </w:txbxContent>
                        </wps:txbx>
                        <wps:bodyPr wrap="square" lIns="0" tIns="0" rIns="0" bIns="0" rtlCol="0">
                          <a:noAutofit/>
                        </wps:bodyPr>
                      </wps:wsp>
                      <wps:wsp>
                        <wps:cNvPr id="264" name="Textbox 264"/>
                        <wps:cNvSpPr txBox="1"/>
                        <wps:spPr>
                          <a:xfrm>
                            <a:off x="187642" y="2308923"/>
                            <a:ext cx="152400" cy="114300"/>
                          </a:xfrm>
                          <a:prstGeom prst="rect">
                            <a:avLst/>
                          </a:prstGeom>
                        </wps:spPr>
                        <wps:txbx>
                          <w:txbxContent>
                            <w:p w14:paraId="2AF3350B" w14:textId="77777777" w:rsidR="00112D49" w:rsidRDefault="00DC3A48">
                              <w:pPr>
                                <w:spacing w:line="180" w:lineRule="exact"/>
                                <w:rPr>
                                  <w:rFonts w:ascii="Calibri"/>
                                  <w:sz w:val="18"/>
                                </w:rPr>
                              </w:pPr>
                              <w:r>
                                <w:rPr>
                                  <w:rFonts w:ascii="Calibri"/>
                                  <w:color w:val="585858"/>
                                  <w:spacing w:val="-5"/>
                                  <w:sz w:val="18"/>
                                </w:rPr>
                                <w:t>4%</w:t>
                              </w:r>
                            </w:p>
                          </w:txbxContent>
                        </wps:txbx>
                        <wps:bodyPr wrap="square" lIns="0" tIns="0" rIns="0" bIns="0" rtlCol="0">
                          <a:noAutofit/>
                        </wps:bodyPr>
                      </wps:wsp>
                      <wps:wsp>
                        <wps:cNvPr id="265" name="Textbox 265"/>
                        <wps:cNvSpPr txBox="1"/>
                        <wps:spPr>
                          <a:xfrm>
                            <a:off x="5258879" y="2380297"/>
                            <a:ext cx="152400" cy="114300"/>
                          </a:xfrm>
                          <a:prstGeom prst="rect">
                            <a:avLst/>
                          </a:prstGeom>
                        </wps:spPr>
                        <wps:txbx>
                          <w:txbxContent>
                            <w:p w14:paraId="66B456AE" w14:textId="77777777" w:rsidR="00112D49" w:rsidRDefault="00DC3A48">
                              <w:pPr>
                                <w:spacing w:line="180" w:lineRule="exact"/>
                                <w:rPr>
                                  <w:rFonts w:ascii="Calibri"/>
                                  <w:sz w:val="18"/>
                                </w:rPr>
                              </w:pPr>
                              <w:r>
                                <w:rPr>
                                  <w:rFonts w:ascii="Calibri"/>
                                  <w:color w:val="404040"/>
                                  <w:spacing w:val="-5"/>
                                  <w:sz w:val="18"/>
                                </w:rPr>
                                <w:t>3%</w:t>
                              </w:r>
                            </w:p>
                          </w:txbxContent>
                        </wps:txbx>
                        <wps:bodyPr wrap="square" lIns="0" tIns="0" rIns="0" bIns="0" rtlCol="0">
                          <a:noAutofit/>
                        </wps:bodyPr>
                      </wps:wsp>
                      <wps:wsp>
                        <wps:cNvPr id="266" name="Textbox 266"/>
                        <wps:cNvSpPr txBox="1"/>
                        <wps:spPr>
                          <a:xfrm>
                            <a:off x="187642" y="2623248"/>
                            <a:ext cx="152400" cy="114300"/>
                          </a:xfrm>
                          <a:prstGeom prst="rect">
                            <a:avLst/>
                          </a:prstGeom>
                        </wps:spPr>
                        <wps:txbx>
                          <w:txbxContent>
                            <w:p w14:paraId="362D8192" w14:textId="77777777" w:rsidR="00112D49" w:rsidRDefault="00DC3A48">
                              <w:pPr>
                                <w:spacing w:line="180" w:lineRule="exact"/>
                                <w:rPr>
                                  <w:rFonts w:ascii="Calibri"/>
                                  <w:sz w:val="18"/>
                                </w:rPr>
                              </w:pPr>
                              <w:r>
                                <w:rPr>
                                  <w:rFonts w:ascii="Calibri"/>
                                  <w:color w:val="585858"/>
                                  <w:spacing w:val="-5"/>
                                  <w:sz w:val="18"/>
                                </w:rPr>
                                <w:t>2%</w:t>
                              </w:r>
                            </w:p>
                          </w:txbxContent>
                        </wps:txbx>
                        <wps:bodyPr wrap="square" lIns="0" tIns="0" rIns="0" bIns="0" rtlCol="0">
                          <a:noAutofit/>
                        </wps:bodyPr>
                      </wps:wsp>
                      <wps:wsp>
                        <wps:cNvPr id="267" name="Textbox 267"/>
                        <wps:cNvSpPr txBox="1"/>
                        <wps:spPr>
                          <a:xfrm>
                            <a:off x="5538660" y="2792031"/>
                            <a:ext cx="152400" cy="114300"/>
                          </a:xfrm>
                          <a:prstGeom prst="rect">
                            <a:avLst/>
                          </a:prstGeom>
                        </wps:spPr>
                        <wps:txbx>
                          <w:txbxContent>
                            <w:p w14:paraId="7B68B20F" w14:textId="77777777" w:rsidR="00112D49" w:rsidRDefault="00DC3A48">
                              <w:pPr>
                                <w:spacing w:line="180" w:lineRule="exact"/>
                                <w:rPr>
                                  <w:rFonts w:ascii="Calibri"/>
                                  <w:sz w:val="18"/>
                                </w:rPr>
                              </w:pPr>
                              <w:r>
                                <w:rPr>
                                  <w:rFonts w:ascii="Calibri"/>
                                  <w:color w:val="404040"/>
                                  <w:spacing w:val="-5"/>
                                  <w:sz w:val="18"/>
                                </w:rPr>
                                <w:t>0%</w:t>
                              </w:r>
                            </w:p>
                          </w:txbxContent>
                        </wps:txbx>
                        <wps:bodyPr wrap="square" lIns="0" tIns="0" rIns="0" bIns="0" rtlCol="0">
                          <a:noAutofit/>
                        </wps:bodyPr>
                      </wps:wsp>
                      <wps:wsp>
                        <wps:cNvPr id="268" name="Textbox 268"/>
                        <wps:cNvSpPr txBox="1"/>
                        <wps:spPr>
                          <a:xfrm>
                            <a:off x="5818568" y="2815272"/>
                            <a:ext cx="152400" cy="114300"/>
                          </a:xfrm>
                          <a:prstGeom prst="rect">
                            <a:avLst/>
                          </a:prstGeom>
                        </wps:spPr>
                        <wps:txbx>
                          <w:txbxContent>
                            <w:p w14:paraId="3120636B" w14:textId="77777777" w:rsidR="00112D49" w:rsidRDefault="00DC3A48">
                              <w:pPr>
                                <w:spacing w:line="180" w:lineRule="exact"/>
                                <w:rPr>
                                  <w:rFonts w:ascii="Calibri"/>
                                  <w:sz w:val="18"/>
                                </w:rPr>
                              </w:pPr>
                              <w:r>
                                <w:rPr>
                                  <w:rFonts w:ascii="Calibri"/>
                                  <w:color w:val="404040"/>
                                  <w:spacing w:val="-5"/>
                                  <w:sz w:val="18"/>
                                </w:rPr>
                                <w:t>0%</w:t>
                              </w:r>
                            </w:p>
                          </w:txbxContent>
                        </wps:txbx>
                        <wps:bodyPr wrap="square" lIns="0" tIns="0" rIns="0" bIns="0" rtlCol="0">
                          <a:noAutofit/>
                        </wps:bodyPr>
                      </wps:wsp>
                      <wps:wsp>
                        <wps:cNvPr id="269" name="Textbox 269"/>
                        <wps:cNvSpPr txBox="1"/>
                        <wps:spPr>
                          <a:xfrm>
                            <a:off x="187642" y="2937827"/>
                            <a:ext cx="152400" cy="114300"/>
                          </a:xfrm>
                          <a:prstGeom prst="rect">
                            <a:avLst/>
                          </a:prstGeom>
                        </wps:spPr>
                        <wps:txbx>
                          <w:txbxContent>
                            <w:p w14:paraId="16F06A35" w14:textId="77777777" w:rsidR="00112D49" w:rsidRDefault="00DC3A48">
                              <w:pPr>
                                <w:spacing w:line="180" w:lineRule="exact"/>
                                <w:rPr>
                                  <w:rFonts w:ascii="Calibri"/>
                                  <w:sz w:val="18"/>
                                </w:rPr>
                              </w:pPr>
                              <w:r>
                                <w:rPr>
                                  <w:rFonts w:ascii="Calibri"/>
                                  <w:color w:val="585858"/>
                                  <w:spacing w:val="-5"/>
                                  <w:sz w:val="18"/>
                                </w:rPr>
                                <w:t>0%</w:t>
                              </w:r>
                            </w:p>
                          </w:txbxContent>
                        </wps:txbx>
                        <wps:bodyPr wrap="square" lIns="0" tIns="0" rIns="0" bIns="0" rtlCol="0">
                          <a:noAutofit/>
                        </wps:bodyPr>
                      </wps:wsp>
                    </wpg:wgp>
                  </a:graphicData>
                </a:graphic>
              </wp:inline>
            </w:drawing>
          </mc:Choice>
          <mc:Fallback>
            <w:pict>
              <v:group w14:anchorId="4627E255" id="Group 223" o:spid="_x0000_s1087" style="width:486pt;height:290.45pt;mso-position-horizontal-relative:char;mso-position-vertical-relative:line" coordsize="61722,36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">
                <v:shape id="Graphic 224" o:spid="_x0000_s1088" style="position:absolute;left:4330;top:4758;width:55949;height:22009;visibility:visible;mso-wrap-style:square;v-text-anchor:top" coordsize="5594985,22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" path="m,2200529r96012,em184403,2200529r192025,em463295,2200529r192024,em743712,2200529r192024,em1022604,2200529r192024,em1303020,2200529r192024,em1581912,2200529r192024,em1862328,2200529r192024,em2141220,2200529r192024,em2421635,2200529r192025,em2702052,2200529r192024,em2980944,2200529r192024,em3261359,2200529r192024,em3540252,2200529r192024,em3820668,2200529r192024,em4099559,2200529r192024,em4379976,2200529r192024,em4658868,2200529r192024,em4939283,2200529r655448,em2141220,1886584r192024,em2421635,1886584r192025,em2702052,1886584r192024,em,1886584r96012,em2980944,1886584r192024,em184403,1886584r192025,em3261359,1886584r192024,em463295,1886584r192024,em3540252,1886584r192024,em743712,1886584r192024,em3820668,1886584r192024,em1022604,1886584r192024,em4099559,1886584r192024,em1303020,1886584r192024,em4379976,1886584r192024,em1581912,1886584r192024,em4658868,1886584r935863,em1862328,1886584r192024,em,1571116r96012,em184403,1571116r5410328,em,1257173r96012,em184403,1257173r5410328,em,943228r96012,em184403,943228r5410328,em,629284r96012,em184403,629284r5410328,em,313816r96012,em184403,313816r5410328,em,l5594731,e" filled="f" strokecolor="#d9d9d9">
                  <v:path arrowok="t"/>
                </v:shape>
                <v:shape id="Graphic 225" o:spid="_x0000_s1089" style="position:absolute;left:5290;top:7195;width:54025;height:22714;visibility:visible;mso-wrap-style:square;v-text-anchor:top" coordsize="5402580,227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" path="m88392,l,,,2271141r88392,l88392,xem367284,1405128r-86868,l280416,2271141r86868,l367284,1405128xem647700,1470660r-88392,l559308,2271141r88392,l647700,1470660xem926592,1470660r-86868,l839724,2271141r86868,l926592,1470660xem1207008,1461516r-88392,l1118616,2271141r88392,l1207008,1461516xem1485900,1469136r-86868,l1399032,2271141r86868,l1485900,1469136xem1766316,1415796r-88392,l1677924,2271141r88392,l1766316,1415796xem2045208,1490472r-86868,l1958340,2271141r86868,l2045208,1490472xem2325624,1516380r-88392,l2237232,2271141r88392,l2325624,1516380xem2606040,1556004r-88392,l2517648,2271141r88392,l2606040,1556004xem2884932,1475232r-86868,l2798064,2271141r86868,l2884932,1475232xem3165348,1400556r-88392,l3076956,2271141r88392,l3165348,1400556xem3444240,1383792r-86868,l3357372,2271141r86868,l3444240,1383792xem3724656,1409700r-88392,l3636264,2271141r88392,l3724656,1409700xem4003548,1418844r-86868,l3916680,2271141r86868,l4003548,1418844xem4283964,1466088r-88392,l4195572,2271141r88392,l4283964,1466088xem4562856,1545336r-86868,l4475988,2271141r86868,l4562856,1545336xem4843272,1834896r-88392,l4754880,2271141r88392,l4843272,1834896xem5123688,2246376r-88392,l5035296,2271141r88392,l5123688,2246376xem5402580,2269236r-86868,l5315712,2271141r86868,l5402580,2269236xe" fillcolor="#4471c4" stroked="f">
                  <v:path arrowok="t"/>
                </v:shape>
                <v:shape id="Graphic 226" o:spid="_x0000_s1090" style="position:absolute;left:4330;top:29906;width:55949;height:13;visibility:visible;mso-wrap-style:square;v-text-anchor:top" coordsize="5594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" path="m,l5594731,e" filled="f" strokecolor="#d9d9d9">
                  <v:path arrowok="t"/>
                </v:shape>
                <v:shape id="Image 227" o:spid="_x0000_s1091" type="#_x0000_t75" style="position:absolute;left:1220;top:31282;width:4512;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">
                  <v:imagedata r:id="rId95" o:title=""/>
                </v:shape>
                <v:shape id="Image 228" o:spid="_x0000_s1092" type="#_x0000_t75" style="position:absolute;left:8033;top:31040;width:712;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">
                  <v:imagedata r:id="rId96" o:title=""/>
                </v:shape>
                <v:shape id="Image 229" o:spid="_x0000_s1093" type="#_x0000_t75" style="position:absolute;left:10774;top:31022;width:76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">
                  <v:imagedata r:id="rId97" o:title=""/>
                </v:shape>
                <v:shape id="Image 230" o:spid="_x0000_s1094" type="#_x0000_t75" style="position:absolute;left:13571;top:31021;width:692;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">
                  <v:imagedata r:id="rId98" o:title=""/>
                </v:shape>
                <v:shape id="Graphic 231" o:spid="_x0000_s1095" style="position:absolute;left:16491;top:30991;width:597;height:673;visibility:visible;mso-wrap-style:square;v-text-anchor:top" coordsize="596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" path="m9906,l9017,,8636,254,7620,762,5587,2412r-888,763l3048,4825r-636,762l1778,6223r-508,635l508,7874,254,8382,127,8890,,9271r,1143l12700,59690r254,508l13081,60706r127,381l13462,61595r127,380l14097,62737r381,509l15240,64008r381,508l16764,65659r1016,762l18161,66802r507,127l19050,66929r381,127l19685,66929r381,-127l20574,66548,30988,56134r-11303,l8128,11811r13715,-127l10414,254,9906,xem55418,45339r-13635,l52578,56007r127,254l52959,56387r253,l53467,56515r254,-128l54483,56134r381,-254l56515,54610r635,-635l57785,53212r508,-507l59055,51689r507,-762l59690,50546r,-889l59562,49403r-253,-128l55418,45339xem21843,11684r-13715,l36195,39750,19685,56134r11303,l41783,45339r13635,l48641,38481r5588,-5588l43053,32893,21843,11684xem49784,26543r-635,127l48768,27178r-5715,5715l54229,32893r635,-635l54991,31623r-508,-1524l50546,26797r-762,-254xe" fillcolor="#585858" stroked="f">
                  <v:path arrowok="t"/>
                </v:shape>
                <v:shape id="Image 232" o:spid="_x0000_s1096" type="#_x0000_t75" style="position:absolute;left:19145;top:30975;width:70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">
                  <v:imagedata r:id="rId99" o:title=""/>
                </v:shape>
                <v:shape id="Image 233" o:spid="_x0000_s1097" type="#_x0000_t75" style="position:absolute;left:22022;top:30963;width:64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">
                  <v:imagedata r:id="rId100" o:title=""/>
                </v:shape>
                <v:shape id="Graphic 234" o:spid="_x0000_s1098" style="position:absolute;left:24711;top:30934;width:635;height:768;visibility:visible;mso-wrap-style:square;v-text-anchor:top" coordsize="635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" path="m31750,r-763,381l30352,1143,254,31114r5080,6350l5969,37337,30987,12319,55372,75819r508,635l56134,76581r762,-127l63119,69723r,-762l38226,5842,32893,126,31750,xe" fillcolor="#585858" stroked="f">
                  <v:path arrowok="t"/>
                </v:shape>
                <v:shape id="Image 235" o:spid="_x0000_s1099" type="#_x0000_t75" style="position:absolute;left:27578;top:30998;width:697;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">
                  <v:imagedata r:id="rId101" o:title=""/>
                </v:shape>
                <v:shape id="Image 236" o:spid="_x0000_s1100" type="#_x0000_t75" style="position:absolute;left:30371;top:31015;width:64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">
                  <v:imagedata r:id="rId102" o:title=""/>
                </v:shape>
                <v:shape id="Image 237" o:spid="_x0000_s1101" type="#_x0000_t75" style="position:absolute;left:32800;top:31003;width:1049;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">
                  <v:imagedata r:id="rId103" o:title=""/>
                </v:shape>
                <v:shape id="Image 238" o:spid="_x0000_s1102" type="#_x0000_t75" style="position:absolute;left:35598;top:31040;width:111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">
                  <v:imagedata r:id="rId104" o:title=""/>
                </v:shape>
                <v:shape id="Image 239" o:spid="_x0000_s1103" type="#_x0000_t75" style="position:absolute;left:38395;top:31022;width:1119;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">
                  <v:imagedata r:id="rId105" o:title=""/>
                </v:shape>
                <v:shape id="Image 240" o:spid="_x0000_s1104" type="#_x0000_t75" style="position:absolute;left:41194;top:31021;width:1043;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">
                  <v:imagedata r:id="rId106" o:title=""/>
                </v:shape>
                <v:shape id="Image 241" o:spid="_x0000_s1105" type="#_x0000_t75" style="position:absolute;left:43989;top:30991;width:1072;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">
                  <v:imagedata r:id="rId107" o:title=""/>
                </v:shape>
                <v:shape id="Image 242" o:spid="_x0000_s1106" type="#_x0000_t75" style="position:absolute;left:46788;top:30975;width:1038;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">
                  <v:imagedata r:id="rId108" o:title=""/>
                </v:shape>
                <v:shape id="Image 243" o:spid="_x0000_s1107" type="#_x0000_t75" style="position:absolute;left:49585;top:30963;width:105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">
                  <v:imagedata r:id="rId109" o:title=""/>
                </v:shape>
                <v:shape id="Image 244" o:spid="_x0000_s1108" type="#_x0000_t75" style="position:absolute;left:52381;top:30934;width:932;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">
                  <v:imagedata r:id="rId110" o:title=""/>
                </v:shape>
                <v:shape id="Image 245" o:spid="_x0000_s1109" type="#_x0000_t75" style="position:absolute;left:55180;top:30998;width:106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">
                  <v:imagedata r:id="rId111" o:title=""/>
                </v:shape>
                <v:shape id="Image 246" o:spid="_x0000_s1110" type="#_x0000_t75" style="position:absolute;left:57976;top:31015;width:101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">
                  <v:imagedata r:id="rId112" o:title=""/>
                </v:shape>
                <v:shape id="Graphic 247" o:spid="_x0000_s1111" style="position:absolute;left:47;top:47;width:61627;height:36792;visibility:visible;mso-wrap-style:square;v-text-anchor:top" coordsize="6162675,3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" path="m,3679190r6162675,l6162675,,,,,3679190xe" filled="f" strokecolor="#d9d9d9">
                  <v:path arrowok="t"/>
                </v:shape>
                <v:shape id="Textbox 248" o:spid="_x0000_s1112" type="#_x0000_t202" style="position:absolute;left:17616;top:1355;width:2662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0D21B3E4" w14:textId="77777777" w:rsidR="00112D49" w:rsidRDefault="00DC3A48">
                        <w:pPr>
                          <w:spacing w:line="281" w:lineRule="exact"/>
                          <w:rPr>
                            <w:rFonts w:ascii="Calibri"/>
                            <w:sz w:val="28"/>
                          </w:rPr>
                        </w:pPr>
                        <w:r>
                          <w:rPr>
                            <w:rFonts w:ascii="Calibri"/>
                            <w:color w:val="585858"/>
                            <w:sz w:val="28"/>
                          </w:rPr>
                          <w:t>Victims</w:t>
                        </w:r>
                        <w:r>
                          <w:rPr>
                            <w:rFonts w:ascii="Calibri"/>
                            <w:color w:val="585858"/>
                            <w:spacing w:val="-8"/>
                            <w:sz w:val="28"/>
                          </w:rPr>
                          <w:t xml:space="preserve"> </w:t>
                        </w:r>
                        <w:r>
                          <w:rPr>
                            <w:rFonts w:ascii="Calibri"/>
                            <w:color w:val="585858"/>
                            <w:sz w:val="28"/>
                          </w:rPr>
                          <w:t>by</w:t>
                        </w:r>
                        <w:r>
                          <w:rPr>
                            <w:rFonts w:ascii="Calibri"/>
                            <w:color w:val="585858"/>
                            <w:spacing w:val="-6"/>
                            <w:sz w:val="28"/>
                          </w:rPr>
                          <w:t xml:space="preserve"> </w:t>
                        </w:r>
                        <w:r>
                          <w:rPr>
                            <w:rFonts w:ascii="Calibri"/>
                            <w:color w:val="585858"/>
                            <w:sz w:val="28"/>
                          </w:rPr>
                          <w:t>Percentage</w:t>
                        </w:r>
                        <w:r>
                          <w:rPr>
                            <w:rFonts w:ascii="Calibri"/>
                            <w:color w:val="585858"/>
                            <w:spacing w:val="-7"/>
                            <w:sz w:val="28"/>
                          </w:rPr>
                          <w:t xml:space="preserve"> </w:t>
                        </w:r>
                        <w:r>
                          <w:rPr>
                            <w:rFonts w:ascii="Calibri"/>
                            <w:color w:val="585858"/>
                            <w:sz w:val="28"/>
                          </w:rPr>
                          <w:t>of</w:t>
                        </w:r>
                        <w:r>
                          <w:rPr>
                            <w:rFonts w:ascii="Calibri"/>
                            <w:color w:val="585858"/>
                            <w:spacing w:val="-10"/>
                            <w:sz w:val="28"/>
                          </w:rPr>
                          <w:t xml:space="preserve"> </w:t>
                        </w:r>
                        <w:r>
                          <w:rPr>
                            <w:rFonts w:ascii="Calibri"/>
                            <w:color w:val="585858"/>
                            <w:sz w:val="28"/>
                          </w:rPr>
                          <w:t>Age</w:t>
                        </w:r>
                        <w:r>
                          <w:rPr>
                            <w:rFonts w:ascii="Calibri"/>
                            <w:color w:val="585858"/>
                            <w:spacing w:val="-8"/>
                            <w:sz w:val="28"/>
                          </w:rPr>
                          <w:t xml:space="preserve"> </w:t>
                        </w:r>
                        <w:r>
                          <w:rPr>
                            <w:rFonts w:ascii="Calibri"/>
                            <w:color w:val="585858"/>
                            <w:spacing w:val="-2"/>
                            <w:sz w:val="28"/>
                          </w:rPr>
                          <w:t>Groups</w:t>
                        </w:r>
                      </w:p>
                    </w:txbxContent>
                  </v:textbox>
                </v:shape>
                <v:shape id="Textbox 249" o:spid="_x0000_s1113" type="#_x0000_t202" style="position:absolute;left:1297;top:4225;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D81B514" w14:textId="77777777" w:rsidR="00112D49" w:rsidRDefault="00DC3A48">
                        <w:pPr>
                          <w:spacing w:line="180" w:lineRule="exact"/>
                          <w:rPr>
                            <w:rFonts w:ascii="Calibri"/>
                            <w:sz w:val="18"/>
                          </w:rPr>
                        </w:pPr>
                        <w:r>
                          <w:rPr>
                            <w:rFonts w:ascii="Calibri"/>
                            <w:color w:val="585858"/>
                            <w:spacing w:val="-5"/>
                            <w:sz w:val="18"/>
                          </w:rPr>
                          <w:t>16%</w:t>
                        </w:r>
                      </w:p>
                    </w:txbxContent>
                  </v:textbox>
                </v:shape>
                <v:shape id="Textbox 250" o:spid="_x0000_s1114" type="#_x0000_t202" style="position:absolute;left:4735;top:544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50D1A2E1" w14:textId="77777777" w:rsidR="00112D49" w:rsidRDefault="00DC3A48">
                        <w:pPr>
                          <w:spacing w:line="180" w:lineRule="exact"/>
                          <w:rPr>
                            <w:rFonts w:ascii="Calibri"/>
                            <w:sz w:val="18"/>
                          </w:rPr>
                        </w:pPr>
                        <w:r>
                          <w:rPr>
                            <w:rFonts w:ascii="Calibri"/>
                            <w:color w:val="404040"/>
                            <w:spacing w:val="-5"/>
                            <w:sz w:val="18"/>
                          </w:rPr>
                          <w:t>14%</w:t>
                        </w:r>
                      </w:p>
                    </w:txbxContent>
                  </v:textbox>
                </v:shape>
                <v:shape id="Textbox 251" o:spid="_x0000_s1115" type="#_x0000_t202" style="position:absolute;left:1297;top:7367;width:2108;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7C5B57B6" w14:textId="77777777" w:rsidR="00112D49" w:rsidRDefault="00DC3A48">
                        <w:pPr>
                          <w:spacing w:line="183" w:lineRule="exact"/>
                          <w:rPr>
                            <w:rFonts w:ascii="Calibri"/>
                            <w:sz w:val="18"/>
                          </w:rPr>
                        </w:pPr>
                        <w:r>
                          <w:rPr>
                            <w:rFonts w:ascii="Calibri"/>
                            <w:color w:val="585858"/>
                            <w:spacing w:val="-5"/>
                            <w:sz w:val="18"/>
                          </w:rPr>
                          <w:t>14%</w:t>
                        </w:r>
                      </w:p>
                      <w:p w14:paraId="5740CA64" w14:textId="77777777" w:rsidR="00112D49" w:rsidRDefault="00112D49">
                        <w:pPr>
                          <w:spacing w:before="55"/>
                          <w:rPr>
                            <w:rFonts w:ascii="Calibri"/>
                            <w:sz w:val="18"/>
                          </w:rPr>
                        </w:pPr>
                      </w:p>
                      <w:p w14:paraId="6BA1401B" w14:textId="77777777" w:rsidR="00112D49" w:rsidRDefault="00DC3A48">
                        <w:pPr>
                          <w:spacing w:before="1"/>
                          <w:rPr>
                            <w:rFonts w:ascii="Calibri"/>
                            <w:sz w:val="18"/>
                          </w:rPr>
                        </w:pPr>
                        <w:r>
                          <w:rPr>
                            <w:rFonts w:ascii="Calibri"/>
                            <w:color w:val="585858"/>
                            <w:spacing w:val="-5"/>
                            <w:sz w:val="18"/>
                          </w:rPr>
                          <w:t>12%</w:t>
                        </w:r>
                      </w:p>
                      <w:p w14:paraId="24254D96" w14:textId="77777777" w:rsidR="00112D49" w:rsidRDefault="00112D49">
                        <w:pPr>
                          <w:spacing w:before="55"/>
                          <w:rPr>
                            <w:rFonts w:ascii="Calibri"/>
                            <w:sz w:val="18"/>
                          </w:rPr>
                        </w:pPr>
                      </w:p>
                      <w:p w14:paraId="461E3E0C" w14:textId="77777777" w:rsidR="00112D49" w:rsidRDefault="00DC3A48">
                        <w:pPr>
                          <w:rPr>
                            <w:rFonts w:ascii="Calibri"/>
                            <w:sz w:val="18"/>
                          </w:rPr>
                        </w:pPr>
                        <w:r>
                          <w:rPr>
                            <w:rFonts w:ascii="Calibri"/>
                            <w:color w:val="585858"/>
                            <w:spacing w:val="-5"/>
                            <w:sz w:val="18"/>
                          </w:rPr>
                          <w:t>10%</w:t>
                        </w:r>
                      </w:p>
                      <w:p w14:paraId="113F21F0" w14:textId="77777777" w:rsidR="00112D49" w:rsidRDefault="00112D49">
                        <w:pPr>
                          <w:spacing w:before="56"/>
                          <w:rPr>
                            <w:rFonts w:ascii="Calibri"/>
                            <w:sz w:val="18"/>
                          </w:rPr>
                        </w:pPr>
                      </w:p>
                      <w:p w14:paraId="3E05A3EB" w14:textId="77777777" w:rsidR="00112D49" w:rsidRDefault="00DC3A48">
                        <w:pPr>
                          <w:ind w:left="91"/>
                          <w:rPr>
                            <w:rFonts w:ascii="Calibri"/>
                            <w:sz w:val="18"/>
                          </w:rPr>
                        </w:pPr>
                        <w:r>
                          <w:rPr>
                            <w:rFonts w:ascii="Calibri"/>
                            <w:color w:val="585858"/>
                            <w:spacing w:val="-5"/>
                            <w:sz w:val="18"/>
                          </w:rPr>
                          <w:t>8%</w:t>
                        </w:r>
                      </w:p>
                      <w:p w14:paraId="796E3CE5" w14:textId="77777777" w:rsidR="00112D49" w:rsidRDefault="00112D49">
                        <w:pPr>
                          <w:spacing w:before="55"/>
                          <w:rPr>
                            <w:rFonts w:ascii="Calibri"/>
                            <w:sz w:val="18"/>
                          </w:rPr>
                        </w:pPr>
                      </w:p>
                      <w:p w14:paraId="152304D2" w14:textId="77777777" w:rsidR="00112D49" w:rsidRDefault="00DC3A48">
                        <w:pPr>
                          <w:spacing w:line="216" w:lineRule="exact"/>
                          <w:ind w:left="91"/>
                          <w:rPr>
                            <w:rFonts w:ascii="Calibri"/>
                            <w:sz w:val="18"/>
                          </w:rPr>
                        </w:pPr>
                        <w:r>
                          <w:rPr>
                            <w:rFonts w:ascii="Calibri"/>
                            <w:color w:val="585858"/>
                            <w:spacing w:val="-5"/>
                            <w:sz w:val="18"/>
                          </w:rPr>
                          <w:t>6%</w:t>
                        </w:r>
                      </w:p>
                    </w:txbxContent>
                  </v:textbox>
                </v:shape>
                <v:shape id="Textbox 252" o:spid="_x0000_s1116" type="#_x0000_t202" style="position:absolute;left:7822;top:1951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784065E8" w14:textId="77777777" w:rsidR="00112D49" w:rsidRDefault="00DC3A48">
                        <w:pPr>
                          <w:spacing w:line="180" w:lineRule="exact"/>
                          <w:rPr>
                            <w:rFonts w:ascii="Calibri"/>
                            <w:sz w:val="18"/>
                          </w:rPr>
                        </w:pPr>
                        <w:r>
                          <w:rPr>
                            <w:rFonts w:ascii="Calibri"/>
                            <w:color w:val="404040"/>
                            <w:spacing w:val="-5"/>
                            <w:sz w:val="18"/>
                          </w:rPr>
                          <w:t>6%</w:t>
                        </w:r>
                      </w:p>
                    </w:txbxContent>
                  </v:textbox>
                </v:shape>
                <v:shape id="Textbox 253" o:spid="_x0000_s1117" type="#_x0000_t202" style="position:absolute;left:10621;top:20075;width:712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F311024" w14:textId="77777777" w:rsidR="00112D49" w:rsidRDefault="00DC3A48">
                        <w:pPr>
                          <w:tabs>
                            <w:tab w:val="left" w:pos="440"/>
                            <w:tab w:val="left" w:pos="881"/>
                          </w:tabs>
                          <w:spacing w:line="195" w:lineRule="exact"/>
                          <w:rPr>
                            <w:rFonts w:ascii="Calibri"/>
                            <w:sz w:val="18"/>
                          </w:rPr>
                        </w:pPr>
                        <w:r>
                          <w:rPr>
                            <w:rFonts w:ascii="Calibri"/>
                            <w:color w:val="404040"/>
                            <w:spacing w:val="-5"/>
                            <w:sz w:val="18"/>
                          </w:rPr>
                          <w:t>5%</w:t>
                        </w:r>
                        <w:r>
                          <w:rPr>
                            <w:rFonts w:ascii="Calibri"/>
                            <w:color w:val="404040"/>
                            <w:sz w:val="18"/>
                          </w:rPr>
                          <w:tab/>
                        </w:r>
                        <w:r>
                          <w:rPr>
                            <w:rFonts w:ascii="Calibri"/>
                            <w:color w:val="404040"/>
                            <w:spacing w:val="-5"/>
                            <w:sz w:val="18"/>
                          </w:rPr>
                          <w:t>5%</w:t>
                        </w:r>
                        <w:r>
                          <w:rPr>
                            <w:rFonts w:ascii="Calibri"/>
                            <w:color w:val="404040"/>
                            <w:sz w:val="18"/>
                          </w:rPr>
                          <w:tab/>
                        </w:r>
                        <w:r>
                          <w:rPr>
                            <w:rFonts w:ascii="Calibri"/>
                            <w:color w:val="404040"/>
                            <w:spacing w:val="-5"/>
                            <w:position w:val="2"/>
                            <w:sz w:val="18"/>
                          </w:rPr>
                          <w:t>5%</w:t>
                        </w:r>
                      </w:p>
                    </w:txbxContent>
                  </v:textbox>
                </v:shape>
                <v:shape id="Textbox 254" o:spid="_x0000_s1118" type="#_x0000_t202" style="position:absolute;left:19015;top:2015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04B11A7"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55" o:spid="_x0000_s1119" type="#_x0000_t202" style="position:absolute;left:21812;top:1961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883F53B"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56" o:spid="_x0000_s1120" type="#_x0000_t202" style="position:absolute;left:35800;top:19300;width:432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27B6501" w14:textId="77777777" w:rsidR="00112D49" w:rsidRDefault="00DC3A48">
                        <w:pPr>
                          <w:tabs>
                            <w:tab w:val="left" w:pos="440"/>
                          </w:tabs>
                          <w:spacing w:line="203" w:lineRule="exact"/>
                          <w:rPr>
                            <w:rFonts w:ascii="Calibri"/>
                            <w:sz w:val="18"/>
                          </w:rPr>
                        </w:pPr>
                        <w:r>
                          <w:rPr>
                            <w:rFonts w:ascii="Calibri"/>
                            <w:color w:val="404040"/>
                            <w:spacing w:val="-5"/>
                            <w:position w:val="-1"/>
                            <w:sz w:val="18"/>
                          </w:rPr>
                          <w:t>6%</w:t>
                        </w:r>
                        <w:r>
                          <w:rPr>
                            <w:rFonts w:ascii="Calibri"/>
                            <w:color w:val="404040"/>
                            <w:position w:val="-1"/>
                            <w:sz w:val="18"/>
                          </w:rPr>
                          <w:tab/>
                        </w:r>
                        <w:r>
                          <w:rPr>
                            <w:rFonts w:ascii="Calibri"/>
                            <w:color w:val="404040"/>
                            <w:spacing w:val="-5"/>
                            <w:sz w:val="18"/>
                          </w:rPr>
                          <w:t>6%</w:t>
                        </w:r>
                      </w:p>
                    </w:txbxContent>
                  </v:textbox>
                </v:shape>
                <v:shape id="Textbox 257" o:spid="_x0000_s1121" type="#_x0000_t202" style="position:absolute;left:24611;top:2036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0E2905D"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58" o:spid="_x0000_s1122" type="#_x0000_t202" style="position:absolute;left:41396;top:19553;width:432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12D7CD16" w14:textId="77777777" w:rsidR="00112D49" w:rsidRDefault="00DC3A48">
                        <w:pPr>
                          <w:tabs>
                            <w:tab w:val="left" w:pos="440"/>
                          </w:tabs>
                          <w:spacing w:line="195" w:lineRule="exact"/>
                          <w:rPr>
                            <w:rFonts w:ascii="Calibri"/>
                            <w:sz w:val="18"/>
                          </w:rPr>
                        </w:pPr>
                        <w:r>
                          <w:rPr>
                            <w:rFonts w:ascii="Calibri"/>
                            <w:color w:val="404040"/>
                            <w:spacing w:val="-5"/>
                            <w:position w:val="1"/>
                            <w:sz w:val="18"/>
                          </w:rPr>
                          <w:t>5%</w:t>
                        </w:r>
                        <w:r>
                          <w:rPr>
                            <w:rFonts w:ascii="Calibri"/>
                            <w:color w:val="404040"/>
                            <w:position w:val="1"/>
                            <w:sz w:val="18"/>
                          </w:rPr>
                          <w:tab/>
                        </w:r>
                        <w:r>
                          <w:rPr>
                            <w:rFonts w:ascii="Calibri"/>
                            <w:color w:val="404040"/>
                            <w:spacing w:val="-5"/>
                            <w:sz w:val="18"/>
                          </w:rPr>
                          <w:t>5%</w:t>
                        </w:r>
                      </w:p>
                    </w:txbxContent>
                  </v:textbox>
                </v:shape>
                <v:shape id="Textbox 259" o:spid="_x0000_s1123" type="#_x0000_t202" style="position:absolute;left:27409;top:2061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61ADF876"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0" o:spid="_x0000_s1124" type="#_x0000_t202" style="position:absolute;left:30207;top:21020;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92A39E4"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1" o:spid="_x0000_s1125" type="#_x0000_t202" style="position:absolute;left:33002;top:2020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7D2CC09"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2" o:spid="_x0000_s1126" type="#_x0000_t202" style="position:absolute;left:46993;top:2011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793C399D"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3" o:spid="_x0000_s1127" type="#_x0000_t202" style="position:absolute;left:49790;top:2090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2387119" w14:textId="77777777" w:rsidR="00112D49" w:rsidRDefault="00DC3A48">
                        <w:pPr>
                          <w:spacing w:line="180" w:lineRule="exact"/>
                          <w:rPr>
                            <w:rFonts w:ascii="Calibri"/>
                            <w:sz w:val="18"/>
                          </w:rPr>
                        </w:pPr>
                        <w:r>
                          <w:rPr>
                            <w:rFonts w:ascii="Calibri"/>
                            <w:color w:val="404040"/>
                            <w:spacing w:val="-5"/>
                            <w:sz w:val="18"/>
                          </w:rPr>
                          <w:t>5%</w:t>
                        </w:r>
                      </w:p>
                    </w:txbxContent>
                  </v:textbox>
                </v:shape>
                <v:shape id="Textbox 264" o:spid="_x0000_s1128" type="#_x0000_t202" style="position:absolute;left:1876;top:23089;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2AF3350B" w14:textId="77777777" w:rsidR="00112D49" w:rsidRDefault="00DC3A48">
                        <w:pPr>
                          <w:spacing w:line="180" w:lineRule="exact"/>
                          <w:rPr>
                            <w:rFonts w:ascii="Calibri"/>
                            <w:sz w:val="18"/>
                          </w:rPr>
                        </w:pPr>
                        <w:r>
                          <w:rPr>
                            <w:rFonts w:ascii="Calibri"/>
                            <w:color w:val="585858"/>
                            <w:spacing w:val="-5"/>
                            <w:sz w:val="18"/>
                          </w:rPr>
                          <w:t>4%</w:t>
                        </w:r>
                      </w:p>
                    </w:txbxContent>
                  </v:textbox>
                </v:shape>
                <v:shape id="Textbox 265" o:spid="_x0000_s1129" type="#_x0000_t202" style="position:absolute;left:52588;top:2380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6B456AE" w14:textId="77777777" w:rsidR="00112D49" w:rsidRDefault="00DC3A48">
                        <w:pPr>
                          <w:spacing w:line="180" w:lineRule="exact"/>
                          <w:rPr>
                            <w:rFonts w:ascii="Calibri"/>
                            <w:sz w:val="18"/>
                          </w:rPr>
                        </w:pPr>
                        <w:r>
                          <w:rPr>
                            <w:rFonts w:ascii="Calibri"/>
                            <w:color w:val="404040"/>
                            <w:spacing w:val="-5"/>
                            <w:sz w:val="18"/>
                          </w:rPr>
                          <w:t>3%</w:t>
                        </w:r>
                      </w:p>
                    </w:txbxContent>
                  </v:textbox>
                </v:shape>
                <v:shape id="Textbox 266" o:spid="_x0000_s1130" type="#_x0000_t202" style="position:absolute;left:1876;top:2623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362D8192" w14:textId="77777777" w:rsidR="00112D49" w:rsidRDefault="00DC3A48">
                        <w:pPr>
                          <w:spacing w:line="180" w:lineRule="exact"/>
                          <w:rPr>
                            <w:rFonts w:ascii="Calibri"/>
                            <w:sz w:val="18"/>
                          </w:rPr>
                        </w:pPr>
                        <w:r>
                          <w:rPr>
                            <w:rFonts w:ascii="Calibri"/>
                            <w:color w:val="585858"/>
                            <w:spacing w:val="-5"/>
                            <w:sz w:val="18"/>
                          </w:rPr>
                          <w:t>2%</w:t>
                        </w:r>
                      </w:p>
                    </w:txbxContent>
                  </v:textbox>
                </v:shape>
                <v:shape id="Textbox 267" o:spid="_x0000_s1131" type="#_x0000_t202" style="position:absolute;left:55386;top:27920;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7B68B20F" w14:textId="77777777" w:rsidR="00112D49" w:rsidRDefault="00DC3A48">
                        <w:pPr>
                          <w:spacing w:line="180" w:lineRule="exact"/>
                          <w:rPr>
                            <w:rFonts w:ascii="Calibri"/>
                            <w:sz w:val="18"/>
                          </w:rPr>
                        </w:pPr>
                        <w:r>
                          <w:rPr>
                            <w:rFonts w:ascii="Calibri"/>
                            <w:color w:val="404040"/>
                            <w:spacing w:val="-5"/>
                            <w:sz w:val="18"/>
                          </w:rPr>
                          <w:t>0%</w:t>
                        </w:r>
                      </w:p>
                    </w:txbxContent>
                  </v:textbox>
                </v:shape>
                <v:shape id="Textbox 268" o:spid="_x0000_s1132" type="#_x0000_t202" style="position:absolute;left:58185;top:2815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120636B" w14:textId="77777777" w:rsidR="00112D49" w:rsidRDefault="00DC3A48">
                        <w:pPr>
                          <w:spacing w:line="180" w:lineRule="exact"/>
                          <w:rPr>
                            <w:rFonts w:ascii="Calibri"/>
                            <w:sz w:val="18"/>
                          </w:rPr>
                        </w:pPr>
                        <w:r>
                          <w:rPr>
                            <w:rFonts w:ascii="Calibri"/>
                            <w:color w:val="404040"/>
                            <w:spacing w:val="-5"/>
                            <w:sz w:val="18"/>
                          </w:rPr>
                          <w:t>0%</w:t>
                        </w:r>
                      </w:p>
                    </w:txbxContent>
                  </v:textbox>
                </v:shape>
                <v:shape id="Textbox 269" o:spid="_x0000_s1133" type="#_x0000_t202" style="position:absolute;left:1876;top:2937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6F06A35" w14:textId="77777777" w:rsidR="00112D49" w:rsidRDefault="00DC3A48">
                        <w:pPr>
                          <w:spacing w:line="180" w:lineRule="exact"/>
                          <w:rPr>
                            <w:rFonts w:ascii="Calibri"/>
                            <w:sz w:val="18"/>
                          </w:rPr>
                        </w:pPr>
                        <w:r>
                          <w:rPr>
                            <w:rFonts w:ascii="Calibri"/>
                            <w:color w:val="585858"/>
                            <w:spacing w:val="-5"/>
                            <w:sz w:val="18"/>
                          </w:rPr>
                          <w:t>0%</w:t>
                        </w:r>
                      </w:p>
                    </w:txbxContent>
                  </v:textbox>
                </v:shape>
                <w10:anchorlock/>
              </v:group>
            </w:pict>
          </mc:Fallback>
        </mc:AlternateContent>
      </w:r>
    </w:p>
    <w:p w14:paraId="70ED3D64" w14:textId="32EF5CC2" w:rsidR="00441FFB" w:rsidRPr="00907F0B" w:rsidRDefault="00DC3A48" w:rsidP="00B7124C">
      <w:pPr>
        <w:pStyle w:val="BodyText"/>
        <w:spacing w:before="220" w:line="276" w:lineRule="auto"/>
        <w:ind w:left="660" w:right="1035"/>
        <w:jc w:val="both"/>
        <w:rPr>
          <w:rFonts w:asciiTheme="minorHAnsi" w:hAnsiTheme="minorHAnsi" w:cstheme="minorHAnsi"/>
        </w:rPr>
      </w:pPr>
      <w:r w:rsidRPr="00907F0B">
        <w:rPr>
          <w:rFonts w:asciiTheme="minorHAnsi" w:hAnsiTheme="minorHAnsi" w:cstheme="minorHAnsi"/>
        </w:rPr>
        <w:t>CARA response and referrals are currently being used when appropriate for infants affected by caregiver substance abuse with no additional safety concerns to address the needs of the caregiver and the infant to reduce the risk of abuse or neglect occurring. MDCPS completes assessments of the family to establish service needs. Services providers that MDCPS has collaborated with and referred populations at greater risk of maltreatment to are Healthy Families MS, Baptist Children’s Village Dorcas program, in-CIRCLE provided by Canopy and</w:t>
      </w:r>
      <w:r w:rsidRPr="00907F0B">
        <w:rPr>
          <w:rFonts w:asciiTheme="minorHAnsi" w:hAnsiTheme="minorHAnsi" w:cstheme="minorHAnsi"/>
          <w:spacing w:val="-3"/>
        </w:rPr>
        <w:t xml:space="preserve"> </w:t>
      </w:r>
      <w:r w:rsidRPr="00907F0B">
        <w:rPr>
          <w:rFonts w:asciiTheme="minorHAnsi" w:hAnsiTheme="minorHAnsi" w:cstheme="minorHAnsi"/>
        </w:rPr>
        <w:t>Youth</w:t>
      </w:r>
      <w:r w:rsidRPr="00907F0B">
        <w:rPr>
          <w:rFonts w:asciiTheme="minorHAnsi" w:hAnsiTheme="minorHAnsi" w:cstheme="minorHAnsi"/>
          <w:spacing w:val="-3"/>
        </w:rPr>
        <w:t xml:space="preserve"> </w:t>
      </w:r>
      <w:r w:rsidRPr="00907F0B">
        <w:rPr>
          <w:rFonts w:asciiTheme="minorHAnsi" w:hAnsiTheme="minorHAnsi" w:cstheme="minorHAnsi"/>
        </w:rPr>
        <w:t>Villages.</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3"/>
        </w:rPr>
        <w:t xml:space="preserve"> </w:t>
      </w:r>
      <w:r w:rsidRPr="00907F0B">
        <w:rPr>
          <w:rFonts w:asciiTheme="minorHAnsi" w:hAnsiTheme="minorHAnsi" w:cstheme="minorHAnsi"/>
        </w:rPr>
        <w:t>will</w:t>
      </w:r>
      <w:r w:rsidRPr="00907F0B">
        <w:rPr>
          <w:rFonts w:asciiTheme="minorHAnsi" w:hAnsiTheme="minorHAnsi" w:cstheme="minorHAnsi"/>
          <w:spacing w:val="-3"/>
        </w:rPr>
        <w:t xml:space="preserve"> </w:t>
      </w:r>
      <w:r w:rsidRPr="00907F0B">
        <w:rPr>
          <w:rFonts w:asciiTheme="minorHAnsi" w:hAnsiTheme="minorHAnsi" w:cstheme="minorHAnsi"/>
        </w:rPr>
        <w:t>be</w:t>
      </w:r>
      <w:r w:rsidRPr="00907F0B">
        <w:rPr>
          <w:rFonts w:asciiTheme="minorHAnsi" w:hAnsiTheme="minorHAnsi" w:cstheme="minorHAnsi"/>
          <w:spacing w:val="-4"/>
        </w:rPr>
        <w:t xml:space="preserve"> </w:t>
      </w:r>
      <w:r w:rsidRPr="00907F0B">
        <w:rPr>
          <w:rFonts w:asciiTheme="minorHAnsi" w:hAnsiTheme="minorHAnsi" w:cstheme="minorHAnsi"/>
        </w:rPr>
        <w:t>targeted</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these</w:t>
      </w:r>
      <w:r w:rsidRPr="00907F0B">
        <w:rPr>
          <w:rFonts w:asciiTheme="minorHAnsi" w:hAnsiTheme="minorHAnsi" w:cstheme="minorHAnsi"/>
          <w:spacing w:val="-5"/>
        </w:rPr>
        <w:t xml:space="preserve"> </w:t>
      </w:r>
      <w:r w:rsidRPr="00907F0B">
        <w:rPr>
          <w:rFonts w:asciiTheme="minorHAnsi" w:hAnsiTheme="minorHAnsi" w:cstheme="minorHAnsi"/>
        </w:rPr>
        <w:t>populations</w:t>
      </w:r>
      <w:r w:rsidRPr="00907F0B">
        <w:rPr>
          <w:rFonts w:asciiTheme="minorHAnsi" w:hAnsiTheme="minorHAnsi" w:cstheme="minorHAnsi"/>
          <w:spacing w:val="-3"/>
        </w:rPr>
        <w:t xml:space="preserve"> </w:t>
      </w:r>
      <w:r w:rsidRPr="00907F0B">
        <w:rPr>
          <w:rFonts w:asciiTheme="minorHAnsi" w:hAnsiTheme="minorHAnsi" w:cstheme="minorHAnsi"/>
        </w:rPr>
        <w:t>in</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upcoming</w:t>
      </w:r>
      <w:r w:rsidRPr="00907F0B">
        <w:rPr>
          <w:rFonts w:asciiTheme="minorHAnsi" w:hAnsiTheme="minorHAnsi" w:cstheme="minorHAnsi"/>
          <w:spacing w:val="-3"/>
        </w:rPr>
        <w:t xml:space="preserve"> </w:t>
      </w:r>
      <w:r w:rsidRPr="00907F0B">
        <w:rPr>
          <w:rFonts w:asciiTheme="minorHAnsi" w:hAnsiTheme="minorHAnsi" w:cstheme="minorHAnsi"/>
        </w:rPr>
        <w:t>year</w:t>
      </w:r>
      <w:r w:rsidRPr="00907F0B">
        <w:rPr>
          <w:rFonts w:asciiTheme="minorHAnsi" w:hAnsiTheme="minorHAnsi" w:cstheme="minorHAnsi"/>
          <w:spacing w:val="-3"/>
        </w:rPr>
        <w:t xml:space="preserve"> </w:t>
      </w:r>
      <w:r w:rsidRPr="00907F0B">
        <w:rPr>
          <w:rFonts w:asciiTheme="minorHAnsi" w:hAnsiTheme="minorHAnsi" w:cstheme="minorHAnsi"/>
        </w:rPr>
        <w:t>using any available service options that apply to the needs of the child or caregiver. New procurements for diversified in home services will also be used to target services to these populations. MDCPS plans to expand the current in-CIRCLE program by issuing procurements</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both</w:t>
      </w:r>
      <w:r w:rsidRPr="00907F0B">
        <w:rPr>
          <w:rFonts w:asciiTheme="minorHAnsi" w:hAnsiTheme="minorHAnsi" w:cstheme="minorHAnsi"/>
          <w:spacing w:val="-15"/>
        </w:rPr>
        <w:t xml:space="preserve"> </w:t>
      </w:r>
      <w:r w:rsidRPr="00907F0B">
        <w:rPr>
          <w:rFonts w:asciiTheme="minorHAnsi" w:hAnsiTheme="minorHAnsi" w:cstheme="minorHAnsi"/>
        </w:rPr>
        <w:t>intensive</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less</w:t>
      </w:r>
      <w:r w:rsidRPr="00907F0B">
        <w:rPr>
          <w:rFonts w:asciiTheme="minorHAnsi" w:hAnsiTheme="minorHAnsi" w:cstheme="minorHAnsi"/>
          <w:spacing w:val="-15"/>
        </w:rPr>
        <w:t xml:space="preserve"> </w:t>
      </w:r>
      <w:r w:rsidRPr="00907F0B">
        <w:rPr>
          <w:rFonts w:asciiTheme="minorHAnsi" w:hAnsiTheme="minorHAnsi" w:cstheme="minorHAnsi"/>
        </w:rPr>
        <w:t>intensive</w:t>
      </w:r>
      <w:r w:rsidRPr="00907F0B">
        <w:rPr>
          <w:rFonts w:asciiTheme="minorHAnsi" w:hAnsiTheme="minorHAnsi" w:cstheme="minorHAnsi"/>
          <w:spacing w:val="-15"/>
        </w:rPr>
        <w:t xml:space="preserve"> </w:t>
      </w:r>
      <w:r w:rsidRPr="00907F0B">
        <w:rPr>
          <w:rFonts w:asciiTheme="minorHAnsi" w:hAnsiTheme="minorHAnsi" w:cstheme="minorHAnsi"/>
        </w:rPr>
        <w:t>versions</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MDCPS</w:t>
      </w:r>
      <w:r w:rsidRPr="00907F0B">
        <w:rPr>
          <w:rFonts w:asciiTheme="minorHAnsi" w:hAnsiTheme="minorHAnsi" w:cstheme="minorHAnsi"/>
          <w:spacing w:val="-15"/>
        </w:rPr>
        <w:t xml:space="preserve"> </w:t>
      </w:r>
      <w:r w:rsidRPr="00907F0B">
        <w:rPr>
          <w:rFonts w:asciiTheme="minorHAnsi" w:hAnsiTheme="minorHAnsi" w:cstheme="minorHAnsi"/>
        </w:rPr>
        <w:t>Prevention Services will also continue community-based prevention efforts and collaborations with community partners such as SIDS Alliance, MS Department of Mental Health, Southern Christian</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Children</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Youth,</w:t>
      </w:r>
      <w:r w:rsidRPr="00907F0B">
        <w:rPr>
          <w:rFonts w:asciiTheme="minorHAnsi" w:hAnsiTheme="minorHAnsi" w:cstheme="minorHAnsi"/>
          <w:spacing w:val="-15"/>
        </w:rPr>
        <w:t xml:space="preserve"> </w:t>
      </w:r>
      <w:r w:rsidRPr="00907F0B">
        <w:rPr>
          <w:rFonts w:asciiTheme="minorHAnsi" w:hAnsiTheme="minorHAnsi" w:cstheme="minorHAnsi"/>
        </w:rPr>
        <w:t>MS</w:t>
      </w:r>
      <w:r w:rsidRPr="00907F0B">
        <w:rPr>
          <w:rFonts w:asciiTheme="minorHAnsi" w:hAnsiTheme="minorHAnsi" w:cstheme="minorHAnsi"/>
          <w:spacing w:val="-15"/>
        </w:rPr>
        <w:t xml:space="preserve"> </w:t>
      </w:r>
      <w:r w:rsidRPr="00907F0B">
        <w:rPr>
          <w:rFonts w:asciiTheme="minorHAnsi" w:hAnsiTheme="minorHAnsi" w:cstheme="minorHAnsi"/>
        </w:rPr>
        <w:t>Department</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Health.</w:t>
      </w:r>
      <w:r w:rsidRPr="00907F0B">
        <w:rPr>
          <w:rFonts w:asciiTheme="minorHAnsi" w:hAnsiTheme="minorHAnsi" w:cstheme="minorHAnsi"/>
          <w:spacing w:val="-15"/>
        </w:rPr>
        <w:t xml:space="preserve"> </w:t>
      </w:r>
      <w:r w:rsidRPr="00907F0B">
        <w:rPr>
          <w:rFonts w:asciiTheme="minorHAnsi" w:hAnsiTheme="minorHAnsi" w:cstheme="minorHAnsi"/>
        </w:rPr>
        <w:t>Prevention</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will also</w:t>
      </w:r>
      <w:r w:rsidRPr="00907F0B">
        <w:rPr>
          <w:rFonts w:asciiTheme="minorHAnsi" w:hAnsiTheme="minorHAnsi" w:cstheme="minorHAnsi"/>
          <w:spacing w:val="-7"/>
        </w:rPr>
        <w:t xml:space="preserve"> </w:t>
      </w:r>
      <w:r w:rsidRPr="00907F0B">
        <w:rPr>
          <w:rFonts w:asciiTheme="minorHAnsi" w:hAnsiTheme="minorHAnsi" w:cstheme="minorHAnsi"/>
        </w:rPr>
        <w:t>continue</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look</w:t>
      </w:r>
      <w:r w:rsidRPr="00907F0B">
        <w:rPr>
          <w:rFonts w:asciiTheme="minorHAnsi" w:hAnsiTheme="minorHAnsi" w:cstheme="minorHAnsi"/>
          <w:spacing w:val="-7"/>
        </w:rPr>
        <w:t xml:space="preserve"> </w:t>
      </w:r>
      <w:r w:rsidRPr="00907F0B">
        <w:rPr>
          <w:rFonts w:asciiTheme="minorHAnsi" w:hAnsiTheme="minorHAnsi" w:cstheme="minorHAnsi"/>
        </w:rPr>
        <w:t>for</w:t>
      </w:r>
      <w:r w:rsidRPr="00907F0B">
        <w:rPr>
          <w:rFonts w:asciiTheme="minorHAnsi" w:hAnsiTheme="minorHAnsi" w:cstheme="minorHAnsi"/>
          <w:spacing w:val="-6"/>
        </w:rPr>
        <w:t xml:space="preserve"> </w:t>
      </w:r>
      <w:r w:rsidRPr="00907F0B">
        <w:rPr>
          <w:rFonts w:asciiTheme="minorHAnsi" w:hAnsiTheme="minorHAnsi" w:cstheme="minorHAnsi"/>
        </w:rPr>
        <w:t>opportunities</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7"/>
        </w:rPr>
        <w:t xml:space="preserve"> </w:t>
      </w:r>
      <w:r w:rsidRPr="00907F0B">
        <w:rPr>
          <w:rFonts w:asciiTheme="minorHAnsi" w:hAnsiTheme="minorHAnsi" w:cstheme="minorHAnsi"/>
        </w:rPr>
        <w:t>connect</w:t>
      </w:r>
      <w:r w:rsidRPr="00907F0B">
        <w:rPr>
          <w:rFonts w:asciiTheme="minorHAnsi" w:hAnsiTheme="minorHAnsi" w:cstheme="minorHAnsi"/>
          <w:spacing w:val="-4"/>
        </w:rPr>
        <w:t xml:space="preserve"> </w:t>
      </w:r>
      <w:r w:rsidRPr="00907F0B">
        <w:rPr>
          <w:rFonts w:asciiTheme="minorHAnsi" w:hAnsiTheme="minorHAnsi" w:cstheme="minorHAnsi"/>
        </w:rPr>
        <w:t>with</w:t>
      </w:r>
      <w:r w:rsidRPr="00907F0B">
        <w:rPr>
          <w:rFonts w:asciiTheme="minorHAnsi" w:hAnsiTheme="minorHAnsi" w:cstheme="minorHAnsi"/>
          <w:spacing w:val="-7"/>
        </w:rPr>
        <w:t xml:space="preserve"> </w:t>
      </w:r>
      <w:r w:rsidRPr="00907F0B">
        <w:rPr>
          <w:rFonts w:asciiTheme="minorHAnsi" w:hAnsiTheme="minorHAnsi" w:cstheme="minorHAnsi"/>
        </w:rPr>
        <w:t>new</w:t>
      </w:r>
      <w:r w:rsidRPr="00907F0B">
        <w:rPr>
          <w:rFonts w:asciiTheme="minorHAnsi" w:hAnsiTheme="minorHAnsi" w:cstheme="minorHAnsi"/>
          <w:spacing w:val="-5"/>
        </w:rPr>
        <w:t xml:space="preserve"> </w:t>
      </w:r>
      <w:r w:rsidRPr="00907F0B">
        <w:rPr>
          <w:rFonts w:asciiTheme="minorHAnsi" w:hAnsiTheme="minorHAnsi" w:cstheme="minorHAnsi"/>
        </w:rPr>
        <w:t>community</w:t>
      </w:r>
      <w:r w:rsidRPr="00907F0B">
        <w:rPr>
          <w:rFonts w:asciiTheme="minorHAnsi" w:hAnsiTheme="minorHAnsi" w:cstheme="minorHAnsi"/>
          <w:spacing w:val="-7"/>
        </w:rPr>
        <w:t xml:space="preserve"> </w:t>
      </w:r>
      <w:r w:rsidRPr="00907F0B">
        <w:rPr>
          <w:rFonts w:asciiTheme="minorHAnsi" w:hAnsiTheme="minorHAnsi" w:cstheme="minorHAnsi"/>
        </w:rPr>
        <w:t>partners</w:t>
      </w:r>
      <w:r w:rsidRPr="00907F0B">
        <w:rPr>
          <w:rFonts w:asciiTheme="minorHAnsi" w:hAnsiTheme="minorHAnsi" w:cstheme="minorHAnsi"/>
          <w:spacing w:val="-7"/>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engage</w:t>
      </w:r>
      <w:r w:rsidRPr="00907F0B">
        <w:rPr>
          <w:rFonts w:asciiTheme="minorHAnsi" w:hAnsiTheme="minorHAnsi" w:cstheme="minorHAnsi"/>
          <w:spacing w:val="-8"/>
        </w:rPr>
        <w:t xml:space="preserve"> </w:t>
      </w:r>
      <w:r w:rsidRPr="00907F0B">
        <w:rPr>
          <w:rFonts w:asciiTheme="minorHAnsi" w:hAnsiTheme="minorHAnsi" w:cstheme="minorHAnsi"/>
        </w:rPr>
        <w:t>in innovative community-based prevention efforts.</w:t>
      </w:r>
      <w:r w:rsidR="00441FFB" w:rsidRPr="00907F0B">
        <w:rPr>
          <w:rFonts w:asciiTheme="minorHAnsi" w:hAnsiTheme="minorHAnsi" w:cstheme="minorHAnsi"/>
        </w:rPr>
        <w:t xml:space="preserve"> </w:t>
      </w:r>
      <w:r w:rsidR="00B7124C" w:rsidRPr="00907F0B">
        <w:rPr>
          <w:rFonts w:asciiTheme="minorHAnsi" w:hAnsiTheme="minorHAnsi" w:cstheme="minorHAnsi"/>
        </w:rPr>
        <w:t>These services have enhanced enhance the stability and safety for children and care givers.</w:t>
      </w:r>
    </w:p>
    <w:p w14:paraId="58590BFB" w14:textId="77777777" w:rsidR="00441FFB" w:rsidRPr="00907F0B" w:rsidRDefault="00441FFB" w:rsidP="00441FFB">
      <w:pPr>
        <w:pStyle w:val="BodyText"/>
        <w:spacing w:before="1"/>
        <w:rPr>
          <w:rFonts w:asciiTheme="minorHAnsi" w:hAnsiTheme="minorHAnsi" w:cstheme="minorHAnsi"/>
        </w:rPr>
      </w:pPr>
    </w:p>
    <w:p w14:paraId="1FF0CFF5" w14:textId="6B2D7053" w:rsidR="00112D49" w:rsidRPr="00907F0B" w:rsidRDefault="00112D49">
      <w:pPr>
        <w:pStyle w:val="BodyText"/>
        <w:spacing w:before="220" w:line="276" w:lineRule="auto"/>
        <w:ind w:left="660" w:right="1035"/>
        <w:jc w:val="both"/>
        <w:rPr>
          <w:rFonts w:asciiTheme="minorHAnsi" w:hAnsiTheme="minorHAnsi" w:cstheme="minorHAnsi"/>
        </w:rPr>
      </w:pPr>
    </w:p>
    <w:p w14:paraId="6E01088F" w14:textId="77777777" w:rsidR="00A40D19" w:rsidRPr="00907F0B" w:rsidRDefault="00A40D19">
      <w:pPr>
        <w:pStyle w:val="BodyText"/>
        <w:spacing w:before="220" w:line="276" w:lineRule="auto"/>
        <w:ind w:left="660" w:right="1035"/>
        <w:jc w:val="both"/>
        <w:rPr>
          <w:rFonts w:asciiTheme="minorHAnsi" w:hAnsiTheme="minorHAnsi" w:cstheme="minorHAnsi"/>
        </w:rPr>
      </w:pPr>
    </w:p>
    <w:p w14:paraId="74669B27" w14:textId="77777777" w:rsidR="00112D49" w:rsidRPr="00907F0B" w:rsidRDefault="00112D49">
      <w:pPr>
        <w:pStyle w:val="BodyText"/>
        <w:spacing w:before="1"/>
        <w:rPr>
          <w:rFonts w:asciiTheme="minorHAnsi" w:hAnsiTheme="minorHAnsi" w:cstheme="minorHAnsi"/>
        </w:rPr>
      </w:pPr>
    </w:p>
    <w:p w14:paraId="1F5B2D5E" w14:textId="77777777" w:rsidR="00112D49" w:rsidRPr="00907F0B" w:rsidRDefault="00DC3A48">
      <w:pPr>
        <w:pStyle w:val="Heading5"/>
        <w:numPr>
          <w:ilvl w:val="1"/>
          <w:numId w:val="9"/>
        </w:numPr>
        <w:tabs>
          <w:tab w:val="left" w:pos="1019"/>
        </w:tabs>
        <w:ind w:left="1019" w:hanging="359"/>
        <w:rPr>
          <w:rFonts w:asciiTheme="minorHAnsi" w:hAnsiTheme="minorHAnsi" w:cstheme="minorHAnsi"/>
        </w:rPr>
      </w:pPr>
      <w:r w:rsidRPr="00907F0B">
        <w:rPr>
          <w:rFonts w:asciiTheme="minorHAnsi" w:hAnsiTheme="minorHAnsi" w:cstheme="minorHAnsi"/>
        </w:rPr>
        <w:t>Kinship</w:t>
      </w:r>
      <w:r w:rsidRPr="00907F0B">
        <w:rPr>
          <w:rFonts w:asciiTheme="minorHAnsi" w:hAnsiTheme="minorHAnsi" w:cstheme="minorHAnsi"/>
          <w:spacing w:val="-2"/>
        </w:rPr>
        <w:t xml:space="preserve"> </w:t>
      </w:r>
      <w:r w:rsidRPr="00907F0B">
        <w:rPr>
          <w:rFonts w:asciiTheme="minorHAnsi" w:hAnsiTheme="minorHAnsi" w:cstheme="minorHAnsi"/>
        </w:rPr>
        <w:t>Navigator</w:t>
      </w:r>
      <w:r w:rsidRPr="00907F0B">
        <w:rPr>
          <w:rFonts w:asciiTheme="minorHAnsi" w:hAnsiTheme="minorHAnsi" w:cstheme="minorHAnsi"/>
          <w:spacing w:val="-2"/>
        </w:rPr>
        <w:t xml:space="preserve"> </w:t>
      </w:r>
      <w:r w:rsidRPr="00907F0B">
        <w:rPr>
          <w:rFonts w:asciiTheme="minorHAnsi" w:hAnsiTheme="minorHAnsi" w:cstheme="minorHAnsi"/>
        </w:rPr>
        <w:t>Funding</w:t>
      </w:r>
      <w:r w:rsidRPr="00907F0B">
        <w:rPr>
          <w:rFonts w:asciiTheme="minorHAnsi" w:hAnsiTheme="minorHAnsi" w:cstheme="minorHAnsi"/>
          <w:spacing w:val="-2"/>
        </w:rPr>
        <w:t xml:space="preserve"> </w:t>
      </w:r>
      <w:r w:rsidRPr="00907F0B">
        <w:rPr>
          <w:rFonts w:asciiTheme="minorHAnsi" w:hAnsiTheme="minorHAnsi" w:cstheme="minorHAnsi"/>
        </w:rPr>
        <w:t>(title</w:t>
      </w:r>
      <w:r w:rsidRPr="00907F0B">
        <w:rPr>
          <w:rFonts w:asciiTheme="minorHAnsi" w:hAnsiTheme="minorHAnsi" w:cstheme="minorHAnsi"/>
          <w:spacing w:val="-2"/>
        </w:rPr>
        <w:t xml:space="preserve"> </w:t>
      </w:r>
      <w:r w:rsidRPr="00907F0B">
        <w:rPr>
          <w:rFonts w:asciiTheme="minorHAnsi" w:hAnsiTheme="minorHAnsi" w:cstheme="minorHAnsi"/>
        </w:rPr>
        <w:t>IV-B,</w:t>
      </w:r>
      <w:r w:rsidRPr="00907F0B">
        <w:rPr>
          <w:rFonts w:asciiTheme="minorHAnsi" w:hAnsiTheme="minorHAnsi" w:cstheme="minorHAnsi"/>
          <w:spacing w:val="-2"/>
        </w:rPr>
        <w:t xml:space="preserve"> </w:t>
      </w:r>
      <w:r w:rsidRPr="00907F0B">
        <w:rPr>
          <w:rFonts w:asciiTheme="minorHAnsi" w:hAnsiTheme="minorHAnsi" w:cstheme="minorHAnsi"/>
        </w:rPr>
        <w:t>subpart</w:t>
      </w:r>
      <w:r w:rsidRPr="00907F0B">
        <w:rPr>
          <w:rFonts w:asciiTheme="minorHAnsi" w:hAnsiTheme="minorHAnsi" w:cstheme="minorHAnsi"/>
          <w:spacing w:val="-1"/>
        </w:rPr>
        <w:t xml:space="preserve"> </w:t>
      </w:r>
      <w:r w:rsidRPr="00907F0B">
        <w:rPr>
          <w:rFonts w:asciiTheme="minorHAnsi" w:hAnsiTheme="minorHAnsi" w:cstheme="minorHAnsi"/>
          <w:spacing w:val="-5"/>
        </w:rPr>
        <w:t>2)</w:t>
      </w:r>
    </w:p>
    <w:p w14:paraId="19E9123E" w14:textId="77777777" w:rsidR="00F070D5" w:rsidRPr="00907F0B" w:rsidRDefault="00F070D5" w:rsidP="004A423C">
      <w:pPr>
        <w:pStyle w:val="BodyText"/>
        <w:spacing w:before="41" w:line="259" w:lineRule="auto"/>
        <w:ind w:left="1022" w:right="1066"/>
        <w:jc w:val="both"/>
        <w:rPr>
          <w:rFonts w:asciiTheme="minorHAnsi" w:hAnsiTheme="minorHAnsi" w:cstheme="minorHAnsi"/>
        </w:rPr>
      </w:pPr>
      <w:r w:rsidRPr="00907F0B">
        <w:rPr>
          <w:rFonts w:asciiTheme="minorHAnsi" w:hAnsiTheme="minorHAnsi" w:cstheme="minorHAnsi"/>
        </w:rPr>
        <w:t xml:space="preserve">Catholic Charities continues to be grantee for the Kinship Navigator program. Due to the increase of families being served, a portion of the Children’s Trust Find is also being utilized to fund the program. The primary purpose of the Kinship Navigator program is to enhance the stability, safety, and well-being of youth at risk of non-relative placement by supporting Kinship care. Kinship caregivers engaged in the program will receive assistance and support in areas including, but not limited to: (1) Provide caregivers with information, referrals, and advocacy services, (2) Provide linkages to needed legal services and legal informational factsheets on whether the state has health, educational consent laws, or other legal assistance for Kinship caregivers accessing government programs, (3) Assist caregivers in utilizing existing community resources and support systems, including educational, health, mental health systems, (4) enhancing parenting skills, and (5) Improve family resources (e.g., basic needs items, money to pay for bills, tutoring resources, recreational activities, scholarships, etc.) At a minimum, Kinship Navigators provide caregivers with information, referral, and connection services to meet immediate needs. </w:t>
      </w:r>
    </w:p>
    <w:p w14:paraId="3C73B67D" w14:textId="77777777" w:rsidR="00F070D5" w:rsidRPr="00907F0B" w:rsidRDefault="00F070D5" w:rsidP="004A423C">
      <w:pPr>
        <w:pStyle w:val="BodyText"/>
        <w:spacing w:before="41"/>
        <w:ind w:left="1020"/>
        <w:rPr>
          <w:rFonts w:asciiTheme="minorHAnsi" w:hAnsiTheme="minorHAnsi" w:cstheme="minorHAnsi"/>
        </w:rPr>
      </w:pPr>
    </w:p>
    <w:p w14:paraId="3E2CB593" w14:textId="77777777" w:rsidR="00F070D5" w:rsidRPr="00907F0B" w:rsidRDefault="00F070D5" w:rsidP="004A423C">
      <w:pPr>
        <w:pStyle w:val="BodyText"/>
        <w:spacing w:before="41"/>
        <w:ind w:left="1020" w:right="1070"/>
        <w:jc w:val="both"/>
        <w:rPr>
          <w:rFonts w:asciiTheme="minorHAnsi" w:hAnsiTheme="minorHAnsi" w:cstheme="minorHAnsi"/>
        </w:rPr>
      </w:pPr>
      <w:r w:rsidRPr="00907F0B">
        <w:rPr>
          <w:rFonts w:asciiTheme="minorHAnsi" w:hAnsiTheme="minorHAnsi" w:cstheme="minorHAnsi"/>
        </w:rPr>
        <w:t>Types of Navigation services include:</w:t>
      </w:r>
    </w:p>
    <w:p w14:paraId="543E8BE9" w14:textId="7D6371D9" w:rsidR="00F070D5" w:rsidRPr="00907F0B" w:rsidRDefault="00F070D5">
      <w:pPr>
        <w:pStyle w:val="BodyText"/>
        <w:numPr>
          <w:ilvl w:val="1"/>
          <w:numId w:val="78"/>
        </w:numPr>
        <w:spacing w:before="41"/>
        <w:ind w:right="1070"/>
        <w:jc w:val="both"/>
        <w:rPr>
          <w:rFonts w:asciiTheme="minorHAnsi" w:hAnsiTheme="minorHAnsi" w:cstheme="minorHAnsi"/>
        </w:rPr>
      </w:pPr>
      <w:r w:rsidRPr="00907F0B">
        <w:rPr>
          <w:rFonts w:asciiTheme="minorHAnsi" w:hAnsiTheme="minorHAnsi" w:cstheme="minorHAnsi"/>
        </w:rPr>
        <w:t>Providing caregivers with donated goods (e.g., diapers, other household goods).</w:t>
      </w:r>
    </w:p>
    <w:p w14:paraId="7E8A5CBB" w14:textId="470FDA22" w:rsidR="00F070D5" w:rsidRPr="00907F0B" w:rsidRDefault="00F070D5">
      <w:pPr>
        <w:pStyle w:val="BodyText"/>
        <w:numPr>
          <w:ilvl w:val="1"/>
          <w:numId w:val="78"/>
        </w:numPr>
        <w:spacing w:before="41"/>
        <w:ind w:right="1070"/>
        <w:jc w:val="both"/>
        <w:rPr>
          <w:rFonts w:asciiTheme="minorHAnsi" w:hAnsiTheme="minorHAnsi" w:cstheme="minorHAnsi"/>
        </w:rPr>
      </w:pPr>
      <w:r w:rsidRPr="00907F0B">
        <w:rPr>
          <w:rFonts w:asciiTheme="minorHAnsi" w:hAnsiTheme="minorHAnsi" w:cstheme="minorHAnsi"/>
        </w:rPr>
        <w:t xml:space="preserve">Finding and connecting families to existing resources (e.g., food assistance, utility assistance, childcare, mental health services). </w:t>
      </w:r>
    </w:p>
    <w:p w14:paraId="1D147223" w14:textId="11871930" w:rsidR="00F070D5" w:rsidRPr="00907F0B" w:rsidRDefault="00F070D5">
      <w:pPr>
        <w:pStyle w:val="BodyText"/>
        <w:numPr>
          <w:ilvl w:val="1"/>
          <w:numId w:val="78"/>
        </w:numPr>
        <w:spacing w:before="41"/>
        <w:ind w:right="1070"/>
        <w:jc w:val="both"/>
        <w:rPr>
          <w:rFonts w:asciiTheme="minorHAnsi" w:hAnsiTheme="minorHAnsi" w:cstheme="minorHAnsi"/>
        </w:rPr>
      </w:pPr>
      <w:r w:rsidRPr="00907F0B">
        <w:rPr>
          <w:rFonts w:asciiTheme="minorHAnsi" w:hAnsiTheme="minorHAnsi" w:cstheme="minorHAnsi"/>
        </w:rPr>
        <w:t xml:space="preserve">Organizing immediate transportation to connect families with services and assist families in identifying longer term solutions. </w:t>
      </w:r>
    </w:p>
    <w:p w14:paraId="346B7A76" w14:textId="573AB951" w:rsidR="00F070D5" w:rsidRPr="00907F0B" w:rsidRDefault="00F070D5">
      <w:pPr>
        <w:pStyle w:val="BodyText"/>
        <w:numPr>
          <w:ilvl w:val="1"/>
          <w:numId w:val="78"/>
        </w:numPr>
        <w:spacing w:before="41"/>
        <w:ind w:right="1070"/>
        <w:jc w:val="both"/>
        <w:rPr>
          <w:rFonts w:asciiTheme="minorHAnsi" w:hAnsiTheme="minorHAnsi" w:cstheme="minorHAnsi"/>
        </w:rPr>
      </w:pPr>
      <w:r w:rsidRPr="00907F0B">
        <w:rPr>
          <w:rFonts w:asciiTheme="minorHAnsi" w:hAnsiTheme="minorHAnsi" w:cstheme="minorHAnsi"/>
        </w:rPr>
        <w:t xml:space="preserve">Partnering with caregivers in interacting with the school system (e.g., Individualized Education Plan (IEP) process). </w:t>
      </w:r>
    </w:p>
    <w:p w14:paraId="1A45E13A" w14:textId="0DFCE1EF" w:rsidR="00F070D5" w:rsidRPr="00907F0B" w:rsidRDefault="00F070D5">
      <w:pPr>
        <w:pStyle w:val="BodyText"/>
        <w:numPr>
          <w:ilvl w:val="1"/>
          <w:numId w:val="78"/>
        </w:numPr>
        <w:spacing w:before="41"/>
        <w:ind w:right="1070"/>
        <w:jc w:val="both"/>
        <w:rPr>
          <w:rFonts w:asciiTheme="minorHAnsi" w:hAnsiTheme="minorHAnsi" w:cstheme="minorHAnsi"/>
        </w:rPr>
      </w:pPr>
      <w:r w:rsidRPr="00907F0B">
        <w:rPr>
          <w:rFonts w:asciiTheme="minorHAnsi" w:hAnsiTheme="minorHAnsi" w:cstheme="minorHAnsi"/>
        </w:rPr>
        <w:t xml:space="preserve">Assisting caregivers in understanding the local dependency court process for establishing a legal relationship with the child. </w:t>
      </w:r>
    </w:p>
    <w:p w14:paraId="388CB798" w14:textId="77777777" w:rsidR="00B418D8" w:rsidRPr="00907F0B" w:rsidRDefault="00960C0B">
      <w:pPr>
        <w:pStyle w:val="BodyText"/>
        <w:numPr>
          <w:ilvl w:val="1"/>
          <w:numId w:val="78"/>
        </w:numPr>
        <w:spacing w:before="41"/>
        <w:ind w:right="1070"/>
        <w:jc w:val="both"/>
        <w:rPr>
          <w:rFonts w:asciiTheme="minorHAnsi" w:hAnsiTheme="minorHAnsi" w:cstheme="minorHAnsi"/>
        </w:rPr>
      </w:pPr>
      <w:r w:rsidRPr="00907F0B">
        <w:rPr>
          <w:rFonts w:asciiTheme="minorHAnsi" w:hAnsiTheme="minorHAnsi" w:cstheme="minorHAnsi"/>
        </w:rPr>
        <w:t xml:space="preserve">Assisting caregivers when applicable in working with child welfare/protection services and their processes. </w:t>
      </w:r>
    </w:p>
    <w:p w14:paraId="48FDD1FB" w14:textId="45FDE6D1" w:rsidR="00960C0B" w:rsidRPr="00907F0B" w:rsidRDefault="00960C0B">
      <w:pPr>
        <w:pStyle w:val="BodyText"/>
        <w:numPr>
          <w:ilvl w:val="1"/>
          <w:numId w:val="78"/>
        </w:numPr>
        <w:spacing w:before="41"/>
        <w:ind w:right="1070"/>
        <w:jc w:val="both"/>
        <w:rPr>
          <w:rFonts w:asciiTheme="minorHAnsi" w:hAnsiTheme="minorHAnsi" w:cstheme="minorHAnsi"/>
        </w:rPr>
      </w:pPr>
      <w:r w:rsidRPr="00907F0B">
        <w:rPr>
          <w:rFonts w:asciiTheme="minorHAnsi" w:hAnsiTheme="minorHAnsi" w:cstheme="minorHAnsi"/>
        </w:rPr>
        <w:t>Connecting caregivers to access TANF/TANF-Child only benefits, health insurance, or other assistance/benefits available.</w:t>
      </w:r>
    </w:p>
    <w:p w14:paraId="34D1563E" w14:textId="0F08359F" w:rsidR="00F070D5" w:rsidRPr="00907F0B" w:rsidRDefault="00960C0B">
      <w:pPr>
        <w:pStyle w:val="BodyText"/>
        <w:numPr>
          <w:ilvl w:val="1"/>
          <w:numId w:val="78"/>
        </w:numPr>
        <w:spacing w:before="41"/>
        <w:ind w:right="1070"/>
        <w:jc w:val="both"/>
        <w:rPr>
          <w:rFonts w:asciiTheme="minorHAnsi" w:hAnsiTheme="minorHAnsi" w:cstheme="minorHAnsi"/>
        </w:rPr>
      </w:pPr>
      <w:r w:rsidRPr="00907F0B">
        <w:rPr>
          <w:rFonts w:asciiTheme="minorHAnsi" w:hAnsiTheme="minorHAnsi" w:cstheme="minorHAnsi"/>
        </w:rPr>
        <w:t>Being a source of advocacy to caregivers and providing support services (e.g., attending court, child and family team, and school IEP meetings).</w:t>
      </w:r>
    </w:p>
    <w:p w14:paraId="7303F1D7" w14:textId="77777777" w:rsidR="00112D49" w:rsidRPr="00907F0B" w:rsidRDefault="00112D49" w:rsidP="004A423C">
      <w:pPr>
        <w:pStyle w:val="BodyText"/>
        <w:ind w:left="660"/>
        <w:rPr>
          <w:rFonts w:asciiTheme="minorHAnsi" w:hAnsiTheme="minorHAnsi" w:cstheme="minorHAnsi"/>
        </w:rPr>
      </w:pPr>
    </w:p>
    <w:p w14:paraId="509D2ABB" w14:textId="77777777" w:rsidR="00B24E71" w:rsidRPr="00907F0B" w:rsidRDefault="00DC3A48" w:rsidP="004A423C">
      <w:pPr>
        <w:spacing w:line="264" w:lineRule="auto"/>
        <w:ind w:left="662" w:right="1037"/>
        <w:rPr>
          <w:rFonts w:asciiTheme="minorHAnsi" w:hAnsiTheme="minorHAnsi" w:cstheme="minorHAnsi"/>
          <w:b/>
          <w:color w:val="2E5395"/>
          <w:sz w:val="24"/>
        </w:rPr>
      </w:pPr>
      <w:r w:rsidRPr="00907F0B">
        <w:rPr>
          <w:rFonts w:asciiTheme="minorHAnsi" w:hAnsiTheme="minorHAnsi" w:cstheme="minorHAnsi"/>
          <w:b/>
          <w:color w:val="2E5395"/>
          <w:sz w:val="24"/>
        </w:rPr>
        <w:t>Monthly Caseworker Visit Formula Grants and Standards for Caseworker Visits</w:t>
      </w:r>
    </w:p>
    <w:p w14:paraId="7961BA37" w14:textId="2226210F" w:rsidR="00112D49" w:rsidRPr="00907F0B" w:rsidRDefault="00DC3A48" w:rsidP="004A423C">
      <w:pPr>
        <w:spacing w:after="160" w:line="264" w:lineRule="auto"/>
        <w:ind w:left="662" w:right="1037"/>
        <w:rPr>
          <w:rFonts w:asciiTheme="minorHAnsi" w:hAnsiTheme="minorHAnsi" w:cstheme="minorHAnsi"/>
          <w:sz w:val="24"/>
        </w:rPr>
      </w:pPr>
      <w:r w:rsidRPr="00907F0B">
        <w:rPr>
          <w:rFonts w:asciiTheme="minorHAnsi" w:hAnsiTheme="minorHAnsi" w:cstheme="minorHAnsi"/>
          <w:sz w:val="24"/>
        </w:rPr>
        <w:t>MDCPS</w:t>
      </w:r>
      <w:r w:rsidRPr="00907F0B">
        <w:rPr>
          <w:rFonts w:asciiTheme="minorHAnsi" w:hAnsiTheme="minorHAnsi" w:cstheme="minorHAnsi"/>
          <w:spacing w:val="-8"/>
          <w:sz w:val="24"/>
        </w:rPr>
        <w:t xml:space="preserve"> </w:t>
      </w:r>
      <w:r w:rsidRPr="00907F0B">
        <w:rPr>
          <w:rFonts w:asciiTheme="minorHAnsi" w:hAnsiTheme="minorHAnsi" w:cstheme="minorHAnsi"/>
          <w:sz w:val="24"/>
        </w:rPr>
        <w:t>used</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Monthly</w:t>
      </w:r>
      <w:r w:rsidRPr="00907F0B">
        <w:rPr>
          <w:rFonts w:asciiTheme="minorHAnsi" w:hAnsiTheme="minorHAnsi" w:cstheme="minorHAnsi"/>
          <w:spacing w:val="-8"/>
          <w:sz w:val="24"/>
        </w:rPr>
        <w:t xml:space="preserve"> </w:t>
      </w:r>
      <w:r w:rsidRPr="00907F0B">
        <w:rPr>
          <w:rFonts w:asciiTheme="minorHAnsi" w:hAnsiTheme="minorHAnsi" w:cstheme="minorHAnsi"/>
          <w:sz w:val="24"/>
        </w:rPr>
        <w:t>Caseworker</w:t>
      </w:r>
      <w:r w:rsidRPr="00907F0B">
        <w:rPr>
          <w:rFonts w:asciiTheme="minorHAnsi" w:hAnsiTheme="minorHAnsi" w:cstheme="minorHAnsi"/>
          <w:spacing w:val="-9"/>
          <w:sz w:val="24"/>
        </w:rPr>
        <w:t xml:space="preserve"> </w:t>
      </w:r>
      <w:r w:rsidRPr="00907F0B">
        <w:rPr>
          <w:rFonts w:asciiTheme="minorHAnsi" w:hAnsiTheme="minorHAnsi" w:cstheme="minorHAnsi"/>
          <w:sz w:val="24"/>
        </w:rPr>
        <w:t>Visit</w:t>
      </w:r>
      <w:r w:rsidRPr="00907F0B">
        <w:rPr>
          <w:rFonts w:asciiTheme="minorHAnsi" w:hAnsiTheme="minorHAnsi" w:cstheme="minorHAnsi"/>
          <w:spacing w:val="-8"/>
          <w:sz w:val="24"/>
        </w:rPr>
        <w:t xml:space="preserve"> </w:t>
      </w:r>
      <w:r w:rsidRPr="00907F0B">
        <w:rPr>
          <w:rFonts w:asciiTheme="minorHAnsi" w:hAnsiTheme="minorHAnsi" w:cstheme="minorHAnsi"/>
          <w:sz w:val="24"/>
        </w:rPr>
        <w:t>Grant</w:t>
      </w:r>
      <w:r w:rsidRPr="00907F0B">
        <w:rPr>
          <w:rFonts w:asciiTheme="minorHAnsi" w:hAnsiTheme="minorHAnsi" w:cstheme="minorHAnsi"/>
          <w:spacing w:val="-6"/>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improve</w:t>
      </w:r>
      <w:r w:rsidRPr="00907F0B">
        <w:rPr>
          <w:rFonts w:asciiTheme="minorHAnsi" w:hAnsiTheme="minorHAnsi" w:cstheme="minorHAnsi"/>
          <w:spacing w:val="-10"/>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quality</w:t>
      </w:r>
      <w:r w:rsidRPr="00907F0B">
        <w:rPr>
          <w:rFonts w:asciiTheme="minorHAnsi" w:hAnsiTheme="minorHAnsi" w:cstheme="minorHAnsi"/>
          <w:spacing w:val="-8"/>
          <w:sz w:val="24"/>
        </w:rPr>
        <w:t xml:space="preserve"> </w:t>
      </w:r>
      <w:r w:rsidRPr="00907F0B">
        <w:rPr>
          <w:rFonts w:asciiTheme="minorHAnsi" w:hAnsiTheme="minorHAnsi" w:cstheme="minorHAnsi"/>
          <w:sz w:val="24"/>
        </w:rPr>
        <w:t>of</w:t>
      </w:r>
      <w:r w:rsidRPr="00907F0B">
        <w:rPr>
          <w:rFonts w:asciiTheme="minorHAnsi" w:hAnsiTheme="minorHAnsi" w:cstheme="minorHAnsi"/>
          <w:spacing w:val="-9"/>
          <w:sz w:val="24"/>
        </w:rPr>
        <w:t xml:space="preserve"> </w:t>
      </w:r>
      <w:r w:rsidRPr="00907F0B">
        <w:rPr>
          <w:rFonts w:asciiTheme="minorHAnsi" w:hAnsiTheme="minorHAnsi" w:cstheme="minorHAnsi"/>
          <w:sz w:val="24"/>
        </w:rPr>
        <w:t>caseworker</w:t>
      </w:r>
      <w:r w:rsidRPr="00907F0B">
        <w:rPr>
          <w:rFonts w:asciiTheme="minorHAnsi" w:hAnsiTheme="minorHAnsi" w:cstheme="minorHAnsi"/>
          <w:spacing w:val="-9"/>
          <w:sz w:val="24"/>
        </w:rPr>
        <w:t xml:space="preserve"> </w:t>
      </w:r>
      <w:r w:rsidRPr="00907F0B">
        <w:rPr>
          <w:rFonts w:asciiTheme="minorHAnsi" w:hAnsiTheme="minorHAnsi" w:cstheme="minorHAnsi"/>
          <w:sz w:val="24"/>
        </w:rPr>
        <w:t>visits by utilizing the funds to provide resources that will assist the caseworkers with performing</w:t>
      </w:r>
      <w:r w:rsidRPr="00907F0B">
        <w:rPr>
          <w:rFonts w:asciiTheme="minorHAnsi" w:hAnsiTheme="minorHAnsi" w:cstheme="minorHAnsi"/>
          <w:spacing w:val="80"/>
          <w:sz w:val="24"/>
        </w:rPr>
        <w:t xml:space="preserve"> </w:t>
      </w:r>
      <w:r w:rsidRPr="00907F0B">
        <w:rPr>
          <w:rFonts w:asciiTheme="minorHAnsi" w:hAnsiTheme="minorHAnsi" w:cstheme="minorHAnsi"/>
          <w:sz w:val="24"/>
        </w:rPr>
        <w:t>their job duties and supporting the day-to-day operations of the agency.</w:t>
      </w:r>
    </w:p>
    <w:p w14:paraId="52827307" w14:textId="58FA444A" w:rsidR="00112D49" w:rsidRPr="00907F0B" w:rsidRDefault="00F23B8C" w:rsidP="004A423C">
      <w:pPr>
        <w:pStyle w:val="BodyText"/>
        <w:spacing w:before="1" w:after="160" w:line="276" w:lineRule="auto"/>
        <w:ind w:left="662" w:right="1037"/>
        <w:rPr>
          <w:rFonts w:asciiTheme="minorHAnsi" w:hAnsiTheme="minorHAnsi" w:cstheme="minorHAnsi"/>
        </w:rPr>
      </w:pPr>
      <w:r w:rsidRPr="00907F0B">
        <w:rPr>
          <w:rFonts w:asciiTheme="minorHAnsi" w:hAnsiTheme="minorHAnsi" w:cstheme="minorHAnsi"/>
        </w:rPr>
        <w:lastRenderedPageBreak/>
        <w:t>The state plans to continue using f</w:t>
      </w:r>
      <w:r w:rsidR="00DC3A48" w:rsidRPr="00907F0B">
        <w:rPr>
          <w:rFonts w:asciiTheme="minorHAnsi" w:hAnsiTheme="minorHAnsi" w:cstheme="minorHAnsi"/>
        </w:rPr>
        <w:t>unds for monthly caseworker visit funding are still being utilized to help cover caseworker travel and other expenses related to caseworker visits.</w:t>
      </w:r>
    </w:p>
    <w:p w14:paraId="657F64AD" w14:textId="521C7F89" w:rsidR="00112D49" w:rsidRPr="00907F0B" w:rsidRDefault="00DC3A48" w:rsidP="004A423C">
      <w:pPr>
        <w:pStyle w:val="BodyText"/>
        <w:spacing w:after="160" w:line="278" w:lineRule="auto"/>
        <w:ind w:left="662" w:right="1037"/>
        <w:rPr>
          <w:rFonts w:asciiTheme="minorHAnsi" w:hAnsiTheme="minorHAnsi" w:cstheme="minorHAnsi"/>
        </w:rPr>
      </w:pPr>
      <w:r w:rsidRPr="00907F0B">
        <w:rPr>
          <w:rFonts w:asciiTheme="minorHAnsi" w:hAnsiTheme="minorHAnsi" w:cstheme="minorHAnsi"/>
        </w:rPr>
        <w:t>MDCPS submitted the FFY 202</w:t>
      </w:r>
      <w:r w:rsidR="006C247D" w:rsidRPr="00907F0B">
        <w:rPr>
          <w:rFonts w:asciiTheme="minorHAnsi" w:hAnsiTheme="minorHAnsi" w:cstheme="minorHAnsi"/>
        </w:rPr>
        <w:t>3</w:t>
      </w:r>
      <w:r w:rsidRPr="00907F0B">
        <w:rPr>
          <w:rFonts w:asciiTheme="minorHAnsi" w:hAnsiTheme="minorHAnsi" w:cstheme="minorHAnsi"/>
        </w:rPr>
        <w:t xml:space="preserve"> Annual Caseworker Visits data to the Children’s Bureau in December 202</w:t>
      </w:r>
      <w:r w:rsidR="001D540A" w:rsidRPr="00907F0B">
        <w:rPr>
          <w:rFonts w:asciiTheme="minorHAnsi" w:hAnsiTheme="minorHAnsi" w:cstheme="minorHAnsi"/>
        </w:rPr>
        <w:t>3</w:t>
      </w:r>
      <w:r w:rsidRPr="00907F0B">
        <w:rPr>
          <w:rFonts w:asciiTheme="minorHAnsi" w:hAnsiTheme="minorHAnsi" w:cstheme="minorHAnsi"/>
        </w:rPr>
        <w:t>. The information below was submitted in the report.</w:t>
      </w:r>
    </w:p>
    <w:p w14:paraId="13C56040" w14:textId="3A0BF2DD" w:rsidR="00112D49" w:rsidRPr="00907F0B" w:rsidRDefault="00DC3A48">
      <w:pPr>
        <w:pStyle w:val="BodyText"/>
        <w:ind w:left="660"/>
        <w:rPr>
          <w:rFonts w:asciiTheme="minorHAnsi" w:hAnsiTheme="minorHAnsi" w:cstheme="minorHAnsi"/>
        </w:rPr>
      </w:pPr>
      <w:r w:rsidRPr="00907F0B">
        <w:rPr>
          <w:rFonts w:asciiTheme="minorHAnsi" w:hAnsiTheme="minorHAnsi" w:cstheme="minorHAnsi"/>
        </w:rPr>
        <w:t>For</w:t>
      </w:r>
      <w:r w:rsidRPr="00907F0B">
        <w:rPr>
          <w:rFonts w:asciiTheme="minorHAnsi" w:hAnsiTheme="minorHAnsi" w:cstheme="minorHAnsi"/>
          <w:spacing w:val="-2"/>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period</w:t>
      </w:r>
      <w:r w:rsidRPr="00907F0B">
        <w:rPr>
          <w:rFonts w:asciiTheme="minorHAnsi" w:hAnsiTheme="minorHAnsi" w:cstheme="minorHAnsi"/>
          <w:spacing w:val="-1"/>
        </w:rPr>
        <w:t xml:space="preserve"> </w:t>
      </w:r>
      <w:r w:rsidRPr="00907F0B">
        <w:rPr>
          <w:rFonts w:asciiTheme="minorHAnsi" w:hAnsiTheme="minorHAnsi" w:cstheme="minorHAnsi"/>
        </w:rPr>
        <w:t>October</w:t>
      </w:r>
      <w:r w:rsidRPr="00907F0B">
        <w:rPr>
          <w:rFonts w:asciiTheme="minorHAnsi" w:hAnsiTheme="minorHAnsi" w:cstheme="minorHAnsi"/>
          <w:spacing w:val="-1"/>
        </w:rPr>
        <w:t xml:space="preserve"> </w:t>
      </w:r>
      <w:r w:rsidRPr="00907F0B">
        <w:rPr>
          <w:rFonts w:asciiTheme="minorHAnsi" w:hAnsiTheme="minorHAnsi" w:cstheme="minorHAnsi"/>
        </w:rPr>
        <w:t>1, 202</w:t>
      </w:r>
      <w:r w:rsidR="006C247D" w:rsidRPr="00907F0B">
        <w:rPr>
          <w:rFonts w:asciiTheme="minorHAnsi" w:hAnsiTheme="minorHAnsi" w:cstheme="minorHAnsi"/>
        </w:rPr>
        <w:t>2</w:t>
      </w:r>
      <w:r w:rsidRPr="00907F0B">
        <w:rPr>
          <w:rFonts w:asciiTheme="minorHAnsi" w:hAnsiTheme="minorHAnsi" w:cstheme="minorHAnsi"/>
        </w:rPr>
        <w:t xml:space="preserve"> –</w:t>
      </w:r>
      <w:r w:rsidRPr="00907F0B">
        <w:rPr>
          <w:rFonts w:asciiTheme="minorHAnsi" w:hAnsiTheme="minorHAnsi" w:cstheme="minorHAnsi"/>
          <w:spacing w:val="-1"/>
        </w:rPr>
        <w:t xml:space="preserve"> </w:t>
      </w:r>
      <w:r w:rsidRPr="00907F0B">
        <w:rPr>
          <w:rFonts w:asciiTheme="minorHAnsi" w:hAnsiTheme="minorHAnsi" w:cstheme="minorHAnsi"/>
        </w:rPr>
        <w:t>September</w:t>
      </w:r>
      <w:r w:rsidRPr="00907F0B">
        <w:rPr>
          <w:rFonts w:asciiTheme="minorHAnsi" w:hAnsiTheme="minorHAnsi" w:cstheme="minorHAnsi"/>
          <w:spacing w:val="-1"/>
        </w:rPr>
        <w:t xml:space="preserve"> </w:t>
      </w:r>
      <w:r w:rsidRPr="00907F0B">
        <w:rPr>
          <w:rFonts w:asciiTheme="minorHAnsi" w:hAnsiTheme="minorHAnsi" w:cstheme="minorHAnsi"/>
        </w:rPr>
        <w:t>30,</w:t>
      </w:r>
      <w:r w:rsidRPr="00907F0B">
        <w:rPr>
          <w:rFonts w:asciiTheme="minorHAnsi" w:hAnsiTheme="minorHAnsi" w:cstheme="minorHAnsi"/>
          <w:spacing w:val="-2"/>
        </w:rPr>
        <w:t xml:space="preserve"> </w:t>
      </w:r>
      <w:r w:rsidRPr="00907F0B">
        <w:rPr>
          <w:rFonts w:asciiTheme="minorHAnsi" w:hAnsiTheme="minorHAnsi" w:cstheme="minorHAnsi"/>
        </w:rPr>
        <w:t>202</w:t>
      </w:r>
      <w:r w:rsidR="006C247D" w:rsidRPr="00907F0B">
        <w:rPr>
          <w:rFonts w:asciiTheme="minorHAnsi" w:hAnsiTheme="minorHAnsi" w:cstheme="minorHAnsi"/>
        </w:rPr>
        <w:t>3</w:t>
      </w:r>
      <w:r w:rsidRPr="00907F0B">
        <w:rPr>
          <w:rFonts w:asciiTheme="minorHAnsi" w:hAnsiTheme="minorHAnsi" w:cstheme="minorHAnsi"/>
          <w:spacing w:val="-1"/>
        </w:rPr>
        <w:t xml:space="preserve"> </w:t>
      </w:r>
      <w:r w:rsidRPr="00907F0B">
        <w:rPr>
          <w:rFonts w:asciiTheme="minorHAnsi" w:hAnsiTheme="minorHAnsi" w:cstheme="minorHAnsi"/>
        </w:rPr>
        <w:t>(FFY</w:t>
      </w:r>
      <w:r w:rsidRPr="00907F0B">
        <w:rPr>
          <w:rFonts w:asciiTheme="minorHAnsi" w:hAnsiTheme="minorHAnsi" w:cstheme="minorHAnsi"/>
          <w:spacing w:val="-2"/>
        </w:rPr>
        <w:t xml:space="preserve"> </w:t>
      </w:r>
      <w:r w:rsidRPr="00907F0B">
        <w:rPr>
          <w:rFonts w:asciiTheme="minorHAnsi" w:hAnsiTheme="minorHAnsi" w:cstheme="minorHAnsi"/>
        </w:rPr>
        <w:t>2</w:t>
      </w:r>
      <w:r w:rsidR="006C247D" w:rsidRPr="00907F0B">
        <w:rPr>
          <w:rFonts w:asciiTheme="minorHAnsi" w:hAnsiTheme="minorHAnsi" w:cstheme="minorHAnsi"/>
        </w:rPr>
        <w:t>3</w:t>
      </w:r>
      <w:r w:rsidRPr="00907F0B">
        <w:rPr>
          <w:rFonts w:asciiTheme="minorHAnsi" w:hAnsiTheme="minorHAnsi" w:cstheme="minorHAnsi"/>
        </w:rPr>
        <w:t>),</w:t>
      </w:r>
      <w:r w:rsidRPr="00907F0B">
        <w:rPr>
          <w:rFonts w:asciiTheme="minorHAnsi" w:hAnsiTheme="minorHAnsi" w:cstheme="minorHAnsi"/>
          <w:spacing w:val="-1"/>
        </w:rPr>
        <w:t xml:space="preserve"> </w:t>
      </w:r>
      <w:r w:rsidRPr="00907F0B">
        <w:rPr>
          <w:rFonts w:asciiTheme="minorHAnsi" w:hAnsiTheme="minorHAnsi" w:cstheme="minorHAnsi"/>
        </w:rPr>
        <w:t>MDCPS’s</w:t>
      </w:r>
      <w:r w:rsidRPr="00907F0B">
        <w:rPr>
          <w:rFonts w:asciiTheme="minorHAnsi" w:hAnsiTheme="minorHAnsi" w:cstheme="minorHAnsi"/>
          <w:spacing w:val="-2"/>
        </w:rPr>
        <w:t xml:space="preserve"> </w:t>
      </w:r>
      <w:r w:rsidRPr="00907F0B">
        <w:rPr>
          <w:rFonts w:asciiTheme="minorHAnsi" w:hAnsiTheme="minorHAnsi" w:cstheme="minorHAnsi"/>
        </w:rPr>
        <w:t>performance</w:t>
      </w:r>
      <w:r w:rsidRPr="00907F0B">
        <w:rPr>
          <w:rFonts w:asciiTheme="minorHAnsi" w:hAnsiTheme="minorHAnsi" w:cstheme="minorHAnsi"/>
          <w:spacing w:val="-2"/>
        </w:rPr>
        <w:t xml:space="preserve"> </w:t>
      </w:r>
      <w:r w:rsidRPr="00907F0B">
        <w:rPr>
          <w:rFonts w:asciiTheme="minorHAnsi" w:hAnsiTheme="minorHAnsi" w:cstheme="minorHAnsi"/>
          <w:spacing w:val="-4"/>
        </w:rPr>
        <w:t>was:</w:t>
      </w:r>
    </w:p>
    <w:p w14:paraId="20356650" w14:textId="413DEBB7" w:rsidR="00112D49" w:rsidRPr="00907F0B" w:rsidRDefault="00DC3A48" w:rsidP="004A423C">
      <w:pPr>
        <w:pStyle w:val="BodyText"/>
        <w:spacing w:before="79" w:after="160" w:line="276" w:lineRule="auto"/>
        <w:ind w:left="662" w:right="1037"/>
        <w:jc w:val="both"/>
        <w:rPr>
          <w:rFonts w:asciiTheme="minorHAnsi" w:hAnsiTheme="minorHAnsi" w:cstheme="minorHAnsi"/>
        </w:rPr>
      </w:pPr>
      <w:r w:rsidRPr="00907F0B">
        <w:rPr>
          <w:rFonts w:asciiTheme="minorHAnsi" w:hAnsiTheme="minorHAnsi" w:cstheme="minorHAnsi"/>
          <w:noProof/>
        </w:rPr>
        <mc:AlternateContent>
          <mc:Choice Requires="wps">
            <w:drawing>
              <wp:anchor distT="0" distB="0" distL="0" distR="0" simplePos="0" relativeHeight="251658253" behindDoc="1" locked="0" layoutInCell="1" allowOverlap="1" wp14:anchorId="328B85B9" wp14:editId="2D95E8D8">
                <wp:simplePos x="0" y="0"/>
                <wp:positionH relativeFrom="page">
                  <wp:posOffset>3359530</wp:posOffset>
                </wp:positionH>
                <wp:positionV relativeFrom="paragraph">
                  <wp:posOffset>814577</wp:posOffset>
                </wp:positionV>
                <wp:extent cx="40005" cy="7620"/>
                <wp:effectExtent l="0" t="0" r="0" b="0"/>
                <wp:wrapNone/>
                <wp:docPr id="272" name="Freeform: 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D13438"/>
                        </a:solidFill>
                      </wps:spPr>
                      <wps:bodyPr wrap="square" lIns="0" tIns="0" rIns="0" bIns="0" rtlCol="0">
                        <a:prstTxWarp prst="textNoShape">
                          <a:avLst/>
                        </a:prstTxWarp>
                        <a:noAutofit/>
                      </wps:bodyPr>
                    </wps:wsp>
                  </a:graphicData>
                </a:graphic>
              </wp:anchor>
            </w:drawing>
          </mc:Choice>
          <mc:Fallback>
            <w:pict>
              <v:shape w14:anchorId="672359C2" id="Freeform: Shape 272" o:spid="_x0000_s1026" style="position:absolute;margin-left:264.55pt;margin-top:64.15pt;width:3.15pt;height:.6pt;z-index:-251658227;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" path="m39624,l,,,7620r39624,l39624,xe" fillcolor="#d13438" stroked="f">
                <v:path arrowok="t"/>
                <w10:wrap anchorx="page"/>
              </v:shape>
            </w:pict>
          </mc:Fallback>
        </mc:AlternateContent>
      </w:r>
      <w:r w:rsidRPr="00907F0B">
        <w:rPr>
          <w:rFonts w:asciiTheme="minorHAnsi" w:hAnsiTheme="minorHAnsi" w:cstheme="minorHAnsi"/>
          <w:noProof/>
        </w:rPr>
        <mc:AlternateContent>
          <mc:Choice Requires="wps">
            <w:drawing>
              <wp:anchor distT="0" distB="0" distL="0" distR="0" simplePos="0" relativeHeight="251658243" behindDoc="0" locked="0" layoutInCell="1" allowOverlap="1" wp14:anchorId="6B1269C1" wp14:editId="3C6FEF4C">
                <wp:simplePos x="0" y="0"/>
                <wp:positionH relativeFrom="page">
                  <wp:posOffset>457200</wp:posOffset>
                </wp:positionH>
                <wp:positionV relativeFrom="page">
                  <wp:posOffset>1519682</wp:posOffset>
                </wp:positionV>
                <wp:extent cx="9525" cy="201295"/>
                <wp:effectExtent l="0" t="0" r="0" b="0"/>
                <wp:wrapNone/>
                <wp:docPr id="273" name="Freeform: 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1295"/>
                        </a:xfrm>
                        <a:custGeom>
                          <a:avLst/>
                          <a:gdLst/>
                          <a:ahLst/>
                          <a:cxnLst/>
                          <a:rect l="l" t="t" r="r" b="b"/>
                          <a:pathLst>
                            <a:path w="9525" h="201295">
                              <a:moveTo>
                                <a:pt x="9143" y="0"/>
                              </a:moveTo>
                              <a:lnTo>
                                <a:pt x="0" y="0"/>
                              </a:lnTo>
                              <a:lnTo>
                                <a:pt x="0" y="201168"/>
                              </a:lnTo>
                              <a:lnTo>
                                <a:pt x="9143" y="201168"/>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581D44" id="Freeform: Shape 273" o:spid="_x0000_s1026" style="position:absolute;margin-left:36pt;margin-top:119.65pt;width:.75pt;height:15.85pt;z-index:251658243;visibility:visible;mso-wrap-style:square;mso-wrap-distance-left:0;mso-wrap-distance-top:0;mso-wrap-distance-right:0;mso-wrap-distance-bottom:0;mso-position-horizontal:absolute;mso-position-horizontal-relative:page;mso-position-vertical:absolute;mso-position-vertical-relative:page;v-text-anchor:top" coordsize="952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" path="m9143,l,,,201168r9143,l9143,xe" fillcolor="black" stroked="f">
                <v:path arrowok="t"/>
                <w10:wrap anchorx="page" anchory="page"/>
              </v:shape>
            </w:pict>
          </mc:Fallback>
        </mc:AlternateContent>
      </w:r>
      <w:r w:rsidRPr="00907F0B">
        <w:rPr>
          <w:rFonts w:asciiTheme="minorHAnsi" w:hAnsiTheme="minorHAnsi" w:cstheme="minorHAnsi"/>
        </w:rPr>
        <w:t>The total number of visits made by a caseworker monthly to children in foster care during a fiscal</w:t>
      </w:r>
      <w:r w:rsidRPr="00907F0B">
        <w:rPr>
          <w:rFonts w:asciiTheme="minorHAnsi" w:hAnsiTheme="minorHAnsi" w:cstheme="minorHAnsi"/>
          <w:spacing w:val="-12"/>
        </w:rPr>
        <w:t xml:space="preserve"> </w:t>
      </w:r>
      <w:r w:rsidRPr="00907F0B">
        <w:rPr>
          <w:rFonts w:asciiTheme="minorHAnsi" w:hAnsiTheme="minorHAnsi" w:cstheme="minorHAnsi"/>
        </w:rPr>
        <w:t>year</w:t>
      </w:r>
      <w:r w:rsidRPr="00907F0B">
        <w:rPr>
          <w:rFonts w:asciiTheme="minorHAnsi" w:hAnsiTheme="minorHAnsi" w:cstheme="minorHAnsi"/>
          <w:spacing w:val="-12"/>
        </w:rPr>
        <w:t xml:space="preserve"> </w:t>
      </w:r>
      <w:r w:rsidRPr="00907F0B">
        <w:rPr>
          <w:rFonts w:asciiTheme="minorHAnsi" w:hAnsiTheme="minorHAnsi" w:cstheme="minorHAnsi"/>
        </w:rPr>
        <w:t>must</w:t>
      </w:r>
      <w:r w:rsidRPr="00907F0B">
        <w:rPr>
          <w:rFonts w:asciiTheme="minorHAnsi" w:hAnsiTheme="minorHAnsi" w:cstheme="minorHAnsi"/>
          <w:spacing w:val="-11"/>
        </w:rPr>
        <w:t xml:space="preserve"> </w:t>
      </w:r>
      <w:r w:rsidRPr="00907F0B">
        <w:rPr>
          <w:rFonts w:asciiTheme="minorHAnsi" w:hAnsiTheme="minorHAnsi" w:cstheme="minorHAnsi"/>
        </w:rPr>
        <w:t>not</w:t>
      </w:r>
      <w:r w:rsidRPr="00907F0B">
        <w:rPr>
          <w:rFonts w:asciiTheme="minorHAnsi" w:hAnsiTheme="minorHAnsi" w:cstheme="minorHAnsi"/>
          <w:spacing w:val="-9"/>
        </w:rPr>
        <w:t xml:space="preserve"> </w:t>
      </w:r>
      <w:r w:rsidRPr="00907F0B">
        <w:rPr>
          <w:rFonts w:asciiTheme="minorHAnsi" w:hAnsiTheme="minorHAnsi" w:cstheme="minorHAnsi"/>
        </w:rPr>
        <w:t>be</w:t>
      </w:r>
      <w:r w:rsidRPr="00907F0B">
        <w:rPr>
          <w:rFonts w:asciiTheme="minorHAnsi" w:hAnsiTheme="minorHAnsi" w:cstheme="minorHAnsi"/>
          <w:spacing w:val="-12"/>
        </w:rPr>
        <w:t xml:space="preserve"> </w:t>
      </w:r>
      <w:r w:rsidRPr="00907F0B">
        <w:rPr>
          <w:rFonts w:asciiTheme="minorHAnsi" w:hAnsiTheme="minorHAnsi" w:cstheme="minorHAnsi"/>
        </w:rPr>
        <w:t>less</w:t>
      </w:r>
      <w:r w:rsidRPr="00907F0B">
        <w:rPr>
          <w:rFonts w:asciiTheme="minorHAnsi" w:hAnsiTheme="minorHAnsi" w:cstheme="minorHAnsi"/>
          <w:spacing w:val="-12"/>
        </w:rPr>
        <w:t xml:space="preserve"> </w:t>
      </w:r>
      <w:r w:rsidRPr="00907F0B">
        <w:rPr>
          <w:rFonts w:asciiTheme="minorHAnsi" w:hAnsiTheme="minorHAnsi" w:cstheme="minorHAnsi"/>
        </w:rPr>
        <w:t>than</w:t>
      </w:r>
      <w:r w:rsidRPr="00907F0B">
        <w:rPr>
          <w:rFonts w:asciiTheme="minorHAnsi" w:hAnsiTheme="minorHAnsi" w:cstheme="minorHAnsi"/>
          <w:spacing w:val="-12"/>
        </w:rPr>
        <w:t xml:space="preserve"> </w:t>
      </w:r>
      <w:r w:rsidRPr="00907F0B">
        <w:rPr>
          <w:rFonts w:asciiTheme="minorHAnsi" w:hAnsiTheme="minorHAnsi" w:cstheme="minorHAnsi"/>
        </w:rPr>
        <w:t>95%</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12"/>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total</w:t>
      </w:r>
      <w:r w:rsidRPr="00907F0B">
        <w:rPr>
          <w:rFonts w:asciiTheme="minorHAnsi" w:hAnsiTheme="minorHAnsi" w:cstheme="minorHAnsi"/>
          <w:spacing w:val="-12"/>
        </w:rPr>
        <w:t xml:space="preserve"> </w:t>
      </w:r>
      <w:r w:rsidRPr="00907F0B">
        <w:rPr>
          <w:rFonts w:asciiTheme="minorHAnsi" w:hAnsiTheme="minorHAnsi" w:cstheme="minorHAnsi"/>
        </w:rPr>
        <w:t>number</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such</w:t>
      </w:r>
      <w:r w:rsidRPr="00907F0B">
        <w:rPr>
          <w:rFonts w:asciiTheme="minorHAnsi" w:hAnsiTheme="minorHAnsi" w:cstheme="minorHAnsi"/>
          <w:spacing w:val="-12"/>
        </w:rPr>
        <w:t xml:space="preserve"> </w:t>
      </w:r>
      <w:r w:rsidRPr="00907F0B">
        <w:rPr>
          <w:rFonts w:asciiTheme="minorHAnsi" w:hAnsiTheme="minorHAnsi" w:cstheme="minorHAnsi"/>
        </w:rPr>
        <w:t>visits</w:t>
      </w:r>
      <w:r w:rsidRPr="00907F0B">
        <w:rPr>
          <w:rFonts w:asciiTheme="minorHAnsi" w:hAnsiTheme="minorHAnsi" w:cstheme="minorHAnsi"/>
          <w:spacing w:val="-11"/>
        </w:rPr>
        <w:t xml:space="preserve"> </w:t>
      </w:r>
      <w:r w:rsidRPr="00907F0B">
        <w:rPr>
          <w:rFonts w:asciiTheme="minorHAnsi" w:hAnsiTheme="minorHAnsi" w:cstheme="minorHAnsi"/>
        </w:rPr>
        <w:t>that</w:t>
      </w:r>
      <w:r w:rsidRPr="00907F0B">
        <w:rPr>
          <w:rFonts w:asciiTheme="minorHAnsi" w:hAnsiTheme="minorHAnsi" w:cstheme="minorHAnsi"/>
          <w:spacing w:val="-12"/>
        </w:rPr>
        <w:t xml:space="preserve"> </w:t>
      </w:r>
      <w:r w:rsidRPr="00907F0B">
        <w:rPr>
          <w:rFonts w:asciiTheme="minorHAnsi" w:hAnsiTheme="minorHAnsi" w:cstheme="minorHAnsi"/>
        </w:rPr>
        <w:t>would</w:t>
      </w:r>
      <w:r w:rsidRPr="00907F0B">
        <w:rPr>
          <w:rFonts w:asciiTheme="minorHAnsi" w:hAnsiTheme="minorHAnsi" w:cstheme="minorHAnsi"/>
          <w:spacing w:val="-12"/>
        </w:rPr>
        <w:t xml:space="preserve"> </w:t>
      </w:r>
      <w:r w:rsidRPr="00907F0B">
        <w:rPr>
          <w:rFonts w:asciiTheme="minorHAnsi" w:hAnsiTheme="minorHAnsi" w:cstheme="minorHAnsi"/>
        </w:rPr>
        <w:t>occur</w:t>
      </w:r>
      <w:r w:rsidRPr="00907F0B">
        <w:rPr>
          <w:rFonts w:asciiTheme="minorHAnsi" w:hAnsiTheme="minorHAnsi" w:cstheme="minorHAnsi"/>
          <w:spacing w:val="-11"/>
        </w:rPr>
        <w:t xml:space="preserve"> </w:t>
      </w:r>
      <w:r w:rsidRPr="00907F0B">
        <w:rPr>
          <w:rFonts w:asciiTheme="minorHAnsi" w:hAnsiTheme="minorHAnsi" w:cstheme="minorHAnsi"/>
        </w:rPr>
        <w:t>if</w:t>
      </w:r>
      <w:r w:rsidRPr="00907F0B">
        <w:rPr>
          <w:rFonts w:asciiTheme="minorHAnsi" w:hAnsiTheme="minorHAnsi" w:cstheme="minorHAnsi"/>
          <w:spacing w:val="-10"/>
        </w:rPr>
        <w:t xml:space="preserve"> </w:t>
      </w:r>
      <w:r w:rsidRPr="00907F0B">
        <w:rPr>
          <w:rFonts w:asciiTheme="minorHAnsi" w:hAnsiTheme="minorHAnsi" w:cstheme="minorHAnsi"/>
        </w:rPr>
        <w:t>each child were visited once every month while in care – 9</w:t>
      </w:r>
      <w:r w:rsidR="006C247D" w:rsidRPr="00907F0B">
        <w:rPr>
          <w:rFonts w:asciiTheme="minorHAnsi" w:hAnsiTheme="minorHAnsi" w:cstheme="minorHAnsi"/>
        </w:rPr>
        <w:t>3</w:t>
      </w:r>
      <w:r w:rsidRPr="00907F0B">
        <w:rPr>
          <w:rFonts w:asciiTheme="minorHAnsi" w:hAnsiTheme="minorHAnsi" w:cstheme="minorHAnsi"/>
        </w:rPr>
        <w:t>.</w:t>
      </w:r>
      <w:r w:rsidR="006C247D" w:rsidRPr="00907F0B">
        <w:rPr>
          <w:rFonts w:asciiTheme="minorHAnsi" w:hAnsiTheme="minorHAnsi" w:cstheme="minorHAnsi"/>
        </w:rPr>
        <w:t>03</w:t>
      </w:r>
      <w:r w:rsidRPr="00907F0B">
        <w:rPr>
          <w:rFonts w:asciiTheme="minorHAnsi" w:hAnsiTheme="minorHAnsi" w:cstheme="minorHAnsi"/>
        </w:rPr>
        <w:t>%.</w:t>
      </w:r>
      <w:r w:rsidRPr="00907F0B">
        <w:rPr>
          <w:rFonts w:asciiTheme="minorHAnsi" w:hAnsiTheme="minorHAnsi" w:cstheme="minorHAnsi"/>
          <w:spacing w:val="40"/>
        </w:rPr>
        <w:t xml:space="preserve"> </w:t>
      </w:r>
      <w:r w:rsidRPr="00907F0B">
        <w:rPr>
          <w:rFonts w:asciiTheme="minorHAnsi" w:hAnsiTheme="minorHAnsi" w:cstheme="minorHAnsi"/>
        </w:rPr>
        <w:t xml:space="preserve">The state will begin providing more </w:t>
      </w:r>
      <w:r w:rsidR="0085313D" w:rsidRPr="00907F0B">
        <w:rPr>
          <w:rFonts w:asciiTheme="minorHAnsi" w:hAnsiTheme="minorHAnsi" w:cstheme="minorHAnsi"/>
        </w:rPr>
        <w:t>training</w:t>
      </w:r>
      <w:r w:rsidRPr="00907F0B">
        <w:rPr>
          <w:rFonts w:asciiTheme="minorHAnsi" w:hAnsiTheme="minorHAnsi" w:cstheme="minorHAnsi"/>
        </w:rPr>
        <w:t xml:space="preserve"> to ensure compliance</w:t>
      </w:r>
      <w:r w:rsidRPr="00907F0B">
        <w:rPr>
          <w:rFonts w:asciiTheme="minorHAnsi" w:hAnsiTheme="minorHAnsi" w:cstheme="minorHAnsi"/>
          <w:color w:val="D13438"/>
        </w:rPr>
        <w:t>.</w:t>
      </w:r>
    </w:p>
    <w:p w14:paraId="6EDEB582" w14:textId="2604FBC3" w:rsidR="00112D49" w:rsidRPr="00907F0B" w:rsidRDefault="00DC3A48">
      <w:pPr>
        <w:pStyle w:val="BodyText"/>
        <w:spacing w:line="276" w:lineRule="auto"/>
        <w:ind w:left="660" w:right="1036"/>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6"/>
        </w:rPr>
        <w:t xml:space="preserve"> </w:t>
      </w:r>
      <w:r w:rsidRPr="00907F0B">
        <w:rPr>
          <w:rFonts w:asciiTheme="minorHAnsi" w:hAnsiTheme="minorHAnsi" w:cstheme="minorHAnsi"/>
        </w:rPr>
        <w:t>percentage</w:t>
      </w:r>
      <w:r w:rsidRPr="00907F0B">
        <w:rPr>
          <w:rFonts w:asciiTheme="minorHAnsi" w:hAnsiTheme="minorHAnsi" w:cstheme="minorHAnsi"/>
          <w:spacing w:val="-16"/>
        </w:rPr>
        <w:t xml:space="preserve"> </w:t>
      </w:r>
      <w:r w:rsidRPr="00907F0B">
        <w:rPr>
          <w:rFonts w:asciiTheme="minorHAnsi" w:hAnsiTheme="minorHAnsi" w:cstheme="minorHAnsi"/>
        </w:rPr>
        <w:t>of</w:t>
      </w:r>
      <w:r w:rsidRPr="00907F0B">
        <w:rPr>
          <w:rFonts w:asciiTheme="minorHAnsi" w:hAnsiTheme="minorHAnsi" w:cstheme="minorHAnsi"/>
          <w:spacing w:val="-16"/>
        </w:rPr>
        <w:t xml:space="preserve"> </w:t>
      </w:r>
      <w:r w:rsidRPr="00907F0B">
        <w:rPr>
          <w:rFonts w:asciiTheme="minorHAnsi" w:hAnsiTheme="minorHAnsi" w:cstheme="minorHAnsi"/>
        </w:rPr>
        <w:t>visits</w:t>
      </w:r>
      <w:r w:rsidRPr="00907F0B">
        <w:rPr>
          <w:rFonts w:asciiTheme="minorHAnsi" w:hAnsiTheme="minorHAnsi" w:cstheme="minorHAnsi"/>
          <w:spacing w:val="-15"/>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occurred</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child’s</w:t>
      </w:r>
      <w:r w:rsidRPr="00907F0B">
        <w:rPr>
          <w:rFonts w:asciiTheme="minorHAnsi" w:hAnsiTheme="minorHAnsi" w:cstheme="minorHAnsi"/>
          <w:spacing w:val="-15"/>
        </w:rPr>
        <w:t xml:space="preserve"> </w:t>
      </w:r>
      <w:r w:rsidRPr="00907F0B">
        <w:rPr>
          <w:rFonts w:asciiTheme="minorHAnsi" w:hAnsiTheme="minorHAnsi" w:cstheme="minorHAnsi"/>
        </w:rPr>
        <w:t>residence</w:t>
      </w:r>
      <w:r w:rsidRPr="00907F0B">
        <w:rPr>
          <w:rFonts w:asciiTheme="minorHAnsi" w:hAnsiTheme="minorHAnsi" w:cstheme="minorHAnsi"/>
          <w:spacing w:val="-16"/>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at</w:t>
      </w:r>
      <w:r w:rsidRPr="00907F0B">
        <w:rPr>
          <w:rFonts w:asciiTheme="minorHAnsi" w:hAnsiTheme="minorHAnsi" w:cstheme="minorHAnsi"/>
          <w:spacing w:val="-15"/>
        </w:rPr>
        <w:t xml:space="preserve"> </w:t>
      </w:r>
      <w:r w:rsidRPr="00907F0B">
        <w:rPr>
          <w:rFonts w:asciiTheme="minorHAnsi" w:hAnsiTheme="minorHAnsi" w:cstheme="minorHAnsi"/>
        </w:rPr>
        <w:t>least</w:t>
      </w:r>
      <w:r w:rsidRPr="00907F0B">
        <w:rPr>
          <w:rFonts w:asciiTheme="minorHAnsi" w:hAnsiTheme="minorHAnsi" w:cstheme="minorHAnsi"/>
          <w:spacing w:val="-15"/>
        </w:rPr>
        <w:t xml:space="preserve"> </w:t>
      </w:r>
      <w:r w:rsidRPr="00907F0B">
        <w:rPr>
          <w:rFonts w:asciiTheme="minorHAnsi" w:hAnsiTheme="minorHAnsi" w:cstheme="minorHAnsi"/>
        </w:rPr>
        <w:t>50%</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6"/>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total</w:t>
      </w:r>
      <w:r w:rsidRPr="00907F0B">
        <w:rPr>
          <w:rFonts w:asciiTheme="minorHAnsi" w:hAnsiTheme="minorHAnsi" w:cstheme="minorHAnsi"/>
          <w:spacing w:val="-15"/>
        </w:rPr>
        <w:t xml:space="preserve"> </w:t>
      </w:r>
      <w:r w:rsidRPr="00907F0B">
        <w:rPr>
          <w:rFonts w:asciiTheme="minorHAnsi" w:hAnsiTheme="minorHAnsi" w:cstheme="minorHAnsi"/>
        </w:rPr>
        <w:t>number of monthly visits made be caseworker to children in foster care during a fiscal year 8</w:t>
      </w:r>
      <w:r w:rsidR="006C247D" w:rsidRPr="00907F0B">
        <w:rPr>
          <w:rFonts w:asciiTheme="minorHAnsi" w:hAnsiTheme="minorHAnsi" w:cstheme="minorHAnsi"/>
        </w:rPr>
        <w:t>7</w:t>
      </w:r>
      <w:r w:rsidRPr="00907F0B">
        <w:rPr>
          <w:rFonts w:asciiTheme="minorHAnsi" w:hAnsiTheme="minorHAnsi" w:cstheme="minorHAnsi"/>
        </w:rPr>
        <w:t>.</w:t>
      </w:r>
      <w:r w:rsidR="006C247D" w:rsidRPr="00907F0B">
        <w:rPr>
          <w:rFonts w:asciiTheme="minorHAnsi" w:hAnsiTheme="minorHAnsi" w:cstheme="minorHAnsi"/>
        </w:rPr>
        <w:t>07</w:t>
      </w:r>
      <w:r w:rsidRPr="00907F0B">
        <w:rPr>
          <w:rFonts w:asciiTheme="minorHAnsi" w:hAnsiTheme="minorHAnsi" w:cstheme="minorHAnsi"/>
        </w:rPr>
        <w:t>%.</w:t>
      </w:r>
    </w:p>
    <w:p w14:paraId="70E62772" w14:textId="77777777" w:rsidR="00112D49" w:rsidRPr="00907F0B" w:rsidRDefault="00112D49">
      <w:pPr>
        <w:pStyle w:val="BodyText"/>
        <w:spacing w:before="42"/>
        <w:rPr>
          <w:rFonts w:asciiTheme="minorHAnsi" w:hAnsiTheme="minorHAnsi" w:cstheme="minorHAnsi"/>
        </w:rPr>
      </w:pPr>
    </w:p>
    <w:p w14:paraId="48843DEB" w14:textId="77777777" w:rsidR="00112D49" w:rsidRPr="00907F0B" w:rsidRDefault="00DC3A48">
      <w:pPr>
        <w:pStyle w:val="Heading5"/>
        <w:jc w:val="left"/>
        <w:rPr>
          <w:rFonts w:asciiTheme="minorHAnsi" w:hAnsiTheme="minorHAnsi" w:cstheme="minorHAnsi"/>
        </w:rPr>
      </w:pPr>
      <w:r w:rsidRPr="00907F0B">
        <w:rPr>
          <w:rFonts w:asciiTheme="minorHAnsi" w:hAnsiTheme="minorHAnsi" w:cstheme="minorHAnsi"/>
          <w:color w:val="2E5395"/>
        </w:rPr>
        <w:t>Additional</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Services</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2"/>
        </w:rPr>
        <w:t>Information</w:t>
      </w:r>
    </w:p>
    <w:p w14:paraId="144843CE" w14:textId="77777777" w:rsidR="00112D49" w:rsidRPr="00907F0B" w:rsidRDefault="00DC3A48">
      <w:pPr>
        <w:spacing w:before="41"/>
        <w:ind w:left="660"/>
        <w:rPr>
          <w:rFonts w:asciiTheme="minorHAnsi" w:hAnsiTheme="minorHAnsi" w:cstheme="minorHAnsi"/>
          <w:b/>
          <w:sz w:val="24"/>
        </w:rPr>
      </w:pPr>
      <w:r w:rsidRPr="00907F0B">
        <w:rPr>
          <w:rFonts w:asciiTheme="minorHAnsi" w:hAnsiTheme="minorHAnsi" w:cstheme="minorHAnsi"/>
          <w:b/>
          <w:color w:val="2E5395"/>
          <w:sz w:val="24"/>
        </w:rPr>
        <w:t>Adoption</w:t>
      </w:r>
      <w:r w:rsidRPr="00907F0B">
        <w:rPr>
          <w:rFonts w:asciiTheme="minorHAnsi" w:hAnsiTheme="minorHAnsi" w:cstheme="minorHAnsi"/>
          <w:b/>
          <w:color w:val="2E5395"/>
          <w:spacing w:val="-2"/>
          <w:sz w:val="24"/>
        </w:rPr>
        <w:t xml:space="preserve"> </w:t>
      </w:r>
      <w:r w:rsidRPr="00907F0B">
        <w:rPr>
          <w:rFonts w:asciiTheme="minorHAnsi" w:hAnsiTheme="minorHAnsi" w:cstheme="minorHAnsi"/>
          <w:b/>
          <w:color w:val="2E5395"/>
          <w:sz w:val="24"/>
        </w:rPr>
        <w:t>and</w:t>
      </w:r>
      <w:r w:rsidRPr="00907F0B">
        <w:rPr>
          <w:rFonts w:asciiTheme="minorHAnsi" w:hAnsiTheme="minorHAnsi" w:cstheme="minorHAnsi"/>
          <w:b/>
          <w:color w:val="2E5395"/>
          <w:spacing w:val="-1"/>
          <w:sz w:val="24"/>
        </w:rPr>
        <w:t xml:space="preserve"> </w:t>
      </w:r>
      <w:r w:rsidRPr="00907F0B">
        <w:rPr>
          <w:rFonts w:asciiTheme="minorHAnsi" w:hAnsiTheme="minorHAnsi" w:cstheme="minorHAnsi"/>
          <w:b/>
          <w:color w:val="2E5395"/>
          <w:sz w:val="24"/>
        </w:rPr>
        <w:t>Legal</w:t>
      </w:r>
      <w:r w:rsidRPr="00907F0B">
        <w:rPr>
          <w:rFonts w:asciiTheme="minorHAnsi" w:hAnsiTheme="minorHAnsi" w:cstheme="minorHAnsi"/>
          <w:b/>
          <w:color w:val="2E5395"/>
          <w:spacing w:val="-1"/>
          <w:sz w:val="24"/>
        </w:rPr>
        <w:t xml:space="preserve"> </w:t>
      </w:r>
      <w:r w:rsidRPr="00907F0B">
        <w:rPr>
          <w:rFonts w:asciiTheme="minorHAnsi" w:hAnsiTheme="minorHAnsi" w:cstheme="minorHAnsi"/>
          <w:b/>
          <w:color w:val="2E5395"/>
          <w:sz w:val="24"/>
        </w:rPr>
        <w:t>Guardianship</w:t>
      </w:r>
      <w:r w:rsidRPr="00907F0B">
        <w:rPr>
          <w:rFonts w:asciiTheme="minorHAnsi" w:hAnsiTheme="minorHAnsi" w:cstheme="minorHAnsi"/>
          <w:b/>
          <w:color w:val="2E5395"/>
          <w:spacing w:val="-1"/>
          <w:sz w:val="24"/>
        </w:rPr>
        <w:t xml:space="preserve"> </w:t>
      </w:r>
      <w:r w:rsidRPr="00907F0B">
        <w:rPr>
          <w:rFonts w:asciiTheme="minorHAnsi" w:hAnsiTheme="minorHAnsi" w:cstheme="minorHAnsi"/>
          <w:b/>
          <w:color w:val="2E5395"/>
          <w:sz w:val="24"/>
        </w:rPr>
        <w:t>Incentive</w:t>
      </w:r>
      <w:r w:rsidRPr="00907F0B">
        <w:rPr>
          <w:rFonts w:asciiTheme="minorHAnsi" w:hAnsiTheme="minorHAnsi" w:cstheme="minorHAnsi"/>
          <w:b/>
          <w:color w:val="2E5395"/>
          <w:spacing w:val="-3"/>
          <w:sz w:val="24"/>
        </w:rPr>
        <w:t xml:space="preserve"> </w:t>
      </w:r>
      <w:r w:rsidRPr="00907F0B">
        <w:rPr>
          <w:rFonts w:asciiTheme="minorHAnsi" w:hAnsiTheme="minorHAnsi" w:cstheme="minorHAnsi"/>
          <w:b/>
          <w:color w:val="2E5395"/>
          <w:sz w:val="24"/>
        </w:rPr>
        <w:t>Payments</w:t>
      </w:r>
      <w:r w:rsidRPr="00907F0B">
        <w:rPr>
          <w:rFonts w:asciiTheme="minorHAnsi" w:hAnsiTheme="minorHAnsi" w:cstheme="minorHAnsi"/>
          <w:b/>
          <w:color w:val="2E5395"/>
          <w:spacing w:val="-1"/>
          <w:sz w:val="24"/>
        </w:rPr>
        <w:t xml:space="preserve"> </w:t>
      </w:r>
      <w:r w:rsidRPr="00907F0B">
        <w:rPr>
          <w:rFonts w:asciiTheme="minorHAnsi" w:hAnsiTheme="minorHAnsi" w:cstheme="minorHAnsi"/>
          <w:b/>
          <w:color w:val="2E5395"/>
          <w:sz w:val="24"/>
        </w:rPr>
        <w:t>(section</w:t>
      </w:r>
      <w:r w:rsidRPr="00907F0B">
        <w:rPr>
          <w:rFonts w:asciiTheme="minorHAnsi" w:hAnsiTheme="minorHAnsi" w:cstheme="minorHAnsi"/>
          <w:b/>
          <w:color w:val="2E5395"/>
          <w:spacing w:val="-1"/>
          <w:sz w:val="24"/>
        </w:rPr>
        <w:t xml:space="preserve"> </w:t>
      </w:r>
      <w:r w:rsidRPr="00907F0B">
        <w:rPr>
          <w:rFonts w:asciiTheme="minorHAnsi" w:hAnsiTheme="minorHAnsi" w:cstheme="minorHAnsi"/>
          <w:b/>
          <w:color w:val="2E5395"/>
          <w:sz w:val="24"/>
        </w:rPr>
        <w:t>473</w:t>
      </w:r>
      <w:r w:rsidRPr="00907F0B">
        <w:rPr>
          <w:rFonts w:asciiTheme="minorHAnsi" w:hAnsiTheme="minorHAnsi" w:cstheme="minorHAnsi"/>
          <w:b/>
          <w:color w:val="2E5395"/>
          <w:spacing w:val="-1"/>
          <w:sz w:val="24"/>
        </w:rPr>
        <w:t xml:space="preserve"> </w:t>
      </w:r>
      <w:r w:rsidRPr="00907F0B">
        <w:rPr>
          <w:rFonts w:asciiTheme="minorHAnsi" w:hAnsiTheme="minorHAnsi" w:cstheme="minorHAnsi"/>
          <w:b/>
          <w:color w:val="2E5395"/>
          <w:sz w:val="24"/>
        </w:rPr>
        <w:t>of</w:t>
      </w:r>
      <w:r w:rsidRPr="00907F0B">
        <w:rPr>
          <w:rFonts w:asciiTheme="minorHAnsi" w:hAnsiTheme="minorHAnsi" w:cstheme="minorHAnsi"/>
          <w:b/>
          <w:color w:val="2E5395"/>
          <w:spacing w:val="-2"/>
          <w:sz w:val="24"/>
        </w:rPr>
        <w:t xml:space="preserve"> </w:t>
      </w:r>
      <w:r w:rsidRPr="00907F0B">
        <w:rPr>
          <w:rFonts w:asciiTheme="minorHAnsi" w:hAnsiTheme="minorHAnsi" w:cstheme="minorHAnsi"/>
          <w:b/>
          <w:color w:val="2E5395"/>
          <w:sz w:val="24"/>
        </w:rPr>
        <w:t>the</w:t>
      </w:r>
      <w:r w:rsidRPr="00907F0B">
        <w:rPr>
          <w:rFonts w:asciiTheme="minorHAnsi" w:hAnsiTheme="minorHAnsi" w:cstheme="minorHAnsi"/>
          <w:b/>
          <w:color w:val="2E5395"/>
          <w:spacing w:val="-2"/>
          <w:sz w:val="24"/>
        </w:rPr>
        <w:t xml:space="preserve"> </w:t>
      </w:r>
      <w:r w:rsidRPr="00907F0B">
        <w:rPr>
          <w:rFonts w:asciiTheme="minorHAnsi" w:hAnsiTheme="minorHAnsi" w:cstheme="minorHAnsi"/>
          <w:b/>
          <w:color w:val="2E5395"/>
          <w:spacing w:val="-4"/>
          <w:sz w:val="24"/>
        </w:rPr>
        <w:t>Act)</w:t>
      </w:r>
    </w:p>
    <w:p w14:paraId="335DEABD" w14:textId="77777777" w:rsidR="00112D49" w:rsidRPr="00907F0B" w:rsidRDefault="00DC3A48">
      <w:pPr>
        <w:pStyle w:val="BodyText"/>
        <w:spacing w:before="41" w:line="278" w:lineRule="auto"/>
        <w:ind w:left="660" w:right="1032"/>
        <w:rPr>
          <w:rFonts w:asciiTheme="minorHAnsi" w:hAnsiTheme="minorHAnsi" w:cstheme="minorHAnsi"/>
        </w:rPr>
      </w:pPr>
      <w:r w:rsidRPr="00907F0B">
        <w:rPr>
          <w:rFonts w:asciiTheme="minorHAnsi" w:hAnsiTheme="minorHAnsi" w:cstheme="minorHAnsi"/>
        </w:rPr>
        <w:t>During the APSR period under review, Adoption and Legal Guardianship Incentive Payment Funds were used for the following projects:</w:t>
      </w:r>
    </w:p>
    <w:p w14:paraId="35031147" w14:textId="77777777" w:rsidR="00112D49" w:rsidRPr="00907F0B" w:rsidRDefault="00DC3A48">
      <w:pPr>
        <w:pStyle w:val="ListParagraph"/>
        <w:numPr>
          <w:ilvl w:val="0"/>
          <w:numId w:val="8"/>
        </w:numPr>
        <w:tabs>
          <w:tab w:val="left" w:pos="1259"/>
        </w:tabs>
        <w:spacing w:line="292" w:lineRule="exact"/>
        <w:ind w:left="1259" w:hanging="359"/>
        <w:rPr>
          <w:rFonts w:asciiTheme="minorHAnsi" w:hAnsiTheme="minorHAnsi" w:cstheme="minorHAnsi"/>
          <w:sz w:val="24"/>
        </w:rPr>
      </w:pPr>
      <w:r w:rsidRPr="00907F0B">
        <w:rPr>
          <w:rFonts w:asciiTheme="minorHAnsi" w:hAnsiTheme="minorHAnsi" w:cstheme="minorHAnsi"/>
          <w:sz w:val="24"/>
        </w:rPr>
        <w:t>Guardian</w:t>
      </w:r>
      <w:r w:rsidRPr="00907F0B">
        <w:rPr>
          <w:rFonts w:asciiTheme="minorHAnsi" w:hAnsiTheme="minorHAnsi" w:cstheme="minorHAnsi"/>
          <w:spacing w:val="-2"/>
          <w:sz w:val="24"/>
        </w:rPr>
        <w:t xml:space="preserve"> </w:t>
      </w:r>
      <w:r w:rsidRPr="00907F0B">
        <w:rPr>
          <w:rFonts w:asciiTheme="minorHAnsi" w:hAnsiTheme="minorHAnsi" w:cstheme="minorHAnsi"/>
          <w:sz w:val="24"/>
        </w:rPr>
        <w:t>Ad</w:t>
      </w:r>
      <w:r w:rsidRPr="00907F0B">
        <w:rPr>
          <w:rFonts w:asciiTheme="minorHAnsi" w:hAnsiTheme="minorHAnsi" w:cstheme="minorHAnsi"/>
          <w:spacing w:val="-1"/>
          <w:sz w:val="24"/>
        </w:rPr>
        <w:t xml:space="preserve"> </w:t>
      </w:r>
      <w:r w:rsidRPr="00907F0B">
        <w:rPr>
          <w:rFonts w:asciiTheme="minorHAnsi" w:hAnsiTheme="minorHAnsi" w:cstheme="minorHAnsi"/>
          <w:sz w:val="24"/>
        </w:rPr>
        <w:t>Litem and</w:t>
      </w:r>
      <w:r w:rsidRPr="00907F0B">
        <w:rPr>
          <w:rFonts w:asciiTheme="minorHAnsi" w:hAnsiTheme="minorHAnsi" w:cstheme="minorHAnsi"/>
          <w:spacing w:val="1"/>
          <w:sz w:val="24"/>
        </w:rPr>
        <w:t xml:space="preserve"> </w:t>
      </w:r>
      <w:r w:rsidRPr="00907F0B">
        <w:rPr>
          <w:rFonts w:asciiTheme="minorHAnsi" w:hAnsiTheme="minorHAnsi" w:cstheme="minorHAnsi"/>
          <w:sz w:val="24"/>
        </w:rPr>
        <w:t>Court</w:t>
      </w:r>
      <w:r w:rsidRPr="00907F0B">
        <w:rPr>
          <w:rFonts w:asciiTheme="minorHAnsi" w:hAnsiTheme="minorHAnsi" w:cstheme="minorHAnsi"/>
          <w:spacing w:val="-1"/>
          <w:sz w:val="24"/>
        </w:rPr>
        <w:t xml:space="preserve"> </w:t>
      </w:r>
      <w:r w:rsidRPr="00907F0B">
        <w:rPr>
          <w:rFonts w:asciiTheme="minorHAnsi" w:hAnsiTheme="minorHAnsi" w:cstheme="minorHAnsi"/>
          <w:spacing w:val="-4"/>
          <w:sz w:val="24"/>
        </w:rPr>
        <w:t>Fees</w:t>
      </w:r>
    </w:p>
    <w:p w14:paraId="51BAA89C" w14:textId="77777777" w:rsidR="00112D49" w:rsidRPr="00907F0B" w:rsidRDefault="00DC3A48">
      <w:pPr>
        <w:pStyle w:val="ListParagraph"/>
        <w:numPr>
          <w:ilvl w:val="0"/>
          <w:numId w:val="8"/>
        </w:numPr>
        <w:tabs>
          <w:tab w:val="left" w:pos="1259"/>
        </w:tabs>
        <w:spacing w:before="21"/>
        <w:ind w:left="1259" w:hanging="359"/>
        <w:rPr>
          <w:rFonts w:asciiTheme="minorHAnsi" w:hAnsiTheme="minorHAnsi" w:cstheme="minorHAnsi"/>
          <w:sz w:val="24"/>
        </w:rPr>
      </w:pPr>
      <w:r w:rsidRPr="00907F0B">
        <w:rPr>
          <w:rFonts w:asciiTheme="minorHAnsi" w:hAnsiTheme="minorHAnsi" w:cstheme="minorHAnsi"/>
          <w:sz w:val="24"/>
        </w:rPr>
        <w:t>Adoption</w:t>
      </w:r>
      <w:r w:rsidRPr="00907F0B">
        <w:rPr>
          <w:rFonts w:asciiTheme="minorHAnsi" w:hAnsiTheme="minorHAnsi" w:cstheme="minorHAnsi"/>
          <w:spacing w:val="-1"/>
          <w:sz w:val="24"/>
        </w:rPr>
        <w:t xml:space="preserve"> </w:t>
      </w:r>
      <w:r w:rsidRPr="00907F0B">
        <w:rPr>
          <w:rFonts w:asciiTheme="minorHAnsi" w:hAnsiTheme="minorHAnsi" w:cstheme="minorHAnsi"/>
          <w:sz w:val="24"/>
        </w:rPr>
        <w:t>Finalization</w:t>
      </w:r>
      <w:r w:rsidRPr="00907F0B">
        <w:rPr>
          <w:rFonts w:asciiTheme="minorHAnsi" w:hAnsiTheme="minorHAnsi" w:cstheme="minorHAnsi"/>
          <w:spacing w:val="-1"/>
          <w:sz w:val="24"/>
        </w:rPr>
        <w:t xml:space="preserve"> </w:t>
      </w:r>
      <w:r w:rsidRPr="00907F0B">
        <w:rPr>
          <w:rFonts w:asciiTheme="minorHAnsi" w:hAnsiTheme="minorHAnsi" w:cstheme="minorHAnsi"/>
          <w:sz w:val="24"/>
        </w:rPr>
        <w:t>Fees</w:t>
      </w:r>
      <w:r w:rsidRPr="00907F0B">
        <w:rPr>
          <w:rFonts w:asciiTheme="minorHAnsi" w:hAnsiTheme="minorHAnsi" w:cstheme="minorHAnsi"/>
          <w:spacing w:val="-1"/>
          <w:sz w:val="24"/>
        </w:rPr>
        <w:t xml:space="preserve"> </w:t>
      </w:r>
      <w:r w:rsidRPr="00907F0B">
        <w:rPr>
          <w:rFonts w:asciiTheme="minorHAnsi" w:hAnsiTheme="minorHAnsi" w:cstheme="minorHAnsi"/>
          <w:sz w:val="24"/>
        </w:rPr>
        <w:t>(billed</w:t>
      </w:r>
      <w:r w:rsidRPr="00907F0B">
        <w:rPr>
          <w:rFonts w:asciiTheme="minorHAnsi" w:hAnsiTheme="minorHAnsi" w:cstheme="minorHAnsi"/>
          <w:spacing w:val="-1"/>
          <w:sz w:val="24"/>
        </w:rPr>
        <w:t xml:space="preserve"> </w:t>
      </w:r>
      <w:r w:rsidRPr="00907F0B">
        <w:rPr>
          <w:rFonts w:asciiTheme="minorHAnsi" w:hAnsiTheme="minorHAnsi" w:cstheme="minorHAnsi"/>
          <w:sz w:val="24"/>
        </w:rPr>
        <w:t>by</w:t>
      </w:r>
      <w:r w:rsidRPr="00907F0B">
        <w:rPr>
          <w:rFonts w:asciiTheme="minorHAnsi" w:hAnsiTheme="minorHAnsi" w:cstheme="minorHAnsi"/>
          <w:spacing w:val="1"/>
          <w:sz w:val="24"/>
        </w:rPr>
        <w:t xml:space="preserve"> </w:t>
      </w:r>
      <w:r w:rsidRPr="00907F0B">
        <w:rPr>
          <w:rFonts w:asciiTheme="minorHAnsi" w:hAnsiTheme="minorHAnsi" w:cstheme="minorHAnsi"/>
          <w:sz w:val="24"/>
        </w:rPr>
        <w:t>attorneys</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2"/>
          <w:sz w:val="24"/>
        </w:rPr>
        <w:t xml:space="preserve"> </w:t>
      </w:r>
      <w:r w:rsidRPr="00907F0B">
        <w:rPr>
          <w:rFonts w:asciiTheme="minorHAnsi" w:hAnsiTheme="minorHAnsi" w:cstheme="minorHAnsi"/>
          <w:sz w:val="24"/>
        </w:rPr>
        <w:t>$1,000</w:t>
      </w:r>
      <w:r w:rsidRPr="00907F0B">
        <w:rPr>
          <w:rFonts w:asciiTheme="minorHAnsi" w:hAnsiTheme="minorHAnsi" w:cstheme="minorHAnsi"/>
          <w:spacing w:val="-1"/>
          <w:sz w:val="24"/>
        </w:rPr>
        <w:t xml:space="preserve"> </w:t>
      </w:r>
      <w:r w:rsidRPr="00907F0B">
        <w:rPr>
          <w:rFonts w:asciiTheme="minorHAnsi" w:hAnsiTheme="minorHAnsi" w:cstheme="minorHAnsi"/>
          <w:sz w:val="24"/>
        </w:rPr>
        <w:t>per</w:t>
      </w:r>
      <w:r w:rsidRPr="00907F0B">
        <w:rPr>
          <w:rFonts w:asciiTheme="minorHAnsi" w:hAnsiTheme="minorHAnsi" w:cstheme="minorHAnsi"/>
          <w:spacing w:val="-1"/>
          <w:sz w:val="24"/>
        </w:rPr>
        <w:t xml:space="preserve"> </w:t>
      </w:r>
      <w:r w:rsidRPr="00907F0B">
        <w:rPr>
          <w:rFonts w:asciiTheme="minorHAnsi" w:hAnsiTheme="minorHAnsi" w:cstheme="minorHAnsi"/>
          <w:sz w:val="24"/>
        </w:rPr>
        <w:t>child/per</w:t>
      </w:r>
      <w:r w:rsidRPr="00907F0B">
        <w:rPr>
          <w:rFonts w:asciiTheme="minorHAnsi" w:hAnsiTheme="minorHAnsi" w:cstheme="minorHAnsi"/>
          <w:spacing w:val="-2"/>
          <w:sz w:val="24"/>
        </w:rPr>
        <w:t xml:space="preserve"> finalization)</w:t>
      </w:r>
    </w:p>
    <w:p w14:paraId="3B8304E5" w14:textId="77777777" w:rsidR="00112D49" w:rsidRPr="00907F0B" w:rsidRDefault="00112D49">
      <w:pPr>
        <w:pStyle w:val="BodyText"/>
        <w:spacing w:before="62"/>
        <w:rPr>
          <w:rFonts w:asciiTheme="minorHAnsi" w:hAnsiTheme="minorHAnsi" w:cstheme="minorHAnsi"/>
        </w:rPr>
      </w:pPr>
    </w:p>
    <w:p w14:paraId="2C5FAAE8" w14:textId="77777777" w:rsidR="00112D49" w:rsidRPr="00907F0B" w:rsidRDefault="00DC3A48">
      <w:pPr>
        <w:pStyle w:val="BodyText"/>
        <w:spacing w:line="276" w:lineRule="auto"/>
        <w:ind w:left="660" w:right="1032"/>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11"/>
        </w:rPr>
        <w:t xml:space="preserve"> </w:t>
      </w:r>
      <w:r w:rsidRPr="00907F0B">
        <w:rPr>
          <w:rFonts w:asciiTheme="minorHAnsi" w:hAnsiTheme="minorHAnsi" w:cstheme="minorHAnsi"/>
        </w:rPr>
        <w:t>expects</w:t>
      </w:r>
      <w:r w:rsidRPr="00907F0B">
        <w:rPr>
          <w:rFonts w:asciiTheme="minorHAnsi" w:hAnsiTheme="minorHAnsi" w:cstheme="minorHAnsi"/>
          <w:spacing w:val="-11"/>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provide</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1"/>
        </w:rPr>
        <w:t xml:space="preserve"> </w:t>
      </w:r>
      <w:r w:rsidRPr="00907F0B">
        <w:rPr>
          <w:rFonts w:asciiTheme="minorHAnsi" w:hAnsiTheme="minorHAnsi" w:cstheme="minorHAnsi"/>
        </w:rPr>
        <w:t>children</w:t>
      </w:r>
      <w:r w:rsidRPr="00907F0B">
        <w:rPr>
          <w:rFonts w:asciiTheme="minorHAnsi" w:hAnsiTheme="minorHAnsi" w:cstheme="minorHAnsi"/>
          <w:spacing w:val="-12"/>
        </w:rPr>
        <w:t xml:space="preserve"> </w:t>
      </w:r>
      <w:r w:rsidRPr="00907F0B">
        <w:rPr>
          <w:rFonts w:asciiTheme="minorHAnsi" w:hAnsiTheme="minorHAnsi" w:cstheme="minorHAnsi"/>
        </w:rPr>
        <w:t>and</w:t>
      </w:r>
      <w:r w:rsidRPr="00907F0B">
        <w:rPr>
          <w:rFonts w:asciiTheme="minorHAnsi" w:hAnsiTheme="minorHAnsi" w:cstheme="minorHAnsi"/>
          <w:spacing w:val="-12"/>
        </w:rPr>
        <w:t xml:space="preserve"> </w:t>
      </w:r>
      <w:r w:rsidRPr="00907F0B">
        <w:rPr>
          <w:rFonts w:asciiTheme="minorHAnsi" w:hAnsiTheme="minorHAnsi" w:cstheme="minorHAnsi"/>
        </w:rPr>
        <w:t>families</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following</w:t>
      </w:r>
      <w:r w:rsidRPr="00907F0B">
        <w:rPr>
          <w:rFonts w:asciiTheme="minorHAnsi" w:hAnsiTheme="minorHAnsi" w:cstheme="minorHAnsi"/>
          <w:spacing w:val="-8"/>
        </w:rPr>
        <w:t xml:space="preserve"> </w:t>
      </w:r>
      <w:r w:rsidRPr="00907F0B">
        <w:rPr>
          <w:rFonts w:asciiTheme="minorHAnsi" w:hAnsiTheme="minorHAnsi" w:cstheme="minorHAnsi"/>
        </w:rPr>
        <w:t>services</w:t>
      </w:r>
      <w:r w:rsidRPr="00907F0B">
        <w:rPr>
          <w:rFonts w:asciiTheme="minorHAnsi" w:hAnsiTheme="minorHAnsi" w:cstheme="minorHAnsi"/>
          <w:spacing w:val="-11"/>
        </w:rPr>
        <w:t xml:space="preserve"> </w:t>
      </w:r>
      <w:r w:rsidRPr="00907F0B">
        <w:rPr>
          <w:rFonts w:asciiTheme="minorHAnsi" w:hAnsiTheme="minorHAnsi" w:cstheme="minorHAnsi"/>
        </w:rPr>
        <w:t>using</w:t>
      </w:r>
      <w:r w:rsidRPr="00907F0B">
        <w:rPr>
          <w:rFonts w:asciiTheme="minorHAnsi" w:hAnsiTheme="minorHAnsi" w:cstheme="minorHAnsi"/>
          <w:spacing w:val="-11"/>
        </w:rPr>
        <w:t xml:space="preserve"> </w:t>
      </w:r>
      <w:r w:rsidRPr="00907F0B">
        <w:rPr>
          <w:rFonts w:asciiTheme="minorHAnsi" w:hAnsiTheme="minorHAnsi" w:cstheme="minorHAnsi"/>
        </w:rPr>
        <w:t>Adoption</w:t>
      </w:r>
      <w:r w:rsidRPr="00907F0B">
        <w:rPr>
          <w:rFonts w:asciiTheme="minorHAnsi" w:hAnsiTheme="minorHAnsi" w:cstheme="minorHAnsi"/>
          <w:spacing w:val="-11"/>
        </w:rPr>
        <w:t xml:space="preserve"> </w:t>
      </w:r>
      <w:r w:rsidRPr="00907F0B">
        <w:rPr>
          <w:rFonts w:asciiTheme="minorHAnsi" w:hAnsiTheme="minorHAnsi" w:cstheme="minorHAnsi"/>
        </w:rPr>
        <w:t>and Legal Guardianship Incentive Funds in FFY 2024:</w:t>
      </w:r>
    </w:p>
    <w:p w14:paraId="6D2C630A" w14:textId="69587D5D" w:rsidR="00112D49" w:rsidRPr="00907F0B" w:rsidRDefault="003124C2">
      <w:pPr>
        <w:pStyle w:val="ListParagraph"/>
        <w:numPr>
          <w:ilvl w:val="0"/>
          <w:numId w:val="8"/>
        </w:numPr>
        <w:tabs>
          <w:tab w:val="left" w:pos="1199"/>
        </w:tabs>
        <w:spacing w:line="295" w:lineRule="exact"/>
        <w:ind w:left="1199" w:hanging="268"/>
        <w:rPr>
          <w:rFonts w:asciiTheme="minorHAnsi" w:hAnsiTheme="minorHAnsi" w:cstheme="minorHAnsi"/>
          <w:sz w:val="24"/>
        </w:rPr>
      </w:pPr>
      <w:r w:rsidRPr="00907F0B">
        <w:rPr>
          <w:rFonts w:asciiTheme="minorHAnsi" w:hAnsiTheme="minorHAnsi" w:cstheme="minorHAnsi"/>
          <w:sz w:val="24"/>
        </w:rPr>
        <w:t>Child Specific Recruitment for Adoptive Placements &amp; Permanent Connections (The Department is currently exploring ways to utilize the Adoption Match Program by Adoption Share to increase prospective adoptive family resources in the state and ensure appropriate matches/placements.)</w:t>
      </w:r>
    </w:p>
    <w:p w14:paraId="5AE071E3" w14:textId="07CDC8D0" w:rsidR="00112D49" w:rsidRPr="00907F0B" w:rsidRDefault="00F61359">
      <w:pPr>
        <w:pStyle w:val="ListParagraph"/>
        <w:numPr>
          <w:ilvl w:val="0"/>
          <w:numId w:val="8"/>
        </w:numPr>
        <w:tabs>
          <w:tab w:val="left" w:pos="1199"/>
        </w:tabs>
        <w:spacing w:before="23"/>
        <w:ind w:left="1199" w:hanging="268"/>
        <w:rPr>
          <w:rFonts w:asciiTheme="minorHAnsi" w:hAnsiTheme="minorHAnsi" w:cstheme="minorHAnsi"/>
          <w:sz w:val="24"/>
        </w:rPr>
      </w:pPr>
      <w:r w:rsidRPr="00907F0B">
        <w:rPr>
          <w:rFonts w:asciiTheme="minorHAnsi" w:hAnsiTheme="minorHAnsi" w:cstheme="minorHAnsi"/>
          <w:sz w:val="24"/>
        </w:rPr>
        <w:t>Adoption Competence/Trauma Training for Adoption Staff</w:t>
      </w:r>
    </w:p>
    <w:p w14:paraId="6F7E0A06" w14:textId="71BED411" w:rsidR="00112D49" w:rsidRPr="00907F0B" w:rsidRDefault="00E5111C">
      <w:pPr>
        <w:pStyle w:val="ListParagraph"/>
        <w:numPr>
          <w:ilvl w:val="0"/>
          <w:numId w:val="8"/>
        </w:numPr>
        <w:tabs>
          <w:tab w:val="left" w:pos="1199"/>
        </w:tabs>
        <w:spacing w:before="21"/>
        <w:ind w:left="1199" w:hanging="268"/>
        <w:rPr>
          <w:rFonts w:asciiTheme="minorHAnsi" w:hAnsiTheme="minorHAnsi" w:cstheme="minorHAnsi"/>
          <w:sz w:val="24"/>
        </w:rPr>
      </w:pPr>
      <w:r w:rsidRPr="00907F0B">
        <w:rPr>
          <w:rFonts w:asciiTheme="minorHAnsi" w:hAnsiTheme="minorHAnsi" w:cstheme="minorHAnsi"/>
          <w:sz w:val="24"/>
        </w:rPr>
        <w:t>Digitizing and organizing of adoption files for the purpose of long-term storage and future access</w:t>
      </w:r>
    </w:p>
    <w:p w14:paraId="44FA3742" w14:textId="149B6964" w:rsidR="00112D49" w:rsidRPr="00907F0B" w:rsidRDefault="00673038">
      <w:pPr>
        <w:pStyle w:val="ListParagraph"/>
        <w:numPr>
          <w:ilvl w:val="0"/>
          <w:numId w:val="8"/>
        </w:numPr>
        <w:tabs>
          <w:tab w:val="left" w:pos="1200"/>
        </w:tabs>
        <w:spacing w:before="20" w:line="256" w:lineRule="auto"/>
        <w:ind w:right="1041" w:hanging="269"/>
        <w:rPr>
          <w:rFonts w:asciiTheme="minorHAnsi" w:hAnsiTheme="minorHAnsi" w:cstheme="minorHAnsi"/>
          <w:sz w:val="24"/>
        </w:rPr>
      </w:pPr>
      <w:r w:rsidRPr="00907F0B">
        <w:rPr>
          <w:rFonts w:asciiTheme="minorHAnsi" w:hAnsiTheme="minorHAnsi" w:cstheme="minorHAnsi"/>
          <w:sz w:val="24"/>
        </w:rPr>
        <w:t>Post KinGAP Services to include respite, fictive kin/relative guardianship support groups, and training</w:t>
      </w:r>
    </w:p>
    <w:p w14:paraId="1BC4D588" w14:textId="77777777" w:rsidR="00112D49" w:rsidRPr="00907F0B" w:rsidRDefault="00112D49">
      <w:pPr>
        <w:pStyle w:val="BodyText"/>
        <w:spacing w:before="32"/>
        <w:rPr>
          <w:rFonts w:asciiTheme="minorHAnsi" w:hAnsiTheme="minorHAnsi" w:cstheme="minorHAnsi"/>
        </w:rPr>
      </w:pPr>
    </w:p>
    <w:p w14:paraId="6940949A" w14:textId="77777777" w:rsidR="00112D49" w:rsidRPr="00907F0B" w:rsidRDefault="00DC3A48">
      <w:pPr>
        <w:pStyle w:val="Heading5"/>
        <w:rPr>
          <w:rFonts w:asciiTheme="minorHAnsi" w:hAnsiTheme="minorHAnsi" w:cstheme="minorHAnsi"/>
        </w:rPr>
      </w:pPr>
      <w:bookmarkStart w:id="111" w:name="_TOC_250003"/>
      <w:r w:rsidRPr="00907F0B">
        <w:rPr>
          <w:rFonts w:asciiTheme="minorHAnsi" w:hAnsiTheme="minorHAnsi" w:cstheme="minorHAnsi"/>
        </w:rPr>
        <w:t>Adoption</w:t>
      </w:r>
      <w:r w:rsidRPr="00907F0B">
        <w:rPr>
          <w:rFonts w:asciiTheme="minorHAnsi" w:hAnsiTheme="minorHAnsi" w:cstheme="minorHAnsi"/>
          <w:spacing w:val="1"/>
        </w:rPr>
        <w:t xml:space="preserve"> </w:t>
      </w:r>
      <w:bookmarkEnd w:id="111"/>
      <w:r w:rsidRPr="00907F0B">
        <w:rPr>
          <w:rFonts w:asciiTheme="minorHAnsi" w:hAnsiTheme="minorHAnsi" w:cstheme="minorHAnsi"/>
          <w:spacing w:val="-2"/>
        </w:rPr>
        <w:t>Savings</w:t>
      </w:r>
    </w:p>
    <w:p w14:paraId="01D60001" w14:textId="77777777" w:rsidR="0092738A" w:rsidRPr="00907F0B" w:rsidRDefault="00DC3A48" w:rsidP="00546E4E">
      <w:pPr>
        <w:pStyle w:val="BodyText"/>
        <w:spacing w:before="41" w:line="276" w:lineRule="auto"/>
        <w:ind w:left="660" w:right="1035"/>
        <w:jc w:val="both"/>
        <w:rPr>
          <w:rFonts w:asciiTheme="minorHAnsi" w:hAnsiTheme="minorHAnsi" w:cstheme="minorHAnsi"/>
        </w:rPr>
      </w:pPr>
      <w:r w:rsidRPr="00907F0B">
        <w:rPr>
          <w:rFonts w:asciiTheme="minorHAnsi" w:hAnsiTheme="minorHAnsi" w:cstheme="minorHAnsi"/>
        </w:rPr>
        <w:t xml:space="preserve">MDCPS </w:t>
      </w:r>
      <w:r w:rsidR="0092738A" w:rsidRPr="00907F0B">
        <w:rPr>
          <w:rFonts w:asciiTheme="minorHAnsi" w:hAnsiTheme="minorHAnsi" w:cstheme="minorHAnsi"/>
        </w:rPr>
        <w:t xml:space="preserve">is diligently working to establish a state-funded KinGAP program, federally funded KinGAP program, and a short-term assistance program for legal guardians who do not meet the eligibility requirements for either program (i.e., non-licensed, court-ordered, etc. placements). The Department intends to use the Adoption Savings funds to do the following related to KinGAP: </w:t>
      </w:r>
    </w:p>
    <w:p w14:paraId="09CAD99E" w14:textId="28CB95CA" w:rsidR="0092738A" w:rsidRPr="00907F0B" w:rsidRDefault="0092738A">
      <w:pPr>
        <w:pStyle w:val="BodyText"/>
        <w:numPr>
          <w:ilvl w:val="2"/>
          <w:numId w:val="68"/>
        </w:numPr>
        <w:spacing w:before="41" w:line="276" w:lineRule="auto"/>
        <w:ind w:left="990" w:right="1035"/>
        <w:jc w:val="both"/>
        <w:rPr>
          <w:rFonts w:asciiTheme="minorHAnsi" w:hAnsiTheme="minorHAnsi" w:cstheme="minorHAnsi"/>
        </w:rPr>
      </w:pPr>
      <w:r w:rsidRPr="00907F0B">
        <w:rPr>
          <w:rFonts w:asciiTheme="minorHAnsi" w:hAnsiTheme="minorHAnsi" w:cstheme="minorHAnsi"/>
        </w:rPr>
        <w:t>To fund the state funded KinGAP assistance payments to legal relative guardians</w:t>
      </w:r>
    </w:p>
    <w:p w14:paraId="460B3F2B" w14:textId="253E3882" w:rsidR="0092738A" w:rsidRPr="00907F0B" w:rsidRDefault="0092738A">
      <w:pPr>
        <w:pStyle w:val="BodyText"/>
        <w:numPr>
          <w:ilvl w:val="2"/>
          <w:numId w:val="68"/>
        </w:numPr>
        <w:spacing w:before="41" w:line="276" w:lineRule="auto"/>
        <w:ind w:left="990" w:right="1035"/>
        <w:jc w:val="both"/>
        <w:rPr>
          <w:rFonts w:asciiTheme="minorHAnsi" w:hAnsiTheme="minorHAnsi" w:cstheme="minorHAnsi"/>
        </w:rPr>
      </w:pPr>
      <w:r w:rsidRPr="00907F0B">
        <w:rPr>
          <w:rFonts w:asciiTheme="minorHAnsi" w:hAnsiTheme="minorHAnsi" w:cstheme="minorHAnsi"/>
        </w:rPr>
        <w:lastRenderedPageBreak/>
        <w:t>To fund Mississippi’s contribution of federally funded KinGAP assistance payments to legal relative/fictive guardians</w:t>
      </w:r>
    </w:p>
    <w:p w14:paraId="38832B01" w14:textId="5F0A89B3" w:rsidR="0092738A" w:rsidRPr="00907F0B" w:rsidRDefault="0092738A">
      <w:pPr>
        <w:pStyle w:val="BodyText"/>
        <w:numPr>
          <w:ilvl w:val="2"/>
          <w:numId w:val="68"/>
        </w:numPr>
        <w:spacing w:before="41" w:line="276" w:lineRule="auto"/>
        <w:ind w:left="990" w:right="1035"/>
        <w:jc w:val="both"/>
        <w:rPr>
          <w:rFonts w:asciiTheme="minorHAnsi" w:hAnsiTheme="minorHAnsi" w:cstheme="minorHAnsi"/>
        </w:rPr>
      </w:pPr>
      <w:r w:rsidRPr="00907F0B">
        <w:rPr>
          <w:rFonts w:asciiTheme="minorHAnsi" w:hAnsiTheme="minorHAnsi" w:cstheme="minorHAnsi"/>
        </w:rPr>
        <w:t>To fund the short-term assistance program (connected to the Kinship Navigator Program) for legal relative guardians</w:t>
      </w:r>
    </w:p>
    <w:p w14:paraId="1B15A07B" w14:textId="325173E4" w:rsidR="0092738A" w:rsidRPr="00907F0B" w:rsidRDefault="0092738A">
      <w:pPr>
        <w:pStyle w:val="BodyText"/>
        <w:numPr>
          <w:ilvl w:val="2"/>
          <w:numId w:val="68"/>
        </w:numPr>
        <w:spacing w:before="41" w:line="276" w:lineRule="auto"/>
        <w:ind w:left="990" w:right="1035"/>
        <w:jc w:val="both"/>
        <w:rPr>
          <w:rFonts w:asciiTheme="minorHAnsi" w:hAnsiTheme="minorHAnsi" w:cstheme="minorHAnsi"/>
        </w:rPr>
      </w:pPr>
      <w:r w:rsidRPr="00907F0B">
        <w:rPr>
          <w:rFonts w:asciiTheme="minorHAnsi" w:hAnsiTheme="minorHAnsi" w:cstheme="minorHAnsi"/>
        </w:rPr>
        <w:t>To fund three Social Services Program Coordinator/KinGAP Coordinator positions to manage the caseload of the program</w:t>
      </w:r>
    </w:p>
    <w:p w14:paraId="27BA3D5E" w14:textId="79D7BFD3" w:rsidR="0092738A" w:rsidRPr="00907F0B" w:rsidRDefault="0092738A">
      <w:pPr>
        <w:pStyle w:val="BodyText"/>
        <w:numPr>
          <w:ilvl w:val="2"/>
          <w:numId w:val="68"/>
        </w:numPr>
        <w:spacing w:before="41" w:after="120" w:line="276" w:lineRule="auto"/>
        <w:ind w:left="994" w:right="1037"/>
        <w:jc w:val="both"/>
        <w:rPr>
          <w:rFonts w:asciiTheme="minorHAnsi" w:hAnsiTheme="minorHAnsi" w:cstheme="minorHAnsi"/>
        </w:rPr>
      </w:pPr>
      <w:r w:rsidRPr="00907F0B">
        <w:rPr>
          <w:rFonts w:asciiTheme="minorHAnsi" w:hAnsiTheme="minorHAnsi" w:cstheme="minorHAnsi"/>
        </w:rPr>
        <w:t>To fund one Social Services Supervisor/KinGAP Supervisor position to supervise the program</w:t>
      </w:r>
    </w:p>
    <w:p w14:paraId="2ED0F8D8" w14:textId="387584ED" w:rsidR="0092738A" w:rsidRPr="00907F0B" w:rsidRDefault="00546E4E" w:rsidP="004A423C">
      <w:pPr>
        <w:pStyle w:val="BodyText"/>
        <w:spacing w:before="41" w:after="120" w:line="276" w:lineRule="auto"/>
        <w:ind w:left="662" w:right="1037"/>
        <w:jc w:val="both"/>
        <w:rPr>
          <w:rFonts w:asciiTheme="minorHAnsi" w:hAnsiTheme="minorHAnsi" w:cstheme="minorHAnsi"/>
        </w:rPr>
      </w:pPr>
      <w:r w:rsidRPr="00907F0B">
        <w:rPr>
          <w:rFonts w:asciiTheme="minorHAnsi" w:hAnsiTheme="minorHAnsi" w:cstheme="minorHAnsi"/>
        </w:rPr>
        <w:t>MDCPS</w:t>
      </w:r>
      <w:r w:rsidR="0092738A" w:rsidRPr="00907F0B">
        <w:rPr>
          <w:rFonts w:asciiTheme="minorHAnsi" w:hAnsiTheme="minorHAnsi" w:cstheme="minorHAnsi"/>
        </w:rPr>
        <w:t xml:space="preserve"> anticipates the implementation timeframe for the state-funded and federally funded KinGAP programs to be in the 4</w:t>
      </w:r>
      <w:r w:rsidRPr="00907F0B">
        <w:rPr>
          <w:rFonts w:asciiTheme="minorHAnsi" w:hAnsiTheme="minorHAnsi" w:cstheme="minorHAnsi"/>
          <w:vertAlign w:val="superscript"/>
        </w:rPr>
        <w:t>th</w:t>
      </w:r>
      <w:r w:rsidRPr="00907F0B">
        <w:rPr>
          <w:rFonts w:asciiTheme="minorHAnsi" w:hAnsiTheme="minorHAnsi" w:cstheme="minorHAnsi"/>
        </w:rPr>
        <w:t xml:space="preserve"> </w:t>
      </w:r>
      <w:r w:rsidR="0092738A" w:rsidRPr="00907F0B">
        <w:rPr>
          <w:rFonts w:asciiTheme="minorHAnsi" w:hAnsiTheme="minorHAnsi" w:cstheme="minorHAnsi"/>
        </w:rPr>
        <w:t>quarter of FFY 2024 or the 1</w:t>
      </w:r>
      <w:r w:rsidRPr="00907F0B">
        <w:rPr>
          <w:rFonts w:asciiTheme="minorHAnsi" w:hAnsiTheme="minorHAnsi" w:cstheme="minorHAnsi"/>
          <w:vertAlign w:val="superscript"/>
        </w:rPr>
        <w:t>st</w:t>
      </w:r>
      <w:r w:rsidRPr="00907F0B">
        <w:rPr>
          <w:rFonts w:asciiTheme="minorHAnsi" w:hAnsiTheme="minorHAnsi" w:cstheme="minorHAnsi"/>
        </w:rPr>
        <w:t xml:space="preserve"> </w:t>
      </w:r>
      <w:r w:rsidR="0092738A" w:rsidRPr="00907F0B">
        <w:rPr>
          <w:rFonts w:asciiTheme="minorHAnsi" w:hAnsiTheme="minorHAnsi" w:cstheme="minorHAnsi"/>
        </w:rPr>
        <w:t xml:space="preserve">quarter of FFY 2025.  As of the date of this submission, </w:t>
      </w:r>
      <w:r w:rsidRPr="00907F0B">
        <w:rPr>
          <w:rFonts w:asciiTheme="minorHAnsi" w:hAnsiTheme="minorHAnsi" w:cstheme="minorHAnsi"/>
        </w:rPr>
        <w:t>MDCPS</w:t>
      </w:r>
      <w:r w:rsidR="0092738A" w:rsidRPr="00907F0B">
        <w:rPr>
          <w:rFonts w:asciiTheme="minorHAnsi" w:hAnsiTheme="minorHAnsi" w:cstheme="minorHAnsi"/>
        </w:rPr>
        <w:t xml:space="preserve"> has drafted policy and procedures for the programs mentioned above and worked with MDCPS System Administrators to build functionality in the current and future data management systems to support the needs of the program.  </w:t>
      </w:r>
    </w:p>
    <w:p w14:paraId="21E74B11" w14:textId="5B94FECA" w:rsidR="0092738A" w:rsidRPr="00907F0B" w:rsidRDefault="0092738A" w:rsidP="004A423C">
      <w:pPr>
        <w:pStyle w:val="BodyText"/>
        <w:spacing w:before="41" w:after="120" w:line="276" w:lineRule="auto"/>
        <w:ind w:left="662" w:right="1037"/>
        <w:jc w:val="both"/>
        <w:rPr>
          <w:rFonts w:asciiTheme="minorHAnsi" w:hAnsiTheme="minorHAnsi" w:cstheme="minorHAnsi"/>
        </w:rPr>
      </w:pPr>
      <w:r w:rsidRPr="00907F0B">
        <w:rPr>
          <w:rFonts w:asciiTheme="minorHAnsi" w:hAnsiTheme="minorHAnsi" w:cstheme="minorHAnsi"/>
        </w:rPr>
        <w:t xml:space="preserve">In addition, </w:t>
      </w:r>
      <w:r w:rsidR="00FB09A0" w:rsidRPr="00907F0B">
        <w:rPr>
          <w:rFonts w:asciiTheme="minorHAnsi" w:hAnsiTheme="minorHAnsi" w:cstheme="minorHAnsi"/>
        </w:rPr>
        <w:t>MDCPS</w:t>
      </w:r>
      <w:r w:rsidRPr="00907F0B">
        <w:rPr>
          <w:rFonts w:asciiTheme="minorHAnsi" w:hAnsiTheme="minorHAnsi" w:cstheme="minorHAnsi"/>
        </w:rPr>
        <w:t xml:space="preserve"> will continue to use Adoption Savings funds to provide quality pre- and post-adoption support services to prospective adoptive families who have committed to adopting the children in their home or adoptive families who have finalized adoptions. Support services include respite care and specialized training opportunities such as TBRI, transracial adoption, and cultural awareness to ensure placement stability in adoptive homes.  </w:t>
      </w:r>
    </w:p>
    <w:p w14:paraId="4A068C39" w14:textId="04C2E68E" w:rsidR="00112D49" w:rsidRPr="00907F0B" w:rsidRDefault="0092738A" w:rsidP="00546E4E">
      <w:pPr>
        <w:pStyle w:val="BodyText"/>
        <w:spacing w:before="41" w:line="276" w:lineRule="auto"/>
        <w:ind w:left="660" w:right="1035"/>
        <w:jc w:val="both"/>
        <w:rPr>
          <w:rFonts w:asciiTheme="minorHAnsi" w:hAnsiTheme="minorHAnsi" w:cstheme="minorHAnsi"/>
        </w:rPr>
      </w:pPr>
      <w:r w:rsidRPr="00907F0B">
        <w:rPr>
          <w:rFonts w:asciiTheme="minorHAnsi" w:hAnsiTheme="minorHAnsi" w:cstheme="minorHAnsi"/>
        </w:rPr>
        <w:t xml:space="preserve">The </w:t>
      </w:r>
      <w:r w:rsidR="00FB09A0" w:rsidRPr="00907F0B">
        <w:rPr>
          <w:rFonts w:asciiTheme="minorHAnsi" w:hAnsiTheme="minorHAnsi" w:cstheme="minorHAnsi"/>
        </w:rPr>
        <w:t>agency</w:t>
      </w:r>
      <w:r w:rsidRPr="00907F0B">
        <w:rPr>
          <w:rFonts w:asciiTheme="minorHAnsi" w:hAnsiTheme="minorHAnsi" w:cstheme="minorHAnsi"/>
        </w:rPr>
        <w:t xml:space="preserve"> will continue to explore additional uses for Adoption Savings funds to strengthen children whether they remain with their families of origin or embraced by adoptive families – and</w:t>
      </w:r>
      <w:r w:rsidR="00546E4E" w:rsidRPr="00907F0B">
        <w:rPr>
          <w:rFonts w:asciiTheme="minorHAnsi" w:hAnsiTheme="minorHAnsi" w:cstheme="minorHAnsi"/>
        </w:rPr>
        <w:t xml:space="preserve"> to support the Adoption Specialists/Supervisors who support them. The Department is not experiencing challenges in accessing and spending Adoption Savings funds, and it does not wish to change its Adoption Savings methodology.</w:t>
      </w:r>
    </w:p>
    <w:p w14:paraId="783E475D" w14:textId="77777777" w:rsidR="00112D49" w:rsidRPr="00907F0B" w:rsidRDefault="00112D49">
      <w:pPr>
        <w:pStyle w:val="BodyText"/>
        <w:spacing w:before="41"/>
        <w:rPr>
          <w:rFonts w:asciiTheme="minorHAnsi" w:hAnsiTheme="minorHAnsi" w:cstheme="minorHAnsi"/>
        </w:rPr>
      </w:pPr>
    </w:p>
    <w:p w14:paraId="0844A0C4" w14:textId="77777777" w:rsidR="00112D49" w:rsidRPr="00907F0B" w:rsidRDefault="00DC3A48">
      <w:pPr>
        <w:pStyle w:val="Heading5"/>
        <w:rPr>
          <w:rFonts w:asciiTheme="minorHAnsi" w:hAnsiTheme="minorHAnsi" w:cstheme="minorHAnsi"/>
        </w:rPr>
      </w:pPr>
      <w:bookmarkStart w:id="112" w:name="_TOC_250002"/>
      <w:r w:rsidRPr="00907F0B">
        <w:rPr>
          <w:rFonts w:asciiTheme="minorHAnsi" w:hAnsiTheme="minorHAnsi" w:cstheme="minorHAnsi"/>
        </w:rPr>
        <w:t>Family</w:t>
      </w:r>
      <w:r w:rsidRPr="00907F0B">
        <w:rPr>
          <w:rFonts w:asciiTheme="minorHAnsi" w:hAnsiTheme="minorHAnsi" w:cstheme="minorHAnsi"/>
          <w:spacing w:val="-1"/>
        </w:rPr>
        <w:t xml:space="preserve"> </w:t>
      </w:r>
      <w:r w:rsidRPr="00907F0B">
        <w:rPr>
          <w:rFonts w:asciiTheme="minorHAnsi" w:hAnsiTheme="minorHAnsi" w:cstheme="minorHAnsi"/>
        </w:rPr>
        <w:t>First</w:t>
      </w:r>
      <w:r w:rsidRPr="00907F0B">
        <w:rPr>
          <w:rFonts w:asciiTheme="minorHAnsi" w:hAnsiTheme="minorHAnsi" w:cstheme="minorHAnsi"/>
          <w:spacing w:val="-1"/>
        </w:rPr>
        <w:t xml:space="preserve"> </w:t>
      </w:r>
      <w:r w:rsidRPr="00907F0B">
        <w:rPr>
          <w:rFonts w:asciiTheme="minorHAnsi" w:hAnsiTheme="minorHAnsi" w:cstheme="minorHAnsi"/>
        </w:rPr>
        <w:t>Transition</w:t>
      </w:r>
      <w:r w:rsidRPr="00907F0B">
        <w:rPr>
          <w:rFonts w:asciiTheme="minorHAnsi" w:hAnsiTheme="minorHAnsi" w:cstheme="minorHAnsi"/>
          <w:spacing w:val="-2"/>
        </w:rPr>
        <w:t xml:space="preserve"> </w:t>
      </w:r>
      <w:r w:rsidRPr="00907F0B">
        <w:rPr>
          <w:rFonts w:asciiTheme="minorHAnsi" w:hAnsiTheme="minorHAnsi" w:cstheme="minorHAnsi"/>
        </w:rPr>
        <w:t>Act</w:t>
      </w:r>
      <w:r w:rsidRPr="00907F0B">
        <w:rPr>
          <w:rFonts w:asciiTheme="minorHAnsi" w:hAnsiTheme="minorHAnsi" w:cstheme="minorHAnsi"/>
          <w:spacing w:val="-1"/>
        </w:rPr>
        <w:t xml:space="preserve"> </w:t>
      </w:r>
      <w:r w:rsidRPr="00907F0B">
        <w:rPr>
          <w:rFonts w:asciiTheme="minorHAnsi" w:hAnsiTheme="minorHAnsi" w:cstheme="minorHAnsi"/>
        </w:rPr>
        <w:t>Funding</w:t>
      </w:r>
      <w:r w:rsidRPr="00907F0B">
        <w:rPr>
          <w:rFonts w:asciiTheme="minorHAnsi" w:hAnsiTheme="minorHAnsi" w:cstheme="minorHAnsi"/>
          <w:spacing w:val="-1"/>
        </w:rPr>
        <w:t xml:space="preserve"> </w:t>
      </w:r>
      <w:r w:rsidRPr="00907F0B">
        <w:rPr>
          <w:rFonts w:asciiTheme="minorHAnsi" w:hAnsiTheme="minorHAnsi" w:cstheme="minorHAnsi"/>
        </w:rPr>
        <w:t xml:space="preserve">Certainty </w:t>
      </w:r>
      <w:bookmarkEnd w:id="112"/>
      <w:r w:rsidRPr="00907F0B">
        <w:rPr>
          <w:rFonts w:asciiTheme="minorHAnsi" w:hAnsiTheme="minorHAnsi" w:cstheme="minorHAnsi"/>
          <w:spacing w:val="-2"/>
        </w:rPr>
        <w:t>Grants</w:t>
      </w:r>
    </w:p>
    <w:p w14:paraId="4BD83AEC" w14:textId="77777777" w:rsidR="00112D49" w:rsidRPr="00907F0B" w:rsidRDefault="00DC3A48">
      <w:pPr>
        <w:pStyle w:val="BodyText"/>
        <w:spacing w:before="43" w:line="276" w:lineRule="auto"/>
        <w:ind w:left="660" w:right="1035"/>
        <w:jc w:val="both"/>
        <w:rPr>
          <w:rFonts w:asciiTheme="minorHAnsi" w:hAnsiTheme="minorHAnsi" w:cstheme="minorHAnsi"/>
        </w:rPr>
      </w:pPr>
      <w:r w:rsidRPr="00907F0B">
        <w:rPr>
          <w:rFonts w:asciiTheme="minorHAnsi" w:hAnsiTheme="minorHAnsi" w:cstheme="minorHAnsi"/>
        </w:rPr>
        <w:t>MDCPS has not yet utilized its FFPSA transition grant funds. In October 2020, MDCPS solicited</w:t>
      </w:r>
      <w:r w:rsidRPr="00907F0B">
        <w:rPr>
          <w:rFonts w:asciiTheme="minorHAnsi" w:hAnsiTheme="minorHAnsi" w:cstheme="minorHAnsi"/>
          <w:spacing w:val="80"/>
        </w:rPr>
        <w:t xml:space="preserve"> </w:t>
      </w:r>
      <w:r w:rsidRPr="00907F0B">
        <w:rPr>
          <w:rFonts w:asciiTheme="minorHAnsi" w:hAnsiTheme="minorHAnsi" w:cstheme="minorHAnsi"/>
        </w:rPr>
        <w:t>subgrant proposals from therapeutic group home providers to distribute transition grant funds to cover the costs of transitioning providers to compliance with the Act’s QRTP standards.</w:t>
      </w:r>
      <w:r w:rsidRPr="00907F0B">
        <w:rPr>
          <w:rFonts w:asciiTheme="minorHAnsi" w:hAnsiTheme="minorHAnsi" w:cstheme="minorHAnsi"/>
          <w:spacing w:val="-3"/>
        </w:rPr>
        <w:t xml:space="preserve"> </w:t>
      </w:r>
      <w:r w:rsidRPr="00907F0B">
        <w:rPr>
          <w:rFonts w:asciiTheme="minorHAnsi" w:hAnsiTheme="minorHAnsi" w:cstheme="minorHAnsi"/>
        </w:rPr>
        <w:t>Ultimately,</w:t>
      </w:r>
      <w:r w:rsidRPr="00907F0B">
        <w:rPr>
          <w:rFonts w:asciiTheme="minorHAnsi" w:hAnsiTheme="minorHAnsi" w:cstheme="minorHAnsi"/>
          <w:spacing w:val="-3"/>
        </w:rPr>
        <w:t xml:space="preserve"> </w:t>
      </w:r>
      <w:r w:rsidRPr="00907F0B">
        <w:rPr>
          <w:rFonts w:asciiTheme="minorHAnsi" w:hAnsiTheme="minorHAnsi" w:cstheme="minorHAnsi"/>
        </w:rPr>
        <w:t>MDCPS</w:t>
      </w:r>
      <w:r w:rsidRPr="00907F0B">
        <w:rPr>
          <w:rFonts w:asciiTheme="minorHAnsi" w:hAnsiTheme="minorHAnsi" w:cstheme="minorHAnsi"/>
          <w:spacing w:val="-3"/>
        </w:rPr>
        <w:t xml:space="preserve"> </w:t>
      </w:r>
      <w:r w:rsidRPr="00907F0B">
        <w:rPr>
          <w:rFonts w:asciiTheme="minorHAnsi" w:hAnsiTheme="minorHAnsi" w:cstheme="minorHAnsi"/>
        </w:rPr>
        <w:t>decided</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forego</w:t>
      </w:r>
      <w:r w:rsidRPr="00907F0B">
        <w:rPr>
          <w:rFonts w:asciiTheme="minorHAnsi" w:hAnsiTheme="minorHAnsi" w:cstheme="minorHAnsi"/>
          <w:spacing w:val="-2"/>
        </w:rPr>
        <w:t xml:space="preserve"> </w:t>
      </w:r>
      <w:r w:rsidRPr="00907F0B">
        <w:rPr>
          <w:rFonts w:asciiTheme="minorHAnsi" w:hAnsiTheme="minorHAnsi" w:cstheme="minorHAnsi"/>
        </w:rPr>
        <w:t>making</w:t>
      </w:r>
      <w:r w:rsidRPr="00907F0B">
        <w:rPr>
          <w:rFonts w:asciiTheme="minorHAnsi" w:hAnsiTheme="minorHAnsi" w:cstheme="minorHAnsi"/>
          <w:spacing w:val="-3"/>
        </w:rPr>
        <w:t xml:space="preserve"> </w:t>
      </w:r>
      <w:r w:rsidRPr="00907F0B">
        <w:rPr>
          <w:rFonts w:asciiTheme="minorHAnsi" w:hAnsiTheme="minorHAnsi" w:cstheme="minorHAnsi"/>
        </w:rPr>
        <w:t>an</w:t>
      </w:r>
      <w:r w:rsidRPr="00907F0B">
        <w:rPr>
          <w:rFonts w:asciiTheme="minorHAnsi" w:hAnsiTheme="minorHAnsi" w:cstheme="minorHAnsi"/>
          <w:spacing w:val="-3"/>
        </w:rPr>
        <w:t xml:space="preserve"> </w:t>
      </w:r>
      <w:r w:rsidRPr="00907F0B">
        <w:rPr>
          <w:rFonts w:asciiTheme="minorHAnsi" w:hAnsiTheme="minorHAnsi" w:cstheme="minorHAnsi"/>
        </w:rPr>
        <w:t>award</w:t>
      </w:r>
      <w:r w:rsidRPr="00907F0B">
        <w:rPr>
          <w:rFonts w:asciiTheme="minorHAnsi" w:hAnsiTheme="minorHAnsi" w:cstheme="minorHAnsi"/>
          <w:spacing w:val="-3"/>
        </w:rPr>
        <w:t xml:space="preserve"> </w:t>
      </w:r>
      <w:r w:rsidRPr="00907F0B">
        <w:rPr>
          <w:rFonts w:asciiTheme="minorHAnsi" w:hAnsiTheme="minorHAnsi" w:cstheme="minorHAnsi"/>
        </w:rPr>
        <w:t>under</w:t>
      </w:r>
      <w:r w:rsidRPr="00907F0B">
        <w:rPr>
          <w:rFonts w:asciiTheme="minorHAnsi" w:hAnsiTheme="minorHAnsi" w:cstheme="minorHAnsi"/>
          <w:spacing w:val="-3"/>
        </w:rPr>
        <w:t xml:space="preserve"> </w:t>
      </w:r>
      <w:r w:rsidRPr="00907F0B">
        <w:rPr>
          <w:rFonts w:asciiTheme="minorHAnsi" w:hAnsiTheme="minorHAnsi" w:cstheme="minorHAnsi"/>
        </w:rPr>
        <w:t>that</w:t>
      </w:r>
      <w:r w:rsidRPr="00907F0B">
        <w:rPr>
          <w:rFonts w:asciiTheme="minorHAnsi" w:hAnsiTheme="minorHAnsi" w:cstheme="minorHAnsi"/>
          <w:spacing w:val="-3"/>
        </w:rPr>
        <w:t xml:space="preserve"> </w:t>
      </w:r>
      <w:r w:rsidRPr="00907F0B">
        <w:rPr>
          <w:rFonts w:asciiTheme="minorHAnsi" w:hAnsiTheme="minorHAnsi" w:cstheme="minorHAnsi"/>
        </w:rPr>
        <w:t>solicitation</w:t>
      </w:r>
      <w:r w:rsidRPr="00907F0B">
        <w:rPr>
          <w:rFonts w:asciiTheme="minorHAnsi" w:hAnsiTheme="minorHAnsi" w:cstheme="minorHAnsi"/>
          <w:spacing w:val="-3"/>
        </w:rPr>
        <w:t xml:space="preserve"> </w:t>
      </w:r>
      <w:r w:rsidRPr="00907F0B">
        <w:rPr>
          <w:rFonts w:asciiTheme="minorHAnsi" w:hAnsiTheme="minorHAnsi" w:cstheme="minorHAnsi"/>
        </w:rPr>
        <w:t>and set forth a plan to use the transition act funds to pay supplemental rate to providers with the intent</w:t>
      </w:r>
      <w:r w:rsidRPr="00907F0B">
        <w:rPr>
          <w:rFonts w:asciiTheme="minorHAnsi" w:hAnsiTheme="minorHAnsi" w:cstheme="minorHAnsi"/>
          <w:spacing w:val="-15"/>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those</w:t>
      </w:r>
      <w:r w:rsidRPr="00907F0B">
        <w:rPr>
          <w:rFonts w:asciiTheme="minorHAnsi" w:hAnsiTheme="minorHAnsi" w:cstheme="minorHAnsi"/>
          <w:spacing w:val="-15"/>
        </w:rPr>
        <w:t xml:space="preserve"> </w:t>
      </w:r>
      <w:r w:rsidRPr="00907F0B">
        <w:rPr>
          <w:rFonts w:asciiTheme="minorHAnsi" w:hAnsiTheme="minorHAnsi" w:cstheme="minorHAnsi"/>
        </w:rPr>
        <w:t>providers</w:t>
      </w:r>
      <w:r w:rsidRPr="00907F0B">
        <w:rPr>
          <w:rFonts w:asciiTheme="minorHAnsi" w:hAnsiTheme="minorHAnsi" w:cstheme="minorHAnsi"/>
          <w:spacing w:val="-15"/>
        </w:rPr>
        <w:t xml:space="preserve"> </w:t>
      </w:r>
      <w:r w:rsidRPr="00907F0B">
        <w:rPr>
          <w:rFonts w:asciiTheme="minorHAnsi" w:hAnsiTheme="minorHAnsi" w:cstheme="minorHAnsi"/>
        </w:rPr>
        <w:t>use</w:t>
      </w:r>
      <w:r w:rsidRPr="00907F0B">
        <w:rPr>
          <w:rFonts w:asciiTheme="minorHAnsi" w:hAnsiTheme="minorHAnsi" w:cstheme="minorHAnsi"/>
          <w:spacing w:val="-15"/>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supplemental</w:t>
      </w:r>
      <w:r w:rsidRPr="00907F0B">
        <w:rPr>
          <w:rFonts w:asciiTheme="minorHAnsi" w:hAnsiTheme="minorHAnsi" w:cstheme="minorHAnsi"/>
          <w:spacing w:val="-15"/>
        </w:rPr>
        <w:t xml:space="preserve"> </w:t>
      </w:r>
      <w:r w:rsidRPr="00907F0B">
        <w:rPr>
          <w:rFonts w:asciiTheme="minorHAnsi" w:hAnsiTheme="minorHAnsi" w:cstheme="minorHAnsi"/>
        </w:rPr>
        <w:t>rate</w:t>
      </w:r>
      <w:r w:rsidRPr="00907F0B">
        <w:rPr>
          <w:rFonts w:asciiTheme="minorHAnsi" w:hAnsiTheme="minorHAnsi" w:cstheme="minorHAnsi"/>
          <w:spacing w:val="-14"/>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comply</w:t>
      </w:r>
      <w:r w:rsidRPr="00907F0B">
        <w:rPr>
          <w:rFonts w:asciiTheme="minorHAnsi" w:hAnsiTheme="minorHAnsi" w:cstheme="minorHAnsi"/>
          <w:spacing w:val="-14"/>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QRTP</w:t>
      </w:r>
      <w:r w:rsidRPr="00907F0B">
        <w:rPr>
          <w:rFonts w:asciiTheme="minorHAnsi" w:hAnsiTheme="minorHAnsi" w:cstheme="minorHAnsi"/>
          <w:spacing w:val="-15"/>
        </w:rPr>
        <w:t xml:space="preserve"> </w:t>
      </w:r>
      <w:r w:rsidRPr="00907F0B">
        <w:rPr>
          <w:rFonts w:asciiTheme="minorHAnsi" w:hAnsiTheme="minorHAnsi" w:cstheme="minorHAnsi"/>
        </w:rPr>
        <w:t>standards</w:t>
      </w:r>
      <w:r w:rsidRPr="00907F0B">
        <w:rPr>
          <w:rFonts w:asciiTheme="minorHAnsi" w:hAnsiTheme="minorHAnsi" w:cstheme="minorHAnsi"/>
          <w:spacing w:val="-15"/>
        </w:rPr>
        <w:t xml:space="preserve"> </w:t>
      </w:r>
      <w:r w:rsidRPr="00907F0B">
        <w:rPr>
          <w:rFonts w:asciiTheme="minorHAnsi" w:hAnsiTheme="minorHAnsi" w:cstheme="minorHAnsi"/>
        </w:rPr>
        <w:t>under the Act. After further review by the new General Counsel, MDCPS determined that not all providers who would receive funding would be willing or able to convert their facilities and services to meet QRTP standards. MDCPS is working with Mississippi Association of Child Care</w:t>
      </w:r>
      <w:r w:rsidRPr="00907F0B">
        <w:rPr>
          <w:rFonts w:asciiTheme="minorHAnsi" w:hAnsiTheme="minorHAnsi" w:cstheme="minorHAnsi"/>
          <w:spacing w:val="-13"/>
        </w:rPr>
        <w:t xml:space="preserve"> </w:t>
      </w:r>
      <w:r w:rsidRPr="00907F0B">
        <w:rPr>
          <w:rFonts w:asciiTheme="minorHAnsi" w:hAnsiTheme="minorHAnsi" w:cstheme="minorHAnsi"/>
        </w:rPr>
        <w:t>Agencies</w:t>
      </w:r>
      <w:r w:rsidRPr="00907F0B">
        <w:rPr>
          <w:rFonts w:asciiTheme="minorHAnsi" w:hAnsiTheme="minorHAnsi" w:cstheme="minorHAnsi"/>
          <w:spacing w:val="-8"/>
        </w:rPr>
        <w:t xml:space="preserve"> </w:t>
      </w:r>
      <w:r w:rsidRPr="00907F0B">
        <w:rPr>
          <w:rFonts w:asciiTheme="minorHAnsi" w:hAnsiTheme="minorHAnsi" w:cstheme="minorHAnsi"/>
        </w:rPr>
        <w:t>(MACCA)</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determine</w:t>
      </w:r>
      <w:r w:rsidRPr="00907F0B">
        <w:rPr>
          <w:rFonts w:asciiTheme="minorHAnsi" w:hAnsiTheme="minorHAnsi" w:cstheme="minorHAnsi"/>
          <w:spacing w:val="-11"/>
        </w:rPr>
        <w:t xml:space="preserve"> </w:t>
      </w:r>
      <w:r w:rsidRPr="00907F0B">
        <w:rPr>
          <w:rFonts w:asciiTheme="minorHAnsi" w:hAnsiTheme="minorHAnsi" w:cstheme="minorHAnsi"/>
        </w:rPr>
        <w:t>which</w:t>
      </w:r>
      <w:r w:rsidRPr="00907F0B">
        <w:rPr>
          <w:rFonts w:asciiTheme="minorHAnsi" w:hAnsiTheme="minorHAnsi" w:cstheme="minorHAnsi"/>
          <w:spacing w:val="-9"/>
        </w:rPr>
        <w:t xml:space="preserve"> </w:t>
      </w:r>
      <w:r w:rsidRPr="00907F0B">
        <w:rPr>
          <w:rFonts w:asciiTheme="minorHAnsi" w:hAnsiTheme="minorHAnsi" w:cstheme="minorHAnsi"/>
        </w:rPr>
        <w:t>providers</w:t>
      </w:r>
      <w:r w:rsidRPr="00907F0B">
        <w:rPr>
          <w:rFonts w:asciiTheme="minorHAnsi" w:hAnsiTheme="minorHAnsi" w:cstheme="minorHAnsi"/>
          <w:spacing w:val="-9"/>
        </w:rPr>
        <w:t xml:space="preserve"> </w:t>
      </w:r>
      <w:r w:rsidRPr="00907F0B">
        <w:rPr>
          <w:rFonts w:asciiTheme="minorHAnsi" w:hAnsiTheme="minorHAnsi" w:cstheme="minorHAnsi"/>
        </w:rPr>
        <w:t>have</w:t>
      </w:r>
      <w:r w:rsidRPr="00907F0B">
        <w:rPr>
          <w:rFonts w:asciiTheme="minorHAnsi" w:hAnsiTheme="minorHAnsi" w:cstheme="minorHAnsi"/>
          <w:spacing w:val="-10"/>
        </w:rPr>
        <w:t xml:space="preserve"> </w:t>
      </w:r>
      <w:r w:rsidRPr="00907F0B">
        <w:rPr>
          <w:rFonts w:asciiTheme="minorHAnsi" w:hAnsiTheme="minorHAnsi" w:cstheme="minorHAnsi"/>
        </w:rPr>
        <w:t>an</w:t>
      </w:r>
      <w:r w:rsidRPr="00907F0B">
        <w:rPr>
          <w:rFonts w:asciiTheme="minorHAnsi" w:hAnsiTheme="minorHAnsi" w:cstheme="minorHAnsi"/>
          <w:spacing w:val="-10"/>
        </w:rPr>
        <w:t xml:space="preserve"> </w:t>
      </w:r>
      <w:r w:rsidRPr="00907F0B">
        <w:rPr>
          <w:rFonts w:asciiTheme="minorHAnsi" w:hAnsiTheme="minorHAnsi" w:cstheme="minorHAnsi"/>
        </w:rPr>
        <w:t>interest</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QRTP</w:t>
      </w:r>
      <w:r w:rsidRPr="00907F0B">
        <w:rPr>
          <w:rFonts w:asciiTheme="minorHAnsi" w:hAnsiTheme="minorHAnsi" w:cstheme="minorHAnsi"/>
          <w:spacing w:val="-8"/>
        </w:rPr>
        <w:t xml:space="preserve"> </w:t>
      </w:r>
      <w:r w:rsidRPr="00907F0B">
        <w:rPr>
          <w:rFonts w:asciiTheme="minorHAnsi" w:hAnsiTheme="minorHAnsi" w:cstheme="minorHAnsi"/>
          <w:spacing w:val="-2"/>
        </w:rPr>
        <w:t>compliance.</w:t>
      </w:r>
    </w:p>
    <w:p w14:paraId="415940A8" w14:textId="77777777" w:rsidR="00112D49" w:rsidRPr="00907F0B" w:rsidRDefault="00112D49">
      <w:pPr>
        <w:pStyle w:val="BodyText"/>
        <w:spacing w:before="40"/>
        <w:rPr>
          <w:rFonts w:asciiTheme="minorHAnsi" w:hAnsiTheme="minorHAnsi" w:cstheme="minorHAnsi"/>
        </w:rPr>
      </w:pPr>
    </w:p>
    <w:p w14:paraId="18124D77" w14:textId="77777777" w:rsidR="00112D49" w:rsidRPr="00907F0B" w:rsidRDefault="00DC3A48">
      <w:pPr>
        <w:pStyle w:val="BodyText"/>
        <w:spacing w:line="276" w:lineRule="auto"/>
        <w:ind w:left="660" w:right="1033"/>
        <w:jc w:val="both"/>
        <w:rPr>
          <w:rFonts w:asciiTheme="minorHAnsi" w:hAnsiTheme="minorHAnsi" w:cstheme="minorHAnsi"/>
        </w:rPr>
      </w:pPr>
      <w:r w:rsidRPr="00907F0B">
        <w:rPr>
          <w:rFonts w:asciiTheme="minorHAnsi" w:hAnsiTheme="minorHAnsi" w:cstheme="minorHAnsi"/>
        </w:rPr>
        <w:lastRenderedPageBreak/>
        <w:t>FFPSA Transition Grants may be used for any purpose specified in title IV-B of the Act, the portions of the Act authorizing the Stephanie Tubbs Jones Child Welfare Services Program (title IV-B, subpart 1) and the MaryLee Allen Promoting Safe and Stable Families Program (title IV-B, subpart 2). Funds may also be used for activities directly associated with implementation of FFPSA. In addition, for jurisdictions that previously operated title IV-E child</w:t>
      </w:r>
      <w:r w:rsidRPr="00907F0B">
        <w:rPr>
          <w:rFonts w:asciiTheme="minorHAnsi" w:hAnsiTheme="minorHAnsi" w:cstheme="minorHAnsi"/>
          <w:spacing w:val="-8"/>
        </w:rPr>
        <w:t xml:space="preserve"> </w:t>
      </w:r>
      <w:r w:rsidRPr="00907F0B">
        <w:rPr>
          <w:rFonts w:asciiTheme="minorHAnsi" w:hAnsiTheme="minorHAnsi" w:cstheme="minorHAnsi"/>
        </w:rPr>
        <w:t>welfare</w:t>
      </w:r>
      <w:r w:rsidRPr="00907F0B">
        <w:rPr>
          <w:rFonts w:asciiTheme="minorHAnsi" w:hAnsiTheme="minorHAnsi" w:cstheme="minorHAnsi"/>
          <w:spacing w:val="-10"/>
        </w:rPr>
        <w:t xml:space="preserve"> </w:t>
      </w:r>
      <w:r w:rsidRPr="00907F0B">
        <w:rPr>
          <w:rFonts w:asciiTheme="minorHAnsi" w:hAnsiTheme="minorHAnsi" w:cstheme="minorHAnsi"/>
        </w:rPr>
        <w:t>waiver</w:t>
      </w:r>
      <w:r w:rsidRPr="00907F0B">
        <w:rPr>
          <w:rFonts w:asciiTheme="minorHAnsi" w:hAnsiTheme="minorHAnsi" w:cstheme="minorHAnsi"/>
          <w:spacing w:val="-9"/>
        </w:rPr>
        <w:t xml:space="preserve"> </w:t>
      </w:r>
      <w:r w:rsidRPr="00907F0B">
        <w:rPr>
          <w:rFonts w:asciiTheme="minorHAnsi" w:hAnsiTheme="minorHAnsi" w:cstheme="minorHAnsi"/>
        </w:rPr>
        <w:t>demonstration</w:t>
      </w:r>
      <w:r w:rsidRPr="00907F0B">
        <w:rPr>
          <w:rFonts w:asciiTheme="minorHAnsi" w:hAnsiTheme="minorHAnsi" w:cstheme="minorHAnsi"/>
          <w:spacing w:val="-8"/>
        </w:rPr>
        <w:t xml:space="preserve"> </w:t>
      </w:r>
      <w:r w:rsidRPr="00907F0B">
        <w:rPr>
          <w:rFonts w:asciiTheme="minorHAnsi" w:hAnsiTheme="minorHAnsi" w:cstheme="minorHAnsi"/>
        </w:rPr>
        <w:t>projects</w:t>
      </w:r>
      <w:r w:rsidRPr="00907F0B">
        <w:rPr>
          <w:rFonts w:asciiTheme="minorHAnsi" w:hAnsiTheme="minorHAnsi" w:cstheme="minorHAnsi"/>
          <w:spacing w:val="-8"/>
        </w:rPr>
        <w:t xml:space="preserve"> </w:t>
      </w:r>
      <w:r w:rsidRPr="00907F0B">
        <w:rPr>
          <w:rFonts w:asciiTheme="minorHAnsi" w:hAnsiTheme="minorHAnsi" w:cstheme="minorHAnsi"/>
        </w:rPr>
        <w:t>under</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authority</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section</w:t>
      </w:r>
      <w:r w:rsidRPr="00907F0B">
        <w:rPr>
          <w:rFonts w:asciiTheme="minorHAnsi" w:hAnsiTheme="minorHAnsi" w:cstheme="minorHAnsi"/>
          <w:spacing w:val="-8"/>
        </w:rPr>
        <w:t xml:space="preserve"> </w:t>
      </w:r>
      <w:r w:rsidRPr="00907F0B">
        <w:rPr>
          <w:rFonts w:asciiTheme="minorHAnsi" w:hAnsiTheme="minorHAnsi" w:cstheme="minorHAnsi"/>
        </w:rPr>
        <w:t>1130</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Act,</w:t>
      </w:r>
      <w:r w:rsidRPr="00907F0B">
        <w:rPr>
          <w:rFonts w:asciiTheme="minorHAnsi" w:hAnsiTheme="minorHAnsi" w:cstheme="minorHAnsi"/>
          <w:spacing w:val="-8"/>
        </w:rPr>
        <w:t xml:space="preserve"> </w:t>
      </w:r>
      <w:r w:rsidRPr="00907F0B">
        <w:rPr>
          <w:rFonts w:asciiTheme="minorHAnsi" w:hAnsiTheme="minorHAnsi" w:cstheme="minorHAnsi"/>
        </w:rPr>
        <w:t>the FFPSA Transition Grants may be used for activities previously funded under such projects to reduce</w:t>
      </w:r>
      <w:r w:rsidRPr="00907F0B">
        <w:rPr>
          <w:rFonts w:asciiTheme="minorHAnsi" w:hAnsiTheme="minorHAnsi" w:cstheme="minorHAnsi"/>
          <w:spacing w:val="-9"/>
        </w:rPr>
        <w:t xml:space="preserve"> </w:t>
      </w:r>
      <w:r w:rsidRPr="00907F0B">
        <w:rPr>
          <w:rFonts w:asciiTheme="minorHAnsi" w:hAnsiTheme="minorHAnsi" w:cstheme="minorHAnsi"/>
        </w:rPr>
        <w:t>any</w:t>
      </w:r>
      <w:r w:rsidRPr="00907F0B">
        <w:rPr>
          <w:rFonts w:asciiTheme="minorHAnsi" w:hAnsiTheme="minorHAnsi" w:cstheme="minorHAnsi"/>
          <w:spacing w:val="-11"/>
        </w:rPr>
        <w:t xml:space="preserve"> </w:t>
      </w:r>
      <w:r w:rsidRPr="00907F0B">
        <w:rPr>
          <w:rFonts w:asciiTheme="minorHAnsi" w:hAnsiTheme="minorHAnsi" w:cstheme="minorHAnsi"/>
        </w:rPr>
        <w:t>adverse</w:t>
      </w:r>
      <w:r w:rsidRPr="00907F0B">
        <w:rPr>
          <w:rFonts w:asciiTheme="minorHAnsi" w:hAnsiTheme="minorHAnsi" w:cstheme="minorHAnsi"/>
          <w:spacing w:val="-12"/>
        </w:rPr>
        <w:t xml:space="preserve"> </w:t>
      </w:r>
      <w:r w:rsidRPr="00907F0B">
        <w:rPr>
          <w:rFonts w:asciiTheme="minorHAnsi" w:hAnsiTheme="minorHAnsi" w:cstheme="minorHAnsi"/>
        </w:rPr>
        <w:t>fiscal</w:t>
      </w:r>
      <w:r w:rsidRPr="00907F0B">
        <w:rPr>
          <w:rFonts w:asciiTheme="minorHAnsi" w:hAnsiTheme="minorHAnsi" w:cstheme="minorHAnsi"/>
          <w:spacing w:val="-10"/>
        </w:rPr>
        <w:t xml:space="preserve"> </w:t>
      </w:r>
      <w:r w:rsidRPr="00907F0B">
        <w:rPr>
          <w:rFonts w:asciiTheme="minorHAnsi" w:hAnsiTheme="minorHAnsi" w:cstheme="minorHAnsi"/>
        </w:rPr>
        <w:t>impacts</w:t>
      </w:r>
      <w:r w:rsidRPr="00907F0B">
        <w:rPr>
          <w:rFonts w:asciiTheme="minorHAnsi" w:hAnsiTheme="minorHAnsi" w:cstheme="minorHAnsi"/>
          <w:spacing w:val="-10"/>
        </w:rPr>
        <w:t xml:space="preserve"> </w:t>
      </w:r>
      <w:r w:rsidRPr="00907F0B">
        <w:rPr>
          <w:rFonts w:asciiTheme="minorHAnsi" w:hAnsiTheme="minorHAnsi" w:cstheme="minorHAnsi"/>
        </w:rPr>
        <w:t>associated</w:t>
      </w:r>
      <w:r w:rsidRPr="00907F0B">
        <w:rPr>
          <w:rFonts w:asciiTheme="minorHAnsi" w:hAnsiTheme="minorHAnsi" w:cstheme="minorHAnsi"/>
          <w:spacing w:val="-11"/>
        </w:rPr>
        <w:t xml:space="preserve"> </w:t>
      </w:r>
      <w:r w:rsidRPr="00907F0B">
        <w:rPr>
          <w:rFonts w:asciiTheme="minorHAnsi" w:hAnsiTheme="minorHAnsi" w:cstheme="minorHAnsi"/>
        </w:rPr>
        <w:t>with</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end</w:t>
      </w:r>
      <w:r w:rsidRPr="00907F0B">
        <w:rPr>
          <w:rFonts w:asciiTheme="minorHAnsi" w:hAnsiTheme="minorHAnsi" w:cstheme="minorHAnsi"/>
          <w:spacing w:val="-11"/>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waiver</w:t>
      </w:r>
      <w:r w:rsidRPr="00907F0B">
        <w:rPr>
          <w:rFonts w:asciiTheme="minorHAnsi" w:hAnsiTheme="minorHAnsi" w:cstheme="minorHAnsi"/>
          <w:spacing w:val="-11"/>
        </w:rPr>
        <w:t xml:space="preserve"> </w:t>
      </w:r>
      <w:r w:rsidRPr="00907F0B">
        <w:rPr>
          <w:rFonts w:asciiTheme="minorHAnsi" w:hAnsiTheme="minorHAnsi" w:cstheme="minorHAnsi"/>
        </w:rPr>
        <w:t>demonstration</w:t>
      </w:r>
      <w:r w:rsidRPr="00907F0B">
        <w:rPr>
          <w:rFonts w:asciiTheme="minorHAnsi" w:hAnsiTheme="minorHAnsi" w:cstheme="minorHAnsi"/>
          <w:spacing w:val="-11"/>
        </w:rPr>
        <w:t xml:space="preserve"> </w:t>
      </w:r>
      <w:r w:rsidRPr="00907F0B">
        <w:rPr>
          <w:rFonts w:asciiTheme="minorHAnsi" w:hAnsiTheme="minorHAnsi" w:cstheme="minorHAnsi"/>
        </w:rPr>
        <w:t>projects and the transitioning of project activities to other funding sources. The FFPSA Transition Grants will be awarded in fiscal year (FY) 2020 but will remain available to grantees for expenditure through the end of FY 2025.</w:t>
      </w:r>
    </w:p>
    <w:p w14:paraId="11329F4E" w14:textId="77777777" w:rsidR="00112D49" w:rsidRPr="00907F0B" w:rsidRDefault="00112D49">
      <w:pPr>
        <w:pStyle w:val="BodyText"/>
        <w:spacing w:before="43"/>
        <w:rPr>
          <w:rFonts w:asciiTheme="minorHAnsi" w:hAnsiTheme="minorHAnsi" w:cstheme="minorHAnsi"/>
        </w:rPr>
      </w:pPr>
    </w:p>
    <w:p w14:paraId="5E163B57" w14:textId="441375CE" w:rsidR="00112D49" w:rsidRPr="00907F0B" w:rsidRDefault="00DC3A48">
      <w:pPr>
        <w:pStyle w:val="BodyText"/>
        <w:spacing w:line="276" w:lineRule="auto"/>
        <w:ind w:left="660" w:right="1038"/>
        <w:jc w:val="both"/>
        <w:rPr>
          <w:rFonts w:asciiTheme="minorHAnsi" w:hAnsiTheme="minorHAnsi" w:cstheme="minorHAnsi"/>
        </w:rPr>
      </w:pPr>
      <w:r w:rsidRPr="00907F0B">
        <w:rPr>
          <w:rFonts w:asciiTheme="minorHAnsi" w:hAnsiTheme="minorHAnsi" w:cstheme="minorHAnsi"/>
        </w:rPr>
        <w:t>MDCPS is also preparing</w:t>
      </w:r>
      <w:r w:rsidRPr="00907F0B">
        <w:rPr>
          <w:rFonts w:asciiTheme="minorHAnsi" w:hAnsiTheme="minorHAnsi" w:cstheme="minorHAnsi"/>
          <w:spacing w:val="-1"/>
        </w:rPr>
        <w:t xml:space="preserve"> </w:t>
      </w:r>
      <w:r w:rsidRPr="00907F0B">
        <w:rPr>
          <w:rFonts w:asciiTheme="minorHAnsi" w:hAnsiTheme="minorHAnsi" w:cstheme="minorHAnsi"/>
        </w:rPr>
        <w:t>a</w:t>
      </w:r>
      <w:r w:rsidRPr="00907F0B">
        <w:rPr>
          <w:rFonts w:asciiTheme="minorHAnsi" w:hAnsiTheme="minorHAnsi" w:cstheme="minorHAnsi"/>
          <w:spacing w:val="-1"/>
        </w:rPr>
        <w:t xml:space="preserve"> </w:t>
      </w:r>
      <w:r w:rsidRPr="00907F0B">
        <w:rPr>
          <w:rFonts w:asciiTheme="minorHAnsi" w:hAnsiTheme="minorHAnsi" w:cstheme="minorHAnsi"/>
        </w:rPr>
        <w:t>Request for</w:t>
      </w:r>
      <w:r w:rsidRPr="00907F0B">
        <w:rPr>
          <w:rFonts w:asciiTheme="minorHAnsi" w:hAnsiTheme="minorHAnsi" w:cstheme="minorHAnsi"/>
          <w:spacing w:val="-1"/>
        </w:rPr>
        <w:t xml:space="preserve"> </w:t>
      </w:r>
      <w:r w:rsidRPr="00907F0B">
        <w:rPr>
          <w:rFonts w:asciiTheme="minorHAnsi" w:hAnsiTheme="minorHAnsi" w:cstheme="minorHAnsi"/>
        </w:rPr>
        <w:t>Quotes related to the</w:t>
      </w:r>
      <w:r w:rsidRPr="00907F0B">
        <w:rPr>
          <w:rFonts w:asciiTheme="minorHAnsi" w:hAnsiTheme="minorHAnsi" w:cstheme="minorHAnsi"/>
          <w:spacing w:val="-1"/>
        </w:rPr>
        <w:t xml:space="preserve"> </w:t>
      </w:r>
      <w:r w:rsidRPr="00907F0B">
        <w:rPr>
          <w:rFonts w:asciiTheme="minorHAnsi" w:hAnsiTheme="minorHAnsi" w:cstheme="minorHAnsi"/>
        </w:rPr>
        <w:t>QRTP level of</w:t>
      </w:r>
      <w:r w:rsidRPr="00907F0B">
        <w:rPr>
          <w:rFonts w:asciiTheme="minorHAnsi" w:hAnsiTheme="minorHAnsi" w:cstheme="minorHAnsi"/>
          <w:spacing w:val="-1"/>
        </w:rPr>
        <w:t xml:space="preserve"> </w:t>
      </w:r>
      <w:r w:rsidRPr="00907F0B">
        <w:rPr>
          <w:rFonts w:asciiTheme="minorHAnsi" w:hAnsiTheme="minorHAnsi" w:cstheme="minorHAnsi"/>
        </w:rPr>
        <w:t>care, as part</w:t>
      </w:r>
      <w:r w:rsidRPr="00907F0B">
        <w:rPr>
          <w:rFonts w:asciiTheme="minorHAnsi" w:hAnsiTheme="minorHAnsi" w:cstheme="minorHAnsi"/>
          <w:spacing w:val="-1"/>
        </w:rPr>
        <w:t xml:space="preserve"> </w:t>
      </w:r>
      <w:r w:rsidRPr="00907F0B">
        <w:rPr>
          <w:rFonts w:asciiTheme="minorHAnsi" w:hAnsiTheme="minorHAnsi" w:cstheme="minorHAnsi"/>
        </w:rPr>
        <w:t xml:space="preserve">of a broader plan to implement tiered care levels and performance-based contracting. Once responses to </w:t>
      </w:r>
      <w:r w:rsidR="00485C9F" w:rsidRPr="00907F0B">
        <w:rPr>
          <w:rFonts w:asciiTheme="minorHAnsi" w:hAnsiTheme="minorHAnsi" w:cstheme="minorHAnsi"/>
        </w:rPr>
        <w:t>RFQ</w:t>
      </w:r>
      <w:r w:rsidRPr="00907F0B">
        <w:rPr>
          <w:rFonts w:asciiTheme="minorHAnsi" w:hAnsiTheme="minorHAnsi" w:cstheme="minorHAnsi"/>
        </w:rPr>
        <w:t xml:space="preserve"> are received, MDCPS will be better situated to determine the level of interest</w:t>
      </w:r>
      <w:r w:rsidRPr="00907F0B">
        <w:rPr>
          <w:rFonts w:asciiTheme="minorHAnsi" w:hAnsiTheme="minorHAnsi" w:cstheme="minorHAnsi"/>
          <w:spacing w:val="-1"/>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capacity in</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state</w:t>
      </w:r>
      <w:r w:rsidRPr="00907F0B">
        <w:rPr>
          <w:rFonts w:asciiTheme="minorHAnsi" w:hAnsiTheme="minorHAnsi" w:cstheme="minorHAnsi"/>
          <w:spacing w:val="-2"/>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facilities</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provide</w:t>
      </w:r>
      <w:r w:rsidRPr="00907F0B">
        <w:rPr>
          <w:rFonts w:asciiTheme="minorHAnsi" w:hAnsiTheme="minorHAnsi" w:cstheme="minorHAnsi"/>
          <w:spacing w:val="-3"/>
        </w:rPr>
        <w:t xml:space="preserve"> </w:t>
      </w:r>
      <w:r w:rsidRPr="00907F0B">
        <w:rPr>
          <w:rFonts w:asciiTheme="minorHAnsi" w:hAnsiTheme="minorHAnsi" w:cstheme="minorHAnsi"/>
        </w:rPr>
        <w:t>congregate care</w:t>
      </w:r>
      <w:r w:rsidRPr="00907F0B">
        <w:rPr>
          <w:rFonts w:asciiTheme="minorHAnsi" w:hAnsiTheme="minorHAnsi" w:cstheme="minorHAnsi"/>
          <w:spacing w:val="-2"/>
        </w:rPr>
        <w:t xml:space="preserve"> </w:t>
      </w:r>
      <w:r w:rsidRPr="00907F0B">
        <w:rPr>
          <w:rFonts w:asciiTheme="minorHAnsi" w:hAnsiTheme="minorHAnsi" w:cstheme="minorHAnsi"/>
        </w:rPr>
        <w:t>that</w:t>
      </w:r>
      <w:r w:rsidRPr="00907F0B">
        <w:rPr>
          <w:rFonts w:asciiTheme="minorHAnsi" w:hAnsiTheme="minorHAnsi" w:cstheme="minorHAnsi"/>
          <w:spacing w:val="-1"/>
        </w:rPr>
        <w:t xml:space="preserve"> </w:t>
      </w:r>
      <w:r w:rsidRPr="00907F0B">
        <w:rPr>
          <w:rFonts w:asciiTheme="minorHAnsi" w:hAnsiTheme="minorHAnsi" w:cstheme="minorHAnsi"/>
        </w:rPr>
        <w:t>meets</w:t>
      </w:r>
      <w:r w:rsidRPr="00907F0B">
        <w:rPr>
          <w:rFonts w:asciiTheme="minorHAnsi" w:hAnsiTheme="minorHAnsi" w:cstheme="minorHAnsi"/>
          <w:spacing w:val="-1"/>
        </w:rPr>
        <w:t xml:space="preserve"> </w:t>
      </w:r>
      <w:r w:rsidRPr="00907F0B">
        <w:rPr>
          <w:rFonts w:asciiTheme="minorHAnsi" w:hAnsiTheme="minorHAnsi" w:cstheme="minorHAnsi"/>
        </w:rPr>
        <w:t xml:space="preserve">QRTP </w:t>
      </w:r>
      <w:r w:rsidRPr="00907F0B">
        <w:rPr>
          <w:rFonts w:asciiTheme="minorHAnsi" w:hAnsiTheme="minorHAnsi" w:cstheme="minorHAnsi"/>
          <w:spacing w:val="-2"/>
        </w:rPr>
        <w:t>requirements.</w:t>
      </w:r>
    </w:p>
    <w:p w14:paraId="1C6DEC3B" w14:textId="77777777" w:rsidR="00112D49" w:rsidRPr="00907F0B" w:rsidRDefault="00DC3A48" w:rsidP="330C2566">
      <w:pPr>
        <w:pStyle w:val="Heading1"/>
        <w:spacing w:before="70" w:line="276" w:lineRule="auto"/>
        <w:ind w:right="2187"/>
        <w:rPr>
          <w:rFonts w:asciiTheme="minorHAnsi" w:hAnsiTheme="minorHAnsi" w:cstheme="minorHAnsi"/>
          <w:color w:val="2E5395"/>
        </w:rPr>
      </w:pPr>
      <w:bookmarkStart w:id="113" w:name="_Toc170757332"/>
      <w:bookmarkStart w:id="114" w:name="_Toc170758471"/>
      <w:r w:rsidRPr="00907F0B">
        <w:rPr>
          <w:rFonts w:asciiTheme="minorHAnsi" w:hAnsiTheme="minorHAnsi" w:cstheme="minorHAnsi"/>
          <w:color w:val="2E5395"/>
        </w:rPr>
        <w:t>John</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H.</w:t>
      </w:r>
      <w:r w:rsidRPr="00907F0B">
        <w:rPr>
          <w:rFonts w:asciiTheme="minorHAnsi" w:hAnsiTheme="minorHAnsi" w:cstheme="minorHAnsi"/>
          <w:color w:val="2E5395"/>
          <w:spacing w:val="-6"/>
        </w:rPr>
        <w:t xml:space="preserve"> </w:t>
      </w:r>
      <w:r w:rsidRPr="00907F0B">
        <w:rPr>
          <w:rFonts w:asciiTheme="minorHAnsi" w:hAnsiTheme="minorHAnsi" w:cstheme="minorHAnsi"/>
          <w:color w:val="2E5395"/>
        </w:rPr>
        <w:t>Chafee</w:t>
      </w:r>
      <w:r w:rsidRPr="00907F0B">
        <w:rPr>
          <w:rFonts w:asciiTheme="minorHAnsi" w:hAnsiTheme="minorHAnsi" w:cstheme="minorHAnsi"/>
          <w:color w:val="2E5395"/>
          <w:spacing w:val="-7"/>
        </w:rPr>
        <w:t xml:space="preserve"> </w:t>
      </w:r>
      <w:r w:rsidRPr="00907F0B">
        <w:rPr>
          <w:rFonts w:asciiTheme="minorHAnsi" w:hAnsiTheme="minorHAnsi" w:cstheme="minorHAnsi"/>
          <w:color w:val="2E5395"/>
        </w:rPr>
        <w:t>Foster</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Care</w:t>
      </w:r>
      <w:r w:rsidRPr="00907F0B">
        <w:rPr>
          <w:rFonts w:asciiTheme="minorHAnsi" w:hAnsiTheme="minorHAnsi" w:cstheme="minorHAnsi"/>
          <w:color w:val="2E5395"/>
          <w:spacing w:val="-7"/>
        </w:rPr>
        <w:t xml:space="preserve"> </w:t>
      </w:r>
      <w:r w:rsidRPr="00907F0B">
        <w:rPr>
          <w:rFonts w:asciiTheme="minorHAnsi" w:hAnsiTheme="minorHAnsi" w:cstheme="minorHAnsi"/>
          <w:color w:val="2E5395"/>
        </w:rPr>
        <w:t>Program</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for</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Successful</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Transition</w:t>
      </w:r>
      <w:r w:rsidRPr="00907F0B">
        <w:rPr>
          <w:rFonts w:asciiTheme="minorHAnsi" w:hAnsiTheme="minorHAnsi" w:cstheme="minorHAnsi"/>
          <w:color w:val="2E5395"/>
          <w:spacing w:val="-4"/>
        </w:rPr>
        <w:t xml:space="preserve"> </w:t>
      </w:r>
      <w:r w:rsidRPr="00907F0B">
        <w:rPr>
          <w:rFonts w:asciiTheme="minorHAnsi" w:hAnsiTheme="minorHAnsi" w:cstheme="minorHAnsi"/>
          <w:color w:val="2E5395"/>
        </w:rPr>
        <w:t>to Adulthood (the Chafee Program) (section 477 of the Act)</w:t>
      </w:r>
      <w:bookmarkEnd w:id="113"/>
      <w:bookmarkEnd w:id="114"/>
    </w:p>
    <w:p w14:paraId="6EFAB85C" w14:textId="5248C13E" w:rsidR="00F23B8C" w:rsidRPr="00907F0B" w:rsidRDefault="00DC3A48" w:rsidP="00F23B8C">
      <w:pPr>
        <w:pStyle w:val="ListParagraph"/>
        <w:numPr>
          <w:ilvl w:val="0"/>
          <w:numId w:val="7"/>
        </w:numPr>
        <w:tabs>
          <w:tab w:val="left" w:pos="929"/>
          <w:tab w:val="left" w:pos="931"/>
        </w:tabs>
        <w:spacing w:before="21" w:line="259" w:lineRule="auto"/>
        <w:ind w:left="931" w:right="1041" w:hanging="272"/>
        <w:rPr>
          <w:rFonts w:asciiTheme="minorHAnsi" w:hAnsiTheme="minorHAnsi" w:cstheme="minorHAnsi"/>
          <w:sz w:val="24"/>
        </w:rPr>
      </w:pPr>
      <w:r w:rsidRPr="00907F0B">
        <w:rPr>
          <w:rFonts w:asciiTheme="minorHAnsi" w:hAnsiTheme="minorHAnsi" w:cstheme="minorHAnsi"/>
        </w:rPr>
        <w:t xml:space="preserve">The Chafee Foster Care Program for Successful Transition to Adulthood, including the Education and Training Voucher (ETV) Program, provides flexible funding to promote and support youth who have experienced foster care at age 14 or older in their transition to </w:t>
      </w:r>
      <w:r w:rsidRPr="00907F0B">
        <w:rPr>
          <w:rFonts w:asciiTheme="minorHAnsi" w:hAnsiTheme="minorHAnsi" w:cstheme="minorHAnsi"/>
          <w:spacing w:val="-2"/>
        </w:rPr>
        <w:t>adulthood.</w:t>
      </w:r>
      <w:r w:rsidR="00F23B8C" w:rsidRPr="00907F0B">
        <w:rPr>
          <w:rFonts w:asciiTheme="minorHAnsi" w:hAnsiTheme="minorHAnsi" w:cstheme="minorHAnsi"/>
          <w:spacing w:val="-2"/>
        </w:rPr>
        <w:t xml:space="preserve">  MDCPS </w:t>
      </w:r>
      <w:r w:rsidR="00F23B8C" w:rsidRPr="00907F0B">
        <w:rPr>
          <w:rFonts w:asciiTheme="minorHAnsi" w:hAnsiTheme="minorHAnsi" w:cstheme="minorHAnsi"/>
          <w:sz w:val="24"/>
        </w:rPr>
        <w:t>engages youth people in the development, implementation and refinement of our work.  In addition, MDCPS will cooperate in any national evaluations of the effects of the programs in achieving the purposes of Chafee.</w:t>
      </w:r>
    </w:p>
    <w:p w14:paraId="400C5539" w14:textId="237F88D3" w:rsidR="00112D49" w:rsidRPr="00907F0B" w:rsidRDefault="00112D49">
      <w:pPr>
        <w:pStyle w:val="BodyText"/>
        <w:spacing w:line="276" w:lineRule="auto"/>
        <w:ind w:left="660" w:right="1041"/>
        <w:jc w:val="both"/>
        <w:rPr>
          <w:rFonts w:asciiTheme="minorHAnsi" w:hAnsiTheme="minorHAnsi" w:cstheme="minorHAnsi"/>
        </w:rPr>
      </w:pPr>
    </w:p>
    <w:p w14:paraId="342E319E" w14:textId="1650ADF5" w:rsidR="00112D49" w:rsidRPr="00907F0B" w:rsidRDefault="00963EB1">
      <w:pPr>
        <w:pStyle w:val="Heading2"/>
        <w:ind w:left="660"/>
        <w:jc w:val="left"/>
        <w:rPr>
          <w:rFonts w:asciiTheme="minorHAnsi" w:hAnsiTheme="minorHAnsi" w:cstheme="minorHAnsi"/>
        </w:rPr>
      </w:pPr>
      <w:bookmarkStart w:id="115" w:name="_Toc170757333"/>
      <w:bookmarkStart w:id="116" w:name="_Toc170758472"/>
      <w:r w:rsidRPr="00907F0B">
        <w:rPr>
          <w:rFonts w:asciiTheme="minorHAnsi" w:hAnsiTheme="minorHAnsi" w:cstheme="minorHAnsi"/>
          <w:color w:val="2E5395"/>
          <w:spacing w:val="-2"/>
        </w:rPr>
        <w:t xml:space="preserve">Chafee </w:t>
      </w:r>
      <w:r w:rsidR="00DC3A48" w:rsidRPr="00907F0B">
        <w:rPr>
          <w:rFonts w:asciiTheme="minorHAnsi" w:hAnsiTheme="minorHAnsi" w:cstheme="minorHAnsi"/>
          <w:color w:val="2E5395"/>
          <w:spacing w:val="-2"/>
        </w:rPr>
        <w:t>Services</w:t>
      </w:r>
      <w:bookmarkEnd w:id="115"/>
      <w:bookmarkEnd w:id="116"/>
    </w:p>
    <w:p w14:paraId="6B323FEE" w14:textId="77777777" w:rsidR="00112D49" w:rsidRPr="00907F0B" w:rsidRDefault="00DC3A48">
      <w:pPr>
        <w:pStyle w:val="BodyText"/>
        <w:spacing w:before="44" w:line="276" w:lineRule="auto"/>
        <w:ind w:left="660" w:right="1036"/>
        <w:jc w:val="both"/>
        <w:rPr>
          <w:rFonts w:asciiTheme="minorHAnsi" w:hAnsiTheme="minorHAnsi" w:cstheme="minorHAnsi"/>
        </w:rPr>
      </w:pPr>
      <w:r w:rsidRPr="00907F0B">
        <w:rPr>
          <w:rFonts w:asciiTheme="minorHAnsi" w:hAnsiTheme="minorHAnsi" w:cstheme="minorHAnsi"/>
        </w:rPr>
        <w:t>MDCPS and its</w:t>
      </w:r>
      <w:r w:rsidRPr="00907F0B">
        <w:rPr>
          <w:rFonts w:asciiTheme="minorHAnsi" w:hAnsiTheme="minorHAnsi" w:cstheme="minorHAnsi"/>
          <w:spacing w:val="-2"/>
        </w:rPr>
        <w:t xml:space="preserve"> </w:t>
      </w:r>
      <w:r w:rsidRPr="00907F0B">
        <w:rPr>
          <w:rFonts w:asciiTheme="minorHAnsi" w:hAnsiTheme="minorHAnsi" w:cstheme="minorHAnsi"/>
        </w:rPr>
        <w:t>Chafee</w:t>
      </w:r>
      <w:r w:rsidRPr="00907F0B">
        <w:rPr>
          <w:rFonts w:asciiTheme="minorHAnsi" w:hAnsiTheme="minorHAnsi" w:cstheme="minorHAnsi"/>
          <w:spacing w:val="-1"/>
        </w:rPr>
        <w:t xml:space="preserve"> </w:t>
      </w:r>
      <w:r w:rsidRPr="00907F0B">
        <w:rPr>
          <w:rFonts w:asciiTheme="minorHAnsi" w:hAnsiTheme="minorHAnsi" w:cstheme="minorHAnsi"/>
        </w:rPr>
        <w:t>partners</w:t>
      </w:r>
      <w:r w:rsidRPr="00907F0B">
        <w:rPr>
          <w:rFonts w:asciiTheme="minorHAnsi" w:hAnsiTheme="minorHAnsi" w:cstheme="minorHAnsi"/>
          <w:spacing w:val="-1"/>
        </w:rPr>
        <w:t xml:space="preserve"> </w:t>
      </w:r>
      <w:r w:rsidRPr="00907F0B">
        <w:rPr>
          <w:rFonts w:asciiTheme="minorHAnsi" w:hAnsiTheme="minorHAnsi" w:cstheme="minorHAnsi"/>
        </w:rPr>
        <w:t>work to increase</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1"/>
        </w:rPr>
        <w:t xml:space="preserve"> </w:t>
      </w:r>
      <w:r w:rsidRPr="00907F0B">
        <w:rPr>
          <w:rFonts w:asciiTheme="minorHAnsi" w:hAnsiTheme="minorHAnsi" w:cstheme="minorHAnsi"/>
        </w:rPr>
        <w:t>well-being of</w:t>
      </w:r>
      <w:r w:rsidRPr="00907F0B">
        <w:rPr>
          <w:rFonts w:asciiTheme="minorHAnsi" w:hAnsiTheme="minorHAnsi" w:cstheme="minorHAnsi"/>
          <w:spacing w:val="-1"/>
        </w:rPr>
        <w:t xml:space="preserve"> </w:t>
      </w:r>
      <w:r w:rsidRPr="00907F0B">
        <w:rPr>
          <w:rFonts w:asciiTheme="minorHAnsi" w:hAnsiTheme="minorHAnsi" w:cstheme="minorHAnsi"/>
        </w:rPr>
        <w:t>young people</w:t>
      </w:r>
      <w:r w:rsidRPr="00907F0B">
        <w:rPr>
          <w:rFonts w:asciiTheme="minorHAnsi" w:hAnsiTheme="minorHAnsi" w:cstheme="minorHAnsi"/>
          <w:spacing w:val="-1"/>
        </w:rPr>
        <w:t xml:space="preserve"> </w:t>
      </w:r>
      <w:r w:rsidRPr="00907F0B">
        <w:rPr>
          <w:rFonts w:asciiTheme="minorHAnsi" w:hAnsiTheme="minorHAnsi" w:cstheme="minorHAnsi"/>
        </w:rPr>
        <w:t>14-21 years old as evidenced by stable housing, educational success, financial stability, safety, and permanency and supportive connections. The Independent Living Program (ILP) helps adolescents</w:t>
      </w:r>
      <w:r w:rsidRPr="00907F0B">
        <w:rPr>
          <w:rFonts w:asciiTheme="minorHAnsi" w:hAnsiTheme="minorHAnsi" w:cstheme="minorHAnsi"/>
          <w:spacing w:val="-9"/>
        </w:rPr>
        <w:t xml:space="preserve"> </w:t>
      </w:r>
      <w:r w:rsidRPr="00907F0B">
        <w:rPr>
          <w:rFonts w:asciiTheme="minorHAnsi" w:hAnsiTheme="minorHAnsi" w:cstheme="minorHAnsi"/>
        </w:rPr>
        <w:t>acquire</w:t>
      </w:r>
      <w:r w:rsidRPr="00907F0B">
        <w:rPr>
          <w:rFonts w:asciiTheme="minorHAnsi" w:hAnsiTheme="minorHAnsi" w:cstheme="minorHAnsi"/>
          <w:spacing w:val="-10"/>
        </w:rPr>
        <w:t xml:space="preserve"> </w:t>
      </w:r>
      <w:r w:rsidRPr="00907F0B">
        <w:rPr>
          <w:rFonts w:asciiTheme="minorHAnsi" w:hAnsiTheme="minorHAnsi" w:cstheme="minorHAnsi"/>
        </w:rPr>
        <w:t>basic</w:t>
      </w:r>
      <w:r w:rsidRPr="00907F0B">
        <w:rPr>
          <w:rFonts w:asciiTheme="minorHAnsi" w:hAnsiTheme="minorHAnsi" w:cstheme="minorHAnsi"/>
          <w:spacing w:val="-7"/>
        </w:rPr>
        <w:t xml:space="preserve"> </w:t>
      </w:r>
      <w:r w:rsidRPr="00907F0B">
        <w:rPr>
          <w:rFonts w:asciiTheme="minorHAnsi" w:hAnsiTheme="minorHAnsi" w:cstheme="minorHAnsi"/>
        </w:rPr>
        <w:t>life</w:t>
      </w:r>
      <w:r w:rsidRPr="00907F0B">
        <w:rPr>
          <w:rFonts w:asciiTheme="minorHAnsi" w:hAnsiTheme="minorHAnsi" w:cstheme="minorHAnsi"/>
          <w:spacing w:val="-11"/>
        </w:rPr>
        <w:t xml:space="preserve"> </w:t>
      </w:r>
      <w:r w:rsidRPr="00907F0B">
        <w:rPr>
          <w:rFonts w:asciiTheme="minorHAnsi" w:hAnsiTheme="minorHAnsi" w:cstheme="minorHAnsi"/>
        </w:rPr>
        <w:t>skills</w:t>
      </w:r>
      <w:r w:rsidRPr="00907F0B">
        <w:rPr>
          <w:rFonts w:asciiTheme="minorHAnsi" w:hAnsiTheme="minorHAnsi" w:cstheme="minorHAnsi"/>
          <w:spacing w:val="-11"/>
        </w:rPr>
        <w:t xml:space="preserve"> </w:t>
      </w:r>
      <w:r w:rsidRPr="00907F0B">
        <w:rPr>
          <w:rFonts w:asciiTheme="minorHAnsi" w:hAnsiTheme="minorHAnsi" w:cstheme="minorHAnsi"/>
        </w:rPr>
        <w:t>in</w:t>
      </w:r>
      <w:r w:rsidRPr="00907F0B">
        <w:rPr>
          <w:rFonts w:asciiTheme="minorHAnsi" w:hAnsiTheme="minorHAnsi" w:cstheme="minorHAnsi"/>
          <w:spacing w:val="-11"/>
        </w:rPr>
        <w:t xml:space="preserve"> </w:t>
      </w:r>
      <w:r w:rsidRPr="00907F0B">
        <w:rPr>
          <w:rFonts w:asciiTheme="minorHAnsi" w:hAnsiTheme="minorHAnsi" w:cstheme="minorHAnsi"/>
        </w:rPr>
        <w:t>their</w:t>
      </w:r>
      <w:r w:rsidRPr="00907F0B">
        <w:rPr>
          <w:rFonts w:asciiTheme="minorHAnsi" w:hAnsiTheme="minorHAnsi" w:cstheme="minorHAnsi"/>
          <w:spacing w:val="-10"/>
        </w:rPr>
        <w:t xml:space="preserve"> </w:t>
      </w:r>
      <w:r w:rsidRPr="00907F0B">
        <w:rPr>
          <w:rFonts w:asciiTheme="minorHAnsi" w:hAnsiTheme="minorHAnsi" w:cstheme="minorHAnsi"/>
        </w:rPr>
        <w:t>progress</w:t>
      </w:r>
      <w:r w:rsidRPr="00907F0B">
        <w:rPr>
          <w:rFonts w:asciiTheme="minorHAnsi" w:hAnsiTheme="minorHAnsi" w:cstheme="minorHAnsi"/>
          <w:spacing w:val="-9"/>
        </w:rPr>
        <w:t xml:space="preserve"> </w:t>
      </w:r>
      <w:r w:rsidRPr="00907F0B">
        <w:rPr>
          <w:rFonts w:asciiTheme="minorHAnsi" w:hAnsiTheme="minorHAnsi" w:cstheme="minorHAnsi"/>
        </w:rPr>
        <w:t>from</w:t>
      </w:r>
      <w:r w:rsidRPr="00907F0B">
        <w:rPr>
          <w:rFonts w:asciiTheme="minorHAnsi" w:hAnsiTheme="minorHAnsi" w:cstheme="minorHAnsi"/>
          <w:spacing w:val="-9"/>
        </w:rPr>
        <w:t xml:space="preserve"> </w:t>
      </w:r>
      <w:r w:rsidRPr="00907F0B">
        <w:rPr>
          <w:rFonts w:asciiTheme="minorHAnsi" w:hAnsiTheme="minorHAnsi" w:cstheme="minorHAnsi"/>
        </w:rPr>
        <w:t>dependency</w:t>
      </w:r>
      <w:r w:rsidRPr="00907F0B">
        <w:rPr>
          <w:rFonts w:asciiTheme="minorHAnsi" w:hAnsiTheme="minorHAnsi" w:cstheme="minorHAnsi"/>
          <w:spacing w:val="-9"/>
        </w:rPr>
        <w:t xml:space="preserve"> </w:t>
      </w:r>
      <w:r w:rsidRPr="00907F0B">
        <w:rPr>
          <w:rFonts w:asciiTheme="minorHAnsi" w:hAnsiTheme="minorHAnsi" w:cstheme="minorHAnsi"/>
        </w:rPr>
        <w:t>toward</w:t>
      </w:r>
      <w:r w:rsidRPr="00907F0B">
        <w:rPr>
          <w:rFonts w:asciiTheme="minorHAnsi" w:hAnsiTheme="minorHAnsi" w:cstheme="minorHAnsi"/>
          <w:spacing w:val="-9"/>
        </w:rPr>
        <w:t xml:space="preserve"> </w:t>
      </w:r>
      <w:r w:rsidRPr="00907F0B">
        <w:rPr>
          <w:rFonts w:asciiTheme="minorHAnsi" w:hAnsiTheme="minorHAnsi" w:cstheme="minorHAnsi"/>
        </w:rPr>
        <w:t>self-sufficiency. All youth ages 14-21 can participate in independent living activities regardless of the youth’s permanent plan. Youth in care ages 14 to 21 are eligible to receive Independent Living Services, based on the youth’s individual Transitional Living Plan (TLP). The Mississippi Band of Choctaw Indian (MBCI) youth are eligible for independent living services based on the</w:t>
      </w:r>
      <w:r w:rsidRPr="00907F0B">
        <w:rPr>
          <w:rFonts w:asciiTheme="minorHAnsi" w:hAnsiTheme="minorHAnsi" w:cstheme="minorHAnsi"/>
          <w:spacing w:val="-2"/>
        </w:rPr>
        <w:t xml:space="preserve"> </w:t>
      </w:r>
      <w:r w:rsidRPr="00907F0B">
        <w:rPr>
          <w:rFonts w:asciiTheme="minorHAnsi" w:hAnsiTheme="minorHAnsi" w:cstheme="minorHAnsi"/>
        </w:rPr>
        <w:t>same</w:t>
      </w:r>
      <w:r w:rsidRPr="00907F0B">
        <w:rPr>
          <w:rFonts w:asciiTheme="minorHAnsi" w:hAnsiTheme="minorHAnsi" w:cstheme="minorHAnsi"/>
          <w:spacing w:val="-1"/>
        </w:rPr>
        <w:t xml:space="preserve"> </w:t>
      </w:r>
      <w:r w:rsidRPr="00907F0B">
        <w:rPr>
          <w:rFonts w:asciiTheme="minorHAnsi" w:hAnsiTheme="minorHAnsi" w:cstheme="minorHAnsi"/>
        </w:rPr>
        <w:t>criteria</w:t>
      </w:r>
      <w:r w:rsidRPr="00907F0B">
        <w:rPr>
          <w:rFonts w:asciiTheme="minorHAnsi" w:hAnsiTheme="minorHAnsi" w:cstheme="minorHAnsi"/>
          <w:spacing w:val="-2"/>
        </w:rPr>
        <w:t xml:space="preserve"> </w:t>
      </w:r>
      <w:r w:rsidRPr="00907F0B">
        <w:rPr>
          <w:rFonts w:asciiTheme="minorHAnsi" w:hAnsiTheme="minorHAnsi" w:cstheme="minorHAnsi"/>
        </w:rPr>
        <w:t>for</w:t>
      </w:r>
      <w:r w:rsidRPr="00907F0B">
        <w:rPr>
          <w:rFonts w:asciiTheme="minorHAnsi" w:hAnsiTheme="minorHAnsi" w:cstheme="minorHAnsi"/>
          <w:spacing w:val="-2"/>
        </w:rPr>
        <w:t xml:space="preserve"> </w:t>
      </w:r>
      <w:r w:rsidRPr="00907F0B">
        <w:rPr>
          <w:rFonts w:asciiTheme="minorHAnsi" w:hAnsiTheme="minorHAnsi" w:cstheme="minorHAnsi"/>
        </w:rPr>
        <w:t>MDCPS</w:t>
      </w:r>
      <w:r w:rsidRPr="00907F0B">
        <w:rPr>
          <w:rFonts w:asciiTheme="minorHAnsi" w:hAnsiTheme="minorHAnsi" w:cstheme="minorHAnsi"/>
          <w:spacing w:val="-2"/>
        </w:rPr>
        <w:t xml:space="preserve"> </w:t>
      </w:r>
      <w:r w:rsidRPr="00907F0B">
        <w:rPr>
          <w:rFonts w:asciiTheme="minorHAnsi" w:hAnsiTheme="minorHAnsi" w:cstheme="minorHAnsi"/>
        </w:rPr>
        <w:t>youth</w:t>
      </w:r>
      <w:r w:rsidRPr="00907F0B">
        <w:rPr>
          <w:rFonts w:asciiTheme="minorHAnsi" w:hAnsiTheme="minorHAnsi" w:cstheme="minorHAnsi"/>
          <w:spacing w:val="-2"/>
        </w:rPr>
        <w:t xml:space="preserve"> </w:t>
      </w:r>
      <w:r w:rsidRPr="00907F0B">
        <w:rPr>
          <w:rFonts w:asciiTheme="minorHAnsi" w:hAnsiTheme="minorHAnsi" w:cstheme="minorHAnsi"/>
        </w:rPr>
        <w:t>in</w:t>
      </w:r>
      <w:r w:rsidRPr="00907F0B">
        <w:rPr>
          <w:rFonts w:asciiTheme="minorHAnsi" w:hAnsiTheme="minorHAnsi" w:cstheme="minorHAnsi"/>
          <w:spacing w:val="-2"/>
        </w:rPr>
        <w:t xml:space="preserve"> </w:t>
      </w:r>
      <w:r w:rsidRPr="00907F0B">
        <w:rPr>
          <w:rFonts w:asciiTheme="minorHAnsi" w:hAnsiTheme="minorHAnsi" w:cstheme="minorHAnsi"/>
        </w:rPr>
        <w:t>care.</w:t>
      </w:r>
      <w:r w:rsidRPr="00907F0B">
        <w:rPr>
          <w:rFonts w:asciiTheme="minorHAnsi" w:hAnsiTheme="minorHAnsi" w:cstheme="minorHAnsi"/>
          <w:spacing w:val="-2"/>
        </w:rPr>
        <w:t xml:space="preserve"> </w:t>
      </w:r>
      <w:r w:rsidRPr="00907F0B">
        <w:rPr>
          <w:rFonts w:asciiTheme="minorHAnsi" w:hAnsiTheme="minorHAnsi" w:cstheme="minorHAnsi"/>
        </w:rPr>
        <w:t>Youth</w:t>
      </w:r>
      <w:r w:rsidRPr="00907F0B">
        <w:rPr>
          <w:rFonts w:asciiTheme="minorHAnsi" w:hAnsiTheme="minorHAnsi" w:cstheme="minorHAnsi"/>
          <w:spacing w:val="-2"/>
        </w:rPr>
        <w:t xml:space="preserve"> </w:t>
      </w:r>
      <w:r w:rsidRPr="00907F0B">
        <w:rPr>
          <w:rFonts w:asciiTheme="minorHAnsi" w:hAnsiTheme="minorHAnsi" w:cstheme="minorHAnsi"/>
        </w:rPr>
        <w:t>are</w:t>
      </w:r>
      <w:r w:rsidRPr="00907F0B">
        <w:rPr>
          <w:rFonts w:asciiTheme="minorHAnsi" w:hAnsiTheme="minorHAnsi" w:cstheme="minorHAnsi"/>
          <w:spacing w:val="-2"/>
        </w:rPr>
        <w:t xml:space="preserve"> </w:t>
      </w:r>
      <w:r w:rsidRPr="00907F0B">
        <w:rPr>
          <w:rFonts w:asciiTheme="minorHAnsi" w:hAnsiTheme="minorHAnsi" w:cstheme="minorHAnsi"/>
        </w:rPr>
        <w:t>eligible</w:t>
      </w:r>
      <w:r w:rsidRPr="00907F0B">
        <w:rPr>
          <w:rFonts w:asciiTheme="minorHAnsi" w:hAnsiTheme="minorHAnsi" w:cstheme="minorHAnsi"/>
          <w:spacing w:val="-3"/>
        </w:rPr>
        <w:t xml:space="preserve"> </w:t>
      </w:r>
      <w:r w:rsidRPr="00907F0B">
        <w:rPr>
          <w:rFonts w:asciiTheme="minorHAnsi" w:hAnsiTheme="minorHAnsi" w:cstheme="minorHAnsi"/>
        </w:rPr>
        <w:t>for</w:t>
      </w:r>
      <w:r w:rsidRPr="00907F0B">
        <w:rPr>
          <w:rFonts w:asciiTheme="minorHAnsi" w:hAnsiTheme="minorHAnsi" w:cstheme="minorHAnsi"/>
          <w:spacing w:val="-2"/>
        </w:rPr>
        <w:t xml:space="preserve"> </w:t>
      </w:r>
      <w:r w:rsidRPr="00907F0B">
        <w:rPr>
          <w:rFonts w:asciiTheme="minorHAnsi" w:hAnsiTheme="minorHAnsi" w:cstheme="minorHAnsi"/>
        </w:rPr>
        <w:t>independent</w:t>
      </w:r>
      <w:r w:rsidRPr="00907F0B">
        <w:rPr>
          <w:rFonts w:asciiTheme="minorHAnsi" w:hAnsiTheme="minorHAnsi" w:cstheme="minorHAnsi"/>
          <w:spacing w:val="-2"/>
        </w:rPr>
        <w:t xml:space="preserve"> </w:t>
      </w:r>
      <w:r w:rsidRPr="00907F0B">
        <w:rPr>
          <w:rFonts w:asciiTheme="minorHAnsi" w:hAnsiTheme="minorHAnsi" w:cstheme="minorHAnsi"/>
        </w:rPr>
        <w:t>living</w:t>
      </w:r>
      <w:r w:rsidRPr="00907F0B">
        <w:rPr>
          <w:rFonts w:asciiTheme="minorHAnsi" w:hAnsiTheme="minorHAnsi" w:cstheme="minorHAnsi"/>
          <w:spacing w:val="-2"/>
        </w:rPr>
        <w:t xml:space="preserve"> </w:t>
      </w:r>
      <w:r w:rsidRPr="00907F0B">
        <w:rPr>
          <w:rFonts w:asciiTheme="minorHAnsi" w:hAnsiTheme="minorHAnsi" w:cstheme="minorHAnsi"/>
        </w:rPr>
        <w:t>services based upon the following criteria:</w:t>
      </w:r>
    </w:p>
    <w:p w14:paraId="01CB7CE2" w14:textId="77777777" w:rsidR="00112D49" w:rsidRPr="00907F0B" w:rsidRDefault="00DC3A48">
      <w:pPr>
        <w:pStyle w:val="ListParagraph"/>
        <w:numPr>
          <w:ilvl w:val="0"/>
          <w:numId w:val="7"/>
        </w:numPr>
        <w:tabs>
          <w:tab w:val="left" w:pos="1020"/>
        </w:tabs>
        <w:spacing w:before="160" w:line="259" w:lineRule="auto"/>
        <w:ind w:right="1043"/>
        <w:jc w:val="both"/>
        <w:rPr>
          <w:rFonts w:asciiTheme="minorHAnsi" w:hAnsiTheme="minorHAnsi" w:cstheme="minorHAnsi"/>
          <w:sz w:val="24"/>
        </w:rPr>
      </w:pPr>
      <w:r w:rsidRPr="00907F0B">
        <w:rPr>
          <w:rFonts w:asciiTheme="minorHAnsi" w:hAnsiTheme="minorHAnsi" w:cstheme="minorHAnsi"/>
          <w:sz w:val="24"/>
        </w:rPr>
        <w:lastRenderedPageBreak/>
        <w:t>Youth in care, ages 14 until their 21st birthday, are eligible for all IL services except for the criteria placed on the Education and Training Voucher program.</w:t>
      </w:r>
    </w:p>
    <w:p w14:paraId="7682A178" w14:textId="77777777" w:rsidR="00112D49" w:rsidRPr="00907F0B" w:rsidRDefault="00DC3A48">
      <w:pPr>
        <w:pStyle w:val="ListParagraph"/>
        <w:numPr>
          <w:ilvl w:val="0"/>
          <w:numId w:val="7"/>
        </w:numPr>
        <w:tabs>
          <w:tab w:val="left" w:pos="1020"/>
        </w:tabs>
        <w:spacing w:line="259" w:lineRule="auto"/>
        <w:ind w:right="1043"/>
        <w:jc w:val="both"/>
        <w:rPr>
          <w:rFonts w:asciiTheme="minorHAnsi" w:hAnsiTheme="minorHAnsi" w:cstheme="minorHAnsi"/>
          <w:sz w:val="24"/>
        </w:rPr>
      </w:pPr>
      <w:r w:rsidRPr="00907F0B">
        <w:rPr>
          <w:rFonts w:asciiTheme="minorHAnsi" w:hAnsiTheme="minorHAnsi" w:cstheme="minorHAnsi"/>
          <w:sz w:val="24"/>
        </w:rPr>
        <w:t>Youth who leave custody, ages 18 to their 21st birthday have access to a Transition Navigator and</w:t>
      </w:r>
      <w:r w:rsidRPr="00907F0B">
        <w:rPr>
          <w:rFonts w:asciiTheme="minorHAnsi" w:hAnsiTheme="minorHAnsi" w:cstheme="minorHAnsi"/>
          <w:spacing w:val="-1"/>
          <w:sz w:val="24"/>
        </w:rPr>
        <w:t xml:space="preserve"> </w:t>
      </w:r>
      <w:r w:rsidRPr="00907F0B">
        <w:rPr>
          <w:rFonts w:asciiTheme="minorHAnsi" w:hAnsiTheme="minorHAnsi" w:cstheme="minorHAnsi"/>
          <w:sz w:val="24"/>
        </w:rPr>
        <w:t>are</w:t>
      </w:r>
      <w:r w:rsidRPr="00907F0B">
        <w:rPr>
          <w:rFonts w:asciiTheme="minorHAnsi" w:hAnsiTheme="minorHAnsi" w:cstheme="minorHAnsi"/>
          <w:spacing w:val="-1"/>
          <w:sz w:val="24"/>
        </w:rPr>
        <w:t xml:space="preserve"> </w:t>
      </w:r>
      <w:r w:rsidRPr="00907F0B">
        <w:rPr>
          <w:rFonts w:asciiTheme="minorHAnsi" w:hAnsiTheme="minorHAnsi" w:cstheme="minorHAnsi"/>
          <w:sz w:val="24"/>
        </w:rPr>
        <w:t>eligible</w:t>
      </w:r>
      <w:r w:rsidRPr="00907F0B">
        <w:rPr>
          <w:rFonts w:asciiTheme="minorHAnsi" w:hAnsiTheme="minorHAnsi" w:cstheme="minorHAnsi"/>
          <w:spacing w:val="-2"/>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z w:val="24"/>
        </w:rPr>
        <w:t>community-based referral</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services until</w:t>
      </w:r>
      <w:r w:rsidRPr="00907F0B">
        <w:rPr>
          <w:rFonts w:asciiTheme="minorHAnsi" w:hAnsiTheme="minorHAnsi" w:cstheme="minorHAnsi"/>
          <w:spacing w:val="-1"/>
          <w:sz w:val="24"/>
        </w:rPr>
        <w:t xml:space="preserve"> </w:t>
      </w:r>
      <w:r w:rsidRPr="00907F0B">
        <w:rPr>
          <w:rFonts w:asciiTheme="minorHAnsi" w:hAnsiTheme="minorHAnsi" w:cstheme="minorHAnsi"/>
          <w:sz w:val="24"/>
        </w:rPr>
        <w:t>their</w:t>
      </w:r>
      <w:r w:rsidRPr="00907F0B">
        <w:rPr>
          <w:rFonts w:asciiTheme="minorHAnsi" w:hAnsiTheme="minorHAnsi" w:cstheme="minorHAnsi"/>
          <w:spacing w:val="-2"/>
          <w:sz w:val="24"/>
        </w:rPr>
        <w:t xml:space="preserve"> </w:t>
      </w:r>
      <w:r w:rsidRPr="00907F0B">
        <w:rPr>
          <w:rFonts w:asciiTheme="minorHAnsi" w:hAnsiTheme="minorHAnsi" w:cstheme="minorHAnsi"/>
          <w:sz w:val="24"/>
        </w:rPr>
        <w:t>21st</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birthday; </w:t>
      </w:r>
      <w:r w:rsidRPr="00907F0B">
        <w:rPr>
          <w:rFonts w:asciiTheme="minorHAnsi" w:hAnsiTheme="minorHAnsi" w:cstheme="minorHAnsi"/>
          <w:spacing w:val="-4"/>
          <w:sz w:val="24"/>
        </w:rPr>
        <w:t>and,</w:t>
      </w:r>
    </w:p>
    <w:p w14:paraId="0C7981B8" w14:textId="77777777" w:rsidR="00112D49" w:rsidRPr="00907F0B" w:rsidRDefault="00DC3A48">
      <w:pPr>
        <w:pStyle w:val="ListParagraph"/>
        <w:numPr>
          <w:ilvl w:val="0"/>
          <w:numId w:val="7"/>
        </w:numPr>
        <w:tabs>
          <w:tab w:val="left" w:pos="1020"/>
        </w:tabs>
        <w:spacing w:before="1" w:line="259" w:lineRule="auto"/>
        <w:ind w:right="1040"/>
        <w:jc w:val="both"/>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13"/>
          <w:sz w:val="24"/>
        </w:rPr>
        <w:t xml:space="preserve"> </w:t>
      </w:r>
      <w:r w:rsidRPr="00907F0B">
        <w:rPr>
          <w:rFonts w:asciiTheme="minorHAnsi" w:hAnsiTheme="minorHAnsi" w:cstheme="minorHAnsi"/>
          <w:sz w:val="24"/>
        </w:rPr>
        <w:t>who</w:t>
      </w:r>
      <w:r w:rsidRPr="00907F0B">
        <w:rPr>
          <w:rFonts w:asciiTheme="minorHAnsi" w:hAnsiTheme="minorHAnsi" w:cstheme="minorHAnsi"/>
          <w:spacing w:val="-14"/>
          <w:sz w:val="24"/>
        </w:rPr>
        <w:t xml:space="preserve"> </w:t>
      </w:r>
      <w:r w:rsidRPr="00907F0B">
        <w:rPr>
          <w:rFonts w:asciiTheme="minorHAnsi" w:hAnsiTheme="minorHAnsi" w:cstheme="minorHAnsi"/>
          <w:sz w:val="24"/>
        </w:rPr>
        <w:t>enroll</w:t>
      </w:r>
      <w:r w:rsidRPr="00907F0B">
        <w:rPr>
          <w:rFonts w:asciiTheme="minorHAnsi" w:hAnsiTheme="minorHAnsi" w:cstheme="minorHAnsi"/>
          <w:spacing w:val="-13"/>
          <w:sz w:val="24"/>
        </w:rPr>
        <w:t xml:space="preserve"> </w:t>
      </w:r>
      <w:r w:rsidRPr="00907F0B">
        <w:rPr>
          <w:rFonts w:asciiTheme="minorHAnsi" w:hAnsiTheme="minorHAnsi" w:cstheme="minorHAnsi"/>
          <w:sz w:val="24"/>
        </w:rPr>
        <w:t>in</w:t>
      </w:r>
      <w:r w:rsidRPr="00907F0B">
        <w:rPr>
          <w:rFonts w:asciiTheme="minorHAnsi" w:hAnsiTheme="minorHAnsi" w:cstheme="minorHAnsi"/>
          <w:spacing w:val="-13"/>
          <w:sz w:val="24"/>
        </w:rPr>
        <w:t xml:space="preserve"> </w:t>
      </w:r>
      <w:r w:rsidRPr="00907F0B">
        <w:rPr>
          <w:rFonts w:asciiTheme="minorHAnsi" w:hAnsiTheme="minorHAnsi" w:cstheme="minorHAnsi"/>
          <w:sz w:val="24"/>
        </w:rPr>
        <w:t>post-secondary</w:t>
      </w:r>
      <w:r w:rsidRPr="00907F0B">
        <w:rPr>
          <w:rFonts w:asciiTheme="minorHAnsi" w:hAnsiTheme="minorHAnsi" w:cstheme="minorHAnsi"/>
          <w:spacing w:val="-12"/>
          <w:sz w:val="24"/>
        </w:rPr>
        <w:t xml:space="preserve"> </w:t>
      </w:r>
      <w:r w:rsidRPr="00907F0B">
        <w:rPr>
          <w:rFonts w:asciiTheme="minorHAnsi" w:hAnsiTheme="minorHAnsi" w:cstheme="minorHAnsi"/>
          <w:sz w:val="24"/>
        </w:rPr>
        <w:t>education</w:t>
      </w:r>
      <w:r w:rsidRPr="00907F0B">
        <w:rPr>
          <w:rFonts w:asciiTheme="minorHAnsi" w:hAnsiTheme="minorHAnsi" w:cstheme="minorHAnsi"/>
          <w:spacing w:val="-13"/>
          <w:sz w:val="24"/>
        </w:rPr>
        <w:t xml:space="preserve"> </w:t>
      </w:r>
      <w:r w:rsidRPr="00907F0B">
        <w:rPr>
          <w:rFonts w:asciiTheme="minorHAnsi" w:hAnsiTheme="minorHAnsi" w:cstheme="minorHAnsi"/>
          <w:sz w:val="24"/>
        </w:rPr>
        <w:t>and</w:t>
      </w:r>
      <w:r w:rsidRPr="00907F0B">
        <w:rPr>
          <w:rFonts w:asciiTheme="minorHAnsi" w:hAnsiTheme="minorHAnsi" w:cstheme="minorHAnsi"/>
          <w:spacing w:val="-9"/>
          <w:sz w:val="24"/>
        </w:rPr>
        <w:t xml:space="preserve"> </w:t>
      </w:r>
      <w:r w:rsidRPr="00907F0B">
        <w:rPr>
          <w:rFonts w:asciiTheme="minorHAnsi" w:hAnsiTheme="minorHAnsi" w:cstheme="minorHAnsi"/>
          <w:sz w:val="24"/>
        </w:rPr>
        <w:t>vocation</w:t>
      </w:r>
      <w:r w:rsidRPr="00907F0B">
        <w:rPr>
          <w:rFonts w:asciiTheme="minorHAnsi" w:hAnsiTheme="minorHAnsi" w:cstheme="minorHAnsi"/>
          <w:spacing w:val="-13"/>
          <w:sz w:val="24"/>
        </w:rPr>
        <w:t xml:space="preserve"> </w:t>
      </w:r>
      <w:r w:rsidRPr="00907F0B">
        <w:rPr>
          <w:rFonts w:asciiTheme="minorHAnsi" w:hAnsiTheme="minorHAnsi" w:cstheme="minorHAnsi"/>
          <w:sz w:val="24"/>
        </w:rPr>
        <w:t>program</w:t>
      </w:r>
      <w:r w:rsidRPr="00907F0B">
        <w:rPr>
          <w:rFonts w:asciiTheme="minorHAnsi" w:hAnsiTheme="minorHAnsi" w:cstheme="minorHAnsi"/>
          <w:spacing w:val="-13"/>
          <w:sz w:val="24"/>
        </w:rPr>
        <w:t xml:space="preserve"> </w:t>
      </w:r>
      <w:r w:rsidRPr="00907F0B">
        <w:rPr>
          <w:rFonts w:asciiTheme="minorHAnsi" w:hAnsiTheme="minorHAnsi" w:cstheme="minorHAnsi"/>
          <w:sz w:val="24"/>
        </w:rPr>
        <w:t>are</w:t>
      </w:r>
      <w:r w:rsidRPr="00907F0B">
        <w:rPr>
          <w:rFonts w:asciiTheme="minorHAnsi" w:hAnsiTheme="minorHAnsi" w:cstheme="minorHAnsi"/>
          <w:spacing w:val="-12"/>
          <w:sz w:val="24"/>
        </w:rPr>
        <w:t xml:space="preserve"> </w:t>
      </w:r>
      <w:r w:rsidRPr="00907F0B">
        <w:rPr>
          <w:rFonts w:asciiTheme="minorHAnsi" w:hAnsiTheme="minorHAnsi" w:cstheme="minorHAnsi"/>
          <w:sz w:val="24"/>
        </w:rPr>
        <w:t>eligible</w:t>
      </w:r>
      <w:r w:rsidRPr="00907F0B">
        <w:rPr>
          <w:rFonts w:asciiTheme="minorHAnsi" w:hAnsiTheme="minorHAnsi" w:cstheme="minorHAnsi"/>
          <w:spacing w:val="-14"/>
          <w:sz w:val="24"/>
        </w:rPr>
        <w:t xml:space="preserve"> </w:t>
      </w:r>
      <w:r w:rsidRPr="00907F0B">
        <w:rPr>
          <w:rFonts w:asciiTheme="minorHAnsi" w:hAnsiTheme="minorHAnsi" w:cstheme="minorHAnsi"/>
          <w:sz w:val="24"/>
        </w:rPr>
        <w:t>to</w:t>
      </w:r>
      <w:r w:rsidRPr="00907F0B">
        <w:rPr>
          <w:rFonts w:asciiTheme="minorHAnsi" w:hAnsiTheme="minorHAnsi" w:cstheme="minorHAnsi"/>
          <w:spacing w:val="-13"/>
          <w:sz w:val="24"/>
        </w:rPr>
        <w:t xml:space="preserve"> </w:t>
      </w:r>
      <w:r w:rsidRPr="00907F0B">
        <w:rPr>
          <w:rFonts w:asciiTheme="minorHAnsi" w:hAnsiTheme="minorHAnsi" w:cstheme="minorHAnsi"/>
          <w:sz w:val="24"/>
        </w:rPr>
        <w:t>receive Education</w:t>
      </w:r>
      <w:r w:rsidRPr="00907F0B">
        <w:rPr>
          <w:rFonts w:asciiTheme="minorHAnsi" w:hAnsiTheme="minorHAnsi" w:cstheme="minorHAnsi"/>
          <w:spacing w:val="-11"/>
          <w:sz w:val="24"/>
        </w:rPr>
        <w:t xml:space="preserve"> </w:t>
      </w:r>
      <w:r w:rsidRPr="00907F0B">
        <w:rPr>
          <w:rFonts w:asciiTheme="minorHAnsi" w:hAnsiTheme="minorHAnsi" w:cstheme="minorHAnsi"/>
          <w:sz w:val="24"/>
        </w:rPr>
        <w:t>and</w:t>
      </w:r>
      <w:r w:rsidRPr="00907F0B">
        <w:rPr>
          <w:rFonts w:asciiTheme="minorHAnsi" w:hAnsiTheme="minorHAnsi" w:cstheme="minorHAnsi"/>
          <w:spacing w:val="-11"/>
          <w:sz w:val="24"/>
        </w:rPr>
        <w:t xml:space="preserve"> </w:t>
      </w:r>
      <w:r w:rsidRPr="00907F0B">
        <w:rPr>
          <w:rFonts w:asciiTheme="minorHAnsi" w:hAnsiTheme="minorHAnsi" w:cstheme="minorHAnsi"/>
          <w:sz w:val="24"/>
        </w:rPr>
        <w:t>Training</w:t>
      </w:r>
      <w:r w:rsidRPr="00907F0B">
        <w:rPr>
          <w:rFonts w:asciiTheme="minorHAnsi" w:hAnsiTheme="minorHAnsi" w:cstheme="minorHAnsi"/>
          <w:spacing w:val="-11"/>
          <w:sz w:val="24"/>
        </w:rPr>
        <w:t xml:space="preserve"> </w:t>
      </w:r>
      <w:r w:rsidRPr="00907F0B">
        <w:rPr>
          <w:rFonts w:asciiTheme="minorHAnsi" w:hAnsiTheme="minorHAnsi" w:cstheme="minorHAnsi"/>
          <w:sz w:val="24"/>
        </w:rPr>
        <w:t>Voucher</w:t>
      </w:r>
      <w:r w:rsidRPr="00907F0B">
        <w:rPr>
          <w:rFonts w:asciiTheme="minorHAnsi" w:hAnsiTheme="minorHAnsi" w:cstheme="minorHAnsi"/>
          <w:spacing w:val="-11"/>
          <w:sz w:val="24"/>
        </w:rPr>
        <w:t xml:space="preserve"> </w:t>
      </w:r>
      <w:r w:rsidRPr="00907F0B">
        <w:rPr>
          <w:rFonts w:asciiTheme="minorHAnsi" w:hAnsiTheme="minorHAnsi" w:cstheme="minorHAnsi"/>
          <w:sz w:val="24"/>
        </w:rPr>
        <w:t>(ETV)</w:t>
      </w:r>
      <w:r w:rsidRPr="00907F0B">
        <w:rPr>
          <w:rFonts w:asciiTheme="minorHAnsi" w:hAnsiTheme="minorHAnsi" w:cstheme="minorHAnsi"/>
          <w:spacing w:val="-12"/>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11"/>
          <w:sz w:val="24"/>
        </w:rPr>
        <w:t xml:space="preserve"> </w:t>
      </w:r>
      <w:r w:rsidRPr="00907F0B">
        <w:rPr>
          <w:rFonts w:asciiTheme="minorHAnsi" w:hAnsiTheme="minorHAnsi" w:cstheme="minorHAnsi"/>
          <w:sz w:val="24"/>
        </w:rPr>
        <w:t>until</w:t>
      </w:r>
      <w:r w:rsidRPr="00907F0B">
        <w:rPr>
          <w:rFonts w:asciiTheme="minorHAnsi" w:hAnsiTheme="minorHAnsi" w:cstheme="minorHAnsi"/>
          <w:spacing w:val="-11"/>
          <w:sz w:val="24"/>
        </w:rPr>
        <w:t xml:space="preserve"> </w:t>
      </w:r>
      <w:r w:rsidRPr="00907F0B">
        <w:rPr>
          <w:rFonts w:asciiTheme="minorHAnsi" w:hAnsiTheme="minorHAnsi" w:cstheme="minorHAnsi"/>
          <w:sz w:val="24"/>
        </w:rPr>
        <w:t>their</w:t>
      </w:r>
      <w:r w:rsidRPr="00907F0B">
        <w:rPr>
          <w:rFonts w:asciiTheme="minorHAnsi" w:hAnsiTheme="minorHAnsi" w:cstheme="minorHAnsi"/>
          <w:spacing w:val="-11"/>
          <w:sz w:val="24"/>
        </w:rPr>
        <w:t xml:space="preserve"> </w:t>
      </w:r>
      <w:r w:rsidRPr="00907F0B">
        <w:rPr>
          <w:rFonts w:asciiTheme="minorHAnsi" w:hAnsiTheme="minorHAnsi" w:cstheme="minorHAnsi"/>
          <w:sz w:val="24"/>
        </w:rPr>
        <w:t>26th</w:t>
      </w:r>
      <w:r w:rsidRPr="00907F0B">
        <w:rPr>
          <w:rFonts w:asciiTheme="minorHAnsi" w:hAnsiTheme="minorHAnsi" w:cstheme="minorHAnsi"/>
          <w:spacing w:val="-13"/>
          <w:sz w:val="24"/>
        </w:rPr>
        <w:t xml:space="preserve"> </w:t>
      </w:r>
      <w:r w:rsidRPr="00907F0B">
        <w:rPr>
          <w:rFonts w:asciiTheme="minorHAnsi" w:hAnsiTheme="minorHAnsi" w:cstheme="minorHAnsi"/>
          <w:sz w:val="24"/>
        </w:rPr>
        <w:t>birthday</w:t>
      </w:r>
      <w:r w:rsidRPr="00907F0B">
        <w:rPr>
          <w:rFonts w:asciiTheme="minorHAnsi" w:hAnsiTheme="minorHAnsi" w:cstheme="minorHAnsi"/>
          <w:spacing w:val="-11"/>
          <w:sz w:val="24"/>
        </w:rPr>
        <w:t xml:space="preserve"> </w:t>
      </w:r>
      <w:r w:rsidRPr="00907F0B">
        <w:rPr>
          <w:rFonts w:asciiTheme="minorHAnsi" w:hAnsiTheme="minorHAnsi" w:cstheme="minorHAnsi"/>
          <w:sz w:val="24"/>
        </w:rPr>
        <w:t>or</w:t>
      </w:r>
      <w:r w:rsidRPr="00907F0B">
        <w:rPr>
          <w:rFonts w:asciiTheme="minorHAnsi" w:hAnsiTheme="minorHAnsi" w:cstheme="minorHAnsi"/>
          <w:spacing w:val="-11"/>
          <w:sz w:val="24"/>
        </w:rPr>
        <w:t xml:space="preserve"> </w:t>
      </w:r>
      <w:r w:rsidRPr="00907F0B">
        <w:rPr>
          <w:rFonts w:asciiTheme="minorHAnsi" w:hAnsiTheme="minorHAnsi" w:cstheme="minorHAnsi"/>
          <w:sz w:val="24"/>
        </w:rPr>
        <w:t>for</w:t>
      </w:r>
      <w:r w:rsidRPr="00907F0B">
        <w:rPr>
          <w:rFonts w:asciiTheme="minorHAnsi" w:hAnsiTheme="minorHAnsi" w:cstheme="minorHAnsi"/>
          <w:spacing w:val="-12"/>
          <w:sz w:val="24"/>
        </w:rPr>
        <w:t xml:space="preserve"> </w:t>
      </w:r>
      <w:r w:rsidRPr="00907F0B">
        <w:rPr>
          <w:rFonts w:asciiTheme="minorHAnsi" w:hAnsiTheme="minorHAnsi" w:cstheme="minorHAnsi"/>
          <w:sz w:val="24"/>
        </w:rPr>
        <w:t>60</w:t>
      </w:r>
      <w:r w:rsidRPr="00907F0B">
        <w:rPr>
          <w:rFonts w:asciiTheme="minorHAnsi" w:hAnsiTheme="minorHAnsi" w:cstheme="minorHAnsi"/>
          <w:spacing w:val="-11"/>
          <w:sz w:val="24"/>
        </w:rPr>
        <w:t xml:space="preserve"> </w:t>
      </w:r>
      <w:r w:rsidRPr="00907F0B">
        <w:rPr>
          <w:rFonts w:asciiTheme="minorHAnsi" w:hAnsiTheme="minorHAnsi" w:cstheme="minorHAnsi"/>
          <w:sz w:val="24"/>
        </w:rPr>
        <w:t>months.</w:t>
      </w:r>
    </w:p>
    <w:p w14:paraId="2C722379" w14:textId="77777777" w:rsidR="00112D49" w:rsidRPr="00907F0B" w:rsidRDefault="00DC3A48">
      <w:pPr>
        <w:pStyle w:val="Heading2"/>
        <w:spacing w:before="266" w:line="298" w:lineRule="exact"/>
        <w:ind w:left="660"/>
        <w:jc w:val="left"/>
        <w:rPr>
          <w:rFonts w:asciiTheme="minorHAnsi" w:hAnsiTheme="minorHAnsi" w:cstheme="minorHAnsi"/>
        </w:rPr>
      </w:pPr>
      <w:bookmarkStart w:id="117" w:name="_Toc170757334"/>
      <w:bookmarkStart w:id="118" w:name="_Toc170758473"/>
      <w:r w:rsidRPr="00907F0B">
        <w:rPr>
          <w:rFonts w:asciiTheme="minorHAnsi" w:hAnsiTheme="minorHAnsi" w:cstheme="minorHAnsi"/>
          <w:color w:val="2E5395"/>
        </w:rPr>
        <w:t>Guiding</w:t>
      </w:r>
      <w:r w:rsidRPr="00907F0B">
        <w:rPr>
          <w:rFonts w:asciiTheme="minorHAnsi" w:hAnsiTheme="minorHAnsi" w:cstheme="minorHAnsi"/>
          <w:color w:val="2E5395"/>
          <w:spacing w:val="-10"/>
        </w:rPr>
        <w:t xml:space="preserve"> </w:t>
      </w:r>
      <w:r w:rsidRPr="00907F0B">
        <w:rPr>
          <w:rFonts w:asciiTheme="minorHAnsi" w:hAnsiTheme="minorHAnsi" w:cstheme="minorHAnsi"/>
          <w:color w:val="2E5395"/>
          <w:spacing w:val="-2"/>
        </w:rPr>
        <w:t>Principles</w:t>
      </w:r>
      <w:bookmarkEnd w:id="117"/>
      <w:bookmarkEnd w:id="118"/>
    </w:p>
    <w:p w14:paraId="31C79234" w14:textId="77777777" w:rsidR="00112D49" w:rsidRPr="00907F0B" w:rsidRDefault="00DC3A48">
      <w:pPr>
        <w:pStyle w:val="ListParagraph"/>
        <w:numPr>
          <w:ilvl w:val="0"/>
          <w:numId w:val="7"/>
        </w:numPr>
        <w:tabs>
          <w:tab w:val="left" w:pos="930"/>
        </w:tabs>
        <w:spacing w:line="275" w:lineRule="exact"/>
        <w:ind w:left="930" w:hanging="270"/>
        <w:rPr>
          <w:rFonts w:asciiTheme="minorHAnsi" w:hAnsiTheme="minorHAnsi" w:cstheme="minorHAnsi"/>
          <w:sz w:val="24"/>
        </w:rPr>
      </w:pPr>
      <w:r w:rsidRPr="00907F0B">
        <w:rPr>
          <w:rFonts w:asciiTheme="minorHAnsi" w:hAnsiTheme="minorHAnsi" w:cstheme="minorHAnsi"/>
          <w:sz w:val="24"/>
        </w:rPr>
        <w:t>Achieve</w:t>
      </w:r>
      <w:r w:rsidRPr="00907F0B">
        <w:rPr>
          <w:rFonts w:asciiTheme="minorHAnsi" w:hAnsiTheme="minorHAnsi" w:cstheme="minorHAnsi"/>
          <w:spacing w:val="-5"/>
          <w:sz w:val="24"/>
        </w:rPr>
        <w:t xml:space="preserve"> </w:t>
      </w:r>
      <w:r w:rsidRPr="00907F0B">
        <w:rPr>
          <w:rFonts w:asciiTheme="minorHAnsi" w:hAnsiTheme="minorHAnsi" w:cstheme="minorHAnsi"/>
          <w:sz w:val="24"/>
        </w:rPr>
        <w:t>positive</w:t>
      </w:r>
      <w:r w:rsidRPr="00907F0B">
        <w:rPr>
          <w:rFonts w:asciiTheme="minorHAnsi" w:hAnsiTheme="minorHAnsi" w:cstheme="minorHAnsi"/>
          <w:spacing w:val="-1"/>
          <w:sz w:val="24"/>
        </w:rPr>
        <w:t xml:space="preserve"> </w:t>
      </w:r>
      <w:r w:rsidRPr="00907F0B">
        <w:rPr>
          <w:rFonts w:asciiTheme="minorHAnsi" w:hAnsiTheme="minorHAnsi" w:cstheme="minorHAnsi"/>
          <w:sz w:val="24"/>
        </w:rPr>
        <w:t>results for</w:t>
      </w:r>
      <w:r w:rsidRPr="00907F0B">
        <w:rPr>
          <w:rFonts w:asciiTheme="minorHAnsi" w:hAnsiTheme="minorHAnsi" w:cstheme="minorHAnsi"/>
          <w:spacing w:val="-2"/>
          <w:sz w:val="24"/>
        </w:rPr>
        <w:t xml:space="preserve"> </w:t>
      </w:r>
      <w:r w:rsidRPr="00907F0B">
        <w:rPr>
          <w:rFonts w:asciiTheme="minorHAnsi" w:hAnsiTheme="minorHAnsi" w:cstheme="minorHAnsi"/>
          <w:sz w:val="24"/>
        </w:rPr>
        <w:t>youth</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through purposeful, high-quality </w:t>
      </w:r>
      <w:r w:rsidRPr="00907F0B">
        <w:rPr>
          <w:rFonts w:asciiTheme="minorHAnsi" w:hAnsiTheme="minorHAnsi" w:cstheme="minorHAnsi"/>
          <w:spacing w:val="-2"/>
          <w:sz w:val="24"/>
        </w:rPr>
        <w:t>services.</w:t>
      </w:r>
    </w:p>
    <w:p w14:paraId="5040A60A" w14:textId="77777777" w:rsidR="00112D49" w:rsidRPr="00907F0B" w:rsidRDefault="00DC3A48">
      <w:pPr>
        <w:pStyle w:val="ListParagraph"/>
        <w:numPr>
          <w:ilvl w:val="0"/>
          <w:numId w:val="7"/>
        </w:numPr>
        <w:tabs>
          <w:tab w:val="left" w:pos="929"/>
          <w:tab w:val="left" w:pos="931"/>
        </w:tabs>
        <w:spacing w:before="21" w:line="259" w:lineRule="auto"/>
        <w:ind w:left="931" w:right="1041" w:hanging="272"/>
        <w:rPr>
          <w:rFonts w:asciiTheme="minorHAnsi" w:hAnsiTheme="minorHAnsi" w:cstheme="minorHAnsi"/>
          <w:sz w:val="24"/>
        </w:rPr>
      </w:pPr>
      <w:r w:rsidRPr="00907F0B">
        <w:rPr>
          <w:rFonts w:asciiTheme="minorHAnsi" w:hAnsiTheme="minorHAnsi" w:cstheme="minorHAnsi"/>
          <w:sz w:val="24"/>
        </w:rPr>
        <w:t>Promote MS Youth Voice by engaging youth people in the development, implementation and refinement of our work and practicing a youth-driven approach to service delivery.</w:t>
      </w:r>
    </w:p>
    <w:p w14:paraId="5B2E9C9B" w14:textId="77777777" w:rsidR="00112D49" w:rsidRPr="00907F0B" w:rsidRDefault="00DC3A48">
      <w:pPr>
        <w:pStyle w:val="ListParagraph"/>
        <w:numPr>
          <w:ilvl w:val="0"/>
          <w:numId w:val="7"/>
        </w:numPr>
        <w:tabs>
          <w:tab w:val="left" w:pos="929"/>
          <w:tab w:val="left" w:pos="931"/>
        </w:tabs>
        <w:spacing w:line="259" w:lineRule="auto"/>
        <w:ind w:left="931" w:right="1044" w:hanging="272"/>
        <w:rPr>
          <w:rFonts w:asciiTheme="minorHAnsi" w:hAnsiTheme="minorHAnsi" w:cstheme="minorHAnsi"/>
          <w:sz w:val="24"/>
        </w:rPr>
      </w:pPr>
      <w:r w:rsidRPr="00907F0B">
        <w:rPr>
          <w:rFonts w:asciiTheme="minorHAnsi" w:hAnsiTheme="minorHAnsi" w:cstheme="minorHAnsi"/>
          <w:sz w:val="24"/>
        </w:rPr>
        <w:t>Cultivate collaboration relationships within and among our partner organizations and with other community organizations to maximize our ability to collectively support youth.</w:t>
      </w:r>
    </w:p>
    <w:p w14:paraId="263AD162" w14:textId="77777777" w:rsidR="00112D49" w:rsidRPr="00907F0B" w:rsidRDefault="00DC3A48">
      <w:pPr>
        <w:pStyle w:val="ListParagraph"/>
        <w:numPr>
          <w:ilvl w:val="0"/>
          <w:numId w:val="7"/>
        </w:numPr>
        <w:tabs>
          <w:tab w:val="left" w:pos="930"/>
        </w:tabs>
        <w:spacing w:line="275" w:lineRule="exact"/>
        <w:ind w:left="930" w:hanging="270"/>
        <w:rPr>
          <w:rFonts w:asciiTheme="minorHAnsi" w:hAnsiTheme="minorHAnsi" w:cstheme="minorHAnsi"/>
          <w:sz w:val="24"/>
        </w:rPr>
      </w:pPr>
      <w:r w:rsidRPr="00907F0B">
        <w:rPr>
          <w:rFonts w:asciiTheme="minorHAnsi" w:hAnsiTheme="minorHAnsi" w:cstheme="minorHAnsi"/>
          <w:sz w:val="24"/>
        </w:rPr>
        <w:t>Use</w:t>
      </w:r>
      <w:r w:rsidRPr="00907F0B">
        <w:rPr>
          <w:rFonts w:asciiTheme="minorHAnsi" w:hAnsiTheme="minorHAnsi" w:cstheme="minorHAnsi"/>
          <w:spacing w:val="-3"/>
          <w:sz w:val="24"/>
        </w:rPr>
        <w:t xml:space="preserve"> </w:t>
      </w:r>
      <w:r w:rsidRPr="00907F0B">
        <w:rPr>
          <w:rFonts w:asciiTheme="minorHAnsi" w:hAnsiTheme="minorHAnsi" w:cstheme="minorHAnsi"/>
          <w:sz w:val="24"/>
        </w:rPr>
        <w:t>data to measure</w:t>
      </w:r>
      <w:r w:rsidRPr="00907F0B">
        <w:rPr>
          <w:rFonts w:asciiTheme="minorHAnsi" w:hAnsiTheme="minorHAnsi" w:cstheme="minorHAnsi"/>
          <w:spacing w:val="-2"/>
          <w:sz w:val="24"/>
        </w:rPr>
        <w:t xml:space="preserve"> </w:t>
      </w:r>
      <w:r w:rsidRPr="00907F0B">
        <w:rPr>
          <w:rFonts w:asciiTheme="minorHAnsi" w:hAnsiTheme="minorHAnsi" w:cstheme="minorHAnsi"/>
          <w:sz w:val="24"/>
        </w:rPr>
        <w:t>progress</w:t>
      </w:r>
      <w:r w:rsidRPr="00907F0B">
        <w:rPr>
          <w:rFonts w:asciiTheme="minorHAnsi" w:hAnsiTheme="minorHAnsi" w:cstheme="minorHAnsi"/>
          <w:spacing w:val="-1"/>
          <w:sz w:val="24"/>
        </w:rPr>
        <w:t xml:space="preserve"> </w:t>
      </w:r>
      <w:r w:rsidRPr="00907F0B">
        <w:rPr>
          <w:rFonts w:asciiTheme="minorHAnsi" w:hAnsiTheme="minorHAnsi" w:cstheme="minorHAnsi"/>
          <w:sz w:val="24"/>
        </w:rPr>
        <w:t>and improve</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services; </w:t>
      </w:r>
      <w:r w:rsidRPr="00907F0B">
        <w:rPr>
          <w:rFonts w:asciiTheme="minorHAnsi" w:hAnsiTheme="minorHAnsi" w:cstheme="minorHAnsi"/>
          <w:spacing w:val="-5"/>
          <w:sz w:val="24"/>
        </w:rPr>
        <w:t>and</w:t>
      </w:r>
    </w:p>
    <w:p w14:paraId="397F65BB" w14:textId="77777777" w:rsidR="00112D49" w:rsidRPr="00907F0B" w:rsidRDefault="00DC3A48">
      <w:pPr>
        <w:pStyle w:val="ListParagraph"/>
        <w:numPr>
          <w:ilvl w:val="0"/>
          <w:numId w:val="7"/>
        </w:numPr>
        <w:tabs>
          <w:tab w:val="left" w:pos="929"/>
          <w:tab w:val="left" w:pos="931"/>
        </w:tabs>
        <w:spacing w:before="22" w:line="259" w:lineRule="auto"/>
        <w:ind w:left="931" w:right="1035" w:hanging="272"/>
        <w:rPr>
          <w:rFonts w:asciiTheme="minorHAnsi" w:hAnsiTheme="minorHAnsi" w:cstheme="minorHAnsi"/>
          <w:sz w:val="24"/>
        </w:rPr>
      </w:pPr>
      <w:r w:rsidRPr="00907F0B">
        <w:rPr>
          <w:rFonts w:asciiTheme="minorHAnsi" w:hAnsiTheme="minorHAnsi" w:cstheme="minorHAnsi"/>
          <w:sz w:val="24"/>
        </w:rPr>
        <w:t>Foster a culture of accountability throughout the organization for providing high-quality</w:t>
      </w:r>
      <w:r w:rsidRPr="00907F0B">
        <w:rPr>
          <w:rFonts w:asciiTheme="minorHAnsi" w:hAnsiTheme="minorHAnsi" w:cstheme="minorHAnsi"/>
          <w:spacing w:val="40"/>
          <w:sz w:val="24"/>
        </w:rPr>
        <w:t xml:space="preserve"> </w:t>
      </w:r>
      <w:r w:rsidRPr="00907F0B">
        <w:rPr>
          <w:rFonts w:asciiTheme="minorHAnsi" w:hAnsiTheme="minorHAnsi" w:cstheme="minorHAnsi"/>
          <w:sz w:val="24"/>
        </w:rPr>
        <w:t>services that produce results for youth people.</w:t>
      </w:r>
    </w:p>
    <w:p w14:paraId="676E9B8F" w14:textId="77777777" w:rsidR="00112D49" w:rsidRPr="00907F0B" w:rsidRDefault="00DC3A48">
      <w:pPr>
        <w:pStyle w:val="Heading2"/>
        <w:spacing w:before="275"/>
        <w:ind w:left="660"/>
        <w:jc w:val="left"/>
        <w:rPr>
          <w:rFonts w:asciiTheme="minorHAnsi" w:hAnsiTheme="minorHAnsi" w:cstheme="minorHAnsi"/>
        </w:rPr>
      </w:pPr>
      <w:bookmarkStart w:id="119" w:name="_Toc170757335"/>
      <w:bookmarkStart w:id="120" w:name="_Toc170758474"/>
      <w:r w:rsidRPr="00907F0B">
        <w:rPr>
          <w:rFonts w:asciiTheme="minorHAnsi" w:hAnsiTheme="minorHAnsi" w:cstheme="minorHAnsi"/>
          <w:color w:val="2E5395"/>
        </w:rPr>
        <w:t>Youth</w:t>
      </w:r>
      <w:r w:rsidRPr="00907F0B">
        <w:rPr>
          <w:rFonts w:asciiTheme="minorHAnsi" w:hAnsiTheme="minorHAnsi" w:cstheme="minorHAnsi"/>
          <w:color w:val="2E5395"/>
          <w:spacing w:val="-11"/>
        </w:rPr>
        <w:t xml:space="preserve"> </w:t>
      </w:r>
      <w:r w:rsidRPr="00907F0B">
        <w:rPr>
          <w:rFonts w:asciiTheme="minorHAnsi" w:hAnsiTheme="minorHAnsi" w:cstheme="minorHAnsi"/>
          <w:color w:val="2E5395"/>
        </w:rPr>
        <w:t>Transitions</w:t>
      </w:r>
      <w:r w:rsidRPr="00907F0B">
        <w:rPr>
          <w:rFonts w:asciiTheme="minorHAnsi" w:hAnsiTheme="minorHAnsi" w:cstheme="minorHAnsi"/>
          <w:color w:val="2E5395"/>
          <w:spacing w:val="-10"/>
        </w:rPr>
        <w:t xml:space="preserve"> </w:t>
      </w:r>
      <w:r w:rsidRPr="00907F0B">
        <w:rPr>
          <w:rFonts w:asciiTheme="minorHAnsi" w:hAnsiTheme="minorHAnsi" w:cstheme="minorHAnsi"/>
          <w:color w:val="2E5395"/>
        </w:rPr>
        <w:t>Support</w:t>
      </w:r>
      <w:r w:rsidRPr="00907F0B">
        <w:rPr>
          <w:rFonts w:asciiTheme="minorHAnsi" w:hAnsiTheme="minorHAnsi" w:cstheme="minorHAnsi"/>
          <w:color w:val="2E5395"/>
          <w:spacing w:val="-10"/>
        </w:rPr>
        <w:t xml:space="preserve"> </w:t>
      </w:r>
      <w:r w:rsidRPr="00907F0B">
        <w:rPr>
          <w:rFonts w:asciiTheme="minorHAnsi" w:hAnsiTheme="minorHAnsi" w:cstheme="minorHAnsi"/>
          <w:color w:val="2E5395"/>
        </w:rPr>
        <w:t>Services</w:t>
      </w:r>
      <w:r w:rsidRPr="00907F0B">
        <w:rPr>
          <w:rFonts w:asciiTheme="minorHAnsi" w:hAnsiTheme="minorHAnsi" w:cstheme="minorHAnsi"/>
          <w:color w:val="2E5395"/>
          <w:spacing w:val="-9"/>
        </w:rPr>
        <w:t xml:space="preserve"> </w:t>
      </w:r>
      <w:r w:rsidRPr="00907F0B">
        <w:rPr>
          <w:rFonts w:asciiTheme="minorHAnsi" w:hAnsiTheme="minorHAnsi" w:cstheme="minorHAnsi"/>
          <w:color w:val="2E5395"/>
        </w:rPr>
        <w:t>Organizational</w:t>
      </w:r>
      <w:r w:rsidRPr="00907F0B">
        <w:rPr>
          <w:rFonts w:asciiTheme="minorHAnsi" w:hAnsiTheme="minorHAnsi" w:cstheme="minorHAnsi"/>
          <w:color w:val="2E5395"/>
          <w:spacing w:val="-10"/>
        </w:rPr>
        <w:t xml:space="preserve"> </w:t>
      </w:r>
      <w:r w:rsidRPr="00907F0B">
        <w:rPr>
          <w:rFonts w:asciiTheme="minorHAnsi" w:hAnsiTheme="minorHAnsi" w:cstheme="minorHAnsi"/>
          <w:color w:val="2E5395"/>
          <w:spacing w:val="-2"/>
        </w:rPr>
        <w:t>Structure</w:t>
      </w:r>
      <w:bookmarkEnd w:id="119"/>
      <w:bookmarkEnd w:id="120"/>
    </w:p>
    <w:p w14:paraId="2CF6C0D3" w14:textId="07AB7E6A" w:rsidR="002A073C" w:rsidRPr="00907F0B" w:rsidRDefault="002A073C" w:rsidP="008115A4">
      <w:pPr>
        <w:spacing w:before="59" w:after="160" w:line="276" w:lineRule="auto"/>
        <w:ind w:left="662" w:right="1037"/>
        <w:jc w:val="both"/>
        <w:rPr>
          <w:rFonts w:asciiTheme="minorHAnsi" w:hAnsiTheme="minorHAnsi" w:cstheme="minorHAnsi"/>
          <w:b/>
          <w:color w:val="2E5395"/>
          <w:sz w:val="26"/>
        </w:rPr>
      </w:pPr>
      <w:r w:rsidRPr="00907F0B">
        <w:rPr>
          <w:rFonts w:asciiTheme="minorHAnsi" w:eastAsiaTheme="minorHAnsi" w:hAnsiTheme="minorHAnsi" w:cstheme="minorHAnsi"/>
          <w:sz w:val="24"/>
          <w:szCs w:val="24"/>
        </w:rPr>
        <w:t>YTSS currently has 17 staff including two (2) Social Services Program Team Leads. The YTSS Director left the agency Spring 2024 and the Assistant Deputy Commissioner has assumed job duties and responsibilities until the vacancy is filled.</w:t>
      </w:r>
    </w:p>
    <w:p w14:paraId="328FDCAB" w14:textId="139BAC8A" w:rsidR="00112D49" w:rsidRPr="00907F0B" w:rsidRDefault="00DC3A48" w:rsidP="004A423C">
      <w:pPr>
        <w:spacing w:before="59" w:after="160" w:line="276" w:lineRule="auto"/>
        <w:ind w:left="662" w:right="1037"/>
        <w:jc w:val="both"/>
        <w:rPr>
          <w:rFonts w:asciiTheme="minorHAnsi" w:hAnsiTheme="minorHAnsi" w:cstheme="minorHAnsi"/>
          <w:sz w:val="24"/>
          <w:szCs w:val="24"/>
        </w:rPr>
      </w:pPr>
      <w:r w:rsidRPr="00907F0B">
        <w:rPr>
          <w:rFonts w:asciiTheme="minorHAnsi" w:hAnsiTheme="minorHAnsi" w:cstheme="minorHAnsi"/>
          <w:b/>
          <w:color w:val="2E5395"/>
          <w:sz w:val="26"/>
        </w:rPr>
        <w:t>YTSS</w:t>
      </w:r>
      <w:r w:rsidRPr="00907F0B">
        <w:rPr>
          <w:rFonts w:asciiTheme="minorHAnsi" w:hAnsiTheme="minorHAnsi" w:cstheme="minorHAnsi"/>
          <w:b/>
          <w:color w:val="2E5395"/>
          <w:spacing w:val="-3"/>
          <w:sz w:val="26"/>
        </w:rPr>
        <w:t xml:space="preserve"> </w:t>
      </w:r>
      <w:r w:rsidRPr="00907F0B">
        <w:rPr>
          <w:rFonts w:asciiTheme="minorHAnsi" w:hAnsiTheme="minorHAnsi" w:cstheme="minorHAnsi"/>
          <w:b/>
          <w:color w:val="2E5395"/>
          <w:sz w:val="26"/>
        </w:rPr>
        <w:t>Bureau</w:t>
      </w:r>
      <w:r w:rsidRPr="00907F0B">
        <w:rPr>
          <w:rFonts w:asciiTheme="minorHAnsi" w:hAnsiTheme="minorHAnsi" w:cstheme="minorHAnsi"/>
          <w:b/>
          <w:color w:val="2E5395"/>
          <w:spacing w:val="-3"/>
          <w:sz w:val="26"/>
        </w:rPr>
        <w:t xml:space="preserve"> </w:t>
      </w:r>
      <w:r w:rsidRPr="00907F0B">
        <w:rPr>
          <w:rFonts w:asciiTheme="minorHAnsi" w:hAnsiTheme="minorHAnsi" w:cstheme="minorHAnsi"/>
          <w:b/>
          <w:color w:val="2E5395"/>
          <w:sz w:val="26"/>
        </w:rPr>
        <w:t>Director:</w:t>
      </w:r>
      <w:r w:rsidRPr="00907F0B">
        <w:rPr>
          <w:rFonts w:asciiTheme="minorHAnsi" w:hAnsiTheme="minorHAnsi" w:cstheme="minorHAnsi"/>
          <w:b/>
          <w:color w:val="2E5395"/>
          <w:spacing w:val="-2"/>
          <w:sz w:val="26"/>
        </w:rPr>
        <w:t xml:space="preserve"> </w:t>
      </w:r>
      <w:r w:rsidRPr="00907F0B">
        <w:rPr>
          <w:rFonts w:asciiTheme="minorHAnsi" w:hAnsiTheme="minorHAnsi" w:cstheme="minorHAnsi"/>
          <w:sz w:val="24"/>
          <w:szCs w:val="24"/>
        </w:rPr>
        <w:t>The</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YTSS</w:t>
      </w:r>
      <w:r w:rsidRPr="00907F0B">
        <w:rPr>
          <w:rFonts w:asciiTheme="minorHAnsi" w:hAnsiTheme="minorHAnsi" w:cstheme="minorHAnsi"/>
          <w:spacing w:val="-3"/>
          <w:sz w:val="24"/>
          <w:szCs w:val="24"/>
        </w:rPr>
        <w:t xml:space="preserve"> </w:t>
      </w:r>
      <w:r w:rsidRPr="00907F0B">
        <w:rPr>
          <w:rFonts w:asciiTheme="minorHAnsi" w:hAnsiTheme="minorHAnsi" w:cstheme="minorHAnsi"/>
          <w:sz w:val="24"/>
          <w:szCs w:val="24"/>
        </w:rPr>
        <w:t>Bureau Director</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is</w:t>
      </w:r>
      <w:r w:rsidRPr="00907F0B">
        <w:rPr>
          <w:rFonts w:asciiTheme="minorHAnsi" w:hAnsiTheme="minorHAnsi" w:cstheme="minorHAnsi"/>
          <w:spacing w:val="-3"/>
          <w:sz w:val="24"/>
          <w:szCs w:val="24"/>
        </w:rPr>
        <w:t xml:space="preserve"> </w:t>
      </w:r>
      <w:r w:rsidRPr="00907F0B">
        <w:rPr>
          <w:rFonts w:asciiTheme="minorHAnsi" w:hAnsiTheme="minorHAnsi" w:cstheme="minorHAnsi"/>
          <w:sz w:val="24"/>
          <w:szCs w:val="24"/>
        </w:rPr>
        <w:t>responsible</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for</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overseeing the operation</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of</w:t>
      </w:r>
      <w:r w:rsidRPr="00907F0B">
        <w:rPr>
          <w:rFonts w:asciiTheme="minorHAnsi" w:hAnsiTheme="minorHAnsi" w:cstheme="minorHAnsi"/>
          <w:spacing w:val="-11"/>
          <w:sz w:val="24"/>
          <w:szCs w:val="24"/>
        </w:rPr>
        <w:t xml:space="preserve"> </w:t>
      </w:r>
      <w:r w:rsidRPr="00907F0B">
        <w:rPr>
          <w:rFonts w:asciiTheme="minorHAnsi" w:hAnsiTheme="minorHAnsi" w:cstheme="minorHAnsi"/>
          <w:sz w:val="24"/>
          <w:szCs w:val="24"/>
        </w:rPr>
        <w:t>Youth</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Transitions</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Support</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Services.</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Both</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Social</w:t>
      </w:r>
      <w:r w:rsidRPr="00907F0B">
        <w:rPr>
          <w:rFonts w:asciiTheme="minorHAnsi" w:hAnsiTheme="minorHAnsi" w:cstheme="minorHAnsi"/>
          <w:spacing w:val="-11"/>
          <w:sz w:val="24"/>
          <w:szCs w:val="24"/>
        </w:rPr>
        <w:t xml:space="preserve"> </w:t>
      </w:r>
      <w:r w:rsidRPr="00907F0B">
        <w:rPr>
          <w:rFonts w:asciiTheme="minorHAnsi" w:hAnsiTheme="minorHAnsi" w:cstheme="minorHAnsi"/>
          <w:sz w:val="24"/>
          <w:szCs w:val="24"/>
        </w:rPr>
        <w:t>Services</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Team</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Leads</w:t>
      </w:r>
      <w:r w:rsidRPr="00907F0B">
        <w:rPr>
          <w:rFonts w:asciiTheme="minorHAnsi" w:hAnsiTheme="minorHAnsi" w:cstheme="minorHAnsi"/>
          <w:spacing w:val="-12"/>
          <w:sz w:val="24"/>
          <w:szCs w:val="24"/>
        </w:rPr>
        <w:t xml:space="preserve"> </w:t>
      </w:r>
      <w:r w:rsidRPr="00907F0B">
        <w:rPr>
          <w:rFonts w:asciiTheme="minorHAnsi" w:hAnsiTheme="minorHAnsi" w:cstheme="minorHAnsi"/>
          <w:spacing w:val="-5"/>
          <w:sz w:val="24"/>
          <w:szCs w:val="24"/>
        </w:rPr>
        <w:t>are</w:t>
      </w:r>
      <w:r w:rsidR="0085313D" w:rsidRPr="00907F0B">
        <w:rPr>
          <w:rFonts w:asciiTheme="minorHAnsi" w:hAnsiTheme="minorHAnsi" w:cstheme="minorHAnsi"/>
          <w:spacing w:val="-5"/>
          <w:sz w:val="24"/>
          <w:szCs w:val="24"/>
        </w:rPr>
        <w:t xml:space="preserve"> </w:t>
      </w:r>
      <w:r w:rsidRPr="00907F0B">
        <w:rPr>
          <w:rFonts w:asciiTheme="minorHAnsi" w:hAnsiTheme="minorHAnsi" w:cstheme="minorHAnsi"/>
          <w:sz w:val="24"/>
          <w:szCs w:val="24"/>
        </w:rPr>
        <w:t>directly under the Bureau Director’s leadership. Other responsibilities include but are not limited to overseeing the Chafee budget, service contact management, policy development and implementation, data analysis for program/service improvement, MSA reporting, federal reporting, community/provider engagement, and other duties as assigned.</w:t>
      </w:r>
      <w:r w:rsidR="00BA3F18" w:rsidRPr="00907F0B">
        <w:rPr>
          <w:rFonts w:asciiTheme="minorHAnsi" w:hAnsiTheme="minorHAnsi" w:cstheme="minorHAnsi"/>
          <w:sz w:val="24"/>
          <w:szCs w:val="24"/>
        </w:rPr>
        <w:t xml:space="preserve"> The MDCPS YTSS Bureau Director</w:t>
      </w:r>
      <w:r w:rsidR="003B1802" w:rsidRPr="00907F0B">
        <w:rPr>
          <w:rFonts w:asciiTheme="minorHAnsi" w:hAnsiTheme="minorHAnsi" w:cstheme="minorHAnsi"/>
          <w:sz w:val="24"/>
          <w:szCs w:val="24"/>
        </w:rPr>
        <w:t xml:space="preserve"> left the agency Spring 2024. </w:t>
      </w:r>
      <w:r w:rsidR="00AB0C08" w:rsidRPr="00907F0B">
        <w:rPr>
          <w:rFonts w:asciiTheme="minorHAnsi" w:hAnsiTheme="minorHAnsi" w:cstheme="minorHAnsi"/>
          <w:sz w:val="24"/>
          <w:szCs w:val="24"/>
        </w:rPr>
        <w:t>T</w:t>
      </w:r>
      <w:r w:rsidR="003B1802" w:rsidRPr="00907F0B">
        <w:rPr>
          <w:rFonts w:asciiTheme="minorHAnsi" w:hAnsiTheme="minorHAnsi" w:cstheme="minorHAnsi"/>
          <w:sz w:val="24"/>
          <w:szCs w:val="24"/>
        </w:rPr>
        <w:t xml:space="preserve">he Assistant Deputy Commissioner </w:t>
      </w:r>
      <w:r w:rsidR="00ED24B9" w:rsidRPr="00907F0B">
        <w:rPr>
          <w:rFonts w:asciiTheme="minorHAnsi" w:hAnsiTheme="minorHAnsi" w:cstheme="minorHAnsi"/>
          <w:sz w:val="24"/>
          <w:szCs w:val="24"/>
        </w:rPr>
        <w:t xml:space="preserve">is making appropriate adjustments </w:t>
      </w:r>
      <w:r w:rsidR="00751BB6" w:rsidRPr="00907F0B">
        <w:rPr>
          <w:rFonts w:asciiTheme="minorHAnsi" w:hAnsiTheme="minorHAnsi" w:cstheme="minorHAnsi"/>
          <w:sz w:val="24"/>
          <w:szCs w:val="24"/>
        </w:rPr>
        <w:t xml:space="preserve">regarding </w:t>
      </w:r>
      <w:r w:rsidR="00AB0C08" w:rsidRPr="00907F0B">
        <w:rPr>
          <w:rFonts w:asciiTheme="minorHAnsi" w:hAnsiTheme="minorHAnsi" w:cstheme="minorHAnsi"/>
          <w:sz w:val="24"/>
          <w:szCs w:val="24"/>
        </w:rPr>
        <w:t xml:space="preserve">required job duties and responsibilities </w:t>
      </w:r>
      <w:r w:rsidR="00AF101D" w:rsidRPr="00907F0B">
        <w:rPr>
          <w:rFonts w:asciiTheme="minorHAnsi" w:hAnsiTheme="minorHAnsi" w:cstheme="minorHAnsi"/>
          <w:sz w:val="24"/>
          <w:szCs w:val="24"/>
        </w:rPr>
        <w:t xml:space="preserve">and </w:t>
      </w:r>
      <w:r w:rsidR="00AB0C08" w:rsidRPr="00907F0B">
        <w:rPr>
          <w:rFonts w:asciiTheme="minorHAnsi" w:hAnsiTheme="minorHAnsi" w:cstheme="minorHAnsi"/>
          <w:sz w:val="24"/>
          <w:szCs w:val="24"/>
        </w:rPr>
        <w:t>train</w:t>
      </w:r>
      <w:r w:rsidR="004B5F7F" w:rsidRPr="00907F0B">
        <w:rPr>
          <w:rFonts w:asciiTheme="minorHAnsi" w:hAnsiTheme="minorHAnsi" w:cstheme="minorHAnsi"/>
          <w:sz w:val="24"/>
          <w:szCs w:val="24"/>
        </w:rPr>
        <w:t>ing</w:t>
      </w:r>
      <w:r w:rsidR="00AB0C08" w:rsidRPr="00907F0B">
        <w:rPr>
          <w:rFonts w:asciiTheme="minorHAnsi" w:hAnsiTheme="minorHAnsi" w:cstheme="minorHAnsi"/>
          <w:sz w:val="24"/>
          <w:szCs w:val="24"/>
        </w:rPr>
        <w:t xml:space="preserve"> </w:t>
      </w:r>
      <w:r w:rsidR="00AF101D" w:rsidRPr="00907F0B">
        <w:rPr>
          <w:rFonts w:asciiTheme="minorHAnsi" w:hAnsiTheme="minorHAnsi" w:cstheme="minorHAnsi"/>
          <w:sz w:val="24"/>
          <w:szCs w:val="24"/>
        </w:rPr>
        <w:t>two new hires</w:t>
      </w:r>
      <w:r w:rsidR="008115A4" w:rsidRPr="00907F0B">
        <w:rPr>
          <w:rFonts w:asciiTheme="minorHAnsi" w:hAnsiTheme="minorHAnsi" w:cstheme="minorHAnsi"/>
          <w:sz w:val="24"/>
          <w:szCs w:val="24"/>
        </w:rPr>
        <w:t xml:space="preserve"> </w:t>
      </w:r>
      <w:r w:rsidR="004B5F7F" w:rsidRPr="00907F0B">
        <w:rPr>
          <w:rFonts w:asciiTheme="minorHAnsi" w:hAnsiTheme="minorHAnsi" w:cstheme="minorHAnsi"/>
          <w:sz w:val="24"/>
          <w:szCs w:val="24"/>
        </w:rPr>
        <w:t xml:space="preserve">while transitioning occurs </w:t>
      </w:r>
      <w:r w:rsidR="007452FA" w:rsidRPr="00907F0B">
        <w:rPr>
          <w:rFonts w:asciiTheme="minorHAnsi" w:hAnsiTheme="minorHAnsi" w:cstheme="minorHAnsi"/>
          <w:sz w:val="24"/>
          <w:szCs w:val="24"/>
        </w:rPr>
        <w:t xml:space="preserve">to </w:t>
      </w:r>
      <w:r w:rsidR="00A5794F" w:rsidRPr="00907F0B">
        <w:rPr>
          <w:rFonts w:asciiTheme="minorHAnsi" w:hAnsiTheme="minorHAnsi" w:cstheme="minorHAnsi"/>
          <w:sz w:val="24"/>
          <w:szCs w:val="24"/>
        </w:rPr>
        <w:t xml:space="preserve">replace the former </w:t>
      </w:r>
      <w:r w:rsidR="007452FA" w:rsidRPr="00907F0B">
        <w:rPr>
          <w:rFonts w:asciiTheme="minorHAnsi" w:hAnsiTheme="minorHAnsi" w:cstheme="minorHAnsi"/>
          <w:sz w:val="24"/>
          <w:szCs w:val="24"/>
        </w:rPr>
        <w:t>YTSS Bureau Director</w:t>
      </w:r>
      <w:r w:rsidR="00AB0C08" w:rsidRPr="00907F0B">
        <w:rPr>
          <w:rFonts w:asciiTheme="minorHAnsi" w:hAnsiTheme="minorHAnsi" w:cstheme="minorHAnsi"/>
          <w:sz w:val="24"/>
          <w:szCs w:val="24"/>
        </w:rPr>
        <w:t>.</w:t>
      </w:r>
      <w:r w:rsidR="003B1802" w:rsidRPr="00907F0B">
        <w:rPr>
          <w:rFonts w:asciiTheme="minorHAnsi" w:hAnsiTheme="minorHAnsi" w:cstheme="minorHAnsi"/>
          <w:sz w:val="24"/>
          <w:szCs w:val="24"/>
        </w:rPr>
        <w:t xml:space="preserve"> </w:t>
      </w:r>
    </w:p>
    <w:p w14:paraId="372306D6" w14:textId="77777777" w:rsidR="00112D49" w:rsidRPr="00907F0B" w:rsidRDefault="00DC3A48" w:rsidP="004A423C">
      <w:pPr>
        <w:spacing w:before="1" w:after="160" w:line="276" w:lineRule="auto"/>
        <w:ind w:left="662" w:right="1037"/>
        <w:jc w:val="both"/>
        <w:rPr>
          <w:rFonts w:asciiTheme="minorHAnsi" w:hAnsiTheme="minorHAnsi" w:cstheme="minorHAnsi"/>
          <w:sz w:val="24"/>
          <w:szCs w:val="24"/>
        </w:rPr>
      </w:pPr>
      <w:r w:rsidRPr="00907F0B">
        <w:rPr>
          <w:rFonts w:asciiTheme="minorHAnsi" w:hAnsiTheme="minorHAnsi" w:cstheme="minorHAnsi"/>
          <w:b/>
          <w:color w:val="2E5395"/>
          <w:sz w:val="26"/>
        </w:rPr>
        <w:t>Social Services Program Leads (Northern Region and Southern Region)</w:t>
      </w:r>
      <w:r w:rsidRPr="00907F0B">
        <w:rPr>
          <w:rFonts w:asciiTheme="minorHAnsi" w:hAnsiTheme="minorHAnsi" w:cstheme="minorHAnsi"/>
          <w:b/>
          <w:sz w:val="26"/>
        </w:rPr>
        <w:t xml:space="preserve">: </w:t>
      </w:r>
      <w:r w:rsidRPr="00907F0B">
        <w:rPr>
          <w:rFonts w:asciiTheme="minorHAnsi" w:hAnsiTheme="minorHAnsi" w:cstheme="minorHAnsi"/>
          <w:sz w:val="24"/>
          <w:szCs w:val="24"/>
        </w:rPr>
        <w:t>The Social Services Program Leads are responsible for overseeing daily operations of the Independent</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Living</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Program.</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Program</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Lead</w:t>
      </w:r>
      <w:r w:rsidRPr="00907F0B">
        <w:rPr>
          <w:rFonts w:asciiTheme="minorHAnsi" w:hAnsiTheme="minorHAnsi" w:cstheme="minorHAnsi"/>
          <w:spacing w:val="-10"/>
          <w:sz w:val="24"/>
          <w:szCs w:val="24"/>
        </w:rPr>
        <w:t xml:space="preserve"> </w:t>
      </w:r>
      <w:r w:rsidRPr="00907F0B">
        <w:rPr>
          <w:rFonts w:asciiTheme="minorHAnsi" w:hAnsiTheme="minorHAnsi" w:cstheme="minorHAnsi"/>
          <w:sz w:val="24"/>
          <w:szCs w:val="24"/>
        </w:rPr>
        <w:t>supervises</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each</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Region’s</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SSPC/TNs. In these roles, the YTSS</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Program</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Leads</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provide training</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and coaching</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TNs,</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collect program/service data for review, develop training curricula to improve program practices, work</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closely</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with</w:t>
      </w:r>
      <w:r w:rsidRPr="00907F0B">
        <w:rPr>
          <w:rFonts w:asciiTheme="minorHAnsi" w:hAnsiTheme="minorHAnsi" w:cstheme="minorHAnsi"/>
          <w:spacing w:val="-3"/>
          <w:sz w:val="24"/>
          <w:szCs w:val="24"/>
        </w:rPr>
        <w:t xml:space="preserve"> </w:t>
      </w:r>
      <w:r w:rsidRPr="00907F0B">
        <w:rPr>
          <w:rFonts w:asciiTheme="minorHAnsi" w:hAnsiTheme="minorHAnsi" w:cstheme="minorHAnsi"/>
          <w:sz w:val="24"/>
          <w:szCs w:val="24"/>
        </w:rPr>
        <w:t>field</w:t>
      </w:r>
      <w:r w:rsidRPr="00907F0B">
        <w:rPr>
          <w:rFonts w:asciiTheme="minorHAnsi" w:hAnsiTheme="minorHAnsi" w:cstheme="minorHAnsi"/>
          <w:spacing w:val="-3"/>
          <w:sz w:val="24"/>
          <w:szCs w:val="24"/>
        </w:rPr>
        <w:t xml:space="preserve"> </w:t>
      </w:r>
      <w:r w:rsidRPr="00907F0B">
        <w:rPr>
          <w:rFonts w:asciiTheme="minorHAnsi" w:hAnsiTheme="minorHAnsi" w:cstheme="minorHAnsi"/>
          <w:sz w:val="24"/>
          <w:szCs w:val="24"/>
        </w:rPr>
        <w:t>supervisory staff</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to assist</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TN</w:t>
      </w:r>
      <w:r w:rsidRPr="00907F0B">
        <w:rPr>
          <w:rFonts w:asciiTheme="minorHAnsi" w:hAnsiTheme="minorHAnsi" w:cstheme="minorHAnsi"/>
          <w:spacing w:val="-2"/>
          <w:sz w:val="24"/>
          <w:szCs w:val="24"/>
        </w:rPr>
        <w:t xml:space="preserve"> </w:t>
      </w:r>
      <w:r w:rsidRPr="00907F0B">
        <w:rPr>
          <w:rFonts w:asciiTheme="minorHAnsi" w:hAnsiTheme="minorHAnsi" w:cstheme="minorHAnsi"/>
          <w:sz w:val="24"/>
          <w:szCs w:val="24"/>
        </w:rPr>
        <w:t>training/coaching case workers regarding Independent Living.</w:t>
      </w:r>
    </w:p>
    <w:p w14:paraId="06CF3288" w14:textId="77777777" w:rsidR="00FF741D" w:rsidRDefault="00DC3A48" w:rsidP="00FF741D">
      <w:pPr>
        <w:spacing w:after="160" w:line="276" w:lineRule="auto"/>
        <w:ind w:left="662" w:right="1037"/>
        <w:jc w:val="both"/>
        <w:rPr>
          <w:rFonts w:asciiTheme="minorHAnsi" w:hAnsiTheme="minorHAnsi" w:cstheme="minorHAnsi"/>
          <w:b/>
          <w:sz w:val="24"/>
          <w:szCs w:val="24"/>
        </w:rPr>
      </w:pPr>
      <w:r w:rsidRPr="00907F0B">
        <w:rPr>
          <w:rFonts w:asciiTheme="minorHAnsi" w:hAnsiTheme="minorHAnsi" w:cstheme="minorHAnsi"/>
          <w:b/>
          <w:color w:val="2E5395"/>
          <w:sz w:val="26"/>
        </w:rPr>
        <w:lastRenderedPageBreak/>
        <w:t>Social Service Specialists/Coordinators referred to as Transition Navigators</w:t>
      </w:r>
      <w:r w:rsidRPr="00907F0B">
        <w:rPr>
          <w:rFonts w:asciiTheme="minorHAnsi" w:hAnsiTheme="minorHAnsi" w:cstheme="minorHAnsi"/>
          <w:b/>
          <w:sz w:val="24"/>
          <w:szCs w:val="24"/>
        </w:rPr>
        <w:t>:</w:t>
      </w:r>
    </w:p>
    <w:p w14:paraId="46806C93" w14:textId="7C3B378E" w:rsidR="00112D49" w:rsidRPr="00907F0B" w:rsidRDefault="00DC3A48" w:rsidP="00FF741D">
      <w:pPr>
        <w:spacing w:after="160" w:line="276" w:lineRule="auto"/>
        <w:ind w:left="662" w:right="1037"/>
        <w:jc w:val="both"/>
        <w:rPr>
          <w:rFonts w:asciiTheme="minorHAnsi" w:hAnsiTheme="minorHAnsi" w:cstheme="minorHAnsi"/>
          <w:sz w:val="24"/>
          <w:szCs w:val="24"/>
        </w:rPr>
      </w:pPr>
      <w:r w:rsidRPr="00907F0B">
        <w:rPr>
          <w:rFonts w:asciiTheme="minorHAnsi" w:hAnsiTheme="minorHAnsi" w:cstheme="minorHAnsi"/>
          <w:b/>
          <w:sz w:val="24"/>
          <w:szCs w:val="24"/>
        </w:rPr>
        <w:t xml:space="preserve"> </w:t>
      </w:r>
      <w:r w:rsidRPr="00907F0B">
        <w:rPr>
          <w:rFonts w:asciiTheme="minorHAnsi" w:hAnsiTheme="minorHAnsi" w:cstheme="minorHAnsi"/>
          <w:sz w:val="24"/>
          <w:szCs w:val="24"/>
        </w:rPr>
        <w:t>Transition Navigators are responsible for the following to include but not limited to: ensuring case workers integrate Independent Living Plan (ILP) specific services into practice</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with</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youth,</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provide</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technical</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assistance</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around</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developing</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youth</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engagement strategies,</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offer</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technical</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assistance</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frontline</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staff</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around</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implementing</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appropriate services, complete the Youth Appraisal with youth in care aged 14 and older, assist workers</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16"/>
          <w:sz w:val="24"/>
          <w:szCs w:val="24"/>
        </w:rPr>
        <w:t xml:space="preserve"> </w:t>
      </w:r>
      <w:r w:rsidRPr="00907F0B">
        <w:rPr>
          <w:rFonts w:asciiTheme="minorHAnsi" w:hAnsiTheme="minorHAnsi" w:cstheme="minorHAnsi"/>
          <w:sz w:val="24"/>
          <w:szCs w:val="24"/>
        </w:rPr>
        <w:t>provide</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direct</w:t>
      </w:r>
      <w:r w:rsidRPr="00907F0B">
        <w:rPr>
          <w:rFonts w:asciiTheme="minorHAnsi" w:hAnsiTheme="minorHAnsi" w:cstheme="minorHAnsi"/>
          <w:spacing w:val="-16"/>
          <w:sz w:val="24"/>
          <w:szCs w:val="24"/>
        </w:rPr>
        <w:t xml:space="preserve"> </w:t>
      </w:r>
      <w:r w:rsidRPr="00907F0B">
        <w:rPr>
          <w:rFonts w:asciiTheme="minorHAnsi" w:hAnsiTheme="minorHAnsi" w:cstheme="minorHAnsi"/>
          <w:sz w:val="24"/>
          <w:szCs w:val="24"/>
        </w:rPr>
        <w:t>ILP</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services</w:t>
      </w:r>
      <w:r w:rsidRPr="00907F0B">
        <w:rPr>
          <w:rFonts w:asciiTheme="minorHAnsi" w:hAnsiTheme="minorHAnsi" w:cstheme="minorHAnsi"/>
          <w:spacing w:val="-16"/>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youth</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ages</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14-21,</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complete</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monthly</w:t>
      </w:r>
      <w:r w:rsidRPr="00907F0B">
        <w:rPr>
          <w:rFonts w:asciiTheme="minorHAnsi" w:hAnsiTheme="minorHAnsi" w:cstheme="minorHAnsi"/>
          <w:spacing w:val="-14"/>
          <w:sz w:val="24"/>
          <w:szCs w:val="24"/>
        </w:rPr>
        <w:t xml:space="preserve"> </w:t>
      </w:r>
      <w:r w:rsidRPr="00907F0B">
        <w:rPr>
          <w:rFonts w:asciiTheme="minorHAnsi" w:hAnsiTheme="minorHAnsi" w:cstheme="minorHAnsi"/>
          <w:sz w:val="24"/>
          <w:szCs w:val="24"/>
        </w:rPr>
        <w:t>reporting requirements, attend court proceedings, case manager staff meetings, family team meetings</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or</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any</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other</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meeting</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as</w:t>
      </w:r>
      <w:r w:rsidRPr="00907F0B">
        <w:rPr>
          <w:rFonts w:asciiTheme="minorHAnsi" w:hAnsiTheme="minorHAnsi" w:cstheme="minorHAnsi"/>
          <w:spacing w:val="-16"/>
          <w:sz w:val="24"/>
          <w:szCs w:val="24"/>
        </w:rPr>
        <w:t xml:space="preserve"> </w:t>
      </w:r>
      <w:r w:rsidRPr="00907F0B">
        <w:rPr>
          <w:rFonts w:asciiTheme="minorHAnsi" w:hAnsiTheme="minorHAnsi" w:cstheme="minorHAnsi"/>
          <w:sz w:val="24"/>
          <w:szCs w:val="24"/>
        </w:rPr>
        <w:t>it</w:t>
      </w:r>
      <w:r w:rsidRPr="00907F0B">
        <w:rPr>
          <w:rFonts w:asciiTheme="minorHAnsi" w:hAnsiTheme="minorHAnsi" w:cstheme="minorHAnsi"/>
          <w:spacing w:val="-16"/>
          <w:sz w:val="24"/>
          <w:szCs w:val="24"/>
        </w:rPr>
        <w:t xml:space="preserve"> </w:t>
      </w:r>
      <w:r w:rsidRPr="00907F0B">
        <w:rPr>
          <w:rFonts w:asciiTheme="minorHAnsi" w:hAnsiTheme="minorHAnsi" w:cstheme="minorHAnsi"/>
          <w:sz w:val="24"/>
          <w:szCs w:val="24"/>
        </w:rPr>
        <w:t>relates</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16"/>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youth’s</w:t>
      </w:r>
      <w:r w:rsidRPr="00907F0B">
        <w:rPr>
          <w:rFonts w:asciiTheme="minorHAnsi" w:hAnsiTheme="minorHAnsi" w:cstheme="minorHAnsi"/>
          <w:spacing w:val="-16"/>
          <w:sz w:val="24"/>
          <w:szCs w:val="24"/>
        </w:rPr>
        <w:t xml:space="preserve"> </w:t>
      </w:r>
      <w:r w:rsidRPr="00907F0B">
        <w:rPr>
          <w:rFonts w:asciiTheme="minorHAnsi" w:hAnsiTheme="minorHAnsi" w:cstheme="minorHAnsi"/>
          <w:sz w:val="24"/>
          <w:szCs w:val="24"/>
        </w:rPr>
        <w:t>ILP,</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make</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ILP</w:t>
      </w:r>
      <w:r w:rsidRPr="00907F0B">
        <w:rPr>
          <w:rFonts w:asciiTheme="minorHAnsi" w:hAnsiTheme="minorHAnsi" w:cstheme="minorHAnsi"/>
          <w:spacing w:val="-16"/>
          <w:sz w:val="24"/>
          <w:szCs w:val="24"/>
        </w:rPr>
        <w:t xml:space="preserve"> </w:t>
      </w:r>
      <w:r w:rsidRPr="00907F0B">
        <w:rPr>
          <w:rFonts w:asciiTheme="minorHAnsi" w:hAnsiTheme="minorHAnsi" w:cstheme="minorHAnsi"/>
          <w:sz w:val="24"/>
          <w:szCs w:val="24"/>
        </w:rPr>
        <w:t>stipend</w:t>
      </w:r>
      <w:r w:rsidRPr="00907F0B">
        <w:rPr>
          <w:rFonts w:asciiTheme="minorHAnsi" w:hAnsiTheme="minorHAnsi" w:cstheme="minorHAnsi"/>
          <w:spacing w:val="-15"/>
          <w:sz w:val="24"/>
          <w:szCs w:val="24"/>
        </w:rPr>
        <w:t xml:space="preserve"> </w:t>
      </w:r>
      <w:r w:rsidRPr="00907F0B">
        <w:rPr>
          <w:rFonts w:asciiTheme="minorHAnsi" w:hAnsiTheme="minorHAnsi" w:cstheme="minorHAnsi"/>
          <w:sz w:val="24"/>
          <w:szCs w:val="24"/>
        </w:rPr>
        <w:t>request, build community resources and make referrals to community resources based on a youth’s identified needs.</w:t>
      </w:r>
    </w:p>
    <w:p w14:paraId="63B599D0" w14:textId="77777777" w:rsidR="00112D49" w:rsidRPr="00907F0B" w:rsidRDefault="00DC3A48">
      <w:pPr>
        <w:pStyle w:val="BodyText"/>
        <w:spacing w:line="276" w:lineRule="auto"/>
        <w:ind w:left="660" w:right="1035"/>
        <w:jc w:val="both"/>
        <w:rPr>
          <w:rFonts w:asciiTheme="minorHAnsi" w:hAnsiTheme="minorHAnsi" w:cstheme="minorHAnsi"/>
        </w:rPr>
      </w:pPr>
      <w:r w:rsidRPr="00907F0B">
        <w:rPr>
          <w:rFonts w:asciiTheme="minorHAnsi" w:hAnsiTheme="minorHAnsi" w:cstheme="minorHAnsi"/>
        </w:rPr>
        <w:t>The current organizational structure provides capacity for the following staff: one Bureau Director, two Social Services Team Leads, and 26 Social Services Specialists/Coordinators (SSPC)/Transition Navigators (TN).</w:t>
      </w:r>
    </w:p>
    <w:p w14:paraId="6C0C9BC0" w14:textId="77777777" w:rsidR="00112D49" w:rsidRPr="00907F0B" w:rsidRDefault="00112D49">
      <w:pPr>
        <w:pStyle w:val="BodyText"/>
        <w:spacing w:before="42"/>
        <w:rPr>
          <w:rFonts w:asciiTheme="minorHAnsi" w:hAnsiTheme="minorHAnsi" w:cstheme="minorHAnsi"/>
        </w:rPr>
      </w:pPr>
    </w:p>
    <w:p w14:paraId="3AC004FE" w14:textId="77777777" w:rsidR="00112D49" w:rsidRPr="00907F0B" w:rsidRDefault="00DC3A48">
      <w:pPr>
        <w:pStyle w:val="Heading1"/>
        <w:rPr>
          <w:rFonts w:asciiTheme="minorHAnsi" w:hAnsiTheme="minorHAnsi" w:cstheme="minorHAnsi"/>
        </w:rPr>
      </w:pPr>
      <w:bookmarkStart w:id="121" w:name="_Toc170757336"/>
      <w:bookmarkStart w:id="122" w:name="_Toc170758475"/>
      <w:r w:rsidRPr="00907F0B">
        <w:rPr>
          <w:rFonts w:asciiTheme="minorHAnsi" w:hAnsiTheme="minorHAnsi" w:cstheme="minorHAnsi"/>
          <w:color w:val="2E5395"/>
        </w:rPr>
        <w:t>Objectives</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spacing w:val="-2"/>
        </w:rPr>
        <w:t>Initiatives</w:t>
      </w:r>
      <w:bookmarkEnd w:id="121"/>
      <w:bookmarkEnd w:id="122"/>
    </w:p>
    <w:p w14:paraId="683D1E5D" w14:textId="18FFC319" w:rsidR="00961736" w:rsidRPr="00907F0B" w:rsidRDefault="00961736" w:rsidP="004A423C">
      <w:pPr>
        <w:pStyle w:val="BodyText"/>
        <w:spacing w:line="276" w:lineRule="auto"/>
        <w:ind w:left="660" w:right="1032"/>
        <w:rPr>
          <w:rFonts w:asciiTheme="minorHAnsi" w:hAnsiTheme="minorHAnsi" w:cstheme="minorHAnsi"/>
        </w:rPr>
      </w:pPr>
      <w:r w:rsidRPr="00907F0B">
        <w:rPr>
          <w:rFonts w:asciiTheme="minorHAnsi" w:hAnsiTheme="minorHAnsi" w:cstheme="minorHAnsi"/>
          <w:b/>
          <w:bCs/>
          <w:u w:val="single"/>
        </w:rPr>
        <w:t>Significant Meetings and Training by the Program Area</w:t>
      </w:r>
    </w:p>
    <w:p w14:paraId="4C143769" w14:textId="74BCB2B0" w:rsidR="00455BA8" w:rsidRPr="00907F0B" w:rsidRDefault="00961736" w:rsidP="00D85FC9">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 xml:space="preserve">Independent Living Training for MDCPS new hires by YTSS Transition Navigator </w:t>
      </w:r>
      <w:r w:rsidR="00F62D15" w:rsidRPr="00907F0B">
        <w:rPr>
          <w:rFonts w:asciiTheme="minorHAnsi" w:hAnsiTheme="minorHAnsi" w:cstheme="minorHAnsi"/>
        </w:rPr>
        <w:t xml:space="preserve">was completed </w:t>
      </w:r>
      <w:r w:rsidR="00C274FA" w:rsidRPr="00907F0B">
        <w:rPr>
          <w:rFonts w:asciiTheme="minorHAnsi" w:hAnsiTheme="minorHAnsi" w:cstheme="minorHAnsi"/>
        </w:rPr>
        <w:t>during this APSR reporting period. The following is discussed during training: overview of ILP structure, map of contacts for ILP within the state, ILP mission and goal, ILP service availability.</w:t>
      </w:r>
    </w:p>
    <w:p w14:paraId="1FF6D6C3" w14:textId="77777777" w:rsidR="00455BA8" w:rsidRPr="00907F0B" w:rsidRDefault="00455BA8" w:rsidP="00D85FC9">
      <w:pPr>
        <w:pStyle w:val="BodyText"/>
        <w:spacing w:line="276" w:lineRule="auto"/>
        <w:ind w:left="660" w:right="1032"/>
        <w:jc w:val="both"/>
        <w:rPr>
          <w:rFonts w:asciiTheme="minorHAnsi" w:hAnsiTheme="minorHAnsi" w:cstheme="minorHAnsi"/>
        </w:rPr>
      </w:pPr>
    </w:p>
    <w:p w14:paraId="2A560F7E" w14:textId="77777777" w:rsidR="00455BA8" w:rsidRPr="00907F0B" w:rsidRDefault="00455BA8" w:rsidP="004A423C">
      <w:pPr>
        <w:pStyle w:val="BodyText"/>
        <w:tabs>
          <w:tab w:val="left" w:pos="5040"/>
        </w:tabs>
        <w:spacing w:line="276" w:lineRule="auto"/>
        <w:ind w:left="1260" w:right="1032"/>
        <w:jc w:val="both"/>
        <w:rPr>
          <w:rFonts w:asciiTheme="minorHAnsi" w:hAnsiTheme="minorHAnsi" w:cstheme="minorHAnsi"/>
        </w:rPr>
      </w:pPr>
      <w:r w:rsidRPr="00907F0B">
        <w:rPr>
          <w:rFonts w:asciiTheme="minorHAnsi" w:hAnsiTheme="minorHAnsi" w:cstheme="minorHAnsi"/>
          <w:b/>
          <w:bCs/>
          <w:u w:val="single"/>
        </w:rPr>
        <w:t>2023</w:t>
      </w:r>
      <w:r w:rsidRPr="00907F0B">
        <w:rPr>
          <w:rFonts w:asciiTheme="minorHAnsi" w:hAnsiTheme="minorHAnsi" w:cstheme="minorHAnsi"/>
        </w:rPr>
        <w:tab/>
      </w:r>
      <w:r w:rsidRPr="00907F0B">
        <w:rPr>
          <w:rFonts w:asciiTheme="minorHAnsi" w:hAnsiTheme="minorHAnsi" w:cstheme="minorHAnsi"/>
          <w:b/>
          <w:bCs/>
          <w:u w:val="single"/>
        </w:rPr>
        <w:t>2024</w:t>
      </w:r>
    </w:p>
    <w:p w14:paraId="405E3207" w14:textId="6357745A" w:rsidR="00455BA8" w:rsidRPr="00907F0B" w:rsidRDefault="00961736" w:rsidP="004A423C">
      <w:pPr>
        <w:pStyle w:val="BodyText"/>
        <w:tabs>
          <w:tab w:val="left" w:pos="5040"/>
        </w:tabs>
        <w:spacing w:line="276" w:lineRule="auto"/>
        <w:ind w:left="1260" w:right="1032"/>
        <w:jc w:val="both"/>
        <w:rPr>
          <w:rFonts w:asciiTheme="minorHAnsi" w:hAnsiTheme="minorHAnsi" w:cstheme="minorHAnsi"/>
        </w:rPr>
      </w:pPr>
      <w:r w:rsidRPr="00907F0B">
        <w:rPr>
          <w:rFonts w:asciiTheme="minorHAnsi" w:hAnsiTheme="minorHAnsi" w:cstheme="minorHAnsi"/>
        </w:rPr>
        <w:t>Jul</w:t>
      </w:r>
      <w:r w:rsidR="002742F7" w:rsidRPr="00907F0B">
        <w:rPr>
          <w:rFonts w:asciiTheme="minorHAnsi" w:hAnsiTheme="minorHAnsi" w:cstheme="minorHAnsi"/>
        </w:rPr>
        <w:t>y</w:t>
      </w:r>
      <w:r w:rsidRPr="00907F0B">
        <w:rPr>
          <w:rFonts w:asciiTheme="minorHAnsi" w:hAnsiTheme="minorHAnsi" w:cstheme="minorHAnsi"/>
        </w:rPr>
        <w:t xml:space="preserve"> 26</w:t>
      </w:r>
      <w:r w:rsidR="00516E38" w:rsidRPr="00907F0B">
        <w:rPr>
          <w:rFonts w:asciiTheme="minorHAnsi" w:hAnsiTheme="minorHAnsi" w:cstheme="minorHAnsi"/>
        </w:rPr>
        <w:tab/>
        <w:t>January 11</w:t>
      </w:r>
    </w:p>
    <w:p w14:paraId="597AA31D" w14:textId="7A1D3986" w:rsidR="00455BA8" w:rsidRPr="00907F0B" w:rsidRDefault="00961736" w:rsidP="004A423C">
      <w:pPr>
        <w:pStyle w:val="BodyText"/>
        <w:tabs>
          <w:tab w:val="left" w:pos="5040"/>
        </w:tabs>
        <w:spacing w:line="276" w:lineRule="auto"/>
        <w:ind w:left="1260" w:right="1032"/>
        <w:jc w:val="both"/>
        <w:rPr>
          <w:rFonts w:asciiTheme="minorHAnsi" w:hAnsiTheme="minorHAnsi" w:cstheme="minorHAnsi"/>
        </w:rPr>
      </w:pPr>
      <w:r w:rsidRPr="00907F0B">
        <w:rPr>
          <w:rFonts w:asciiTheme="minorHAnsi" w:hAnsiTheme="minorHAnsi" w:cstheme="minorHAnsi"/>
        </w:rPr>
        <w:t>August 3</w:t>
      </w:r>
      <w:r w:rsidR="00516E38" w:rsidRPr="00907F0B">
        <w:rPr>
          <w:rFonts w:asciiTheme="minorHAnsi" w:hAnsiTheme="minorHAnsi" w:cstheme="minorHAnsi"/>
        </w:rPr>
        <w:tab/>
        <w:t>February 14</w:t>
      </w:r>
    </w:p>
    <w:p w14:paraId="12949180" w14:textId="2085501E" w:rsidR="00455BA8" w:rsidRPr="00907F0B" w:rsidRDefault="00961736" w:rsidP="004A423C">
      <w:pPr>
        <w:pStyle w:val="BodyText"/>
        <w:tabs>
          <w:tab w:val="left" w:pos="5040"/>
        </w:tabs>
        <w:spacing w:line="276" w:lineRule="auto"/>
        <w:ind w:left="1260" w:right="1032"/>
        <w:jc w:val="both"/>
        <w:rPr>
          <w:rFonts w:asciiTheme="minorHAnsi" w:hAnsiTheme="minorHAnsi" w:cstheme="minorHAnsi"/>
        </w:rPr>
      </w:pPr>
      <w:r w:rsidRPr="00907F0B">
        <w:rPr>
          <w:rFonts w:asciiTheme="minorHAnsi" w:hAnsiTheme="minorHAnsi" w:cstheme="minorHAnsi"/>
        </w:rPr>
        <w:t>August 31</w:t>
      </w:r>
      <w:r w:rsidR="00516E38" w:rsidRPr="00907F0B">
        <w:rPr>
          <w:rFonts w:asciiTheme="minorHAnsi" w:hAnsiTheme="minorHAnsi" w:cstheme="minorHAnsi"/>
        </w:rPr>
        <w:tab/>
      </w:r>
      <w:r w:rsidR="00511F9D" w:rsidRPr="00907F0B">
        <w:rPr>
          <w:rFonts w:asciiTheme="minorHAnsi" w:hAnsiTheme="minorHAnsi" w:cstheme="minorHAnsi"/>
        </w:rPr>
        <w:t>March 6</w:t>
      </w:r>
    </w:p>
    <w:p w14:paraId="55834905" w14:textId="07ECA9C2" w:rsidR="00455BA8" w:rsidRPr="00907F0B" w:rsidRDefault="0014037D" w:rsidP="004A423C">
      <w:pPr>
        <w:pStyle w:val="BodyText"/>
        <w:tabs>
          <w:tab w:val="left" w:pos="5040"/>
        </w:tabs>
        <w:spacing w:line="276" w:lineRule="auto"/>
        <w:ind w:left="1260" w:right="1032"/>
        <w:jc w:val="both"/>
        <w:rPr>
          <w:rFonts w:asciiTheme="minorHAnsi" w:hAnsiTheme="minorHAnsi" w:cstheme="minorHAnsi"/>
        </w:rPr>
      </w:pPr>
      <w:r w:rsidRPr="00907F0B">
        <w:rPr>
          <w:rFonts w:asciiTheme="minorHAnsi" w:hAnsiTheme="minorHAnsi" w:cstheme="minorHAnsi"/>
        </w:rPr>
        <w:t>October 5</w:t>
      </w:r>
      <w:r w:rsidR="00EA02C7" w:rsidRPr="00907F0B">
        <w:rPr>
          <w:rFonts w:asciiTheme="minorHAnsi" w:hAnsiTheme="minorHAnsi" w:cstheme="minorHAnsi"/>
        </w:rPr>
        <w:tab/>
      </w:r>
      <w:r w:rsidR="0042181C" w:rsidRPr="00907F0B">
        <w:rPr>
          <w:rFonts w:asciiTheme="minorHAnsi" w:hAnsiTheme="minorHAnsi" w:cstheme="minorHAnsi"/>
        </w:rPr>
        <w:t>April 2, 19</w:t>
      </w:r>
    </w:p>
    <w:p w14:paraId="1B141689" w14:textId="36AC73CE" w:rsidR="00455BA8" w:rsidRPr="00907F0B" w:rsidRDefault="0014037D" w:rsidP="004A423C">
      <w:pPr>
        <w:pStyle w:val="BodyText"/>
        <w:tabs>
          <w:tab w:val="left" w:pos="5040"/>
        </w:tabs>
        <w:spacing w:line="276" w:lineRule="auto"/>
        <w:ind w:left="1260" w:right="1032"/>
        <w:jc w:val="both"/>
        <w:rPr>
          <w:rFonts w:asciiTheme="minorHAnsi" w:hAnsiTheme="minorHAnsi" w:cstheme="minorHAnsi"/>
        </w:rPr>
      </w:pPr>
      <w:r w:rsidRPr="00907F0B">
        <w:rPr>
          <w:rFonts w:asciiTheme="minorHAnsi" w:hAnsiTheme="minorHAnsi" w:cstheme="minorHAnsi"/>
        </w:rPr>
        <w:t>November</w:t>
      </w:r>
      <w:r w:rsidR="00455BA8" w:rsidRPr="00907F0B">
        <w:rPr>
          <w:rFonts w:asciiTheme="minorHAnsi" w:hAnsiTheme="minorHAnsi" w:cstheme="minorHAnsi"/>
        </w:rPr>
        <w:t xml:space="preserve"> </w:t>
      </w:r>
      <w:r w:rsidR="00516E38" w:rsidRPr="00907F0B">
        <w:rPr>
          <w:rFonts w:asciiTheme="minorHAnsi" w:hAnsiTheme="minorHAnsi" w:cstheme="minorHAnsi"/>
        </w:rPr>
        <w:t>2</w:t>
      </w:r>
      <w:r w:rsidR="0042181C" w:rsidRPr="00907F0B">
        <w:rPr>
          <w:rFonts w:asciiTheme="minorHAnsi" w:hAnsiTheme="minorHAnsi" w:cstheme="minorHAnsi"/>
        </w:rPr>
        <w:tab/>
        <w:t>May 8, 9, 23</w:t>
      </w:r>
    </w:p>
    <w:p w14:paraId="0BC2B5D9" w14:textId="29E57932" w:rsidR="00961736" w:rsidRPr="00907F0B" w:rsidRDefault="0014037D" w:rsidP="004A423C">
      <w:pPr>
        <w:pStyle w:val="BodyText"/>
        <w:tabs>
          <w:tab w:val="left" w:pos="5040"/>
        </w:tabs>
        <w:spacing w:line="276" w:lineRule="auto"/>
        <w:ind w:left="1260" w:right="1032"/>
        <w:jc w:val="both"/>
        <w:rPr>
          <w:rFonts w:asciiTheme="minorHAnsi" w:hAnsiTheme="minorHAnsi" w:cstheme="minorHAnsi"/>
        </w:rPr>
      </w:pPr>
      <w:r w:rsidRPr="00907F0B">
        <w:rPr>
          <w:rFonts w:asciiTheme="minorHAnsi" w:hAnsiTheme="minorHAnsi" w:cstheme="minorHAnsi"/>
        </w:rPr>
        <w:t>December 31</w:t>
      </w:r>
      <w:r w:rsidR="00C274FA" w:rsidRPr="00907F0B">
        <w:rPr>
          <w:rFonts w:asciiTheme="minorHAnsi" w:hAnsiTheme="minorHAnsi" w:cstheme="minorHAnsi"/>
        </w:rPr>
        <w:t xml:space="preserve"> </w:t>
      </w:r>
      <w:r w:rsidR="0042181C" w:rsidRPr="00907F0B">
        <w:rPr>
          <w:rFonts w:asciiTheme="minorHAnsi" w:hAnsiTheme="minorHAnsi" w:cstheme="minorHAnsi"/>
        </w:rPr>
        <w:tab/>
        <w:t>June 5, 26</w:t>
      </w:r>
    </w:p>
    <w:p w14:paraId="5F76C18B" w14:textId="77777777" w:rsidR="00961736" w:rsidRPr="00907F0B" w:rsidRDefault="00961736" w:rsidP="004A423C">
      <w:pPr>
        <w:pStyle w:val="BodyText"/>
        <w:spacing w:line="276" w:lineRule="auto"/>
        <w:ind w:left="660" w:right="1032"/>
        <w:rPr>
          <w:rFonts w:asciiTheme="minorHAnsi" w:hAnsiTheme="minorHAnsi" w:cstheme="minorHAnsi"/>
        </w:rPr>
      </w:pPr>
    </w:p>
    <w:p w14:paraId="0E3B0174" w14:textId="0DEEA352" w:rsidR="00C274FA" w:rsidRPr="00907F0B" w:rsidRDefault="00961736" w:rsidP="004A423C">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 xml:space="preserve">Youth Transition and Support Services Division met as a group on September 28 and 29, 2023, </w:t>
      </w:r>
      <w:r w:rsidR="00685F13" w:rsidRPr="00907F0B">
        <w:rPr>
          <w:rFonts w:asciiTheme="minorHAnsi" w:hAnsiTheme="minorHAnsi" w:cstheme="minorHAnsi"/>
        </w:rPr>
        <w:t xml:space="preserve">and April 19, 2024, </w:t>
      </w:r>
      <w:r w:rsidRPr="00907F0B">
        <w:rPr>
          <w:rFonts w:asciiTheme="minorHAnsi" w:hAnsiTheme="minorHAnsi" w:cstheme="minorHAnsi"/>
        </w:rPr>
        <w:t xml:space="preserve">for the group staff meeting. The meeting discussion included reminders for both old/new staff about Leave, Timesheets, Travel Submissions, Skills Group scheduling, Meeting deadlines, Stipend Request Requirements, NYTD surveys, and the Youth Advisory Council. Also covered was ETV processes, upcoming In-Service Meetings, Youth Appraisal updates, file checks for documents, and Diversity, Equity, and Inclusion research by M. Davenport. </w:t>
      </w:r>
    </w:p>
    <w:p w14:paraId="47C6F410" w14:textId="7BC419D0" w:rsidR="00961736" w:rsidRPr="00907F0B" w:rsidRDefault="000147F2" w:rsidP="00D85FC9">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 xml:space="preserve">Along with New Hire Trainings, YTSS Social Service Team Leads began doing in-service </w:t>
      </w:r>
      <w:r w:rsidRPr="00907F0B">
        <w:rPr>
          <w:rFonts w:asciiTheme="minorHAnsi" w:hAnsiTheme="minorHAnsi" w:cstheme="minorHAnsi"/>
        </w:rPr>
        <w:lastRenderedPageBreak/>
        <w:t>trainings dedicated to the needs of frontline staff. In-Service trainings discuss topics such as Transition Navigator coverage, Chafee stipends/allowances, Skills classes, Education and Training Voucher Program, MSA documents to youth prior to release and any other individual service area need for information. In-Service Trainings were conducted as follows:</w:t>
      </w:r>
    </w:p>
    <w:p w14:paraId="6B1E696C" w14:textId="12797BAB" w:rsidR="00394895" w:rsidRPr="00907F0B" w:rsidRDefault="00394895">
      <w:pPr>
        <w:pStyle w:val="BodyText"/>
        <w:numPr>
          <w:ilvl w:val="2"/>
          <w:numId w:val="64"/>
        </w:numPr>
        <w:spacing w:line="276" w:lineRule="auto"/>
        <w:ind w:left="1080" w:right="1032"/>
        <w:jc w:val="both"/>
        <w:rPr>
          <w:rFonts w:asciiTheme="minorHAnsi" w:hAnsiTheme="minorHAnsi" w:cstheme="minorHAnsi"/>
        </w:rPr>
      </w:pPr>
      <w:r w:rsidRPr="00907F0B">
        <w:rPr>
          <w:rFonts w:asciiTheme="minorHAnsi" w:hAnsiTheme="minorHAnsi" w:cstheme="minorHAnsi"/>
        </w:rPr>
        <w:t>October 18, 2023-Service Area 1</w:t>
      </w:r>
    </w:p>
    <w:p w14:paraId="08BF351F" w14:textId="598A19AC" w:rsidR="00394895" w:rsidRPr="00907F0B" w:rsidRDefault="00394895">
      <w:pPr>
        <w:pStyle w:val="BodyText"/>
        <w:numPr>
          <w:ilvl w:val="2"/>
          <w:numId w:val="64"/>
        </w:numPr>
        <w:spacing w:line="276" w:lineRule="auto"/>
        <w:ind w:left="1080" w:right="1032"/>
        <w:jc w:val="both"/>
        <w:rPr>
          <w:rFonts w:asciiTheme="minorHAnsi" w:hAnsiTheme="minorHAnsi" w:cstheme="minorHAnsi"/>
        </w:rPr>
      </w:pPr>
      <w:r w:rsidRPr="00907F0B">
        <w:rPr>
          <w:rFonts w:asciiTheme="minorHAnsi" w:hAnsiTheme="minorHAnsi" w:cstheme="minorHAnsi"/>
        </w:rPr>
        <w:t>October 19, 2023-Service Area 7</w:t>
      </w:r>
    </w:p>
    <w:p w14:paraId="2A65947E" w14:textId="2207D16C" w:rsidR="00394895" w:rsidRPr="00907F0B" w:rsidRDefault="00394895">
      <w:pPr>
        <w:pStyle w:val="BodyText"/>
        <w:numPr>
          <w:ilvl w:val="2"/>
          <w:numId w:val="64"/>
        </w:numPr>
        <w:spacing w:line="276" w:lineRule="auto"/>
        <w:ind w:left="1080" w:right="1032"/>
        <w:jc w:val="both"/>
        <w:rPr>
          <w:rFonts w:asciiTheme="minorHAnsi" w:hAnsiTheme="minorHAnsi" w:cstheme="minorHAnsi"/>
        </w:rPr>
      </w:pPr>
      <w:r w:rsidRPr="00907F0B">
        <w:rPr>
          <w:rFonts w:asciiTheme="minorHAnsi" w:hAnsiTheme="minorHAnsi" w:cstheme="minorHAnsi"/>
        </w:rPr>
        <w:t>October 25, 2023-Service Area 2</w:t>
      </w:r>
    </w:p>
    <w:p w14:paraId="15FE8263" w14:textId="20F9F254" w:rsidR="00394895" w:rsidRPr="00907F0B" w:rsidRDefault="00394895">
      <w:pPr>
        <w:pStyle w:val="BodyText"/>
        <w:numPr>
          <w:ilvl w:val="2"/>
          <w:numId w:val="64"/>
        </w:numPr>
        <w:spacing w:line="276" w:lineRule="auto"/>
        <w:ind w:left="1080" w:right="1032"/>
        <w:jc w:val="both"/>
        <w:rPr>
          <w:rFonts w:asciiTheme="minorHAnsi" w:hAnsiTheme="minorHAnsi" w:cstheme="minorHAnsi"/>
        </w:rPr>
      </w:pPr>
      <w:r w:rsidRPr="00907F0B">
        <w:rPr>
          <w:rFonts w:asciiTheme="minorHAnsi" w:hAnsiTheme="minorHAnsi" w:cstheme="minorHAnsi"/>
        </w:rPr>
        <w:t>October 27, 2023-Service Area 7c</w:t>
      </w:r>
    </w:p>
    <w:p w14:paraId="5FDCD6EC" w14:textId="2FD24F0B" w:rsidR="00394895" w:rsidRPr="00907F0B" w:rsidRDefault="00394895">
      <w:pPr>
        <w:pStyle w:val="BodyText"/>
        <w:numPr>
          <w:ilvl w:val="2"/>
          <w:numId w:val="64"/>
        </w:numPr>
        <w:spacing w:line="276" w:lineRule="auto"/>
        <w:ind w:left="1080" w:right="1032"/>
        <w:jc w:val="both"/>
        <w:rPr>
          <w:rFonts w:asciiTheme="minorHAnsi" w:hAnsiTheme="minorHAnsi" w:cstheme="minorHAnsi"/>
        </w:rPr>
      </w:pPr>
      <w:r w:rsidRPr="00907F0B">
        <w:rPr>
          <w:rFonts w:asciiTheme="minorHAnsi" w:hAnsiTheme="minorHAnsi" w:cstheme="minorHAnsi"/>
        </w:rPr>
        <w:t>October30, 2023-Service Area 2 East</w:t>
      </w:r>
    </w:p>
    <w:p w14:paraId="3EEE52FE" w14:textId="322F1A43" w:rsidR="000147F2" w:rsidRPr="00907F0B" w:rsidRDefault="00394895">
      <w:pPr>
        <w:pStyle w:val="BodyText"/>
        <w:numPr>
          <w:ilvl w:val="2"/>
          <w:numId w:val="64"/>
        </w:numPr>
        <w:spacing w:line="276" w:lineRule="auto"/>
        <w:ind w:left="1080" w:right="1032"/>
        <w:jc w:val="both"/>
        <w:rPr>
          <w:rFonts w:asciiTheme="minorHAnsi" w:hAnsiTheme="minorHAnsi" w:cstheme="minorHAnsi"/>
        </w:rPr>
      </w:pPr>
      <w:r w:rsidRPr="00907F0B">
        <w:rPr>
          <w:rFonts w:asciiTheme="minorHAnsi" w:hAnsiTheme="minorHAnsi" w:cstheme="minorHAnsi"/>
        </w:rPr>
        <w:t>December 11, 19, and 20, 2023-Service Area 6</w:t>
      </w:r>
    </w:p>
    <w:p w14:paraId="7665B40E" w14:textId="77777777" w:rsidR="0000125F" w:rsidRPr="00907F0B" w:rsidRDefault="0000125F">
      <w:pPr>
        <w:pStyle w:val="ListParagraph"/>
        <w:widowControl/>
        <w:numPr>
          <w:ilvl w:val="2"/>
          <w:numId w:val="66"/>
        </w:numPr>
        <w:adjustRightInd w:val="0"/>
        <w:spacing w:line="276" w:lineRule="auto"/>
        <w:ind w:left="1080"/>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January 23, 2024-Service Area 7d</w:t>
      </w:r>
    </w:p>
    <w:p w14:paraId="36B96A7B" w14:textId="4C9BAB4E" w:rsidR="0000125F" w:rsidRPr="00907F0B" w:rsidRDefault="0000125F">
      <w:pPr>
        <w:pStyle w:val="ListParagraph"/>
        <w:widowControl/>
        <w:numPr>
          <w:ilvl w:val="2"/>
          <w:numId w:val="66"/>
        </w:numPr>
        <w:adjustRightInd w:val="0"/>
        <w:spacing w:line="276" w:lineRule="auto"/>
        <w:ind w:left="1080"/>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February 2, 2024-Service Area 7c</w:t>
      </w:r>
    </w:p>
    <w:p w14:paraId="0236D205" w14:textId="0DFEFF29" w:rsidR="0000125F" w:rsidRPr="00907F0B" w:rsidRDefault="0000125F">
      <w:pPr>
        <w:pStyle w:val="ListParagraph"/>
        <w:widowControl/>
        <w:numPr>
          <w:ilvl w:val="2"/>
          <w:numId w:val="66"/>
        </w:numPr>
        <w:adjustRightInd w:val="0"/>
        <w:spacing w:line="276" w:lineRule="auto"/>
        <w:ind w:left="1080"/>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February 7, 2024-Service Area 3c</w:t>
      </w:r>
    </w:p>
    <w:p w14:paraId="0C23BB6C" w14:textId="77745987" w:rsidR="0000125F" w:rsidRPr="00907F0B" w:rsidRDefault="0000125F">
      <w:pPr>
        <w:pStyle w:val="ListParagraph"/>
        <w:widowControl/>
        <w:numPr>
          <w:ilvl w:val="2"/>
          <w:numId w:val="66"/>
        </w:numPr>
        <w:adjustRightInd w:val="0"/>
        <w:spacing w:line="276" w:lineRule="auto"/>
        <w:ind w:left="1080"/>
        <w:rPr>
          <w:rFonts w:asciiTheme="minorHAnsi" w:eastAsiaTheme="minorHAnsi" w:hAnsiTheme="minorHAnsi" w:cstheme="minorHAnsi"/>
          <w:sz w:val="24"/>
          <w:szCs w:val="24"/>
        </w:rPr>
      </w:pPr>
      <w:r w:rsidRPr="00907F0B">
        <w:rPr>
          <w:rFonts w:asciiTheme="minorHAnsi" w:eastAsiaTheme="minorHAnsi" w:hAnsiTheme="minorHAnsi" w:cstheme="minorHAnsi"/>
          <w:sz w:val="24"/>
          <w:szCs w:val="24"/>
        </w:rPr>
        <w:t>March 11, 2024-Service Area 6c</w:t>
      </w:r>
    </w:p>
    <w:p w14:paraId="47013460" w14:textId="5746FBE8" w:rsidR="001B40BE" w:rsidRPr="00907F0B" w:rsidRDefault="0000125F">
      <w:pPr>
        <w:pStyle w:val="BodyText"/>
        <w:numPr>
          <w:ilvl w:val="2"/>
          <w:numId w:val="66"/>
        </w:numPr>
        <w:spacing w:line="276" w:lineRule="auto"/>
        <w:ind w:left="1080" w:right="1032"/>
        <w:jc w:val="both"/>
        <w:rPr>
          <w:rFonts w:asciiTheme="minorHAnsi" w:hAnsiTheme="minorHAnsi" w:cstheme="minorHAnsi"/>
        </w:rPr>
      </w:pPr>
      <w:r w:rsidRPr="00907F0B">
        <w:rPr>
          <w:rFonts w:asciiTheme="minorHAnsi" w:eastAsiaTheme="minorHAnsi" w:hAnsiTheme="minorHAnsi" w:cstheme="minorHAnsi"/>
        </w:rPr>
        <w:t>March 15, 2024-Service Area 5d</w:t>
      </w:r>
    </w:p>
    <w:p w14:paraId="2721D2C5" w14:textId="60BAD48A" w:rsidR="00E519FE" w:rsidRPr="00907F0B" w:rsidRDefault="00E519FE">
      <w:pPr>
        <w:pStyle w:val="BodyText"/>
        <w:numPr>
          <w:ilvl w:val="2"/>
          <w:numId w:val="66"/>
        </w:numPr>
        <w:spacing w:line="276" w:lineRule="auto"/>
        <w:ind w:left="1080" w:right="1032"/>
        <w:jc w:val="both"/>
        <w:rPr>
          <w:rFonts w:asciiTheme="minorHAnsi" w:hAnsiTheme="minorHAnsi" w:cstheme="minorHAnsi"/>
        </w:rPr>
      </w:pPr>
      <w:r w:rsidRPr="00907F0B">
        <w:rPr>
          <w:rFonts w:asciiTheme="minorHAnsi" w:eastAsiaTheme="minorHAnsi" w:hAnsiTheme="minorHAnsi" w:cstheme="minorHAnsi"/>
        </w:rPr>
        <w:t>May 11-Service Area 6C</w:t>
      </w:r>
    </w:p>
    <w:p w14:paraId="029DC795" w14:textId="7CDD459B" w:rsidR="00E519FE" w:rsidRPr="00907F0B" w:rsidRDefault="00E519FE">
      <w:pPr>
        <w:pStyle w:val="BodyText"/>
        <w:numPr>
          <w:ilvl w:val="2"/>
          <w:numId w:val="66"/>
        </w:numPr>
        <w:spacing w:line="276" w:lineRule="auto"/>
        <w:ind w:left="1080" w:right="1032"/>
        <w:jc w:val="both"/>
        <w:rPr>
          <w:rFonts w:asciiTheme="minorHAnsi" w:hAnsiTheme="minorHAnsi" w:cstheme="minorHAnsi"/>
        </w:rPr>
      </w:pPr>
      <w:r w:rsidRPr="00907F0B">
        <w:rPr>
          <w:rFonts w:asciiTheme="minorHAnsi" w:eastAsiaTheme="minorHAnsi" w:hAnsiTheme="minorHAnsi" w:cstheme="minorHAnsi"/>
        </w:rPr>
        <w:t>June 26-Service area 6A</w:t>
      </w:r>
    </w:p>
    <w:p w14:paraId="57209921" w14:textId="77777777" w:rsidR="000147F2" w:rsidRPr="00907F0B" w:rsidRDefault="000147F2" w:rsidP="004A423C">
      <w:pPr>
        <w:pStyle w:val="BodyText"/>
        <w:spacing w:line="276" w:lineRule="auto"/>
        <w:ind w:left="660" w:right="1032"/>
        <w:jc w:val="both"/>
        <w:rPr>
          <w:rFonts w:asciiTheme="minorHAnsi" w:hAnsiTheme="minorHAnsi" w:cstheme="minorHAnsi"/>
        </w:rPr>
      </w:pPr>
    </w:p>
    <w:p w14:paraId="368DE66D" w14:textId="5A02FD27" w:rsidR="00961736" w:rsidRPr="00907F0B" w:rsidRDefault="00961736" w:rsidP="00961736">
      <w:pPr>
        <w:pStyle w:val="BodyText"/>
        <w:ind w:left="660" w:right="1032"/>
        <w:rPr>
          <w:rFonts w:asciiTheme="minorHAnsi" w:hAnsiTheme="minorHAnsi" w:cstheme="minorHAnsi"/>
          <w:b/>
          <w:bCs/>
          <w:u w:val="single"/>
        </w:rPr>
      </w:pPr>
      <w:r w:rsidRPr="00907F0B">
        <w:rPr>
          <w:rFonts w:asciiTheme="minorHAnsi" w:hAnsiTheme="minorHAnsi" w:cstheme="minorHAnsi"/>
          <w:b/>
          <w:bCs/>
          <w:u w:val="single"/>
        </w:rPr>
        <w:t xml:space="preserve">Housing </w:t>
      </w:r>
    </w:p>
    <w:p w14:paraId="7CCDAA8D" w14:textId="77777777" w:rsidR="00961736" w:rsidRPr="00907F0B" w:rsidRDefault="00961736" w:rsidP="004A423C">
      <w:pPr>
        <w:pStyle w:val="BodyText"/>
        <w:spacing w:line="276" w:lineRule="auto"/>
        <w:ind w:left="662" w:right="1037"/>
        <w:rPr>
          <w:rFonts w:asciiTheme="minorHAnsi" w:hAnsiTheme="minorHAnsi" w:cstheme="minorHAnsi"/>
        </w:rPr>
      </w:pPr>
      <w:r w:rsidRPr="00907F0B">
        <w:rPr>
          <w:rFonts w:asciiTheme="minorHAnsi" w:hAnsiTheme="minorHAnsi" w:cstheme="minorHAnsi"/>
        </w:rPr>
        <w:t xml:space="preserve">Foster Youth to Independence (FYI) </w:t>
      </w:r>
    </w:p>
    <w:p w14:paraId="51FD5FAB" w14:textId="77777777" w:rsidR="005F1E2F" w:rsidRPr="00907F0B" w:rsidRDefault="005F1E2F" w:rsidP="002742F7">
      <w:pPr>
        <w:pStyle w:val="BodyText"/>
        <w:spacing w:line="276" w:lineRule="auto"/>
        <w:ind w:left="662" w:right="1037"/>
        <w:rPr>
          <w:rFonts w:asciiTheme="minorHAnsi" w:hAnsiTheme="minorHAnsi" w:cstheme="minorHAnsi"/>
        </w:rPr>
      </w:pPr>
    </w:p>
    <w:tbl>
      <w:tblPr>
        <w:tblStyle w:val="TableGrid"/>
        <w:tblW w:w="10411" w:type="dxa"/>
        <w:jc w:val="center"/>
        <w:tblLook w:val="04A0" w:firstRow="1" w:lastRow="0" w:firstColumn="1" w:lastColumn="0" w:noHBand="0" w:noVBand="1"/>
      </w:tblPr>
      <w:tblGrid>
        <w:gridCol w:w="1676"/>
        <w:gridCol w:w="1683"/>
        <w:gridCol w:w="1849"/>
        <w:gridCol w:w="1182"/>
        <w:gridCol w:w="10"/>
        <w:gridCol w:w="1673"/>
        <w:gridCol w:w="1138"/>
        <w:gridCol w:w="1182"/>
        <w:gridCol w:w="18"/>
      </w:tblGrid>
      <w:tr w:rsidR="000A3CC7" w:rsidRPr="00907F0B" w14:paraId="3D3C2758" w14:textId="77777777" w:rsidTr="003D5798">
        <w:trPr>
          <w:jc w:val="center"/>
        </w:trPr>
        <w:tc>
          <w:tcPr>
            <w:tcW w:w="1705" w:type="dxa"/>
          </w:tcPr>
          <w:p w14:paraId="109249E8" w14:textId="77777777" w:rsidR="000A3CC7" w:rsidRPr="00907F0B" w:rsidRDefault="000A3CC7" w:rsidP="003D5798">
            <w:pPr>
              <w:rPr>
                <w:rFonts w:asciiTheme="minorHAnsi" w:hAnsiTheme="minorHAnsi" w:cstheme="minorHAnsi"/>
              </w:rPr>
            </w:pPr>
          </w:p>
        </w:tc>
        <w:tc>
          <w:tcPr>
            <w:tcW w:w="4690" w:type="dxa"/>
            <w:gridSpan w:val="4"/>
          </w:tcPr>
          <w:p w14:paraId="572A1136"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July – Sept 2023</w:t>
            </w:r>
          </w:p>
        </w:tc>
        <w:tc>
          <w:tcPr>
            <w:tcW w:w="4016" w:type="dxa"/>
            <w:gridSpan w:val="4"/>
          </w:tcPr>
          <w:p w14:paraId="03E32CD9" w14:textId="4F8661C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Oct</w:t>
            </w:r>
            <w:r w:rsidR="007B58F8" w:rsidRPr="00907F0B">
              <w:rPr>
                <w:rFonts w:asciiTheme="minorHAnsi" w:hAnsiTheme="minorHAnsi" w:cstheme="minorHAnsi"/>
              </w:rPr>
              <w:t>ober</w:t>
            </w:r>
            <w:r w:rsidRPr="00907F0B">
              <w:rPr>
                <w:rFonts w:asciiTheme="minorHAnsi" w:hAnsiTheme="minorHAnsi" w:cstheme="minorHAnsi"/>
              </w:rPr>
              <w:t xml:space="preserve"> – Dec</w:t>
            </w:r>
            <w:r w:rsidR="007B58F8" w:rsidRPr="00907F0B">
              <w:rPr>
                <w:rFonts w:asciiTheme="minorHAnsi" w:hAnsiTheme="minorHAnsi" w:cstheme="minorHAnsi"/>
              </w:rPr>
              <w:t>ember</w:t>
            </w:r>
            <w:r w:rsidRPr="00907F0B">
              <w:rPr>
                <w:rFonts w:asciiTheme="minorHAnsi" w:hAnsiTheme="minorHAnsi" w:cstheme="minorHAnsi"/>
              </w:rPr>
              <w:t xml:space="preserve"> 2023</w:t>
            </w:r>
          </w:p>
        </w:tc>
      </w:tr>
      <w:tr w:rsidR="000A3CC7" w:rsidRPr="00907F0B" w14:paraId="750350D8" w14:textId="77777777" w:rsidTr="003D5798">
        <w:trPr>
          <w:gridAfter w:val="1"/>
          <w:wAfter w:w="19" w:type="dxa"/>
          <w:jc w:val="center"/>
        </w:trPr>
        <w:tc>
          <w:tcPr>
            <w:tcW w:w="1705" w:type="dxa"/>
            <w:vAlign w:val="center"/>
          </w:tcPr>
          <w:p w14:paraId="47BE42BF" w14:textId="77777777" w:rsidR="000A3CC7" w:rsidRPr="00907F0B" w:rsidRDefault="000A3CC7" w:rsidP="003D5798">
            <w:pPr>
              <w:rPr>
                <w:rFonts w:asciiTheme="minorHAnsi" w:hAnsiTheme="minorHAnsi" w:cstheme="minorHAnsi"/>
              </w:rPr>
            </w:pPr>
          </w:p>
        </w:tc>
        <w:tc>
          <w:tcPr>
            <w:tcW w:w="1710" w:type="dxa"/>
            <w:vAlign w:val="center"/>
          </w:tcPr>
          <w:p w14:paraId="691362D0"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Tennessee Valley Regional Housing Authority</w:t>
            </w:r>
          </w:p>
        </w:tc>
        <w:tc>
          <w:tcPr>
            <w:tcW w:w="1890" w:type="dxa"/>
            <w:vAlign w:val="center"/>
          </w:tcPr>
          <w:p w14:paraId="27C2C611"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Jackson Housing Authority</w:t>
            </w:r>
          </w:p>
        </w:tc>
        <w:tc>
          <w:tcPr>
            <w:tcW w:w="1080" w:type="dxa"/>
            <w:vAlign w:val="center"/>
          </w:tcPr>
          <w:p w14:paraId="7635415B"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Mississippi Regional Housing Authority</w:t>
            </w:r>
          </w:p>
        </w:tc>
        <w:tc>
          <w:tcPr>
            <w:tcW w:w="1710" w:type="dxa"/>
            <w:gridSpan w:val="2"/>
            <w:vAlign w:val="center"/>
          </w:tcPr>
          <w:p w14:paraId="74192F53"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Tennessee Valley Regional Housing Authority</w:t>
            </w:r>
          </w:p>
        </w:tc>
        <w:tc>
          <w:tcPr>
            <w:tcW w:w="1142" w:type="dxa"/>
            <w:vAlign w:val="center"/>
          </w:tcPr>
          <w:p w14:paraId="05397951"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Jackson Housing Authority</w:t>
            </w:r>
          </w:p>
        </w:tc>
        <w:tc>
          <w:tcPr>
            <w:tcW w:w="1155" w:type="dxa"/>
            <w:vAlign w:val="center"/>
          </w:tcPr>
          <w:p w14:paraId="08EFDD24"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Mississippi Regional Housing Authority</w:t>
            </w:r>
          </w:p>
        </w:tc>
      </w:tr>
      <w:tr w:rsidR="000A3CC7" w:rsidRPr="00907F0B" w14:paraId="2F971C02" w14:textId="77777777" w:rsidTr="003D5798">
        <w:trPr>
          <w:gridAfter w:val="1"/>
          <w:wAfter w:w="19" w:type="dxa"/>
          <w:jc w:val="center"/>
        </w:trPr>
        <w:tc>
          <w:tcPr>
            <w:tcW w:w="1705" w:type="dxa"/>
            <w:vAlign w:val="center"/>
          </w:tcPr>
          <w:p w14:paraId="1B41531A" w14:textId="77777777" w:rsidR="000A3CC7" w:rsidRPr="00907F0B" w:rsidRDefault="000A3CC7" w:rsidP="003D5798">
            <w:pPr>
              <w:rPr>
                <w:rFonts w:asciiTheme="minorHAnsi" w:hAnsiTheme="minorHAnsi" w:cstheme="minorHAnsi"/>
              </w:rPr>
            </w:pPr>
            <w:r w:rsidRPr="00907F0B">
              <w:rPr>
                <w:rFonts w:asciiTheme="minorHAnsi" w:hAnsiTheme="minorHAnsi" w:cstheme="minorHAnsi"/>
              </w:rPr>
              <w:t>Youth Currently House</w:t>
            </w:r>
          </w:p>
        </w:tc>
        <w:tc>
          <w:tcPr>
            <w:tcW w:w="1710" w:type="dxa"/>
            <w:vAlign w:val="center"/>
          </w:tcPr>
          <w:p w14:paraId="341DBDD3"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7</w:t>
            </w:r>
          </w:p>
        </w:tc>
        <w:tc>
          <w:tcPr>
            <w:tcW w:w="1890" w:type="dxa"/>
            <w:vAlign w:val="center"/>
          </w:tcPr>
          <w:p w14:paraId="74081606"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9</w:t>
            </w:r>
          </w:p>
        </w:tc>
        <w:tc>
          <w:tcPr>
            <w:tcW w:w="1080" w:type="dxa"/>
            <w:vAlign w:val="center"/>
          </w:tcPr>
          <w:p w14:paraId="7541E43B"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1</w:t>
            </w:r>
          </w:p>
        </w:tc>
        <w:tc>
          <w:tcPr>
            <w:tcW w:w="1710" w:type="dxa"/>
            <w:gridSpan w:val="2"/>
            <w:vAlign w:val="center"/>
          </w:tcPr>
          <w:p w14:paraId="7BDD959B"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7</w:t>
            </w:r>
          </w:p>
        </w:tc>
        <w:tc>
          <w:tcPr>
            <w:tcW w:w="1142" w:type="dxa"/>
            <w:vAlign w:val="center"/>
          </w:tcPr>
          <w:p w14:paraId="7EC143FB"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9</w:t>
            </w:r>
          </w:p>
        </w:tc>
        <w:tc>
          <w:tcPr>
            <w:tcW w:w="1155" w:type="dxa"/>
            <w:vAlign w:val="center"/>
          </w:tcPr>
          <w:p w14:paraId="5759EAF2"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1</w:t>
            </w:r>
          </w:p>
        </w:tc>
      </w:tr>
      <w:tr w:rsidR="000A3CC7" w:rsidRPr="00907F0B" w14:paraId="05D4B2EA" w14:textId="77777777" w:rsidTr="003D5798">
        <w:trPr>
          <w:gridAfter w:val="1"/>
          <w:wAfter w:w="19" w:type="dxa"/>
          <w:jc w:val="center"/>
        </w:trPr>
        <w:tc>
          <w:tcPr>
            <w:tcW w:w="1705" w:type="dxa"/>
            <w:vAlign w:val="center"/>
          </w:tcPr>
          <w:p w14:paraId="531A4740" w14:textId="77777777" w:rsidR="000A3CC7" w:rsidRPr="00907F0B" w:rsidRDefault="000A3CC7" w:rsidP="003D5798">
            <w:pPr>
              <w:rPr>
                <w:rFonts w:asciiTheme="minorHAnsi" w:hAnsiTheme="minorHAnsi" w:cstheme="minorHAnsi"/>
              </w:rPr>
            </w:pPr>
            <w:r w:rsidRPr="00907F0B">
              <w:rPr>
                <w:rFonts w:asciiTheme="minorHAnsi" w:hAnsiTheme="minorHAnsi" w:cstheme="minorHAnsi"/>
              </w:rPr>
              <w:t>Waiting List</w:t>
            </w:r>
          </w:p>
        </w:tc>
        <w:tc>
          <w:tcPr>
            <w:tcW w:w="1710" w:type="dxa"/>
            <w:vAlign w:val="center"/>
          </w:tcPr>
          <w:p w14:paraId="322C49E1"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3</w:t>
            </w:r>
          </w:p>
        </w:tc>
        <w:tc>
          <w:tcPr>
            <w:tcW w:w="1890" w:type="dxa"/>
            <w:vAlign w:val="center"/>
          </w:tcPr>
          <w:p w14:paraId="681AF83B" w14:textId="77777777" w:rsidR="000A3CC7" w:rsidRPr="00907F0B" w:rsidRDefault="000A3CC7" w:rsidP="003D5798">
            <w:pPr>
              <w:jc w:val="center"/>
              <w:rPr>
                <w:rFonts w:asciiTheme="minorHAnsi" w:hAnsiTheme="minorHAnsi" w:cstheme="minorHAnsi"/>
              </w:rPr>
            </w:pPr>
          </w:p>
        </w:tc>
        <w:tc>
          <w:tcPr>
            <w:tcW w:w="1080" w:type="dxa"/>
            <w:vAlign w:val="center"/>
          </w:tcPr>
          <w:p w14:paraId="6DB1D1D0" w14:textId="77777777" w:rsidR="000A3CC7" w:rsidRPr="00907F0B" w:rsidRDefault="000A3CC7" w:rsidP="003D5798">
            <w:pPr>
              <w:jc w:val="center"/>
              <w:rPr>
                <w:rFonts w:asciiTheme="minorHAnsi" w:hAnsiTheme="minorHAnsi" w:cstheme="minorHAnsi"/>
              </w:rPr>
            </w:pPr>
          </w:p>
        </w:tc>
        <w:tc>
          <w:tcPr>
            <w:tcW w:w="1710" w:type="dxa"/>
            <w:gridSpan w:val="2"/>
            <w:vAlign w:val="center"/>
          </w:tcPr>
          <w:p w14:paraId="59CB055B"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3</w:t>
            </w:r>
          </w:p>
        </w:tc>
        <w:tc>
          <w:tcPr>
            <w:tcW w:w="1142" w:type="dxa"/>
            <w:vAlign w:val="center"/>
          </w:tcPr>
          <w:p w14:paraId="5C996A5E" w14:textId="77777777" w:rsidR="000A3CC7" w:rsidRPr="00907F0B" w:rsidRDefault="000A3CC7" w:rsidP="003D5798">
            <w:pPr>
              <w:jc w:val="center"/>
              <w:rPr>
                <w:rFonts w:asciiTheme="minorHAnsi" w:hAnsiTheme="minorHAnsi" w:cstheme="minorHAnsi"/>
              </w:rPr>
            </w:pPr>
          </w:p>
        </w:tc>
        <w:tc>
          <w:tcPr>
            <w:tcW w:w="1155" w:type="dxa"/>
            <w:vAlign w:val="center"/>
          </w:tcPr>
          <w:p w14:paraId="04929116" w14:textId="77777777" w:rsidR="000A3CC7" w:rsidRPr="00907F0B" w:rsidRDefault="000A3CC7" w:rsidP="003D5798">
            <w:pPr>
              <w:jc w:val="center"/>
              <w:rPr>
                <w:rFonts w:asciiTheme="minorHAnsi" w:hAnsiTheme="minorHAnsi" w:cstheme="minorHAnsi"/>
              </w:rPr>
            </w:pPr>
          </w:p>
        </w:tc>
      </w:tr>
      <w:tr w:rsidR="000A3CC7" w:rsidRPr="00907F0B" w14:paraId="47D16D43" w14:textId="77777777" w:rsidTr="003D5798">
        <w:trPr>
          <w:gridAfter w:val="1"/>
          <w:wAfter w:w="19" w:type="dxa"/>
          <w:jc w:val="center"/>
        </w:trPr>
        <w:tc>
          <w:tcPr>
            <w:tcW w:w="1705" w:type="dxa"/>
            <w:vAlign w:val="center"/>
          </w:tcPr>
          <w:p w14:paraId="4BE07E25" w14:textId="77777777" w:rsidR="000A3CC7" w:rsidRPr="00907F0B" w:rsidRDefault="000A3CC7" w:rsidP="003D5798">
            <w:pPr>
              <w:rPr>
                <w:rFonts w:asciiTheme="minorHAnsi" w:hAnsiTheme="minorHAnsi" w:cstheme="minorHAnsi"/>
              </w:rPr>
            </w:pPr>
            <w:r w:rsidRPr="00907F0B">
              <w:rPr>
                <w:rFonts w:asciiTheme="minorHAnsi" w:hAnsiTheme="minorHAnsi" w:cstheme="minorHAnsi"/>
              </w:rPr>
              <w:t>Vouchers issued and youth looking for housing</w:t>
            </w:r>
          </w:p>
        </w:tc>
        <w:tc>
          <w:tcPr>
            <w:tcW w:w="1710" w:type="dxa"/>
            <w:vAlign w:val="center"/>
          </w:tcPr>
          <w:p w14:paraId="7E5421B0" w14:textId="77777777" w:rsidR="000A3CC7" w:rsidRPr="00907F0B" w:rsidRDefault="000A3CC7" w:rsidP="003D5798">
            <w:pPr>
              <w:jc w:val="center"/>
              <w:rPr>
                <w:rFonts w:asciiTheme="minorHAnsi" w:hAnsiTheme="minorHAnsi" w:cstheme="minorHAnsi"/>
              </w:rPr>
            </w:pPr>
          </w:p>
        </w:tc>
        <w:tc>
          <w:tcPr>
            <w:tcW w:w="1890" w:type="dxa"/>
            <w:vAlign w:val="center"/>
          </w:tcPr>
          <w:p w14:paraId="7C9D4B61"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4</w:t>
            </w:r>
          </w:p>
        </w:tc>
        <w:tc>
          <w:tcPr>
            <w:tcW w:w="1080" w:type="dxa"/>
            <w:vAlign w:val="center"/>
          </w:tcPr>
          <w:p w14:paraId="3961BE8D"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3</w:t>
            </w:r>
          </w:p>
        </w:tc>
        <w:tc>
          <w:tcPr>
            <w:tcW w:w="1710" w:type="dxa"/>
            <w:gridSpan w:val="2"/>
            <w:vAlign w:val="center"/>
          </w:tcPr>
          <w:p w14:paraId="75D7F9DE" w14:textId="77777777" w:rsidR="000A3CC7" w:rsidRPr="00907F0B" w:rsidRDefault="000A3CC7" w:rsidP="003D5798">
            <w:pPr>
              <w:jc w:val="center"/>
              <w:rPr>
                <w:rFonts w:asciiTheme="minorHAnsi" w:hAnsiTheme="minorHAnsi" w:cstheme="minorHAnsi"/>
              </w:rPr>
            </w:pPr>
          </w:p>
        </w:tc>
        <w:tc>
          <w:tcPr>
            <w:tcW w:w="1142" w:type="dxa"/>
            <w:vAlign w:val="center"/>
          </w:tcPr>
          <w:p w14:paraId="7999A0E5"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4</w:t>
            </w:r>
          </w:p>
        </w:tc>
        <w:tc>
          <w:tcPr>
            <w:tcW w:w="1155" w:type="dxa"/>
            <w:vAlign w:val="center"/>
          </w:tcPr>
          <w:p w14:paraId="15BE7D16"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3</w:t>
            </w:r>
          </w:p>
        </w:tc>
      </w:tr>
      <w:tr w:rsidR="000A3CC7" w:rsidRPr="00907F0B" w14:paraId="39D42AF4" w14:textId="77777777" w:rsidTr="003D5798">
        <w:trPr>
          <w:gridAfter w:val="1"/>
          <w:wAfter w:w="19" w:type="dxa"/>
          <w:jc w:val="center"/>
        </w:trPr>
        <w:tc>
          <w:tcPr>
            <w:tcW w:w="1705" w:type="dxa"/>
            <w:vAlign w:val="center"/>
          </w:tcPr>
          <w:p w14:paraId="48598CFD" w14:textId="77777777" w:rsidR="000A3CC7" w:rsidRPr="00907F0B" w:rsidRDefault="000A3CC7" w:rsidP="003D5798">
            <w:pPr>
              <w:rPr>
                <w:rFonts w:asciiTheme="minorHAnsi" w:hAnsiTheme="minorHAnsi" w:cstheme="minorHAnsi"/>
              </w:rPr>
            </w:pPr>
            <w:r w:rsidRPr="00907F0B">
              <w:rPr>
                <w:rFonts w:asciiTheme="minorHAnsi" w:hAnsiTheme="minorHAnsi" w:cstheme="minorHAnsi"/>
              </w:rPr>
              <w:t>Youth scheduled for intake</w:t>
            </w:r>
          </w:p>
        </w:tc>
        <w:tc>
          <w:tcPr>
            <w:tcW w:w="1710" w:type="dxa"/>
            <w:vAlign w:val="center"/>
          </w:tcPr>
          <w:p w14:paraId="2E82A419" w14:textId="77777777" w:rsidR="000A3CC7" w:rsidRPr="00907F0B" w:rsidRDefault="000A3CC7" w:rsidP="003D5798">
            <w:pPr>
              <w:jc w:val="center"/>
              <w:rPr>
                <w:rFonts w:asciiTheme="minorHAnsi" w:hAnsiTheme="minorHAnsi" w:cstheme="minorHAnsi"/>
              </w:rPr>
            </w:pPr>
          </w:p>
        </w:tc>
        <w:tc>
          <w:tcPr>
            <w:tcW w:w="1890" w:type="dxa"/>
            <w:vAlign w:val="center"/>
          </w:tcPr>
          <w:p w14:paraId="64DE12EB"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2</w:t>
            </w:r>
          </w:p>
        </w:tc>
        <w:tc>
          <w:tcPr>
            <w:tcW w:w="1080" w:type="dxa"/>
            <w:vAlign w:val="center"/>
          </w:tcPr>
          <w:p w14:paraId="3688B848" w14:textId="77777777" w:rsidR="000A3CC7" w:rsidRPr="00907F0B" w:rsidRDefault="000A3CC7" w:rsidP="003D5798">
            <w:pPr>
              <w:jc w:val="center"/>
              <w:rPr>
                <w:rFonts w:asciiTheme="minorHAnsi" w:hAnsiTheme="minorHAnsi" w:cstheme="minorHAnsi"/>
              </w:rPr>
            </w:pPr>
          </w:p>
        </w:tc>
        <w:tc>
          <w:tcPr>
            <w:tcW w:w="1710" w:type="dxa"/>
            <w:gridSpan w:val="2"/>
            <w:vAlign w:val="center"/>
          </w:tcPr>
          <w:p w14:paraId="3612861D" w14:textId="77777777" w:rsidR="000A3CC7" w:rsidRPr="00907F0B" w:rsidRDefault="000A3CC7" w:rsidP="003D5798">
            <w:pPr>
              <w:jc w:val="center"/>
              <w:rPr>
                <w:rFonts w:asciiTheme="minorHAnsi" w:hAnsiTheme="minorHAnsi" w:cstheme="minorHAnsi"/>
              </w:rPr>
            </w:pPr>
          </w:p>
        </w:tc>
        <w:tc>
          <w:tcPr>
            <w:tcW w:w="1142" w:type="dxa"/>
            <w:vAlign w:val="center"/>
          </w:tcPr>
          <w:p w14:paraId="7FAFC5D9" w14:textId="77777777" w:rsidR="000A3CC7" w:rsidRPr="00907F0B" w:rsidRDefault="000A3CC7" w:rsidP="003D5798">
            <w:pPr>
              <w:jc w:val="center"/>
              <w:rPr>
                <w:rFonts w:asciiTheme="minorHAnsi" w:hAnsiTheme="minorHAnsi" w:cstheme="minorHAnsi"/>
              </w:rPr>
            </w:pPr>
            <w:r w:rsidRPr="00907F0B">
              <w:rPr>
                <w:rFonts w:asciiTheme="minorHAnsi" w:hAnsiTheme="minorHAnsi" w:cstheme="minorHAnsi"/>
              </w:rPr>
              <w:t>2</w:t>
            </w:r>
          </w:p>
        </w:tc>
        <w:tc>
          <w:tcPr>
            <w:tcW w:w="1155" w:type="dxa"/>
            <w:vAlign w:val="center"/>
          </w:tcPr>
          <w:p w14:paraId="15460255" w14:textId="77777777" w:rsidR="000A3CC7" w:rsidRPr="00907F0B" w:rsidRDefault="000A3CC7" w:rsidP="003D5798">
            <w:pPr>
              <w:jc w:val="center"/>
              <w:rPr>
                <w:rFonts w:asciiTheme="minorHAnsi" w:hAnsiTheme="minorHAnsi" w:cstheme="minorHAnsi"/>
              </w:rPr>
            </w:pPr>
          </w:p>
        </w:tc>
      </w:tr>
    </w:tbl>
    <w:p w14:paraId="5DD9A5C5" w14:textId="77777777" w:rsidR="005F1E2F" w:rsidRPr="00907F0B" w:rsidRDefault="005F1E2F" w:rsidP="002742F7">
      <w:pPr>
        <w:pStyle w:val="BodyText"/>
        <w:spacing w:line="276" w:lineRule="auto"/>
        <w:ind w:left="662" w:right="1037"/>
        <w:rPr>
          <w:rFonts w:asciiTheme="minorHAnsi" w:hAnsiTheme="minorHAnsi" w:cstheme="minorHAnsi"/>
        </w:rPr>
      </w:pPr>
    </w:p>
    <w:p w14:paraId="22317125" w14:textId="77777777" w:rsidR="005F1E2F" w:rsidRPr="00907F0B" w:rsidRDefault="005F1E2F" w:rsidP="002742F7">
      <w:pPr>
        <w:pStyle w:val="BodyText"/>
        <w:spacing w:line="276" w:lineRule="auto"/>
        <w:ind w:left="662" w:right="1037"/>
        <w:rPr>
          <w:rFonts w:asciiTheme="minorHAnsi" w:hAnsiTheme="minorHAnsi" w:cstheme="minorHAnsi"/>
        </w:rPr>
      </w:pPr>
    </w:p>
    <w:tbl>
      <w:tblPr>
        <w:tblStyle w:val="TableGrid"/>
        <w:tblW w:w="10411" w:type="dxa"/>
        <w:jc w:val="center"/>
        <w:tblLook w:val="04A0" w:firstRow="1" w:lastRow="0" w:firstColumn="1" w:lastColumn="0" w:noHBand="0" w:noVBand="1"/>
      </w:tblPr>
      <w:tblGrid>
        <w:gridCol w:w="1673"/>
        <w:gridCol w:w="1684"/>
        <w:gridCol w:w="1850"/>
        <w:gridCol w:w="1182"/>
        <w:gridCol w:w="10"/>
        <w:gridCol w:w="1674"/>
        <w:gridCol w:w="1138"/>
        <w:gridCol w:w="1182"/>
        <w:gridCol w:w="18"/>
      </w:tblGrid>
      <w:tr w:rsidR="00A25E69" w:rsidRPr="00907F0B" w14:paraId="5B511B89" w14:textId="77777777" w:rsidTr="003D5798">
        <w:trPr>
          <w:jc w:val="center"/>
        </w:trPr>
        <w:tc>
          <w:tcPr>
            <w:tcW w:w="1705" w:type="dxa"/>
          </w:tcPr>
          <w:p w14:paraId="1D67778A" w14:textId="77777777" w:rsidR="00A25E69" w:rsidRPr="00907F0B" w:rsidRDefault="00A25E69" w:rsidP="003D5798">
            <w:pPr>
              <w:rPr>
                <w:rFonts w:asciiTheme="minorHAnsi" w:hAnsiTheme="minorHAnsi" w:cstheme="minorHAnsi"/>
              </w:rPr>
            </w:pPr>
          </w:p>
        </w:tc>
        <w:tc>
          <w:tcPr>
            <w:tcW w:w="4690" w:type="dxa"/>
            <w:gridSpan w:val="4"/>
          </w:tcPr>
          <w:p w14:paraId="2561A8D3"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t>January – March 2024</w:t>
            </w:r>
          </w:p>
        </w:tc>
        <w:tc>
          <w:tcPr>
            <w:tcW w:w="4016" w:type="dxa"/>
            <w:gridSpan w:val="4"/>
          </w:tcPr>
          <w:p w14:paraId="2E966944" w14:textId="0F4190A9" w:rsidR="00A25E69" w:rsidRPr="00907F0B" w:rsidRDefault="00A25E69" w:rsidP="003D5798">
            <w:pPr>
              <w:jc w:val="center"/>
              <w:rPr>
                <w:rFonts w:asciiTheme="minorHAnsi" w:hAnsiTheme="minorHAnsi" w:cstheme="minorHAnsi"/>
              </w:rPr>
            </w:pPr>
            <w:r w:rsidRPr="00907F0B">
              <w:rPr>
                <w:rFonts w:asciiTheme="minorHAnsi" w:hAnsiTheme="minorHAnsi" w:cstheme="minorHAnsi"/>
              </w:rPr>
              <w:t>April – June 2024</w:t>
            </w:r>
          </w:p>
        </w:tc>
      </w:tr>
      <w:tr w:rsidR="00A25E69" w:rsidRPr="00907F0B" w14:paraId="4FA646D2" w14:textId="77777777" w:rsidTr="003D5798">
        <w:trPr>
          <w:gridAfter w:val="1"/>
          <w:wAfter w:w="19" w:type="dxa"/>
          <w:jc w:val="center"/>
        </w:trPr>
        <w:tc>
          <w:tcPr>
            <w:tcW w:w="1705" w:type="dxa"/>
            <w:vAlign w:val="center"/>
          </w:tcPr>
          <w:p w14:paraId="519A3BB2" w14:textId="77777777" w:rsidR="00A25E69" w:rsidRPr="00907F0B" w:rsidRDefault="00A25E69" w:rsidP="003D5798">
            <w:pPr>
              <w:rPr>
                <w:rFonts w:asciiTheme="minorHAnsi" w:hAnsiTheme="minorHAnsi" w:cstheme="minorHAnsi"/>
              </w:rPr>
            </w:pPr>
          </w:p>
        </w:tc>
        <w:tc>
          <w:tcPr>
            <w:tcW w:w="1710" w:type="dxa"/>
            <w:vAlign w:val="center"/>
          </w:tcPr>
          <w:p w14:paraId="24F10F35"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t xml:space="preserve">Tennessee Valley Regional </w:t>
            </w:r>
            <w:r w:rsidRPr="00907F0B">
              <w:rPr>
                <w:rFonts w:asciiTheme="minorHAnsi" w:hAnsiTheme="minorHAnsi" w:cstheme="minorHAnsi"/>
              </w:rPr>
              <w:lastRenderedPageBreak/>
              <w:t>Housing Authority</w:t>
            </w:r>
          </w:p>
        </w:tc>
        <w:tc>
          <w:tcPr>
            <w:tcW w:w="1890" w:type="dxa"/>
            <w:vAlign w:val="center"/>
          </w:tcPr>
          <w:p w14:paraId="4EE11B2D"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lastRenderedPageBreak/>
              <w:t>Jackson Housing Authority</w:t>
            </w:r>
          </w:p>
        </w:tc>
        <w:tc>
          <w:tcPr>
            <w:tcW w:w="1080" w:type="dxa"/>
            <w:vAlign w:val="center"/>
          </w:tcPr>
          <w:p w14:paraId="2CDC6CA8"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t xml:space="preserve">Mississippi Regional </w:t>
            </w:r>
            <w:r w:rsidRPr="00907F0B">
              <w:rPr>
                <w:rFonts w:asciiTheme="minorHAnsi" w:hAnsiTheme="minorHAnsi" w:cstheme="minorHAnsi"/>
              </w:rPr>
              <w:lastRenderedPageBreak/>
              <w:t>Housing Authority</w:t>
            </w:r>
          </w:p>
        </w:tc>
        <w:tc>
          <w:tcPr>
            <w:tcW w:w="1710" w:type="dxa"/>
            <w:gridSpan w:val="2"/>
            <w:vAlign w:val="center"/>
          </w:tcPr>
          <w:p w14:paraId="1F4144AC"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lastRenderedPageBreak/>
              <w:t xml:space="preserve">Tennessee Valley Regional </w:t>
            </w:r>
            <w:r w:rsidRPr="00907F0B">
              <w:rPr>
                <w:rFonts w:asciiTheme="minorHAnsi" w:hAnsiTheme="minorHAnsi" w:cstheme="minorHAnsi"/>
              </w:rPr>
              <w:lastRenderedPageBreak/>
              <w:t>Housing Authority</w:t>
            </w:r>
          </w:p>
        </w:tc>
        <w:tc>
          <w:tcPr>
            <w:tcW w:w="1142" w:type="dxa"/>
            <w:vAlign w:val="center"/>
          </w:tcPr>
          <w:p w14:paraId="25F43395"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lastRenderedPageBreak/>
              <w:t xml:space="preserve">Jackson Housing </w:t>
            </w:r>
            <w:r w:rsidRPr="00907F0B">
              <w:rPr>
                <w:rFonts w:asciiTheme="minorHAnsi" w:hAnsiTheme="minorHAnsi" w:cstheme="minorHAnsi"/>
              </w:rPr>
              <w:lastRenderedPageBreak/>
              <w:t>Authority</w:t>
            </w:r>
          </w:p>
        </w:tc>
        <w:tc>
          <w:tcPr>
            <w:tcW w:w="1155" w:type="dxa"/>
            <w:vAlign w:val="center"/>
          </w:tcPr>
          <w:p w14:paraId="246B9E57"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lastRenderedPageBreak/>
              <w:t xml:space="preserve">Mississippi Regional </w:t>
            </w:r>
            <w:r w:rsidRPr="00907F0B">
              <w:rPr>
                <w:rFonts w:asciiTheme="minorHAnsi" w:hAnsiTheme="minorHAnsi" w:cstheme="minorHAnsi"/>
              </w:rPr>
              <w:lastRenderedPageBreak/>
              <w:t>Housing Authority</w:t>
            </w:r>
          </w:p>
        </w:tc>
      </w:tr>
      <w:tr w:rsidR="00A25E69" w:rsidRPr="00907F0B" w14:paraId="5585BA32" w14:textId="77777777" w:rsidTr="003D5798">
        <w:trPr>
          <w:gridAfter w:val="1"/>
          <w:wAfter w:w="19" w:type="dxa"/>
          <w:jc w:val="center"/>
        </w:trPr>
        <w:tc>
          <w:tcPr>
            <w:tcW w:w="1705" w:type="dxa"/>
            <w:vAlign w:val="center"/>
          </w:tcPr>
          <w:p w14:paraId="38F7D09D" w14:textId="77777777" w:rsidR="00A25E69" w:rsidRPr="00907F0B" w:rsidRDefault="00A25E69" w:rsidP="003D5798">
            <w:pPr>
              <w:rPr>
                <w:rFonts w:asciiTheme="minorHAnsi" w:hAnsiTheme="minorHAnsi" w:cstheme="minorHAnsi"/>
              </w:rPr>
            </w:pPr>
            <w:r w:rsidRPr="00907F0B">
              <w:rPr>
                <w:rFonts w:asciiTheme="minorHAnsi" w:hAnsiTheme="minorHAnsi" w:cstheme="minorHAnsi"/>
              </w:rPr>
              <w:lastRenderedPageBreak/>
              <w:t>Youth Currently House</w:t>
            </w:r>
          </w:p>
        </w:tc>
        <w:tc>
          <w:tcPr>
            <w:tcW w:w="1710" w:type="dxa"/>
            <w:vAlign w:val="center"/>
          </w:tcPr>
          <w:p w14:paraId="160AE736"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t>7</w:t>
            </w:r>
          </w:p>
        </w:tc>
        <w:tc>
          <w:tcPr>
            <w:tcW w:w="1890" w:type="dxa"/>
            <w:vAlign w:val="center"/>
          </w:tcPr>
          <w:p w14:paraId="3B54C3BB"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t>8</w:t>
            </w:r>
          </w:p>
        </w:tc>
        <w:tc>
          <w:tcPr>
            <w:tcW w:w="1080" w:type="dxa"/>
            <w:vAlign w:val="center"/>
          </w:tcPr>
          <w:p w14:paraId="3DE5B0DB"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t>1</w:t>
            </w:r>
          </w:p>
        </w:tc>
        <w:tc>
          <w:tcPr>
            <w:tcW w:w="1710" w:type="dxa"/>
            <w:gridSpan w:val="2"/>
            <w:vAlign w:val="center"/>
          </w:tcPr>
          <w:p w14:paraId="2FBE85D2" w14:textId="43F2D716" w:rsidR="00A25E69" w:rsidRPr="00907F0B" w:rsidRDefault="00435414" w:rsidP="003D5798">
            <w:pPr>
              <w:jc w:val="center"/>
              <w:rPr>
                <w:rFonts w:asciiTheme="minorHAnsi" w:hAnsiTheme="minorHAnsi" w:cstheme="minorHAnsi"/>
              </w:rPr>
            </w:pPr>
            <w:r w:rsidRPr="00907F0B">
              <w:rPr>
                <w:rFonts w:asciiTheme="minorHAnsi" w:hAnsiTheme="minorHAnsi" w:cstheme="minorHAnsi"/>
              </w:rPr>
              <w:t>1</w:t>
            </w:r>
          </w:p>
        </w:tc>
        <w:tc>
          <w:tcPr>
            <w:tcW w:w="1142" w:type="dxa"/>
            <w:vAlign w:val="center"/>
          </w:tcPr>
          <w:p w14:paraId="3B208EF9" w14:textId="56324660" w:rsidR="00A25E69" w:rsidRPr="00907F0B" w:rsidRDefault="00435414" w:rsidP="003D5798">
            <w:pPr>
              <w:jc w:val="center"/>
              <w:rPr>
                <w:rFonts w:asciiTheme="minorHAnsi" w:hAnsiTheme="minorHAnsi" w:cstheme="minorHAnsi"/>
              </w:rPr>
            </w:pPr>
            <w:r w:rsidRPr="00907F0B">
              <w:rPr>
                <w:rFonts w:asciiTheme="minorHAnsi" w:hAnsiTheme="minorHAnsi" w:cstheme="minorHAnsi"/>
              </w:rPr>
              <w:t>2</w:t>
            </w:r>
          </w:p>
        </w:tc>
        <w:tc>
          <w:tcPr>
            <w:tcW w:w="1155" w:type="dxa"/>
            <w:vAlign w:val="center"/>
          </w:tcPr>
          <w:p w14:paraId="6B19BD72" w14:textId="77777777" w:rsidR="00A25E69" w:rsidRPr="00907F0B" w:rsidRDefault="00A25E69" w:rsidP="003D5798">
            <w:pPr>
              <w:jc w:val="center"/>
              <w:rPr>
                <w:rFonts w:asciiTheme="minorHAnsi" w:hAnsiTheme="minorHAnsi" w:cstheme="minorHAnsi"/>
              </w:rPr>
            </w:pPr>
          </w:p>
        </w:tc>
      </w:tr>
      <w:tr w:rsidR="00A25E69" w:rsidRPr="00907F0B" w14:paraId="5981FFB8" w14:textId="77777777" w:rsidTr="003D5798">
        <w:trPr>
          <w:gridAfter w:val="1"/>
          <w:wAfter w:w="19" w:type="dxa"/>
          <w:jc w:val="center"/>
        </w:trPr>
        <w:tc>
          <w:tcPr>
            <w:tcW w:w="1705" w:type="dxa"/>
            <w:vAlign w:val="center"/>
          </w:tcPr>
          <w:p w14:paraId="0644ECB4" w14:textId="77777777" w:rsidR="00A25E69" w:rsidRPr="00907F0B" w:rsidRDefault="00A25E69" w:rsidP="003D5798">
            <w:pPr>
              <w:rPr>
                <w:rFonts w:asciiTheme="minorHAnsi" w:hAnsiTheme="minorHAnsi" w:cstheme="minorHAnsi"/>
              </w:rPr>
            </w:pPr>
            <w:r w:rsidRPr="00907F0B">
              <w:rPr>
                <w:rFonts w:asciiTheme="minorHAnsi" w:hAnsiTheme="minorHAnsi" w:cstheme="minorHAnsi"/>
              </w:rPr>
              <w:t>Waiting List</w:t>
            </w:r>
          </w:p>
        </w:tc>
        <w:tc>
          <w:tcPr>
            <w:tcW w:w="1710" w:type="dxa"/>
            <w:vAlign w:val="center"/>
          </w:tcPr>
          <w:p w14:paraId="1D397562"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t>4</w:t>
            </w:r>
          </w:p>
        </w:tc>
        <w:tc>
          <w:tcPr>
            <w:tcW w:w="1890" w:type="dxa"/>
            <w:vAlign w:val="center"/>
          </w:tcPr>
          <w:p w14:paraId="4058E8B9" w14:textId="77777777" w:rsidR="00A25E69" w:rsidRPr="00907F0B" w:rsidRDefault="00A25E69" w:rsidP="003D5798">
            <w:pPr>
              <w:jc w:val="center"/>
              <w:rPr>
                <w:rFonts w:asciiTheme="minorHAnsi" w:hAnsiTheme="minorHAnsi" w:cstheme="minorHAnsi"/>
              </w:rPr>
            </w:pPr>
          </w:p>
        </w:tc>
        <w:tc>
          <w:tcPr>
            <w:tcW w:w="1080" w:type="dxa"/>
            <w:vAlign w:val="center"/>
          </w:tcPr>
          <w:p w14:paraId="2DE4DCEC" w14:textId="77777777" w:rsidR="00A25E69" w:rsidRPr="00907F0B" w:rsidRDefault="00A25E69" w:rsidP="003D5798">
            <w:pPr>
              <w:jc w:val="center"/>
              <w:rPr>
                <w:rFonts w:asciiTheme="minorHAnsi" w:hAnsiTheme="minorHAnsi" w:cstheme="minorHAnsi"/>
              </w:rPr>
            </w:pPr>
          </w:p>
        </w:tc>
        <w:tc>
          <w:tcPr>
            <w:tcW w:w="1710" w:type="dxa"/>
            <w:gridSpan w:val="2"/>
            <w:vAlign w:val="center"/>
          </w:tcPr>
          <w:p w14:paraId="3FFC09CC" w14:textId="61C2B37B" w:rsidR="00A25E69" w:rsidRPr="00907F0B" w:rsidRDefault="00435414" w:rsidP="003D5798">
            <w:pPr>
              <w:jc w:val="center"/>
              <w:rPr>
                <w:rFonts w:asciiTheme="minorHAnsi" w:hAnsiTheme="minorHAnsi" w:cstheme="minorHAnsi"/>
              </w:rPr>
            </w:pPr>
            <w:r w:rsidRPr="00907F0B">
              <w:rPr>
                <w:rFonts w:asciiTheme="minorHAnsi" w:hAnsiTheme="minorHAnsi" w:cstheme="minorHAnsi"/>
              </w:rPr>
              <w:t>1</w:t>
            </w:r>
          </w:p>
        </w:tc>
        <w:tc>
          <w:tcPr>
            <w:tcW w:w="1142" w:type="dxa"/>
            <w:vAlign w:val="center"/>
          </w:tcPr>
          <w:p w14:paraId="4310BC90" w14:textId="056C5106" w:rsidR="00A25E69" w:rsidRPr="00907F0B" w:rsidRDefault="00435414" w:rsidP="003D5798">
            <w:pPr>
              <w:jc w:val="center"/>
              <w:rPr>
                <w:rFonts w:asciiTheme="minorHAnsi" w:hAnsiTheme="minorHAnsi" w:cstheme="minorHAnsi"/>
              </w:rPr>
            </w:pPr>
            <w:r w:rsidRPr="00907F0B">
              <w:rPr>
                <w:rFonts w:asciiTheme="minorHAnsi" w:hAnsiTheme="minorHAnsi" w:cstheme="minorHAnsi"/>
              </w:rPr>
              <w:t>1</w:t>
            </w:r>
          </w:p>
        </w:tc>
        <w:tc>
          <w:tcPr>
            <w:tcW w:w="1155" w:type="dxa"/>
            <w:vAlign w:val="center"/>
          </w:tcPr>
          <w:p w14:paraId="741EB7E7" w14:textId="276D16C4" w:rsidR="00A25E69" w:rsidRPr="00907F0B" w:rsidRDefault="00435414" w:rsidP="003D5798">
            <w:pPr>
              <w:jc w:val="center"/>
              <w:rPr>
                <w:rFonts w:asciiTheme="minorHAnsi" w:hAnsiTheme="minorHAnsi" w:cstheme="minorHAnsi"/>
              </w:rPr>
            </w:pPr>
            <w:r w:rsidRPr="00907F0B">
              <w:rPr>
                <w:rFonts w:asciiTheme="minorHAnsi" w:hAnsiTheme="minorHAnsi" w:cstheme="minorHAnsi"/>
              </w:rPr>
              <w:t>1</w:t>
            </w:r>
          </w:p>
        </w:tc>
      </w:tr>
      <w:tr w:rsidR="00A25E69" w:rsidRPr="00907F0B" w14:paraId="4F3EC8A3" w14:textId="77777777" w:rsidTr="003D5798">
        <w:trPr>
          <w:gridAfter w:val="1"/>
          <w:wAfter w:w="19" w:type="dxa"/>
          <w:jc w:val="center"/>
        </w:trPr>
        <w:tc>
          <w:tcPr>
            <w:tcW w:w="1705" w:type="dxa"/>
            <w:vAlign w:val="center"/>
          </w:tcPr>
          <w:p w14:paraId="6B3C17C6" w14:textId="77777777" w:rsidR="00A25E69" w:rsidRPr="00907F0B" w:rsidRDefault="00A25E69" w:rsidP="003D5798">
            <w:pPr>
              <w:rPr>
                <w:rFonts w:asciiTheme="minorHAnsi" w:hAnsiTheme="minorHAnsi" w:cstheme="minorHAnsi"/>
              </w:rPr>
            </w:pPr>
            <w:r w:rsidRPr="00907F0B">
              <w:rPr>
                <w:rFonts w:asciiTheme="minorHAnsi" w:hAnsiTheme="minorHAnsi" w:cstheme="minorHAnsi"/>
              </w:rPr>
              <w:t>Vouchers issued and youth looking for housing</w:t>
            </w:r>
          </w:p>
        </w:tc>
        <w:tc>
          <w:tcPr>
            <w:tcW w:w="1710" w:type="dxa"/>
            <w:vAlign w:val="center"/>
          </w:tcPr>
          <w:p w14:paraId="7B68F047" w14:textId="77777777" w:rsidR="00A25E69" w:rsidRPr="00907F0B" w:rsidRDefault="00A25E69" w:rsidP="003D5798">
            <w:pPr>
              <w:jc w:val="center"/>
              <w:rPr>
                <w:rFonts w:asciiTheme="minorHAnsi" w:hAnsiTheme="minorHAnsi" w:cstheme="minorHAnsi"/>
              </w:rPr>
            </w:pPr>
          </w:p>
        </w:tc>
        <w:tc>
          <w:tcPr>
            <w:tcW w:w="1890" w:type="dxa"/>
            <w:vAlign w:val="center"/>
          </w:tcPr>
          <w:p w14:paraId="03D6BC9F"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t>11</w:t>
            </w:r>
          </w:p>
        </w:tc>
        <w:tc>
          <w:tcPr>
            <w:tcW w:w="1080" w:type="dxa"/>
            <w:vAlign w:val="center"/>
          </w:tcPr>
          <w:p w14:paraId="600ED7BB" w14:textId="77777777" w:rsidR="00A25E69" w:rsidRPr="00907F0B" w:rsidRDefault="00A25E69" w:rsidP="003D5798">
            <w:pPr>
              <w:jc w:val="center"/>
              <w:rPr>
                <w:rFonts w:asciiTheme="minorHAnsi" w:hAnsiTheme="minorHAnsi" w:cstheme="minorHAnsi"/>
              </w:rPr>
            </w:pPr>
            <w:r w:rsidRPr="00907F0B">
              <w:rPr>
                <w:rFonts w:asciiTheme="minorHAnsi" w:hAnsiTheme="minorHAnsi" w:cstheme="minorHAnsi"/>
              </w:rPr>
              <w:t>2</w:t>
            </w:r>
          </w:p>
        </w:tc>
        <w:tc>
          <w:tcPr>
            <w:tcW w:w="1710" w:type="dxa"/>
            <w:gridSpan w:val="2"/>
            <w:vAlign w:val="center"/>
          </w:tcPr>
          <w:p w14:paraId="34771513" w14:textId="77777777" w:rsidR="00A25E69" w:rsidRPr="00907F0B" w:rsidRDefault="00A25E69" w:rsidP="003D5798">
            <w:pPr>
              <w:jc w:val="center"/>
              <w:rPr>
                <w:rFonts w:asciiTheme="minorHAnsi" w:hAnsiTheme="minorHAnsi" w:cstheme="minorHAnsi"/>
              </w:rPr>
            </w:pPr>
          </w:p>
        </w:tc>
        <w:tc>
          <w:tcPr>
            <w:tcW w:w="1142" w:type="dxa"/>
            <w:vAlign w:val="center"/>
          </w:tcPr>
          <w:p w14:paraId="57704235" w14:textId="77777777" w:rsidR="00A25E69" w:rsidRPr="00907F0B" w:rsidRDefault="00A25E69" w:rsidP="003D5798">
            <w:pPr>
              <w:jc w:val="center"/>
              <w:rPr>
                <w:rFonts w:asciiTheme="minorHAnsi" w:hAnsiTheme="minorHAnsi" w:cstheme="minorHAnsi"/>
              </w:rPr>
            </w:pPr>
          </w:p>
        </w:tc>
        <w:tc>
          <w:tcPr>
            <w:tcW w:w="1155" w:type="dxa"/>
            <w:vAlign w:val="center"/>
          </w:tcPr>
          <w:p w14:paraId="08A8CFF6" w14:textId="77777777" w:rsidR="00A25E69" w:rsidRPr="00907F0B" w:rsidRDefault="00A25E69" w:rsidP="003D5798">
            <w:pPr>
              <w:jc w:val="center"/>
              <w:rPr>
                <w:rFonts w:asciiTheme="minorHAnsi" w:hAnsiTheme="minorHAnsi" w:cstheme="minorHAnsi"/>
              </w:rPr>
            </w:pPr>
          </w:p>
        </w:tc>
      </w:tr>
    </w:tbl>
    <w:p w14:paraId="7434CBF4" w14:textId="77777777" w:rsidR="007B58F8" w:rsidRPr="00907F0B" w:rsidRDefault="007B58F8" w:rsidP="002742F7">
      <w:pPr>
        <w:pStyle w:val="BodyText"/>
        <w:spacing w:line="276" w:lineRule="auto"/>
        <w:ind w:left="662" w:right="1037"/>
        <w:rPr>
          <w:rFonts w:asciiTheme="minorHAnsi" w:hAnsiTheme="minorHAnsi" w:cstheme="minorHAnsi"/>
        </w:rPr>
      </w:pPr>
    </w:p>
    <w:p w14:paraId="4C129CB8" w14:textId="04C51E73" w:rsidR="0015252B" w:rsidRPr="00907F0B" w:rsidRDefault="0015252B" w:rsidP="0015252B">
      <w:pPr>
        <w:pStyle w:val="BodyText"/>
        <w:ind w:left="660" w:right="1032"/>
        <w:rPr>
          <w:rFonts w:asciiTheme="minorHAnsi" w:hAnsiTheme="minorHAnsi" w:cstheme="minorHAnsi"/>
          <w:b/>
          <w:bCs/>
          <w:u w:val="single"/>
        </w:rPr>
      </w:pPr>
      <w:r w:rsidRPr="00907F0B">
        <w:rPr>
          <w:rFonts w:asciiTheme="minorHAnsi" w:hAnsiTheme="minorHAnsi" w:cstheme="minorHAnsi"/>
          <w:b/>
          <w:bCs/>
          <w:u w:val="single"/>
        </w:rPr>
        <w:t>Education and Post-Secondary Education</w:t>
      </w:r>
    </w:p>
    <w:p w14:paraId="01131889" w14:textId="1B89A6FA" w:rsidR="0015252B" w:rsidRPr="00907F0B" w:rsidRDefault="0015252B" w:rsidP="004A423C">
      <w:pPr>
        <w:pStyle w:val="BodyText"/>
        <w:spacing w:line="276" w:lineRule="auto"/>
        <w:ind w:left="662" w:right="1037"/>
        <w:jc w:val="both"/>
        <w:rPr>
          <w:rFonts w:asciiTheme="minorHAnsi" w:hAnsiTheme="minorHAnsi" w:cstheme="minorHAnsi"/>
        </w:rPr>
      </w:pPr>
      <w:r w:rsidRPr="00907F0B">
        <w:rPr>
          <w:rFonts w:asciiTheme="minorHAnsi" w:hAnsiTheme="minorHAnsi" w:cstheme="minorHAnsi"/>
        </w:rPr>
        <w:t xml:space="preserve">The Bill Kinkade Fostering Access and Inspiring True Hope (FAITH) Scholarship for foster/former foster youth began in August 2023 for the 2023/2024 academic year. The implementation phase of the scholarship proved challenging. MDCPS certified more than 200 youth for the scholarship. A small workgroup began meeting September 7, 2023, to discuss challenges and determine gaps and needs for students who get the scholarship. An additional meeting on September 22, 2023, included the Mississippi Community College Board Director in previous discussion.  </w:t>
      </w:r>
      <w:r w:rsidR="00D85E65" w:rsidRPr="00907F0B">
        <w:rPr>
          <w:rFonts w:asciiTheme="minorHAnsi" w:hAnsiTheme="minorHAnsi" w:cstheme="minorHAnsi"/>
        </w:rPr>
        <w:t xml:space="preserve">A contract was awarded to Youth Villages to provide Supportive Case Management to youth who are receiving the FAITH scholarship. </w:t>
      </w:r>
      <w:r w:rsidRPr="00907F0B">
        <w:rPr>
          <w:rFonts w:asciiTheme="minorHAnsi" w:hAnsiTheme="minorHAnsi" w:cstheme="minorHAnsi"/>
        </w:rPr>
        <w:t xml:space="preserve">Topics of discussion included: </w:t>
      </w:r>
    </w:p>
    <w:p w14:paraId="7F639D28" w14:textId="147E5C6B" w:rsidR="00273708" w:rsidRPr="00907F0B" w:rsidRDefault="0015252B">
      <w:pPr>
        <w:pStyle w:val="BodyText"/>
        <w:numPr>
          <w:ilvl w:val="0"/>
          <w:numId w:val="62"/>
        </w:numPr>
        <w:spacing w:line="276" w:lineRule="auto"/>
        <w:ind w:left="990" w:right="1037"/>
        <w:jc w:val="both"/>
        <w:rPr>
          <w:rFonts w:asciiTheme="minorHAnsi" w:hAnsiTheme="minorHAnsi" w:cstheme="minorHAnsi"/>
        </w:rPr>
      </w:pPr>
      <w:r w:rsidRPr="00907F0B">
        <w:rPr>
          <w:rFonts w:asciiTheme="minorHAnsi" w:hAnsiTheme="minorHAnsi" w:cstheme="minorHAnsi"/>
        </w:rPr>
        <w:t>A need for an orientation for students to inform them about FAITH and how the scholarship works along with general information on attending post-secondary education such as financial aid, on</w:t>
      </w:r>
      <w:r w:rsidR="00273708" w:rsidRPr="00907F0B">
        <w:rPr>
          <w:rFonts w:asciiTheme="minorHAnsi" w:hAnsiTheme="minorHAnsi" w:cstheme="minorHAnsi"/>
        </w:rPr>
        <w:t xml:space="preserve"> </w:t>
      </w:r>
      <w:r w:rsidR="006664F6" w:rsidRPr="00907F0B">
        <w:rPr>
          <w:rFonts w:asciiTheme="minorHAnsi" w:hAnsiTheme="minorHAnsi" w:cstheme="minorHAnsi"/>
        </w:rPr>
        <w:t>c</w:t>
      </w:r>
      <w:r w:rsidR="00273708" w:rsidRPr="00907F0B">
        <w:rPr>
          <w:rFonts w:asciiTheme="minorHAnsi" w:hAnsiTheme="minorHAnsi" w:cstheme="minorHAnsi"/>
        </w:rPr>
        <w:t xml:space="preserve">ampus housing, meal plans, health and meal facilities, as well as extra-curricular activities to provide social well-being. </w:t>
      </w:r>
    </w:p>
    <w:p w14:paraId="2B9108DC" w14:textId="69C3EB07" w:rsidR="00273708" w:rsidRPr="00907F0B" w:rsidRDefault="00273708">
      <w:pPr>
        <w:pStyle w:val="BodyText"/>
        <w:numPr>
          <w:ilvl w:val="0"/>
          <w:numId w:val="62"/>
        </w:numPr>
        <w:spacing w:line="276" w:lineRule="auto"/>
        <w:ind w:left="990" w:right="1037"/>
        <w:jc w:val="both"/>
        <w:rPr>
          <w:rFonts w:asciiTheme="minorHAnsi" w:hAnsiTheme="minorHAnsi" w:cstheme="minorHAnsi"/>
        </w:rPr>
      </w:pPr>
      <w:r w:rsidRPr="00907F0B">
        <w:rPr>
          <w:rFonts w:asciiTheme="minorHAnsi" w:hAnsiTheme="minorHAnsi" w:cstheme="minorHAnsi"/>
        </w:rPr>
        <w:t>Including Student Affairs as support for FAITH students</w:t>
      </w:r>
    </w:p>
    <w:p w14:paraId="18BEA8A6" w14:textId="77777777" w:rsidR="00076A89" w:rsidRPr="00907F0B" w:rsidRDefault="00273708">
      <w:pPr>
        <w:pStyle w:val="BodyText"/>
        <w:numPr>
          <w:ilvl w:val="0"/>
          <w:numId w:val="62"/>
        </w:numPr>
        <w:spacing w:line="276" w:lineRule="auto"/>
        <w:ind w:left="990" w:right="1037"/>
        <w:jc w:val="both"/>
        <w:rPr>
          <w:rFonts w:asciiTheme="minorHAnsi" w:hAnsiTheme="minorHAnsi" w:cstheme="minorHAnsi"/>
        </w:rPr>
      </w:pPr>
      <w:r w:rsidRPr="00907F0B">
        <w:rPr>
          <w:rFonts w:asciiTheme="minorHAnsi" w:hAnsiTheme="minorHAnsi" w:cstheme="minorHAnsi"/>
        </w:rPr>
        <w:t>Determining if campus health facilities accept Medicaid</w:t>
      </w:r>
    </w:p>
    <w:p w14:paraId="29858051" w14:textId="0D2D2A5B" w:rsidR="00A163D3" w:rsidRPr="00907F0B" w:rsidRDefault="00273708">
      <w:pPr>
        <w:pStyle w:val="BodyText"/>
        <w:numPr>
          <w:ilvl w:val="0"/>
          <w:numId w:val="62"/>
        </w:numPr>
        <w:spacing w:line="276" w:lineRule="auto"/>
        <w:ind w:left="990" w:right="1037"/>
        <w:jc w:val="both"/>
        <w:rPr>
          <w:rFonts w:asciiTheme="minorHAnsi" w:hAnsiTheme="minorHAnsi" w:cstheme="minorHAnsi"/>
        </w:rPr>
      </w:pPr>
      <w:r w:rsidRPr="00907F0B">
        <w:rPr>
          <w:rFonts w:asciiTheme="minorHAnsi" w:hAnsiTheme="minorHAnsi" w:cstheme="minorHAnsi"/>
        </w:rPr>
        <w:t>Determining which campuses provide transportation.</w:t>
      </w:r>
    </w:p>
    <w:p w14:paraId="781FD8CB" w14:textId="77777777" w:rsidR="00394895" w:rsidRPr="00907F0B" w:rsidRDefault="00394895" w:rsidP="00394895">
      <w:pPr>
        <w:pStyle w:val="BodyText"/>
        <w:spacing w:line="276" w:lineRule="auto"/>
        <w:ind w:left="990" w:right="1037"/>
        <w:jc w:val="both"/>
        <w:rPr>
          <w:rFonts w:asciiTheme="minorHAnsi" w:hAnsiTheme="minorHAnsi" w:cstheme="minorHAnsi"/>
        </w:rPr>
      </w:pPr>
    </w:p>
    <w:p w14:paraId="08E05583" w14:textId="77777777" w:rsidR="00EC1187" w:rsidRPr="00907F0B" w:rsidRDefault="00EC1187" w:rsidP="00EC1187">
      <w:pPr>
        <w:pStyle w:val="BodyText"/>
        <w:spacing w:line="276" w:lineRule="auto"/>
        <w:ind w:left="630" w:right="1037"/>
        <w:jc w:val="both"/>
        <w:rPr>
          <w:rFonts w:asciiTheme="minorHAnsi" w:hAnsiTheme="minorHAnsi" w:cstheme="minorHAnsi"/>
          <w:b/>
          <w:bCs/>
          <w:u w:val="single"/>
        </w:rPr>
      </w:pPr>
      <w:r w:rsidRPr="00907F0B">
        <w:rPr>
          <w:rFonts w:asciiTheme="minorHAnsi" w:hAnsiTheme="minorHAnsi" w:cstheme="minorHAnsi"/>
          <w:b/>
          <w:bCs/>
          <w:u w:val="single"/>
        </w:rPr>
        <w:t xml:space="preserve">Family Unification Program (FUP) </w:t>
      </w:r>
    </w:p>
    <w:p w14:paraId="33927C4B" w14:textId="213D3039" w:rsidR="00394895" w:rsidRPr="00907F0B" w:rsidRDefault="00EC1187" w:rsidP="00EC1187">
      <w:pPr>
        <w:pStyle w:val="BodyText"/>
        <w:spacing w:line="276" w:lineRule="auto"/>
        <w:ind w:left="630" w:right="1037"/>
        <w:jc w:val="both"/>
        <w:rPr>
          <w:rFonts w:asciiTheme="minorHAnsi" w:hAnsiTheme="minorHAnsi" w:cstheme="minorHAnsi"/>
        </w:rPr>
      </w:pPr>
      <w:r w:rsidRPr="00907F0B">
        <w:rPr>
          <w:rFonts w:asciiTheme="minorHAnsi" w:hAnsiTheme="minorHAnsi" w:cstheme="minorHAnsi"/>
        </w:rPr>
        <w:t>Mississippi Regional Housing Authority VIII received funding for the Family Unification Program on December 19, 2023, for approximately $357, 000. This program can also be used to house at-risk or homeless youth.</w:t>
      </w:r>
    </w:p>
    <w:p w14:paraId="5C14E239" w14:textId="77777777" w:rsidR="00EC1187" w:rsidRPr="00907F0B" w:rsidRDefault="00EC1187" w:rsidP="00EC1187">
      <w:pPr>
        <w:pStyle w:val="BodyText"/>
        <w:spacing w:line="276" w:lineRule="auto"/>
        <w:ind w:left="630" w:right="1037"/>
        <w:jc w:val="both"/>
        <w:rPr>
          <w:rFonts w:asciiTheme="minorHAnsi" w:hAnsiTheme="minorHAnsi" w:cstheme="minorHAnsi"/>
        </w:rPr>
      </w:pPr>
    </w:p>
    <w:p w14:paraId="14AB72F6" w14:textId="2DC67A76" w:rsidR="00BF3C3C" w:rsidRPr="00907F0B" w:rsidRDefault="00BF3C3C" w:rsidP="00BF3C3C">
      <w:pPr>
        <w:pStyle w:val="BodyText"/>
        <w:spacing w:line="276" w:lineRule="auto"/>
        <w:ind w:left="630" w:right="1037"/>
        <w:jc w:val="both"/>
        <w:rPr>
          <w:rFonts w:asciiTheme="minorHAnsi" w:hAnsiTheme="minorHAnsi" w:cstheme="minorHAnsi"/>
          <w:b/>
          <w:bCs/>
        </w:rPr>
      </w:pPr>
      <w:r w:rsidRPr="00907F0B">
        <w:rPr>
          <w:rFonts w:asciiTheme="minorHAnsi" w:hAnsiTheme="minorHAnsi" w:cstheme="minorHAnsi"/>
          <w:b/>
          <w:bCs/>
        </w:rPr>
        <w:t>Diversity and Equity (LGBTQIA+, Youth of Color, etc</w:t>
      </w:r>
      <w:r w:rsidR="00DE2BC5" w:rsidRPr="00907F0B">
        <w:rPr>
          <w:rFonts w:asciiTheme="minorHAnsi" w:hAnsiTheme="minorHAnsi" w:cstheme="minorHAnsi"/>
          <w:b/>
          <w:bCs/>
        </w:rPr>
        <w:t>.</w:t>
      </w:r>
      <w:r w:rsidRPr="00907F0B">
        <w:rPr>
          <w:rFonts w:asciiTheme="minorHAnsi" w:hAnsiTheme="minorHAnsi" w:cstheme="minorHAnsi"/>
          <w:b/>
          <w:bCs/>
        </w:rPr>
        <w:t xml:space="preserve">) </w:t>
      </w:r>
    </w:p>
    <w:p w14:paraId="5590FE7D" w14:textId="10D5A535" w:rsidR="006771AE" w:rsidRPr="00907F0B" w:rsidRDefault="00BF3C3C" w:rsidP="004A423C">
      <w:pPr>
        <w:pStyle w:val="BodyText"/>
        <w:spacing w:after="120" w:line="276" w:lineRule="auto"/>
        <w:ind w:left="634" w:right="1037"/>
        <w:jc w:val="both"/>
        <w:rPr>
          <w:rFonts w:asciiTheme="minorHAnsi" w:hAnsiTheme="minorHAnsi" w:cstheme="minorHAnsi"/>
        </w:rPr>
      </w:pPr>
      <w:r w:rsidRPr="00907F0B">
        <w:rPr>
          <w:rFonts w:asciiTheme="minorHAnsi" w:hAnsiTheme="minorHAnsi" w:cstheme="minorHAnsi"/>
        </w:rPr>
        <w:t xml:space="preserve">In October 2023, the Department begin evaluating the need for programming that focused on meeting the unique needs of special populations in foster care in Mississippi (i.e. children of color, LGBTQIA+, etc.). The intern </w:t>
      </w:r>
      <w:r w:rsidR="00DE2BC5" w:rsidRPr="00907F0B">
        <w:rPr>
          <w:rFonts w:asciiTheme="minorHAnsi" w:hAnsiTheme="minorHAnsi" w:cstheme="minorHAnsi"/>
        </w:rPr>
        <w:t>begins</w:t>
      </w:r>
      <w:r w:rsidRPr="00907F0B">
        <w:rPr>
          <w:rFonts w:asciiTheme="minorHAnsi" w:hAnsiTheme="minorHAnsi" w:cstheme="minorHAnsi"/>
        </w:rPr>
        <w:t xml:space="preserve"> by identifying/recruiting youth ages 14 and older who identified with these populations and were willing to share their experiences in care to inform the future work accomplished through this project. </w:t>
      </w:r>
      <w:r w:rsidR="00DE2BC5" w:rsidRPr="00907F0B">
        <w:rPr>
          <w:rFonts w:asciiTheme="minorHAnsi" w:hAnsiTheme="minorHAnsi" w:cstheme="minorHAnsi"/>
        </w:rPr>
        <w:t>To date</w:t>
      </w:r>
      <w:r w:rsidRPr="00907F0B">
        <w:rPr>
          <w:rFonts w:asciiTheme="minorHAnsi" w:hAnsiTheme="minorHAnsi" w:cstheme="minorHAnsi"/>
        </w:rPr>
        <w:t xml:space="preserve">, five youth have volunteered to take part in this important work. Future goals of the project include evaluating the impact of existing agency policies/practices, implementing population-specific </w:t>
      </w:r>
      <w:r w:rsidRPr="00907F0B">
        <w:rPr>
          <w:rFonts w:asciiTheme="minorHAnsi" w:hAnsiTheme="minorHAnsi" w:cstheme="minorHAnsi"/>
        </w:rPr>
        <w:lastRenderedPageBreak/>
        <w:t xml:space="preserve">competency training for staff, building peer support groups, and reimagining foster care policies and practices for these populations. </w:t>
      </w:r>
      <w:r w:rsidR="000D0BA9" w:rsidRPr="00907F0B">
        <w:rPr>
          <w:rFonts w:asciiTheme="minorHAnsi" w:hAnsiTheme="minorHAnsi" w:cstheme="minorHAnsi"/>
        </w:rPr>
        <w:t>Additionally, create a suggestion pathway for youth strictly for the YTSS Division.</w:t>
      </w:r>
    </w:p>
    <w:p w14:paraId="6739EDA7" w14:textId="7CB041B5" w:rsidR="00EC1187" w:rsidRPr="00907F0B" w:rsidRDefault="00C87C82" w:rsidP="004A423C">
      <w:pPr>
        <w:pStyle w:val="BodyText"/>
        <w:spacing w:line="276" w:lineRule="auto"/>
        <w:ind w:left="630" w:right="1037"/>
        <w:jc w:val="both"/>
        <w:rPr>
          <w:rFonts w:asciiTheme="minorHAnsi" w:hAnsiTheme="minorHAnsi" w:cstheme="minorHAnsi"/>
        </w:rPr>
      </w:pPr>
      <w:r w:rsidRPr="00907F0B">
        <w:rPr>
          <w:rFonts w:asciiTheme="minorHAnsi" w:hAnsiTheme="minorHAnsi" w:cstheme="minorHAnsi"/>
        </w:rPr>
        <w:t xml:space="preserve">The intern has a made connection with a subject matter expert to assist in paving a pathway forward for policy </w:t>
      </w:r>
      <w:r w:rsidR="00322E63" w:rsidRPr="00907F0B">
        <w:rPr>
          <w:rFonts w:asciiTheme="minorHAnsi" w:hAnsiTheme="minorHAnsi" w:cstheme="minorHAnsi"/>
        </w:rPr>
        <w:t>research and best practices. Prior to beginning actual work with the previously mentioned cohort, the intern will consult with the subject matter experts regarding next steps.</w:t>
      </w:r>
    </w:p>
    <w:p w14:paraId="100C58E1" w14:textId="77777777" w:rsidR="00273708" w:rsidRPr="00907F0B" w:rsidRDefault="00273708" w:rsidP="00273708">
      <w:pPr>
        <w:pStyle w:val="BodyText"/>
        <w:ind w:left="660" w:right="1032"/>
        <w:rPr>
          <w:rFonts w:asciiTheme="minorHAnsi" w:hAnsiTheme="minorHAnsi" w:cstheme="minorHAnsi"/>
        </w:rPr>
      </w:pPr>
    </w:p>
    <w:p w14:paraId="49AEC97A" w14:textId="70EC5613" w:rsidR="00982038" w:rsidRPr="00907F0B" w:rsidRDefault="00F631BD" w:rsidP="004A423C">
      <w:pPr>
        <w:pStyle w:val="BodyText"/>
        <w:spacing w:after="120"/>
        <w:ind w:left="662" w:right="1037"/>
        <w:rPr>
          <w:rFonts w:asciiTheme="minorHAnsi" w:hAnsiTheme="minorHAnsi" w:cstheme="minorHAnsi"/>
          <w:b/>
          <w:bCs/>
          <w:sz w:val="28"/>
          <w:szCs w:val="28"/>
        </w:rPr>
      </w:pPr>
      <w:r w:rsidRPr="00907F0B">
        <w:rPr>
          <w:rFonts w:asciiTheme="minorHAnsi" w:hAnsiTheme="minorHAnsi" w:cstheme="minorHAnsi"/>
          <w:b/>
          <w:bCs/>
          <w:color w:val="2E5395"/>
          <w:sz w:val="28"/>
          <w:szCs w:val="28"/>
        </w:rPr>
        <w:t>Youth Engagement</w:t>
      </w:r>
    </w:p>
    <w:p w14:paraId="51743AF1" w14:textId="500CF872" w:rsidR="00982038" w:rsidRPr="00907F0B" w:rsidRDefault="00982038" w:rsidP="00982038">
      <w:pPr>
        <w:pStyle w:val="BodyText"/>
        <w:ind w:left="660" w:right="1032"/>
        <w:rPr>
          <w:rFonts w:asciiTheme="minorHAnsi" w:hAnsiTheme="minorHAnsi" w:cstheme="minorHAnsi"/>
          <w:b/>
          <w:bCs/>
          <w:u w:val="single"/>
        </w:rPr>
      </w:pPr>
      <w:r w:rsidRPr="00907F0B">
        <w:rPr>
          <w:rFonts w:asciiTheme="minorHAnsi" w:hAnsiTheme="minorHAnsi" w:cstheme="minorHAnsi"/>
          <w:b/>
          <w:bCs/>
          <w:u w:val="single"/>
        </w:rPr>
        <w:t>Youth Advisory Councils</w:t>
      </w:r>
    </w:p>
    <w:p w14:paraId="4824C433" w14:textId="71017D6C" w:rsidR="00982038" w:rsidRPr="00907F0B" w:rsidRDefault="00982038"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July 2023</w:t>
      </w:r>
      <w:r w:rsidR="00F631BD" w:rsidRPr="00907F0B">
        <w:rPr>
          <w:rFonts w:asciiTheme="minorHAnsi" w:hAnsiTheme="minorHAnsi" w:cstheme="minorHAnsi"/>
        </w:rPr>
        <w:t xml:space="preserve">: </w:t>
      </w:r>
      <w:r w:rsidRPr="00907F0B">
        <w:rPr>
          <w:rFonts w:asciiTheme="minorHAnsi" w:hAnsiTheme="minorHAnsi" w:cstheme="minorHAnsi"/>
        </w:rPr>
        <w:t xml:space="preserve">On July 12, 2023, youth were selected to represent the Youth Advisory Council at the 2023 Summer Youth Retreat. Youth guided on how to speak in front of a group. Youth state that one of the topics of discussion should be how to get youth together more often. </w:t>
      </w:r>
    </w:p>
    <w:p w14:paraId="036ABF76" w14:textId="6AF50F46" w:rsidR="00982038" w:rsidRPr="00907F0B" w:rsidRDefault="00982038" w:rsidP="004A423C">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August 2023</w:t>
      </w:r>
      <w:r w:rsidR="00F631BD" w:rsidRPr="00907F0B">
        <w:rPr>
          <w:rFonts w:asciiTheme="minorHAnsi" w:hAnsiTheme="minorHAnsi" w:cstheme="minorHAnsi"/>
        </w:rPr>
        <w:t xml:space="preserve">: </w:t>
      </w:r>
      <w:r w:rsidRPr="00907F0B">
        <w:rPr>
          <w:rFonts w:asciiTheme="minorHAnsi" w:hAnsiTheme="minorHAnsi" w:cstheme="minorHAnsi"/>
        </w:rPr>
        <w:t xml:space="preserve">Youth advisory members attended the 2023 Summer Youth Retreat to guide other youth in discussions in topics of concern from previous meetings. Topics discussed during the meeting included: </w:t>
      </w:r>
    </w:p>
    <w:p w14:paraId="313FBB27" w14:textId="2B1315DB" w:rsidR="00982038" w:rsidRPr="00907F0B" w:rsidRDefault="00982038">
      <w:pPr>
        <w:pStyle w:val="BodyText"/>
        <w:numPr>
          <w:ilvl w:val="0"/>
          <w:numId w:val="63"/>
        </w:numPr>
        <w:spacing w:line="276" w:lineRule="auto"/>
        <w:ind w:right="1032"/>
        <w:rPr>
          <w:rFonts w:asciiTheme="minorHAnsi" w:hAnsiTheme="minorHAnsi" w:cstheme="minorHAnsi"/>
        </w:rPr>
      </w:pPr>
      <w:r w:rsidRPr="00907F0B">
        <w:rPr>
          <w:rFonts w:asciiTheme="minorHAnsi" w:hAnsiTheme="minorHAnsi" w:cstheme="minorHAnsi"/>
        </w:rPr>
        <w:t>Separation from siblings</w:t>
      </w:r>
    </w:p>
    <w:p w14:paraId="74FBA43A" w14:textId="163A4C1A" w:rsidR="00982038" w:rsidRPr="00907F0B" w:rsidRDefault="00982038">
      <w:pPr>
        <w:pStyle w:val="BodyText"/>
        <w:numPr>
          <w:ilvl w:val="0"/>
          <w:numId w:val="63"/>
        </w:numPr>
        <w:spacing w:line="276" w:lineRule="auto"/>
        <w:ind w:right="1032"/>
        <w:rPr>
          <w:rFonts w:asciiTheme="minorHAnsi" w:hAnsiTheme="minorHAnsi" w:cstheme="minorHAnsi"/>
        </w:rPr>
      </w:pPr>
      <w:r w:rsidRPr="00907F0B">
        <w:rPr>
          <w:rFonts w:asciiTheme="minorHAnsi" w:hAnsiTheme="minorHAnsi" w:cstheme="minorHAnsi"/>
        </w:rPr>
        <w:t>Meeting other foster youth</w:t>
      </w:r>
    </w:p>
    <w:p w14:paraId="74D835D6" w14:textId="5586373E" w:rsidR="00982038" w:rsidRPr="00907F0B" w:rsidRDefault="00982038">
      <w:pPr>
        <w:pStyle w:val="BodyText"/>
        <w:numPr>
          <w:ilvl w:val="0"/>
          <w:numId w:val="63"/>
        </w:numPr>
        <w:spacing w:line="276" w:lineRule="auto"/>
        <w:ind w:right="1032"/>
        <w:rPr>
          <w:rFonts w:asciiTheme="minorHAnsi" w:hAnsiTheme="minorHAnsi" w:cstheme="minorHAnsi"/>
        </w:rPr>
      </w:pPr>
      <w:r w:rsidRPr="00907F0B">
        <w:rPr>
          <w:rFonts w:asciiTheme="minorHAnsi" w:hAnsiTheme="minorHAnsi" w:cstheme="minorHAnsi"/>
        </w:rPr>
        <w:t>Not knowing what is going on with their case</w:t>
      </w:r>
    </w:p>
    <w:p w14:paraId="25963AD2" w14:textId="77777777" w:rsidR="00982038" w:rsidRPr="00907F0B" w:rsidRDefault="00982038" w:rsidP="004A423C">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MDCPS is addressing the above by: </w:t>
      </w:r>
    </w:p>
    <w:p w14:paraId="0F5B494F" w14:textId="6AF5DB0F" w:rsidR="00982038" w:rsidRPr="00907F0B" w:rsidRDefault="00982038">
      <w:pPr>
        <w:pStyle w:val="BodyText"/>
        <w:numPr>
          <w:ilvl w:val="0"/>
          <w:numId w:val="63"/>
        </w:numPr>
        <w:spacing w:line="276" w:lineRule="auto"/>
        <w:ind w:right="1032"/>
        <w:rPr>
          <w:rFonts w:asciiTheme="minorHAnsi" w:hAnsiTheme="minorHAnsi" w:cstheme="minorHAnsi"/>
        </w:rPr>
      </w:pPr>
      <w:r w:rsidRPr="00907F0B">
        <w:rPr>
          <w:rFonts w:asciiTheme="minorHAnsi" w:hAnsiTheme="minorHAnsi" w:cstheme="minorHAnsi"/>
        </w:rPr>
        <w:t>Discussing having a sibling retreat</w:t>
      </w:r>
    </w:p>
    <w:p w14:paraId="3C1805F6" w14:textId="74E1C5BB" w:rsidR="00982038" w:rsidRPr="00907F0B" w:rsidRDefault="00982038">
      <w:pPr>
        <w:pStyle w:val="BodyText"/>
        <w:numPr>
          <w:ilvl w:val="0"/>
          <w:numId w:val="63"/>
        </w:numPr>
        <w:spacing w:line="276" w:lineRule="auto"/>
        <w:ind w:right="1032"/>
        <w:rPr>
          <w:rFonts w:asciiTheme="minorHAnsi" w:hAnsiTheme="minorHAnsi" w:cstheme="minorHAnsi"/>
        </w:rPr>
      </w:pPr>
      <w:r w:rsidRPr="00907F0B">
        <w:rPr>
          <w:rFonts w:asciiTheme="minorHAnsi" w:hAnsiTheme="minorHAnsi" w:cstheme="minorHAnsi"/>
        </w:rPr>
        <w:t>Discussions of how to plan consistent youth gatherings</w:t>
      </w:r>
    </w:p>
    <w:p w14:paraId="00A972EE" w14:textId="146B9DBC" w:rsidR="00982038" w:rsidRPr="00907F0B" w:rsidRDefault="00982038">
      <w:pPr>
        <w:pStyle w:val="BodyText"/>
        <w:numPr>
          <w:ilvl w:val="0"/>
          <w:numId w:val="63"/>
        </w:numPr>
        <w:spacing w:line="276" w:lineRule="auto"/>
        <w:ind w:right="1032"/>
        <w:rPr>
          <w:rFonts w:asciiTheme="minorHAnsi" w:hAnsiTheme="minorHAnsi" w:cstheme="minorHAnsi"/>
        </w:rPr>
      </w:pPr>
      <w:r w:rsidRPr="00907F0B">
        <w:rPr>
          <w:rFonts w:asciiTheme="minorHAnsi" w:hAnsiTheme="minorHAnsi" w:cstheme="minorHAnsi"/>
        </w:rPr>
        <w:t>Providing additional training to include TBRI training to staff</w:t>
      </w:r>
    </w:p>
    <w:p w14:paraId="7FAACFA7" w14:textId="0295FFF1" w:rsidR="00982038" w:rsidRPr="00907F0B" w:rsidRDefault="00982038">
      <w:pPr>
        <w:pStyle w:val="BodyText"/>
        <w:numPr>
          <w:ilvl w:val="0"/>
          <w:numId w:val="63"/>
        </w:numPr>
        <w:spacing w:after="120" w:line="276" w:lineRule="auto"/>
        <w:ind w:left="1382" w:right="1037"/>
        <w:rPr>
          <w:rFonts w:asciiTheme="minorHAnsi" w:hAnsiTheme="minorHAnsi" w:cstheme="minorHAnsi"/>
        </w:rPr>
      </w:pPr>
      <w:r w:rsidRPr="00907F0B">
        <w:rPr>
          <w:rFonts w:asciiTheme="minorHAnsi" w:hAnsiTheme="minorHAnsi" w:cstheme="minorHAnsi"/>
        </w:rPr>
        <w:t>MS incorporated into law effective July 1, 2023 that youth should be present and adequately represented during court hearings</w:t>
      </w:r>
    </w:p>
    <w:p w14:paraId="1F977848" w14:textId="77777777" w:rsidR="00D85E65" w:rsidRPr="00907F0B" w:rsidRDefault="00982038" w:rsidP="00D85E65">
      <w:pPr>
        <w:pStyle w:val="BodyText"/>
        <w:spacing w:after="160" w:line="276" w:lineRule="auto"/>
        <w:ind w:left="662" w:right="1037"/>
        <w:rPr>
          <w:rFonts w:asciiTheme="minorHAnsi" w:hAnsiTheme="minorHAnsi" w:cstheme="minorHAnsi"/>
        </w:rPr>
      </w:pPr>
      <w:r w:rsidRPr="00907F0B">
        <w:rPr>
          <w:rFonts w:asciiTheme="minorHAnsi" w:hAnsiTheme="minorHAnsi" w:cstheme="minorHAnsi"/>
        </w:rPr>
        <w:t>September 2023</w:t>
      </w:r>
      <w:r w:rsidR="004B79B6" w:rsidRPr="00907F0B">
        <w:rPr>
          <w:rFonts w:asciiTheme="minorHAnsi" w:hAnsiTheme="minorHAnsi" w:cstheme="minorHAnsi"/>
        </w:rPr>
        <w:t xml:space="preserve">: </w:t>
      </w:r>
      <w:r w:rsidRPr="00907F0B">
        <w:rPr>
          <w:rFonts w:asciiTheme="minorHAnsi" w:hAnsiTheme="minorHAnsi" w:cstheme="minorHAnsi"/>
        </w:rPr>
        <w:t xml:space="preserve">There were attempts to schedule a September Youth Advisory Council meeting, however, due to schedule conflicts, youth could not meet. </w:t>
      </w:r>
      <w:r w:rsidR="00D85E65" w:rsidRPr="00907F0B">
        <w:rPr>
          <w:rFonts w:asciiTheme="minorHAnsi" w:hAnsiTheme="minorHAnsi" w:cstheme="minorHAnsi"/>
        </w:rPr>
        <w:t xml:space="preserve">However, meetings did take place October – November 2023, February 2024, and May – June 2024. </w:t>
      </w:r>
    </w:p>
    <w:p w14:paraId="10EE1316" w14:textId="77777777" w:rsidR="00D85E65" w:rsidRPr="00907F0B" w:rsidRDefault="00D85E65" w:rsidP="00D85E65">
      <w:pPr>
        <w:pStyle w:val="BodyText"/>
        <w:spacing w:after="160" w:line="276" w:lineRule="auto"/>
        <w:ind w:left="662" w:right="1037"/>
        <w:rPr>
          <w:rFonts w:asciiTheme="minorHAnsi" w:hAnsiTheme="minorHAnsi" w:cstheme="minorHAnsi"/>
        </w:rPr>
      </w:pPr>
      <w:r w:rsidRPr="00907F0B">
        <w:rPr>
          <w:rFonts w:asciiTheme="minorHAnsi" w:hAnsiTheme="minorHAnsi" w:cstheme="minorHAnsi"/>
        </w:rPr>
        <w:t>MDCPS has not moved on the recommendation for sibling retreats at this time but there has been ongoing conversation to explore how to make this happen. </w:t>
      </w:r>
    </w:p>
    <w:p w14:paraId="185EFDEC" w14:textId="77777777" w:rsidR="00D85E65" w:rsidRPr="00907F0B" w:rsidRDefault="00D85E65" w:rsidP="00D85E65">
      <w:pPr>
        <w:pStyle w:val="BodyText"/>
        <w:spacing w:after="160" w:line="276" w:lineRule="auto"/>
        <w:ind w:left="662" w:right="1037"/>
        <w:rPr>
          <w:rFonts w:asciiTheme="minorHAnsi" w:hAnsiTheme="minorHAnsi" w:cstheme="minorHAnsi"/>
        </w:rPr>
      </w:pPr>
      <w:r w:rsidRPr="00907F0B">
        <w:rPr>
          <w:rFonts w:asciiTheme="minorHAnsi" w:hAnsiTheme="minorHAnsi" w:cstheme="minorHAnsi"/>
        </w:rPr>
        <w:t>The YTSS team has also discussed having more youth retreats throughout the state in different areas of the state (i.e.  north, central, and south Mississippi) to allow more youth the opportunity to attend.  These retreats can be day events and will focus on socializations and support for the youth.  YTSS staff have not had TBRI training but have had other online trainings through cornerstone that are required agency wide for all staff.  </w:t>
      </w:r>
    </w:p>
    <w:p w14:paraId="62EC5EA9" w14:textId="0F4012CA" w:rsidR="00982038" w:rsidRPr="00907F0B" w:rsidRDefault="00982038" w:rsidP="004B79B6">
      <w:pPr>
        <w:pStyle w:val="BodyText"/>
        <w:spacing w:after="160" w:line="276" w:lineRule="auto"/>
        <w:ind w:left="662" w:right="1037"/>
        <w:rPr>
          <w:rFonts w:asciiTheme="minorHAnsi" w:hAnsiTheme="minorHAnsi" w:cstheme="minorHAnsi"/>
        </w:rPr>
      </w:pPr>
    </w:p>
    <w:p w14:paraId="6ECB5816" w14:textId="02E5C5F6" w:rsidR="00322E63" w:rsidRPr="00907F0B" w:rsidRDefault="00496AE2" w:rsidP="004A423C">
      <w:pPr>
        <w:pStyle w:val="BodyText"/>
        <w:spacing w:line="276" w:lineRule="auto"/>
        <w:ind w:left="662" w:right="1037"/>
        <w:rPr>
          <w:rFonts w:asciiTheme="minorHAnsi" w:hAnsiTheme="minorHAnsi" w:cstheme="minorHAnsi"/>
        </w:rPr>
      </w:pPr>
      <w:r w:rsidRPr="00907F0B">
        <w:rPr>
          <w:rFonts w:asciiTheme="minorHAnsi" w:hAnsiTheme="minorHAnsi" w:cstheme="minorHAnsi"/>
          <w:b/>
          <w:bCs/>
          <w:u w:val="single"/>
        </w:rPr>
        <w:t xml:space="preserve">2024 </w:t>
      </w:r>
      <w:r w:rsidR="00322E63" w:rsidRPr="00907F0B">
        <w:rPr>
          <w:rFonts w:asciiTheme="minorHAnsi" w:hAnsiTheme="minorHAnsi" w:cstheme="minorHAnsi"/>
          <w:b/>
          <w:bCs/>
          <w:u w:val="single"/>
        </w:rPr>
        <w:t>Youth Capitol Day</w:t>
      </w:r>
    </w:p>
    <w:p w14:paraId="3C4FE467" w14:textId="33851B8B" w:rsidR="00322E63" w:rsidRPr="00907F0B" w:rsidRDefault="00496AE2" w:rsidP="004A423C">
      <w:pPr>
        <w:pStyle w:val="BodyText"/>
        <w:spacing w:after="160" w:line="276" w:lineRule="auto"/>
        <w:ind w:left="662" w:right="1037"/>
        <w:jc w:val="both"/>
        <w:rPr>
          <w:rFonts w:asciiTheme="minorHAnsi" w:hAnsiTheme="minorHAnsi" w:cstheme="minorHAnsi"/>
        </w:rPr>
      </w:pPr>
      <w:r w:rsidRPr="00907F0B">
        <w:rPr>
          <w:rFonts w:asciiTheme="minorHAnsi" w:hAnsiTheme="minorHAnsi" w:cstheme="minorHAnsi"/>
        </w:rPr>
        <w:t>Mississippi foster youth partnered together with MS Youth Voice to storm the Mississippi Capitol on February 23, 2024, to learn about how individual lived experience can influence policy making in Mississippi. The day started with lunch at the Capitol Club where foster youth learned about how policy is made and what each youth’s experience could contribute to a better Mississippi Child Welfare system and supports from other community stakeholders. After lunch, youth gathered at the Capitol Rotunda to speak with various MS legislators about bills and some laws that were influenced by youth experiencing the foster care system. One law mentioned was the FAITH scholarship for foster/former foster youth which incorporated youth being able to sign a lease at age 18 instead of 21. After mingling with legislators, youth sat in the House Gallery recognition by all legislators in session.</w:t>
      </w:r>
    </w:p>
    <w:p w14:paraId="458BDEB3" w14:textId="6FE3B01B" w:rsidR="00095BE5" w:rsidRPr="00907F0B" w:rsidRDefault="00982038" w:rsidP="004A423C">
      <w:pPr>
        <w:pStyle w:val="BodyText"/>
        <w:spacing w:after="120" w:line="276" w:lineRule="auto"/>
        <w:ind w:left="662" w:right="1037"/>
        <w:rPr>
          <w:rFonts w:asciiTheme="minorHAnsi" w:hAnsiTheme="minorHAnsi" w:cstheme="minorHAnsi"/>
        </w:rPr>
      </w:pPr>
      <w:r w:rsidRPr="00907F0B">
        <w:rPr>
          <w:rFonts w:asciiTheme="minorHAnsi" w:hAnsiTheme="minorHAnsi" w:cstheme="minorHAnsi"/>
          <w:b/>
          <w:bCs/>
          <w:u w:val="single"/>
        </w:rPr>
        <w:t>Skills Classes</w:t>
      </w:r>
      <w:r w:rsidR="00095BE5" w:rsidRPr="00907F0B">
        <w:rPr>
          <w:rFonts w:asciiTheme="minorHAnsi" w:hAnsiTheme="minorHAnsi" w:cstheme="minorHAnsi"/>
        </w:rPr>
        <w:t xml:space="preserve"> - 142 youth participated either virtually or at a coordinated Service Area location.</w:t>
      </w:r>
    </w:p>
    <w:p w14:paraId="768BDDB1" w14:textId="5811E165" w:rsidR="00982038" w:rsidRPr="00907F0B" w:rsidRDefault="00982038"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July 2023</w:t>
      </w:r>
      <w:r w:rsidR="00E77FC6" w:rsidRPr="00907F0B">
        <w:rPr>
          <w:rFonts w:asciiTheme="minorHAnsi" w:hAnsiTheme="minorHAnsi" w:cstheme="minorHAnsi"/>
        </w:rPr>
        <w:t xml:space="preserve"> </w:t>
      </w:r>
      <w:r w:rsidRPr="00907F0B">
        <w:rPr>
          <w:rFonts w:asciiTheme="minorHAnsi" w:hAnsiTheme="minorHAnsi" w:cstheme="minorHAnsi"/>
        </w:rPr>
        <w:t>Social Development</w:t>
      </w:r>
      <w:r w:rsidR="00E77FC6" w:rsidRPr="00907F0B">
        <w:rPr>
          <w:rFonts w:asciiTheme="minorHAnsi" w:hAnsiTheme="minorHAnsi" w:cstheme="minorHAnsi"/>
        </w:rPr>
        <w:t xml:space="preserve"> </w:t>
      </w:r>
      <w:r w:rsidRPr="00907F0B">
        <w:rPr>
          <w:rFonts w:asciiTheme="minorHAnsi" w:hAnsiTheme="minorHAnsi" w:cstheme="minorHAnsi"/>
        </w:rPr>
        <w:t>-</w:t>
      </w:r>
      <w:r w:rsidR="00E77FC6" w:rsidRPr="00907F0B">
        <w:rPr>
          <w:rFonts w:asciiTheme="minorHAnsi" w:hAnsiTheme="minorHAnsi" w:cstheme="minorHAnsi"/>
        </w:rPr>
        <w:t xml:space="preserve"> </w:t>
      </w:r>
      <w:r w:rsidRPr="00907F0B">
        <w:rPr>
          <w:rFonts w:asciiTheme="minorHAnsi" w:hAnsiTheme="minorHAnsi" w:cstheme="minorHAnsi"/>
        </w:rPr>
        <w:t xml:space="preserve">Learn how to know and understand the concept of self-esteem, self-awareness, and self-identity; understand how behaviors influence social interactions, and understand how to relax or take personal time in a healthy environment. 107 youth participated either virtually or at a coordinated Service Area location. </w:t>
      </w:r>
    </w:p>
    <w:p w14:paraId="1559B5E5" w14:textId="147CC779" w:rsidR="00273708" w:rsidRPr="00907F0B" w:rsidRDefault="00982038"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August 2023</w:t>
      </w:r>
      <w:r w:rsidR="00E77FC6" w:rsidRPr="00907F0B">
        <w:rPr>
          <w:rFonts w:asciiTheme="minorHAnsi" w:hAnsiTheme="minorHAnsi" w:cstheme="minorHAnsi"/>
        </w:rPr>
        <w:t xml:space="preserve"> </w:t>
      </w:r>
      <w:r w:rsidRPr="00907F0B">
        <w:rPr>
          <w:rFonts w:asciiTheme="minorHAnsi" w:hAnsiTheme="minorHAnsi" w:cstheme="minorHAnsi"/>
        </w:rPr>
        <w:t>Employment</w:t>
      </w:r>
      <w:r w:rsidR="00E77FC6" w:rsidRPr="00907F0B">
        <w:rPr>
          <w:rFonts w:asciiTheme="minorHAnsi" w:hAnsiTheme="minorHAnsi" w:cstheme="minorHAnsi"/>
        </w:rPr>
        <w:t xml:space="preserve"> </w:t>
      </w:r>
      <w:r w:rsidRPr="00907F0B">
        <w:rPr>
          <w:rFonts w:asciiTheme="minorHAnsi" w:hAnsiTheme="minorHAnsi" w:cstheme="minorHAnsi"/>
        </w:rPr>
        <w:t>-</w:t>
      </w:r>
      <w:r w:rsidR="00E77FC6" w:rsidRPr="00907F0B">
        <w:rPr>
          <w:rFonts w:asciiTheme="minorHAnsi" w:hAnsiTheme="minorHAnsi" w:cstheme="minorHAnsi"/>
        </w:rPr>
        <w:t xml:space="preserve"> </w:t>
      </w:r>
      <w:r w:rsidRPr="00907F0B">
        <w:rPr>
          <w:rFonts w:asciiTheme="minorHAnsi" w:hAnsiTheme="minorHAnsi" w:cstheme="minorHAnsi"/>
        </w:rPr>
        <w:t>Learn how to understand why employment is important, know and understand the rights and responsibilities of an employee, be able to conduct effective job searches, be able to complete a simple job application, be able to build a resume, learn the basic skill needed for an employment interview.  93 youth participated either virtually or at a coordinated Service Area location.</w:t>
      </w:r>
    </w:p>
    <w:p w14:paraId="55BD9D17" w14:textId="71F2DBC8" w:rsidR="00982038" w:rsidRPr="00907F0B" w:rsidRDefault="00982038" w:rsidP="00250E69">
      <w:pPr>
        <w:pStyle w:val="BodyText"/>
        <w:spacing w:line="276" w:lineRule="auto"/>
        <w:ind w:left="660" w:right="1032"/>
        <w:rPr>
          <w:rFonts w:asciiTheme="minorHAnsi" w:hAnsiTheme="minorHAnsi" w:cstheme="minorHAnsi"/>
        </w:rPr>
      </w:pPr>
      <w:r w:rsidRPr="00907F0B">
        <w:rPr>
          <w:rFonts w:asciiTheme="minorHAnsi" w:hAnsiTheme="minorHAnsi" w:cstheme="minorHAnsi"/>
        </w:rPr>
        <w:t>September 2023</w:t>
      </w:r>
      <w:r w:rsidR="00E77FC6" w:rsidRPr="00907F0B">
        <w:rPr>
          <w:rFonts w:asciiTheme="minorHAnsi" w:hAnsiTheme="minorHAnsi" w:cstheme="minorHAnsi"/>
        </w:rPr>
        <w:t xml:space="preserve"> </w:t>
      </w:r>
      <w:r w:rsidRPr="00907F0B">
        <w:rPr>
          <w:rFonts w:asciiTheme="minorHAnsi" w:hAnsiTheme="minorHAnsi" w:cstheme="minorHAnsi"/>
        </w:rPr>
        <w:t>Money Management</w:t>
      </w:r>
      <w:r w:rsidR="00E77FC6" w:rsidRPr="00907F0B">
        <w:rPr>
          <w:rFonts w:asciiTheme="minorHAnsi" w:hAnsiTheme="minorHAnsi" w:cstheme="minorHAnsi"/>
        </w:rPr>
        <w:t xml:space="preserve"> </w:t>
      </w:r>
      <w:r w:rsidRPr="00907F0B">
        <w:rPr>
          <w:rFonts w:asciiTheme="minorHAnsi" w:hAnsiTheme="minorHAnsi" w:cstheme="minorHAnsi"/>
        </w:rPr>
        <w:t xml:space="preserve">- Learn how to develop a realistic budget, open a checking and savings account, shop for small and large purchases, understand the concept of credit, basic terminology of filing income taxes. </w:t>
      </w:r>
    </w:p>
    <w:p w14:paraId="6BE35C07" w14:textId="77777777" w:rsidR="00951DB6" w:rsidRPr="00907F0B" w:rsidRDefault="00951DB6" w:rsidP="00250E69">
      <w:pPr>
        <w:pStyle w:val="BodyText"/>
        <w:spacing w:line="276" w:lineRule="auto"/>
        <w:ind w:left="660" w:right="1032"/>
        <w:rPr>
          <w:rFonts w:asciiTheme="minorHAnsi" w:hAnsiTheme="minorHAnsi" w:cstheme="minorHAnsi"/>
        </w:rPr>
      </w:pPr>
    </w:p>
    <w:p w14:paraId="61435FB6" w14:textId="701D1ACE" w:rsidR="00A17232" w:rsidRPr="00907F0B" w:rsidRDefault="00A17232"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October2023 Self-Care - Understand the importance of good hygiene and staying healthy, importance of emotional health, risks of drug and alcohol abuse, effects of peer pressure on drug and alcohol abuse, and the legal implications of drug and alcohol abuse.  137 youth participated either virtually or at a coordinated Service Area location. </w:t>
      </w:r>
    </w:p>
    <w:p w14:paraId="6BD166DE" w14:textId="3FBFC96B" w:rsidR="00A17232" w:rsidRPr="00907F0B" w:rsidRDefault="00A17232"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November 2023 Housing-Understand how to identify housing options, challenges with sharing housing with one or more persons, understanding a lease and different housing programs.  64 youth participated either virtually or at a coordinated Service Area location. </w:t>
      </w:r>
    </w:p>
    <w:p w14:paraId="35A8AE28" w14:textId="1DBE3E1F" w:rsidR="00951DB6" w:rsidRPr="00907F0B" w:rsidRDefault="00A17232"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December 2023 Communication - Learn how to understand the basic elements of </w:t>
      </w:r>
      <w:r w:rsidRPr="00907F0B">
        <w:rPr>
          <w:rFonts w:asciiTheme="minorHAnsi" w:hAnsiTheme="minorHAnsi" w:cstheme="minorHAnsi"/>
        </w:rPr>
        <w:lastRenderedPageBreak/>
        <w:t>Communication, including verbal and nonverbal communication, know and understand the importance of effective listening. 73 youth participated either virtually or at a coordinated Service Area location.</w:t>
      </w:r>
    </w:p>
    <w:p w14:paraId="4E5731E2" w14:textId="02BCBEF9" w:rsidR="00095BE5" w:rsidRPr="00907F0B" w:rsidRDefault="00092B03"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January 2024 Social Development - Youth learned about self-esteem, self-awareness, and self-identity along with how behaviors influence social interactions. 61 youth participated either virtually or at a coordinated Service Area location.</w:t>
      </w:r>
    </w:p>
    <w:p w14:paraId="577E291B" w14:textId="48F75AF8" w:rsidR="00496AE2" w:rsidRPr="00907F0B" w:rsidRDefault="006A39E0"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February 2024 Senior Informational - Our Seniors heard about ETV, the new FAITH scholarship for Mississippi foster/former foster youth, the upcoming Senior celebration, the upcoming college prep retreat, and resources for aiding in filling out financial aid and college planning. 17 youth participated either virtually or at a coordinated Service Area location.</w:t>
      </w:r>
    </w:p>
    <w:p w14:paraId="68BF538A" w14:textId="07C15768" w:rsidR="00092B03" w:rsidRPr="00907F0B" w:rsidRDefault="001F6B73" w:rsidP="004A423C">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March 2024 Employment - Youth learned how to understand why employment is important, be able to build a resume, be able to conduct effective job searches, be able to complete a job application, and learn interview skills. 135 youth participated either virtually or at a coordinated Service Area location.</w:t>
      </w:r>
    </w:p>
    <w:p w14:paraId="50F56CBC" w14:textId="77777777" w:rsidR="006A39E0" w:rsidRPr="00907F0B" w:rsidRDefault="006A39E0" w:rsidP="00250E69">
      <w:pPr>
        <w:pStyle w:val="BodyText"/>
        <w:spacing w:line="276" w:lineRule="auto"/>
        <w:ind w:left="660" w:right="1032"/>
        <w:rPr>
          <w:rFonts w:asciiTheme="minorHAnsi" w:hAnsiTheme="minorHAnsi" w:cstheme="minorHAnsi"/>
        </w:rPr>
      </w:pPr>
    </w:p>
    <w:p w14:paraId="59411FED" w14:textId="482DE1F3" w:rsidR="00C732D6" w:rsidRPr="00907F0B" w:rsidRDefault="00C732D6" w:rsidP="00250E69">
      <w:pPr>
        <w:pStyle w:val="BodyText"/>
        <w:spacing w:line="276" w:lineRule="auto"/>
        <w:ind w:left="660" w:right="1032"/>
        <w:rPr>
          <w:rFonts w:asciiTheme="minorHAnsi" w:hAnsiTheme="minorHAnsi" w:cstheme="minorHAnsi"/>
          <w:b/>
          <w:bCs/>
          <w:u w:val="single"/>
        </w:rPr>
      </w:pPr>
      <w:r w:rsidRPr="00907F0B">
        <w:rPr>
          <w:rFonts w:asciiTheme="minorHAnsi" w:hAnsiTheme="minorHAnsi" w:cstheme="minorHAnsi"/>
          <w:b/>
          <w:bCs/>
          <w:u w:val="single"/>
        </w:rPr>
        <w:t>Summer 2023 Youth Retreat</w:t>
      </w:r>
    </w:p>
    <w:p w14:paraId="5C5AC623" w14:textId="23D58A92" w:rsidR="00982038" w:rsidRPr="00907F0B" w:rsidRDefault="00982038" w:rsidP="004A423C">
      <w:pPr>
        <w:pStyle w:val="BodyText"/>
        <w:spacing w:after="120" w:line="276" w:lineRule="auto"/>
        <w:ind w:left="662" w:right="1037"/>
        <w:rPr>
          <w:rFonts w:asciiTheme="minorHAnsi" w:hAnsiTheme="minorHAnsi" w:cstheme="minorHAnsi"/>
        </w:rPr>
      </w:pPr>
      <w:r w:rsidRPr="00907F0B">
        <w:rPr>
          <w:rFonts w:asciiTheme="minorHAnsi" w:hAnsiTheme="minorHAnsi" w:cstheme="minorHAnsi"/>
        </w:rPr>
        <w:t>YTSS hosted the annual summer youth retreat from August 1-August 4, 2023, at Tanglewood Campground for in-care youth ages 17 and older where thirty (30) youth attended.</w:t>
      </w:r>
    </w:p>
    <w:p w14:paraId="21701C83" w14:textId="77777777" w:rsidR="00982038" w:rsidRPr="00907F0B" w:rsidRDefault="00982038" w:rsidP="004A423C">
      <w:pPr>
        <w:pStyle w:val="BodyText"/>
        <w:spacing w:after="160" w:line="276" w:lineRule="auto"/>
        <w:ind w:left="662" w:right="1037"/>
        <w:rPr>
          <w:rFonts w:asciiTheme="minorHAnsi" w:hAnsiTheme="minorHAnsi" w:cstheme="minorHAnsi"/>
        </w:rPr>
      </w:pPr>
      <w:r w:rsidRPr="00907F0B">
        <w:rPr>
          <w:rFonts w:asciiTheme="minorHAnsi" w:hAnsiTheme="minorHAnsi" w:cstheme="minorHAnsi"/>
        </w:rPr>
        <w:t xml:space="preserve">Youth arrived on August 1, 2023, at approximately 1:00 pm for registration and check-in.  After the youth and staff meet and greet, youth enjoyed dinner followed by an evening of activities such as Jumbo Jenga, Jumbo Connect Four, Ping Pong, Pool, and Human Tick Tack Toe. August 2nd and 3rd were filled with panel discussions, skills workshops, driving simulation activities, youth advisory discussions, and a motivational speaker. Youth continued the evening with fun activities and ended the final evening with Kountry Karaoke. Agenda included. </w:t>
      </w:r>
    </w:p>
    <w:p w14:paraId="6502815D" w14:textId="77777777" w:rsidR="00982038" w:rsidRPr="00907F0B" w:rsidRDefault="00982038" w:rsidP="004A423C">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ETV informational Session </w:t>
      </w:r>
    </w:p>
    <w:p w14:paraId="2C29BA55" w14:textId="77777777" w:rsidR="00982038" w:rsidRPr="00907F0B" w:rsidRDefault="00982038" w:rsidP="004A423C">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A virtual Education Training Voucher (ETV) informational session was held for all interested youth on July 28, 2023. Topics of discussion included: </w:t>
      </w:r>
    </w:p>
    <w:p w14:paraId="57DE17C8" w14:textId="77777777" w:rsidR="00982038" w:rsidRPr="00907F0B" w:rsidRDefault="00982038" w:rsidP="004A423C">
      <w:pPr>
        <w:pStyle w:val="BodyText"/>
        <w:spacing w:line="276" w:lineRule="auto"/>
        <w:ind w:left="990" w:right="1032" w:hanging="330"/>
        <w:rPr>
          <w:rFonts w:asciiTheme="minorHAnsi" w:hAnsiTheme="minorHAnsi" w:cstheme="minorHAnsi"/>
        </w:rPr>
      </w:pPr>
      <w:r w:rsidRPr="00907F0B">
        <w:rPr>
          <w:rFonts w:asciiTheme="minorHAnsi" w:hAnsiTheme="minorHAnsi" w:cstheme="minorHAnsi"/>
        </w:rPr>
        <w:t>1.</w:t>
      </w:r>
      <w:r w:rsidRPr="00907F0B">
        <w:rPr>
          <w:rFonts w:asciiTheme="minorHAnsi" w:hAnsiTheme="minorHAnsi" w:cstheme="minorHAnsi"/>
        </w:rPr>
        <w:tab/>
        <w:t>What is ETV?</w:t>
      </w:r>
    </w:p>
    <w:p w14:paraId="7E4349BD" w14:textId="77777777" w:rsidR="00982038" w:rsidRPr="00907F0B" w:rsidRDefault="00982038" w:rsidP="004A423C">
      <w:pPr>
        <w:pStyle w:val="BodyText"/>
        <w:spacing w:line="276" w:lineRule="auto"/>
        <w:ind w:left="990" w:right="1032" w:hanging="330"/>
        <w:rPr>
          <w:rFonts w:asciiTheme="minorHAnsi" w:hAnsiTheme="minorHAnsi" w:cstheme="minorHAnsi"/>
        </w:rPr>
      </w:pPr>
      <w:r w:rsidRPr="00907F0B">
        <w:rPr>
          <w:rFonts w:asciiTheme="minorHAnsi" w:hAnsiTheme="minorHAnsi" w:cstheme="minorHAnsi"/>
        </w:rPr>
        <w:t>2.</w:t>
      </w:r>
      <w:r w:rsidRPr="00907F0B">
        <w:rPr>
          <w:rFonts w:asciiTheme="minorHAnsi" w:hAnsiTheme="minorHAnsi" w:cstheme="minorHAnsi"/>
        </w:rPr>
        <w:tab/>
        <w:t>How can ETV be used?</w:t>
      </w:r>
    </w:p>
    <w:p w14:paraId="7670E20D" w14:textId="77777777" w:rsidR="00982038" w:rsidRPr="00907F0B" w:rsidRDefault="00982038" w:rsidP="004A423C">
      <w:pPr>
        <w:pStyle w:val="BodyText"/>
        <w:spacing w:line="276" w:lineRule="auto"/>
        <w:ind w:left="990" w:right="1032" w:hanging="330"/>
        <w:rPr>
          <w:rFonts w:asciiTheme="minorHAnsi" w:hAnsiTheme="minorHAnsi" w:cstheme="minorHAnsi"/>
        </w:rPr>
      </w:pPr>
      <w:r w:rsidRPr="00907F0B">
        <w:rPr>
          <w:rFonts w:asciiTheme="minorHAnsi" w:hAnsiTheme="minorHAnsi" w:cstheme="minorHAnsi"/>
        </w:rPr>
        <w:t>3.</w:t>
      </w:r>
      <w:r w:rsidRPr="00907F0B">
        <w:rPr>
          <w:rFonts w:asciiTheme="minorHAnsi" w:hAnsiTheme="minorHAnsi" w:cstheme="minorHAnsi"/>
        </w:rPr>
        <w:tab/>
        <w:t>ETV Eligibility</w:t>
      </w:r>
    </w:p>
    <w:p w14:paraId="639CF971" w14:textId="77777777" w:rsidR="00982038" w:rsidRPr="00907F0B" w:rsidRDefault="00982038" w:rsidP="004A423C">
      <w:pPr>
        <w:pStyle w:val="BodyText"/>
        <w:spacing w:line="276" w:lineRule="auto"/>
        <w:ind w:left="990" w:right="1032" w:hanging="330"/>
        <w:rPr>
          <w:rFonts w:asciiTheme="minorHAnsi" w:hAnsiTheme="minorHAnsi" w:cstheme="minorHAnsi"/>
        </w:rPr>
      </w:pPr>
      <w:r w:rsidRPr="00907F0B">
        <w:rPr>
          <w:rFonts w:asciiTheme="minorHAnsi" w:hAnsiTheme="minorHAnsi" w:cstheme="minorHAnsi"/>
        </w:rPr>
        <w:t>4.</w:t>
      </w:r>
      <w:r w:rsidRPr="00907F0B">
        <w:rPr>
          <w:rFonts w:asciiTheme="minorHAnsi" w:hAnsiTheme="minorHAnsi" w:cstheme="minorHAnsi"/>
        </w:rPr>
        <w:tab/>
        <w:t>Required Enrollment Documents</w:t>
      </w:r>
    </w:p>
    <w:p w14:paraId="181A5379" w14:textId="77777777" w:rsidR="00982038" w:rsidRPr="00907F0B" w:rsidRDefault="00982038" w:rsidP="004A423C">
      <w:pPr>
        <w:pStyle w:val="BodyText"/>
        <w:spacing w:line="276" w:lineRule="auto"/>
        <w:ind w:left="990" w:right="1032" w:hanging="330"/>
        <w:rPr>
          <w:rFonts w:asciiTheme="minorHAnsi" w:hAnsiTheme="minorHAnsi" w:cstheme="minorHAnsi"/>
        </w:rPr>
      </w:pPr>
      <w:r w:rsidRPr="00907F0B">
        <w:rPr>
          <w:rFonts w:asciiTheme="minorHAnsi" w:hAnsiTheme="minorHAnsi" w:cstheme="minorHAnsi"/>
        </w:rPr>
        <w:t>5.</w:t>
      </w:r>
      <w:r w:rsidRPr="00907F0B">
        <w:rPr>
          <w:rFonts w:asciiTheme="minorHAnsi" w:hAnsiTheme="minorHAnsi" w:cstheme="minorHAnsi"/>
        </w:rPr>
        <w:tab/>
        <w:t>Information on the FAITH scholarship</w:t>
      </w:r>
    </w:p>
    <w:p w14:paraId="45010041" w14:textId="77777777" w:rsidR="00982038" w:rsidRPr="00907F0B" w:rsidRDefault="00982038" w:rsidP="004A423C">
      <w:pPr>
        <w:pStyle w:val="BodyText"/>
        <w:spacing w:line="276" w:lineRule="auto"/>
        <w:ind w:left="990" w:right="1032" w:hanging="330"/>
        <w:rPr>
          <w:rFonts w:asciiTheme="minorHAnsi" w:hAnsiTheme="minorHAnsi" w:cstheme="minorHAnsi"/>
        </w:rPr>
      </w:pPr>
      <w:r w:rsidRPr="00907F0B">
        <w:rPr>
          <w:rFonts w:asciiTheme="minorHAnsi" w:hAnsiTheme="minorHAnsi" w:cstheme="minorHAnsi"/>
        </w:rPr>
        <w:t>6.</w:t>
      </w:r>
      <w:r w:rsidRPr="00907F0B">
        <w:rPr>
          <w:rFonts w:asciiTheme="minorHAnsi" w:hAnsiTheme="minorHAnsi" w:cstheme="minorHAnsi"/>
        </w:rPr>
        <w:tab/>
        <w:t>Information on Get2College</w:t>
      </w:r>
    </w:p>
    <w:p w14:paraId="32EFF987" w14:textId="77777777" w:rsidR="00BF3C3C" w:rsidRPr="00907F0B" w:rsidRDefault="00BF3C3C" w:rsidP="00250E69">
      <w:pPr>
        <w:pStyle w:val="BodyText"/>
        <w:spacing w:line="276" w:lineRule="auto"/>
        <w:ind w:left="660" w:right="1032"/>
        <w:rPr>
          <w:rFonts w:asciiTheme="minorHAnsi" w:hAnsiTheme="minorHAnsi" w:cstheme="minorHAnsi"/>
        </w:rPr>
      </w:pPr>
    </w:p>
    <w:p w14:paraId="7D07C0A4" w14:textId="77777777" w:rsidR="006E5935" w:rsidRPr="00907F0B" w:rsidRDefault="006E5935" w:rsidP="006E5935">
      <w:pPr>
        <w:pStyle w:val="BodyText"/>
        <w:spacing w:line="276" w:lineRule="auto"/>
        <w:ind w:left="660" w:right="1032"/>
        <w:rPr>
          <w:rFonts w:asciiTheme="minorHAnsi" w:hAnsiTheme="minorHAnsi" w:cstheme="minorHAnsi"/>
          <w:b/>
          <w:bCs/>
          <w:u w:val="single"/>
        </w:rPr>
      </w:pPr>
      <w:r w:rsidRPr="00907F0B">
        <w:rPr>
          <w:rFonts w:asciiTheme="minorHAnsi" w:hAnsiTheme="minorHAnsi" w:cstheme="minorHAnsi"/>
          <w:b/>
          <w:bCs/>
          <w:u w:val="single"/>
        </w:rPr>
        <w:lastRenderedPageBreak/>
        <w:t xml:space="preserve">Commissioner Council for Change </w:t>
      </w:r>
    </w:p>
    <w:p w14:paraId="2F4D1E4A" w14:textId="087FD465" w:rsidR="006E5935" w:rsidRPr="00907F0B" w:rsidRDefault="006E5935"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The Commissioner’s Council for Change met on November 20, 2023</w:t>
      </w:r>
      <w:r w:rsidR="00F12609" w:rsidRPr="00907F0B">
        <w:rPr>
          <w:rFonts w:asciiTheme="minorHAnsi" w:hAnsiTheme="minorHAnsi" w:cstheme="minorHAnsi"/>
        </w:rPr>
        <w:t xml:space="preserve">, with the following </w:t>
      </w:r>
      <w:r w:rsidRPr="00907F0B">
        <w:rPr>
          <w:rFonts w:asciiTheme="minorHAnsi" w:hAnsiTheme="minorHAnsi" w:cstheme="minorHAnsi"/>
        </w:rPr>
        <w:t>attend</w:t>
      </w:r>
      <w:r w:rsidR="00F12609" w:rsidRPr="00907F0B">
        <w:rPr>
          <w:rFonts w:asciiTheme="minorHAnsi" w:hAnsiTheme="minorHAnsi" w:cstheme="minorHAnsi"/>
        </w:rPr>
        <w:t>ees</w:t>
      </w:r>
      <w:r w:rsidRPr="00907F0B">
        <w:rPr>
          <w:rFonts w:asciiTheme="minorHAnsi" w:hAnsiTheme="minorHAnsi" w:cstheme="minorHAnsi"/>
        </w:rPr>
        <w:t xml:space="preserve">: </w:t>
      </w:r>
    </w:p>
    <w:p w14:paraId="2D764CE3" w14:textId="6202D19C" w:rsidR="006E5935" w:rsidRPr="00907F0B" w:rsidRDefault="00685CED"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Andrea Sanders, </w:t>
      </w:r>
      <w:r w:rsidR="006E5935" w:rsidRPr="00907F0B">
        <w:rPr>
          <w:rFonts w:asciiTheme="minorHAnsi" w:hAnsiTheme="minorHAnsi" w:cstheme="minorHAnsi"/>
        </w:rPr>
        <w:t>Commissioner</w:t>
      </w:r>
    </w:p>
    <w:p w14:paraId="2E707D4D" w14:textId="26480E05" w:rsidR="006E5935" w:rsidRPr="00907F0B" w:rsidRDefault="00685CED"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Devon Loggins, </w:t>
      </w:r>
      <w:r w:rsidR="006E5935" w:rsidRPr="00907F0B">
        <w:rPr>
          <w:rFonts w:asciiTheme="minorHAnsi" w:hAnsiTheme="minorHAnsi" w:cstheme="minorHAnsi"/>
        </w:rPr>
        <w:t>Deputy Commissioner</w:t>
      </w:r>
      <w:r w:rsidR="005176EA" w:rsidRPr="00907F0B">
        <w:rPr>
          <w:rFonts w:asciiTheme="minorHAnsi" w:hAnsiTheme="minorHAnsi" w:cstheme="minorHAnsi"/>
        </w:rPr>
        <w:t xml:space="preserve"> of Clinical Supports</w:t>
      </w:r>
    </w:p>
    <w:p w14:paraId="2C83CED6" w14:textId="194F46E7" w:rsidR="006E5935" w:rsidRPr="00907F0B" w:rsidRDefault="005176EA"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Shaquita Mallett, </w:t>
      </w:r>
      <w:r w:rsidR="006E5935" w:rsidRPr="00907F0B">
        <w:rPr>
          <w:rFonts w:asciiTheme="minorHAnsi" w:hAnsiTheme="minorHAnsi" w:cstheme="minorHAnsi"/>
        </w:rPr>
        <w:t>Assistant Deputy Commissioner</w:t>
      </w:r>
    </w:p>
    <w:p w14:paraId="57A2B5BE" w14:textId="3199A1A4" w:rsidR="006E5935" w:rsidRPr="00907F0B" w:rsidRDefault="005176EA"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Kim</w:t>
      </w:r>
      <w:r w:rsidR="001D623C" w:rsidRPr="00907F0B">
        <w:rPr>
          <w:rFonts w:asciiTheme="minorHAnsi" w:hAnsiTheme="minorHAnsi" w:cstheme="minorHAnsi"/>
        </w:rPr>
        <w:t>berly</w:t>
      </w:r>
      <w:r w:rsidRPr="00907F0B">
        <w:rPr>
          <w:rFonts w:asciiTheme="minorHAnsi" w:hAnsiTheme="minorHAnsi" w:cstheme="minorHAnsi"/>
        </w:rPr>
        <w:t xml:space="preserve"> Smith, </w:t>
      </w:r>
      <w:r w:rsidR="006E5935" w:rsidRPr="00907F0B">
        <w:rPr>
          <w:rFonts w:asciiTheme="minorHAnsi" w:hAnsiTheme="minorHAnsi" w:cstheme="minorHAnsi"/>
        </w:rPr>
        <w:t>YTSS Social Services Manager</w:t>
      </w:r>
    </w:p>
    <w:p w14:paraId="1823173D" w14:textId="77777777" w:rsidR="006E5935" w:rsidRPr="00907F0B" w:rsidRDefault="006E5935"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Youth, M. Forrest from Forrest County </w:t>
      </w:r>
    </w:p>
    <w:p w14:paraId="153F3124" w14:textId="77777777" w:rsidR="006E5935" w:rsidRPr="00907F0B" w:rsidRDefault="006E5935"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Youth, B. Kerr from Pike County </w:t>
      </w:r>
    </w:p>
    <w:p w14:paraId="344CEB79" w14:textId="77777777" w:rsidR="006E5935" w:rsidRPr="00907F0B" w:rsidRDefault="006E5935"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Youth, S. Beckley, from Itawamba County </w:t>
      </w:r>
    </w:p>
    <w:p w14:paraId="05F2600B" w14:textId="77777777" w:rsidR="006E5935" w:rsidRPr="00907F0B" w:rsidRDefault="006E5935"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Youth A. Jordan, from Lafayette County </w:t>
      </w:r>
    </w:p>
    <w:p w14:paraId="3E5B4CBB" w14:textId="77777777" w:rsidR="006E5935" w:rsidRPr="00907F0B" w:rsidRDefault="006E5935"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Youth J. Lopez, from Hinds County </w:t>
      </w:r>
    </w:p>
    <w:p w14:paraId="4F9B6764" w14:textId="77777777" w:rsidR="006E5935" w:rsidRPr="00907F0B" w:rsidRDefault="006E5935"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Youth, K. Nutt, from Lauderdale County </w:t>
      </w:r>
    </w:p>
    <w:p w14:paraId="17DA4FC8" w14:textId="77777777" w:rsidR="006E5935" w:rsidRPr="00907F0B" w:rsidRDefault="006E5935"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Youth, N. Bean, from Marshall County </w:t>
      </w:r>
    </w:p>
    <w:p w14:paraId="2D336713" w14:textId="77777777" w:rsidR="006E5935" w:rsidRPr="00907F0B" w:rsidRDefault="006E5935"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Topics of Discussion involved how things are going currently in their foster placement, one aspect of care that could positively impact the MS foster care experience, and if youth thought that coming into care was a good decision.  </w:t>
      </w:r>
    </w:p>
    <w:p w14:paraId="28061F51" w14:textId="77777777" w:rsidR="006E5935" w:rsidRPr="00907F0B" w:rsidRDefault="006E5935" w:rsidP="004A423C">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 xml:space="preserve">All youth were mostly pleased with their current placement, however, more than half of youth felt like caseworkers were not readily available and felt this change could positively impact their foster care experience. One youth emphasized that her caseworker was wonderful and corresponded with her timely. One youth recommended that they need venting sessions without fear of MDCPS staff, foster parents, or facility staff thinking that they needed some sort of intervention…all they need sometimes is just to be allowed to have a bad day and vent. Currently, MDCPS is working to get TBRI training for all direct service staff and providers. </w:t>
      </w:r>
    </w:p>
    <w:p w14:paraId="0DEC30FC" w14:textId="77777777" w:rsidR="006E5935" w:rsidRPr="00907F0B" w:rsidRDefault="006E5935"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One youth recommended better connection to real resources that led to action for parenting youth. This youth was an expectant mother and did feel like she was getting educated about parenting, but she was ready to have her own home and move the education to action. Youth was still in custody through the birth of her child to stabilize her footing and line up education, employment, housing, and transportation pathways. </w:t>
      </w:r>
    </w:p>
    <w:p w14:paraId="5CAEBE54" w14:textId="77777777" w:rsidR="00D85E65" w:rsidRPr="00907F0B" w:rsidRDefault="00D85E65" w:rsidP="00D85E65">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The YTSS team has been working to have more skills groups geared toward topics relevant to the needs of the youths. We are also utilizing community resources to host trainings and classes for the youth. We have the FYI program that can assist with housing needs. Our team has partnered with WIN Job Centers, GED Programs, colleges, and trade programs. Other agency partnerships include Opportunity Passport (savings matching program that can assist with housing, transportation, and/or education). </w:t>
      </w:r>
    </w:p>
    <w:p w14:paraId="711AEF3E" w14:textId="391FDCC2" w:rsidR="00BF3C3C" w:rsidRPr="00907F0B" w:rsidRDefault="006E5935" w:rsidP="006E5935">
      <w:pPr>
        <w:pStyle w:val="BodyText"/>
        <w:spacing w:line="276" w:lineRule="auto"/>
        <w:ind w:left="660" w:right="1032"/>
        <w:rPr>
          <w:rFonts w:asciiTheme="minorHAnsi" w:hAnsiTheme="minorHAnsi" w:cstheme="minorHAnsi"/>
        </w:rPr>
      </w:pPr>
      <w:r w:rsidRPr="00907F0B">
        <w:rPr>
          <w:rFonts w:asciiTheme="minorHAnsi" w:hAnsiTheme="minorHAnsi" w:cstheme="minorHAnsi"/>
        </w:rPr>
        <w:lastRenderedPageBreak/>
        <w:t>One youth requested that stipends/allowances get to them quicker. The agency is soon getting a new CWIS system that will aid in this challenge.</w:t>
      </w:r>
    </w:p>
    <w:p w14:paraId="52CCB4BC" w14:textId="77777777" w:rsidR="00951DB6" w:rsidRPr="00907F0B" w:rsidRDefault="00951DB6" w:rsidP="006E5935">
      <w:pPr>
        <w:pStyle w:val="BodyText"/>
        <w:spacing w:line="276" w:lineRule="auto"/>
        <w:ind w:left="660" w:right="1032"/>
        <w:rPr>
          <w:rFonts w:asciiTheme="minorHAnsi" w:hAnsiTheme="minorHAnsi" w:cstheme="minorHAnsi"/>
        </w:rPr>
      </w:pPr>
    </w:p>
    <w:p w14:paraId="4F82B738" w14:textId="3AF8D717" w:rsidR="00951DB6" w:rsidRPr="00907F0B" w:rsidRDefault="00951DB6" w:rsidP="004A423C">
      <w:pPr>
        <w:pStyle w:val="BodyText"/>
        <w:spacing w:line="276" w:lineRule="auto"/>
        <w:ind w:left="660" w:right="1032"/>
        <w:rPr>
          <w:rFonts w:asciiTheme="minorHAnsi" w:hAnsiTheme="minorHAnsi" w:cstheme="minorHAnsi"/>
        </w:rPr>
      </w:pPr>
      <w:r w:rsidRPr="00907F0B">
        <w:rPr>
          <w:rFonts w:asciiTheme="minorHAnsi" w:hAnsiTheme="minorHAnsi" w:cstheme="minorHAnsi"/>
        </w:rPr>
        <w:t>Overall, youth felt that coming into custody was the best decision at the time and know that they will be taken care of while in custody even though they experience challenges as stated above.</w:t>
      </w:r>
    </w:p>
    <w:p w14:paraId="01AEA7E3" w14:textId="77777777" w:rsidR="00127870" w:rsidRPr="00907F0B" w:rsidRDefault="00127870" w:rsidP="00250E69">
      <w:pPr>
        <w:pStyle w:val="BodyText"/>
        <w:spacing w:line="276" w:lineRule="auto"/>
        <w:ind w:left="660" w:right="1032"/>
        <w:rPr>
          <w:rFonts w:asciiTheme="minorHAnsi" w:hAnsiTheme="minorHAnsi" w:cstheme="minorHAnsi"/>
        </w:rPr>
      </w:pPr>
    </w:p>
    <w:p w14:paraId="52739966" w14:textId="048C3CBD" w:rsidR="00982038" w:rsidRPr="00907F0B" w:rsidRDefault="00982038" w:rsidP="004A423C">
      <w:pPr>
        <w:pStyle w:val="BodyText"/>
        <w:spacing w:line="276" w:lineRule="auto"/>
        <w:ind w:left="660" w:right="1032"/>
        <w:rPr>
          <w:rFonts w:asciiTheme="minorHAnsi" w:hAnsiTheme="minorHAnsi" w:cstheme="minorHAnsi"/>
          <w:b/>
          <w:bCs/>
          <w:sz w:val="28"/>
          <w:szCs w:val="28"/>
        </w:rPr>
      </w:pPr>
      <w:r w:rsidRPr="00907F0B">
        <w:rPr>
          <w:rFonts w:asciiTheme="minorHAnsi" w:hAnsiTheme="minorHAnsi" w:cstheme="minorHAnsi"/>
          <w:b/>
          <w:bCs/>
          <w:color w:val="365F91" w:themeColor="accent1" w:themeShade="BF"/>
          <w:sz w:val="28"/>
          <w:szCs w:val="28"/>
        </w:rPr>
        <w:t>Partnership Collaboration</w:t>
      </w:r>
    </w:p>
    <w:p w14:paraId="37D0CB73" w14:textId="77777777" w:rsidR="00982038" w:rsidRPr="00907F0B" w:rsidRDefault="00982038" w:rsidP="004A423C">
      <w:pPr>
        <w:pStyle w:val="BodyText"/>
        <w:spacing w:line="276" w:lineRule="auto"/>
        <w:ind w:left="660" w:right="1032"/>
        <w:rPr>
          <w:rFonts w:asciiTheme="minorHAnsi" w:hAnsiTheme="minorHAnsi" w:cstheme="minorHAnsi"/>
          <w:b/>
          <w:bCs/>
          <w:u w:val="single"/>
        </w:rPr>
      </w:pPr>
      <w:r w:rsidRPr="00907F0B">
        <w:rPr>
          <w:rFonts w:asciiTheme="minorHAnsi" w:hAnsiTheme="minorHAnsi" w:cstheme="minorHAnsi"/>
          <w:b/>
          <w:bCs/>
          <w:u w:val="single"/>
        </w:rPr>
        <w:t xml:space="preserve">Housing and Transportation Committee </w:t>
      </w:r>
    </w:p>
    <w:p w14:paraId="6019DC1C" w14:textId="2F121152" w:rsidR="00982038" w:rsidRPr="00907F0B" w:rsidRDefault="00982038" w:rsidP="004A423C">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 xml:space="preserve">Youth Transition Support Services Social Service Manager met each quarter (July 14, August 11, and September 6, 2023) with partners from Southern Christian Services, Youth Villages, First Place for Youth and Hope Rising to discuss challenges with the Foster Youth to Independence Program and other housing gaps. </w:t>
      </w:r>
      <w:r w:rsidR="000E1984" w:rsidRPr="00907F0B">
        <w:rPr>
          <w:rFonts w:asciiTheme="minorHAnsi" w:hAnsiTheme="minorHAnsi" w:cstheme="minorHAnsi"/>
        </w:rPr>
        <w:t xml:space="preserve">There were no official partnerships between HOPE Rising and MDCPS, however, they did collaborate heavily with all Child Welfare stakeholders. </w:t>
      </w:r>
      <w:r w:rsidR="00063498" w:rsidRPr="00907F0B">
        <w:rPr>
          <w:rFonts w:asciiTheme="minorHAnsi" w:hAnsiTheme="minorHAnsi" w:cstheme="minorHAnsi"/>
        </w:rPr>
        <w:t xml:space="preserve">The Housing and Transportation Committee will no longer be coordinated by HOPE Rising. </w:t>
      </w:r>
      <w:r w:rsidRPr="00907F0B">
        <w:rPr>
          <w:rFonts w:asciiTheme="minorHAnsi" w:hAnsiTheme="minorHAnsi" w:cstheme="minorHAnsi"/>
        </w:rPr>
        <w:t xml:space="preserve">Challenges include: </w:t>
      </w:r>
    </w:p>
    <w:p w14:paraId="5B1DF623" w14:textId="77777777" w:rsidR="00982038" w:rsidRPr="00907F0B" w:rsidRDefault="00982038" w:rsidP="004A423C">
      <w:pPr>
        <w:pStyle w:val="BodyText"/>
        <w:spacing w:line="276" w:lineRule="auto"/>
        <w:ind w:left="990" w:right="1032" w:hanging="330"/>
        <w:rPr>
          <w:rFonts w:asciiTheme="minorHAnsi" w:hAnsiTheme="minorHAnsi" w:cstheme="minorHAnsi"/>
        </w:rPr>
      </w:pPr>
      <w:r w:rsidRPr="00907F0B">
        <w:rPr>
          <w:rFonts w:asciiTheme="minorHAnsi" w:hAnsiTheme="minorHAnsi" w:cstheme="minorHAnsi"/>
        </w:rPr>
        <w:t>1.</w:t>
      </w:r>
      <w:r w:rsidRPr="00907F0B">
        <w:rPr>
          <w:rFonts w:asciiTheme="minorHAnsi" w:hAnsiTheme="minorHAnsi" w:cstheme="minorHAnsi"/>
        </w:rPr>
        <w:tab/>
        <w:t>Timelines for youth to become approved and financed by HUD for single voucher applications. HUD’s timeframe for voucher approval can take up to 30 days with an additional 60 business days turnaround time for funding award to the PHA. This is a federal policy.</w:t>
      </w:r>
    </w:p>
    <w:p w14:paraId="27787FFF" w14:textId="77777777" w:rsidR="00982038" w:rsidRPr="00907F0B" w:rsidRDefault="00982038" w:rsidP="004A423C">
      <w:pPr>
        <w:pStyle w:val="BodyText"/>
        <w:spacing w:line="276" w:lineRule="auto"/>
        <w:ind w:left="993" w:right="1037" w:hanging="331"/>
        <w:rPr>
          <w:rFonts w:asciiTheme="minorHAnsi" w:hAnsiTheme="minorHAnsi" w:cstheme="minorHAnsi"/>
        </w:rPr>
      </w:pPr>
      <w:r w:rsidRPr="00907F0B">
        <w:rPr>
          <w:rFonts w:asciiTheme="minorHAnsi" w:hAnsiTheme="minorHAnsi" w:cstheme="minorHAnsi"/>
        </w:rPr>
        <w:t>2.</w:t>
      </w:r>
      <w:r w:rsidRPr="00907F0B">
        <w:rPr>
          <w:rFonts w:asciiTheme="minorHAnsi" w:hAnsiTheme="minorHAnsi" w:cstheme="minorHAnsi"/>
        </w:rPr>
        <w:tab/>
        <w:t>Gaps in housing between FYI approval or ineligibility for the program. Currently, Southern Chrisitan Services and Youth Villages have some funding to help youth temporarily, but finding permanent affordable housing remains a challenge.</w:t>
      </w:r>
    </w:p>
    <w:p w14:paraId="17C7CAC3" w14:textId="68013155" w:rsidR="00C73BF7" w:rsidRPr="00907F0B" w:rsidRDefault="00C73BF7" w:rsidP="004A423C">
      <w:pPr>
        <w:pStyle w:val="BodyText"/>
        <w:spacing w:after="120" w:line="276" w:lineRule="auto"/>
        <w:ind w:left="993" w:right="1037" w:hanging="331"/>
        <w:rPr>
          <w:rFonts w:asciiTheme="minorHAnsi" w:hAnsiTheme="minorHAnsi" w:cstheme="minorHAnsi"/>
        </w:rPr>
      </w:pPr>
      <w:r w:rsidRPr="00907F0B">
        <w:rPr>
          <w:rFonts w:asciiTheme="minorHAnsi" w:hAnsiTheme="minorHAnsi" w:cstheme="minorHAnsi"/>
        </w:rPr>
        <w:t>3.</w:t>
      </w:r>
      <w:r w:rsidRPr="00907F0B">
        <w:rPr>
          <w:rFonts w:asciiTheme="minorHAnsi" w:hAnsiTheme="minorHAnsi" w:cstheme="minorHAnsi"/>
        </w:rPr>
        <w:tab/>
        <w:t>Staff Capacity, however, the division plans to fill vital roles then issue contracts for additional independent living services through ARPA funding.</w:t>
      </w:r>
    </w:p>
    <w:p w14:paraId="54D326F6" w14:textId="77777777" w:rsidR="00982038" w:rsidRPr="00907F0B" w:rsidRDefault="00982038" w:rsidP="004A423C">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Additional announcements: </w:t>
      </w:r>
    </w:p>
    <w:p w14:paraId="47262EFA" w14:textId="49D87DDD" w:rsidR="00982038" w:rsidRPr="00907F0B" w:rsidRDefault="00982038" w:rsidP="00EF517A">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 xml:space="preserve">Effective July 1, 2023, all youth (not just foster/former foster youth) can lease homes, apartments, etc. at age 18. Additional outreach by MS Home Corporation </w:t>
      </w:r>
      <w:r w:rsidR="00EF517A" w:rsidRPr="00907F0B">
        <w:rPr>
          <w:rFonts w:asciiTheme="minorHAnsi" w:hAnsiTheme="minorHAnsi" w:cstheme="minorHAnsi"/>
        </w:rPr>
        <w:t>planned</w:t>
      </w:r>
      <w:r w:rsidRPr="00907F0B">
        <w:rPr>
          <w:rFonts w:asciiTheme="minorHAnsi" w:hAnsiTheme="minorHAnsi" w:cstheme="minorHAnsi"/>
        </w:rPr>
        <w:t>.</w:t>
      </w:r>
    </w:p>
    <w:p w14:paraId="75FF0B5D" w14:textId="77777777" w:rsidR="008C7A0B" w:rsidRPr="00907F0B" w:rsidRDefault="008C7A0B" w:rsidP="00EF517A">
      <w:pPr>
        <w:pStyle w:val="BodyText"/>
        <w:spacing w:line="276" w:lineRule="auto"/>
        <w:ind w:left="660" w:right="1032"/>
        <w:jc w:val="both"/>
        <w:rPr>
          <w:rFonts w:asciiTheme="minorHAnsi" w:hAnsiTheme="minorHAnsi" w:cstheme="minorHAnsi"/>
        </w:rPr>
      </w:pPr>
    </w:p>
    <w:p w14:paraId="1851946E" w14:textId="77777777" w:rsidR="008C7A0B" w:rsidRPr="00907F0B" w:rsidRDefault="008C7A0B"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Youth Transition Support Services Social Service Manager met on December 5, 2023, with partners from Southern Christian Services, Youth Villages, First Place for Youth and Hope Rising to discuss challenges with the Foster Youth to Independence Program and other service gaps. The main topic of discussion was what type of services are an immediate need for foster/former foster youth. The top three services discussed were case management for students with the FAITH scholarship and ETV, supervised independent living placements, and Independent Living skills for foster youth. </w:t>
      </w:r>
    </w:p>
    <w:p w14:paraId="2BDA0647" w14:textId="3DBFE8E3" w:rsidR="008C7A0B" w:rsidRPr="00907F0B" w:rsidRDefault="008C7A0B" w:rsidP="004A423C">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 xml:space="preserve">The agency plans to use Chafee and ARPA funds to request bids or proposals for supported </w:t>
      </w:r>
      <w:r w:rsidRPr="00907F0B">
        <w:rPr>
          <w:rFonts w:asciiTheme="minorHAnsi" w:hAnsiTheme="minorHAnsi" w:cstheme="minorHAnsi"/>
        </w:rPr>
        <w:lastRenderedPageBreak/>
        <w:t>case management for education and employment, supervised independent living, and Independent Living Skills in the beginning of 2024.</w:t>
      </w:r>
      <w:r w:rsidR="001E6F24" w:rsidRPr="00907F0B">
        <w:rPr>
          <w:rFonts w:asciiTheme="minorHAnsi" w:hAnsiTheme="minorHAnsi" w:cstheme="minorHAnsi"/>
        </w:rPr>
        <w:t xml:space="preserve"> Future goals</w:t>
      </w:r>
      <w:r w:rsidR="00193C0B" w:rsidRPr="00907F0B">
        <w:rPr>
          <w:rFonts w:asciiTheme="minorHAnsi" w:hAnsiTheme="minorHAnsi" w:cstheme="minorHAnsi"/>
        </w:rPr>
        <w:t xml:space="preserve"> are to award contracts for Supervised Independent Living, Supportive Case Management, and Transportation and Driving Pilot program on or before </w:t>
      </w:r>
      <w:r w:rsidR="00AB6AB8" w:rsidRPr="00907F0B">
        <w:rPr>
          <w:rFonts w:asciiTheme="minorHAnsi" w:hAnsiTheme="minorHAnsi" w:cstheme="minorHAnsi"/>
        </w:rPr>
        <w:t>August</w:t>
      </w:r>
      <w:r w:rsidR="00193C0B" w:rsidRPr="00907F0B">
        <w:rPr>
          <w:rFonts w:asciiTheme="minorHAnsi" w:hAnsiTheme="minorHAnsi" w:cstheme="minorHAnsi"/>
        </w:rPr>
        <w:t xml:space="preserve"> 31, 2024 using ARPA funding.</w:t>
      </w:r>
    </w:p>
    <w:p w14:paraId="57F40BA6" w14:textId="77777777" w:rsidR="00982038" w:rsidRPr="00907F0B" w:rsidRDefault="00982038" w:rsidP="004A423C">
      <w:pPr>
        <w:pStyle w:val="BodyText"/>
        <w:spacing w:line="276" w:lineRule="auto"/>
        <w:ind w:left="660" w:right="1032"/>
        <w:rPr>
          <w:rFonts w:asciiTheme="minorHAnsi" w:hAnsiTheme="minorHAnsi" w:cstheme="minorHAnsi"/>
        </w:rPr>
      </w:pPr>
    </w:p>
    <w:p w14:paraId="6D86FEBB" w14:textId="4452B948" w:rsidR="00D85FC9" w:rsidRPr="00907F0B" w:rsidRDefault="00D85FC9" w:rsidP="004A423C">
      <w:pPr>
        <w:pStyle w:val="BodyText"/>
        <w:spacing w:line="276" w:lineRule="auto"/>
        <w:ind w:left="660" w:right="1032"/>
        <w:rPr>
          <w:rFonts w:asciiTheme="minorHAnsi" w:hAnsiTheme="minorHAnsi" w:cstheme="minorHAnsi"/>
          <w:b/>
          <w:bCs/>
        </w:rPr>
      </w:pPr>
      <w:r w:rsidRPr="00907F0B">
        <w:rPr>
          <w:rFonts w:asciiTheme="minorHAnsi" w:hAnsiTheme="minorHAnsi" w:cstheme="minorHAnsi"/>
          <w:b/>
          <w:bCs/>
        </w:rPr>
        <w:t>Workforce Development</w:t>
      </w:r>
    </w:p>
    <w:p w14:paraId="6EE737D4" w14:textId="77777777" w:rsidR="00D85FC9" w:rsidRPr="00907F0B" w:rsidRDefault="00D85FC9" w:rsidP="004A423C">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 xml:space="preserve">Youth Transition Support Services Social Services Manager began meeting to support a new workforce endeavor for supported employment and supported education for youth with serious mental illnesses in April 2023. Quarterly meetings occurred July 12, August 31, and September 27, 2023. Topics of discussion included: </w:t>
      </w:r>
    </w:p>
    <w:p w14:paraId="3755AF6F" w14:textId="77777777" w:rsidR="00D85FC9" w:rsidRPr="00907F0B" w:rsidRDefault="00D85FC9" w:rsidP="004A423C">
      <w:pPr>
        <w:pStyle w:val="BodyText"/>
        <w:spacing w:line="276" w:lineRule="auto"/>
        <w:ind w:left="990" w:right="1032" w:hanging="330"/>
        <w:jc w:val="both"/>
        <w:rPr>
          <w:rFonts w:asciiTheme="minorHAnsi" w:hAnsiTheme="minorHAnsi" w:cstheme="minorHAnsi"/>
        </w:rPr>
      </w:pPr>
      <w:r w:rsidRPr="00907F0B">
        <w:rPr>
          <w:rFonts w:asciiTheme="minorHAnsi" w:hAnsiTheme="minorHAnsi" w:cstheme="minorHAnsi"/>
        </w:rPr>
        <w:t>1.</w:t>
      </w:r>
      <w:r w:rsidRPr="00907F0B">
        <w:rPr>
          <w:rFonts w:asciiTheme="minorHAnsi" w:hAnsiTheme="minorHAnsi" w:cstheme="minorHAnsi"/>
        </w:rPr>
        <w:tab/>
        <w:t>Funding streams for either supported work or supported education-currently eligibility appears to exclude some foster youth, but funding used to provide case management would be strictly for foster youth. This can occur even without this initiative but will work to receive referrals for foster youth from other partner agencies as the program is implemented. The MS Dept of Employment Security may be able to bridge the gap between populations depending on their own eligibility criteria. MS Dept of Mental Health will also look into Medicaid funding.</w:t>
      </w:r>
    </w:p>
    <w:p w14:paraId="6D38130F" w14:textId="77777777" w:rsidR="00D85FC9" w:rsidRPr="00907F0B" w:rsidRDefault="00D85FC9" w:rsidP="004A423C">
      <w:pPr>
        <w:pStyle w:val="BodyText"/>
        <w:spacing w:line="276" w:lineRule="auto"/>
        <w:ind w:left="990" w:right="1032" w:hanging="330"/>
        <w:jc w:val="both"/>
        <w:rPr>
          <w:rFonts w:asciiTheme="minorHAnsi" w:hAnsiTheme="minorHAnsi" w:cstheme="minorHAnsi"/>
        </w:rPr>
      </w:pPr>
      <w:r w:rsidRPr="00907F0B">
        <w:rPr>
          <w:rFonts w:asciiTheme="minorHAnsi" w:hAnsiTheme="minorHAnsi" w:cstheme="minorHAnsi"/>
        </w:rPr>
        <w:t>2.</w:t>
      </w:r>
      <w:r w:rsidRPr="00907F0B">
        <w:rPr>
          <w:rFonts w:asciiTheme="minorHAnsi" w:hAnsiTheme="minorHAnsi" w:cstheme="minorHAnsi"/>
        </w:rPr>
        <w:tab/>
        <w:t>Supported employment is already implemented with MS Dept of Mental Health in MS Pine Belt area. Will send current program operating policy for review.</w:t>
      </w:r>
    </w:p>
    <w:p w14:paraId="1B400935" w14:textId="77777777" w:rsidR="00D85FC9" w:rsidRPr="00907F0B" w:rsidRDefault="00D85FC9" w:rsidP="004A423C">
      <w:pPr>
        <w:pStyle w:val="BodyText"/>
        <w:spacing w:line="276" w:lineRule="auto"/>
        <w:ind w:left="990" w:right="1032" w:hanging="330"/>
        <w:jc w:val="both"/>
        <w:rPr>
          <w:rFonts w:asciiTheme="minorHAnsi" w:hAnsiTheme="minorHAnsi" w:cstheme="minorHAnsi"/>
        </w:rPr>
      </w:pPr>
      <w:r w:rsidRPr="00907F0B">
        <w:rPr>
          <w:rFonts w:asciiTheme="minorHAnsi" w:hAnsiTheme="minorHAnsi" w:cstheme="minorHAnsi"/>
        </w:rPr>
        <w:t>3.</w:t>
      </w:r>
      <w:r w:rsidRPr="00907F0B">
        <w:rPr>
          <w:rFonts w:asciiTheme="minorHAnsi" w:hAnsiTheme="minorHAnsi" w:cstheme="minorHAnsi"/>
        </w:rPr>
        <w:tab/>
        <w:t>Announcement that Mississippi was awarded the Transfer Transformation Initiative Grant to increase access to Supported Employment for transition age youth. This funding will flow through Certified Community Behavioral Health Clinics.</w:t>
      </w:r>
    </w:p>
    <w:p w14:paraId="02ADF952" w14:textId="77777777" w:rsidR="00D85FC9" w:rsidRPr="00907F0B" w:rsidRDefault="00D85FC9" w:rsidP="008C1D01">
      <w:pPr>
        <w:pStyle w:val="BodyText"/>
        <w:spacing w:line="276" w:lineRule="auto"/>
        <w:ind w:left="990" w:right="1032" w:hanging="330"/>
        <w:jc w:val="both"/>
        <w:rPr>
          <w:rFonts w:asciiTheme="minorHAnsi" w:hAnsiTheme="minorHAnsi" w:cstheme="minorHAnsi"/>
        </w:rPr>
      </w:pPr>
      <w:r w:rsidRPr="00907F0B">
        <w:rPr>
          <w:rFonts w:asciiTheme="minorHAnsi" w:hAnsiTheme="minorHAnsi" w:cstheme="minorHAnsi"/>
        </w:rPr>
        <w:t>4.</w:t>
      </w:r>
      <w:r w:rsidRPr="00907F0B">
        <w:rPr>
          <w:rFonts w:asciiTheme="minorHAnsi" w:hAnsiTheme="minorHAnsi" w:cstheme="minorHAnsi"/>
        </w:rPr>
        <w:tab/>
        <w:t>Review of Work group members, goals, and strategies.</w:t>
      </w:r>
    </w:p>
    <w:p w14:paraId="5E2D86B5" w14:textId="77777777" w:rsidR="00FD1E46" w:rsidRPr="00907F0B" w:rsidRDefault="00FD1E46" w:rsidP="008C1D01">
      <w:pPr>
        <w:pStyle w:val="BodyText"/>
        <w:spacing w:line="276" w:lineRule="auto"/>
        <w:ind w:left="990" w:right="1032" w:hanging="330"/>
        <w:jc w:val="both"/>
        <w:rPr>
          <w:rFonts w:asciiTheme="minorHAnsi" w:hAnsiTheme="minorHAnsi" w:cstheme="minorHAnsi"/>
        </w:rPr>
      </w:pPr>
    </w:p>
    <w:p w14:paraId="3A8F7E01" w14:textId="49B1483C" w:rsidR="00D85E65" w:rsidRPr="00907F0B" w:rsidRDefault="00FD1E46" w:rsidP="00D85E65">
      <w:pPr>
        <w:pStyle w:val="BodyText"/>
        <w:spacing w:line="276" w:lineRule="auto"/>
        <w:ind w:left="720" w:right="1032" w:hanging="60"/>
        <w:jc w:val="both"/>
        <w:rPr>
          <w:rFonts w:asciiTheme="minorHAnsi" w:hAnsiTheme="minorHAnsi" w:cstheme="minorHAnsi"/>
        </w:rPr>
      </w:pPr>
      <w:r w:rsidRPr="00907F0B">
        <w:rPr>
          <w:rFonts w:asciiTheme="minorHAnsi" w:hAnsiTheme="minorHAnsi" w:cstheme="minorHAnsi"/>
        </w:rPr>
        <w:t>YTSS Social Service Manager met with Lynda Stewart from MS Department of Mental Health on December 14</w:t>
      </w:r>
      <w:r w:rsidRPr="00907F0B">
        <w:rPr>
          <w:rFonts w:asciiTheme="minorHAnsi" w:hAnsiTheme="minorHAnsi" w:cstheme="minorHAnsi"/>
          <w:vertAlign w:val="superscript"/>
        </w:rPr>
        <w:t>th</w:t>
      </w:r>
      <w:r w:rsidRPr="00907F0B">
        <w:rPr>
          <w:rFonts w:asciiTheme="minorHAnsi" w:hAnsiTheme="minorHAnsi" w:cstheme="minorHAnsi"/>
        </w:rPr>
        <w:t xml:space="preserve"> to discuss an upcoming proposal request from MDCPS on supporting foster/former foster youth with employment. This would not just be for youth with SMI but would include any age-appropriate youth who wished to pursue employment rather than post-secondary education. Ms. Stewart will send information on their supported employment /education request that they have published in the past for reference and review.</w:t>
      </w:r>
      <w:r w:rsidR="00D85E65" w:rsidRPr="00907F0B">
        <w:rPr>
          <w:rFonts w:asciiTheme="minorHAnsi" w:hAnsiTheme="minorHAnsi" w:cstheme="minorHAnsi"/>
        </w:rPr>
        <w:t xml:space="preserve"> MDCPS continues to communicate with MS Department of Mental Health. However, there are no updates at this time. </w:t>
      </w:r>
    </w:p>
    <w:p w14:paraId="175929BD" w14:textId="77777777" w:rsidR="00B81A9F" w:rsidRPr="00907F0B" w:rsidRDefault="00B81A9F" w:rsidP="00FD1E46">
      <w:pPr>
        <w:pStyle w:val="BodyText"/>
        <w:spacing w:line="276" w:lineRule="auto"/>
        <w:ind w:left="720" w:right="1032" w:hanging="60"/>
        <w:jc w:val="both"/>
        <w:rPr>
          <w:rFonts w:asciiTheme="minorHAnsi" w:hAnsiTheme="minorHAnsi" w:cstheme="minorHAnsi"/>
        </w:rPr>
      </w:pPr>
    </w:p>
    <w:p w14:paraId="4B94B2B8" w14:textId="77777777" w:rsidR="00B81A9F" w:rsidRPr="00907F0B" w:rsidRDefault="00B81A9F" w:rsidP="00B81A9F">
      <w:pPr>
        <w:pStyle w:val="BodyText"/>
        <w:spacing w:line="276" w:lineRule="auto"/>
        <w:ind w:left="720" w:right="1032" w:hanging="60"/>
        <w:jc w:val="both"/>
        <w:rPr>
          <w:rFonts w:asciiTheme="minorHAnsi" w:hAnsiTheme="minorHAnsi" w:cstheme="minorHAnsi"/>
          <w:b/>
          <w:bCs/>
          <w:u w:val="single"/>
        </w:rPr>
      </w:pPr>
      <w:r w:rsidRPr="00907F0B">
        <w:rPr>
          <w:rFonts w:asciiTheme="minorHAnsi" w:hAnsiTheme="minorHAnsi" w:cstheme="minorHAnsi"/>
          <w:b/>
          <w:bCs/>
          <w:u w:val="single"/>
        </w:rPr>
        <w:t xml:space="preserve">Achieving Success- Strong Housing Solutions for Transition Age Youth </w:t>
      </w:r>
    </w:p>
    <w:p w14:paraId="406B5620" w14:textId="22992572" w:rsidR="00B81A9F" w:rsidRPr="00907F0B" w:rsidRDefault="00B81A9F" w:rsidP="004A423C">
      <w:pPr>
        <w:pStyle w:val="BodyText"/>
        <w:spacing w:line="276" w:lineRule="auto"/>
        <w:ind w:left="720" w:right="1032" w:hanging="60"/>
        <w:jc w:val="both"/>
        <w:rPr>
          <w:rFonts w:asciiTheme="minorHAnsi" w:hAnsiTheme="minorHAnsi" w:cstheme="minorHAnsi"/>
        </w:rPr>
      </w:pPr>
      <w:r w:rsidRPr="00907F0B">
        <w:rPr>
          <w:rFonts w:asciiTheme="minorHAnsi" w:hAnsiTheme="minorHAnsi" w:cstheme="minorHAnsi"/>
        </w:rPr>
        <w:t xml:space="preserve">The Youth Transition Support Service Social Service Manager attended the Youth Villages, Achieving Success- Strong Housing Solutions for Transition Age Youth, conference February 27-29, 2024, in Miami, Florida as a presenter to speak about Housing partnerships that MDCPS has developed. Other speakers at the conference included youth with lived </w:t>
      </w:r>
      <w:r w:rsidRPr="00907F0B">
        <w:rPr>
          <w:rFonts w:asciiTheme="minorHAnsi" w:hAnsiTheme="minorHAnsi" w:cstheme="minorHAnsi"/>
        </w:rPr>
        <w:lastRenderedPageBreak/>
        <w:t>experience, child welfare agencies, housing authorities, and community stakeholders. Throughout the time, all entities discussed and brainstormed individual programs, best practices, and ideas to take back to prospective states and partnerships to move the needle in housing options for foster/former foster youth.</w:t>
      </w:r>
    </w:p>
    <w:p w14:paraId="046C7C29" w14:textId="77777777" w:rsidR="00EF517A" w:rsidRPr="00907F0B" w:rsidRDefault="00EF517A" w:rsidP="00250E69">
      <w:pPr>
        <w:pStyle w:val="BodyText"/>
        <w:spacing w:line="276" w:lineRule="auto"/>
        <w:ind w:left="660" w:right="1032"/>
        <w:rPr>
          <w:rFonts w:asciiTheme="minorHAnsi" w:hAnsiTheme="minorHAnsi" w:cstheme="minorHAnsi"/>
        </w:rPr>
      </w:pPr>
    </w:p>
    <w:p w14:paraId="674261B4" w14:textId="0EE3208E" w:rsidR="00D85FC9" w:rsidRPr="00907F0B" w:rsidRDefault="00D85FC9" w:rsidP="004A423C">
      <w:pPr>
        <w:pStyle w:val="BodyText"/>
        <w:spacing w:line="276" w:lineRule="auto"/>
        <w:ind w:left="660" w:right="1032"/>
        <w:rPr>
          <w:rFonts w:asciiTheme="minorHAnsi" w:hAnsiTheme="minorHAnsi" w:cstheme="minorHAnsi"/>
          <w:b/>
          <w:bCs/>
        </w:rPr>
      </w:pPr>
      <w:r w:rsidRPr="00907F0B">
        <w:rPr>
          <w:rFonts w:asciiTheme="minorHAnsi" w:hAnsiTheme="minorHAnsi" w:cstheme="minorHAnsi"/>
          <w:b/>
          <w:bCs/>
        </w:rPr>
        <w:t>Jim Casey and MDCPS Partnership</w:t>
      </w:r>
    </w:p>
    <w:p w14:paraId="78AB28F5" w14:textId="1E3A36AC" w:rsidR="00D85FC9" w:rsidRPr="00907F0B" w:rsidRDefault="00D85FC9" w:rsidP="004A423C">
      <w:pPr>
        <w:pStyle w:val="BodyText"/>
        <w:spacing w:line="276" w:lineRule="auto"/>
        <w:ind w:left="660" w:right="1032"/>
        <w:rPr>
          <w:rFonts w:asciiTheme="minorHAnsi" w:hAnsiTheme="minorHAnsi" w:cstheme="minorHAnsi"/>
          <w:b/>
          <w:bCs/>
          <w:u w:val="single"/>
        </w:rPr>
      </w:pPr>
      <w:r w:rsidRPr="00907F0B">
        <w:rPr>
          <w:rFonts w:asciiTheme="minorHAnsi" w:hAnsiTheme="minorHAnsi" w:cstheme="minorHAnsi"/>
          <w:b/>
          <w:bCs/>
          <w:u w:val="single"/>
        </w:rPr>
        <w:t>Extended Foster Care</w:t>
      </w:r>
    </w:p>
    <w:p w14:paraId="594F256E" w14:textId="77777777" w:rsidR="00D85FC9" w:rsidRPr="00907F0B" w:rsidRDefault="00D85FC9" w:rsidP="004A423C">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 xml:space="preserve">Quarterly meetings took place with Mainspring consulting (Barbara Langford) to continue work on a Fiscal Tool so that MDCPS can discuss implementation of a future Extended Foster Care program.  </w:t>
      </w:r>
    </w:p>
    <w:p w14:paraId="4C5BD27D" w14:textId="77777777" w:rsidR="00D85FC9" w:rsidRPr="00907F0B" w:rsidRDefault="00D85FC9" w:rsidP="004A423C">
      <w:pPr>
        <w:pStyle w:val="BodyText"/>
        <w:spacing w:line="276" w:lineRule="auto"/>
        <w:ind w:left="1080" w:right="980" w:hanging="420"/>
        <w:jc w:val="both"/>
        <w:rPr>
          <w:rFonts w:asciiTheme="minorHAnsi" w:hAnsiTheme="minorHAnsi" w:cstheme="minorHAnsi"/>
        </w:rPr>
      </w:pPr>
      <w:r w:rsidRPr="00907F0B">
        <w:rPr>
          <w:rFonts w:asciiTheme="minorHAnsi" w:hAnsiTheme="minorHAnsi" w:cstheme="minorHAnsi"/>
        </w:rPr>
        <w:t>1.</w:t>
      </w:r>
      <w:r w:rsidRPr="00907F0B">
        <w:rPr>
          <w:rFonts w:asciiTheme="minorHAnsi" w:hAnsiTheme="minorHAnsi" w:cstheme="minorHAnsi"/>
        </w:rPr>
        <w:tab/>
        <w:t>The July 27, 2023, meeting included MDCPS and First Place for Youth to determine the first small workgroup meeting agenda.</w:t>
      </w:r>
    </w:p>
    <w:p w14:paraId="79A6E3F7" w14:textId="77777777" w:rsidR="00D85FC9" w:rsidRPr="00907F0B" w:rsidRDefault="00D85FC9" w:rsidP="004A423C">
      <w:pPr>
        <w:pStyle w:val="BodyText"/>
        <w:spacing w:line="276" w:lineRule="auto"/>
        <w:ind w:left="1080" w:right="1032" w:hanging="420"/>
        <w:jc w:val="both"/>
        <w:rPr>
          <w:rFonts w:asciiTheme="minorHAnsi" w:hAnsiTheme="minorHAnsi" w:cstheme="minorHAnsi"/>
        </w:rPr>
      </w:pPr>
      <w:r w:rsidRPr="00907F0B">
        <w:rPr>
          <w:rFonts w:asciiTheme="minorHAnsi" w:hAnsiTheme="minorHAnsi" w:cstheme="minorHAnsi"/>
        </w:rPr>
        <w:t>2.</w:t>
      </w:r>
      <w:r w:rsidRPr="00907F0B">
        <w:rPr>
          <w:rFonts w:asciiTheme="minorHAnsi" w:hAnsiTheme="minorHAnsi" w:cstheme="minorHAnsi"/>
        </w:rPr>
        <w:tab/>
        <w:t>On August 8, 2023, all small workgroup partners attended to include Southern Christian Services, Youth Villages, Children’s Foundation, and youth with lived experience attended to discuss Key Design Questions and next steps.</w:t>
      </w:r>
    </w:p>
    <w:p w14:paraId="128483C7" w14:textId="77777777" w:rsidR="00D85FC9" w:rsidRPr="00907F0B" w:rsidRDefault="00D85FC9" w:rsidP="004A423C">
      <w:pPr>
        <w:pStyle w:val="BodyText"/>
        <w:spacing w:line="276" w:lineRule="auto"/>
        <w:ind w:left="1080" w:right="1032" w:hanging="420"/>
        <w:jc w:val="both"/>
        <w:rPr>
          <w:rFonts w:asciiTheme="minorHAnsi" w:hAnsiTheme="minorHAnsi" w:cstheme="minorHAnsi"/>
        </w:rPr>
      </w:pPr>
      <w:r w:rsidRPr="00907F0B">
        <w:rPr>
          <w:rFonts w:asciiTheme="minorHAnsi" w:hAnsiTheme="minorHAnsi" w:cstheme="minorHAnsi"/>
        </w:rPr>
        <w:t>3.</w:t>
      </w:r>
      <w:r w:rsidRPr="00907F0B">
        <w:rPr>
          <w:rFonts w:asciiTheme="minorHAnsi" w:hAnsiTheme="minorHAnsi" w:cstheme="minorHAnsi"/>
        </w:rPr>
        <w:tab/>
        <w:t>The September 18, 2023, meeting included continued discussion on Key Design Questions, additional administrative costs, and next steps.</w:t>
      </w:r>
    </w:p>
    <w:p w14:paraId="321C9C9E" w14:textId="6572D673" w:rsidR="00D92E1A" w:rsidRPr="00907F0B" w:rsidRDefault="00BB680B">
      <w:pPr>
        <w:pStyle w:val="BodyText"/>
        <w:numPr>
          <w:ilvl w:val="0"/>
          <w:numId w:val="65"/>
        </w:numPr>
        <w:spacing w:after="240" w:line="276" w:lineRule="auto"/>
        <w:ind w:left="1080" w:right="1037" w:hanging="446"/>
        <w:jc w:val="both"/>
        <w:rPr>
          <w:rFonts w:asciiTheme="minorHAnsi" w:hAnsiTheme="minorHAnsi" w:cstheme="minorHAnsi"/>
        </w:rPr>
      </w:pPr>
      <w:r w:rsidRPr="00907F0B">
        <w:rPr>
          <w:rFonts w:asciiTheme="minorHAnsi" w:hAnsiTheme="minorHAnsi" w:cstheme="minorHAnsi"/>
        </w:rPr>
        <w:t>Partners met via Zoom on November 21, 2023, to review the Fiscal Analysis that Mainspring developed for the agency on Extended Foster care. The analysis included all Fostering Connections eligibility requirements with privatized case</w:t>
      </w:r>
      <w:r w:rsidR="002A2787" w:rsidRPr="00907F0B">
        <w:rPr>
          <w:rFonts w:asciiTheme="minorHAnsi" w:hAnsiTheme="minorHAnsi" w:cstheme="minorHAnsi"/>
        </w:rPr>
        <w:t xml:space="preserve"> management and supervised independent living. MDCPS would continue the Case review process and placement process. The fiscal impact is as follows:</w:t>
      </w:r>
    </w:p>
    <w:p w14:paraId="3FEBA551" w14:textId="358F2C02" w:rsidR="002A2787" w:rsidRPr="00907F0B" w:rsidRDefault="00B406F1" w:rsidP="00B406F1">
      <w:pPr>
        <w:pStyle w:val="BodyText"/>
        <w:spacing w:line="276" w:lineRule="auto"/>
        <w:ind w:left="1080" w:right="1032"/>
        <w:jc w:val="center"/>
        <w:rPr>
          <w:rFonts w:asciiTheme="minorHAnsi" w:hAnsiTheme="minorHAnsi" w:cstheme="minorHAnsi"/>
          <w:b/>
          <w:bCs/>
        </w:rPr>
      </w:pPr>
      <w:r w:rsidRPr="00907F0B">
        <w:rPr>
          <w:rFonts w:asciiTheme="minorHAnsi" w:hAnsiTheme="minorHAnsi" w:cstheme="minorHAnsi"/>
          <w:b/>
          <w:bCs/>
        </w:rPr>
        <w:t>Fiscal Impact of Expanding Eligibility for Extended Foster Care</w:t>
      </w:r>
    </w:p>
    <w:p w14:paraId="0E4560C4" w14:textId="77777777" w:rsidR="00957EF2" w:rsidRPr="00907F0B" w:rsidRDefault="00957EF2" w:rsidP="004A423C">
      <w:pPr>
        <w:pStyle w:val="BodyText"/>
        <w:spacing w:line="276" w:lineRule="auto"/>
        <w:ind w:left="1080" w:right="1032"/>
        <w:jc w:val="center"/>
        <w:rPr>
          <w:rFonts w:asciiTheme="minorHAnsi" w:hAnsiTheme="minorHAnsi" w:cstheme="minorHAnsi"/>
        </w:rPr>
      </w:pPr>
    </w:p>
    <w:tbl>
      <w:tblPr>
        <w:tblStyle w:val="TableGrid"/>
        <w:tblW w:w="9287" w:type="dxa"/>
        <w:tblInd w:w="625" w:type="dxa"/>
        <w:tblLook w:val="04A0" w:firstRow="1" w:lastRow="0" w:firstColumn="1" w:lastColumn="0" w:noHBand="0" w:noVBand="1"/>
      </w:tblPr>
      <w:tblGrid>
        <w:gridCol w:w="3895"/>
        <w:gridCol w:w="1775"/>
        <w:gridCol w:w="1755"/>
        <w:gridCol w:w="1862"/>
      </w:tblGrid>
      <w:tr w:rsidR="004E5049" w:rsidRPr="00907F0B" w14:paraId="6B1C132A" w14:textId="77777777" w:rsidTr="004A423C">
        <w:trPr>
          <w:tblHeader/>
        </w:trPr>
        <w:tc>
          <w:tcPr>
            <w:tcW w:w="3895" w:type="dxa"/>
          </w:tcPr>
          <w:p w14:paraId="7A73D371" w14:textId="77777777" w:rsidR="008D4F2F" w:rsidRPr="00907F0B" w:rsidRDefault="008D4F2F" w:rsidP="002A2787">
            <w:pPr>
              <w:pStyle w:val="BodyText"/>
              <w:spacing w:line="276" w:lineRule="auto"/>
              <w:ind w:right="1032"/>
              <w:rPr>
                <w:rFonts w:asciiTheme="minorHAnsi" w:hAnsiTheme="minorHAnsi" w:cstheme="minorHAnsi"/>
              </w:rPr>
            </w:pPr>
            <w:bookmarkStart w:id="123" w:name="_Hlk169082148"/>
          </w:p>
        </w:tc>
        <w:tc>
          <w:tcPr>
            <w:tcW w:w="1775" w:type="dxa"/>
          </w:tcPr>
          <w:p w14:paraId="48839774" w14:textId="1CA3C52F" w:rsidR="008D4F2F" w:rsidRPr="00907F0B" w:rsidRDefault="00957EF2" w:rsidP="004A423C">
            <w:pPr>
              <w:pStyle w:val="BodyText"/>
              <w:spacing w:line="276" w:lineRule="auto"/>
              <w:ind w:right="78"/>
              <w:jc w:val="center"/>
              <w:rPr>
                <w:rFonts w:asciiTheme="minorHAnsi" w:hAnsiTheme="minorHAnsi" w:cstheme="minorHAnsi"/>
                <w:b/>
                <w:bCs/>
              </w:rPr>
            </w:pPr>
            <w:r w:rsidRPr="00907F0B">
              <w:rPr>
                <w:rFonts w:asciiTheme="minorHAnsi" w:hAnsiTheme="minorHAnsi" w:cstheme="minorHAnsi"/>
                <w:b/>
                <w:bCs/>
              </w:rPr>
              <w:t>Year One</w:t>
            </w:r>
          </w:p>
        </w:tc>
        <w:tc>
          <w:tcPr>
            <w:tcW w:w="1755" w:type="dxa"/>
          </w:tcPr>
          <w:p w14:paraId="7B5616D4" w14:textId="2A51AFDC" w:rsidR="008D4F2F" w:rsidRPr="00907F0B" w:rsidRDefault="00957EF2" w:rsidP="004A423C">
            <w:pPr>
              <w:pStyle w:val="BodyText"/>
              <w:spacing w:line="276" w:lineRule="auto"/>
              <w:ind w:right="29"/>
              <w:jc w:val="center"/>
              <w:rPr>
                <w:rFonts w:asciiTheme="minorHAnsi" w:hAnsiTheme="minorHAnsi" w:cstheme="minorHAnsi"/>
                <w:b/>
                <w:bCs/>
              </w:rPr>
            </w:pPr>
            <w:r w:rsidRPr="00907F0B">
              <w:rPr>
                <w:rFonts w:asciiTheme="minorHAnsi" w:hAnsiTheme="minorHAnsi" w:cstheme="minorHAnsi"/>
                <w:b/>
                <w:bCs/>
              </w:rPr>
              <w:t>Year Two</w:t>
            </w:r>
          </w:p>
        </w:tc>
        <w:tc>
          <w:tcPr>
            <w:tcW w:w="1862" w:type="dxa"/>
          </w:tcPr>
          <w:p w14:paraId="30B6AD1E" w14:textId="031BD9B4" w:rsidR="008D4F2F" w:rsidRPr="00907F0B" w:rsidRDefault="00957EF2" w:rsidP="004A423C">
            <w:pPr>
              <w:pStyle w:val="BodyText"/>
              <w:spacing w:line="276" w:lineRule="auto"/>
              <w:ind w:right="83"/>
              <w:jc w:val="center"/>
              <w:rPr>
                <w:rFonts w:asciiTheme="minorHAnsi" w:hAnsiTheme="minorHAnsi" w:cstheme="minorHAnsi"/>
                <w:b/>
                <w:bCs/>
              </w:rPr>
            </w:pPr>
            <w:r w:rsidRPr="00907F0B">
              <w:rPr>
                <w:rFonts w:asciiTheme="minorHAnsi" w:hAnsiTheme="minorHAnsi" w:cstheme="minorHAnsi"/>
                <w:b/>
                <w:bCs/>
              </w:rPr>
              <w:t>Year Three</w:t>
            </w:r>
          </w:p>
        </w:tc>
      </w:tr>
      <w:tr w:rsidR="004E5049" w:rsidRPr="00907F0B" w14:paraId="2A10CB8F" w14:textId="77777777" w:rsidTr="004A423C">
        <w:tc>
          <w:tcPr>
            <w:tcW w:w="3895" w:type="dxa"/>
          </w:tcPr>
          <w:p w14:paraId="2F182619" w14:textId="7E36E39D" w:rsidR="008D4F2F" w:rsidRPr="00907F0B" w:rsidRDefault="008B38E9" w:rsidP="004A423C">
            <w:pPr>
              <w:pStyle w:val="BodyText"/>
              <w:spacing w:line="276" w:lineRule="auto"/>
              <w:ind w:right="-5821"/>
              <w:rPr>
                <w:rFonts w:asciiTheme="minorHAnsi" w:hAnsiTheme="minorHAnsi" w:cstheme="minorHAnsi"/>
              </w:rPr>
            </w:pPr>
            <w:r w:rsidRPr="00907F0B">
              <w:rPr>
                <w:rFonts w:asciiTheme="minorHAnsi" w:hAnsiTheme="minorHAnsi" w:cstheme="minorHAnsi"/>
              </w:rPr>
              <w:t>Estimated Costs</w:t>
            </w:r>
          </w:p>
        </w:tc>
        <w:tc>
          <w:tcPr>
            <w:tcW w:w="1775" w:type="dxa"/>
          </w:tcPr>
          <w:p w14:paraId="4C7A6007" w14:textId="01D8ED29" w:rsidR="008D4F2F" w:rsidRPr="00907F0B" w:rsidRDefault="008468E8" w:rsidP="004A423C">
            <w:pPr>
              <w:pStyle w:val="BodyText"/>
              <w:spacing w:line="276" w:lineRule="auto"/>
              <w:ind w:right="257"/>
              <w:jc w:val="right"/>
              <w:rPr>
                <w:rFonts w:asciiTheme="minorHAnsi" w:hAnsiTheme="minorHAnsi" w:cstheme="minorHAnsi"/>
              </w:rPr>
            </w:pPr>
            <w:r w:rsidRPr="00907F0B">
              <w:rPr>
                <w:rFonts w:asciiTheme="minorHAnsi" w:hAnsiTheme="minorHAnsi" w:cstheme="minorHAnsi"/>
              </w:rPr>
              <w:t>$3,862,802</w:t>
            </w:r>
          </w:p>
        </w:tc>
        <w:tc>
          <w:tcPr>
            <w:tcW w:w="1755" w:type="dxa"/>
          </w:tcPr>
          <w:p w14:paraId="0DC2C94F" w14:textId="274D0F90" w:rsidR="008D4F2F" w:rsidRPr="00907F0B" w:rsidRDefault="00877FD7" w:rsidP="004A423C">
            <w:pPr>
              <w:pStyle w:val="BodyText"/>
              <w:spacing w:line="276" w:lineRule="auto"/>
              <w:ind w:right="167"/>
              <w:jc w:val="right"/>
              <w:rPr>
                <w:rFonts w:asciiTheme="minorHAnsi" w:hAnsiTheme="minorHAnsi" w:cstheme="minorHAnsi"/>
              </w:rPr>
            </w:pPr>
            <w:r w:rsidRPr="00907F0B">
              <w:rPr>
                <w:rFonts w:asciiTheme="minorHAnsi" w:hAnsiTheme="minorHAnsi" w:cstheme="minorHAnsi"/>
              </w:rPr>
              <w:t>$6,583,654</w:t>
            </w:r>
          </w:p>
        </w:tc>
        <w:tc>
          <w:tcPr>
            <w:tcW w:w="1862" w:type="dxa"/>
          </w:tcPr>
          <w:p w14:paraId="04B18A3C" w14:textId="37A2B14A" w:rsidR="008D4F2F" w:rsidRPr="00907F0B" w:rsidRDefault="00442A34" w:rsidP="004A423C">
            <w:pPr>
              <w:pStyle w:val="BodyText"/>
              <w:spacing w:line="276" w:lineRule="auto"/>
              <w:jc w:val="right"/>
              <w:rPr>
                <w:rFonts w:asciiTheme="minorHAnsi" w:hAnsiTheme="minorHAnsi" w:cstheme="minorHAnsi"/>
              </w:rPr>
            </w:pPr>
            <w:r w:rsidRPr="00907F0B">
              <w:rPr>
                <w:rFonts w:asciiTheme="minorHAnsi" w:hAnsiTheme="minorHAnsi" w:cstheme="minorHAnsi"/>
              </w:rPr>
              <w:t>$7,427,594</w:t>
            </w:r>
          </w:p>
        </w:tc>
      </w:tr>
      <w:tr w:rsidR="004E5049" w:rsidRPr="00907F0B" w14:paraId="68860972" w14:textId="77777777" w:rsidTr="004A423C">
        <w:tc>
          <w:tcPr>
            <w:tcW w:w="3895" w:type="dxa"/>
          </w:tcPr>
          <w:p w14:paraId="615DE36C" w14:textId="0AB2AFE9" w:rsidR="008D4F2F" w:rsidRPr="00907F0B" w:rsidRDefault="004E5049" w:rsidP="004A423C">
            <w:pPr>
              <w:pStyle w:val="BodyText"/>
              <w:spacing w:line="276" w:lineRule="auto"/>
              <w:ind w:right="-6091"/>
              <w:rPr>
                <w:rFonts w:asciiTheme="minorHAnsi" w:hAnsiTheme="minorHAnsi" w:cstheme="minorHAnsi"/>
              </w:rPr>
            </w:pPr>
            <w:r w:rsidRPr="00907F0B">
              <w:rPr>
                <w:rFonts w:asciiTheme="minorHAnsi" w:hAnsiTheme="minorHAnsi" w:cstheme="minorHAnsi"/>
              </w:rPr>
              <w:t>Estimated Title IV-E Revenue</w:t>
            </w:r>
          </w:p>
        </w:tc>
        <w:tc>
          <w:tcPr>
            <w:tcW w:w="1775" w:type="dxa"/>
          </w:tcPr>
          <w:p w14:paraId="69EA8218" w14:textId="7F41B4B3" w:rsidR="008D4F2F" w:rsidRPr="00907F0B" w:rsidRDefault="00E50F92" w:rsidP="004A423C">
            <w:pPr>
              <w:pStyle w:val="BodyText"/>
              <w:spacing w:line="276" w:lineRule="auto"/>
              <w:ind w:right="257"/>
              <w:jc w:val="right"/>
              <w:rPr>
                <w:rFonts w:asciiTheme="minorHAnsi" w:hAnsiTheme="minorHAnsi" w:cstheme="minorHAnsi"/>
              </w:rPr>
            </w:pPr>
            <w:r w:rsidRPr="00907F0B">
              <w:rPr>
                <w:rFonts w:asciiTheme="minorHAnsi" w:hAnsiTheme="minorHAnsi" w:cstheme="minorHAnsi"/>
              </w:rPr>
              <w:t>$1,363,985</w:t>
            </w:r>
          </w:p>
        </w:tc>
        <w:tc>
          <w:tcPr>
            <w:tcW w:w="1755" w:type="dxa"/>
          </w:tcPr>
          <w:p w14:paraId="648DC715" w14:textId="548737C0" w:rsidR="008D4F2F" w:rsidRPr="00907F0B" w:rsidRDefault="00E92B36" w:rsidP="004A423C">
            <w:pPr>
              <w:pStyle w:val="BodyText"/>
              <w:spacing w:line="276" w:lineRule="auto"/>
              <w:ind w:right="167"/>
              <w:jc w:val="right"/>
              <w:rPr>
                <w:rFonts w:asciiTheme="minorHAnsi" w:hAnsiTheme="minorHAnsi" w:cstheme="minorHAnsi"/>
              </w:rPr>
            </w:pPr>
            <w:r w:rsidRPr="00907F0B">
              <w:rPr>
                <w:rFonts w:asciiTheme="minorHAnsi" w:hAnsiTheme="minorHAnsi" w:cstheme="minorHAnsi"/>
              </w:rPr>
              <w:t>$2,309,378</w:t>
            </w:r>
          </w:p>
        </w:tc>
        <w:tc>
          <w:tcPr>
            <w:tcW w:w="1862" w:type="dxa"/>
          </w:tcPr>
          <w:p w14:paraId="2E1B4DD7" w14:textId="07D9F021" w:rsidR="008D4F2F" w:rsidRPr="00907F0B" w:rsidRDefault="00442A34" w:rsidP="004A423C">
            <w:pPr>
              <w:pStyle w:val="BodyText"/>
              <w:spacing w:line="276" w:lineRule="auto"/>
              <w:jc w:val="right"/>
              <w:rPr>
                <w:rFonts w:asciiTheme="minorHAnsi" w:hAnsiTheme="minorHAnsi" w:cstheme="minorHAnsi"/>
              </w:rPr>
            </w:pPr>
            <w:r w:rsidRPr="00907F0B">
              <w:rPr>
                <w:rFonts w:asciiTheme="minorHAnsi" w:hAnsiTheme="minorHAnsi" w:cstheme="minorHAnsi"/>
              </w:rPr>
              <w:t>$2,622,557</w:t>
            </w:r>
          </w:p>
        </w:tc>
      </w:tr>
      <w:tr w:rsidR="004E5049" w:rsidRPr="00907F0B" w14:paraId="3A42FECE" w14:textId="77777777" w:rsidTr="004A423C">
        <w:tc>
          <w:tcPr>
            <w:tcW w:w="3895" w:type="dxa"/>
          </w:tcPr>
          <w:p w14:paraId="79253A2B" w14:textId="5395BEF0" w:rsidR="008D4F2F" w:rsidRPr="00907F0B" w:rsidRDefault="004E5049" w:rsidP="004A423C">
            <w:pPr>
              <w:pStyle w:val="BodyText"/>
              <w:spacing w:line="276" w:lineRule="auto"/>
              <w:ind w:left="-18" w:right="-5504"/>
              <w:rPr>
                <w:rFonts w:asciiTheme="minorHAnsi" w:hAnsiTheme="minorHAnsi" w:cstheme="minorHAnsi"/>
              </w:rPr>
            </w:pPr>
            <w:r w:rsidRPr="00907F0B">
              <w:rPr>
                <w:rFonts w:asciiTheme="minorHAnsi" w:hAnsiTheme="minorHAnsi" w:cstheme="minorHAnsi"/>
              </w:rPr>
              <w:t>Estimated Current Spending on EFC</w:t>
            </w:r>
          </w:p>
        </w:tc>
        <w:tc>
          <w:tcPr>
            <w:tcW w:w="1775" w:type="dxa"/>
          </w:tcPr>
          <w:p w14:paraId="24358912" w14:textId="6B31C1F7" w:rsidR="008D4F2F" w:rsidRPr="00907F0B" w:rsidRDefault="00884B0A" w:rsidP="004A423C">
            <w:pPr>
              <w:pStyle w:val="BodyText"/>
              <w:spacing w:line="276" w:lineRule="auto"/>
              <w:ind w:right="257"/>
              <w:jc w:val="right"/>
              <w:rPr>
                <w:rFonts w:asciiTheme="minorHAnsi" w:hAnsiTheme="minorHAnsi" w:cstheme="minorHAnsi"/>
              </w:rPr>
            </w:pPr>
            <w:r w:rsidRPr="00907F0B">
              <w:rPr>
                <w:rFonts w:asciiTheme="minorHAnsi" w:hAnsiTheme="minorHAnsi" w:cstheme="minorHAnsi"/>
              </w:rPr>
              <w:t>$1,810,517</w:t>
            </w:r>
          </w:p>
        </w:tc>
        <w:tc>
          <w:tcPr>
            <w:tcW w:w="1755" w:type="dxa"/>
          </w:tcPr>
          <w:p w14:paraId="34D83E59" w14:textId="45997DE8" w:rsidR="008D4F2F" w:rsidRPr="00907F0B" w:rsidRDefault="00E92B36" w:rsidP="004A423C">
            <w:pPr>
              <w:pStyle w:val="BodyText"/>
              <w:spacing w:line="276" w:lineRule="auto"/>
              <w:ind w:right="167"/>
              <w:jc w:val="right"/>
              <w:rPr>
                <w:rFonts w:asciiTheme="minorHAnsi" w:hAnsiTheme="minorHAnsi" w:cstheme="minorHAnsi"/>
              </w:rPr>
            </w:pPr>
            <w:r w:rsidRPr="00907F0B">
              <w:rPr>
                <w:rFonts w:asciiTheme="minorHAnsi" w:hAnsiTheme="minorHAnsi" w:cstheme="minorHAnsi"/>
              </w:rPr>
              <w:t>$2,590,776</w:t>
            </w:r>
          </w:p>
        </w:tc>
        <w:tc>
          <w:tcPr>
            <w:tcW w:w="1862" w:type="dxa"/>
          </w:tcPr>
          <w:p w14:paraId="66DCA8C2" w14:textId="423B0448" w:rsidR="008D4F2F" w:rsidRPr="00907F0B" w:rsidRDefault="00442A34" w:rsidP="004A423C">
            <w:pPr>
              <w:pStyle w:val="BodyText"/>
              <w:spacing w:line="276" w:lineRule="auto"/>
              <w:jc w:val="right"/>
              <w:rPr>
                <w:rFonts w:asciiTheme="minorHAnsi" w:hAnsiTheme="minorHAnsi" w:cstheme="minorHAnsi"/>
              </w:rPr>
            </w:pPr>
            <w:r w:rsidRPr="00907F0B">
              <w:rPr>
                <w:rFonts w:asciiTheme="minorHAnsi" w:hAnsiTheme="minorHAnsi" w:cstheme="minorHAnsi"/>
              </w:rPr>
              <w:t>$2,850,862</w:t>
            </w:r>
          </w:p>
        </w:tc>
      </w:tr>
      <w:tr w:rsidR="004E5049" w:rsidRPr="00907F0B" w14:paraId="30BE36E5" w14:textId="77777777" w:rsidTr="004A423C">
        <w:tc>
          <w:tcPr>
            <w:tcW w:w="3895" w:type="dxa"/>
          </w:tcPr>
          <w:p w14:paraId="373606FE" w14:textId="3B61205B" w:rsidR="008D4F2F" w:rsidRPr="00907F0B" w:rsidRDefault="00440EFE" w:rsidP="004A423C">
            <w:pPr>
              <w:pStyle w:val="BodyText"/>
              <w:spacing w:line="276" w:lineRule="auto"/>
              <w:ind w:right="-5596"/>
              <w:rPr>
                <w:rFonts w:asciiTheme="minorHAnsi" w:hAnsiTheme="minorHAnsi" w:cstheme="minorHAnsi"/>
                <w:b/>
                <w:bCs/>
              </w:rPr>
            </w:pPr>
            <w:r w:rsidRPr="00907F0B">
              <w:rPr>
                <w:rFonts w:asciiTheme="minorHAnsi" w:hAnsiTheme="minorHAnsi" w:cstheme="minorHAnsi"/>
                <w:b/>
                <w:bCs/>
              </w:rPr>
              <w:t>Net Fiscal Impact for MS CPS</w:t>
            </w:r>
          </w:p>
        </w:tc>
        <w:tc>
          <w:tcPr>
            <w:tcW w:w="1775" w:type="dxa"/>
          </w:tcPr>
          <w:p w14:paraId="2EB7162A" w14:textId="763C18C3" w:rsidR="008D4F2F" w:rsidRPr="00907F0B" w:rsidRDefault="003C64AF" w:rsidP="004A423C">
            <w:pPr>
              <w:pStyle w:val="BodyText"/>
              <w:spacing w:line="276" w:lineRule="auto"/>
              <w:ind w:right="257"/>
              <w:jc w:val="right"/>
              <w:rPr>
                <w:rFonts w:asciiTheme="minorHAnsi" w:hAnsiTheme="minorHAnsi" w:cstheme="minorHAnsi"/>
                <w:b/>
                <w:bCs/>
              </w:rPr>
            </w:pPr>
            <w:r w:rsidRPr="00907F0B">
              <w:rPr>
                <w:rFonts w:asciiTheme="minorHAnsi" w:hAnsiTheme="minorHAnsi" w:cstheme="minorHAnsi"/>
                <w:b/>
                <w:bCs/>
              </w:rPr>
              <w:t>$688,300</w:t>
            </w:r>
          </w:p>
        </w:tc>
        <w:tc>
          <w:tcPr>
            <w:tcW w:w="1755" w:type="dxa"/>
          </w:tcPr>
          <w:p w14:paraId="40DA2592" w14:textId="0F9213E7" w:rsidR="008D4F2F" w:rsidRPr="00907F0B" w:rsidRDefault="005B36CE" w:rsidP="004A423C">
            <w:pPr>
              <w:pStyle w:val="BodyText"/>
              <w:spacing w:line="276" w:lineRule="auto"/>
              <w:ind w:right="167"/>
              <w:jc w:val="right"/>
              <w:rPr>
                <w:rFonts w:asciiTheme="minorHAnsi" w:hAnsiTheme="minorHAnsi" w:cstheme="minorHAnsi"/>
                <w:b/>
                <w:bCs/>
              </w:rPr>
            </w:pPr>
            <w:r w:rsidRPr="00907F0B">
              <w:rPr>
                <w:rFonts w:asciiTheme="minorHAnsi" w:hAnsiTheme="minorHAnsi" w:cstheme="minorHAnsi"/>
                <w:b/>
                <w:bCs/>
              </w:rPr>
              <w:t>$1,683,500</w:t>
            </w:r>
          </w:p>
        </w:tc>
        <w:tc>
          <w:tcPr>
            <w:tcW w:w="1862" w:type="dxa"/>
          </w:tcPr>
          <w:p w14:paraId="0BE0237D" w14:textId="5B87DB34" w:rsidR="008D4F2F" w:rsidRPr="00907F0B" w:rsidRDefault="00E160DC" w:rsidP="004A423C">
            <w:pPr>
              <w:pStyle w:val="BodyText"/>
              <w:spacing w:line="276" w:lineRule="auto"/>
              <w:jc w:val="right"/>
              <w:rPr>
                <w:rFonts w:asciiTheme="minorHAnsi" w:hAnsiTheme="minorHAnsi" w:cstheme="minorHAnsi"/>
                <w:b/>
                <w:bCs/>
              </w:rPr>
            </w:pPr>
            <w:r w:rsidRPr="00907F0B">
              <w:rPr>
                <w:rFonts w:asciiTheme="minorHAnsi" w:hAnsiTheme="minorHAnsi" w:cstheme="minorHAnsi"/>
                <w:b/>
                <w:bCs/>
              </w:rPr>
              <w:t>$1,954,175</w:t>
            </w:r>
          </w:p>
        </w:tc>
      </w:tr>
      <w:bookmarkEnd w:id="123"/>
    </w:tbl>
    <w:p w14:paraId="2E41290A" w14:textId="77777777" w:rsidR="002A2787" w:rsidRPr="00907F0B" w:rsidRDefault="002A2787" w:rsidP="002A2787">
      <w:pPr>
        <w:pStyle w:val="BodyText"/>
        <w:spacing w:line="276" w:lineRule="auto"/>
        <w:ind w:left="1080" w:right="1032"/>
        <w:rPr>
          <w:rFonts w:asciiTheme="minorHAnsi" w:hAnsiTheme="minorHAnsi" w:cstheme="minorHAnsi"/>
        </w:rPr>
      </w:pPr>
    </w:p>
    <w:p w14:paraId="28FC0E85" w14:textId="77777777" w:rsidR="002E48C6" w:rsidRPr="00907F0B" w:rsidRDefault="002E48C6" w:rsidP="002A2787">
      <w:pPr>
        <w:pStyle w:val="BodyText"/>
        <w:spacing w:line="276" w:lineRule="auto"/>
        <w:ind w:left="1080" w:right="1032"/>
        <w:rPr>
          <w:rFonts w:asciiTheme="minorHAnsi" w:hAnsiTheme="minorHAnsi" w:cstheme="minorHAnsi"/>
        </w:rPr>
      </w:pPr>
    </w:p>
    <w:p w14:paraId="51C5982D" w14:textId="77777777" w:rsidR="00CA0654" w:rsidRPr="00907F0B" w:rsidRDefault="00CA0654" w:rsidP="002A2787">
      <w:pPr>
        <w:pStyle w:val="BodyText"/>
        <w:spacing w:line="276" w:lineRule="auto"/>
        <w:ind w:left="1080" w:right="1032"/>
        <w:rPr>
          <w:rFonts w:asciiTheme="minorHAnsi" w:hAnsiTheme="minorHAnsi" w:cstheme="minorHAnsi"/>
        </w:rPr>
      </w:pPr>
    </w:p>
    <w:p w14:paraId="73DF31F8" w14:textId="6EF54ECB" w:rsidR="002E48C6" w:rsidRPr="00907F0B" w:rsidRDefault="00A05F03" w:rsidP="004A423C">
      <w:pPr>
        <w:pStyle w:val="BodyText"/>
        <w:spacing w:line="276" w:lineRule="auto"/>
        <w:ind w:left="1080" w:right="1032"/>
        <w:jc w:val="center"/>
        <w:rPr>
          <w:rFonts w:asciiTheme="minorHAnsi" w:hAnsiTheme="minorHAnsi" w:cstheme="minorHAnsi"/>
          <w:b/>
          <w:bCs/>
        </w:rPr>
      </w:pPr>
      <w:r w:rsidRPr="00907F0B">
        <w:rPr>
          <w:rFonts w:asciiTheme="minorHAnsi" w:hAnsiTheme="minorHAnsi" w:cstheme="minorHAnsi"/>
          <w:b/>
          <w:bCs/>
        </w:rPr>
        <w:t>Fiscal Impact of Extending Adoption Assistance</w:t>
      </w:r>
    </w:p>
    <w:p w14:paraId="64341C9A" w14:textId="77777777" w:rsidR="002E48C6" w:rsidRPr="00907F0B" w:rsidRDefault="002E48C6" w:rsidP="002A2787">
      <w:pPr>
        <w:pStyle w:val="BodyText"/>
        <w:spacing w:line="276" w:lineRule="auto"/>
        <w:ind w:left="1080" w:right="1032"/>
        <w:rPr>
          <w:rFonts w:asciiTheme="minorHAnsi" w:hAnsiTheme="minorHAnsi" w:cstheme="minorHAnsi"/>
        </w:rPr>
      </w:pPr>
    </w:p>
    <w:tbl>
      <w:tblPr>
        <w:tblStyle w:val="TableGrid"/>
        <w:tblW w:w="9287" w:type="dxa"/>
        <w:tblInd w:w="625" w:type="dxa"/>
        <w:tblLook w:val="04A0" w:firstRow="1" w:lastRow="0" w:firstColumn="1" w:lastColumn="0" w:noHBand="0" w:noVBand="1"/>
      </w:tblPr>
      <w:tblGrid>
        <w:gridCol w:w="3895"/>
        <w:gridCol w:w="1775"/>
        <w:gridCol w:w="1755"/>
        <w:gridCol w:w="1862"/>
      </w:tblGrid>
      <w:tr w:rsidR="00C56A09" w:rsidRPr="00907F0B" w14:paraId="72801032" w14:textId="77777777" w:rsidTr="003D5798">
        <w:tc>
          <w:tcPr>
            <w:tcW w:w="3895" w:type="dxa"/>
          </w:tcPr>
          <w:p w14:paraId="4E1102F6" w14:textId="77777777" w:rsidR="00C56A09" w:rsidRPr="00907F0B" w:rsidRDefault="00C56A09" w:rsidP="003D5798">
            <w:pPr>
              <w:pStyle w:val="BodyText"/>
              <w:spacing w:line="276" w:lineRule="auto"/>
              <w:ind w:right="1032"/>
              <w:rPr>
                <w:rFonts w:asciiTheme="minorHAnsi" w:hAnsiTheme="minorHAnsi" w:cstheme="minorHAnsi"/>
              </w:rPr>
            </w:pPr>
          </w:p>
        </w:tc>
        <w:tc>
          <w:tcPr>
            <w:tcW w:w="1775" w:type="dxa"/>
          </w:tcPr>
          <w:p w14:paraId="7DAB73AD" w14:textId="77777777" w:rsidR="00C56A09" w:rsidRPr="00907F0B" w:rsidRDefault="00C56A09" w:rsidP="003D5798">
            <w:pPr>
              <w:pStyle w:val="BodyText"/>
              <w:spacing w:line="276" w:lineRule="auto"/>
              <w:ind w:right="78"/>
              <w:jc w:val="center"/>
              <w:rPr>
                <w:rFonts w:asciiTheme="minorHAnsi" w:hAnsiTheme="minorHAnsi" w:cstheme="minorHAnsi"/>
                <w:b/>
                <w:bCs/>
              </w:rPr>
            </w:pPr>
            <w:r w:rsidRPr="00907F0B">
              <w:rPr>
                <w:rFonts w:asciiTheme="minorHAnsi" w:hAnsiTheme="minorHAnsi" w:cstheme="minorHAnsi"/>
                <w:b/>
                <w:bCs/>
              </w:rPr>
              <w:t>Year One</w:t>
            </w:r>
          </w:p>
        </w:tc>
        <w:tc>
          <w:tcPr>
            <w:tcW w:w="1755" w:type="dxa"/>
          </w:tcPr>
          <w:p w14:paraId="3581ABA9" w14:textId="77777777" w:rsidR="00C56A09" w:rsidRPr="00907F0B" w:rsidRDefault="00C56A09" w:rsidP="003D5798">
            <w:pPr>
              <w:pStyle w:val="BodyText"/>
              <w:spacing w:line="276" w:lineRule="auto"/>
              <w:ind w:right="29"/>
              <w:jc w:val="center"/>
              <w:rPr>
                <w:rFonts w:asciiTheme="minorHAnsi" w:hAnsiTheme="minorHAnsi" w:cstheme="minorHAnsi"/>
                <w:b/>
                <w:bCs/>
              </w:rPr>
            </w:pPr>
            <w:r w:rsidRPr="00907F0B">
              <w:rPr>
                <w:rFonts w:asciiTheme="minorHAnsi" w:hAnsiTheme="minorHAnsi" w:cstheme="minorHAnsi"/>
                <w:b/>
                <w:bCs/>
              </w:rPr>
              <w:t>Year Two</w:t>
            </w:r>
          </w:p>
        </w:tc>
        <w:tc>
          <w:tcPr>
            <w:tcW w:w="1862" w:type="dxa"/>
          </w:tcPr>
          <w:p w14:paraId="4AA336F4" w14:textId="77777777" w:rsidR="00C56A09" w:rsidRPr="00907F0B" w:rsidRDefault="00C56A09" w:rsidP="003D5798">
            <w:pPr>
              <w:pStyle w:val="BodyText"/>
              <w:spacing w:line="276" w:lineRule="auto"/>
              <w:ind w:right="83"/>
              <w:jc w:val="center"/>
              <w:rPr>
                <w:rFonts w:asciiTheme="minorHAnsi" w:hAnsiTheme="minorHAnsi" w:cstheme="minorHAnsi"/>
                <w:b/>
                <w:bCs/>
              </w:rPr>
            </w:pPr>
            <w:r w:rsidRPr="00907F0B">
              <w:rPr>
                <w:rFonts w:asciiTheme="minorHAnsi" w:hAnsiTheme="minorHAnsi" w:cstheme="minorHAnsi"/>
                <w:b/>
                <w:bCs/>
              </w:rPr>
              <w:t>Year Three</w:t>
            </w:r>
          </w:p>
        </w:tc>
      </w:tr>
      <w:tr w:rsidR="00C56A09" w:rsidRPr="00907F0B" w14:paraId="07295E72" w14:textId="77777777" w:rsidTr="003D5798">
        <w:tc>
          <w:tcPr>
            <w:tcW w:w="3895" w:type="dxa"/>
          </w:tcPr>
          <w:p w14:paraId="35FA3B09" w14:textId="77777777" w:rsidR="00C56A09" w:rsidRPr="00907F0B" w:rsidRDefault="00C56A09" w:rsidP="003D5798">
            <w:pPr>
              <w:pStyle w:val="BodyText"/>
              <w:spacing w:line="276" w:lineRule="auto"/>
              <w:ind w:right="-5821"/>
              <w:rPr>
                <w:rFonts w:asciiTheme="minorHAnsi" w:hAnsiTheme="minorHAnsi" w:cstheme="minorHAnsi"/>
              </w:rPr>
            </w:pPr>
            <w:r w:rsidRPr="00907F0B">
              <w:rPr>
                <w:rFonts w:asciiTheme="minorHAnsi" w:hAnsiTheme="minorHAnsi" w:cstheme="minorHAnsi"/>
              </w:rPr>
              <w:t>Estimated Costs</w:t>
            </w:r>
          </w:p>
        </w:tc>
        <w:tc>
          <w:tcPr>
            <w:tcW w:w="1775" w:type="dxa"/>
          </w:tcPr>
          <w:p w14:paraId="5BB79F43" w14:textId="40FD521B" w:rsidR="00C56A09" w:rsidRPr="00907F0B" w:rsidRDefault="00C56A09" w:rsidP="003D5798">
            <w:pPr>
              <w:pStyle w:val="BodyText"/>
              <w:spacing w:line="276" w:lineRule="auto"/>
              <w:ind w:right="257"/>
              <w:jc w:val="right"/>
              <w:rPr>
                <w:rFonts w:asciiTheme="minorHAnsi" w:hAnsiTheme="minorHAnsi" w:cstheme="minorHAnsi"/>
              </w:rPr>
            </w:pPr>
            <w:r w:rsidRPr="00907F0B">
              <w:rPr>
                <w:rFonts w:asciiTheme="minorHAnsi" w:hAnsiTheme="minorHAnsi" w:cstheme="minorHAnsi"/>
              </w:rPr>
              <w:t>$86,400</w:t>
            </w:r>
          </w:p>
        </w:tc>
        <w:tc>
          <w:tcPr>
            <w:tcW w:w="1755" w:type="dxa"/>
          </w:tcPr>
          <w:p w14:paraId="2E65A2C2" w14:textId="19221748" w:rsidR="00C56A09" w:rsidRPr="00907F0B" w:rsidRDefault="00C56A09" w:rsidP="003D5798">
            <w:pPr>
              <w:pStyle w:val="BodyText"/>
              <w:spacing w:line="276" w:lineRule="auto"/>
              <w:ind w:right="167"/>
              <w:jc w:val="right"/>
              <w:rPr>
                <w:rFonts w:asciiTheme="minorHAnsi" w:hAnsiTheme="minorHAnsi" w:cstheme="minorHAnsi"/>
              </w:rPr>
            </w:pPr>
            <w:r w:rsidRPr="00907F0B">
              <w:rPr>
                <w:rFonts w:asciiTheme="minorHAnsi" w:hAnsiTheme="minorHAnsi" w:cstheme="minorHAnsi"/>
              </w:rPr>
              <w:t>$</w:t>
            </w:r>
            <w:r w:rsidR="00A71551" w:rsidRPr="00907F0B">
              <w:rPr>
                <w:rFonts w:asciiTheme="minorHAnsi" w:hAnsiTheme="minorHAnsi" w:cstheme="minorHAnsi"/>
              </w:rPr>
              <w:t>220,800</w:t>
            </w:r>
          </w:p>
        </w:tc>
        <w:tc>
          <w:tcPr>
            <w:tcW w:w="1862" w:type="dxa"/>
          </w:tcPr>
          <w:p w14:paraId="0C21C904" w14:textId="30470A72" w:rsidR="00C56A09" w:rsidRPr="00907F0B" w:rsidRDefault="00C56A09" w:rsidP="003D5798">
            <w:pPr>
              <w:pStyle w:val="BodyText"/>
              <w:spacing w:line="276" w:lineRule="auto"/>
              <w:jc w:val="right"/>
              <w:rPr>
                <w:rFonts w:asciiTheme="minorHAnsi" w:hAnsiTheme="minorHAnsi" w:cstheme="minorHAnsi"/>
              </w:rPr>
            </w:pPr>
            <w:r w:rsidRPr="00907F0B">
              <w:rPr>
                <w:rFonts w:asciiTheme="minorHAnsi" w:hAnsiTheme="minorHAnsi" w:cstheme="minorHAnsi"/>
              </w:rPr>
              <w:t>$</w:t>
            </w:r>
            <w:r w:rsidR="00A71551" w:rsidRPr="00907F0B">
              <w:rPr>
                <w:rFonts w:asciiTheme="minorHAnsi" w:hAnsiTheme="minorHAnsi" w:cstheme="minorHAnsi"/>
              </w:rPr>
              <w:t>364,800</w:t>
            </w:r>
          </w:p>
        </w:tc>
      </w:tr>
      <w:tr w:rsidR="00C56A09" w:rsidRPr="00907F0B" w14:paraId="2F413BB8" w14:textId="77777777" w:rsidTr="003D5798">
        <w:tc>
          <w:tcPr>
            <w:tcW w:w="3895" w:type="dxa"/>
          </w:tcPr>
          <w:p w14:paraId="5918F389" w14:textId="77777777" w:rsidR="00C56A09" w:rsidRPr="00907F0B" w:rsidRDefault="00C56A09" w:rsidP="003D5798">
            <w:pPr>
              <w:pStyle w:val="BodyText"/>
              <w:spacing w:line="276" w:lineRule="auto"/>
              <w:ind w:right="-6091"/>
              <w:rPr>
                <w:rFonts w:asciiTheme="minorHAnsi" w:hAnsiTheme="minorHAnsi" w:cstheme="minorHAnsi"/>
              </w:rPr>
            </w:pPr>
            <w:r w:rsidRPr="00907F0B">
              <w:rPr>
                <w:rFonts w:asciiTheme="minorHAnsi" w:hAnsiTheme="minorHAnsi" w:cstheme="minorHAnsi"/>
              </w:rPr>
              <w:t>Estimated Annual Title IV-Revenue</w:t>
            </w:r>
          </w:p>
        </w:tc>
        <w:tc>
          <w:tcPr>
            <w:tcW w:w="1775" w:type="dxa"/>
          </w:tcPr>
          <w:p w14:paraId="2D43AA7C" w14:textId="288BBE39" w:rsidR="00C56A09" w:rsidRPr="00907F0B" w:rsidRDefault="00C56A09" w:rsidP="003D5798">
            <w:pPr>
              <w:pStyle w:val="BodyText"/>
              <w:spacing w:line="276" w:lineRule="auto"/>
              <w:ind w:right="257"/>
              <w:jc w:val="right"/>
              <w:rPr>
                <w:rFonts w:asciiTheme="minorHAnsi" w:hAnsiTheme="minorHAnsi" w:cstheme="minorHAnsi"/>
              </w:rPr>
            </w:pPr>
            <w:r w:rsidRPr="00907F0B">
              <w:rPr>
                <w:rFonts w:asciiTheme="minorHAnsi" w:hAnsiTheme="minorHAnsi" w:cstheme="minorHAnsi"/>
              </w:rPr>
              <w:t>$66,761</w:t>
            </w:r>
          </w:p>
        </w:tc>
        <w:tc>
          <w:tcPr>
            <w:tcW w:w="1755" w:type="dxa"/>
          </w:tcPr>
          <w:p w14:paraId="17F0171D" w14:textId="461EE021" w:rsidR="00C56A09" w:rsidRPr="00907F0B" w:rsidRDefault="00C56A09" w:rsidP="003D5798">
            <w:pPr>
              <w:pStyle w:val="BodyText"/>
              <w:spacing w:line="276" w:lineRule="auto"/>
              <w:ind w:right="167"/>
              <w:jc w:val="right"/>
              <w:rPr>
                <w:rFonts w:asciiTheme="minorHAnsi" w:hAnsiTheme="minorHAnsi" w:cstheme="minorHAnsi"/>
              </w:rPr>
            </w:pPr>
            <w:r w:rsidRPr="00907F0B">
              <w:rPr>
                <w:rFonts w:asciiTheme="minorHAnsi" w:hAnsiTheme="minorHAnsi" w:cstheme="minorHAnsi"/>
              </w:rPr>
              <w:t>$</w:t>
            </w:r>
            <w:r w:rsidR="00A71551" w:rsidRPr="00907F0B">
              <w:rPr>
                <w:rFonts w:asciiTheme="minorHAnsi" w:hAnsiTheme="minorHAnsi" w:cstheme="minorHAnsi"/>
              </w:rPr>
              <w:t>170,612</w:t>
            </w:r>
          </w:p>
        </w:tc>
        <w:tc>
          <w:tcPr>
            <w:tcW w:w="1862" w:type="dxa"/>
          </w:tcPr>
          <w:p w14:paraId="70B3729F" w14:textId="051F3FC5" w:rsidR="00C56A09" w:rsidRPr="00907F0B" w:rsidRDefault="00C56A09" w:rsidP="003D5798">
            <w:pPr>
              <w:pStyle w:val="BodyText"/>
              <w:spacing w:line="276" w:lineRule="auto"/>
              <w:jc w:val="right"/>
              <w:rPr>
                <w:rFonts w:asciiTheme="minorHAnsi" w:hAnsiTheme="minorHAnsi" w:cstheme="minorHAnsi"/>
              </w:rPr>
            </w:pPr>
            <w:r w:rsidRPr="00907F0B">
              <w:rPr>
                <w:rFonts w:asciiTheme="minorHAnsi" w:hAnsiTheme="minorHAnsi" w:cstheme="minorHAnsi"/>
              </w:rPr>
              <w:t>$</w:t>
            </w:r>
            <w:r w:rsidR="00A71551" w:rsidRPr="00907F0B">
              <w:rPr>
                <w:rFonts w:asciiTheme="minorHAnsi" w:hAnsiTheme="minorHAnsi" w:cstheme="minorHAnsi"/>
              </w:rPr>
              <w:t>281,881</w:t>
            </w:r>
          </w:p>
        </w:tc>
      </w:tr>
      <w:tr w:rsidR="00C56A09" w:rsidRPr="00907F0B" w14:paraId="65CAB6FF" w14:textId="77777777" w:rsidTr="003D5798">
        <w:tc>
          <w:tcPr>
            <w:tcW w:w="3895" w:type="dxa"/>
          </w:tcPr>
          <w:p w14:paraId="749CC25B" w14:textId="376680FF" w:rsidR="00C56A09" w:rsidRPr="00907F0B" w:rsidRDefault="00C56A09" w:rsidP="003D5798">
            <w:pPr>
              <w:pStyle w:val="BodyText"/>
              <w:spacing w:line="276" w:lineRule="auto"/>
              <w:ind w:right="-5596"/>
              <w:rPr>
                <w:rFonts w:asciiTheme="minorHAnsi" w:hAnsiTheme="minorHAnsi" w:cstheme="minorHAnsi"/>
                <w:b/>
                <w:bCs/>
              </w:rPr>
            </w:pPr>
            <w:r w:rsidRPr="00907F0B">
              <w:rPr>
                <w:rFonts w:asciiTheme="minorHAnsi" w:hAnsiTheme="minorHAnsi" w:cstheme="minorHAnsi"/>
                <w:b/>
                <w:bCs/>
              </w:rPr>
              <w:lastRenderedPageBreak/>
              <w:t>Net State Fiscal Impact</w:t>
            </w:r>
          </w:p>
        </w:tc>
        <w:tc>
          <w:tcPr>
            <w:tcW w:w="1775" w:type="dxa"/>
          </w:tcPr>
          <w:p w14:paraId="3CD905F5" w14:textId="4FBDF891" w:rsidR="00C56A09" w:rsidRPr="00907F0B" w:rsidRDefault="00C56A09" w:rsidP="003D5798">
            <w:pPr>
              <w:pStyle w:val="BodyText"/>
              <w:spacing w:line="276" w:lineRule="auto"/>
              <w:ind w:right="257"/>
              <w:jc w:val="right"/>
              <w:rPr>
                <w:rFonts w:asciiTheme="minorHAnsi" w:hAnsiTheme="minorHAnsi" w:cstheme="minorHAnsi"/>
                <w:b/>
                <w:bCs/>
              </w:rPr>
            </w:pPr>
            <w:r w:rsidRPr="00907F0B">
              <w:rPr>
                <w:rFonts w:asciiTheme="minorHAnsi" w:hAnsiTheme="minorHAnsi" w:cstheme="minorHAnsi"/>
                <w:b/>
                <w:bCs/>
              </w:rPr>
              <w:t>$19,639</w:t>
            </w:r>
          </w:p>
        </w:tc>
        <w:tc>
          <w:tcPr>
            <w:tcW w:w="1755" w:type="dxa"/>
          </w:tcPr>
          <w:p w14:paraId="6CC66D3B" w14:textId="189996F2" w:rsidR="00C56A09" w:rsidRPr="00907F0B" w:rsidRDefault="00C56A09" w:rsidP="003D5798">
            <w:pPr>
              <w:pStyle w:val="BodyText"/>
              <w:spacing w:line="276" w:lineRule="auto"/>
              <w:ind w:right="167"/>
              <w:jc w:val="right"/>
              <w:rPr>
                <w:rFonts w:asciiTheme="minorHAnsi" w:hAnsiTheme="minorHAnsi" w:cstheme="minorHAnsi"/>
                <w:b/>
                <w:bCs/>
              </w:rPr>
            </w:pPr>
            <w:r w:rsidRPr="00907F0B">
              <w:rPr>
                <w:rFonts w:asciiTheme="minorHAnsi" w:hAnsiTheme="minorHAnsi" w:cstheme="minorHAnsi"/>
                <w:b/>
                <w:bCs/>
              </w:rPr>
              <w:t>$</w:t>
            </w:r>
            <w:r w:rsidR="00A71551" w:rsidRPr="00907F0B">
              <w:rPr>
                <w:rFonts w:asciiTheme="minorHAnsi" w:hAnsiTheme="minorHAnsi" w:cstheme="minorHAnsi"/>
                <w:b/>
                <w:bCs/>
              </w:rPr>
              <w:t>50,188</w:t>
            </w:r>
          </w:p>
        </w:tc>
        <w:tc>
          <w:tcPr>
            <w:tcW w:w="1862" w:type="dxa"/>
          </w:tcPr>
          <w:p w14:paraId="1359597C" w14:textId="411FA1F2" w:rsidR="00C56A09" w:rsidRPr="00907F0B" w:rsidRDefault="00C56A09" w:rsidP="003D5798">
            <w:pPr>
              <w:pStyle w:val="BodyText"/>
              <w:spacing w:line="276" w:lineRule="auto"/>
              <w:jc w:val="right"/>
              <w:rPr>
                <w:rFonts w:asciiTheme="minorHAnsi" w:hAnsiTheme="minorHAnsi" w:cstheme="minorHAnsi"/>
                <w:b/>
                <w:bCs/>
              </w:rPr>
            </w:pPr>
            <w:r w:rsidRPr="00907F0B">
              <w:rPr>
                <w:rFonts w:asciiTheme="minorHAnsi" w:hAnsiTheme="minorHAnsi" w:cstheme="minorHAnsi"/>
                <w:b/>
                <w:bCs/>
              </w:rPr>
              <w:t>$</w:t>
            </w:r>
            <w:r w:rsidR="00A71551" w:rsidRPr="00907F0B">
              <w:rPr>
                <w:rFonts w:asciiTheme="minorHAnsi" w:hAnsiTheme="minorHAnsi" w:cstheme="minorHAnsi"/>
                <w:b/>
                <w:bCs/>
              </w:rPr>
              <w:t>82,919</w:t>
            </w:r>
          </w:p>
        </w:tc>
      </w:tr>
    </w:tbl>
    <w:p w14:paraId="51C98564" w14:textId="77777777" w:rsidR="00A05F03" w:rsidRPr="00907F0B" w:rsidRDefault="00A05F03" w:rsidP="002A2787">
      <w:pPr>
        <w:pStyle w:val="BodyText"/>
        <w:spacing w:line="276" w:lineRule="auto"/>
        <w:ind w:left="1080" w:right="1032"/>
        <w:rPr>
          <w:rFonts w:asciiTheme="minorHAnsi" w:hAnsiTheme="minorHAnsi" w:cstheme="minorHAnsi"/>
        </w:rPr>
      </w:pPr>
    </w:p>
    <w:p w14:paraId="72F8C204" w14:textId="4EB01B95" w:rsidR="00A71551" w:rsidRPr="00907F0B" w:rsidRDefault="00AA60E1" w:rsidP="004A423C">
      <w:pPr>
        <w:pStyle w:val="BodyText"/>
        <w:spacing w:line="276" w:lineRule="auto"/>
        <w:ind w:left="630" w:right="1032"/>
        <w:rPr>
          <w:rFonts w:asciiTheme="minorHAnsi" w:hAnsiTheme="minorHAnsi" w:cstheme="minorHAnsi"/>
        </w:rPr>
      </w:pPr>
      <w:r w:rsidRPr="00907F0B">
        <w:rPr>
          <w:rFonts w:asciiTheme="minorHAnsi" w:hAnsiTheme="minorHAnsi" w:cstheme="minorHAnsi"/>
        </w:rPr>
        <w:t>MDCPS Leadership will schedule to meet and discuss feasibility and next steps.</w:t>
      </w:r>
    </w:p>
    <w:p w14:paraId="531BE7C3" w14:textId="77777777" w:rsidR="00AA2D66" w:rsidRPr="00907F0B" w:rsidRDefault="00AA2D66" w:rsidP="00250E69">
      <w:pPr>
        <w:pStyle w:val="BodyText"/>
        <w:spacing w:line="276" w:lineRule="auto"/>
        <w:ind w:left="660" w:right="1032"/>
        <w:rPr>
          <w:rFonts w:asciiTheme="minorHAnsi" w:hAnsiTheme="minorHAnsi" w:cstheme="minorHAnsi"/>
        </w:rPr>
      </w:pPr>
    </w:p>
    <w:p w14:paraId="00C02551" w14:textId="79191A89" w:rsidR="00D85FC9" w:rsidRPr="00907F0B" w:rsidRDefault="00D85FC9" w:rsidP="004A423C">
      <w:pPr>
        <w:pStyle w:val="BodyText"/>
        <w:spacing w:line="276" w:lineRule="auto"/>
        <w:ind w:left="660" w:right="1032"/>
        <w:rPr>
          <w:rFonts w:asciiTheme="minorHAnsi" w:hAnsiTheme="minorHAnsi" w:cstheme="minorHAnsi"/>
          <w:b/>
          <w:bCs/>
          <w:u w:val="single"/>
        </w:rPr>
      </w:pPr>
      <w:r w:rsidRPr="00907F0B">
        <w:rPr>
          <w:rFonts w:asciiTheme="minorHAnsi" w:hAnsiTheme="minorHAnsi" w:cstheme="minorHAnsi"/>
          <w:b/>
          <w:bCs/>
          <w:u w:val="single"/>
        </w:rPr>
        <w:t xml:space="preserve">Continuous Accountability and Learning (CAL) </w:t>
      </w:r>
    </w:p>
    <w:p w14:paraId="6664347E" w14:textId="0F307CB6" w:rsidR="00D85FC9" w:rsidRPr="00907F0B" w:rsidRDefault="00DC5D33" w:rsidP="00250E69">
      <w:pPr>
        <w:pStyle w:val="BodyText"/>
        <w:spacing w:line="276" w:lineRule="auto"/>
        <w:ind w:left="660" w:right="1032"/>
        <w:rPr>
          <w:rFonts w:asciiTheme="minorHAnsi" w:hAnsiTheme="minorHAnsi" w:cstheme="minorHAnsi"/>
        </w:rPr>
      </w:pPr>
      <w:r w:rsidRPr="00907F0B">
        <w:rPr>
          <w:rFonts w:asciiTheme="minorHAnsi" w:hAnsiTheme="minorHAnsi" w:cstheme="minorHAnsi"/>
        </w:rPr>
        <w:t>See included agenda for topics of discussion for March 2024 CAL call. In Q4, Mississippi Site Leads, First Place for Youth and MDCPS is scheduled to attend a partnership learning workshop in Nashville, TN.</w:t>
      </w:r>
    </w:p>
    <w:p w14:paraId="2EF9D477" w14:textId="77777777" w:rsidR="007154EC" w:rsidRPr="00907F0B" w:rsidRDefault="007154EC" w:rsidP="004A423C">
      <w:pPr>
        <w:pStyle w:val="BodyText"/>
        <w:spacing w:line="276" w:lineRule="auto"/>
        <w:ind w:left="660" w:right="1032"/>
        <w:rPr>
          <w:rFonts w:asciiTheme="minorHAnsi" w:hAnsiTheme="minorHAnsi" w:cstheme="minorHAnsi"/>
        </w:rPr>
      </w:pPr>
    </w:p>
    <w:p w14:paraId="2D3EBC16" w14:textId="77777777" w:rsidR="00D85FC9" w:rsidRPr="00907F0B" w:rsidRDefault="00D85FC9" w:rsidP="004A423C">
      <w:pPr>
        <w:pStyle w:val="BodyText"/>
        <w:spacing w:line="276" w:lineRule="auto"/>
        <w:ind w:left="660" w:right="1032"/>
        <w:rPr>
          <w:rFonts w:asciiTheme="minorHAnsi" w:hAnsiTheme="minorHAnsi" w:cstheme="minorHAnsi"/>
          <w:b/>
          <w:bCs/>
          <w:sz w:val="28"/>
          <w:szCs w:val="28"/>
        </w:rPr>
      </w:pPr>
      <w:r w:rsidRPr="00907F0B">
        <w:rPr>
          <w:rFonts w:asciiTheme="minorHAnsi" w:hAnsiTheme="minorHAnsi" w:cstheme="minorHAnsi"/>
          <w:b/>
          <w:bCs/>
          <w:color w:val="365F91" w:themeColor="accent1" w:themeShade="BF"/>
          <w:sz w:val="28"/>
          <w:szCs w:val="28"/>
        </w:rPr>
        <w:t>Engagement with MS Band of Choctaw Indians (MBCI)</w:t>
      </w:r>
      <w:r w:rsidRPr="00907F0B">
        <w:rPr>
          <w:rFonts w:asciiTheme="minorHAnsi" w:hAnsiTheme="minorHAnsi" w:cstheme="minorHAnsi"/>
          <w:b/>
          <w:bCs/>
          <w:sz w:val="28"/>
          <w:szCs w:val="28"/>
        </w:rPr>
        <w:t xml:space="preserve"> </w:t>
      </w:r>
    </w:p>
    <w:p w14:paraId="5AC27607" w14:textId="77777777" w:rsidR="00D85FC9" w:rsidRPr="00907F0B" w:rsidRDefault="00D85FC9"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YTSS attempts to conduct Independent Living Services with the MS Band of Choctaw Indian Tribe at least once per month. Below are the skills taught and number of participants that attended skills training. </w:t>
      </w:r>
    </w:p>
    <w:p w14:paraId="5CDC57FD" w14:textId="25332836" w:rsidR="00D85FC9" w:rsidRPr="00907F0B" w:rsidRDefault="00D85FC9" w:rsidP="004A423C">
      <w:pPr>
        <w:pStyle w:val="BodyText"/>
        <w:spacing w:after="120" w:line="276" w:lineRule="auto"/>
        <w:ind w:left="662" w:right="1037"/>
        <w:rPr>
          <w:rFonts w:asciiTheme="minorHAnsi" w:hAnsiTheme="minorHAnsi" w:cstheme="minorHAnsi"/>
        </w:rPr>
      </w:pPr>
      <w:r w:rsidRPr="00907F0B">
        <w:rPr>
          <w:rFonts w:asciiTheme="minorHAnsi" w:hAnsiTheme="minorHAnsi" w:cstheme="minorHAnsi"/>
        </w:rPr>
        <w:t>July 2023</w:t>
      </w:r>
      <w:r w:rsidR="007154EC" w:rsidRPr="00907F0B">
        <w:rPr>
          <w:rFonts w:asciiTheme="minorHAnsi" w:hAnsiTheme="minorHAnsi" w:cstheme="minorHAnsi"/>
        </w:rPr>
        <w:t xml:space="preserve">- </w:t>
      </w:r>
      <w:r w:rsidRPr="00907F0B">
        <w:rPr>
          <w:rFonts w:asciiTheme="minorHAnsi" w:hAnsiTheme="minorHAnsi" w:cstheme="minorHAnsi"/>
        </w:rPr>
        <w:t xml:space="preserve">No skills classes as transportation were challenging since youth were out of school. </w:t>
      </w:r>
    </w:p>
    <w:p w14:paraId="5B6AAE68" w14:textId="47B8F6D0" w:rsidR="00D85FC9" w:rsidRPr="00907F0B" w:rsidRDefault="00D85FC9" w:rsidP="004A423C">
      <w:pPr>
        <w:pStyle w:val="BodyText"/>
        <w:spacing w:line="276" w:lineRule="auto"/>
        <w:ind w:left="660" w:right="1032"/>
        <w:rPr>
          <w:rFonts w:asciiTheme="minorHAnsi" w:hAnsiTheme="minorHAnsi" w:cstheme="minorHAnsi"/>
        </w:rPr>
      </w:pPr>
      <w:r w:rsidRPr="00907F0B">
        <w:rPr>
          <w:rFonts w:asciiTheme="minorHAnsi" w:hAnsiTheme="minorHAnsi" w:cstheme="minorHAnsi"/>
        </w:rPr>
        <w:t xml:space="preserve">August 2023 </w:t>
      </w:r>
      <w:r w:rsidR="00A03419" w:rsidRPr="00907F0B">
        <w:rPr>
          <w:rFonts w:asciiTheme="minorHAnsi" w:hAnsiTheme="minorHAnsi" w:cstheme="minorHAnsi"/>
        </w:rPr>
        <w:t xml:space="preserve">- </w:t>
      </w:r>
      <w:r w:rsidRPr="00907F0B">
        <w:rPr>
          <w:rFonts w:asciiTheme="minorHAnsi" w:hAnsiTheme="minorHAnsi" w:cstheme="minorHAnsi"/>
        </w:rPr>
        <w:t>No classes due to MDCPS Summer Youth Retreat.</w:t>
      </w:r>
    </w:p>
    <w:p w14:paraId="2AE182C1" w14:textId="77777777" w:rsidR="00D85FC9" w:rsidRPr="00907F0B" w:rsidRDefault="00D85FC9" w:rsidP="004A423C">
      <w:pPr>
        <w:pStyle w:val="BodyText"/>
        <w:spacing w:line="276" w:lineRule="auto"/>
        <w:ind w:left="660" w:right="1032"/>
        <w:rPr>
          <w:rFonts w:asciiTheme="minorHAnsi" w:hAnsiTheme="minorHAnsi" w:cstheme="minorHAnsi"/>
        </w:rPr>
      </w:pPr>
    </w:p>
    <w:p w14:paraId="24C1D574" w14:textId="48343602" w:rsidR="00D85FC9" w:rsidRPr="00907F0B" w:rsidRDefault="00D85FC9" w:rsidP="008C1D01">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September 2023 </w:t>
      </w:r>
      <w:r w:rsidR="00A03419" w:rsidRPr="00907F0B">
        <w:rPr>
          <w:rFonts w:asciiTheme="minorHAnsi" w:hAnsiTheme="minorHAnsi" w:cstheme="minorHAnsi"/>
        </w:rPr>
        <w:t xml:space="preserve">- </w:t>
      </w:r>
      <w:r w:rsidRPr="00907F0B">
        <w:rPr>
          <w:rFonts w:asciiTheme="minorHAnsi" w:hAnsiTheme="minorHAnsi" w:cstheme="minorHAnsi"/>
        </w:rPr>
        <w:t xml:space="preserve">Lesson: Money Management-Learn how to develop a realistic budget, open a checking and savings account, shop for small and large purchases, understand the concept of credit, basic terminology of filing income taxes 12 youth participated in this skills class. </w:t>
      </w:r>
    </w:p>
    <w:p w14:paraId="3393FF85" w14:textId="72E0E919" w:rsidR="00813EAA" w:rsidRPr="00907F0B" w:rsidRDefault="00813EAA" w:rsidP="00813EAA">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October2023 Self-Care-Understand the importance of good hygiene and staying healthy, importance of emotional health, risks of drug and alcohol abuse, effects of peer pressure on drug and alcohol abuse, and the legal implications of drug and alcohol abuse.  8 youth attended. </w:t>
      </w:r>
    </w:p>
    <w:p w14:paraId="56D132D3" w14:textId="504E1A36" w:rsidR="00813EAA" w:rsidRPr="00907F0B" w:rsidRDefault="00813EAA" w:rsidP="00813EAA">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 xml:space="preserve">November 2023 </w:t>
      </w:r>
      <w:r w:rsidR="003E17D6" w:rsidRPr="00907F0B">
        <w:rPr>
          <w:rFonts w:asciiTheme="minorHAnsi" w:hAnsiTheme="minorHAnsi" w:cstheme="minorHAnsi"/>
        </w:rPr>
        <w:t xml:space="preserve">- </w:t>
      </w:r>
      <w:r w:rsidRPr="00907F0B">
        <w:rPr>
          <w:rFonts w:asciiTheme="minorHAnsi" w:hAnsiTheme="minorHAnsi" w:cstheme="minorHAnsi"/>
        </w:rPr>
        <w:t xml:space="preserve">No classes due to Thanksgiving Holidays. </w:t>
      </w:r>
    </w:p>
    <w:p w14:paraId="64F8D662" w14:textId="1744CB62" w:rsidR="00813EAA" w:rsidRPr="00907F0B" w:rsidRDefault="00813EAA" w:rsidP="00813EAA">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December 2023 Lesson: Communication- Learn how to understand the basic elements of Communication, including verbal and nonverbal communication, know and understand the importance of effective listening. 0 youth showed up for the skills class.</w:t>
      </w:r>
    </w:p>
    <w:p w14:paraId="02392DDC" w14:textId="56CE6563" w:rsidR="00813EAA" w:rsidRPr="00907F0B" w:rsidRDefault="00B94B46" w:rsidP="00B94B46">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January 2024 Lesson - Social Development-Youth learned about self-esteem, self-awareness, and self-identity along with how behaviors influence social interactions. 7 youth participated either virtually or at a coordinated Service Area location.</w:t>
      </w:r>
    </w:p>
    <w:p w14:paraId="106F118E" w14:textId="761DF044" w:rsidR="00B94B46" w:rsidRPr="00907F0B" w:rsidRDefault="00B94B46" w:rsidP="00B94B46">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t>February 2024 Senior Informational - Our Seniors heard about ETV, the new FAITH scholarship for Mississippi foster/former foster youth, the upcoming Senior celebration, the upcoming college prep retreat, and resources for aiding in filling out financial aid and college planning. No youth participated in this skills lesson.</w:t>
      </w:r>
    </w:p>
    <w:p w14:paraId="7C0ADC01" w14:textId="2FD2B5C4" w:rsidR="00B94B46" w:rsidRPr="00907F0B" w:rsidRDefault="006A489D" w:rsidP="004A423C">
      <w:pPr>
        <w:pStyle w:val="BodyText"/>
        <w:spacing w:after="120" w:line="276" w:lineRule="auto"/>
        <w:ind w:left="662" w:right="1037"/>
        <w:jc w:val="both"/>
        <w:rPr>
          <w:rFonts w:asciiTheme="minorHAnsi" w:hAnsiTheme="minorHAnsi" w:cstheme="minorHAnsi"/>
        </w:rPr>
      </w:pPr>
      <w:r w:rsidRPr="00907F0B">
        <w:rPr>
          <w:rFonts w:asciiTheme="minorHAnsi" w:hAnsiTheme="minorHAnsi" w:cstheme="minorHAnsi"/>
        </w:rPr>
        <w:lastRenderedPageBreak/>
        <w:t>March 2024 Lesson: Employment - Learn how to understand the basic elements of Communication, including verbal and nonverbal communication, know and understand the importance of effective listening. 4 youth showed up for the skills class.</w:t>
      </w:r>
    </w:p>
    <w:p w14:paraId="6ACBD552" w14:textId="33C9A3EE" w:rsidR="008C1D01" w:rsidRPr="00907F0B" w:rsidRDefault="00D85FC9" w:rsidP="00D85E65">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 xml:space="preserve">YTSS staff see and interact with MBCI staff while conducting skills. There have been no challenges mentioned other than scheduling around various events. YTSS schedules according to MBCI’s availability. </w:t>
      </w:r>
      <w:r w:rsidR="00D85E65" w:rsidRPr="00907F0B">
        <w:rPr>
          <w:rFonts w:asciiTheme="minorHAnsi" w:hAnsiTheme="minorHAnsi" w:cstheme="minorHAnsi"/>
        </w:rPr>
        <w:t xml:space="preserve">Skills groups are held monthly. The groups are offered in person and virtually. Registration is not required. Youths can provide feedback regarding topics discussed. </w:t>
      </w:r>
    </w:p>
    <w:p w14:paraId="4F284B7B" w14:textId="46E56E78" w:rsidR="00D85FC9" w:rsidRPr="00907F0B" w:rsidRDefault="00D85FC9" w:rsidP="004A423C">
      <w:pPr>
        <w:pStyle w:val="BodyText"/>
        <w:spacing w:line="276" w:lineRule="auto"/>
        <w:ind w:left="660" w:right="1032"/>
        <w:rPr>
          <w:rFonts w:asciiTheme="minorHAnsi" w:hAnsiTheme="minorHAnsi" w:cstheme="minorHAnsi"/>
          <w:b/>
          <w:bCs/>
          <w:sz w:val="28"/>
          <w:szCs w:val="28"/>
        </w:rPr>
      </w:pPr>
      <w:r w:rsidRPr="00907F0B">
        <w:rPr>
          <w:rFonts w:asciiTheme="minorHAnsi" w:hAnsiTheme="minorHAnsi" w:cstheme="minorHAnsi"/>
          <w:b/>
          <w:bCs/>
          <w:color w:val="365F91" w:themeColor="accent1" w:themeShade="BF"/>
          <w:sz w:val="28"/>
          <w:szCs w:val="28"/>
        </w:rPr>
        <w:t>Annual Credit Reports</w:t>
      </w:r>
      <w:r w:rsidRPr="00907F0B">
        <w:rPr>
          <w:rFonts w:asciiTheme="minorHAnsi" w:hAnsiTheme="minorHAnsi" w:cstheme="minorHAnsi"/>
          <w:b/>
          <w:bCs/>
          <w:sz w:val="28"/>
          <w:szCs w:val="28"/>
        </w:rPr>
        <w:t xml:space="preserve"> </w:t>
      </w:r>
    </w:p>
    <w:p w14:paraId="57E4960F" w14:textId="62E4A6BF" w:rsidR="00D85FC9" w:rsidRPr="00907F0B" w:rsidRDefault="00D85FC9" w:rsidP="004A423C">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Batch files for each Credit Bureau are requested on or around the 10</w:t>
      </w:r>
      <w:r w:rsidRPr="00907F0B">
        <w:rPr>
          <w:rFonts w:asciiTheme="minorHAnsi" w:hAnsiTheme="minorHAnsi" w:cstheme="minorHAnsi"/>
          <w:vertAlign w:val="superscript"/>
        </w:rPr>
        <w:t>th</w:t>
      </w:r>
      <w:r w:rsidRPr="00907F0B">
        <w:rPr>
          <w:rFonts w:asciiTheme="minorHAnsi" w:hAnsiTheme="minorHAnsi" w:cstheme="minorHAnsi"/>
        </w:rPr>
        <w:t xml:space="preserve"> of each month for foster youth ages 14-20. MDCPS remains on target for annual credit report requests and reviews with youth who have negative account information listed on any of the three credit bureau credit reports. </w:t>
      </w:r>
      <w:r w:rsidR="00F63335" w:rsidRPr="00907F0B">
        <w:rPr>
          <w:rFonts w:asciiTheme="minorHAnsi" w:hAnsiTheme="minorHAnsi" w:cstheme="minorHAnsi"/>
        </w:rPr>
        <w:t xml:space="preserve">YTSS Social Service Manager and the Internal Audit Director met with the national Office of the Inspector General on October 6, 2023, to discuss Mississippi’s survey answers and process changes. During the survey, the agency was in the middle of re-implementation and re-evaluation of annual credit reporting. The interview was very enlightening from both agencies with questions from the OIG staff about the challenges that Mississippi experiences with the national Credit Reporting Bureaus, Experian, Equifax, and Transunion. Start-up with the credit bureaus proved difficult, however, MDCPS rarely has issues once re-establishment of portal use occurred.  </w:t>
      </w:r>
    </w:p>
    <w:p w14:paraId="5260D4F6" w14:textId="77777777" w:rsidR="008C1D01" w:rsidRPr="00907F0B" w:rsidRDefault="008C1D01" w:rsidP="00250E69">
      <w:pPr>
        <w:pStyle w:val="BodyText"/>
        <w:spacing w:line="276" w:lineRule="auto"/>
        <w:ind w:left="660" w:right="1032"/>
        <w:rPr>
          <w:rFonts w:asciiTheme="minorHAnsi" w:hAnsiTheme="minorHAnsi" w:cstheme="minorHAnsi"/>
        </w:rPr>
      </w:pPr>
    </w:p>
    <w:p w14:paraId="775D9842" w14:textId="25809F02" w:rsidR="00D85FC9" w:rsidRPr="00907F0B" w:rsidRDefault="00D85FC9" w:rsidP="004A423C">
      <w:pPr>
        <w:pStyle w:val="BodyText"/>
        <w:spacing w:line="276" w:lineRule="auto"/>
        <w:ind w:left="660" w:right="1032"/>
        <w:rPr>
          <w:rFonts w:asciiTheme="minorHAnsi" w:hAnsiTheme="minorHAnsi" w:cstheme="minorHAnsi"/>
          <w:b/>
          <w:bCs/>
          <w:sz w:val="28"/>
          <w:szCs w:val="28"/>
        </w:rPr>
      </w:pPr>
      <w:r w:rsidRPr="00907F0B">
        <w:rPr>
          <w:rFonts w:asciiTheme="minorHAnsi" w:hAnsiTheme="minorHAnsi" w:cstheme="minorHAnsi"/>
          <w:b/>
          <w:bCs/>
          <w:color w:val="365F91" w:themeColor="accent1" w:themeShade="BF"/>
          <w:sz w:val="28"/>
          <w:szCs w:val="28"/>
        </w:rPr>
        <w:t>NYTD</w:t>
      </w:r>
      <w:r w:rsidRPr="00907F0B">
        <w:rPr>
          <w:rFonts w:asciiTheme="minorHAnsi" w:hAnsiTheme="minorHAnsi" w:cstheme="minorHAnsi"/>
          <w:b/>
          <w:bCs/>
          <w:sz w:val="28"/>
          <w:szCs w:val="28"/>
        </w:rPr>
        <w:t xml:space="preserve"> </w:t>
      </w:r>
    </w:p>
    <w:p w14:paraId="50A5FAAC" w14:textId="375AEE5E" w:rsidR="00D85FC9" w:rsidRPr="00907F0B" w:rsidRDefault="00D85FC9" w:rsidP="004A423C">
      <w:pPr>
        <w:pStyle w:val="BodyText"/>
        <w:spacing w:line="276" w:lineRule="auto"/>
        <w:ind w:left="660" w:right="1032"/>
        <w:jc w:val="both"/>
        <w:rPr>
          <w:rFonts w:asciiTheme="minorHAnsi" w:hAnsiTheme="minorHAnsi" w:cstheme="minorHAnsi"/>
        </w:rPr>
      </w:pPr>
      <w:r w:rsidRPr="00907F0B">
        <w:rPr>
          <w:rFonts w:asciiTheme="minorHAnsi" w:hAnsiTheme="minorHAnsi" w:cstheme="minorHAnsi"/>
        </w:rPr>
        <w:t>Mississippi finished Baseline 2023 B reporting period</w:t>
      </w:r>
      <w:r w:rsidR="00654457" w:rsidRPr="00907F0B">
        <w:rPr>
          <w:rFonts w:asciiTheme="minorHAnsi" w:hAnsiTheme="minorHAnsi" w:cstheme="minorHAnsi"/>
        </w:rPr>
        <w:t xml:space="preserve"> on September 30, 2023. The survey file was submitted to ACF NYTD portal prior to November 15, 2023, with 100% compliance. 2024A Surveys are in progress.</w:t>
      </w:r>
      <w:r w:rsidR="00404096" w:rsidRPr="00907F0B">
        <w:rPr>
          <w:rFonts w:asciiTheme="minorHAnsi" w:hAnsiTheme="minorHAnsi" w:cstheme="minorHAnsi"/>
        </w:rPr>
        <w:t xml:space="preserve"> </w:t>
      </w:r>
      <w:r w:rsidR="00E26166" w:rsidRPr="00907F0B">
        <w:rPr>
          <w:rFonts w:asciiTheme="minorHAnsi" w:hAnsiTheme="minorHAnsi" w:cstheme="minorHAnsi"/>
        </w:rPr>
        <w:t>Mississippi finished Reporting period 2024 A for Follow-Up 21 youth with a scheduled file submission to ACF in Quarter 4.</w:t>
      </w:r>
    </w:p>
    <w:p w14:paraId="3D7C53BB" w14:textId="77777777" w:rsidR="00112D49" w:rsidRPr="00907F0B" w:rsidRDefault="00112D49">
      <w:pPr>
        <w:pStyle w:val="BodyText"/>
        <w:spacing w:before="1"/>
        <w:rPr>
          <w:rFonts w:asciiTheme="minorHAnsi" w:hAnsiTheme="minorHAnsi" w:cstheme="minorHAnsi"/>
        </w:rPr>
      </w:pPr>
    </w:p>
    <w:p w14:paraId="65A4FCF4" w14:textId="77777777" w:rsidR="00112D49" w:rsidRPr="00907F0B" w:rsidRDefault="00DC3A48">
      <w:pPr>
        <w:pStyle w:val="Heading5"/>
        <w:ind w:right="1035"/>
        <w:rPr>
          <w:rFonts w:asciiTheme="minorHAnsi" w:hAnsiTheme="minorHAnsi" w:cstheme="minorHAnsi"/>
        </w:rPr>
      </w:pPr>
      <w:bookmarkStart w:id="124" w:name="_TOC_250001"/>
      <w:r w:rsidRPr="00907F0B">
        <w:rPr>
          <w:rFonts w:asciiTheme="minorHAnsi" w:hAnsiTheme="minorHAnsi" w:cstheme="minorHAnsi"/>
        </w:rPr>
        <w:t>Division</w:t>
      </w:r>
      <w:r w:rsidRPr="00907F0B">
        <w:rPr>
          <w:rFonts w:asciiTheme="minorHAnsi" w:hAnsiTheme="minorHAnsi" w:cstheme="minorHAnsi"/>
          <w:spacing w:val="-10"/>
        </w:rPr>
        <w:t xml:space="preserve"> </w:t>
      </w:r>
      <w:r w:rsidRPr="00907F0B">
        <w:rPr>
          <w:rFonts w:asciiTheme="minorHAnsi" w:hAnsiTheme="minorHAnsi" w:cstheme="minorHAnsi"/>
        </w:rPr>
        <w:t>X</w:t>
      </w:r>
      <w:r w:rsidRPr="00907F0B">
        <w:rPr>
          <w:rFonts w:asciiTheme="minorHAnsi" w:hAnsiTheme="minorHAnsi" w:cstheme="minorHAnsi"/>
          <w:spacing w:val="-12"/>
        </w:rPr>
        <w:t xml:space="preserve"> </w:t>
      </w:r>
      <w:r w:rsidRPr="00907F0B">
        <w:rPr>
          <w:rFonts w:asciiTheme="minorHAnsi" w:hAnsiTheme="minorHAnsi" w:cstheme="minorHAnsi"/>
        </w:rPr>
        <w:t>Additional</w:t>
      </w:r>
      <w:r w:rsidRPr="00907F0B">
        <w:rPr>
          <w:rFonts w:asciiTheme="minorHAnsi" w:hAnsiTheme="minorHAnsi" w:cstheme="minorHAnsi"/>
          <w:spacing w:val="-10"/>
        </w:rPr>
        <w:t xml:space="preserve"> </w:t>
      </w:r>
      <w:r w:rsidRPr="00907F0B">
        <w:rPr>
          <w:rFonts w:asciiTheme="minorHAnsi" w:hAnsiTheme="minorHAnsi" w:cstheme="minorHAnsi"/>
        </w:rPr>
        <w:t>Funding</w:t>
      </w:r>
      <w:r w:rsidRPr="00907F0B">
        <w:rPr>
          <w:rFonts w:asciiTheme="minorHAnsi" w:hAnsiTheme="minorHAnsi" w:cstheme="minorHAnsi"/>
          <w:spacing w:val="-12"/>
        </w:rPr>
        <w:t xml:space="preserve"> </w:t>
      </w:r>
      <w:r w:rsidRPr="00907F0B">
        <w:rPr>
          <w:rFonts w:asciiTheme="minorHAnsi" w:hAnsiTheme="minorHAnsi" w:cstheme="minorHAnsi"/>
        </w:rPr>
        <w:t>from</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Supporting</w:t>
      </w:r>
      <w:r w:rsidRPr="00907F0B">
        <w:rPr>
          <w:rFonts w:asciiTheme="minorHAnsi" w:hAnsiTheme="minorHAnsi" w:cstheme="minorHAnsi"/>
          <w:spacing w:val="-12"/>
        </w:rPr>
        <w:t xml:space="preserve"> </w:t>
      </w:r>
      <w:r w:rsidRPr="00907F0B">
        <w:rPr>
          <w:rFonts w:asciiTheme="minorHAnsi" w:hAnsiTheme="minorHAnsi" w:cstheme="minorHAnsi"/>
        </w:rPr>
        <w:t>Foster</w:t>
      </w:r>
      <w:r w:rsidRPr="00907F0B">
        <w:rPr>
          <w:rFonts w:asciiTheme="minorHAnsi" w:hAnsiTheme="minorHAnsi" w:cstheme="minorHAnsi"/>
          <w:spacing w:val="-10"/>
        </w:rPr>
        <w:t xml:space="preserve"> </w:t>
      </w:r>
      <w:r w:rsidRPr="00907F0B">
        <w:rPr>
          <w:rFonts w:asciiTheme="minorHAnsi" w:hAnsiTheme="minorHAnsi" w:cstheme="minorHAnsi"/>
        </w:rPr>
        <w:t>Youth</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Families</w:t>
      </w:r>
      <w:r w:rsidRPr="00907F0B">
        <w:rPr>
          <w:rFonts w:asciiTheme="minorHAnsi" w:hAnsiTheme="minorHAnsi" w:cstheme="minorHAnsi"/>
          <w:spacing w:val="-11"/>
        </w:rPr>
        <w:t xml:space="preserve"> </w:t>
      </w:r>
      <w:bookmarkEnd w:id="124"/>
      <w:r w:rsidRPr="00907F0B">
        <w:rPr>
          <w:rFonts w:asciiTheme="minorHAnsi" w:hAnsiTheme="minorHAnsi" w:cstheme="minorHAnsi"/>
        </w:rPr>
        <w:t>Through the Pandemic Act</w:t>
      </w:r>
    </w:p>
    <w:p w14:paraId="6CD602E7" w14:textId="2D8B8DA7" w:rsidR="00112D49" w:rsidRPr="00907F0B" w:rsidRDefault="00DC3A48">
      <w:pPr>
        <w:pStyle w:val="BodyText"/>
        <w:spacing w:before="79" w:line="276" w:lineRule="auto"/>
        <w:ind w:left="660" w:right="1035"/>
        <w:jc w:val="both"/>
        <w:rPr>
          <w:rFonts w:asciiTheme="minorHAnsi" w:hAnsiTheme="minorHAnsi" w:cstheme="minorHAnsi"/>
        </w:rPr>
      </w:pPr>
      <w:r w:rsidRPr="00907F0B">
        <w:rPr>
          <w:rFonts w:asciiTheme="minorHAnsi" w:hAnsiTheme="minorHAnsi" w:cstheme="minorHAnsi"/>
        </w:rPr>
        <w:t>YTSS implemented the distribution of the Division X funds in May 2021 by issuing direct stimulus</w:t>
      </w:r>
      <w:r w:rsidRPr="00907F0B">
        <w:rPr>
          <w:rFonts w:asciiTheme="minorHAnsi" w:hAnsiTheme="minorHAnsi" w:cstheme="minorHAnsi"/>
          <w:spacing w:val="-7"/>
        </w:rPr>
        <w:t xml:space="preserve"> </w:t>
      </w:r>
      <w:r w:rsidRPr="00907F0B">
        <w:rPr>
          <w:rFonts w:asciiTheme="minorHAnsi" w:hAnsiTheme="minorHAnsi" w:cstheme="minorHAnsi"/>
        </w:rPr>
        <w:t>payments</w:t>
      </w:r>
      <w:r w:rsidRPr="00907F0B">
        <w:rPr>
          <w:rFonts w:asciiTheme="minorHAnsi" w:hAnsiTheme="minorHAnsi" w:cstheme="minorHAnsi"/>
          <w:spacing w:val="-7"/>
        </w:rPr>
        <w:t xml:space="preserve"> </w:t>
      </w:r>
      <w:r w:rsidRPr="00907F0B">
        <w:rPr>
          <w:rFonts w:asciiTheme="minorHAnsi" w:hAnsiTheme="minorHAnsi" w:cstheme="minorHAnsi"/>
        </w:rPr>
        <w:t>to</w:t>
      </w:r>
      <w:r w:rsidRPr="00907F0B">
        <w:rPr>
          <w:rFonts w:asciiTheme="minorHAnsi" w:hAnsiTheme="minorHAnsi" w:cstheme="minorHAnsi"/>
          <w:spacing w:val="-7"/>
        </w:rPr>
        <w:t xml:space="preserve"> </w:t>
      </w:r>
      <w:r w:rsidRPr="00907F0B">
        <w:rPr>
          <w:rFonts w:asciiTheme="minorHAnsi" w:hAnsiTheme="minorHAnsi" w:cstheme="minorHAnsi"/>
        </w:rPr>
        <w:t>all</w:t>
      </w:r>
      <w:r w:rsidRPr="00907F0B">
        <w:rPr>
          <w:rFonts w:asciiTheme="minorHAnsi" w:hAnsiTheme="minorHAnsi" w:cstheme="minorHAnsi"/>
          <w:spacing w:val="-9"/>
        </w:rPr>
        <w:t xml:space="preserve"> </w:t>
      </w:r>
      <w:r w:rsidRPr="00907F0B">
        <w:rPr>
          <w:rFonts w:asciiTheme="minorHAnsi" w:hAnsiTheme="minorHAnsi" w:cstheme="minorHAnsi"/>
        </w:rPr>
        <w:t>youth</w:t>
      </w:r>
      <w:r w:rsidRPr="00907F0B">
        <w:rPr>
          <w:rFonts w:asciiTheme="minorHAnsi" w:hAnsiTheme="minorHAnsi" w:cstheme="minorHAnsi"/>
          <w:spacing w:val="-7"/>
        </w:rPr>
        <w:t xml:space="preserve"> </w:t>
      </w:r>
      <w:r w:rsidRPr="00907F0B">
        <w:rPr>
          <w:rFonts w:asciiTheme="minorHAnsi" w:hAnsiTheme="minorHAnsi" w:cstheme="minorHAnsi"/>
        </w:rPr>
        <w:t>in</w:t>
      </w:r>
      <w:r w:rsidRPr="00907F0B">
        <w:rPr>
          <w:rFonts w:asciiTheme="minorHAnsi" w:hAnsiTheme="minorHAnsi" w:cstheme="minorHAnsi"/>
          <w:spacing w:val="-7"/>
        </w:rPr>
        <w:t xml:space="preserve"> </w:t>
      </w:r>
      <w:r w:rsidRPr="00907F0B">
        <w:rPr>
          <w:rFonts w:asciiTheme="minorHAnsi" w:hAnsiTheme="minorHAnsi" w:cstheme="minorHAnsi"/>
        </w:rPr>
        <w:t>care</w:t>
      </w:r>
      <w:r w:rsidRPr="00907F0B">
        <w:rPr>
          <w:rFonts w:asciiTheme="minorHAnsi" w:hAnsiTheme="minorHAnsi" w:cstheme="minorHAnsi"/>
          <w:spacing w:val="-9"/>
        </w:rPr>
        <w:t xml:space="preserve"> </w:t>
      </w:r>
      <w:r w:rsidRPr="00907F0B">
        <w:rPr>
          <w:rFonts w:asciiTheme="minorHAnsi" w:hAnsiTheme="minorHAnsi" w:cstheme="minorHAnsi"/>
        </w:rPr>
        <w:t>as</w:t>
      </w:r>
      <w:r w:rsidRPr="00907F0B">
        <w:rPr>
          <w:rFonts w:asciiTheme="minorHAnsi" w:hAnsiTheme="minorHAnsi" w:cstheme="minorHAnsi"/>
          <w:spacing w:val="-7"/>
        </w:rPr>
        <w:t xml:space="preserve"> </w:t>
      </w:r>
      <w:r w:rsidRPr="00907F0B">
        <w:rPr>
          <w:rFonts w:asciiTheme="minorHAnsi" w:hAnsiTheme="minorHAnsi" w:cstheme="minorHAnsi"/>
        </w:rPr>
        <w:t>well</w:t>
      </w:r>
      <w:r w:rsidRPr="00907F0B">
        <w:rPr>
          <w:rFonts w:asciiTheme="minorHAnsi" w:hAnsiTheme="minorHAnsi" w:cstheme="minorHAnsi"/>
          <w:spacing w:val="-7"/>
        </w:rPr>
        <w:t xml:space="preserve"> </w:t>
      </w:r>
      <w:r w:rsidRPr="00907F0B">
        <w:rPr>
          <w:rFonts w:asciiTheme="minorHAnsi" w:hAnsiTheme="minorHAnsi" w:cstheme="minorHAnsi"/>
        </w:rPr>
        <w:t>as</w:t>
      </w:r>
      <w:r w:rsidRPr="00907F0B">
        <w:rPr>
          <w:rFonts w:asciiTheme="minorHAnsi" w:hAnsiTheme="minorHAnsi" w:cstheme="minorHAnsi"/>
          <w:spacing w:val="-7"/>
        </w:rPr>
        <w:t xml:space="preserve"> </w:t>
      </w:r>
      <w:r w:rsidRPr="00907F0B">
        <w:rPr>
          <w:rFonts w:asciiTheme="minorHAnsi" w:hAnsiTheme="minorHAnsi" w:cstheme="minorHAnsi"/>
        </w:rPr>
        <w:t>providing</w:t>
      </w:r>
      <w:r w:rsidRPr="00907F0B">
        <w:rPr>
          <w:rFonts w:asciiTheme="minorHAnsi" w:hAnsiTheme="minorHAnsi" w:cstheme="minorHAnsi"/>
          <w:spacing w:val="-7"/>
        </w:rPr>
        <w:t xml:space="preserve"> </w:t>
      </w:r>
      <w:r w:rsidRPr="00907F0B">
        <w:rPr>
          <w:rFonts w:asciiTheme="minorHAnsi" w:hAnsiTheme="minorHAnsi" w:cstheme="minorHAnsi"/>
        </w:rPr>
        <w:t>a</w:t>
      </w:r>
      <w:r w:rsidRPr="00907F0B">
        <w:rPr>
          <w:rFonts w:asciiTheme="minorHAnsi" w:hAnsiTheme="minorHAnsi" w:cstheme="minorHAnsi"/>
          <w:spacing w:val="-8"/>
        </w:rPr>
        <w:t xml:space="preserve"> </w:t>
      </w:r>
      <w:r w:rsidRPr="00907F0B">
        <w:rPr>
          <w:rFonts w:asciiTheme="minorHAnsi" w:hAnsiTheme="minorHAnsi" w:cstheme="minorHAnsi"/>
        </w:rPr>
        <w:t>technology</w:t>
      </w:r>
      <w:r w:rsidRPr="00907F0B">
        <w:rPr>
          <w:rFonts w:asciiTheme="minorHAnsi" w:hAnsiTheme="minorHAnsi" w:cstheme="minorHAnsi"/>
          <w:spacing w:val="-7"/>
        </w:rPr>
        <w:t xml:space="preserve"> </w:t>
      </w:r>
      <w:r w:rsidRPr="00907F0B">
        <w:rPr>
          <w:rFonts w:asciiTheme="minorHAnsi" w:hAnsiTheme="minorHAnsi" w:cstheme="minorHAnsi"/>
        </w:rPr>
        <w:t>stipend</w:t>
      </w:r>
      <w:r w:rsidRPr="00907F0B">
        <w:rPr>
          <w:rFonts w:asciiTheme="minorHAnsi" w:hAnsiTheme="minorHAnsi" w:cstheme="minorHAnsi"/>
          <w:spacing w:val="-7"/>
        </w:rPr>
        <w:t xml:space="preserve"> </w:t>
      </w:r>
      <w:r w:rsidRPr="00907F0B">
        <w:rPr>
          <w:rFonts w:asciiTheme="minorHAnsi" w:hAnsiTheme="minorHAnsi" w:cstheme="minorHAnsi"/>
        </w:rPr>
        <w:t>to</w:t>
      </w:r>
      <w:r w:rsidRPr="00907F0B">
        <w:rPr>
          <w:rFonts w:asciiTheme="minorHAnsi" w:hAnsiTheme="minorHAnsi" w:cstheme="minorHAnsi"/>
          <w:spacing w:val="-7"/>
        </w:rPr>
        <w:t xml:space="preserve"> </w:t>
      </w:r>
      <w:r w:rsidRPr="00907F0B">
        <w:rPr>
          <w:rFonts w:asciiTheme="minorHAnsi" w:hAnsiTheme="minorHAnsi" w:cstheme="minorHAnsi"/>
        </w:rPr>
        <w:t>all</w:t>
      </w:r>
      <w:r w:rsidRPr="00907F0B">
        <w:rPr>
          <w:rFonts w:asciiTheme="minorHAnsi" w:hAnsiTheme="minorHAnsi" w:cstheme="minorHAnsi"/>
          <w:spacing w:val="-7"/>
        </w:rPr>
        <w:t xml:space="preserve"> </w:t>
      </w:r>
      <w:r w:rsidRPr="00907F0B">
        <w:rPr>
          <w:rFonts w:asciiTheme="minorHAnsi" w:hAnsiTheme="minorHAnsi" w:cstheme="minorHAnsi"/>
        </w:rPr>
        <w:t>youth</w:t>
      </w:r>
      <w:r w:rsidRPr="00907F0B">
        <w:rPr>
          <w:rFonts w:asciiTheme="minorHAnsi" w:hAnsiTheme="minorHAnsi" w:cstheme="minorHAnsi"/>
          <w:spacing w:val="-7"/>
        </w:rPr>
        <w:t xml:space="preserve"> </w:t>
      </w:r>
      <w:r w:rsidRPr="00907F0B">
        <w:rPr>
          <w:rFonts w:asciiTheme="minorHAnsi" w:hAnsiTheme="minorHAnsi" w:cstheme="minorHAnsi"/>
        </w:rPr>
        <w:t>in care</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purchase computers,</w:t>
      </w:r>
      <w:r w:rsidRPr="00907F0B">
        <w:rPr>
          <w:rFonts w:asciiTheme="minorHAnsi" w:hAnsiTheme="minorHAnsi" w:cstheme="minorHAnsi"/>
          <w:spacing w:val="-2"/>
        </w:rPr>
        <w:t xml:space="preserve"> </w:t>
      </w:r>
      <w:r w:rsidRPr="00907F0B">
        <w:rPr>
          <w:rFonts w:asciiTheme="minorHAnsi" w:hAnsiTheme="minorHAnsi" w:cstheme="minorHAnsi"/>
        </w:rPr>
        <w:t>tablets,</w:t>
      </w:r>
      <w:r w:rsidRPr="00907F0B">
        <w:rPr>
          <w:rFonts w:asciiTheme="minorHAnsi" w:hAnsiTheme="minorHAnsi" w:cstheme="minorHAnsi"/>
          <w:spacing w:val="-1"/>
        </w:rPr>
        <w:t xml:space="preserve"> </w:t>
      </w:r>
      <w:r w:rsidRPr="00907F0B">
        <w:rPr>
          <w:rFonts w:asciiTheme="minorHAnsi" w:hAnsiTheme="minorHAnsi" w:cstheme="minorHAnsi"/>
        </w:rPr>
        <w:t>phones, hot</w:t>
      </w:r>
      <w:r w:rsidRPr="00907F0B">
        <w:rPr>
          <w:rFonts w:asciiTheme="minorHAnsi" w:hAnsiTheme="minorHAnsi" w:cstheme="minorHAnsi"/>
          <w:spacing w:val="-1"/>
        </w:rPr>
        <w:t xml:space="preserve"> </w:t>
      </w:r>
      <w:r w:rsidRPr="00907F0B">
        <w:rPr>
          <w:rFonts w:asciiTheme="minorHAnsi" w:hAnsiTheme="minorHAnsi" w:cstheme="minorHAnsi"/>
        </w:rPr>
        <w:t>spots,</w:t>
      </w:r>
      <w:r w:rsidRPr="00907F0B">
        <w:rPr>
          <w:rFonts w:asciiTheme="minorHAnsi" w:hAnsiTheme="minorHAnsi" w:cstheme="minorHAnsi"/>
          <w:spacing w:val="-1"/>
        </w:rPr>
        <w:t xml:space="preserve"> </w:t>
      </w:r>
      <w:r w:rsidRPr="00907F0B">
        <w:rPr>
          <w:rFonts w:asciiTheme="minorHAnsi" w:hAnsiTheme="minorHAnsi" w:cstheme="minorHAnsi"/>
        </w:rPr>
        <w:t>software, hardware, etc.</w:t>
      </w:r>
      <w:r w:rsidRPr="00907F0B">
        <w:rPr>
          <w:rFonts w:asciiTheme="minorHAnsi" w:hAnsiTheme="minorHAnsi" w:cstheme="minorHAnsi"/>
          <w:spacing w:val="-2"/>
        </w:rPr>
        <w:t xml:space="preserve"> </w:t>
      </w:r>
      <w:r w:rsidRPr="00907F0B">
        <w:rPr>
          <w:rFonts w:asciiTheme="minorHAnsi" w:hAnsiTheme="minorHAnsi" w:cstheme="minorHAnsi"/>
        </w:rPr>
        <w:t>The agency</w:t>
      </w:r>
      <w:r w:rsidRPr="00907F0B">
        <w:rPr>
          <w:rFonts w:asciiTheme="minorHAnsi" w:hAnsiTheme="minorHAnsi" w:cstheme="minorHAnsi"/>
          <w:spacing w:val="-1"/>
        </w:rPr>
        <w:t xml:space="preserve"> </w:t>
      </w:r>
      <w:r w:rsidRPr="00907F0B">
        <w:rPr>
          <w:rFonts w:asciiTheme="minorHAnsi" w:hAnsiTheme="minorHAnsi" w:cstheme="minorHAnsi"/>
        </w:rPr>
        <w:t>is also</w:t>
      </w:r>
      <w:r w:rsidRPr="00907F0B">
        <w:rPr>
          <w:rFonts w:asciiTheme="minorHAnsi" w:hAnsiTheme="minorHAnsi" w:cstheme="minorHAnsi"/>
          <w:spacing w:val="-13"/>
        </w:rPr>
        <w:t xml:space="preserve"> </w:t>
      </w:r>
      <w:r w:rsidRPr="00907F0B">
        <w:rPr>
          <w:rFonts w:asciiTheme="minorHAnsi" w:hAnsiTheme="minorHAnsi" w:cstheme="minorHAnsi"/>
        </w:rPr>
        <w:t>issuing</w:t>
      </w:r>
      <w:r w:rsidRPr="00907F0B">
        <w:rPr>
          <w:rFonts w:asciiTheme="minorHAnsi" w:hAnsiTheme="minorHAnsi" w:cstheme="minorHAnsi"/>
          <w:spacing w:val="-14"/>
        </w:rPr>
        <w:t xml:space="preserve"> </w:t>
      </w:r>
      <w:r w:rsidRPr="00907F0B">
        <w:rPr>
          <w:rFonts w:asciiTheme="minorHAnsi" w:hAnsiTheme="minorHAnsi" w:cstheme="minorHAnsi"/>
        </w:rPr>
        <w:t>need-based</w:t>
      </w:r>
      <w:r w:rsidRPr="00907F0B">
        <w:rPr>
          <w:rFonts w:asciiTheme="minorHAnsi" w:hAnsiTheme="minorHAnsi" w:cstheme="minorHAnsi"/>
          <w:spacing w:val="-14"/>
        </w:rPr>
        <w:t xml:space="preserve"> </w:t>
      </w:r>
      <w:r w:rsidRPr="00907F0B">
        <w:rPr>
          <w:rFonts w:asciiTheme="minorHAnsi" w:hAnsiTheme="minorHAnsi" w:cstheme="minorHAnsi"/>
        </w:rPr>
        <w:t>payments</w:t>
      </w:r>
      <w:r w:rsidRPr="00907F0B">
        <w:rPr>
          <w:rFonts w:asciiTheme="minorHAnsi" w:hAnsiTheme="minorHAnsi" w:cstheme="minorHAnsi"/>
          <w:spacing w:val="-14"/>
        </w:rPr>
        <w:t xml:space="preserve"> </w:t>
      </w:r>
      <w:r w:rsidRPr="00907F0B">
        <w:rPr>
          <w:rFonts w:asciiTheme="minorHAnsi" w:hAnsiTheme="minorHAnsi" w:cstheme="minorHAnsi"/>
        </w:rPr>
        <w:t>to</w:t>
      </w:r>
      <w:r w:rsidRPr="00907F0B">
        <w:rPr>
          <w:rFonts w:asciiTheme="minorHAnsi" w:hAnsiTheme="minorHAnsi" w:cstheme="minorHAnsi"/>
          <w:spacing w:val="-14"/>
        </w:rPr>
        <w:t xml:space="preserve"> </w:t>
      </w:r>
      <w:r w:rsidRPr="00907F0B">
        <w:rPr>
          <w:rFonts w:asciiTheme="minorHAnsi" w:hAnsiTheme="minorHAnsi" w:cstheme="minorHAnsi"/>
        </w:rPr>
        <w:t>former</w:t>
      </w:r>
      <w:r w:rsidRPr="00907F0B">
        <w:rPr>
          <w:rFonts w:asciiTheme="minorHAnsi" w:hAnsiTheme="minorHAnsi" w:cstheme="minorHAnsi"/>
          <w:spacing w:val="-15"/>
        </w:rPr>
        <w:t xml:space="preserve"> </w:t>
      </w:r>
      <w:r w:rsidRPr="00907F0B">
        <w:rPr>
          <w:rFonts w:asciiTheme="minorHAnsi" w:hAnsiTheme="minorHAnsi" w:cstheme="minorHAnsi"/>
        </w:rPr>
        <w:t>foster</w:t>
      </w:r>
      <w:r w:rsidRPr="00907F0B">
        <w:rPr>
          <w:rFonts w:asciiTheme="minorHAnsi" w:hAnsiTheme="minorHAnsi" w:cstheme="minorHAnsi"/>
          <w:spacing w:val="-15"/>
        </w:rPr>
        <w:t xml:space="preserve"> </w:t>
      </w:r>
      <w:r w:rsidRPr="00907F0B">
        <w:rPr>
          <w:rFonts w:asciiTheme="minorHAnsi" w:hAnsiTheme="minorHAnsi" w:cstheme="minorHAnsi"/>
        </w:rPr>
        <w:t>youth</w:t>
      </w:r>
      <w:r w:rsidRPr="00907F0B">
        <w:rPr>
          <w:rFonts w:asciiTheme="minorHAnsi" w:hAnsiTheme="minorHAnsi" w:cstheme="minorHAnsi"/>
          <w:spacing w:val="-14"/>
        </w:rPr>
        <w:t xml:space="preserve"> </w:t>
      </w:r>
      <w:r w:rsidRPr="00907F0B">
        <w:rPr>
          <w:rFonts w:asciiTheme="minorHAnsi" w:hAnsiTheme="minorHAnsi" w:cstheme="minorHAnsi"/>
        </w:rPr>
        <w:t>via</w:t>
      </w:r>
      <w:r w:rsidRPr="00907F0B">
        <w:rPr>
          <w:rFonts w:asciiTheme="minorHAnsi" w:hAnsiTheme="minorHAnsi" w:cstheme="minorHAnsi"/>
          <w:spacing w:val="-15"/>
        </w:rPr>
        <w:t xml:space="preserve"> </w:t>
      </w:r>
      <w:r w:rsidRPr="00907F0B">
        <w:rPr>
          <w:rFonts w:asciiTheme="minorHAnsi" w:hAnsiTheme="minorHAnsi" w:cstheme="minorHAnsi"/>
        </w:rPr>
        <w:t>outreach</w:t>
      </w:r>
      <w:r w:rsidRPr="00907F0B">
        <w:rPr>
          <w:rFonts w:asciiTheme="minorHAnsi" w:hAnsiTheme="minorHAnsi" w:cstheme="minorHAnsi"/>
          <w:spacing w:val="-14"/>
        </w:rPr>
        <w:t xml:space="preserve"> </w:t>
      </w:r>
      <w:r w:rsidRPr="00907F0B">
        <w:rPr>
          <w:rFonts w:asciiTheme="minorHAnsi" w:hAnsiTheme="minorHAnsi" w:cstheme="minorHAnsi"/>
        </w:rPr>
        <w:t>through</w:t>
      </w:r>
      <w:r w:rsidRPr="00907F0B">
        <w:rPr>
          <w:rFonts w:asciiTheme="minorHAnsi" w:hAnsiTheme="minorHAnsi" w:cstheme="minorHAnsi"/>
          <w:spacing w:val="-14"/>
        </w:rPr>
        <w:t xml:space="preserve"> </w:t>
      </w:r>
      <w:r w:rsidRPr="00907F0B">
        <w:rPr>
          <w:rFonts w:asciiTheme="minorHAnsi" w:hAnsiTheme="minorHAnsi" w:cstheme="minorHAnsi"/>
        </w:rPr>
        <w:t>social</w:t>
      </w:r>
      <w:r w:rsidRPr="00907F0B">
        <w:rPr>
          <w:rFonts w:asciiTheme="minorHAnsi" w:hAnsiTheme="minorHAnsi" w:cstheme="minorHAnsi"/>
          <w:spacing w:val="-14"/>
        </w:rPr>
        <w:t xml:space="preserve"> </w:t>
      </w:r>
      <w:r w:rsidRPr="00907F0B">
        <w:rPr>
          <w:rFonts w:asciiTheme="minorHAnsi" w:hAnsiTheme="minorHAnsi" w:cstheme="minorHAnsi"/>
        </w:rPr>
        <w:t>media</w:t>
      </w:r>
      <w:r w:rsidRPr="00907F0B">
        <w:rPr>
          <w:rFonts w:asciiTheme="minorHAnsi" w:hAnsiTheme="minorHAnsi" w:cstheme="minorHAnsi"/>
          <w:spacing w:val="-15"/>
        </w:rPr>
        <w:t xml:space="preserve"> </w:t>
      </w:r>
      <w:r w:rsidRPr="00907F0B">
        <w:rPr>
          <w:rFonts w:asciiTheme="minorHAnsi" w:hAnsiTheme="minorHAnsi" w:cstheme="minorHAnsi"/>
        </w:rPr>
        <w:t>and an</w:t>
      </w:r>
      <w:r w:rsidRPr="00907F0B">
        <w:rPr>
          <w:rFonts w:asciiTheme="minorHAnsi" w:hAnsiTheme="minorHAnsi" w:cstheme="minorHAnsi"/>
          <w:spacing w:val="25"/>
        </w:rPr>
        <w:t xml:space="preserve"> </w:t>
      </w:r>
      <w:r w:rsidRPr="00907F0B">
        <w:rPr>
          <w:rFonts w:asciiTheme="minorHAnsi" w:hAnsiTheme="minorHAnsi" w:cstheme="minorHAnsi"/>
        </w:rPr>
        <w:t>online</w:t>
      </w:r>
      <w:r w:rsidRPr="00907F0B">
        <w:rPr>
          <w:rFonts w:asciiTheme="minorHAnsi" w:hAnsiTheme="minorHAnsi" w:cstheme="minorHAnsi"/>
          <w:spacing w:val="24"/>
        </w:rPr>
        <w:t xml:space="preserve"> </w:t>
      </w:r>
      <w:r w:rsidRPr="00907F0B">
        <w:rPr>
          <w:rFonts w:asciiTheme="minorHAnsi" w:hAnsiTheme="minorHAnsi" w:cstheme="minorHAnsi"/>
        </w:rPr>
        <w:t>application</w:t>
      </w:r>
      <w:r w:rsidRPr="00907F0B">
        <w:rPr>
          <w:rFonts w:asciiTheme="minorHAnsi" w:hAnsiTheme="minorHAnsi" w:cstheme="minorHAnsi"/>
          <w:spacing w:val="25"/>
        </w:rPr>
        <w:t xml:space="preserve"> </w:t>
      </w:r>
      <w:r w:rsidRPr="00907F0B">
        <w:rPr>
          <w:rFonts w:asciiTheme="minorHAnsi" w:hAnsiTheme="minorHAnsi" w:cstheme="minorHAnsi"/>
        </w:rPr>
        <w:t>process</w:t>
      </w:r>
      <w:r w:rsidRPr="00907F0B">
        <w:rPr>
          <w:rFonts w:asciiTheme="minorHAnsi" w:hAnsiTheme="minorHAnsi" w:cstheme="minorHAnsi"/>
          <w:spacing w:val="25"/>
        </w:rPr>
        <w:t xml:space="preserve"> </w:t>
      </w:r>
      <w:r w:rsidRPr="00907F0B">
        <w:rPr>
          <w:rFonts w:asciiTheme="minorHAnsi" w:hAnsiTheme="minorHAnsi" w:cstheme="minorHAnsi"/>
        </w:rPr>
        <w:t>in</w:t>
      </w:r>
      <w:r w:rsidRPr="00907F0B">
        <w:rPr>
          <w:rFonts w:asciiTheme="minorHAnsi" w:hAnsiTheme="minorHAnsi" w:cstheme="minorHAnsi"/>
          <w:spacing w:val="25"/>
        </w:rPr>
        <w:t xml:space="preserve"> </w:t>
      </w:r>
      <w:r w:rsidRPr="00907F0B">
        <w:rPr>
          <w:rFonts w:asciiTheme="minorHAnsi" w:hAnsiTheme="minorHAnsi" w:cstheme="minorHAnsi"/>
        </w:rPr>
        <w:t>addition</w:t>
      </w:r>
      <w:r w:rsidRPr="00907F0B">
        <w:rPr>
          <w:rFonts w:asciiTheme="minorHAnsi" w:hAnsiTheme="minorHAnsi" w:cstheme="minorHAnsi"/>
          <w:spacing w:val="25"/>
        </w:rPr>
        <w:t xml:space="preserve"> </w:t>
      </w:r>
      <w:r w:rsidRPr="00907F0B">
        <w:rPr>
          <w:rFonts w:asciiTheme="minorHAnsi" w:hAnsiTheme="minorHAnsi" w:cstheme="minorHAnsi"/>
        </w:rPr>
        <w:t>to</w:t>
      </w:r>
      <w:r w:rsidRPr="00907F0B">
        <w:rPr>
          <w:rFonts w:asciiTheme="minorHAnsi" w:hAnsiTheme="minorHAnsi" w:cstheme="minorHAnsi"/>
          <w:spacing w:val="25"/>
        </w:rPr>
        <w:t xml:space="preserve"> </w:t>
      </w:r>
      <w:r w:rsidRPr="00907F0B">
        <w:rPr>
          <w:rFonts w:asciiTheme="minorHAnsi" w:hAnsiTheme="minorHAnsi" w:cstheme="minorHAnsi"/>
        </w:rPr>
        <w:t>issuing</w:t>
      </w:r>
      <w:r w:rsidRPr="00907F0B">
        <w:rPr>
          <w:rFonts w:asciiTheme="minorHAnsi" w:hAnsiTheme="minorHAnsi" w:cstheme="minorHAnsi"/>
          <w:spacing w:val="25"/>
        </w:rPr>
        <w:t xml:space="preserve"> </w:t>
      </w:r>
      <w:r w:rsidRPr="00907F0B">
        <w:rPr>
          <w:rFonts w:asciiTheme="minorHAnsi" w:hAnsiTheme="minorHAnsi" w:cstheme="minorHAnsi"/>
        </w:rPr>
        <w:t>direct</w:t>
      </w:r>
      <w:r w:rsidRPr="00907F0B">
        <w:rPr>
          <w:rFonts w:asciiTheme="minorHAnsi" w:hAnsiTheme="minorHAnsi" w:cstheme="minorHAnsi"/>
          <w:spacing w:val="25"/>
        </w:rPr>
        <w:t xml:space="preserve"> </w:t>
      </w:r>
      <w:r w:rsidRPr="00907F0B">
        <w:rPr>
          <w:rFonts w:asciiTheme="minorHAnsi" w:hAnsiTheme="minorHAnsi" w:cstheme="minorHAnsi"/>
        </w:rPr>
        <w:t>stimulus</w:t>
      </w:r>
      <w:r w:rsidRPr="00907F0B">
        <w:rPr>
          <w:rFonts w:asciiTheme="minorHAnsi" w:hAnsiTheme="minorHAnsi" w:cstheme="minorHAnsi"/>
          <w:spacing w:val="25"/>
        </w:rPr>
        <w:t xml:space="preserve"> </w:t>
      </w:r>
      <w:r w:rsidRPr="00907F0B">
        <w:rPr>
          <w:rFonts w:asciiTheme="minorHAnsi" w:hAnsiTheme="minorHAnsi" w:cstheme="minorHAnsi"/>
        </w:rPr>
        <w:t>payments</w:t>
      </w:r>
      <w:r w:rsidRPr="00907F0B">
        <w:rPr>
          <w:rFonts w:asciiTheme="minorHAnsi" w:hAnsiTheme="minorHAnsi" w:cstheme="minorHAnsi"/>
          <w:spacing w:val="25"/>
        </w:rPr>
        <w:t xml:space="preserve"> </w:t>
      </w:r>
      <w:r w:rsidRPr="00907F0B">
        <w:rPr>
          <w:rFonts w:asciiTheme="minorHAnsi" w:hAnsiTheme="minorHAnsi" w:cstheme="minorHAnsi"/>
        </w:rPr>
        <w:t>to</w:t>
      </w:r>
      <w:r w:rsidRPr="00907F0B">
        <w:rPr>
          <w:rFonts w:asciiTheme="minorHAnsi" w:hAnsiTheme="minorHAnsi" w:cstheme="minorHAnsi"/>
          <w:spacing w:val="25"/>
        </w:rPr>
        <w:t xml:space="preserve"> </w:t>
      </w:r>
      <w:r w:rsidRPr="00907F0B">
        <w:rPr>
          <w:rFonts w:asciiTheme="minorHAnsi" w:hAnsiTheme="minorHAnsi" w:cstheme="minorHAnsi"/>
        </w:rPr>
        <w:t>youth</w:t>
      </w:r>
      <w:r w:rsidRPr="00907F0B">
        <w:rPr>
          <w:rFonts w:asciiTheme="minorHAnsi" w:hAnsiTheme="minorHAnsi" w:cstheme="minorHAnsi"/>
          <w:spacing w:val="25"/>
        </w:rPr>
        <w:t xml:space="preserve"> </w:t>
      </w:r>
      <w:r w:rsidRPr="00907F0B">
        <w:rPr>
          <w:rFonts w:asciiTheme="minorHAnsi" w:hAnsiTheme="minorHAnsi" w:cstheme="minorHAnsi"/>
          <w:spacing w:val="-5"/>
        </w:rPr>
        <w:t>who</w:t>
      </w:r>
      <w:r w:rsidR="001771BF" w:rsidRPr="00907F0B">
        <w:rPr>
          <w:rFonts w:asciiTheme="minorHAnsi" w:hAnsiTheme="minorHAnsi" w:cstheme="minorHAnsi"/>
          <w:spacing w:val="-5"/>
        </w:rPr>
        <w:t xml:space="preserve"> </w:t>
      </w:r>
      <w:r w:rsidRPr="00907F0B">
        <w:rPr>
          <w:rFonts w:asciiTheme="minorHAnsi" w:hAnsiTheme="minorHAnsi" w:cstheme="minorHAnsi"/>
        </w:rPr>
        <w:t>exited foster care at or after the age of 14 and are not yet 27. The agency found that by using social</w:t>
      </w:r>
      <w:r w:rsidRPr="00907F0B">
        <w:rPr>
          <w:rFonts w:asciiTheme="minorHAnsi" w:hAnsiTheme="minorHAnsi" w:cstheme="minorHAnsi"/>
          <w:spacing w:val="-14"/>
        </w:rPr>
        <w:t xml:space="preserve"> </w:t>
      </w:r>
      <w:r w:rsidRPr="00907F0B">
        <w:rPr>
          <w:rFonts w:asciiTheme="minorHAnsi" w:hAnsiTheme="minorHAnsi" w:cstheme="minorHAnsi"/>
        </w:rPr>
        <w:t>media</w:t>
      </w:r>
      <w:r w:rsidRPr="00907F0B">
        <w:rPr>
          <w:rFonts w:asciiTheme="minorHAnsi" w:hAnsiTheme="minorHAnsi" w:cstheme="minorHAnsi"/>
          <w:spacing w:val="-14"/>
        </w:rPr>
        <w:t xml:space="preserve"> </w:t>
      </w:r>
      <w:r w:rsidRPr="00907F0B">
        <w:rPr>
          <w:rFonts w:asciiTheme="minorHAnsi" w:hAnsiTheme="minorHAnsi" w:cstheme="minorHAnsi"/>
        </w:rPr>
        <w:t>platforms</w:t>
      </w:r>
      <w:r w:rsidRPr="00907F0B">
        <w:rPr>
          <w:rFonts w:asciiTheme="minorHAnsi" w:hAnsiTheme="minorHAnsi" w:cstheme="minorHAnsi"/>
          <w:spacing w:val="-14"/>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provide</w:t>
      </w:r>
      <w:r w:rsidRPr="00907F0B">
        <w:rPr>
          <w:rFonts w:asciiTheme="minorHAnsi" w:hAnsiTheme="minorHAnsi" w:cstheme="minorHAnsi"/>
          <w:spacing w:val="-14"/>
        </w:rPr>
        <w:t xml:space="preserve"> </w:t>
      </w:r>
      <w:r w:rsidRPr="00907F0B">
        <w:rPr>
          <w:rFonts w:asciiTheme="minorHAnsi" w:hAnsiTheme="minorHAnsi" w:cstheme="minorHAnsi"/>
        </w:rPr>
        <w:t>funding</w:t>
      </w:r>
      <w:r w:rsidRPr="00907F0B">
        <w:rPr>
          <w:rFonts w:asciiTheme="minorHAnsi" w:hAnsiTheme="minorHAnsi" w:cstheme="minorHAnsi"/>
          <w:spacing w:val="-14"/>
        </w:rPr>
        <w:t xml:space="preserve"> </w:t>
      </w:r>
      <w:r w:rsidRPr="00907F0B">
        <w:rPr>
          <w:rFonts w:asciiTheme="minorHAnsi" w:hAnsiTheme="minorHAnsi" w:cstheme="minorHAnsi"/>
        </w:rPr>
        <w:t>availability,</w:t>
      </w:r>
      <w:r w:rsidRPr="00907F0B">
        <w:rPr>
          <w:rFonts w:asciiTheme="minorHAnsi" w:hAnsiTheme="minorHAnsi" w:cstheme="minorHAnsi"/>
          <w:spacing w:val="-14"/>
        </w:rPr>
        <w:t xml:space="preserve"> </w:t>
      </w:r>
      <w:r w:rsidRPr="00907F0B">
        <w:rPr>
          <w:rFonts w:asciiTheme="minorHAnsi" w:hAnsiTheme="minorHAnsi" w:cstheme="minorHAnsi"/>
        </w:rPr>
        <w:t>as</w:t>
      </w:r>
      <w:r w:rsidRPr="00907F0B">
        <w:rPr>
          <w:rFonts w:asciiTheme="minorHAnsi" w:hAnsiTheme="minorHAnsi" w:cstheme="minorHAnsi"/>
          <w:spacing w:val="-14"/>
        </w:rPr>
        <w:t xml:space="preserve"> </w:t>
      </w:r>
      <w:r w:rsidRPr="00907F0B">
        <w:rPr>
          <w:rFonts w:asciiTheme="minorHAnsi" w:hAnsiTheme="minorHAnsi" w:cstheme="minorHAnsi"/>
        </w:rPr>
        <w:t>well</w:t>
      </w:r>
      <w:r w:rsidRPr="00907F0B">
        <w:rPr>
          <w:rFonts w:asciiTheme="minorHAnsi" w:hAnsiTheme="minorHAnsi" w:cstheme="minorHAnsi"/>
          <w:spacing w:val="-13"/>
        </w:rPr>
        <w:t xml:space="preserve"> </w:t>
      </w:r>
      <w:r w:rsidRPr="00907F0B">
        <w:rPr>
          <w:rFonts w:asciiTheme="minorHAnsi" w:hAnsiTheme="minorHAnsi" w:cstheme="minorHAnsi"/>
        </w:rPr>
        <w:t>as</w:t>
      </w:r>
      <w:r w:rsidRPr="00907F0B">
        <w:rPr>
          <w:rFonts w:asciiTheme="minorHAnsi" w:hAnsiTheme="minorHAnsi" w:cstheme="minorHAnsi"/>
          <w:spacing w:val="-14"/>
        </w:rPr>
        <w:t xml:space="preserve"> </w:t>
      </w:r>
      <w:r w:rsidRPr="00907F0B">
        <w:rPr>
          <w:rFonts w:asciiTheme="minorHAnsi" w:hAnsiTheme="minorHAnsi" w:cstheme="minorHAnsi"/>
        </w:rPr>
        <w:t>additional</w:t>
      </w:r>
      <w:r w:rsidRPr="00907F0B">
        <w:rPr>
          <w:rFonts w:asciiTheme="minorHAnsi" w:hAnsiTheme="minorHAnsi" w:cstheme="minorHAnsi"/>
          <w:spacing w:val="-14"/>
        </w:rPr>
        <w:t xml:space="preserve"> </w:t>
      </w:r>
      <w:r w:rsidRPr="00907F0B">
        <w:rPr>
          <w:rFonts w:asciiTheme="minorHAnsi" w:hAnsiTheme="minorHAnsi" w:cstheme="minorHAnsi"/>
        </w:rPr>
        <w:t>resources</w:t>
      </w:r>
      <w:r w:rsidRPr="00907F0B">
        <w:rPr>
          <w:rFonts w:asciiTheme="minorHAnsi" w:hAnsiTheme="minorHAnsi" w:cstheme="minorHAnsi"/>
          <w:spacing w:val="-14"/>
        </w:rPr>
        <w:t xml:space="preserve"> </w:t>
      </w:r>
      <w:r w:rsidRPr="00907F0B">
        <w:rPr>
          <w:rFonts w:asciiTheme="minorHAnsi" w:hAnsiTheme="minorHAnsi" w:cstheme="minorHAnsi"/>
        </w:rPr>
        <w:t xml:space="preserve">provided vital information so that youth felt included in MDCPS activities. The Youth </w:t>
      </w:r>
      <w:r w:rsidRPr="00907F0B">
        <w:rPr>
          <w:rFonts w:asciiTheme="minorHAnsi" w:hAnsiTheme="minorHAnsi" w:cstheme="minorHAnsi"/>
        </w:rPr>
        <w:lastRenderedPageBreak/>
        <w:t>Transition Support Services Independent Living Tab of the MDCPS website has been revamped to include extensive information about independent living which will include links to available employment opportunities with MDCPS. The</w:t>
      </w:r>
      <w:r w:rsidRPr="00907F0B">
        <w:rPr>
          <w:rFonts w:asciiTheme="minorHAnsi" w:hAnsiTheme="minorHAnsi" w:cstheme="minorHAnsi"/>
          <w:spacing w:val="-1"/>
        </w:rPr>
        <w:t xml:space="preserve"> </w:t>
      </w:r>
      <w:r w:rsidRPr="00907F0B">
        <w:rPr>
          <w:rFonts w:asciiTheme="minorHAnsi" w:hAnsiTheme="minorHAnsi" w:cstheme="minorHAnsi"/>
        </w:rPr>
        <w:t>agency advertised and made attempts to recruit former</w:t>
      </w:r>
      <w:r w:rsidRPr="00907F0B">
        <w:rPr>
          <w:rFonts w:asciiTheme="minorHAnsi" w:hAnsiTheme="minorHAnsi" w:cstheme="minorHAnsi"/>
          <w:spacing w:val="-15"/>
        </w:rPr>
        <w:t xml:space="preserve"> </w:t>
      </w:r>
      <w:r w:rsidRPr="00907F0B">
        <w:rPr>
          <w:rFonts w:asciiTheme="minorHAnsi" w:hAnsiTheme="minorHAnsi" w:cstheme="minorHAnsi"/>
        </w:rPr>
        <w:t>foster</w:t>
      </w:r>
      <w:r w:rsidRPr="00907F0B">
        <w:rPr>
          <w:rFonts w:asciiTheme="minorHAnsi" w:hAnsiTheme="minorHAnsi" w:cstheme="minorHAnsi"/>
          <w:spacing w:val="-15"/>
        </w:rPr>
        <w:t xml:space="preserve"> </w:t>
      </w:r>
      <w:r w:rsidRPr="00907F0B">
        <w:rPr>
          <w:rFonts w:asciiTheme="minorHAnsi" w:hAnsiTheme="minorHAnsi" w:cstheme="minorHAnsi"/>
        </w:rPr>
        <w:t>youth</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work</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Youth</w:t>
      </w:r>
      <w:r w:rsidRPr="00907F0B">
        <w:rPr>
          <w:rFonts w:asciiTheme="minorHAnsi" w:hAnsiTheme="minorHAnsi" w:cstheme="minorHAnsi"/>
          <w:spacing w:val="-15"/>
        </w:rPr>
        <w:t xml:space="preserve"> </w:t>
      </w:r>
      <w:r w:rsidRPr="00907F0B">
        <w:rPr>
          <w:rFonts w:asciiTheme="minorHAnsi" w:hAnsiTheme="minorHAnsi" w:cstheme="minorHAnsi"/>
        </w:rPr>
        <w:t>Transition</w:t>
      </w:r>
      <w:r w:rsidRPr="00907F0B">
        <w:rPr>
          <w:rFonts w:asciiTheme="minorHAnsi" w:hAnsiTheme="minorHAnsi" w:cstheme="minorHAnsi"/>
          <w:spacing w:val="-15"/>
        </w:rPr>
        <w:t xml:space="preserve"> </w:t>
      </w:r>
      <w:r w:rsidRPr="00907F0B">
        <w:rPr>
          <w:rFonts w:asciiTheme="minorHAnsi" w:hAnsiTheme="minorHAnsi" w:cstheme="minorHAnsi"/>
        </w:rPr>
        <w:t>Support</w:t>
      </w:r>
      <w:r w:rsidRPr="00907F0B">
        <w:rPr>
          <w:rFonts w:asciiTheme="minorHAnsi" w:hAnsiTheme="minorHAnsi" w:cstheme="minorHAnsi"/>
          <w:spacing w:val="-15"/>
        </w:rPr>
        <w:t xml:space="preserve"> </w:t>
      </w:r>
      <w:r w:rsidRPr="00907F0B">
        <w:rPr>
          <w:rFonts w:asciiTheme="minorHAnsi" w:hAnsiTheme="minorHAnsi" w:cstheme="minorHAnsi"/>
        </w:rPr>
        <w:t>Service</w:t>
      </w:r>
      <w:r w:rsidRPr="00907F0B">
        <w:rPr>
          <w:rFonts w:asciiTheme="minorHAnsi" w:hAnsiTheme="minorHAnsi" w:cstheme="minorHAnsi"/>
          <w:spacing w:val="-15"/>
        </w:rPr>
        <w:t xml:space="preserve"> </w:t>
      </w:r>
      <w:r w:rsidRPr="00907F0B">
        <w:rPr>
          <w:rFonts w:asciiTheme="minorHAnsi" w:hAnsiTheme="minorHAnsi" w:cstheme="minorHAnsi"/>
        </w:rPr>
        <w:t>Division.</w:t>
      </w:r>
      <w:r w:rsidRPr="00907F0B">
        <w:rPr>
          <w:rFonts w:asciiTheme="minorHAnsi" w:hAnsiTheme="minorHAnsi" w:cstheme="minorHAnsi"/>
          <w:spacing w:val="-15"/>
        </w:rPr>
        <w:t xml:space="preserve"> </w:t>
      </w:r>
      <w:r w:rsidRPr="00907F0B">
        <w:rPr>
          <w:rFonts w:asciiTheme="minorHAnsi" w:hAnsiTheme="minorHAnsi" w:cstheme="minorHAnsi"/>
        </w:rPr>
        <w:t>So</w:t>
      </w:r>
      <w:r w:rsidRPr="00907F0B">
        <w:rPr>
          <w:rFonts w:asciiTheme="minorHAnsi" w:hAnsiTheme="minorHAnsi" w:cstheme="minorHAnsi"/>
          <w:spacing w:val="-15"/>
        </w:rPr>
        <w:t xml:space="preserve"> </w:t>
      </w:r>
      <w:r w:rsidRPr="00907F0B">
        <w:rPr>
          <w:rFonts w:asciiTheme="minorHAnsi" w:hAnsiTheme="minorHAnsi" w:cstheme="minorHAnsi"/>
        </w:rPr>
        <w:t>far,</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YTSS has made one (1) offer to former foster youth who did not accept the position.</w:t>
      </w:r>
    </w:p>
    <w:p w14:paraId="693A4B15" w14:textId="77777777" w:rsidR="00112D49" w:rsidRPr="00907F0B" w:rsidRDefault="00112D49">
      <w:pPr>
        <w:pStyle w:val="BodyText"/>
        <w:spacing w:before="41"/>
        <w:rPr>
          <w:rFonts w:asciiTheme="minorHAnsi" w:hAnsiTheme="minorHAnsi" w:cstheme="minorHAnsi"/>
        </w:rPr>
      </w:pPr>
    </w:p>
    <w:p w14:paraId="7C5F4582" w14:textId="5DC5FEAE" w:rsidR="00112D49" w:rsidRPr="00907F0B" w:rsidRDefault="00DC3A48">
      <w:pPr>
        <w:pStyle w:val="BodyText"/>
        <w:spacing w:line="276" w:lineRule="auto"/>
        <w:ind w:left="660" w:right="1032"/>
        <w:rPr>
          <w:rFonts w:asciiTheme="minorHAnsi" w:hAnsiTheme="minorHAnsi" w:cstheme="minorHAnsi"/>
        </w:rPr>
      </w:pPr>
      <w:r w:rsidRPr="00907F0B">
        <w:rPr>
          <w:rFonts w:asciiTheme="minorHAnsi" w:hAnsiTheme="minorHAnsi" w:cstheme="minorHAnsi"/>
        </w:rPr>
        <w:t>Due</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old</w:t>
      </w:r>
      <w:r w:rsidRPr="00907F0B">
        <w:rPr>
          <w:rFonts w:asciiTheme="minorHAnsi" w:hAnsiTheme="minorHAnsi" w:cstheme="minorHAnsi"/>
          <w:spacing w:val="-4"/>
        </w:rPr>
        <w:t xml:space="preserve"> </w:t>
      </w:r>
      <w:r w:rsidRPr="00907F0B">
        <w:rPr>
          <w:rFonts w:asciiTheme="minorHAnsi" w:hAnsiTheme="minorHAnsi" w:cstheme="minorHAnsi"/>
        </w:rPr>
        <w:t>systems,</w:t>
      </w:r>
      <w:r w:rsidRPr="00907F0B">
        <w:rPr>
          <w:rFonts w:asciiTheme="minorHAnsi" w:hAnsiTheme="minorHAnsi" w:cstheme="minorHAnsi"/>
          <w:spacing w:val="-4"/>
        </w:rPr>
        <w:t xml:space="preserve"> </w:t>
      </w:r>
      <w:r w:rsidRPr="00907F0B">
        <w:rPr>
          <w:rFonts w:asciiTheme="minorHAnsi" w:hAnsiTheme="minorHAnsi" w:cstheme="minorHAnsi"/>
        </w:rPr>
        <w:t>current</w:t>
      </w:r>
      <w:r w:rsidRPr="00907F0B">
        <w:rPr>
          <w:rFonts w:asciiTheme="minorHAnsi" w:hAnsiTheme="minorHAnsi" w:cstheme="minorHAnsi"/>
          <w:spacing w:val="-4"/>
        </w:rPr>
        <w:t xml:space="preserve"> </w:t>
      </w:r>
      <w:r w:rsidRPr="00907F0B">
        <w:rPr>
          <w:rFonts w:asciiTheme="minorHAnsi" w:hAnsiTheme="minorHAnsi" w:cstheme="minorHAnsi"/>
        </w:rPr>
        <w:t>challenges</w:t>
      </w:r>
      <w:r w:rsidRPr="00907F0B">
        <w:rPr>
          <w:rFonts w:asciiTheme="minorHAnsi" w:hAnsiTheme="minorHAnsi" w:cstheme="minorHAnsi"/>
          <w:spacing w:val="-4"/>
        </w:rPr>
        <w:t xml:space="preserve"> </w:t>
      </w:r>
      <w:r w:rsidRPr="00907F0B">
        <w:rPr>
          <w:rFonts w:asciiTheme="minorHAnsi" w:hAnsiTheme="minorHAnsi" w:cstheme="minorHAnsi"/>
        </w:rPr>
        <w:t>include</w:t>
      </w:r>
      <w:r w:rsidRPr="00907F0B">
        <w:rPr>
          <w:rFonts w:asciiTheme="minorHAnsi" w:hAnsiTheme="minorHAnsi" w:cstheme="minorHAnsi"/>
          <w:spacing w:val="-4"/>
        </w:rPr>
        <w:t xml:space="preserve"> </w:t>
      </w:r>
      <w:r w:rsidRPr="00907F0B">
        <w:rPr>
          <w:rFonts w:asciiTheme="minorHAnsi" w:hAnsiTheme="minorHAnsi" w:cstheme="minorHAnsi"/>
        </w:rPr>
        <w:t>timeliness</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payments</w:t>
      </w:r>
      <w:r w:rsidRPr="00907F0B">
        <w:rPr>
          <w:rFonts w:asciiTheme="minorHAnsi" w:hAnsiTheme="minorHAnsi" w:cstheme="minorHAnsi"/>
          <w:spacing w:val="-4"/>
        </w:rPr>
        <w:t xml:space="preserve"> </w:t>
      </w:r>
      <w:r w:rsidRPr="00907F0B">
        <w:rPr>
          <w:rFonts w:asciiTheme="minorHAnsi" w:hAnsiTheme="minorHAnsi" w:cstheme="minorHAnsi"/>
        </w:rPr>
        <w:t>reaching</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 xml:space="preserve">youth, however MDCPS plans to kick off its CCWIS project in the fall of </w:t>
      </w:r>
      <w:r w:rsidR="00B05FCC" w:rsidRPr="00907F0B">
        <w:rPr>
          <w:rFonts w:asciiTheme="minorHAnsi" w:hAnsiTheme="minorHAnsi" w:cstheme="minorHAnsi"/>
        </w:rPr>
        <w:t>2024</w:t>
      </w:r>
      <w:r w:rsidRPr="00907F0B">
        <w:rPr>
          <w:rFonts w:asciiTheme="minorHAnsi" w:hAnsiTheme="minorHAnsi" w:cstheme="minorHAnsi"/>
        </w:rPr>
        <w:t>.</w:t>
      </w:r>
    </w:p>
    <w:p w14:paraId="6DFA871B" w14:textId="77777777" w:rsidR="00112D49" w:rsidRPr="00907F0B" w:rsidRDefault="00112D49">
      <w:pPr>
        <w:pStyle w:val="BodyText"/>
        <w:spacing w:before="43"/>
        <w:rPr>
          <w:rFonts w:asciiTheme="minorHAnsi" w:hAnsiTheme="minorHAnsi" w:cstheme="minorHAnsi"/>
        </w:rPr>
      </w:pPr>
    </w:p>
    <w:p w14:paraId="3F1E12D1" w14:textId="77777777" w:rsidR="00112D49" w:rsidRPr="00907F0B" w:rsidRDefault="00DC3A48">
      <w:pPr>
        <w:pStyle w:val="ListParagraph"/>
        <w:numPr>
          <w:ilvl w:val="1"/>
          <w:numId w:val="6"/>
        </w:numPr>
        <w:tabs>
          <w:tab w:val="left" w:pos="1020"/>
        </w:tabs>
        <w:spacing w:line="276" w:lineRule="auto"/>
        <w:ind w:right="1043"/>
        <w:jc w:val="both"/>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5"/>
          <w:sz w:val="24"/>
        </w:rPr>
        <w:t xml:space="preserve"> </w:t>
      </w:r>
      <w:r w:rsidRPr="00907F0B">
        <w:rPr>
          <w:rFonts w:asciiTheme="minorHAnsi" w:hAnsiTheme="minorHAnsi" w:cstheme="minorHAnsi"/>
          <w:sz w:val="24"/>
        </w:rPr>
        <w:t>Division</w:t>
      </w:r>
      <w:r w:rsidRPr="00907F0B">
        <w:rPr>
          <w:rFonts w:asciiTheme="minorHAnsi" w:hAnsiTheme="minorHAnsi" w:cstheme="minorHAnsi"/>
          <w:spacing w:val="-3"/>
          <w:sz w:val="24"/>
        </w:rPr>
        <w:t xml:space="preserve"> </w:t>
      </w:r>
      <w:r w:rsidRPr="00907F0B">
        <w:rPr>
          <w:rFonts w:asciiTheme="minorHAnsi" w:hAnsiTheme="minorHAnsi" w:cstheme="minorHAnsi"/>
          <w:sz w:val="24"/>
        </w:rPr>
        <w:t>X</w:t>
      </w:r>
      <w:r w:rsidRPr="00907F0B">
        <w:rPr>
          <w:rFonts w:asciiTheme="minorHAnsi" w:hAnsiTheme="minorHAnsi" w:cstheme="minorHAnsi"/>
          <w:spacing w:val="-1"/>
          <w:sz w:val="24"/>
        </w:rPr>
        <w:t xml:space="preserve"> </w:t>
      </w:r>
      <w:r w:rsidRPr="00907F0B">
        <w:rPr>
          <w:rFonts w:asciiTheme="minorHAnsi" w:hAnsiTheme="minorHAnsi" w:cstheme="minorHAnsi"/>
          <w:sz w:val="24"/>
        </w:rPr>
        <w:t>Pandemic</w:t>
      </w:r>
      <w:r w:rsidRPr="00907F0B">
        <w:rPr>
          <w:rFonts w:asciiTheme="minorHAnsi" w:hAnsiTheme="minorHAnsi" w:cstheme="minorHAnsi"/>
          <w:spacing w:val="-4"/>
          <w:sz w:val="24"/>
        </w:rPr>
        <w:t xml:space="preserve"> </w:t>
      </w:r>
      <w:r w:rsidRPr="00907F0B">
        <w:rPr>
          <w:rFonts w:asciiTheme="minorHAnsi" w:hAnsiTheme="minorHAnsi" w:cstheme="minorHAnsi"/>
          <w:sz w:val="24"/>
        </w:rPr>
        <w:t>Relief</w:t>
      </w:r>
      <w:r w:rsidRPr="00907F0B">
        <w:rPr>
          <w:rFonts w:asciiTheme="minorHAnsi" w:hAnsiTheme="minorHAnsi" w:cstheme="minorHAnsi"/>
          <w:spacing w:val="-2"/>
          <w:sz w:val="24"/>
        </w:rPr>
        <w:t xml:space="preserve"> </w:t>
      </w:r>
      <w:r w:rsidRPr="00907F0B">
        <w:rPr>
          <w:rFonts w:asciiTheme="minorHAnsi" w:hAnsiTheme="minorHAnsi" w:cstheme="minorHAnsi"/>
          <w:sz w:val="24"/>
        </w:rPr>
        <w:t>Funds</w:t>
      </w:r>
      <w:r w:rsidRPr="00907F0B">
        <w:rPr>
          <w:rFonts w:asciiTheme="minorHAnsi" w:hAnsiTheme="minorHAnsi" w:cstheme="minorHAnsi"/>
          <w:spacing w:val="-1"/>
          <w:sz w:val="24"/>
        </w:rPr>
        <w:t xml:space="preserve"> </w:t>
      </w:r>
      <w:r w:rsidRPr="00907F0B">
        <w:rPr>
          <w:rFonts w:asciiTheme="minorHAnsi" w:hAnsiTheme="minorHAnsi" w:cstheme="minorHAnsi"/>
          <w:sz w:val="24"/>
        </w:rPr>
        <w:t>are</w:t>
      </w:r>
      <w:r w:rsidRPr="00907F0B">
        <w:rPr>
          <w:rFonts w:asciiTheme="minorHAnsi" w:hAnsiTheme="minorHAnsi" w:cstheme="minorHAnsi"/>
          <w:spacing w:val="-4"/>
          <w:sz w:val="24"/>
        </w:rPr>
        <w:t xml:space="preserve"> </w:t>
      </w:r>
      <w:r w:rsidRPr="00907F0B">
        <w:rPr>
          <w:rFonts w:asciiTheme="minorHAnsi" w:hAnsiTheme="minorHAnsi" w:cstheme="minorHAnsi"/>
          <w:sz w:val="24"/>
        </w:rPr>
        <w:t>being</w:t>
      </w:r>
      <w:r w:rsidRPr="00907F0B">
        <w:rPr>
          <w:rFonts w:asciiTheme="minorHAnsi" w:hAnsiTheme="minorHAnsi" w:cstheme="minorHAnsi"/>
          <w:spacing w:val="-1"/>
          <w:sz w:val="24"/>
        </w:rPr>
        <w:t xml:space="preserve"> </w:t>
      </w:r>
      <w:r w:rsidRPr="00907F0B">
        <w:rPr>
          <w:rFonts w:asciiTheme="minorHAnsi" w:hAnsiTheme="minorHAnsi" w:cstheme="minorHAnsi"/>
          <w:sz w:val="24"/>
        </w:rPr>
        <w:t>distributed</w:t>
      </w:r>
      <w:r w:rsidRPr="00907F0B">
        <w:rPr>
          <w:rFonts w:asciiTheme="minorHAnsi" w:hAnsiTheme="minorHAnsi" w:cstheme="minorHAnsi"/>
          <w:spacing w:val="-3"/>
          <w:sz w:val="24"/>
        </w:rPr>
        <w:t xml:space="preserve"> </w:t>
      </w:r>
      <w:r w:rsidRPr="00907F0B">
        <w:rPr>
          <w:rFonts w:asciiTheme="minorHAnsi" w:hAnsiTheme="minorHAnsi" w:cstheme="minorHAnsi"/>
          <w:sz w:val="24"/>
        </w:rPr>
        <w:t>via</w:t>
      </w:r>
      <w:r w:rsidRPr="00907F0B">
        <w:rPr>
          <w:rFonts w:asciiTheme="minorHAnsi" w:hAnsiTheme="minorHAnsi" w:cstheme="minorHAnsi"/>
          <w:spacing w:val="-3"/>
          <w:sz w:val="24"/>
        </w:rPr>
        <w:t xml:space="preserve"> </w:t>
      </w:r>
      <w:r w:rsidRPr="00907F0B">
        <w:rPr>
          <w:rFonts w:asciiTheme="minorHAnsi" w:hAnsiTheme="minorHAnsi" w:cstheme="minorHAnsi"/>
          <w:sz w:val="24"/>
        </w:rPr>
        <w:t>check</w:t>
      </w:r>
      <w:r w:rsidRPr="00907F0B">
        <w:rPr>
          <w:rFonts w:asciiTheme="minorHAnsi" w:hAnsiTheme="minorHAnsi" w:cstheme="minorHAnsi"/>
          <w:spacing w:val="-1"/>
          <w:sz w:val="24"/>
        </w:rPr>
        <w:t xml:space="preserve"> </w:t>
      </w:r>
      <w:r w:rsidRPr="00907F0B">
        <w:rPr>
          <w:rFonts w:asciiTheme="minorHAnsi" w:hAnsiTheme="minorHAnsi" w:cstheme="minorHAnsi"/>
          <w:sz w:val="24"/>
        </w:rPr>
        <w:t>at</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county</w:t>
      </w:r>
      <w:r w:rsidRPr="00907F0B">
        <w:rPr>
          <w:rFonts w:asciiTheme="minorHAnsi" w:hAnsiTheme="minorHAnsi" w:cstheme="minorHAnsi"/>
          <w:spacing w:val="-1"/>
          <w:sz w:val="24"/>
        </w:rPr>
        <w:t xml:space="preserve"> </w:t>
      </w:r>
      <w:r w:rsidRPr="00907F0B">
        <w:rPr>
          <w:rFonts w:asciiTheme="minorHAnsi" w:hAnsiTheme="minorHAnsi" w:cstheme="minorHAnsi"/>
          <w:sz w:val="24"/>
        </w:rPr>
        <w:t>level to youth in care and youth who are out of care that complete the application process.</w:t>
      </w:r>
    </w:p>
    <w:p w14:paraId="7FC4A713" w14:textId="77777777" w:rsidR="00112D49" w:rsidRPr="00907F0B" w:rsidRDefault="00DC3A48">
      <w:pPr>
        <w:pStyle w:val="ListParagraph"/>
        <w:numPr>
          <w:ilvl w:val="1"/>
          <w:numId w:val="6"/>
        </w:numPr>
        <w:tabs>
          <w:tab w:val="left" w:pos="1020"/>
        </w:tabs>
        <w:spacing w:line="278" w:lineRule="auto"/>
        <w:ind w:right="1039"/>
        <w:jc w:val="both"/>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15"/>
          <w:sz w:val="24"/>
        </w:rPr>
        <w:t xml:space="preserve"> </w:t>
      </w:r>
      <w:r w:rsidRPr="00907F0B">
        <w:rPr>
          <w:rFonts w:asciiTheme="minorHAnsi" w:hAnsiTheme="minorHAnsi" w:cstheme="minorHAnsi"/>
          <w:sz w:val="24"/>
        </w:rPr>
        <w:t>in</w:t>
      </w:r>
      <w:r w:rsidRPr="00907F0B">
        <w:rPr>
          <w:rFonts w:asciiTheme="minorHAnsi" w:hAnsiTheme="minorHAnsi" w:cstheme="minorHAnsi"/>
          <w:spacing w:val="-15"/>
          <w:sz w:val="24"/>
        </w:rPr>
        <w:t xml:space="preserve"> </w:t>
      </w:r>
      <w:r w:rsidRPr="00907F0B">
        <w:rPr>
          <w:rFonts w:asciiTheme="minorHAnsi" w:hAnsiTheme="minorHAnsi" w:cstheme="minorHAnsi"/>
          <w:sz w:val="24"/>
        </w:rPr>
        <w:t>care</w:t>
      </w:r>
      <w:r w:rsidRPr="00907F0B">
        <w:rPr>
          <w:rFonts w:asciiTheme="minorHAnsi" w:hAnsiTheme="minorHAnsi" w:cstheme="minorHAnsi"/>
          <w:spacing w:val="-15"/>
          <w:sz w:val="24"/>
        </w:rPr>
        <w:t xml:space="preserve"> </w:t>
      </w:r>
      <w:r w:rsidRPr="00907F0B">
        <w:rPr>
          <w:rFonts w:asciiTheme="minorHAnsi" w:hAnsiTheme="minorHAnsi" w:cstheme="minorHAnsi"/>
          <w:sz w:val="24"/>
        </w:rPr>
        <w:t>ages</w:t>
      </w:r>
      <w:r w:rsidRPr="00907F0B">
        <w:rPr>
          <w:rFonts w:asciiTheme="minorHAnsi" w:hAnsiTheme="minorHAnsi" w:cstheme="minorHAnsi"/>
          <w:spacing w:val="-15"/>
          <w:sz w:val="24"/>
        </w:rPr>
        <w:t xml:space="preserve"> </w:t>
      </w:r>
      <w:r w:rsidRPr="00907F0B">
        <w:rPr>
          <w:rFonts w:asciiTheme="minorHAnsi" w:hAnsiTheme="minorHAnsi" w:cstheme="minorHAnsi"/>
          <w:sz w:val="24"/>
        </w:rPr>
        <w:t>14</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15</w:t>
      </w:r>
      <w:r w:rsidRPr="00907F0B">
        <w:rPr>
          <w:rFonts w:asciiTheme="minorHAnsi" w:hAnsiTheme="minorHAnsi" w:cstheme="minorHAnsi"/>
          <w:spacing w:val="-15"/>
          <w:sz w:val="24"/>
        </w:rPr>
        <w:t xml:space="preserve"> </w:t>
      </w:r>
      <w:r w:rsidRPr="00907F0B">
        <w:rPr>
          <w:rFonts w:asciiTheme="minorHAnsi" w:hAnsiTheme="minorHAnsi" w:cstheme="minorHAnsi"/>
          <w:sz w:val="24"/>
        </w:rPr>
        <w:t>received</w:t>
      </w:r>
      <w:r w:rsidRPr="00907F0B">
        <w:rPr>
          <w:rFonts w:asciiTheme="minorHAnsi" w:hAnsiTheme="minorHAnsi" w:cstheme="minorHAnsi"/>
          <w:spacing w:val="-15"/>
          <w:sz w:val="24"/>
        </w:rPr>
        <w:t xml:space="preserve"> </w:t>
      </w:r>
      <w:r w:rsidRPr="00907F0B">
        <w:rPr>
          <w:rFonts w:asciiTheme="minorHAnsi" w:hAnsiTheme="minorHAnsi" w:cstheme="minorHAnsi"/>
          <w:sz w:val="24"/>
        </w:rPr>
        <w:t>a</w:t>
      </w:r>
      <w:r w:rsidRPr="00907F0B">
        <w:rPr>
          <w:rFonts w:asciiTheme="minorHAnsi" w:hAnsiTheme="minorHAnsi" w:cstheme="minorHAnsi"/>
          <w:spacing w:val="-15"/>
          <w:sz w:val="24"/>
        </w:rPr>
        <w:t xml:space="preserve"> </w:t>
      </w:r>
      <w:r w:rsidRPr="00907F0B">
        <w:rPr>
          <w:rFonts w:asciiTheme="minorHAnsi" w:hAnsiTheme="minorHAnsi" w:cstheme="minorHAnsi"/>
          <w:sz w:val="24"/>
        </w:rPr>
        <w:t>$1,000.00</w:t>
      </w:r>
      <w:r w:rsidRPr="00907F0B">
        <w:rPr>
          <w:rFonts w:asciiTheme="minorHAnsi" w:hAnsiTheme="minorHAnsi" w:cstheme="minorHAnsi"/>
          <w:spacing w:val="-15"/>
          <w:sz w:val="24"/>
        </w:rPr>
        <w:t xml:space="preserve"> </w:t>
      </w:r>
      <w:r w:rsidRPr="00907F0B">
        <w:rPr>
          <w:rFonts w:asciiTheme="minorHAnsi" w:hAnsiTheme="minorHAnsi" w:cstheme="minorHAnsi"/>
          <w:sz w:val="24"/>
        </w:rPr>
        <w:t>technology</w:t>
      </w:r>
      <w:r w:rsidRPr="00907F0B">
        <w:rPr>
          <w:rFonts w:asciiTheme="minorHAnsi" w:hAnsiTheme="minorHAnsi" w:cstheme="minorHAnsi"/>
          <w:spacing w:val="-15"/>
          <w:sz w:val="24"/>
        </w:rPr>
        <w:t xml:space="preserve"> </w:t>
      </w:r>
      <w:r w:rsidRPr="00907F0B">
        <w:rPr>
          <w:rFonts w:asciiTheme="minorHAnsi" w:hAnsiTheme="minorHAnsi" w:cstheme="minorHAnsi"/>
          <w:sz w:val="24"/>
        </w:rPr>
        <w:t>stipend</w:t>
      </w:r>
      <w:r w:rsidRPr="00907F0B">
        <w:rPr>
          <w:rFonts w:asciiTheme="minorHAnsi" w:hAnsiTheme="minorHAnsi" w:cstheme="minorHAnsi"/>
          <w:spacing w:val="-15"/>
          <w:sz w:val="24"/>
        </w:rPr>
        <w:t xml:space="preserve"> </w:t>
      </w:r>
      <w:r w:rsidRPr="00907F0B">
        <w:rPr>
          <w:rFonts w:asciiTheme="minorHAnsi" w:hAnsiTheme="minorHAnsi" w:cstheme="minorHAnsi"/>
          <w:sz w:val="24"/>
        </w:rPr>
        <w:t>and</w:t>
      </w:r>
      <w:r w:rsidRPr="00907F0B">
        <w:rPr>
          <w:rFonts w:asciiTheme="minorHAnsi" w:hAnsiTheme="minorHAnsi" w:cstheme="minorHAnsi"/>
          <w:spacing w:val="-15"/>
          <w:sz w:val="24"/>
        </w:rPr>
        <w:t xml:space="preserve"> </w:t>
      </w:r>
      <w:r w:rsidRPr="00907F0B">
        <w:rPr>
          <w:rFonts w:asciiTheme="minorHAnsi" w:hAnsiTheme="minorHAnsi" w:cstheme="minorHAnsi"/>
          <w:sz w:val="24"/>
        </w:rPr>
        <w:t>a</w:t>
      </w:r>
      <w:r w:rsidRPr="00907F0B">
        <w:rPr>
          <w:rFonts w:asciiTheme="minorHAnsi" w:hAnsiTheme="minorHAnsi" w:cstheme="minorHAnsi"/>
          <w:spacing w:val="-15"/>
          <w:sz w:val="24"/>
        </w:rPr>
        <w:t xml:space="preserve"> </w:t>
      </w:r>
      <w:r w:rsidRPr="00907F0B">
        <w:rPr>
          <w:rFonts w:asciiTheme="minorHAnsi" w:hAnsiTheme="minorHAnsi" w:cstheme="minorHAnsi"/>
          <w:sz w:val="24"/>
        </w:rPr>
        <w:t>one-time</w:t>
      </w:r>
      <w:r w:rsidRPr="00907F0B">
        <w:rPr>
          <w:rFonts w:asciiTheme="minorHAnsi" w:hAnsiTheme="minorHAnsi" w:cstheme="minorHAnsi"/>
          <w:spacing w:val="-15"/>
          <w:sz w:val="24"/>
        </w:rPr>
        <w:t xml:space="preserve"> </w:t>
      </w:r>
      <w:r w:rsidRPr="00907F0B">
        <w:rPr>
          <w:rFonts w:asciiTheme="minorHAnsi" w:hAnsiTheme="minorHAnsi" w:cstheme="minorHAnsi"/>
          <w:sz w:val="24"/>
        </w:rPr>
        <w:t>direct payment of $600.00. This includes the URM youth in MDCPS custody.</w:t>
      </w:r>
    </w:p>
    <w:p w14:paraId="364A8B39" w14:textId="77777777" w:rsidR="00112D49" w:rsidRPr="00907F0B" w:rsidRDefault="00DC3A48">
      <w:pPr>
        <w:pStyle w:val="ListParagraph"/>
        <w:numPr>
          <w:ilvl w:val="1"/>
          <w:numId w:val="6"/>
        </w:numPr>
        <w:tabs>
          <w:tab w:val="left" w:pos="1020"/>
        </w:tabs>
        <w:spacing w:line="276" w:lineRule="auto"/>
        <w:ind w:right="1039"/>
        <w:jc w:val="both"/>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10"/>
          <w:sz w:val="24"/>
        </w:rPr>
        <w:t xml:space="preserve"> </w:t>
      </w:r>
      <w:r w:rsidRPr="00907F0B">
        <w:rPr>
          <w:rFonts w:asciiTheme="minorHAnsi" w:hAnsiTheme="minorHAnsi" w:cstheme="minorHAnsi"/>
          <w:sz w:val="24"/>
        </w:rPr>
        <w:t>in</w:t>
      </w:r>
      <w:r w:rsidRPr="00907F0B">
        <w:rPr>
          <w:rFonts w:asciiTheme="minorHAnsi" w:hAnsiTheme="minorHAnsi" w:cstheme="minorHAnsi"/>
          <w:spacing w:val="-9"/>
          <w:sz w:val="24"/>
        </w:rPr>
        <w:t xml:space="preserve"> </w:t>
      </w:r>
      <w:r w:rsidRPr="00907F0B">
        <w:rPr>
          <w:rFonts w:asciiTheme="minorHAnsi" w:hAnsiTheme="minorHAnsi" w:cstheme="minorHAnsi"/>
          <w:sz w:val="24"/>
        </w:rPr>
        <w:t>care</w:t>
      </w:r>
      <w:r w:rsidRPr="00907F0B">
        <w:rPr>
          <w:rFonts w:asciiTheme="minorHAnsi" w:hAnsiTheme="minorHAnsi" w:cstheme="minorHAnsi"/>
          <w:spacing w:val="-9"/>
          <w:sz w:val="24"/>
        </w:rPr>
        <w:t xml:space="preserve"> </w:t>
      </w:r>
      <w:r w:rsidRPr="00907F0B">
        <w:rPr>
          <w:rFonts w:asciiTheme="minorHAnsi" w:hAnsiTheme="minorHAnsi" w:cstheme="minorHAnsi"/>
          <w:sz w:val="24"/>
        </w:rPr>
        <w:t>age</w:t>
      </w:r>
      <w:r w:rsidRPr="00907F0B">
        <w:rPr>
          <w:rFonts w:asciiTheme="minorHAnsi" w:hAnsiTheme="minorHAnsi" w:cstheme="minorHAnsi"/>
          <w:spacing w:val="-11"/>
          <w:sz w:val="24"/>
        </w:rPr>
        <w:t xml:space="preserve"> </w:t>
      </w:r>
      <w:r w:rsidRPr="00907F0B">
        <w:rPr>
          <w:rFonts w:asciiTheme="minorHAnsi" w:hAnsiTheme="minorHAnsi" w:cstheme="minorHAnsi"/>
          <w:sz w:val="24"/>
        </w:rPr>
        <w:t>16</w:t>
      </w:r>
      <w:r w:rsidRPr="00907F0B">
        <w:rPr>
          <w:rFonts w:asciiTheme="minorHAnsi" w:hAnsiTheme="minorHAnsi" w:cstheme="minorHAnsi"/>
          <w:spacing w:val="-8"/>
          <w:sz w:val="24"/>
        </w:rPr>
        <w:t xml:space="preserve"> </w:t>
      </w:r>
      <w:r w:rsidRPr="00907F0B">
        <w:rPr>
          <w:rFonts w:asciiTheme="minorHAnsi" w:hAnsiTheme="minorHAnsi" w:cstheme="minorHAnsi"/>
          <w:sz w:val="24"/>
        </w:rPr>
        <w:t>and</w:t>
      </w:r>
      <w:r w:rsidRPr="00907F0B">
        <w:rPr>
          <w:rFonts w:asciiTheme="minorHAnsi" w:hAnsiTheme="minorHAnsi" w:cstheme="minorHAnsi"/>
          <w:spacing w:val="-7"/>
          <w:sz w:val="24"/>
        </w:rPr>
        <w:t xml:space="preserve"> </w:t>
      </w:r>
      <w:r w:rsidRPr="00907F0B">
        <w:rPr>
          <w:rFonts w:asciiTheme="minorHAnsi" w:hAnsiTheme="minorHAnsi" w:cstheme="minorHAnsi"/>
          <w:sz w:val="24"/>
        </w:rPr>
        <w:t>up</w:t>
      </w:r>
      <w:r w:rsidRPr="00907F0B">
        <w:rPr>
          <w:rFonts w:asciiTheme="minorHAnsi" w:hAnsiTheme="minorHAnsi" w:cstheme="minorHAnsi"/>
          <w:spacing w:val="-10"/>
          <w:sz w:val="24"/>
        </w:rPr>
        <w:t xml:space="preserve"> </w:t>
      </w:r>
      <w:r w:rsidRPr="00907F0B">
        <w:rPr>
          <w:rFonts w:asciiTheme="minorHAnsi" w:hAnsiTheme="minorHAnsi" w:cstheme="minorHAnsi"/>
          <w:sz w:val="24"/>
        </w:rPr>
        <w:t>received</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11"/>
          <w:sz w:val="24"/>
        </w:rPr>
        <w:t xml:space="preserve"> </w:t>
      </w:r>
      <w:r w:rsidRPr="00907F0B">
        <w:rPr>
          <w:rFonts w:asciiTheme="minorHAnsi" w:hAnsiTheme="minorHAnsi" w:cstheme="minorHAnsi"/>
          <w:sz w:val="24"/>
        </w:rPr>
        <w:t>$1,000.00</w:t>
      </w:r>
      <w:r w:rsidRPr="00907F0B">
        <w:rPr>
          <w:rFonts w:asciiTheme="minorHAnsi" w:hAnsiTheme="minorHAnsi" w:cstheme="minorHAnsi"/>
          <w:spacing w:val="-10"/>
          <w:sz w:val="24"/>
        </w:rPr>
        <w:t xml:space="preserve"> </w:t>
      </w:r>
      <w:r w:rsidRPr="00907F0B">
        <w:rPr>
          <w:rFonts w:asciiTheme="minorHAnsi" w:hAnsiTheme="minorHAnsi" w:cstheme="minorHAnsi"/>
          <w:sz w:val="24"/>
        </w:rPr>
        <w:t>technology</w:t>
      </w:r>
      <w:r w:rsidRPr="00907F0B">
        <w:rPr>
          <w:rFonts w:asciiTheme="minorHAnsi" w:hAnsiTheme="minorHAnsi" w:cstheme="minorHAnsi"/>
          <w:spacing w:val="-9"/>
          <w:sz w:val="24"/>
        </w:rPr>
        <w:t xml:space="preserve"> </w:t>
      </w:r>
      <w:r w:rsidRPr="00907F0B">
        <w:rPr>
          <w:rFonts w:asciiTheme="minorHAnsi" w:hAnsiTheme="minorHAnsi" w:cstheme="minorHAnsi"/>
          <w:sz w:val="24"/>
        </w:rPr>
        <w:t>stipend</w:t>
      </w:r>
      <w:r w:rsidRPr="00907F0B">
        <w:rPr>
          <w:rFonts w:asciiTheme="minorHAnsi" w:hAnsiTheme="minorHAnsi" w:cstheme="minorHAnsi"/>
          <w:spacing w:val="-10"/>
          <w:sz w:val="24"/>
        </w:rPr>
        <w:t xml:space="preserve"> </w:t>
      </w:r>
      <w:r w:rsidRPr="00907F0B">
        <w:rPr>
          <w:rFonts w:asciiTheme="minorHAnsi" w:hAnsiTheme="minorHAnsi" w:cstheme="minorHAnsi"/>
          <w:sz w:val="24"/>
        </w:rPr>
        <w:t>and</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8"/>
          <w:sz w:val="24"/>
        </w:rPr>
        <w:t xml:space="preserve"> </w:t>
      </w:r>
      <w:r w:rsidRPr="00907F0B">
        <w:rPr>
          <w:rFonts w:asciiTheme="minorHAnsi" w:hAnsiTheme="minorHAnsi" w:cstheme="minorHAnsi"/>
          <w:sz w:val="24"/>
        </w:rPr>
        <w:t>one-time</w:t>
      </w:r>
      <w:r w:rsidRPr="00907F0B">
        <w:rPr>
          <w:rFonts w:asciiTheme="minorHAnsi" w:hAnsiTheme="minorHAnsi" w:cstheme="minorHAnsi"/>
          <w:spacing w:val="-10"/>
          <w:sz w:val="24"/>
        </w:rPr>
        <w:t xml:space="preserve"> </w:t>
      </w:r>
      <w:r w:rsidRPr="00907F0B">
        <w:rPr>
          <w:rFonts w:asciiTheme="minorHAnsi" w:hAnsiTheme="minorHAnsi" w:cstheme="minorHAnsi"/>
          <w:sz w:val="24"/>
        </w:rPr>
        <w:t>direct payment of $1,200.00. This includes the URM youth in MDCPS custody.</w:t>
      </w:r>
    </w:p>
    <w:p w14:paraId="64CBE558" w14:textId="77777777" w:rsidR="00112D49" w:rsidRPr="00907F0B" w:rsidRDefault="00DC3A48">
      <w:pPr>
        <w:pStyle w:val="ListParagraph"/>
        <w:numPr>
          <w:ilvl w:val="1"/>
          <w:numId w:val="6"/>
        </w:numPr>
        <w:tabs>
          <w:tab w:val="left" w:pos="1020"/>
        </w:tabs>
        <w:spacing w:before="15" w:line="276" w:lineRule="auto"/>
        <w:ind w:right="1036"/>
        <w:jc w:val="both"/>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10"/>
          <w:sz w:val="24"/>
        </w:rPr>
        <w:t xml:space="preserve"> </w:t>
      </w:r>
      <w:r w:rsidRPr="00907F0B">
        <w:rPr>
          <w:rFonts w:asciiTheme="minorHAnsi" w:hAnsiTheme="minorHAnsi" w:cstheme="minorHAnsi"/>
          <w:sz w:val="24"/>
        </w:rPr>
        <w:t>who</w:t>
      </w:r>
      <w:r w:rsidRPr="00907F0B">
        <w:rPr>
          <w:rFonts w:asciiTheme="minorHAnsi" w:hAnsiTheme="minorHAnsi" w:cstheme="minorHAnsi"/>
          <w:spacing w:val="-10"/>
          <w:sz w:val="24"/>
        </w:rPr>
        <w:t xml:space="preserve"> </w:t>
      </w:r>
      <w:r w:rsidRPr="00907F0B">
        <w:rPr>
          <w:rFonts w:asciiTheme="minorHAnsi" w:hAnsiTheme="minorHAnsi" w:cstheme="minorHAnsi"/>
          <w:sz w:val="24"/>
        </w:rPr>
        <w:t>exited</w:t>
      </w:r>
      <w:r w:rsidRPr="00907F0B">
        <w:rPr>
          <w:rFonts w:asciiTheme="minorHAnsi" w:hAnsiTheme="minorHAnsi" w:cstheme="minorHAnsi"/>
          <w:spacing w:val="-10"/>
          <w:sz w:val="24"/>
        </w:rPr>
        <w:t xml:space="preserve"> </w:t>
      </w:r>
      <w:r w:rsidRPr="00907F0B">
        <w:rPr>
          <w:rFonts w:asciiTheme="minorHAnsi" w:hAnsiTheme="minorHAnsi" w:cstheme="minorHAnsi"/>
          <w:sz w:val="24"/>
        </w:rPr>
        <w:t>care</w:t>
      </w:r>
      <w:r w:rsidRPr="00907F0B">
        <w:rPr>
          <w:rFonts w:asciiTheme="minorHAnsi" w:hAnsiTheme="minorHAnsi" w:cstheme="minorHAnsi"/>
          <w:spacing w:val="-11"/>
          <w:sz w:val="24"/>
        </w:rPr>
        <w:t xml:space="preserve"> </w:t>
      </w:r>
      <w:r w:rsidRPr="00907F0B">
        <w:rPr>
          <w:rFonts w:asciiTheme="minorHAnsi" w:hAnsiTheme="minorHAnsi" w:cstheme="minorHAnsi"/>
          <w:sz w:val="24"/>
        </w:rPr>
        <w:t>at</w:t>
      </w:r>
      <w:r w:rsidRPr="00907F0B">
        <w:rPr>
          <w:rFonts w:asciiTheme="minorHAnsi" w:hAnsiTheme="minorHAnsi" w:cstheme="minorHAnsi"/>
          <w:spacing w:val="-7"/>
          <w:sz w:val="24"/>
        </w:rPr>
        <w:t xml:space="preserve"> </w:t>
      </w:r>
      <w:r w:rsidRPr="00907F0B">
        <w:rPr>
          <w:rFonts w:asciiTheme="minorHAnsi" w:hAnsiTheme="minorHAnsi" w:cstheme="minorHAnsi"/>
          <w:sz w:val="24"/>
        </w:rPr>
        <w:t>or</w:t>
      </w:r>
      <w:r w:rsidRPr="00907F0B">
        <w:rPr>
          <w:rFonts w:asciiTheme="minorHAnsi" w:hAnsiTheme="minorHAnsi" w:cstheme="minorHAnsi"/>
          <w:spacing w:val="-10"/>
          <w:sz w:val="24"/>
        </w:rPr>
        <w:t xml:space="preserve"> </w:t>
      </w:r>
      <w:r w:rsidRPr="00907F0B">
        <w:rPr>
          <w:rFonts w:asciiTheme="minorHAnsi" w:hAnsiTheme="minorHAnsi" w:cstheme="minorHAnsi"/>
          <w:sz w:val="24"/>
        </w:rPr>
        <w:t>after</w:t>
      </w:r>
      <w:r w:rsidRPr="00907F0B">
        <w:rPr>
          <w:rFonts w:asciiTheme="minorHAnsi" w:hAnsiTheme="minorHAnsi" w:cstheme="minorHAnsi"/>
          <w:spacing w:val="-10"/>
          <w:sz w:val="24"/>
        </w:rPr>
        <w:t xml:space="preserve"> </w:t>
      </w:r>
      <w:r w:rsidRPr="00907F0B">
        <w:rPr>
          <w:rFonts w:asciiTheme="minorHAnsi" w:hAnsiTheme="minorHAnsi" w:cstheme="minorHAnsi"/>
          <w:sz w:val="24"/>
        </w:rPr>
        <w:t>the</w:t>
      </w:r>
      <w:r w:rsidRPr="00907F0B">
        <w:rPr>
          <w:rFonts w:asciiTheme="minorHAnsi" w:hAnsiTheme="minorHAnsi" w:cstheme="minorHAnsi"/>
          <w:spacing w:val="-11"/>
          <w:sz w:val="24"/>
        </w:rPr>
        <w:t xml:space="preserve"> </w:t>
      </w:r>
      <w:r w:rsidRPr="00907F0B">
        <w:rPr>
          <w:rFonts w:asciiTheme="minorHAnsi" w:hAnsiTheme="minorHAnsi" w:cstheme="minorHAnsi"/>
          <w:sz w:val="24"/>
        </w:rPr>
        <w:t>age</w:t>
      </w:r>
      <w:r w:rsidRPr="00907F0B">
        <w:rPr>
          <w:rFonts w:asciiTheme="minorHAnsi" w:hAnsiTheme="minorHAnsi" w:cstheme="minorHAnsi"/>
          <w:spacing w:val="-11"/>
          <w:sz w:val="24"/>
        </w:rPr>
        <w:t xml:space="preserve"> </w:t>
      </w:r>
      <w:r w:rsidRPr="00907F0B">
        <w:rPr>
          <w:rFonts w:asciiTheme="minorHAnsi" w:hAnsiTheme="minorHAnsi" w:cstheme="minorHAnsi"/>
          <w:sz w:val="24"/>
        </w:rPr>
        <w:t>of</w:t>
      </w:r>
      <w:r w:rsidRPr="00907F0B">
        <w:rPr>
          <w:rFonts w:asciiTheme="minorHAnsi" w:hAnsiTheme="minorHAnsi" w:cstheme="minorHAnsi"/>
          <w:spacing w:val="-10"/>
          <w:sz w:val="24"/>
        </w:rPr>
        <w:t xml:space="preserve"> </w:t>
      </w:r>
      <w:r w:rsidRPr="00907F0B">
        <w:rPr>
          <w:rFonts w:asciiTheme="minorHAnsi" w:hAnsiTheme="minorHAnsi" w:cstheme="minorHAnsi"/>
          <w:sz w:val="24"/>
        </w:rPr>
        <w:t>14</w:t>
      </w:r>
      <w:r w:rsidRPr="00907F0B">
        <w:rPr>
          <w:rFonts w:asciiTheme="minorHAnsi" w:hAnsiTheme="minorHAnsi" w:cstheme="minorHAnsi"/>
          <w:spacing w:val="-10"/>
          <w:sz w:val="24"/>
        </w:rPr>
        <w:t xml:space="preserve"> </w:t>
      </w:r>
      <w:r w:rsidRPr="00907F0B">
        <w:rPr>
          <w:rFonts w:asciiTheme="minorHAnsi" w:hAnsiTheme="minorHAnsi" w:cstheme="minorHAnsi"/>
          <w:sz w:val="24"/>
        </w:rPr>
        <w:t>and</w:t>
      </w:r>
      <w:r w:rsidRPr="00907F0B">
        <w:rPr>
          <w:rFonts w:asciiTheme="minorHAnsi" w:hAnsiTheme="minorHAnsi" w:cstheme="minorHAnsi"/>
          <w:spacing w:val="-7"/>
          <w:sz w:val="24"/>
        </w:rPr>
        <w:t xml:space="preserve"> </w:t>
      </w:r>
      <w:r w:rsidRPr="00907F0B">
        <w:rPr>
          <w:rFonts w:asciiTheme="minorHAnsi" w:hAnsiTheme="minorHAnsi" w:cstheme="minorHAnsi"/>
          <w:sz w:val="24"/>
        </w:rPr>
        <w:t>are</w:t>
      </w:r>
      <w:r w:rsidRPr="00907F0B">
        <w:rPr>
          <w:rFonts w:asciiTheme="minorHAnsi" w:hAnsiTheme="minorHAnsi" w:cstheme="minorHAnsi"/>
          <w:spacing w:val="-11"/>
          <w:sz w:val="24"/>
        </w:rPr>
        <w:t xml:space="preserve"> </w:t>
      </w:r>
      <w:r w:rsidRPr="00907F0B">
        <w:rPr>
          <w:rFonts w:asciiTheme="minorHAnsi" w:hAnsiTheme="minorHAnsi" w:cstheme="minorHAnsi"/>
          <w:sz w:val="24"/>
        </w:rPr>
        <w:t>not</w:t>
      </w:r>
      <w:r w:rsidRPr="00907F0B">
        <w:rPr>
          <w:rFonts w:asciiTheme="minorHAnsi" w:hAnsiTheme="minorHAnsi" w:cstheme="minorHAnsi"/>
          <w:spacing w:val="-9"/>
          <w:sz w:val="24"/>
        </w:rPr>
        <w:t xml:space="preserve"> </w:t>
      </w:r>
      <w:r w:rsidRPr="00907F0B">
        <w:rPr>
          <w:rFonts w:asciiTheme="minorHAnsi" w:hAnsiTheme="minorHAnsi" w:cstheme="minorHAnsi"/>
          <w:sz w:val="24"/>
        </w:rPr>
        <w:t>yet</w:t>
      </w:r>
      <w:r w:rsidRPr="00907F0B">
        <w:rPr>
          <w:rFonts w:asciiTheme="minorHAnsi" w:hAnsiTheme="minorHAnsi" w:cstheme="minorHAnsi"/>
          <w:spacing w:val="-9"/>
          <w:sz w:val="24"/>
        </w:rPr>
        <w:t xml:space="preserve"> </w:t>
      </w:r>
      <w:r w:rsidRPr="00907F0B">
        <w:rPr>
          <w:rFonts w:asciiTheme="minorHAnsi" w:hAnsiTheme="minorHAnsi" w:cstheme="minorHAnsi"/>
          <w:sz w:val="24"/>
        </w:rPr>
        <w:t>27</w:t>
      </w:r>
      <w:r w:rsidRPr="00907F0B">
        <w:rPr>
          <w:rFonts w:asciiTheme="minorHAnsi" w:hAnsiTheme="minorHAnsi" w:cstheme="minorHAnsi"/>
          <w:spacing w:val="-10"/>
          <w:sz w:val="24"/>
        </w:rPr>
        <w:t xml:space="preserve"> </w:t>
      </w:r>
      <w:r w:rsidRPr="00907F0B">
        <w:rPr>
          <w:rFonts w:asciiTheme="minorHAnsi" w:hAnsiTheme="minorHAnsi" w:cstheme="minorHAnsi"/>
          <w:sz w:val="24"/>
        </w:rPr>
        <w:t>received</w:t>
      </w:r>
      <w:r w:rsidRPr="00907F0B">
        <w:rPr>
          <w:rFonts w:asciiTheme="minorHAnsi" w:hAnsiTheme="minorHAnsi" w:cstheme="minorHAnsi"/>
          <w:spacing w:val="-10"/>
          <w:sz w:val="24"/>
        </w:rPr>
        <w:t xml:space="preserve"> </w:t>
      </w:r>
      <w:r w:rsidRPr="00907F0B">
        <w:rPr>
          <w:rFonts w:asciiTheme="minorHAnsi" w:hAnsiTheme="minorHAnsi" w:cstheme="minorHAnsi"/>
          <w:sz w:val="24"/>
        </w:rPr>
        <w:t>a</w:t>
      </w:r>
      <w:r w:rsidRPr="00907F0B">
        <w:rPr>
          <w:rFonts w:asciiTheme="minorHAnsi" w:hAnsiTheme="minorHAnsi" w:cstheme="minorHAnsi"/>
          <w:spacing w:val="-8"/>
          <w:sz w:val="24"/>
        </w:rPr>
        <w:t xml:space="preserve"> </w:t>
      </w:r>
      <w:r w:rsidRPr="00907F0B">
        <w:rPr>
          <w:rFonts w:asciiTheme="minorHAnsi" w:hAnsiTheme="minorHAnsi" w:cstheme="minorHAnsi"/>
          <w:sz w:val="24"/>
        </w:rPr>
        <w:t>direct</w:t>
      </w:r>
      <w:r w:rsidRPr="00907F0B">
        <w:rPr>
          <w:rFonts w:asciiTheme="minorHAnsi" w:hAnsiTheme="minorHAnsi" w:cstheme="minorHAnsi"/>
          <w:spacing w:val="-9"/>
          <w:sz w:val="24"/>
        </w:rPr>
        <w:t xml:space="preserve"> </w:t>
      </w:r>
      <w:r w:rsidRPr="00907F0B">
        <w:rPr>
          <w:rFonts w:asciiTheme="minorHAnsi" w:hAnsiTheme="minorHAnsi" w:cstheme="minorHAnsi"/>
          <w:sz w:val="24"/>
        </w:rPr>
        <w:t>stimulus payment of $1,200 and additional funds for housing (rent, deposits, down payments, mortgage payments, etc.) transportation (down payments, care payments, insurance, maintenance, repairs, etc.), education, childcare, healthcare, utilities, groceries, and personal needs through the online application process.</w:t>
      </w:r>
    </w:p>
    <w:p w14:paraId="7D2A406D" w14:textId="77777777" w:rsidR="00112D49" w:rsidRPr="00907F0B" w:rsidRDefault="00DC3A48">
      <w:pPr>
        <w:pStyle w:val="ListParagraph"/>
        <w:numPr>
          <w:ilvl w:val="1"/>
          <w:numId w:val="6"/>
        </w:numPr>
        <w:tabs>
          <w:tab w:val="left" w:pos="1019"/>
        </w:tabs>
        <w:spacing w:before="22"/>
        <w:ind w:left="1019" w:hanging="359"/>
        <w:jc w:val="both"/>
        <w:rPr>
          <w:rFonts w:asciiTheme="minorHAnsi" w:hAnsiTheme="minorHAnsi" w:cstheme="minorHAnsi"/>
          <w:sz w:val="24"/>
        </w:rPr>
      </w:pPr>
      <w:r w:rsidRPr="00907F0B">
        <w:rPr>
          <w:rFonts w:asciiTheme="minorHAnsi" w:hAnsiTheme="minorHAnsi" w:cstheme="minorHAnsi"/>
          <w:sz w:val="24"/>
        </w:rPr>
        <w:t>Applications</w:t>
      </w:r>
      <w:r w:rsidRPr="00907F0B">
        <w:rPr>
          <w:rFonts w:asciiTheme="minorHAnsi" w:hAnsiTheme="minorHAnsi" w:cstheme="minorHAnsi"/>
          <w:spacing w:val="-3"/>
          <w:sz w:val="24"/>
        </w:rPr>
        <w:t xml:space="preserve"> </w:t>
      </w:r>
      <w:r w:rsidRPr="00907F0B">
        <w:rPr>
          <w:rFonts w:asciiTheme="minorHAnsi" w:hAnsiTheme="minorHAnsi" w:cstheme="minorHAnsi"/>
          <w:sz w:val="24"/>
        </w:rPr>
        <w:t>are</w:t>
      </w:r>
      <w:r w:rsidRPr="00907F0B">
        <w:rPr>
          <w:rFonts w:asciiTheme="minorHAnsi" w:hAnsiTheme="minorHAnsi" w:cstheme="minorHAnsi"/>
          <w:spacing w:val="-3"/>
          <w:sz w:val="24"/>
        </w:rPr>
        <w:t xml:space="preserve"> </w:t>
      </w:r>
      <w:r w:rsidRPr="00907F0B">
        <w:rPr>
          <w:rFonts w:asciiTheme="minorHAnsi" w:hAnsiTheme="minorHAnsi" w:cstheme="minorHAnsi"/>
          <w:sz w:val="24"/>
        </w:rPr>
        <w:t>verified for</w:t>
      </w:r>
      <w:r w:rsidRPr="00907F0B">
        <w:rPr>
          <w:rFonts w:asciiTheme="minorHAnsi" w:hAnsiTheme="minorHAnsi" w:cstheme="minorHAnsi"/>
          <w:spacing w:val="-2"/>
          <w:sz w:val="24"/>
        </w:rPr>
        <w:t xml:space="preserve"> </w:t>
      </w:r>
      <w:r w:rsidRPr="00907F0B">
        <w:rPr>
          <w:rFonts w:asciiTheme="minorHAnsi" w:hAnsiTheme="minorHAnsi" w:cstheme="minorHAnsi"/>
          <w:sz w:val="24"/>
        </w:rPr>
        <w:t>eligibility</w:t>
      </w:r>
      <w:r w:rsidRPr="00907F0B">
        <w:rPr>
          <w:rFonts w:asciiTheme="minorHAnsi" w:hAnsiTheme="minorHAnsi" w:cstheme="minorHAnsi"/>
          <w:spacing w:val="-1"/>
          <w:sz w:val="24"/>
        </w:rPr>
        <w:t xml:space="preserve"> </w:t>
      </w:r>
      <w:r w:rsidRPr="00907F0B">
        <w:rPr>
          <w:rFonts w:asciiTheme="minorHAnsi" w:hAnsiTheme="minorHAnsi" w:cstheme="minorHAnsi"/>
          <w:sz w:val="24"/>
        </w:rPr>
        <w:t>by</w:t>
      </w:r>
      <w:r w:rsidRPr="00907F0B">
        <w:rPr>
          <w:rFonts w:asciiTheme="minorHAnsi" w:hAnsiTheme="minorHAnsi" w:cstheme="minorHAnsi"/>
          <w:spacing w:val="-1"/>
          <w:sz w:val="24"/>
        </w:rPr>
        <w:t xml:space="preserve"> </w:t>
      </w:r>
      <w:r w:rsidRPr="00907F0B">
        <w:rPr>
          <w:rFonts w:asciiTheme="minorHAnsi" w:hAnsiTheme="minorHAnsi" w:cstheme="minorHAnsi"/>
          <w:sz w:val="24"/>
        </w:rPr>
        <w:t>YTSS staff</w:t>
      </w:r>
      <w:r w:rsidRPr="00907F0B">
        <w:rPr>
          <w:rFonts w:asciiTheme="minorHAnsi" w:hAnsiTheme="minorHAnsi" w:cstheme="minorHAnsi"/>
          <w:spacing w:val="-3"/>
          <w:sz w:val="24"/>
        </w:rPr>
        <w:t xml:space="preserve"> </w:t>
      </w:r>
      <w:r w:rsidRPr="00907F0B">
        <w:rPr>
          <w:rFonts w:asciiTheme="minorHAnsi" w:hAnsiTheme="minorHAnsi" w:cstheme="minorHAnsi"/>
          <w:sz w:val="24"/>
        </w:rPr>
        <w:t>through</w:t>
      </w:r>
      <w:r w:rsidRPr="00907F0B">
        <w:rPr>
          <w:rFonts w:asciiTheme="minorHAnsi" w:hAnsiTheme="minorHAnsi" w:cstheme="minorHAnsi"/>
          <w:spacing w:val="-1"/>
          <w:sz w:val="24"/>
        </w:rPr>
        <w:t xml:space="preserve"> </w:t>
      </w:r>
      <w:r w:rsidRPr="00907F0B">
        <w:rPr>
          <w:rFonts w:asciiTheme="minorHAnsi" w:hAnsiTheme="minorHAnsi" w:cstheme="minorHAnsi"/>
          <w:sz w:val="24"/>
        </w:rPr>
        <w:t>a case</w:t>
      </w:r>
      <w:r w:rsidRPr="00907F0B">
        <w:rPr>
          <w:rFonts w:asciiTheme="minorHAnsi" w:hAnsiTheme="minorHAnsi" w:cstheme="minorHAnsi"/>
          <w:spacing w:val="-2"/>
          <w:sz w:val="24"/>
        </w:rPr>
        <w:t xml:space="preserve"> </w:t>
      </w:r>
      <w:r w:rsidRPr="00907F0B">
        <w:rPr>
          <w:rFonts w:asciiTheme="minorHAnsi" w:hAnsiTheme="minorHAnsi" w:cstheme="minorHAnsi"/>
          <w:sz w:val="24"/>
        </w:rPr>
        <w:t>search</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in </w:t>
      </w:r>
      <w:r w:rsidRPr="00907F0B">
        <w:rPr>
          <w:rFonts w:asciiTheme="minorHAnsi" w:hAnsiTheme="minorHAnsi" w:cstheme="minorHAnsi"/>
          <w:spacing w:val="-2"/>
          <w:sz w:val="24"/>
        </w:rPr>
        <w:t>MACWIS.</w:t>
      </w:r>
    </w:p>
    <w:p w14:paraId="58F67F2C" w14:textId="77777777" w:rsidR="00112D49" w:rsidRPr="00907F0B" w:rsidRDefault="00DC3A48">
      <w:pPr>
        <w:pStyle w:val="ListParagraph"/>
        <w:numPr>
          <w:ilvl w:val="1"/>
          <w:numId w:val="6"/>
        </w:numPr>
        <w:tabs>
          <w:tab w:val="left" w:pos="1020"/>
        </w:tabs>
        <w:spacing w:before="62" w:line="276" w:lineRule="auto"/>
        <w:ind w:right="1044"/>
        <w:jc w:val="both"/>
        <w:rPr>
          <w:rFonts w:asciiTheme="minorHAnsi" w:hAnsiTheme="minorHAnsi" w:cstheme="minorHAnsi"/>
          <w:sz w:val="24"/>
        </w:rPr>
      </w:pPr>
      <w:r w:rsidRPr="00907F0B">
        <w:rPr>
          <w:rFonts w:asciiTheme="minorHAnsi" w:hAnsiTheme="minorHAnsi" w:cstheme="minorHAnsi"/>
          <w:sz w:val="24"/>
        </w:rPr>
        <w:t xml:space="preserve">Once eligibility is verified requests are sent to the field staff to enter in MACWIS for </w:t>
      </w:r>
      <w:r w:rsidRPr="00907F0B">
        <w:rPr>
          <w:rFonts w:asciiTheme="minorHAnsi" w:hAnsiTheme="minorHAnsi" w:cstheme="minorHAnsi"/>
          <w:spacing w:val="-2"/>
          <w:sz w:val="24"/>
        </w:rPr>
        <w:t>payment</w:t>
      </w:r>
    </w:p>
    <w:p w14:paraId="03799248" w14:textId="77777777" w:rsidR="00112D49" w:rsidRPr="00907F0B" w:rsidRDefault="00112D49">
      <w:pPr>
        <w:pStyle w:val="BodyText"/>
        <w:spacing w:before="42"/>
        <w:rPr>
          <w:rFonts w:asciiTheme="minorHAnsi" w:hAnsiTheme="minorHAnsi" w:cstheme="minorHAnsi"/>
        </w:rPr>
      </w:pPr>
    </w:p>
    <w:p w14:paraId="69ED78B8" w14:textId="77777777" w:rsidR="00112D49" w:rsidRPr="00907F0B" w:rsidRDefault="00DC3A48">
      <w:pPr>
        <w:pStyle w:val="BodyText"/>
        <w:ind w:left="660"/>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process to</w:t>
      </w:r>
      <w:r w:rsidRPr="00907F0B">
        <w:rPr>
          <w:rFonts w:asciiTheme="minorHAnsi" w:hAnsiTheme="minorHAnsi" w:cstheme="minorHAnsi"/>
          <w:spacing w:val="-1"/>
        </w:rPr>
        <w:t xml:space="preserve"> </w:t>
      </w:r>
      <w:r w:rsidRPr="00907F0B">
        <w:rPr>
          <w:rFonts w:asciiTheme="minorHAnsi" w:hAnsiTheme="minorHAnsi" w:cstheme="minorHAnsi"/>
        </w:rPr>
        <w:t>distribute</w:t>
      </w:r>
      <w:r w:rsidRPr="00907F0B">
        <w:rPr>
          <w:rFonts w:asciiTheme="minorHAnsi" w:hAnsiTheme="minorHAnsi" w:cstheme="minorHAnsi"/>
          <w:spacing w:val="-1"/>
        </w:rPr>
        <w:t xml:space="preserve"> </w:t>
      </w:r>
      <w:r w:rsidRPr="00907F0B">
        <w:rPr>
          <w:rFonts w:asciiTheme="minorHAnsi" w:hAnsiTheme="minorHAnsi" w:cstheme="minorHAnsi"/>
        </w:rPr>
        <w:t>funds</w:t>
      </w:r>
      <w:r w:rsidRPr="00907F0B">
        <w:rPr>
          <w:rFonts w:asciiTheme="minorHAnsi" w:hAnsiTheme="minorHAnsi" w:cstheme="minorHAnsi"/>
          <w:spacing w:val="-1"/>
        </w:rPr>
        <w:t xml:space="preserve"> </w:t>
      </w:r>
      <w:r w:rsidRPr="00907F0B">
        <w:rPr>
          <w:rFonts w:asciiTheme="minorHAnsi" w:hAnsiTheme="minorHAnsi" w:cstheme="minorHAnsi"/>
        </w:rPr>
        <w:t xml:space="preserve">is as </w:t>
      </w:r>
      <w:r w:rsidRPr="00907F0B">
        <w:rPr>
          <w:rFonts w:asciiTheme="minorHAnsi" w:hAnsiTheme="minorHAnsi" w:cstheme="minorHAnsi"/>
          <w:spacing w:val="-2"/>
        </w:rPr>
        <w:t>follows:</w:t>
      </w:r>
    </w:p>
    <w:p w14:paraId="563D1D42" w14:textId="77777777" w:rsidR="00112D49" w:rsidRPr="00907F0B" w:rsidRDefault="00DC3A48">
      <w:pPr>
        <w:pStyle w:val="ListParagraph"/>
        <w:numPr>
          <w:ilvl w:val="1"/>
          <w:numId w:val="6"/>
        </w:numPr>
        <w:tabs>
          <w:tab w:val="left" w:pos="1019"/>
        </w:tabs>
        <w:spacing w:before="41"/>
        <w:ind w:left="1019" w:hanging="359"/>
        <w:rPr>
          <w:rFonts w:asciiTheme="minorHAnsi" w:hAnsiTheme="minorHAnsi" w:cstheme="minorHAnsi"/>
          <w:sz w:val="24"/>
        </w:rPr>
      </w:pPr>
      <w:r w:rsidRPr="00907F0B">
        <w:rPr>
          <w:rFonts w:asciiTheme="minorHAnsi" w:hAnsiTheme="minorHAnsi" w:cstheme="minorHAnsi"/>
          <w:sz w:val="24"/>
        </w:rPr>
        <w:t>A</w:t>
      </w:r>
      <w:r w:rsidRPr="00907F0B">
        <w:rPr>
          <w:rFonts w:asciiTheme="minorHAnsi" w:hAnsiTheme="minorHAnsi" w:cstheme="minorHAnsi"/>
          <w:spacing w:val="-2"/>
          <w:sz w:val="24"/>
        </w:rPr>
        <w:t xml:space="preserve"> </w:t>
      </w:r>
      <w:r w:rsidRPr="00907F0B">
        <w:rPr>
          <w:rFonts w:asciiTheme="minorHAnsi" w:hAnsiTheme="minorHAnsi" w:cstheme="minorHAnsi"/>
          <w:sz w:val="24"/>
        </w:rPr>
        <w:t>MACWIS</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 request</w:t>
      </w:r>
      <w:r w:rsidRPr="00907F0B">
        <w:rPr>
          <w:rFonts w:asciiTheme="minorHAnsi" w:hAnsiTheme="minorHAnsi" w:cstheme="minorHAnsi"/>
          <w:spacing w:val="-1"/>
          <w:sz w:val="24"/>
        </w:rPr>
        <w:t xml:space="preserve"> </w:t>
      </w:r>
      <w:r w:rsidRPr="00907F0B">
        <w:rPr>
          <w:rFonts w:asciiTheme="minorHAnsi" w:hAnsiTheme="minorHAnsi" w:cstheme="minorHAnsi"/>
          <w:sz w:val="24"/>
        </w:rPr>
        <w:t>is</w:t>
      </w:r>
      <w:r w:rsidRPr="00907F0B">
        <w:rPr>
          <w:rFonts w:asciiTheme="minorHAnsi" w:hAnsiTheme="minorHAnsi" w:cstheme="minorHAnsi"/>
          <w:spacing w:val="-2"/>
          <w:sz w:val="24"/>
        </w:rPr>
        <w:t xml:space="preserve"> </w:t>
      </w:r>
      <w:r w:rsidRPr="00907F0B">
        <w:rPr>
          <w:rFonts w:asciiTheme="minorHAnsi" w:hAnsiTheme="minorHAnsi" w:cstheme="minorHAnsi"/>
          <w:sz w:val="24"/>
        </w:rPr>
        <w:t>entered</w:t>
      </w:r>
      <w:r w:rsidRPr="00907F0B">
        <w:rPr>
          <w:rFonts w:asciiTheme="minorHAnsi" w:hAnsiTheme="minorHAnsi" w:cstheme="minorHAnsi"/>
          <w:spacing w:val="-1"/>
          <w:sz w:val="24"/>
        </w:rPr>
        <w:t xml:space="preserve"> </w:t>
      </w:r>
      <w:r w:rsidRPr="00907F0B">
        <w:rPr>
          <w:rFonts w:asciiTheme="minorHAnsi" w:hAnsiTheme="minorHAnsi" w:cstheme="minorHAnsi"/>
          <w:sz w:val="24"/>
        </w:rPr>
        <w:t>by</w:t>
      </w:r>
      <w:r w:rsidRPr="00907F0B">
        <w:rPr>
          <w:rFonts w:asciiTheme="minorHAnsi" w:hAnsiTheme="minorHAnsi" w:cstheme="minorHAnsi"/>
          <w:spacing w:val="-1"/>
          <w:sz w:val="24"/>
        </w:rPr>
        <w:t xml:space="preserve"> </w:t>
      </w:r>
      <w:r w:rsidRPr="00907F0B">
        <w:rPr>
          <w:rFonts w:asciiTheme="minorHAnsi" w:hAnsiTheme="minorHAnsi" w:cstheme="minorHAnsi"/>
          <w:sz w:val="24"/>
        </w:rPr>
        <w:t>a county</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worker</w:t>
      </w:r>
    </w:p>
    <w:p w14:paraId="019854D5" w14:textId="77777777" w:rsidR="00112D49" w:rsidRPr="00907F0B" w:rsidRDefault="00DC3A48">
      <w:pPr>
        <w:pStyle w:val="ListParagraph"/>
        <w:numPr>
          <w:ilvl w:val="1"/>
          <w:numId w:val="6"/>
        </w:numPr>
        <w:tabs>
          <w:tab w:val="left" w:pos="1019"/>
        </w:tabs>
        <w:spacing w:before="91"/>
        <w:ind w:left="1019" w:hanging="359"/>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service</w:t>
      </w:r>
      <w:r w:rsidRPr="00907F0B">
        <w:rPr>
          <w:rFonts w:asciiTheme="minorHAnsi" w:hAnsiTheme="minorHAnsi" w:cstheme="minorHAnsi"/>
          <w:spacing w:val="-2"/>
          <w:sz w:val="24"/>
        </w:rPr>
        <w:t xml:space="preserve"> </w:t>
      </w:r>
      <w:r w:rsidRPr="00907F0B">
        <w:rPr>
          <w:rFonts w:asciiTheme="minorHAnsi" w:hAnsiTheme="minorHAnsi" w:cstheme="minorHAnsi"/>
          <w:sz w:val="24"/>
        </w:rPr>
        <w:t>request is</w:t>
      </w:r>
      <w:r w:rsidRPr="00907F0B">
        <w:rPr>
          <w:rFonts w:asciiTheme="minorHAnsi" w:hAnsiTheme="minorHAnsi" w:cstheme="minorHAnsi"/>
          <w:spacing w:val="-1"/>
          <w:sz w:val="24"/>
        </w:rPr>
        <w:t xml:space="preserve"> </w:t>
      </w:r>
      <w:r w:rsidRPr="00907F0B">
        <w:rPr>
          <w:rFonts w:asciiTheme="minorHAnsi" w:hAnsiTheme="minorHAnsi" w:cstheme="minorHAnsi"/>
          <w:sz w:val="24"/>
        </w:rPr>
        <w:t>approved</w:t>
      </w:r>
      <w:r w:rsidRPr="00907F0B">
        <w:rPr>
          <w:rFonts w:asciiTheme="minorHAnsi" w:hAnsiTheme="minorHAnsi" w:cstheme="minorHAnsi"/>
          <w:spacing w:val="-1"/>
          <w:sz w:val="24"/>
        </w:rPr>
        <w:t xml:space="preserve"> </w:t>
      </w:r>
      <w:r w:rsidRPr="00907F0B">
        <w:rPr>
          <w:rFonts w:asciiTheme="minorHAnsi" w:hAnsiTheme="minorHAnsi" w:cstheme="minorHAnsi"/>
          <w:sz w:val="24"/>
        </w:rPr>
        <w:t>by the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worker's </w:t>
      </w:r>
      <w:r w:rsidRPr="00907F0B">
        <w:rPr>
          <w:rFonts w:asciiTheme="minorHAnsi" w:hAnsiTheme="minorHAnsi" w:cstheme="minorHAnsi"/>
          <w:spacing w:val="-2"/>
          <w:sz w:val="24"/>
        </w:rPr>
        <w:t>supervisor</w:t>
      </w:r>
    </w:p>
    <w:p w14:paraId="4BFB196A" w14:textId="77777777" w:rsidR="00112D49" w:rsidRPr="00907F0B" w:rsidRDefault="00DC3A48">
      <w:pPr>
        <w:pStyle w:val="ListParagraph"/>
        <w:numPr>
          <w:ilvl w:val="1"/>
          <w:numId w:val="6"/>
        </w:numPr>
        <w:tabs>
          <w:tab w:val="left" w:pos="1019"/>
        </w:tabs>
        <w:spacing w:before="89"/>
        <w:ind w:left="1019" w:hanging="359"/>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service</w:t>
      </w:r>
      <w:r w:rsidRPr="00907F0B">
        <w:rPr>
          <w:rFonts w:asciiTheme="minorHAnsi" w:hAnsiTheme="minorHAnsi" w:cstheme="minorHAnsi"/>
          <w:spacing w:val="-1"/>
          <w:sz w:val="24"/>
        </w:rPr>
        <w:t xml:space="preserve"> </w:t>
      </w:r>
      <w:r w:rsidRPr="00907F0B">
        <w:rPr>
          <w:rFonts w:asciiTheme="minorHAnsi" w:hAnsiTheme="minorHAnsi" w:cstheme="minorHAnsi"/>
          <w:sz w:val="24"/>
        </w:rPr>
        <w:t>request</w:t>
      </w:r>
      <w:r w:rsidRPr="00907F0B">
        <w:rPr>
          <w:rFonts w:asciiTheme="minorHAnsi" w:hAnsiTheme="minorHAnsi" w:cstheme="minorHAnsi"/>
          <w:spacing w:val="-1"/>
          <w:sz w:val="24"/>
        </w:rPr>
        <w:t xml:space="preserve"> </w:t>
      </w:r>
      <w:r w:rsidRPr="00907F0B">
        <w:rPr>
          <w:rFonts w:asciiTheme="minorHAnsi" w:hAnsiTheme="minorHAnsi" w:cstheme="minorHAnsi"/>
          <w:sz w:val="24"/>
        </w:rPr>
        <w:t>is approved</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by </w:t>
      </w:r>
      <w:r w:rsidRPr="00907F0B">
        <w:rPr>
          <w:rFonts w:asciiTheme="minorHAnsi" w:hAnsiTheme="minorHAnsi" w:cstheme="minorHAnsi"/>
          <w:spacing w:val="-4"/>
          <w:sz w:val="24"/>
        </w:rPr>
        <w:t>YTSS</w:t>
      </w:r>
    </w:p>
    <w:p w14:paraId="7B0ACD86" w14:textId="77777777" w:rsidR="00112D49" w:rsidRPr="00907F0B" w:rsidRDefault="00DC3A48">
      <w:pPr>
        <w:pStyle w:val="ListParagraph"/>
        <w:numPr>
          <w:ilvl w:val="1"/>
          <w:numId w:val="6"/>
        </w:numPr>
        <w:tabs>
          <w:tab w:val="left" w:pos="1019"/>
        </w:tabs>
        <w:spacing w:before="91"/>
        <w:ind w:left="1019" w:hanging="359"/>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bookkeeper</w:t>
      </w:r>
      <w:r w:rsidRPr="00907F0B">
        <w:rPr>
          <w:rFonts w:asciiTheme="minorHAnsi" w:hAnsiTheme="minorHAnsi" w:cstheme="minorHAnsi"/>
          <w:spacing w:val="-1"/>
          <w:sz w:val="24"/>
        </w:rPr>
        <w:t xml:space="preserve"> </w:t>
      </w:r>
      <w:r w:rsidRPr="00907F0B">
        <w:rPr>
          <w:rFonts w:asciiTheme="minorHAnsi" w:hAnsiTheme="minorHAnsi" w:cstheme="minorHAnsi"/>
          <w:sz w:val="24"/>
        </w:rPr>
        <w:t>issues</w:t>
      </w:r>
      <w:r w:rsidRPr="00907F0B">
        <w:rPr>
          <w:rFonts w:asciiTheme="minorHAnsi" w:hAnsiTheme="minorHAnsi" w:cstheme="minorHAnsi"/>
          <w:spacing w:val="-1"/>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z w:val="24"/>
        </w:rPr>
        <w:t>purchase</w:t>
      </w:r>
      <w:r w:rsidRPr="00907F0B">
        <w:rPr>
          <w:rFonts w:asciiTheme="minorHAnsi" w:hAnsiTheme="minorHAnsi" w:cstheme="minorHAnsi"/>
          <w:spacing w:val="-2"/>
          <w:sz w:val="24"/>
        </w:rPr>
        <w:t xml:space="preserve"> </w:t>
      </w:r>
      <w:r w:rsidRPr="00907F0B">
        <w:rPr>
          <w:rFonts w:asciiTheme="minorHAnsi" w:hAnsiTheme="minorHAnsi" w:cstheme="minorHAnsi"/>
          <w:sz w:val="24"/>
        </w:rPr>
        <w:t>order</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in </w:t>
      </w:r>
      <w:r w:rsidRPr="00907F0B">
        <w:rPr>
          <w:rFonts w:asciiTheme="minorHAnsi" w:hAnsiTheme="minorHAnsi" w:cstheme="minorHAnsi"/>
          <w:spacing w:val="-2"/>
          <w:sz w:val="24"/>
        </w:rPr>
        <w:t>MACWIS</w:t>
      </w:r>
    </w:p>
    <w:p w14:paraId="687B8710" w14:textId="77777777" w:rsidR="00112D49" w:rsidRPr="00907F0B" w:rsidRDefault="00DC3A48">
      <w:pPr>
        <w:pStyle w:val="ListParagraph"/>
        <w:numPr>
          <w:ilvl w:val="1"/>
          <w:numId w:val="6"/>
        </w:numPr>
        <w:tabs>
          <w:tab w:val="left" w:pos="1019"/>
        </w:tabs>
        <w:spacing w:before="91"/>
        <w:ind w:left="1019" w:hanging="359"/>
        <w:rPr>
          <w:rFonts w:asciiTheme="minorHAnsi" w:hAnsiTheme="minorHAnsi" w:cstheme="minorHAnsi"/>
          <w:sz w:val="24"/>
        </w:rPr>
      </w:pPr>
      <w:r w:rsidRPr="00907F0B">
        <w:rPr>
          <w:rFonts w:asciiTheme="minorHAnsi" w:hAnsiTheme="minorHAnsi" w:cstheme="minorHAnsi"/>
          <w:sz w:val="24"/>
        </w:rPr>
        <w:t>Funds</w:t>
      </w:r>
      <w:r w:rsidRPr="00907F0B">
        <w:rPr>
          <w:rFonts w:asciiTheme="minorHAnsi" w:hAnsiTheme="minorHAnsi" w:cstheme="minorHAnsi"/>
          <w:spacing w:val="-3"/>
          <w:sz w:val="24"/>
        </w:rPr>
        <w:t xml:space="preserve"> </w:t>
      </w:r>
      <w:r w:rsidRPr="00907F0B">
        <w:rPr>
          <w:rFonts w:asciiTheme="minorHAnsi" w:hAnsiTheme="minorHAnsi" w:cstheme="minorHAnsi"/>
          <w:sz w:val="24"/>
        </w:rPr>
        <w:t>are</w:t>
      </w:r>
      <w:r w:rsidRPr="00907F0B">
        <w:rPr>
          <w:rFonts w:asciiTheme="minorHAnsi" w:hAnsiTheme="minorHAnsi" w:cstheme="minorHAnsi"/>
          <w:spacing w:val="-2"/>
          <w:sz w:val="24"/>
        </w:rPr>
        <w:t xml:space="preserve"> </w:t>
      </w:r>
      <w:r w:rsidRPr="00907F0B">
        <w:rPr>
          <w:rFonts w:asciiTheme="minorHAnsi" w:hAnsiTheme="minorHAnsi" w:cstheme="minorHAnsi"/>
          <w:sz w:val="24"/>
        </w:rPr>
        <w:t>deposited in</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county bank</w:t>
      </w:r>
      <w:r w:rsidRPr="00907F0B">
        <w:rPr>
          <w:rFonts w:asciiTheme="minorHAnsi" w:hAnsiTheme="minorHAnsi" w:cstheme="minorHAnsi"/>
          <w:spacing w:val="-1"/>
          <w:sz w:val="24"/>
        </w:rPr>
        <w:t xml:space="preserve"> </w:t>
      </w:r>
      <w:r w:rsidRPr="00907F0B">
        <w:rPr>
          <w:rFonts w:asciiTheme="minorHAnsi" w:hAnsiTheme="minorHAnsi" w:cstheme="minorHAnsi"/>
          <w:sz w:val="24"/>
        </w:rPr>
        <w:t>account</w:t>
      </w:r>
      <w:r w:rsidRPr="00907F0B">
        <w:rPr>
          <w:rFonts w:asciiTheme="minorHAnsi" w:hAnsiTheme="minorHAnsi" w:cstheme="minorHAnsi"/>
          <w:spacing w:val="-1"/>
          <w:sz w:val="24"/>
        </w:rPr>
        <w:t xml:space="preserve"> </w:t>
      </w:r>
      <w:r w:rsidRPr="00907F0B">
        <w:rPr>
          <w:rFonts w:asciiTheme="minorHAnsi" w:hAnsiTheme="minorHAnsi" w:cstheme="minorHAnsi"/>
          <w:sz w:val="24"/>
        </w:rPr>
        <w:t>for the</w:t>
      </w:r>
      <w:r w:rsidRPr="00907F0B">
        <w:rPr>
          <w:rFonts w:asciiTheme="minorHAnsi" w:hAnsiTheme="minorHAnsi" w:cstheme="minorHAnsi"/>
          <w:spacing w:val="-3"/>
          <w:sz w:val="24"/>
        </w:rPr>
        <w:t xml:space="preserve"> </w:t>
      </w:r>
      <w:r w:rsidRPr="00907F0B">
        <w:rPr>
          <w:rFonts w:asciiTheme="minorHAnsi" w:hAnsiTheme="minorHAnsi" w:cstheme="minorHAnsi"/>
          <w:sz w:val="24"/>
        </w:rPr>
        <w:t>purchase</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order</w:t>
      </w:r>
    </w:p>
    <w:p w14:paraId="65F9548A" w14:textId="77777777" w:rsidR="00112D49" w:rsidRPr="00907F0B" w:rsidRDefault="00DC3A48">
      <w:pPr>
        <w:pStyle w:val="ListParagraph"/>
        <w:numPr>
          <w:ilvl w:val="1"/>
          <w:numId w:val="6"/>
        </w:numPr>
        <w:tabs>
          <w:tab w:val="left" w:pos="1019"/>
        </w:tabs>
        <w:spacing w:before="90"/>
        <w:ind w:left="1019" w:hanging="359"/>
        <w:rPr>
          <w:rFonts w:asciiTheme="minorHAnsi" w:hAnsiTheme="minorHAnsi" w:cstheme="minorHAnsi"/>
          <w:sz w:val="24"/>
        </w:rPr>
      </w:pPr>
      <w:r w:rsidRPr="00907F0B">
        <w:rPr>
          <w:rFonts w:asciiTheme="minorHAnsi" w:hAnsiTheme="minorHAnsi" w:cstheme="minorHAnsi"/>
          <w:sz w:val="24"/>
        </w:rPr>
        <w:t>A</w:t>
      </w:r>
      <w:r w:rsidRPr="00907F0B">
        <w:rPr>
          <w:rFonts w:asciiTheme="minorHAnsi" w:hAnsiTheme="minorHAnsi" w:cstheme="minorHAnsi"/>
          <w:spacing w:val="-3"/>
          <w:sz w:val="24"/>
        </w:rPr>
        <w:t xml:space="preserve"> </w:t>
      </w:r>
      <w:r w:rsidRPr="00907F0B">
        <w:rPr>
          <w:rFonts w:asciiTheme="minorHAnsi" w:hAnsiTheme="minorHAnsi" w:cstheme="minorHAnsi"/>
          <w:sz w:val="24"/>
        </w:rPr>
        <w:t>check is written</w:t>
      </w:r>
      <w:r w:rsidRPr="00907F0B">
        <w:rPr>
          <w:rFonts w:asciiTheme="minorHAnsi" w:hAnsiTheme="minorHAnsi" w:cstheme="minorHAnsi"/>
          <w:spacing w:val="-1"/>
          <w:sz w:val="24"/>
        </w:rPr>
        <w:t xml:space="preserve"> </w:t>
      </w:r>
      <w:r w:rsidRPr="00907F0B">
        <w:rPr>
          <w:rFonts w:asciiTheme="minorHAnsi" w:hAnsiTheme="minorHAnsi" w:cstheme="minorHAnsi"/>
          <w:sz w:val="24"/>
        </w:rPr>
        <w:t>to the</w:t>
      </w:r>
      <w:r w:rsidRPr="00907F0B">
        <w:rPr>
          <w:rFonts w:asciiTheme="minorHAnsi" w:hAnsiTheme="minorHAnsi" w:cstheme="minorHAnsi"/>
          <w:spacing w:val="-1"/>
          <w:sz w:val="24"/>
        </w:rPr>
        <w:t xml:space="preserve"> </w:t>
      </w:r>
      <w:r w:rsidRPr="00907F0B">
        <w:rPr>
          <w:rFonts w:asciiTheme="minorHAnsi" w:hAnsiTheme="minorHAnsi" w:cstheme="minorHAnsi"/>
          <w:sz w:val="24"/>
        </w:rPr>
        <w:t>youth</w:t>
      </w:r>
      <w:r w:rsidRPr="00907F0B">
        <w:rPr>
          <w:rFonts w:asciiTheme="minorHAnsi" w:hAnsiTheme="minorHAnsi" w:cstheme="minorHAnsi"/>
          <w:spacing w:val="-1"/>
          <w:sz w:val="24"/>
        </w:rPr>
        <w:t xml:space="preserve"> </w:t>
      </w:r>
      <w:r w:rsidRPr="00907F0B">
        <w:rPr>
          <w:rFonts w:asciiTheme="minorHAnsi" w:hAnsiTheme="minorHAnsi" w:cstheme="minorHAnsi"/>
          <w:sz w:val="24"/>
        </w:rPr>
        <w:t>or provider</w:t>
      </w:r>
      <w:r w:rsidRPr="00907F0B">
        <w:rPr>
          <w:rFonts w:asciiTheme="minorHAnsi" w:hAnsiTheme="minorHAnsi" w:cstheme="minorHAnsi"/>
          <w:spacing w:val="-2"/>
          <w:sz w:val="24"/>
        </w:rPr>
        <w:t xml:space="preserve"> </w:t>
      </w:r>
      <w:r w:rsidRPr="00907F0B">
        <w:rPr>
          <w:rFonts w:asciiTheme="minorHAnsi" w:hAnsiTheme="minorHAnsi" w:cstheme="minorHAnsi"/>
          <w:sz w:val="24"/>
        </w:rPr>
        <w:t>by</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county </w:t>
      </w:r>
      <w:r w:rsidRPr="00907F0B">
        <w:rPr>
          <w:rFonts w:asciiTheme="minorHAnsi" w:hAnsiTheme="minorHAnsi" w:cstheme="minorHAnsi"/>
          <w:spacing w:val="-2"/>
          <w:sz w:val="24"/>
        </w:rPr>
        <w:t>bookkeeper</w:t>
      </w:r>
    </w:p>
    <w:p w14:paraId="292D2945" w14:textId="77777777" w:rsidR="00112D49" w:rsidRPr="00907F0B" w:rsidRDefault="00DC3A48">
      <w:pPr>
        <w:pStyle w:val="ListParagraph"/>
        <w:numPr>
          <w:ilvl w:val="1"/>
          <w:numId w:val="6"/>
        </w:numPr>
        <w:tabs>
          <w:tab w:val="left" w:pos="1020"/>
        </w:tabs>
        <w:spacing w:before="91" w:line="276" w:lineRule="auto"/>
        <w:ind w:right="1045"/>
        <w:rPr>
          <w:rFonts w:asciiTheme="minorHAnsi" w:hAnsiTheme="minorHAnsi" w:cstheme="minorHAnsi"/>
          <w:sz w:val="24"/>
        </w:rPr>
      </w:pPr>
      <w:r w:rsidRPr="00907F0B">
        <w:rPr>
          <w:rFonts w:asciiTheme="minorHAnsi" w:hAnsiTheme="minorHAnsi" w:cstheme="minorHAnsi"/>
          <w:sz w:val="24"/>
        </w:rPr>
        <w:t>The check is mailed to the youth, or the youth is contacted to pick up the check from the county office based on what the youth indicated on their application</w:t>
      </w:r>
    </w:p>
    <w:p w14:paraId="44950E90" w14:textId="77777777" w:rsidR="00112D49" w:rsidRPr="00907F0B" w:rsidRDefault="00DC3A48">
      <w:pPr>
        <w:pStyle w:val="ListParagraph"/>
        <w:numPr>
          <w:ilvl w:val="1"/>
          <w:numId w:val="6"/>
        </w:numPr>
        <w:tabs>
          <w:tab w:val="left" w:pos="1019"/>
        </w:tabs>
        <w:spacing w:line="275" w:lineRule="exact"/>
        <w:ind w:left="1019" w:hanging="359"/>
        <w:rPr>
          <w:rFonts w:asciiTheme="minorHAnsi" w:hAnsiTheme="minorHAnsi" w:cstheme="minorHAnsi"/>
          <w:sz w:val="24"/>
        </w:rPr>
      </w:pPr>
      <w:r w:rsidRPr="00907F0B">
        <w:rPr>
          <w:rFonts w:asciiTheme="minorHAnsi" w:hAnsiTheme="minorHAnsi" w:cstheme="minorHAnsi"/>
          <w:sz w:val="24"/>
        </w:rPr>
        <w:t>367</w:t>
      </w:r>
      <w:r w:rsidRPr="00907F0B">
        <w:rPr>
          <w:rFonts w:asciiTheme="minorHAnsi" w:hAnsiTheme="minorHAnsi" w:cstheme="minorHAnsi"/>
          <w:spacing w:val="-1"/>
          <w:sz w:val="24"/>
        </w:rPr>
        <w:t xml:space="preserve"> </w:t>
      </w:r>
      <w:r w:rsidRPr="00907F0B">
        <w:rPr>
          <w:rFonts w:asciiTheme="minorHAnsi" w:hAnsiTheme="minorHAnsi" w:cstheme="minorHAnsi"/>
          <w:sz w:val="24"/>
        </w:rPr>
        <w:t>youth in care</w:t>
      </w:r>
      <w:r w:rsidRPr="00907F0B">
        <w:rPr>
          <w:rFonts w:asciiTheme="minorHAnsi" w:hAnsiTheme="minorHAnsi" w:cstheme="minorHAnsi"/>
          <w:spacing w:val="-2"/>
          <w:sz w:val="24"/>
        </w:rPr>
        <w:t xml:space="preserve"> </w:t>
      </w:r>
      <w:r w:rsidRPr="00907F0B">
        <w:rPr>
          <w:rFonts w:asciiTheme="minorHAnsi" w:hAnsiTheme="minorHAnsi" w:cstheme="minorHAnsi"/>
          <w:sz w:val="24"/>
        </w:rPr>
        <w:t>age</w:t>
      </w:r>
      <w:r w:rsidRPr="00907F0B">
        <w:rPr>
          <w:rFonts w:asciiTheme="minorHAnsi" w:hAnsiTheme="minorHAnsi" w:cstheme="minorHAnsi"/>
          <w:spacing w:val="-1"/>
          <w:sz w:val="24"/>
        </w:rPr>
        <w:t xml:space="preserve"> </w:t>
      </w:r>
      <w:r w:rsidRPr="00907F0B">
        <w:rPr>
          <w:rFonts w:asciiTheme="minorHAnsi" w:hAnsiTheme="minorHAnsi" w:cstheme="minorHAnsi"/>
          <w:sz w:val="24"/>
        </w:rPr>
        <w:t>14</w:t>
      </w:r>
      <w:r w:rsidRPr="00907F0B">
        <w:rPr>
          <w:rFonts w:asciiTheme="minorHAnsi" w:hAnsiTheme="minorHAnsi" w:cstheme="minorHAnsi"/>
          <w:spacing w:val="2"/>
          <w:sz w:val="24"/>
        </w:rPr>
        <w:t xml:space="preserve"> </w:t>
      </w:r>
      <w:r w:rsidRPr="00907F0B">
        <w:rPr>
          <w:rFonts w:asciiTheme="minorHAnsi" w:hAnsiTheme="minorHAnsi" w:cstheme="minorHAnsi"/>
          <w:sz w:val="24"/>
        </w:rPr>
        <w:t>&amp;</w:t>
      </w:r>
      <w:r w:rsidRPr="00907F0B">
        <w:rPr>
          <w:rFonts w:asciiTheme="minorHAnsi" w:hAnsiTheme="minorHAnsi" w:cstheme="minorHAnsi"/>
          <w:spacing w:val="-1"/>
          <w:sz w:val="24"/>
        </w:rPr>
        <w:t xml:space="preserve"> </w:t>
      </w:r>
      <w:r w:rsidRPr="00907F0B">
        <w:rPr>
          <w:rFonts w:asciiTheme="minorHAnsi" w:hAnsiTheme="minorHAnsi" w:cstheme="minorHAnsi"/>
          <w:sz w:val="24"/>
        </w:rPr>
        <w:t>15 have</w:t>
      </w:r>
      <w:r w:rsidRPr="00907F0B">
        <w:rPr>
          <w:rFonts w:asciiTheme="minorHAnsi" w:hAnsiTheme="minorHAnsi" w:cstheme="minorHAnsi"/>
          <w:spacing w:val="-2"/>
          <w:sz w:val="24"/>
        </w:rPr>
        <w:t xml:space="preserve"> </w:t>
      </w:r>
      <w:r w:rsidRPr="00907F0B">
        <w:rPr>
          <w:rFonts w:asciiTheme="minorHAnsi" w:hAnsiTheme="minorHAnsi" w:cstheme="minorHAnsi"/>
          <w:sz w:val="24"/>
        </w:rPr>
        <w:t>received pandemic</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stimulus </w:t>
      </w:r>
      <w:r w:rsidRPr="00907F0B">
        <w:rPr>
          <w:rFonts w:asciiTheme="minorHAnsi" w:hAnsiTheme="minorHAnsi" w:cstheme="minorHAnsi"/>
          <w:spacing w:val="-2"/>
          <w:sz w:val="24"/>
        </w:rPr>
        <w:t>funds</w:t>
      </w:r>
    </w:p>
    <w:p w14:paraId="255C83A1" w14:textId="77777777" w:rsidR="00112D49" w:rsidRPr="00907F0B" w:rsidRDefault="00DC3A48">
      <w:pPr>
        <w:pStyle w:val="ListParagraph"/>
        <w:numPr>
          <w:ilvl w:val="1"/>
          <w:numId w:val="6"/>
        </w:numPr>
        <w:tabs>
          <w:tab w:val="left" w:pos="1019"/>
        </w:tabs>
        <w:spacing w:before="43"/>
        <w:ind w:left="1019" w:hanging="359"/>
        <w:rPr>
          <w:rFonts w:asciiTheme="minorHAnsi" w:hAnsiTheme="minorHAnsi" w:cstheme="minorHAnsi"/>
          <w:sz w:val="24"/>
        </w:rPr>
      </w:pPr>
      <w:r w:rsidRPr="00907F0B">
        <w:rPr>
          <w:rFonts w:asciiTheme="minorHAnsi" w:hAnsiTheme="minorHAnsi" w:cstheme="minorHAnsi"/>
          <w:sz w:val="24"/>
        </w:rPr>
        <w:t>479</w:t>
      </w:r>
      <w:r w:rsidRPr="00907F0B">
        <w:rPr>
          <w:rFonts w:asciiTheme="minorHAnsi" w:hAnsiTheme="minorHAnsi" w:cstheme="minorHAnsi"/>
          <w:spacing w:val="-1"/>
          <w:sz w:val="24"/>
        </w:rPr>
        <w:t xml:space="preserve"> </w:t>
      </w:r>
      <w:r w:rsidRPr="00907F0B">
        <w:rPr>
          <w:rFonts w:asciiTheme="minorHAnsi" w:hAnsiTheme="minorHAnsi" w:cstheme="minorHAnsi"/>
          <w:sz w:val="24"/>
        </w:rPr>
        <w:t>youth in care</w:t>
      </w:r>
      <w:r w:rsidRPr="00907F0B">
        <w:rPr>
          <w:rFonts w:asciiTheme="minorHAnsi" w:hAnsiTheme="minorHAnsi" w:cstheme="minorHAnsi"/>
          <w:spacing w:val="-2"/>
          <w:sz w:val="24"/>
        </w:rPr>
        <w:t xml:space="preserve"> </w:t>
      </w:r>
      <w:r w:rsidRPr="00907F0B">
        <w:rPr>
          <w:rFonts w:asciiTheme="minorHAnsi" w:hAnsiTheme="minorHAnsi" w:cstheme="minorHAnsi"/>
          <w:sz w:val="24"/>
        </w:rPr>
        <w:t>age</w:t>
      </w:r>
      <w:r w:rsidRPr="00907F0B">
        <w:rPr>
          <w:rFonts w:asciiTheme="minorHAnsi" w:hAnsiTheme="minorHAnsi" w:cstheme="minorHAnsi"/>
          <w:spacing w:val="-1"/>
          <w:sz w:val="24"/>
        </w:rPr>
        <w:t xml:space="preserve"> </w:t>
      </w:r>
      <w:r w:rsidRPr="00907F0B">
        <w:rPr>
          <w:rFonts w:asciiTheme="minorHAnsi" w:hAnsiTheme="minorHAnsi" w:cstheme="minorHAnsi"/>
          <w:sz w:val="24"/>
        </w:rPr>
        <w:t>16-20 have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received pandemic stimulus </w:t>
      </w:r>
      <w:r w:rsidRPr="00907F0B">
        <w:rPr>
          <w:rFonts w:asciiTheme="minorHAnsi" w:hAnsiTheme="minorHAnsi" w:cstheme="minorHAnsi"/>
          <w:spacing w:val="-2"/>
          <w:sz w:val="24"/>
        </w:rPr>
        <w:t>funds</w:t>
      </w:r>
    </w:p>
    <w:p w14:paraId="69327EBE" w14:textId="77777777" w:rsidR="00112D49" w:rsidRPr="00907F0B" w:rsidRDefault="00DC3A48">
      <w:pPr>
        <w:pStyle w:val="ListParagraph"/>
        <w:numPr>
          <w:ilvl w:val="1"/>
          <w:numId w:val="6"/>
        </w:numPr>
        <w:tabs>
          <w:tab w:val="left" w:pos="1019"/>
        </w:tabs>
        <w:spacing w:before="41"/>
        <w:ind w:left="1019" w:hanging="359"/>
        <w:rPr>
          <w:rFonts w:asciiTheme="minorHAnsi" w:hAnsiTheme="minorHAnsi" w:cstheme="minorHAnsi"/>
          <w:sz w:val="24"/>
        </w:rPr>
      </w:pPr>
      <w:r w:rsidRPr="00907F0B">
        <w:rPr>
          <w:rFonts w:asciiTheme="minorHAnsi" w:hAnsiTheme="minorHAnsi" w:cstheme="minorHAnsi"/>
          <w:sz w:val="24"/>
        </w:rPr>
        <w:t>YTSS</w:t>
      </w:r>
      <w:r w:rsidRPr="00907F0B">
        <w:rPr>
          <w:rFonts w:asciiTheme="minorHAnsi" w:hAnsiTheme="minorHAnsi" w:cstheme="minorHAnsi"/>
          <w:spacing w:val="-1"/>
          <w:sz w:val="24"/>
        </w:rPr>
        <w:t xml:space="preserve"> </w:t>
      </w:r>
      <w:r w:rsidRPr="00907F0B">
        <w:rPr>
          <w:rFonts w:asciiTheme="minorHAnsi" w:hAnsiTheme="minorHAnsi" w:cstheme="minorHAnsi"/>
          <w:sz w:val="24"/>
        </w:rPr>
        <w:t>has</w:t>
      </w:r>
      <w:r w:rsidRPr="00907F0B">
        <w:rPr>
          <w:rFonts w:asciiTheme="minorHAnsi" w:hAnsiTheme="minorHAnsi" w:cstheme="minorHAnsi"/>
          <w:spacing w:val="-2"/>
          <w:sz w:val="24"/>
        </w:rPr>
        <w:t xml:space="preserve"> </w:t>
      </w:r>
      <w:r w:rsidRPr="00907F0B">
        <w:rPr>
          <w:rFonts w:asciiTheme="minorHAnsi" w:hAnsiTheme="minorHAnsi" w:cstheme="minorHAnsi"/>
          <w:sz w:val="24"/>
        </w:rPr>
        <w:t>processed</w:t>
      </w:r>
      <w:r w:rsidRPr="00907F0B">
        <w:rPr>
          <w:rFonts w:asciiTheme="minorHAnsi" w:hAnsiTheme="minorHAnsi" w:cstheme="minorHAnsi"/>
          <w:spacing w:val="-1"/>
          <w:sz w:val="24"/>
        </w:rPr>
        <w:t xml:space="preserve"> </w:t>
      </w:r>
      <w:r w:rsidRPr="00907F0B">
        <w:rPr>
          <w:rFonts w:asciiTheme="minorHAnsi" w:hAnsiTheme="minorHAnsi" w:cstheme="minorHAnsi"/>
          <w:sz w:val="24"/>
        </w:rPr>
        <w:t>1,922</w:t>
      </w:r>
      <w:r w:rsidRPr="00907F0B">
        <w:rPr>
          <w:rFonts w:asciiTheme="minorHAnsi" w:hAnsiTheme="minorHAnsi" w:cstheme="minorHAnsi"/>
          <w:spacing w:val="-1"/>
          <w:sz w:val="24"/>
        </w:rPr>
        <w:t xml:space="preserve"> </w:t>
      </w:r>
      <w:r w:rsidRPr="00907F0B">
        <w:rPr>
          <w:rFonts w:asciiTheme="minorHAnsi" w:hAnsiTheme="minorHAnsi" w:cstheme="minorHAnsi"/>
          <w:sz w:val="24"/>
        </w:rPr>
        <w:t>applications</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2"/>
          <w:sz w:val="24"/>
        </w:rPr>
        <w:t xml:space="preserve"> </w:t>
      </w:r>
      <w:r w:rsidRPr="00907F0B">
        <w:rPr>
          <w:rFonts w:asciiTheme="minorHAnsi" w:hAnsiTheme="minorHAnsi" w:cstheme="minorHAnsi"/>
          <w:sz w:val="24"/>
        </w:rPr>
        <w:t>Pandemic</w:t>
      </w:r>
      <w:r w:rsidRPr="00907F0B">
        <w:rPr>
          <w:rFonts w:asciiTheme="minorHAnsi" w:hAnsiTheme="minorHAnsi" w:cstheme="minorHAnsi"/>
          <w:spacing w:val="-2"/>
          <w:sz w:val="24"/>
        </w:rPr>
        <w:t xml:space="preserve"> Funds</w:t>
      </w:r>
    </w:p>
    <w:p w14:paraId="014916F2" w14:textId="046DC7E2" w:rsidR="00112D49" w:rsidRPr="00907F0B" w:rsidRDefault="007275B5">
      <w:pPr>
        <w:pStyle w:val="ListParagraph"/>
        <w:numPr>
          <w:ilvl w:val="1"/>
          <w:numId w:val="6"/>
        </w:numPr>
        <w:tabs>
          <w:tab w:val="left" w:pos="1019"/>
        </w:tabs>
        <w:spacing w:before="79"/>
        <w:ind w:left="1019" w:hanging="359"/>
        <w:rPr>
          <w:rFonts w:asciiTheme="minorHAnsi" w:hAnsiTheme="minorHAnsi" w:cstheme="minorHAnsi"/>
          <w:sz w:val="24"/>
        </w:rPr>
      </w:pPr>
      <w:r w:rsidRPr="00907F0B">
        <w:rPr>
          <w:rFonts w:asciiTheme="minorHAnsi" w:hAnsiTheme="minorHAnsi" w:cstheme="minorHAnsi"/>
          <w:sz w:val="24"/>
        </w:rPr>
        <w:lastRenderedPageBreak/>
        <w:t>md1</w:t>
      </w:r>
      <w:r w:rsidR="00DC3A48" w:rsidRPr="00907F0B">
        <w:rPr>
          <w:rFonts w:asciiTheme="minorHAnsi" w:hAnsiTheme="minorHAnsi" w:cstheme="minorHAnsi"/>
          <w:sz w:val="24"/>
        </w:rPr>
        <w:t>,112</w:t>
      </w:r>
      <w:r w:rsidR="00DC3A48" w:rsidRPr="00907F0B">
        <w:rPr>
          <w:rFonts w:asciiTheme="minorHAnsi" w:hAnsiTheme="minorHAnsi" w:cstheme="minorHAnsi"/>
          <w:spacing w:val="-3"/>
          <w:sz w:val="24"/>
        </w:rPr>
        <w:t xml:space="preserve"> </w:t>
      </w:r>
      <w:r w:rsidR="00DC3A48" w:rsidRPr="00907F0B">
        <w:rPr>
          <w:rFonts w:asciiTheme="minorHAnsi" w:hAnsiTheme="minorHAnsi" w:cstheme="minorHAnsi"/>
          <w:sz w:val="24"/>
        </w:rPr>
        <w:t>former</w:t>
      </w:r>
      <w:r w:rsidR="00DC3A48" w:rsidRPr="00907F0B">
        <w:rPr>
          <w:rFonts w:asciiTheme="minorHAnsi" w:hAnsiTheme="minorHAnsi" w:cstheme="minorHAnsi"/>
          <w:spacing w:val="-1"/>
          <w:sz w:val="24"/>
        </w:rPr>
        <w:t xml:space="preserve"> </w:t>
      </w:r>
      <w:r w:rsidR="00DC3A48" w:rsidRPr="00907F0B">
        <w:rPr>
          <w:rFonts w:asciiTheme="minorHAnsi" w:hAnsiTheme="minorHAnsi" w:cstheme="minorHAnsi"/>
          <w:sz w:val="24"/>
        </w:rPr>
        <w:t>foster</w:t>
      </w:r>
      <w:r w:rsidR="00DC3A48" w:rsidRPr="00907F0B">
        <w:rPr>
          <w:rFonts w:asciiTheme="minorHAnsi" w:hAnsiTheme="minorHAnsi" w:cstheme="minorHAnsi"/>
          <w:spacing w:val="-2"/>
          <w:sz w:val="24"/>
        </w:rPr>
        <w:t xml:space="preserve"> </w:t>
      </w:r>
      <w:r w:rsidR="00DC3A48" w:rsidRPr="00907F0B">
        <w:rPr>
          <w:rFonts w:asciiTheme="minorHAnsi" w:hAnsiTheme="minorHAnsi" w:cstheme="minorHAnsi"/>
          <w:sz w:val="24"/>
        </w:rPr>
        <w:t>youth</w:t>
      </w:r>
      <w:r w:rsidR="00DC3A48" w:rsidRPr="00907F0B">
        <w:rPr>
          <w:rFonts w:asciiTheme="minorHAnsi" w:hAnsiTheme="minorHAnsi" w:cstheme="minorHAnsi"/>
          <w:spacing w:val="-1"/>
          <w:sz w:val="24"/>
        </w:rPr>
        <w:t xml:space="preserve"> </w:t>
      </w:r>
      <w:r w:rsidR="00DC3A48" w:rsidRPr="00907F0B">
        <w:rPr>
          <w:rFonts w:asciiTheme="minorHAnsi" w:hAnsiTheme="minorHAnsi" w:cstheme="minorHAnsi"/>
          <w:sz w:val="24"/>
        </w:rPr>
        <w:t>have</w:t>
      </w:r>
      <w:r w:rsidR="00DC3A48" w:rsidRPr="00907F0B">
        <w:rPr>
          <w:rFonts w:asciiTheme="minorHAnsi" w:hAnsiTheme="minorHAnsi" w:cstheme="minorHAnsi"/>
          <w:spacing w:val="-1"/>
          <w:sz w:val="24"/>
        </w:rPr>
        <w:t xml:space="preserve"> </w:t>
      </w:r>
      <w:r w:rsidR="00DC3A48" w:rsidRPr="00907F0B">
        <w:rPr>
          <w:rFonts w:asciiTheme="minorHAnsi" w:hAnsiTheme="minorHAnsi" w:cstheme="minorHAnsi"/>
          <w:sz w:val="24"/>
        </w:rPr>
        <w:t>received</w:t>
      </w:r>
      <w:r w:rsidR="00DC3A48" w:rsidRPr="00907F0B">
        <w:rPr>
          <w:rFonts w:asciiTheme="minorHAnsi" w:hAnsiTheme="minorHAnsi" w:cstheme="minorHAnsi"/>
          <w:spacing w:val="-1"/>
          <w:sz w:val="24"/>
        </w:rPr>
        <w:t xml:space="preserve"> </w:t>
      </w:r>
      <w:r w:rsidR="00DC3A48" w:rsidRPr="00907F0B">
        <w:rPr>
          <w:rFonts w:asciiTheme="minorHAnsi" w:hAnsiTheme="minorHAnsi" w:cstheme="minorHAnsi"/>
          <w:sz w:val="24"/>
        </w:rPr>
        <w:t>Pandemic</w:t>
      </w:r>
      <w:r w:rsidR="00DC3A48" w:rsidRPr="00907F0B">
        <w:rPr>
          <w:rFonts w:asciiTheme="minorHAnsi" w:hAnsiTheme="minorHAnsi" w:cstheme="minorHAnsi"/>
          <w:spacing w:val="-2"/>
          <w:sz w:val="24"/>
        </w:rPr>
        <w:t xml:space="preserve"> </w:t>
      </w:r>
      <w:r w:rsidR="00DC3A48" w:rsidRPr="00907F0B">
        <w:rPr>
          <w:rFonts w:asciiTheme="minorHAnsi" w:hAnsiTheme="minorHAnsi" w:cstheme="minorHAnsi"/>
          <w:sz w:val="24"/>
        </w:rPr>
        <w:t>Fund</w:t>
      </w:r>
      <w:r w:rsidR="00DC3A48" w:rsidRPr="00907F0B">
        <w:rPr>
          <w:rFonts w:asciiTheme="minorHAnsi" w:hAnsiTheme="minorHAnsi" w:cstheme="minorHAnsi"/>
          <w:spacing w:val="-1"/>
          <w:sz w:val="24"/>
        </w:rPr>
        <w:t xml:space="preserve"> </w:t>
      </w:r>
      <w:r w:rsidR="00DC3A48" w:rsidRPr="00907F0B">
        <w:rPr>
          <w:rFonts w:asciiTheme="minorHAnsi" w:hAnsiTheme="minorHAnsi" w:cstheme="minorHAnsi"/>
          <w:spacing w:val="-2"/>
          <w:sz w:val="24"/>
        </w:rPr>
        <w:t>payments</w:t>
      </w:r>
    </w:p>
    <w:p w14:paraId="6C01FFF4" w14:textId="77777777" w:rsidR="00112D49" w:rsidRPr="00907F0B" w:rsidRDefault="00DC3A48">
      <w:pPr>
        <w:pStyle w:val="ListParagraph"/>
        <w:numPr>
          <w:ilvl w:val="1"/>
          <w:numId w:val="6"/>
        </w:numPr>
        <w:tabs>
          <w:tab w:val="left" w:pos="1020"/>
        </w:tabs>
        <w:spacing w:before="41" w:line="276" w:lineRule="auto"/>
        <w:ind w:right="1039"/>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13"/>
          <w:sz w:val="24"/>
        </w:rPr>
        <w:t xml:space="preserve"> </w:t>
      </w:r>
      <w:r w:rsidRPr="00907F0B">
        <w:rPr>
          <w:rFonts w:asciiTheme="minorHAnsi" w:hAnsiTheme="minorHAnsi" w:cstheme="minorHAnsi"/>
          <w:sz w:val="24"/>
        </w:rPr>
        <w:t>number</w:t>
      </w:r>
      <w:r w:rsidRPr="00907F0B">
        <w:rPr>
          <w:rFonts w:asciiTheme="minorHAnsi" w:hAnsiTheme="minorHAnsi" w:cstheme="minorHAnsi"/>
          <w:spacing w:val="-13"/>
          <w:sz w:val="24"/>
        </w:rPr>
        <w:t xml:space="preserve"> </w:t>
      </w:r>
      <w:r w:rsidRPr="00907F0B">
        <w:rPr>
          <w:rFonts w:asciiTheme="minorHAnsi" w:hAnsiTheme="minorHAnsi" w:cstheme="minorHAnsi"/>
          <w:sz w:val="24"/>
        </w:rPr>
        <w:t>of</w:t>
      </w:r>
      <w:r w:rsidRPr="00907F0B">
        <w:rPr>
          <w:rFonts w:asciiTheme="minorHAnsi" w:hAnsiTheme="minorHAnsi" w:cstheme="minorHAnsi"/>
          <w:spacing w:val="-13"/>
          <w:sz w:val="24"/>
        </w:rPr>
        <w:t xml:space="preserve"> </w:t>
      </w:r>
      <w:r w:rsidRPr="00907F0B">
        <w:rPr>
          <w:rFonts w:asciiTheme="minorHAnsi" w:hAnsiTheme="minorHAnsi" w:cstheme="minorHAnsi"/>
          <w:sz w:val="24"/>
        </w:rPr>
        <w:t>staff</w:t>
      </w:r>
      <w:r w:rsidRPr="00907F0B">
        <w:rPr>
          <w:rFonts w:asciiTheme="minorHAnsi" w:hAnsiTheme="minorHAnsi" w:cstheme="minorHAnsi"/>
          <w:spacing w:val="-13"/>
          <w:sz w:val="24"/>
        </w:rPr>
        <w:t xml:space="preserve"> </w:t>
      </w:r>
      <w:r w:rsidRPr="00907F0B">
        <w:rPr>
          <w:rFonts w:asciiTheme="minorHAnsi" w:hAnsiTheme="minorHAnsi" w:cstheme="minorHAnsi"/>
          <w:sz w:val="24"/>
        </w:rPr>
        <w:t>dedicated</w:t>
      </w:r>
      <w:r w:rsidRPr="00907F0B">
        <w:rPr>
          <w:rFonts w:asciiTheme="minorHAnsi" w:hAnsiTheme="minorHAnsi" w:cstheme="minorHAnsi"/>
          <w:spacing w:val="-13"/>
          <w:sz w:val="24"/>
        </w:rPr>
        <w:t xml:space="preserve"> </w:t>
      </w:r>
      <w:r w:rsidRPr="00907F0B">
        <w:rPr>
          <w:rFonts w:asciiTheme="minorHAnsi" w:hAnsiTheme="minorHAnsi" w:cstheme="minorHAnsi"/>
          <w:sz w:val="24"/>
        </w:rPr>
        <w:t>to</w:t>
      </w:r>
      <w:r w:rsidRPr="00907F0B">
        <w:rPr>
          <w:rFonts w:asciiTheme="minorHAnsi" w:hAnsiTheme="minorHAnsi" w:cstheme="minorHAnsi"/>
          <w:spacing w:val="-12"/>
          <w:sz w:val="24"/>
        </w:rPr>
        <w:t xml:space="preserve"> </w:t>
      </w:r>
      <w:r w:rsidRPr="00907F0B">
        <w:rPr>
          <w:rFonts w:asciiTheme="minorHAnsi" w:hAnsiTheme="minorHAnsi" w:cstheme="minorHAnsi"/>
          <w:sz w:val="24"/>
        </w:rPr>
        <w:t>this</w:t>
      </w:r>
      <w:r w:rsidRPr="00907F0B">
        <w:rPr>
          <w:rFonts w:asciiTheme="minorHAnsi" w:hAnsiTheme="minorHAnsi" w:cstheme="minorHAnsi"/>
          <w:spacing w:val="-12"/>
          <w:sz w:val="24"/>
        </w:rPr>
        <w:t xml:space="preserve"> </w:t>
      </w:r>
      <w:r w:rsidRPr="00907F0B">
        <w:rPr>
          <w:rFonts w:asciiTheme="minorHAnsi" w:hAnsiTheme="minorHAnsi" w:cstheme="minorHAnsi"/>
          <w:sz w:val="24"/>
        </w:rPr>
        <w:t>project</w:t>
      </w:r>
      <w:r w:rsidRPr="00907F0B">
        <w:rPr>
          <w:rFonts w:asciiTheme="minorHAnsi" w:hAnsiTheme="minorHAnsi" w:cstheme="minorHAnsi"/>
          <w:spacing w:val="-9"/>
          <w:sz w:val="24"/>
        </w:rPr>
        <w:t xml:space="preserve"> </w:t>
      </w:r>
      <w:r w:rsidRPr="00907F0B">
        <w:rPr>
          <w:rFonts w:asciiTheme="minorHAnsi" w:hAnsiTheme="minorHAnsi" w:cstheme="minorHAnsi"/>
          <w:sz w:val="24"/>
        </w:rPr>
        <w:t>and</w:t>
      </w:r>
      <w:r w:rsidRPr="00907F0B">
        <w:rPr>
          <w:rFonts w:asciiTheme="minorHAnsi" w:hAnsiTheme="minorHAnsi" w:cstheme="minorHAnsi"/>
          <w:spacing w:val="-12"/>
          <w:sz w:val="24"/>
        </w:rPr>
        <w:t xml:space="preserve"> </w:t>
      </w:r>
      <w:r w:rsidRPr="00907F0B">
        <w:rPr>
          <w:rFonts w:asciiTheme="minorHAnsi" w:hAnsiTheme="minorHAnsi" w:cstheme="minorHAnsi"/>
          <w:sz w:val="24"/>
        </w:rPr>
        <w:t>the</w:t>
      </w:r>
      <w:r w:rsidRPr="00907F0B">
        <w:rPr>
          <w:rFonts w:asciiTheme="minorHAnsi" w:hAnsiTheme="minorHAnsi" w:cstheme="minorHAnsi"/>
          <w:spacing w:val="-13"/>
          <w:sz w:val="24"/>
        </w:rPr>
        <w:t xml:space="preserve"> </w:t>
      </w:r>
      <w:r w:rsidRPr="00907F0B">
        <w:rPr>
          <w:rFonts w:asciiTheme="minorHAnsi" w:hAnsiTheme="minorHAnsi" w:cstheme="minorHAnsi"/>
          <w:sz w:val="24"/>
        </w:rPr>
        <w:t>method</w:t>
      </w:r>
      <w:r w:rsidRPr="00907F0B">
        <w:rPr>
          <w:rFonts w:asciiTheme="minorHAnsi" w:hAnsiTheme="minorHAnsi" w:cstheme="minorHAnsi"/>
          <w:spacing w:val="-9"/>
          <w:sz w:val="24"/>
        </w:rPr>
        <w:t xml:space="preserve"> </w:t>
      </w:r>
      <w:r w:rsidRPr="00907F0B">
        <w:rPr>
          <w:rFonts w:asciiTheme="minorHAnsi" w:hAnsiTheme="minorHAnsi" w:cstheme="minorHAnsi"/>
          <w:sz w:val="24"/>
        </w:rPr>
        <w:t>of</w:t>
      </w:r>
      <w:r w:rsidRPr="00907F0B">
        <w:rPr>
          <w:rFonts w:asciiTheme="minorHAnsi" w:hAnsiTheme="minorHAnsi" w:cstheme="minorHAnsi"/>
          <w:spacing w:val="-13"/>
          <w:sz w:val="24"/>
        </w:rPr>
        <w:t xml:space="preserve"> </w:t>
      </w:r>
      <w:r w:rsidRPr="00907F0B">
        <w:rPr>
          <w:rFonts w:asciiTheme="minorHAnsi" w:hAnsiTheme="minorHAnsi" w:cstheme="minorHAnsi"/>
          <w:sz w:val="24"/>
        </w:rPr>
        <w:t>payment</w:t>
      </w:r>
      <w:r w:rsidRPr="00907F0B">
        <w:rPr>
          <w:rFonts w:asciiTheme="minorHAnsi" w:hAnsiTheme="minorHAnsi" w:cstheme="minorHAnsi"/>
          <w:spacing w:val="-12"/>
          <w:sz w:val="24"/>
        </w:rPr>
        <w:t xml:space="preserve"> </w:t>
      </w:r>
      <w:r w:rsidRPr="00907F0B">
        <w:rPr>
          <w:rFonts w:asciiTheme="minorHAnsi" w:hAnsiTheme="minorHAnsi" w:cstheme="minorHAnsi"/>
          <w:sz w:val="24"/>
        </w:rPr>
        <w:t>have</w:t>
      </w:r>
      <w:r w:rsidRPr="00907F0B">
        <w:rPr>
          <w:rFonts w:asciiTheme="minorHAnsi" w:hAnsiTheme="minorHAnsi" w:cstheme="minorHAnsi"/>
          <w:spacing w:val="-13"/>
          <w:sz w:val="24"/>
        </w:rPr>
        <w:t xml:space="preserve"> </w:t>
      </w:r>
      <w:r w:rsidRPr="00907F0B">
        <w:rPr>
          <w:rFonts w:asciiTheme="minorHAnsi" w:hAnsiTheme="minorHAnsi" w:cstheme="minorHAnsi"/>
          <w:sz w:val="24"/>
        </w:rPr>
        <w:t>been</w:t>
      </w:r>
      <w:r w:rsidRPr="00907F0B">
        <w:rPr>
          <w:rFonts w:asciiTheme="minorHAnsi" w:hAnsiTheme="minorHAnsi" w:cstheme="minorHAnsi"/>
          <w:spacing w:val="-10"/>
          <w:sz w:val="24"/>
        </w:rPr>
        <w:t xml:space="preserve"> </w:t>
      </w:r>
      <w:r w:rsidRPr="00907F0B">
        <w:rPr>
          <w:rFonts w:asciiTheme="minorHAnsi" w:hAnsiTheme="minorHAnsi" w:cstheme="minorHAnsi"/>
          <w:sz w:val="24"/>
        </w:rPr>
        <w:t>barriers to the timeliness of fund distribution.</w:t>
      </w:r>
    </w:p>
    <w:p w14:paraId="23C51CC5" w14:textId="77777777" w:rsidR="00112D49" w:rsidRPr="00907F0B" w:rsidRDefault="00112D49">
      <w:pPr>
        <w:pStyle w:val="BodyText"/>
        <w:spacing w:before="42"/>
        <w:rPr>
          <w:rFonts w:asciiTheme="minorHAnsi" w:hAnsiTheme="minorHAnsi" w:cstheme="minorHAnsi"/>
        </w:rPr>
      </w:pPr>
    </w:p>
    <w:p w14:paraId="5BED6A96" w14:textId="77777777" w:rsidR="00112D49" w:rsidRPr="00907F0B" w:rsidRDefault="00DC3A48">
      <w:pPr>
        <w:pStyle w:val="BodyText"/>
        <w:spacing w:line="276" w:lineRule="auto"/>
        <w:ind w:left="300" w:right="1035"/>
        <w:jc w:val="both"/>
        <w:rPr>
          <w:rFonts w:asciiTheme="minorHAnsi" w:hAnsiTheme="minorHAnsi" w:cstheme="minorHAnsi"/>
        </w:rPr>
      </w:pPr>
      <w:r w:rsidRPr="00907F0B">
        <w:rPr>
          <w:rFonts w:asciiTheme="minorHAnsi" w:hAnsiTheme="minorHAnsi" w:cstheme="minorHAnsi"/>
        </w:rPr>
        <w:t>YTSS</w:t>
      </w:r>
      <w:r w:rsidRPr="00907F0B">
        <w:rPr>
          <w:rFonts w:asciiTheme="minorHAnsi" w:hAnsiTheme="minorHAnsi" w:cstheme="minorHAnsi"/>
          <w:spacing w:val="-15"/>
        </w:rPr>
        <w:t xml:space="preserve"> </w:t>
      </w:r>
      <w:r w:rsidRPr="00907F0B">
        <w:rPr>
          <w:rFonts w:asciiTheme="minorHAnsi" w:hAnsiTheme="minorHAnsi" w:cstheme="minorHAnsi"/>
        </w:rPr>
        <w:t>implemented</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distribution</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Division</w:t>
      </w:r>
      <w:r w:rsidRPr="00907F0B">
        <w:rPr>
          <w:rFonts w:asciiTheme="minorHAnsi" w:hAnsiTheme="minorHAnsi" w:cstheme="minorHAnsi"/>
          <w:spacing w:val="-15"/>
        </w:rPr>
        <w:t xml:space="preserve"> </w:t>
      </w:r>
      <w:r w:rsidRPr="00907F0B">
        <w:rPr>
          <w:rFonts w:asciiTheme="minorHAnsi" w:hAnsiTheme="minorHAnsi" w:cstheme="minorHAnsi"/>
        </w:rPr>
        <w:t>X</w:t>
      </w:r>
      <w:r w:rsidRPr="00907F0B">
        <w:rPr>
          <w:rFonts w:asciiTheme="minorHAnsi" w:hAnsiTheme="minorHAnsi" w:cstheme="minorHAnsi"/>
          <w:spacing w:val="-15"/>
        </w:rPr>
        <w:t xml:space="preserve"> </w:t>
      </w:r>
      <w:r w:rsidRPr="00907F0B">
        <w:rPr>
          <w:rFonts w:asciiTheme="minorHAnsi" w:hAnsiTheme="minorHAnsi" w:cstheme="minorHAnsi"/>
        </w:rPr>
        <w:t>funds</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May</w:t>
      </w:r>
      <w:r w:rsidRPr="00907F0B">
        <w:rPr>
          <w:rFonts w:asciiTheme="minorHAnsi" w:hAnsiTheme="minorHAnsi" w:cstheme="minorHAnsi"/>
          <w:spacing w:val="-15"/>
        </w:rPr>
        <w:t xml:space="preserve"> </w:t>
      </w:r>
      <w:r w:rsidRPr="00907F0B">
        <w:rPr>
          <w:rFonts w:asciiTheme="minorHAnsi" w:hAnsiTheme="minorHAnsi" w:cstheme="minorHAnsi"/>
        </w:rPr>
        <w:t>2021</w:t>
      </w:r>
      <w:r w:rsidRPr="00907F0B">
        <w:rPr>
          <w:rFonts w:asciiTheme="minorHAnsi" w:hAnsiTheme="minorHAnsi" w:cstheme="minorHAnsi"/>
          <w:spacing w:val="-15"/>
        </w:rPr>
        <w:t xml:space="preserve"> </w:t>
      </w:r>
      <w:r w:rsidRPr="00907F0B">
        <w:rPr>
          <w:rFonts w:asciiTheme="minorHAnsi" w:hAnsiTheme="minorHAnsi" w:cstheme="minorHAnsi"/>
        </w:rPr>
        <w:t>by</w:t>
      </w:r>
      <w:r w:rsidRPr="00907F0B">
        <w:rPr>
          <w:rFonts w:asciiTheme="minorHAnsi" w:hAnsiTheme="minorHAnsi" w:cstheme="minorHAnsi"/>
          <w:spacing w:val="-15"/>
        </w:rPr>
        <w:t xml:space="preserve"> </w:t>
      </w:r>
      <w:r w:rsidRPr="00907F0B">
        <w:rPr>
          <w:rFonts w:asciiTheme="minorHAnsi" w:hAnsiTheme="minorHAnsi" w:cstheme="minorHAnsi"/>
        </w:rPr>
        <w:t>issuing</w:t>
      </w:r>
      <w:r w:rsidRPr="00907F0B">
        <w:rPr>
          <w:rFonts w:asciiTheme="minorHAnsi" w:hAnsiTheme="minorHAnsi" w:cstheme="minorHAnsi"/>
          <w:spacing w:val="-15"/>
        </w:rPr>
        <w:t xml:space="preserve"> </w:t>
      </w:r>
      <w:r w:rsidRPr="00907F0B">
        <w:rPr>
          <w:rFonts w:asciiTheme="minorHAnsi" w:hAnsiTheme="minorHAnsi" w:cstheme="minorHAnsi"/>
        </w:rPr>
        <w:t>direct</w:t>
      </w:r>
      <w:r w:rsidRPr="00907F0B">
        <w:rPr>
          <w:rFonts w:asciiTheme="minorHAnsi" w:hAnsiTheme="minorHAnsi" w:cstheme="minorHAnsi"/>
          <w:spacing w:val="-15"/>
        </w:rPr>
        <w:t xml:space="preserve"> </w:t>
      </w:r>
      <w:r w:rsidRPr="00907F0B">
        <w:rPr>
          <w:rFonts w:asciiTheme="minorHAnsi" w:hAnsiTheme="minorHAnsi" w:cstheme="minorHAnsi"/>
        </w:rPr>
        <w:t>stimulus payments to all youth in care as well as providing a technology stipend to all youth in care to purchase</w:t>
      </w:r>
      <w:r w:rsidRPr="00907F0B">
        <w:rPr>
          <w:rFonts w:asciiTheme="minorHAnsi" w:hAnsiTheme="minorHAnsi" w:cstheme="minorHAnsi"/>
          <w:spacing w:val="-10"/>
        </w:rPr>
        <w:t xml:space="preserve"> </w:t>
      </w:r>
      <w:r w:rsidRPr="00907F0B">
        <w:rPr>
          <w:rFonts w:asciiTheme="minorHAnsi" w:hAnsiTheme="minorHAnsi" w:cstheme="minorHAnsi"/>
        </w:rPr>
        <w:t>computers,</w:t>
      </w:r>
      <w:r w:rsidRPr="00907F0B">
        <w:rPr>
          <w:rFonts w:asciiTheme="minorHAnsi" w:hAnsiTheme="minorHAnsi" w:cstheme="minorHAnsi"/>
          <w:spacing w:val="-10"/>
        </w:rPr>
        <w:t xml:space="preserve"> </w:t>
      </w:r>
      <w:r w:rsidRPr="00907F0B">
        <w:rPr>
          <w:rFonts w:asciiTheme="minorHAnsi" w:hAnsiTheme="minorHAnsi" w:cstheme="minorHAnsi"/>
        </w:rPr>
        <w:t>tablets,</w:t>
      </w:r>
      <w:r w:rsidRPr="00907F0B">
        <w:rPr>
          <w:rFonts w:asciiTheme="minorHAnsi" w:hAnsiTheme="minorHAnsi" w:cstheme="minorHAnsi"/>
          <w:spacing w:val="-9"/>
        </w:rPr>
        <w:t xml:space="preserve"> </w:t>
      </w:r>
      <w:r w:rsidRPr="00907F0B">
        <w:rPr>
          <w:rFonts w:asciiTheme="minorHAnsi" w:hAnsiTheme="minorHAnsi" w:cstheme="minorHAnsi"/>
        </w:rPr>
        <w:t>phones,</w:t>
      </w:r>
      <w:r w:rsidRPr="00907F0B">
        <w:rPr>
          <w:rFonts w:asciiTheme="minorHAnsi" w:hAnsiTheme="minorHAnsi" w:cstheme="minorHAnsi"/>
          <w:spacing w:val="-9"/>
        </w:rPr>
        <w:t xml:space="preserve"> </w:t>
      </w:r>
      <w:r w:rsidRPr="00907F0B">
        <w:rPr>
          <w:rFonts w:asciiTheme="minorHAnsi" w:hAnsiTheme="minorHAnsi" w:cstheme="minorHAnsi"/>
        </w:rPr>
        <w:t>hot</w:t>
      </w:r>
      <w:r w:rsidRPr="00907F0B">
        <w:rPr>
          <w:rFonts w:asciiTheme="minorHAnsi" w:hAnsiTheme="minorHAnsi" w:cstheme="minorHAnsi"/>
          <w:spacing w:val="-9"/>
        </w:rPr>
        <w:t xml:space="preserve"> </w:t>
      </w:r>
      <w:r w:rsidRPr="00907F0B">
        <w:rPr>
          <w:rFonts w:asciiTheme="minorHAnsi" w:hAnsiTheme="minorHAnsi" w:cstheme="minorHAnsi"/>
        </w:rPr>
        <w:t>spots,</w:t>
      </w:r>
      <w:r w:rsidRPr="00907F0B">
        <w:rPr>
          <w:rFonts w:asciiTheme="minorHAnsi" w:hAnsiTheme="minorHAnsi" w:cstheme="minorHAnsi"/>
          <w:spacing w:val="-9"/>
        </w:rPr>
        <w:t xml:space="preserve"> </w:t>
      </w:r>
      <w:r w:rsidRPr="00907F0B">
        <w:rPr>
          <w:rFonts w:asciiTheme="minorHAnsi" w:hAnsiTheme="minorHAnsi" w:cstheme="minorHAnsi"/>
        </w:rPr>
        <w:t>software,</w:t>
      </w:r>
      <w:r w:rsidRPr="00907F0B">
        <w:rPr>
          <w:rFonts w:asciiTheme="minorHAnsi" w:hAnsiTheme="minorHAnsi" w:cstheme="minorHAnsi"/>
          <w:spacing w:val="-9"/>
        </w:rPr>
        <w:t xml:space="preserve"> </w:t>
      </w:r>
      <w:r w:rsidRPr="00907F0B">
        <w:rPr>
          <w:rFonts w:asciiTheme="minorHAnsi" w:hAnsiTheme="minorHAnsi" w:cstheme="minorHAnsi"/>
        </w:rPr>
        <w:t>hardware,</w:t>
      </w:r>
      <w:r w:rsidRPr="00907F0B">
        <w:rPr>
          <w:rFonts w:asciiTheme="minorHAnsi" w:hAnsiTheme="minorHAnsi" w:cstheme="minorHAnsi"/>
          <w:spacing w:val="-9"/>
        </w:rPr>
        <w:t xml:space="preserve"> </w:t>
      </w:r>
      <w:r w:rsidRPr="00907F0B">
        <w:rPr>
          <w:rFonts w:asciiTheme="minorHAnsi" w:hAnsiTheme="minorHAnsi" w:cstheme="minorHAnsi"/>
        </w:rPr>
        <w:t>etc.</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8"/>
        </w:rPr>
        <w:t xml:space="preserve"> </w:t>
      </w:r>
      <w:r w:rsidRPr="00907F0B">
        <w:rPr>
          <w:rFonts w:asciiTheme="minorHAnsi" w:hAnsiTheme="minorHAnsi" w:cstheme="minorHAnsi"/>
        </w:rPr>
        <w:t>agency</w:t>
      </w:r>
      <w:r w:rsidRPr="00907F0B">
        <w:rPr>
          <w:rFonts w:asciiTheme="minorHAnsi" w:hAnsiTheme="minorHAnsi" w:cstheme="minorHAnsi"/>
          <w:spacing w:val="-9"/>
        </w:rPr>
        <w:t xml:space="preserve"> </w:t>
      </w:r>
      <w:r w:rsidRPr="00907F0B">
        <w:rPr>
          <w:rFonts w:asciiTheme="minorHAnsi" w:hAnsiTheme="minorHAnsi" w:cstheme="minorHAnsi"/>
        </w:rPr>
        <w:t>is</w:t>
      </w:r>
      <w:r w:rsidRPr="00907F0B">
        <w:rPr>
          <w:rFonts w:asciiTheme="minorHAnsi" w:hAnsiTheme="minorHAnsi" w:cstheme="minorHAnsi"/>
          <w:spacing w:val="-9"/>
        </w:rPr>
        <w:t xml:space="preserve"> </w:t>
      </w:r>
      <w:r w:rsidRPr="00907F0B">
        <w:rPr>
          <w:rFonts w:asciiTheme="minorHAnsi" w:hAnsiTheme="minorHAnsi" w:cstheme="minorHAnsi"/>
        </w:rPr>
        <w:t>also</w:t>
      </w:r>
      <w:r w:rsidRPr="00907F0B">
        <w:rPr>
          <w:rFonts w:asciiTheme="minorHAnsi" w:hAnsiTheme="minorHAnsi" w:cstheme="minorHAnsi"/>
          <w:spacing w:val="-9"/>
        </w:rPr>
        <w:t xml:space="preserve"> </w:t>
      </w:r>
      <w:r w:rsidRPr="00907F0B">
        <w:rPr>
          <w:rFonts w:asciiTheme="minorHAnsi" w:hAnsiTheme="minorHAnsi" w:cstheme="minorHAnsi"/>
        </w:rPr>
        <w:t>issuing need-based payments to former foster youth via outreach through social media and an online application</w:t>
      </w:r>
      <w:r w:rsidRPr="00907F0B">
        <w:rPr>
          <w:rFonts w:asciiTheme="minorHAnsi" w:hAnsiTheme="minorHAnsi" w:cstheme="minorHAnsi"/>
          <w:spacing w:val="-8"/>
        </w:rPr>
        <w:t xml:space="preserve"> </w:t>
      </w:r>
      <w:r w:rsidRPr="00907F0B">
        <w:rPr>
          <w:rFonts w:asciiTheme="minorHAnsi" w:hAnsiTheme="minorHAnsi" w:cstheme="minorHAnsi"/>
        </w:rPr>
        <w:t>process</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addition</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issuing</w:t>
      </w:r>
      <w:r w:rsidRPr="00907F0B">
        <w:rPr>
          <w:rFonts w:asciiTheme="minorHAnsi" w:hAnsiTheme="minorHAnsi" w:cstheme="minorHAnsi"/>
          <w:spacing w:val="-8"/>
        </w:rPr>
        <w:t xml:space="preserve"> </w:t>
      </w:r>
      <w:r w:rsidRPr="00907F0B">
        <w:rPr>
          <w:rFonts w:asciiTheme="minorHAnsi" w:hAnsiTheme="minorHAnsi" w:cstheme="minorHAnsi"/>
        </w:rPr>
        <w:t>direct</w:t>
      </w:r>
      <w:r w:rsidRPr="00907F0B">
        <w:rPr>
          <w:rFonts w:asciiTheme="minorHAnsi" w:hAnsiTheme="minorHAnsi" w:cstheme="minorHAnsi"/>
          <w:spacing w:val="-8"/>
        </w:rPr>
        <w:t xml:space="preserve"> </w:t>
      </w:r>
      <w:r w:rsidRPr="00907F0B">
        <w:rPr>
          <w:rFonts w:asciiTheme="minorHAnsi" w:hAnsiTheme="minorHAnsi" w:cstheme="minorHAnsi"/>
        </w:rPr>
        <w:t>stimulus</w:t>
      </w:r>
      <w:r w:rsidRPr="00907F0B">
        <w:rPr>
          <w:rFonts w:asciiTheme="minorHAnsi" w:hAnsiTheme="minorHAnsi" w:cstheme="minorHAnsi"/>
          <w:spacing w:val="-8"/>
        </w:rPr>
        <w:t xml:space="preserve"> </w:t>
      </w:r>
      <w:r w:rsidRPr="00907F0B">
        <w:rPr>
          <w:rFonts w:asciiTheme="minorHAnsi" w:hAnsiTheme="minorHAnsi" w:cstheme="minorHAnsi"/>
        </w:rPr>
        <w:t>payments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youth</w:t>
      </w:r>
      <w:r w:rsidRPr="00907F0B">
        <w:rPr>
          <w:rFonts w:asciiTheme="minorHAnsi" w:hAnsiTheme="minorHAnsi" w:cstheme="minorHAnsi"/>
          <w:spacing w:val="-8"/>
        </w:rPr>
        <w:t xml:space="preserve"> </w:t>
      </w:r>
      <w:r w:rsidRPr="00907F0B">
        <w:rPr>
          <w:rFonts w:asciiTheme="minorHAnsi" w:hAnsiTheme="minorHAnsi" w:cstheme="minorHAnsi"/>
        </w:rPr>
        <w:t>who</w:t>
      </w:r>
      <w:r w:rsidRPr="00907F0B">
        <w:rPr>
          <w:rFonts w:asciiTheme="minorHAnsi" w:hAnsiTheme="minorHAnsi" w:cstheme="minorHAnsi"/>
          <w:spacing w:val="-9"/>
        </w:rPr>
        <w:t xml:space="preserve"> </w:t>
      </w:r>
      <w:r w:rsidRPr="00907F0B">
        <w:rPr>
          <w:rFonts w:asciiTheme="minorHAnsi" w:hAnsiTheme="minorHAnsi" w:cstheme="minorHAnsi"/>
        </w:rPr>
        <w:t>exited</w:t>
      </w:r>
      <w:r w:rsidRPr="00907F0B">
        <w:rPr>
          <w:rFonts w:asciiTheme="minorHAnsi" w:hAnsiTheme="minorHAnsi" w:cstheme="minorHAnsi"/>
          <w:spacing w:val="-8"/>
        </w:rPr>
        <w:t xml:space="preserve"> </w:t>
      </w:r>
      <w:r w:rsidRPr="00907F0B">
        <w:rPr>
          <w:rFonts w:asciiTheme="minorHAnsi" w:hAnsiTheme="minorHAnsi" w:cstheme="minorHAnsi"/>
        </w:rPr>
        <w:t>foster</w:t>
      </w:r>
      <w:r w:rsidRPr="00907F0B">
        <w:rPr>
          <w:rFonts w:asciiTheme="minorHAnsi" w:hAnsiTheme="minorHAnsi" w:cstheme="minorHAnsi"/>
          <w:spacing w:val="-9"/>
        </w:rPr>
        <w:t xml:space="preserve"> </w:t>
      </w:r>
      <w:r w:rsidRPr="00907F0B">
        <w:rPr>
          <w:rFonts w:asciiTheme="minorHAnsi" w:hAnsiTheme="minorHAnsi" w:cstheme="minorHAnsi"/>
        </w:rPr>
        <w:t>care at</w:t>
      </w:r>
      <w:r w:rsidRPr="00907F0B">
        <w:rPr>
          <w:rFonts w:asciiTheme="minorHAnsi" w:hAnsiTheme="minorHAnsi" w:cstheme="minorHAnsi"/>
          <w:spacing w:val="-4"/>
        </w:rPr>
        <w:t xml:space="preserve"> </w:t>
      </w:r>
      <w:r w:rsidRPr="00907F0B">
        <w:rPr>
          <w:rFonts w:asciiTheme="minorHAnsi" w:hAnsiTheme="minorHAnsi" w:cstheme="minorHAnsi"/>
        </w:rPr>
        <w:t>or</w:t>
      </w:r>
      <w:r w:rsidRPr="00907F0B">
        <w:rPr>
          <w:rFonts w:asciiTheme="minorHAnsi" w:hAnsiTheme="minorHAnsi" w:cstheme="minorHAnsi"/>
          <w:spacing w:val="-6"/>
        </w:rPr>
        <w:t xml:space="preserve"> </w:t>
      </w:r>
      <w:r w:rsidRPr="00907F0B">
        <w:rPr>
          <w:rFonts w:asciiTheme="minorHAnsi" w:hAnsiTheme="minorHAnsi" w:cstheme="minorHAnsi"/>
        </w:rPr>
        <w:t>after</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age</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14</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are</w:t>
      </w:r>
      <w:r w:rsidRPr="00907F0B">
        <w:rPr>
          <w:rFonts w:asciiTheme="minorHAnsi" w:hAnsiTheme="minorHAnsi" w:cstheme="minorHAnsi"/>
          <w:spacing w:val="-7"/>
        </w:rPr>
        <w:t xml:space="preserve"> </w:t>
      </w:r>
      <w:r w:rsidRPr="00907F0B">
        <w:rPr>
          <w:rFonts w:asciiTheme="minorHAnsi" w:hAnsiTheme="minorHAnsi" w:cstheme="minorHAnsi"/>
        </w:rPr>
        <w:t>not</w:t>
      </w:r>
      <w:r w:rsidRPr="00907F0B">
        <w:rPr>
          <w:rFonts w:asciiTheme="minorHAnsi" w:hAnsiTheme="minorHAnsi" w:cstheme="minorHAnsi"/>
          <w:spacing w:val="-4"/>
        </w:rPr>
        <w:t xml:space="preserve"> </w:t>
      </w:r>
      <w:r w:rsidRPr="00907F0B">
        <w:rPr>
          <w:rFonts w:asciiTheme="minorHAnsi" w:hAnsiTheme="minorHAnsi" w:cstheme="minorHAnsi"/>
        </w:rPr>
        <w:t>yet</w:t>
      </w:r>
      <w:r w:rsidRPr="00907F0B">
        <w:rPr>
          <w:rFonts w:asciiTheme="minorHAnsi" w:hAnsiTheme="minorHAnsi" w:cstheme="minorHAnsi"/>
          <w:spacing w:val="-4"/>
        </w:rPr>
        <w:t xml:space="preserve"> </w:t>
      </w:r>
      <w:r w:rsidRPr="00907F0B">
        <w:rPr>
          <w:rFonts w:asciiTheme="minorHAnsi" w:hAnsiTheme="minorHAnsi" w:cstheme="minorHAnsi"/>
        </w:rPr>
        <w:t>27.</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agency</w:t>
      </w:r>
      <w:r w:rsidRPr="00907F0B">
        <w:rPr>
          <w:rFonts w:asciiTheme="minorHAnsi" w:hAnsiTheme="minorHAnsi" w:cstheme="minorHAnsi"/>
          <w:spacing w:val="-5"/>
        </w:rPr>
        <w:t xml:space="preserve"> </w:t>
      </w:r>
      <w:r w:rsidRPr="00907F0B">
        <w:rPr>
          <w:rFonts w:asciiTheme="minorHAnsi" w:hAnsiTheme="minorHAnsi" w:cstheme="minorHAnsi"/>
        </w:rPr>
        <w:t>found</w:t>
      </w:r>
      <w:r w:rsidRPr="00907F0B">
        <w:rPr>
          <w:rFonts w:asciiTheme="minorHAnsi" w:hAnsiTheme="minorHAnsi" w:cstheme="minorHAnsi"/>
          <w:spacing w:val="-6"/>
        </w:rPr>
        <w:t xml:space="preserve"> </w:t>
      </w:r>
      <w:r w:rsidRPr="00907F0B">
        <w:rPr>
          <w:rFonts w:asciiTheme="minorHAnsi" w:hAnsiTheme="minorHAnsi" w:cstheme="minorHAnsi"/>
        </w:rPr>
        <w:t>that</w:t>
      </w:r>
      <w:r w:rsidRPr="00907F0B">
        <w:rPr>
          <w:rFonts w:asciiTheme="minorHAnsi" w:hAnsiTheme="minorHAnsi" w:cstheme="minorHAnsi"/>
          <w:spacing w:val="-5"/>
        </w:rPr>
        <w:t xml:space="preserve"> </w:t>
      </w:r>
      <w:r w:rsidRPr="00907F0B">
        <w:rPr>
          <w:rFonts w:asciiTheme="minorHAnsi" w:hAnsiTheme="minorHAnsi" w:cstheme="minorHAnsi"/>
        </w:rPr>
        <w:t>by</w:t>
      </w:r>
      <w:r w:rsidRPr="00907F0B">
        <w:rPr>
          <w:rFonts w:asciiTheme="minorHAnsi" w:hAnsiTheme="minorHAnsi" w:cstheme="minorHAnsi"/>
          <w:spacing w:val="-5"/>
        </w:rPr>
        <w:t xml:space="preserve"> </w:t>
      </w:r>
      <w:r w:rsidRPr="00907F0B">
        <w:rPr>
          <w:rFonts w:asciiTheme="minorHAnsi" w:hAnsiTheme="minorHAnsi" w:cstheme="minorHAnsi"/>
        </w:rPr>
        <w:t>using</w:t>
      </w:r>
      <w:r w:rsidRPr="00907F0B">
        <w:rPr>
          <w:rFonts w:asciiTheme="minorHAnsi" w:hAnsiTheme="minorHAnsi" w:cstheme="minorHAnsi"/>
          <w:spacing w:val="-4"/>
        </w:rPr>
        <w:t xml:space="preserve"> </w:t>
      </w:r>
      <w:r w:rsidRPr="00907F0B">
        <w:rPr>
          <w:rFonts w:asciiTheme="minorHAnsi" w:hAnsiTheme="minorHAnsi" w:cstheme="minorHAnsi"/>
        </w:rPr>
        <w:t>social</w:t>
      </w:r>
      <w:r w:rsidRPr="00907F0B">
        <w:rPr>
          <w:rFonts w:asciiTheme="minorHAnsi" w:hAnsiTheme="minorHAnsi" w:cstheme="minorHAnsi"/>
          <w:spacing w:val="-5"/>
        </w:rPr>
        <w:t xml:space="preserve"> </w:t>
      </w:r>
      <w:r w:rsidRPr="00907F0B">
        <w:rPr>
          <w:rFonts w:asciiTheme="minorHAnsi" w:hAnsiTheme="minorHAnsi" w:cstheme="minorHAnsi"/>
        </w:rPr>
        <w:t>media</w:t>
      </w:r>
      <w:r w:rsidRPr="00907F0B">
        <w:rPr>
          <w:rFonts w:asciiTheme="minorHAnsi" w:hAnsiTheme="minorHAnsi" w:cstheme="minorHAnsi"/>
          <w:spacing w:val="-6"/>
        </w:rPr>
        <w:t xml:space="preserve"> </w:t>
      </w:r>
      <w:r w:rsidRPr="00907F0B">
        <w:rPr>
          <w:rFonts w:asciiTheme="minorHAnsi" w:hAnsiTheme="minorHAnsi" w:cstheme="minorHAnsi"/>
        </w:rPr>
        <w:t>platforms to provide funding availability, forms, as well as additional resource links provided vital information so that youth felt included MDCPS activities and available resources. The Youth Transition Support Services Independent Living Tab of the MDCPS website has been revamped to</w:t>
      </w:r>
      <w:r w:rsidRPr="00907F0B">
        <w:rPr>
          <w:rFonts w:asciiTheme="minorHAnsi" w:hAnsiTheme="minorHAnsi" w:cstheme="minorHAnsi"/>
          <w:spacing w:val="-12"/>
        </w:rPr>
        <w:t xml:space="preserve"> </w:t>
      </w:r>
      <w:r w:rsidRPr="00907F0B">
        <w:rPr>
          <w:rFonts w:asciiTheme="minorHAnsi" w:hAnsiTheme="minorHAnsi" w:cstheme="minorHAnsi"/>
        </w:rPr>
        <w:t>include</w:t>
      </w:r>
      <w:r w:rsidRPr="00907F0B">
        <w:rPr>
          <w:rFonts w:asciiTheme="minorHAnsi" w:hAnsiTheme="minorHAnsi" w:cstheme="minorHAnsi"/>
          <w:spacing w:val="-13"/>
        </w:rPr>
        <w:t xml:space="preserve"> </w:t>
      </w:r>
      <w:r w:rsidRPr="00907F0B">
        <w:rPr>
          <w:rFonts w:asciiTheme="minorHAnsi" w:hAnsiTheme="minorHAnsi" w:cstheme="minorHAnsi"/>
        </w:rPr>
        <w:t>extensive</w:t>
      </w:r>
      <w:r w:rsidRPr="00907F0B">
        <w:rPr>
          <w:rFonts w:asciiTheme="minorHAnsi" w:hAnsiTheme="minorHAnsi" w:cstheme="minorHAnsi"/>
          <w:spacing w:val="-13"/>
        </w:rPr>
        <w:t xml:space="preserve"> </w:t>
      </w:r>
      <w:r w:rsidRPr="00907F0B">
        <w:rPr>
          <w:rFonts w:asciiTheme="minorHAnsi" w:hAnsiTheme="minorHAnsi" w:cstheme="minorHAnsi"/>
        </w:rPr>
        <w:t>information</w:t>
      </w:r>
      <w:r w:rsidRPr="00907F0B">
        <w:rPr>
          <w:rFonts w:asciiTheme="minorHAnsi" w:hAnsiTheme="minorHAnsi" w:cstheme="minorHAnsi"/>
          <w:spacing w:val="-12"/>
        </w:rPr>
        <w:t xml:space="preserve"> </w:t>
      </w:r>
      <w:r w:rsidRPr="00907F0B">
        <w:rPr>
          <w:rFonts w:asciiTheme="minorHAnsi" w:hAnsiTheme="minorHAnsi" w:cstheme="minorHAnsi"/>
        </w:rPr>
        <w:t>about</w:t>
      </w:r>
      <w:r w:rsidRPr="00907F0B">
        <w:rPr>
          <w:rFonts w:asciiTheme="minorHAnsi" w:hAnsiTheme="minorHAnsi" w:cstheme="minorHAnsi"/>
          <w:spacing w:val="-12"/>
        </w:rPr>
        <w:t xml:space="preserve"> </w:t>
      </w:r>
      <w:r w:rsidRPr="00907F0B">
        <w:rPr>
          <w:rFonts w:asciiTheme="minorHAnsi" w:hAnsiTheme="minorHAnsi" w:cstheme="minorHAnsi"/>
        </w:rPr>
        <w:t>independent</w:t>
      </w:r>
      <w:r w:rsidRPr="00907F0B">
        <w:rPr>
          <w:rFonts w:asciiTheme="minorHAnsi" w:hAnsiTheme="minorHAnsi" w:cstheme="minorHAnsi"/>
          <w:spacing w:val="-12"/>
        </w:rPr>
        <w:t xml:space="preserve"> </w:t>
      </w:r>
      <w:r w:rsidRPr="00907F0B">
        <w:rPr>
          <w:rFonts w:asciiTheme="minorHAnsi" w:hAnsiTheme="minorHAnsi" w:cstheme="minorHAnsi"/>
        </w:rPr>
        <w:t>living</w:t>
      </w:r>
      <w:r w:rsidRPr="00907F0B">
        <w:rPr>
          <w:rFonts w:asciiTheme="minorHAnsi" w:hAnsiTheme="minorHAnsi" w:cstheme="minorHAnsi"/>
          <w:spacing w:val="-12"/>
        </w:rPr>
        <w:t xml:space="preserve"> </w:t>
      </w:r>
      <w:r w:rsidRPr="00907F0B">
        <w:rPr>
          <w:rFonts w:asciiTheme="minorHAnsi" w:hAnsiTheme="minorHAnsi" w:cstheme="minorHAnsi"/>
        </w:rPr>
        <w:t>to</w:t>
      </w:r>
      <w:r w:rsidRPr="00907F0B">
        <w:rPr>
          <w:rFonts w:asciiTheme="minorHAnsi" w:hAnsiTheme="minorHAnsi" w:cstheme="minorHAnsi"/>
          <w:spacing w:val="-12"/>
        </w:rPr>
        <w:t xml:space="preserve"> </w:t>
      </w:r>
      <w:r w:rsidRPr="00907F0B">
        <w:rPr>
          <w:rFonts w:asciiTheme="minorHAnsi" w:hAnsiTheme="minorHAnsi" w:cstheme="minorHAnsi"/>
        </w:rPr>
        <w:t>include</w:t>
      </w:r>
      <w:r w:rsidRPr="00907F0B">
        <w:rPr>
          <w:rFonts w:asciiTheme="minorHAnsi" w:hAnsiTheme="minorHAnsi" w:cstheme="minorHAnsi"/>
          <w:spacing w:val="-13"/>
        </w:rPr>
        <w:t xml:space="preserve"> </w:t>
      </w:r>
      <w:r w:rsidRPr="00907F0B">
        <w:rPr>
          <w:rFonts w:asciiTheme="minorHAnsi" w:hAnsiTheme="minorHAnsi" w:cstheme="minorHAnsi"/>
        </w:rPr>
        <w:t>resource</w:t>
      </w:r>
      <w:r w:rsidRPr="00907F0B">
        <w:rPr>
          <w:rFonts w:asciiTheme="minorHAnsi" w:hAnsiTheme="minorHAnsi" w:cstheme="minorHAnsi"/>
          <w:spacing w:val="-13"/>
        </w:rPr>
        <w:t xml:space="preserve"> </w:t>
      </w:r>
      <w:r w:rsidRPr="00907F0B">
        <w:rPr>
          <w:rFonts w:asciiTheme="minorHAnsi" w:hAnsiTheme="minorHAnsi" w:cstheme="minorHAnsi"/>
        </w:rPr>
        <w:t>links</w:t>
      </w:r>
      <w:r w:rsidRPr="00907F0B">
        <w:rPr>
          <w:rFonts w:asciiTheme="minorHAnsi" w:hAnsiTheme="minorHAnsi" w:cstheme="minorHAnsi"/>
          <w:spacing w:val="-12"/>
        </w:rPr>
        <w:t xml:space="preserve"> </w:t>
      </w:r>
      <w:r w:rsidRPr="00907F0B">
        <w:rPr>
          <w:rFonts w:asciiTheme="minorHAnsi" w:hAnsiTheme="minorHAnsi" w:cstheme="minorHAnsi"/>
        </w:rPr>
        <w:t>including</w:t>
      </w:r>
      <w:r w:rsidRPr="00907F0B">
        <w:rPr>
          <w:rFonts w:asciiTheme="minorHAnsi" w:hAnsiTheme="minorHAnsi" w:cstheme="minorHAnsi"/>
          <w:spacing w:val="-12"/>
        </w:rPr>
        <w:t xml:space="preserve"> </w:t>
      </w:r>
      <w:r w:rsidRPr="00907F0B">
        <w:rPr>
          <w:rFonts w:asciiTheme="minorHAnsi" w:hAnsiTheme="minorHAnsi" w:cstheme="minorHAnsi"/>
        </w:rPr>
        <w:t>links to</w:t>
      </w:r>
      <w:r w:rsidRPr="00907F0B">
        <w:rPr>
          <w:rFonts w:asciiTheme="minorHAnsi" w:hAnsiTheme="minorHAnsi" w:cstheme="minorHAnsi"/>
          <w:spacing w:val="-5"/>
        </w:rPr>
        <w:t xml:space="preserve"> </w:t>
      </w:r>
      <w:r w:rsidRPr="00907F0B">
        <w:rPr>
          <w:rFonts w:asciiTheme="minorHAnsi" w:hAnsiTheme="minorHAnsi" w:cstheme="minorHAnsi"/>
        </w:rPr>
        <w:t>available</w:t>
      </w:r>
      <w:r w:rsidRPr="00907F0B">
        <w:rPr>
          <w:rFonts w:asciiTheme="minorHAnsi" w:hAnsiTheme="minorHAnsi" w:cstheme="minorHAnsi"/>
          <w:spacing w:val="-3"/>
        </w:rPr>
        <w:t xml:space="preserve"> </w:t>
      </w:r>
      <w:r w:rsidRPr="00907F0B">
        <w:rPr>
          <w:rFonts w:asciiTheme="minorHAnsi" w:hAnsiTheme="minorHAnsi" w:cstheme="minorHAnsi"/>
        </w:rPr>
        <w:t>employment</w:t>
      </w:r>
      <w:r w:rsidRPr="00907F0B">
        <w:rPr>
          <w:rFonts w:asciiTheme="minorHAnsi" w:hAnsiTheme="minorHAnsi" w:cstheme="minorHAnsi"/>
          <w:spacing w:val="-3"/>
        </w:rPr>
        <w:t xml:space="preserve"> </w:t>
      </w:r>
      <w:r w:rsidRPr="00907F0B">
        <w:rPr>
          <w:rFonts w:asciiTheme="minorHAnsi" w:hAnsiTheme="minorHAnsi" w:cstheme="minorHAnsi"/>
        </w:rPr>
        <w:t>opportunities</w:t>
      </w:r>
      <w:r w:rsidRPr="00907F0B">
        <w:rPr>
          <w:rFonts w:asciiTheme="minorHAnsi" w:hAnsiTheme="minorHAnsi" w:cstheme="minorHAnsi"/>
          <w:spacing w:val="-6"/>
        </w:rPr>
        <w:t xml:space="preserve"> </w:t>
      </w:r>
      <w:r w:rsidRPr="00907F0B">
        <w:rPr>
          <w:rFonts w:asciiTheme="minorHAnsi" w:hAnsiTheme="minorHAnsi" w:cstheme="minorHAnsi"/>
        </w:rPr>
        <w:t>with</w:t>
      </w:r>
      <w:r w:rsidRPr="00907F0B">
        <w:rPr>
          <w:rFonts w:asciiTheme="minorHAnsi" w:hAnsiTheme="minorHAnsi" w:cstheme="minorHAnsi"/>
          <w:spacing w:val="-5"/>
        </w:rPr>
        <w:t xml:space="preserve"> </w:t>
      </w:r>
      <w:r w:rsidRPr="00907F0B">
        <w:rPr>
          <w:rFonts w:asciiTheme="minorHAnsi" w:hAnsiTheme="minorHAnsi" w:cstheme="minorHAnsi"/>
        </w:rPr>
        <w:t>MDCPS.</w:t>
      </w:r>
      <w:r w:rsidRPr="00907F0B">
        <w:rPr>
          <w:rFonts w:asciiTheme="minorHAnsi" w:hAnsiTheme="minorHAnsi" w:cstheme="minorHAnsi"/>
          <w:spacing w:val="-6"/>
        </w:rPr>
        <w:t xml:space="preserve"> </w:t>
      </w:r>
      <w:r w:rsidRPr="00907F0B">
        <w:rPr>
          <w:rFonts w:asciiTheme="minorHAnsi" w:hAnsiTheme="minorHAnsi" w:cstheme="minorHAnsi"/>
        </w:rPr>
        <w:t>We</w:t>
      </w:r>
      <w:r w:rsidRPr="00907F0B">
        <w:rPr>
          <w:rFonts w:asciiTheme="minorHAnsi" w:hAnsiTheme="minorHAnsi" w:cstheme="minorHAnsi"/>
          <w:spacing w:val="-7"/>
        </w:rPr>
        <w:t xml:space="preserve"> </w:t>
      </w:r>
      <w:r w:rsidRPr="00907F0B">
        <w:rPr>
          <w:rFonts w:asciiTheme="minorHAnsi" w:hAnsiTheme="minorHAnsi" w:cstheme="minorHAnsi"/>
        </w:rPr>
        <w:t>have</w:t>
      </w:r>
      <w:r w:rsidRPr="00907F0B">
        <w:rPr>
          <w:rFonts w:asciiTheme="minorHAnsi" w:hAnsiTheme="minorHAnsi" w:cstheme="minorHAnsi"/>
          <w:spacing w:val="-7"/>
        </w:rPr>
        <w:t xml:space="preserve"> </w:t>
      </w:r>
      <w:r w:rsidRPr="00907F0B">
        <w:rPr>
          <w:rFonts w:asciiTheme="minorHAnsi" w:hAnsiTheme="minorHAnsi" w:cstheme="minorHAnsi"/>
        </w:rPr>
        <w:t>not</w:t>
      </w:r>
      <w:r w:rsidRPr="00907F0B">
        <w:rPr>
          <w:rFonts w:asciiTheme="minorHAnsi" w:hAnsiTheme="minorHAnsi" w:cstheme="minorHAnsi"/>
          <w:spacing w:val="-3"/>
        </w:rPr>
        <w:t xml:space="preserve"> </w:t>
      </w:r>
      <w:r w:rsidRPr="00907F0B">
        <w:rPr>
          <w:rFonts w:asciiTheme="minorHAnsi" w:hAnsiTheme="minorHAnsi" w:cstheme="minorHAnsi"/>
        </w:rPr>
        <w:t>encountered</w:t>
      </w:r>
      <w:r w:rsidRPr="00907F0B">
        <w:rPr>
          <w:rFonts w:asciiTheme="minorHAnsi" w:hAnsiTheme="minorHAnsi" w:cstheme="minorHAnsi"/>
          <w:spacing w:val="-3"/>
        </w:rPr>
        <w:t xml:space="preserve"> </w:t>
      </w:r>
      <w:r w:rsidRPr="00907F0B">
        <w:rPr>
          <w:rFonts w:asciiTheme="minorHAnsi" w:hAnsiTheme="minorHAnsi" w:cstheme="minorHAnsi"/>
        </w:rPr>
        <w:t>any</w:t>
      </w:r>
      <w:r w:rsidRPr="00907F0B">
        <w:rPr>
          <w:rFonts w:asciiTheme="minorHAnsi" w:hAnsiTheme="minorHAnsi" w:cstheme="minorHAnsi"/>
          <w:spacing w:val="-6"/>
        </w:rPr>
        <w:t xml:space="preserve"> </w:t>
      </w:r>
      <w:r w:rsidRPr="00907F0B">
        <w:rPr>
          <w:rFonts w:asciiTheme="minorHAnsi" w:hAnsiTheme="minorHAnsi" w:cstheme="minorHAnsi"/>
        </w:rPr>
        <w:t>barriers</w:t>
      </w:r>
      <w:r w:rsidRPr="00907F0B">
        <w:rPr>
          <w:rFonts w:asciiTheme="minorHAnsi" w:hAnsiTheme="minorHAnsi" w:cstheme="minorHAnsi"/>
          <w:spacing w:val="-6"/>
        </w:rPr>
        <w:t xml:space="preserve"> </w:t>
      </w:r>
      <w:r w:rsidRPr="00907F0B">
        <w:rPr>
          <w:rFonts w:asciiTheme="minorHAnsi" w:hAnsiTheme="minorHAnsi" w:cstheme="minorHAnsi"/>
        </w:rPr>
        <w:t>other than the timeliness of payments reaching the youth.</w:t>
      </w:r>
    </w:p>
    <w:p w14:paraId="3E1EDF19" w14:textId="77777777" w:rsidR="00112D49" w:rsidRPr="00907F0B" w:rsidRDefault="00112D49">
      <w:pPr>
        <w:pStyle w:val="BodyText"/>
        <w:spacing w:before="42"/>
        <w:rPr>
          <w:rFonts w:asciiTheme="minorHAnsi" w:hAnsiTheme="minorHAnsi" w:cstheme="minorHAnsi"/>
        </w:rPr>
      </w:pPr>
    </w:p>
    <w:p w14:paraId="41619D6B" w14:textId="77777777" w:rsidR="00112D49" w:rsidRPr="00907F0B" w:rsidRDefault="00DC3A48">
      <w:pPr>
        <w:pStyle w:val="BodyText"/>
        <w:spacing w:line="276" w:lineRule="auto"/>
        <w:ind w:left="300" w:right="1042"/>
        <w:jc w:val="both"/>
        <w:rPr>
          <w:rFonts w:asciiTheme="minorHAnsi" w:hAnsiTheme="minorHAnsi" w:cstheme="minorHAnsi"/>
        </w:rPr>
      </w:pPr>
      <w:r w:rsidRPr="00907F0B">
        <w:rPr>
          <w:rFonts w:asciiTheme="minorHAnsi" w:hAnsiTheme="minorHAnsi" w:cstheme="minorHAnsi"/>
          <w:color w:val="2E5395"/>
        </w:rPr>
        <w:t>Update:</w:t>
      </w:r>
      <w:r w:rsidRPr="00907F0B">
        <w:rPr>
          <w:rFonts w:asciiTheme="minorHAnsi" w:hAnsiTheme="minorHAnsi" w:cstheme="minorHAnsi"/>
          <w:color w:val="2E5395"/>
          <w:spacing w:val="-1"/>
        </w:rPr>
        <w:t xml:space="preserve"> </w:t>
      </w:r>
      <w:r w:rsidRPr="00907F0B">
        <w:rPr>
          <w:rFonts w:asciiTheme="minorHAnsi" w:hAnsiTheme="minorHAnsi" w:cstheme="minorHAnsi"/>
        </w:rPr>
        <w:t>Total</w:t>
      </w:r>
      <w:r w:rsidRPr="00907F0B">
        <w:rPr>
          <w:rFonts w:asciiTheme="minorHAnsi" w:hAnsiTheme="minorHAnsi" w:cstheme="minorHAnsi"/>
          <w:spacing w:val="-1"/>
        </w:rPr>
        <w:t xml:space="preserve"> </w:t>
      </w:r>
      <w:r w:rsidRPr="00907F0B">
        <w:rPr>
          <w:rFonts w:asciiTheme="minorHAnsi" w:hAnsiTheme="minorHAnsi" w:cstheme="minorHAnsi"/>
        </w:rPr>
        <w:t>youth</w:t>
      </w:r>
      <w:r w:rsidRPr="00907F0B">
        <w:rPr>
          <w:rFonts w:asciiTheme="minorHAnsi" w:hAnsiTheme="minorHAnsi" w:cstheme="minorHAnsi"/>
          <w:spacing w:val="-1"/>
        </w:rPr>
        <w:t xml:space="preserve"> </w:t>
      </w:r>
      <w:r w:rsidRPr="00907F0B">
        <w:rPr>
          <w:rFonts w:asciiTheme="minorHAnsi" w:hAnsiTheme="minorHAnsi" w:cstheme="minorHAnsi"/>
        </w:rPr>
        <w:t>served</w:t>
      </w:r>
      <w:r w:rsidRPr="00907F0B">
        <w:rPr>
          <w:rFonts w:asciiTheme="minorHAnsi" w:hAnsiTheme="minorHAnsi" w:cstheme="minorHAnsi"/>
          <w:spacing w:val="-1"/>
        </w:rPr>
        <w:t xml:space="preserve"> </w:t>
      </w:r>
      <w:r w:rsidRPr="00907F0B">
        <w:rPr>
          <w:rFonts w:asciiTheme="minorHAnsi" w:hAnsiTheme="minorHAnsi" w:cstheme="minorHAnsi"/>
        </w:rPr>
        <w:t>with</w:t>
      </w:r>
      <w:r w:rsidRPr="00907F0B">
        <w:rPr>
          <w:rFonts w:asciiTheme="minorHAnsi" w:hAnsiTheme="minorHAnsi" w:cstheme="minorHAnsi"/>
          <w:spacing w:val="-1"/>
        </w:rPr>
        <w:t xml:space="preserve"> </w:t>
      </w:r>
      <w:r w:rsidRPr="00907F0B">
        <w:rPr>
          <w:rFonts w:asciiTheme="minorHAnsi" w:hAnsiTheme="minorHAnsi" w:cstheme="minorHAnsi"/>
        </w:rPr>
        <w:t>Division</w:t>
      </w:r>
      <w:r w:rsidRPr="00907F0B">
        <w:rPr>
          <w:rFonts w:asciiTheme="minorHAnsi" w:hAnsiTheme="minorHAnsi" w:cstheme="minorHAnsi"/>
          <w:spacing w:val="-1"/>
        </w:rPr>
        <w:t xml:space="preserve"> </w:t>
      </w:r>
      <w:r w:rsidRPr="00907F0B">
        <w:rPr>
          <w:rFonts w:asciiTheme="minorHAnsi" w:hAnsiTheme="minorHAnsi" w:cstheme="minorHAnsi"/>
        </w:rPr>
        <w:t>X</w:t>
      </w:r>
      <w:r w:rsidRPr="00907F0B">
        <w:rPr>
          <w:rFonts w:asciiTheme="minorHAnsi" w:hAnsiTheme="minorHAnsi" w:cstheme="minorHAnsi"/>
          <w:spacing w:val="-2"/>
        </w:rPr>
        <w:t xml:space="preserve"> </w:t>
      </w:r>
      <w:r w:rsidRPr="00907F0B">
        <w:rPr>
          <w:rFonts w:asciiTheme="minorHAnsi" w:hAnsiTheme="minorHAnsi" w:cstheme="minorHAnsi"/>
        </w:rPr>
        <w:t>funding</w:t>
      </w:r>
      <w:r w:rsidRPr="00907F0B">
        <w:rPr>
          <w:rFonts w:asciiTheme="minorHAnsi" w:hAnsiTheme="minorHAnsi" w:cstheme="minorHAnsi"/>
          <w:spacing w:val="-2"/>
        </w:rPr>
        <w:t xml:space="preserve"> </w:t>
      </w:r>
      <w:r w:rsidRPr="00907F0B">
        <w:rPr>
          <w:rFonts w:asciiTheme="minorHAnsi" w:hAnsiTheme="minorHAnsi" w:cstheme="minorHAnsi"/>
        </w:rPr>
        <w:t>is</w:t>
      </w:r>
      <w:r w:rsidRPr="00907F0B">
        <w:rPr>
          <w:rFonts w:asciiTheme="minorHAnsi" w:hAnsiTheme="minorHAnsi" w:cstheme="minorHAnsi"/>
          <w:spacing w:val="-1"/>
        </w:rPr>
        <w:t xml:space="preserve"> </w:t>
      </w:r>
      <w:r w:rsidRPr="00907F0B">
        <w:rPr>
          <w:rFonts w:asciiTheme="minorHAnsi" w:hAnsiTheme="minorHAnsi" w:cstheme="minorHAnsi"/>
        </w:rPr>
        <w:t>3,510.</w:t>
      </w:r>
      <w:r w:rsidRPr="00907F0B">
        <w:rPr>
          <w:rFonts w:asciiTheme="minorHAnsi" w:hAnsiTheme="minorHAnsi" w:cstheme="minorHAnsi"/>
          <w:spacing w:val="-1"/>
        </w:rPr>
        <w:t xml:space="preserve"> </w:t>
      </w:r>
      <w:r w:rsidRPr="00907F0B">
        <w:rPr>
          <w:rFonts w:asciiTheme="minorHAnsi" w:hAnsiTheme="minorHAnsi" w:cstheme="minorHAnsi"/>
        </w:rPr>
        <w:t>This</w:t>
      </w:r>
      <w:r w:rsidRPr="00907F0B">
        <w:rPr>
          <w:rFonts w:asciiTheme="minorHAnsi" w:hAnsiTheme="minorHAnsi" w:cstheme="minorHAnsi"/>
          <w:spacing w:val="-1"/>
        </w:rPr>
        <w:t xml:space="preserve"> </w:t>
      </w:r>
      <w:r w:rsidRPr="00907F0B">
        <w:rPr>
          <w:rFonts w:asciiTheme="minorHAnsi" w:hAnsiTheme="minorHAnsi" w:cstheme="minorHAnsi"/>
        </w:rPr>
        <w:t>number</w:t>
      </w:r>
      <w:r w:rsidRPr="00907F0B">
        <w:rPr>
          <w:rFonts w:asciiTheme="minorHAnsi" w:hAnsiTheme="minorHAnsi" w:cstheme="minorHAnsi"/>
          <w:spacing w:val="-3"/>
        </w:rPr>
        <w:t xml:space="preserve"> </w:t>
      </w:r>
      <w:r w:rsidRPr="00907F0B">
        <w:rPr>
          <w:rFonts w:asciiTheme="minorHAnsi" w:hAnsiTheme="minorHAnsi" w:cstheme="minorHAnsi"/>
        </w:rPr>
        <w:t>includes</w:t>
      </w:r>
      <w:r w:rsidRPr="00907F0B">
        <w:rPr>
          <w:rFonts w:asciiTheme="minorHAnsi" w:hAnsiTheme="minorHAnsi" w:cstheme="minorHAnsi"/>
          <w:spacing w:val="-1"/>
        </w:rPr>
        <w:t xml:space="preserve"> </w:t>
      </w:r>
      <w:r w:rsidRPr="00907F0B">
        <w:rPr>
          <w:rFonts w:asciiTheme="minorHAnsi" w:hAnsiTheme="minorHAnsi" w:cstheme="minorHAnsi"/>
        </w:rPr>
        <w:t>URM</w:t>
      </w:r>
      <w:r w:rsidRPr="00907F0B">
        <w:rPr>
          <w:rFonts w:asciiTheme="minorHAnsi" w:hAnsiTheme="minorHAnsi" w:cstheme="minorHAnsi"/>
          <w:spacing w:val="-1"/>
        </w:rPr>
        <w:t xml:space="preserve"> </w:t>
      </w:r>
      <w:r w:rsidRPr="00907F0B">
        <w:rPr>
          <w:rFonts w:asciiTheme="minorHAnsi" w:hAnsiTheme="minorHAnsi" w:cstheme="minorHAnsi"/>
        </w:rPr>
        <w:t>youth, MBCI youth, and MDCPS youth.</w:t>
      </w:r>
    </w:p>
    <w:p w14:paraId="58E0FBD2" w14:textId="77777777" w:rsidR="00112D49" w:rsidRPr="00907F0B" w:rsidRDefault="00112D49">
      <w:pPr>
        <w:pStyle w:val="BodyText"/>
        <w:spacing w:before="42"/>
        <w:rPr>
          <w:rFonts w:asciiTheme="minorHAnsi" w:hAnsiTheme="minorHAnsi" w:cstheme="minorHAnsi"/>
        </w:rPr>
      </w:pPr>
    </w:p>
    <w:p w14:paraId="4A297AFC" w14:textId="77777777" w:rsidR="00112D49" w:rsidRPr="00907F0B" w:rsidRDefault="00DC3A48">
      <w:pPr>
        <w:pStyle w:val="BodyText"/>
        <w:spacing w:line="276" w:lineRule="auto"/>
        <w:ind w:left="300" w:right="1037"/>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Department</w:t>
      </w:r>
      <w:r w:rsidRPr="00907F0B">
        <w:rPr>
          <w:rFonts w:asciiTheme="minorHAnsi" w:hAnsiTheme="minorHAnsi" w:cstheme="minorHAnsi"/>
          <w:spacing w:val="-13"/>
        </w:rPr>
        <w:t xml:space="preserve"> </w:t>
      </w:r>
      <w:r w:rsidRPr="00907F0B">
        <w:rPr>
          <w:rFonts w:asciiTheme="minorHAnsi" w:hAnsiTheme="minorHAnsi" w:cstheme="minorHAnsi"/>
        </w:rPr>
        <w:t>used</w:t>
      </w:r>
      <w:r w:rsidRPr="00907F0B">
        <w:rPr>
          <w:rFonts w:asciiTheme="minorHAnsi" w:hAnsiTheme="minorHAnsi" w:cstheme="minorHAnsi"/>
          <w:spacing w:val="-13"/>
        </w:rPr>
        <w:t xml:space="preserve"> </w:t>
      </w:r>
      <w:r w:rsidRPr="00907F0B">
        <w:rPr>
          <w:rFonts w:asciiTheme="minorHAnsi" w:hAnsiTheme="minorHAnsi" w:cstheme="minorHAnsi"/>
        </w:rPr>
        <w:t>Division</w:t>
      </w:r>
      <w:r w:rsidRPr="00907F0B">
        <w:rPr>
          <w:rFonts w:asciiTheme="minorHAnsi" w:hAnsiTheme="minorHAnsi" w:cstheme="minorHAnsi"/>
          <w:spacing w:val="-13"/>
        </w:rPr>
        <w:t xml:space="preserve"> </w:t>
      </w:r>
      <w:r w:rsidRPr="00907F0B">
        <w:rPr>
          <w:rFonts w:asciiTheme="minorHAnsi" w:hAnsiTheme="minorHAnsi" w:cstheme="minorHAnsi"/>
        </w:rPr>
        <w:t>X</w:t>
      </w:r>
      <w:r w:rsidRPr="00907F0B">
        <w:rPr>
          <w:rFonts w:asciiTheme="minorHAnsi" w:hAnsiTheme="minorHAnsi" w:cstheme="minorHAnsi"/>
          <w:spacing w:val="-14"/>
        </w:rPr>
        <w:t xml:space="preserve"> </w:t>
      </w:r>
      <w:r w:rsidRPr="00907F0B">
        <w:rPr>
          <w:rFonts w:asciiTheme="minorHAnsi" w:hAnsiTheme="minorHAnsi" w:cstheme="minorHAnsi"/>
        </w:rPr>
        <w:t>funds</w:t>
      </w:r>
      <w:r w:rsidRPr="00907F0B">
        <w:rPr>
          <w:rFonts w:asciiTheme="minorHAnsi" w:hAnsiTheme="minorHAnsi" w:cstheme="minorHAnsi"/>
          <w:spacing w:val="-14"/>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address</w:t>
      </w:r>
      <w:r w:rsidRPr="00907F0B">
        <w:rPr>
          <w:rFonts w:asciiTheme="minorHAnsi" w:hAnsiTheme="minorHAnsi" w:cstheme="minorHAnsi"/>
          <w:spacing w:val="-13"/>
        </w:rPr>
        <w:t xml:space="preserve"> </w:t>
      </w:r>
      <w:r w:rsidRPr="00907F0B">
        <w:rPr>
          <w:rFonts w:asciiTheme="minorHAnsi" w:hAnsiTheme="minorHAnsi" w:cstheme="minorHAnsi"/>
        </w:rPr>
        <w:t>housing</w:t>
      </w:r>
      <w:r w:rsidRPr="00907F0B">
        <w:rPr>
          <w:rFonts w:asciiTheme="minorHAnsi" w:hAnsiTheme="minorHAnsi" w:cstheme="minorHAnsi"/>
          <w:spacing w:val="-13"/>
        </w:rPr>
        <w:t xml:space="preserve"> </w:t>
      </w:r>
      <w:r w:rsidRPr="00907F0B">
        <w:rPr>
          <w:rFonts w:asciiTheme="minorHAnsi" w:hAnsiTheme="minorHAnsi" w:cstheme="minorHAnsi"/>
        </w:rPr>
        <w:t>needs</w:t>
      </w:r>
      <w:r w:rsidRPr="00907F0B">
        <w:rPr>
          <w:rFonts w:asciiTheme="minorHAnsi" w:hAnsiTheme="minorHAnsi" w:cstheme="minorHAnsi"/>
          <w:spacing w:val="-13"/>
        </w:rPr>
        <w:t xml:space="preserve"> </w:t>
      </w:r>
      <w:r w:rsidRPr="00907F0B">
        <w:rPr>
          <w:rFonts w:asciiTheme="minorHAnsi" w:hAnsiTheme="minorHAnsi" w:cstheme="minorHAnsi"/>
        </w:rPr>
        <w:t>for</w:t>
      </w:r>
      <w:r w:rsidRPr="00907F0B">
        <w:rPr>
          <w:rFonts w:asciiTheme="minorHAnsi" w:hAnsiTheme="minorHAnsi" w:cstheme="minorHAnsi"/>
          <w:spacing w:val="-14"/>
        </w:rPr>
        <w:t xml:space="preserve"> </w:t>
      </w:r>
      <w:r w:rsidRPr="00907F0B">
        <w:rPr>
          <w:rFonts w:asciiTheme="minorHAnsi" w:hAnsiTheme="minorHAnsi" w:cstheme="minorHAnsi"/>
        </w:rPr>
        <w:t>youth</w:t>
      </w:r>
      <w:r w:rsidRPr="00907F0B">
        <w:rPr>
          <w:rFonts w:asciiTheme="minorHAnsi" w:hAnsiTheme="minorHAnsi" w:cstheme="minorHAnsi"/>
          <w:spacing w:val="-13"/>
        </w:rPr>
        <w:t xml:space="preserve"> </w:t>
      </w:r>
      <w:r w:rsidRPr="00907F0B">
        <w:rPr>
          <w:rFonts w:asciiTheme="minorHAnsi" w:hAnsiTheme="minorHAnsi" w:cstheme="minorHAnsi"/>
        </w:rPr>
        <w:t>in-care</w:t>
      </w:r>
      <w:r w:rsidRPr="00907F0B">
        <w:rPr>
          <w:rFonts w:asciiTheme="minorHAnsi" w:hAnsiTheme="minorHAnsi" w:cstheme="minorHAnsi"/>
          <w:spacing w:val="-14"/>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out-of-care. Housing assistance was offered up to $7500 per young adult towards rental deposits, rental assistance, utility deposits, utility assistance, and emergency short-term hotel stays. Rental assistance</w:t>
      </w:r>
      <w:r w:rsidRPr="00907F0B">
        <w:rPr>
          <w:rFonts w:asciiTheme="minorHAnsi" w:hAnsiTheme="minorHAnsi" w:cstheme="minorHAnsi"/>
          <w:spacing w:val="-10"/>
        </w:rPr>
        <w:t xml:space="preserve"> </w:t>
      </w:r>
      <w:r w:rsidRPr="00907F0B">
        <w:rPr>
          <w:rFonts w:asciiTheme="minorHAnsi" w:hAnsiTheme="minorHAnsi" w:cstheme="minorHAnsi"/>
        </w:rPr>
        <w:t>was</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most</w:t>
      </w:r>
      <w:r w:rsidRPr="00907F0B">
        <w:rPr>
          <w:rFonts w:asciiTheme="minorHAnsi" w:hAnsiTheme="minorHAnsi" w:cstheme="minorHAnsi"/>
          <w:spacing w:val="-8"/>
        </w:rPr>
        <w:t xml:space="preserve"> </w:t>
      </w:r>
      <w:r w:rsidRPr="00907F0B">
        <w:rPr>
          <w:rFonts w:asciiTheme="minorHAnsi" w:hAnsiTheme="minorHAnsi" w:cstheme="minorHAnsi"/>
        </w:rPr>
        <w:t>requested</w:t>
      </w:r>
      <w:r w:rsidRPr="00907F0B">
        <w:rPr>
          <w:rFonts w:asciiTheme="minorHAnsi" w:hAnsiTheme="minorHAnsi" w:cstheme="minorHAnsi"/>
          <w:spacing w:val="-10"/>
        </w:rPr>
        <w:t xml:space="preserve"> </w:t>
      </w:r>
      <w:r w:rsidRPr="00907F0B">
        <w:rPr>
          <w:rFonts w:asciiTheme="minorHAnsi" w:hAnsiTheme="minorHAnsi" w:cstheme="minorHAnsi"/>
        </w:rPr>
        <w:t>housing</w:t>
      </w:r>
      <w:r w:rsidRPr="00907F0B">
        <w:rPr>
          <w:rFonts w:asciiTheme="minorHAnsi" w:hAnsiTheme="minorHAnsi" w:cstheme="minorHAnsi"/>
          <w:spacing w:val="-9"/>
        </w:rPr>
        <w:t xml:space="preserve"> </w:t>
      </w:r>
      <w:r w:rsidRPr="00907F0B">
        <w:rPr>
          <w:rFonts w:asciiTheme="minorHAnsi" w:hAnsiTheme="minorHAnsi" w:cstheme="minorHAnsi"/>
        </w:rPr>
        <w:t>assistance</w:t>
      </w:r>
      <w:r w:rsidRPr="00907F0B">
        <w:rPr>
          <w:rFonts w:asciiTheme="minorHAnsi" w:hAnsiTheme="minorHAnsi" w:cstheme="minorHAnsi"/>
          <w:spacing w:val="-10"/>
        </w:rPr>
        <w:t xml:space="preserve"> </w:t>
      </w:r>
      <w:r w:rsidRPr="00907F0B">
        <w:rPr>
          <w:rFonts w:asciiTheme="minorHAnsi" w:hAnsiTheme="minorHAnsi" w:cstheme="minorHAnsi"/>
        </w:rPr>
        <w:t>category.</w:t>
      </w:r>
      <w:r w:rsidRPr="00907F0B">
        <w:rPr>
          <w:rFonts w:asciiTheme="minorHAnsi" w:hAnsiTheme="minorHAnsi" w:cstheme="minorHAnsi"/>
          <w:spacing w:val="-10"/>
        </w:rPr>
        <w:t xml:space="preserve"> </w:t>
      </w:r>
      <w:r w:rsidRPr="00907F0B">
        <w:rPr>
          <w:rFonts w:asciiTheme="minorHAnsi" w:hAnsiTheme="minorHAnsi" w:cstheme="minorHAnsi"/>
        </w:rPr>
        <w:t>These</w:t>
      </w:r>
      <w:r w:rsidRPr="00907F0B">
        <w:rPr>
          <w:rFonts w:asciiTheme="minorHAnsi" w:hAnsiTheme="minorHAnsi" w:cstheme="minorHAnsi"/>
          <w:spacing w:val="-10"/>
        </w:rPr>
        <w:t xml:space="preserve"> </w:t>
      </w:r>
      <w:r w:rsidRPr="00907F0B">
        <w:rPr>
          <w:rFonts w:asciiTheme="minorHAnsi" w:hAnsiTheme="minorHAnsi" w:cstheme="minorHAnsi"/>
        </w:rPr>
        <w:t>requests</w:t>
      </w:r>
      <w:r w:rsidRPr="00907F0B">
        <w:rPr>
          <w:rFonts w:asciiTheme="minorHAnsi" w:hAnsiTheme="minorHAnsi" w:cstheme="minorHAnsi"/>
          <w:spacing w:val="-9"/>
        </w:rPr>
        <w:t xml:space="preserve"> </w:t>
      </w:r>
      <w:r w:rsidRPr="00907F0B">
        <w:rPr>
          <w:rFonts w:asciiTheme="minorHAnsi" w:hAnsiTheme="minorHAnsi" w:cstheme="minorHAnsi"/>
        </w:rPr>
        <w:t>included</w:t>
      </w:r>
      <w:r w:rsidRPr="00907F0B">
        <w:rPr>
          <w:rFonts w:asciiTheme="minorHAnsi" w:hAnsiTheme="minorHAnsi" w:cstheme="minorHAnsi"/>
          <w:spacing w:val="-9"/>
        </w:rPr>
        <w:t xml:space="preserve"> </w:t>
      </w:r>
      <w:r w:rsidRPr="00907F0B">
        <w:rPr>
          <w:rFonts w:asciiTheme="minorHAnsi" w:hAnsiTheme="minorHAnsi" w:cstheme="minorHAnsi"/>
        </w:rPr>
        <w:t>assistance to catch up on rent, to pay several months of rent in advance, and to pay rental deposits and the first couple months of rent. Additionally, the Department assisted young adults who were couch surfing</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1"/>
        </w:rPr>
        <w:t xml:space="preserve"> </w:t>
      </w:r>
      <w:r w:rsidRPr="00907F0B">
        <w:rPr>
          <w:rFonts w:asciiTheme="minorHAnsi" w:hAnsiTheme="minorHAnsi" w:cstheme="minorHAnsi"/>
        </w:rPr>
        <w:t>homeless</w:t>
      </w:r>
      <w:r w:rsidRPr="00907F0B">
        <w:rPr>
          <w:rFonts w:asciiTheme="minorHAnsi" w:hAnsiTheme="minorHAnsi" w:cstheme="minorHAnsi"/>
          <w:spacing w:val="-2"/>
        </w:rPr>
        <w:t xml:space="preserve"> </w:t>
      </w:r>
      <w:r w:rsidRPr="00907F0B">
        <w:rPr>
          <w:rFonts w:asciiTheme="minorHAnsi" w:hAnsiTheme="minorHAnsi" w:cstheme="minorHAnsi"/>
        </w:rPr>
        <w:t>with</w:t>
      </w:r>
      <w:r w:rsidRPr="00907F0B">
        <w:rPr>
          <w:rFonts w:asciiTheme="minorHAnsi" w:hAnsiTheme="minorHAnsi" w:cstheme="minorHAnsi"/>
          <w:spacing w:val="-3"/>
        </w:rPr>
        <w:t xml:space="preserve"> </w:t>
      </w:r>
      <w:r w:rsidRPr="00907F0B">
        <w:rPr>
          <w:rFonts w:asciiTheme="minorHAnsi" w:hAnsiTheme="minorHAnsi" w:cstheme="minorHAnsi"/>
        </w:rPr>
        <w:t>emergency</w:t>
      </w:r>
      <w:r w:rsidRPr="00907F0B">
        <w:rPr>
          <w:rFonts w:asciiTheme="minorHAnsi" w:hAnsiTheme="minorHAnsi" w:cstheme="minorHAnsi"/>
          <w:spacing w:val="-3"/>
        </w:rPr>
        <w:t xml:space="preserve"> </w:t>
      </w:r>
      <w:r w:rsidRPr="00907F0B">
        <w:rPr>
          <w:rFonts w:asciiTheme="minorHAnsi" w:hAnsiTheme="minorHAnsi" w:cstheme="minorHAnsi"/>
        </w:rPr>
        <w:t>hotel</w:t>
      </w:r>
      <w:r w:rsidRPr="00907F0B">
        <w:rPr>
          <w:rFonts w:asciiTheme="minorHAnsi" w:hAnsiTheme="minorHAnsi" w:cstheme="minorHAnsi"/>
          <w:spacing w:val="-2"/>
        </w:rPr>
        <w:t xml:space="preserve"> </w:t>
      </w:r>
      <w:r w:rsidRPr="00907F0B">
        <w:rPr>
          <w:rFonts w:asciiTheme="minorHAnsi" w:hAnsiTheme="minorHAnsi" w:cstheme="minorHAnsi"/>
        </w:rPr>
        <w:t>placements</w:t>
      </w:r>
      <w:r w:rsidRPr="00907F0B">
        <w:rPr>
          <w:rFonts w:asciiTheme="minorHAnsi" w:hAnsiTheme="minorHAnsi" w:cstheme="minorHAnsi"/>
          <w:spacing w:val="-4"/>
        </w:rPr>
        <w:t xml:space="preserve"> </w:t>
      </w:r>
      <w:r w:rsidRPr="00907F0B">
        <w:rPr>
          <w:rFonts w:asciiTheme="minorHAnsi" w:hAnsiTheme="minorHAnsi" w:cstheme="minorHAnsi"/>
        </w:rPr>
        <w:t>until</w:t>
      </w:r>
      <w:r w:rsidRPr="00907F0B">
        <w:rPr>
          <w:rFonts w:asciiTheme="minorHAnsi" w:hAnsiTheme="minorHAnsi" w:cstheme="minorHAnsi"/>
          <w:spacing w:val="-2"/>
        </w:rPr>
        <w:t xml:space="preserve"> </w:t>
      </w:r>
      <w:r w:rsidRPr="00907F0B">
        <w:rPr>
          <w:rFonts w:asciiTheme="minorHAnsi" w:hAnsiTheme="minorHAnsi" w:cstheme="minorHAnsi"/>
        </w:rPr>
        <w:t>long-term</w:t>
      </w:r>
      <w:r w:rsidRPr="00907F0B">
        <w:rPr>
          <w:rFonts w:asciiTheme="minorHAnsi" w:hAnsiTheme="minorHAnsi" w:cstheme="minorHAnsi"/>
          <w:spacing w:val="-2"/>
        </w:rPr>
        <w:t xml:space="preserve"> </w:t>
      </w:r>
      <w:r w:rsidRPr="00907F0B">
        <w:rPr>
          <w:rFonts w:asciiTheme="minorHAnsi" w:hAnsiTheme="minorHAnsi" w:cstheme="minorHAnsi"/>
        </w:rPr>
        <w:t>housing</w:t>
      </w:r>
      <w:r w:rsidRPr="00907F0B">
        <w:rPr>
          <w:rFonts w:asciiTheme="minorHAnsi" w:hAnsiTheme="minorHAnsi" w:cstheme="minorHAnsi"/>
          <w:spacing w:val="-2"/>
        </w:rPr>
        <w:t xml:space="preserve"> </w:t>
      </w:r>
      <w:r w:rsidRPr="00907F0B">
        <w:rPr>
          <w:rFonts w:asciiTheme="minorHAnsi" w:hAnsiTheme="minorHAnsi" w:cstheme="minorHAnsi"/>
        </w:rPr>
        <w:t>could</w:t>
      </w:r>
      <w:r w:rsidRPr="00907F0B">
        <w:rPr>
          <w:rFonts w:asciiTheme="minorHAnsi" w:hAnsiTheme="minorHAnsi" w:cstheme="minorHAnsi"/>
          <w:spacing w:val="-2"/>
        </w:rPr>
        <w:t xml:space="preserve"> </w:t>
      </w:r>
      <w:r w:rsidRPr="00907F0B">
        <w:rPr>
          <w:rFonts w:asciiTheme="minorHAnsi" w:hAnsiTheme="minorHAnsi" w:cstheme="minorHAnsi"/>
        </w:rPr>
        <w:t>be</w:t>
      </w:r>
      <w:r w:rsidRPr="00907F0B">
        <w:rPr>
          <w:rFonts w:asciiTheme="minorHAnsi" w:hAnsiTheme="minorHAnsi" w:cstheme="minorHAnsi"/>
          <w:spacing w:val="-4"/>
        </w:rPr>
        <w:t xml:space="preserve"> </w:t>
      </w:r>
      <w:r w:rsidRPr="00907F0B">
        <w:rPr>
          <w:rFonts w:asciiTheme="minorHAnsi" w:hAnsiTheme="minorHAnsi" w:cstheme="minorHAnsi"/>
          <w:spacing w:val="-2"/>
        </w:rPr>
        <w:t>secured.</w:t>
      </w:r>
    </w:p>
    <w:p w14:paraId="345FEB44" w14:textId="77777777" w:rsidR="00112D49" w:rsidRPr="00907F0B" w:rsidRDefault="00DC3A48">
      <w:pPr>
        <w:pStyle w:val="BodyText"/>
        <w:spacing w:before="239" w:line="276" w:lineRule="auto"/>
        <w:ind w:left="300" w:right="1039"/>
        <w:jc w:val="both"/>
        <w:rPr>
          <w:rFonts w:asciiTheme="minorHAnsi" w:hAnsiTheme="minorHAnsi" w:cstheme="minorHAnsi"/>
        </w:rPr>
      </w:pPr>
      <w:r w:rsidRPr="00907F0B">
        <w:rPr>
          <w:rFonts w:asciiTheme="minorHAnsi" w:hAnsiTheme="minorHAnsi" w:cstheme="minorHAnsi"/>
        </w:rPr>
        <w:t>Through offering this assistance, the Department further recognized the importance of instilling basic life skills such as understanding a lease, maintaining housing and utilities, budgeting, not financially over-committing oneself, etc. The Department intends to implement more intense life skills training on these topics in the third and fourth quarters of the calendar year 2022. Credit unions, community banks, and other community-based organizations who offer these types of training have been contacted.</w:t>
      </w:r>
    </w:p>
    <w:p w14:paraId="5ED161C0" w14:textId="77777777" w:rsidR="00112D49" w:rsidRPr="00907F0B" w:rsidRDefault="00DC3A48">
      <w:pPr>
        <w:pStyle w:val="BodyText"/>
        <w:spacing w:before="242" w:line="276" w:lineRule="auto"/>
        <w:ind w:left="300" w:right="1034"/>
        <w:jc w:val="both"/>
        <w:rPr>
          <w:rFonts w:asciiTheme="minorHAnsi" w:hAnsiTheme="minorHAnsi" w:cstheme="minorHAnsi"/>
        </w:rPr>
      </w:pPr>
      <w:r w:rsidRPr="00907F0B">
        <w:rPr>
          <w:rFonts w:asciiTheme="minorHAnsi" w:hAnsiTheme="minorHAnsi" w:cstheme="minorHAnsi"/>
        </w:rPr>
        <w:t xml:space="preserve">The Department is partnering with local and regional housing authorities through the state to secure FYI housing vouchers for youth in care or out of care and homeless. Memorandums of </w:t>
      </w:r>
      <w:r w:rsidRPr="00907F0B">
        <w:rPr>
          <w:rFonts w:asciiTheme="minorHAnsi" w:hAnsiTheme="minorHAnsi" w:cstheme="minorHAnsi"/>
        </w:rPr>
        <w:lastRenderedPageBreak/>
        <w:t>Understanding have been secured with several housing authorities and private child welfare providers</w:t>
      </w:r>
      <w:r w:rsidRPr="00907F0B">
        <w:rPr>
          <w:rFonts w:asciiTheme="minorHAnsi" w:hAnsiTheme="minorHAnsi" w:cstheme="minorHAnsi"/>
          <w:spacing w:val="-2"/>
        </w:rPr>
        <w:t xml:space="preserve"> </w:t>
      </w:r>
      <w:r w:rsidRPr="00907F0B">
        <w:rPr>
          <w:rFonts w:asciiTheme="minorHAnsi" w:hAnsiTheme="minorHAnsi" w:cstheme="minorHAnsi"/>
        </w:rPr>
        <w:t>to</w:t>
      </w:r>
      <w:r w:rsidRPr="00907F0B">
        <w:rPr>
          <w:rFonts w:asciiTheme="minorHAnsi" w:hAnsiTheme="minorHAnsi" w:cstheme="minorHAnsi"/>
          <w:spacing w:val="-2"/>
        </w:rPr>
        <w:t xml:space="preserve"> </w:t>
      </w:r>
      <w:r w:rsidRPr="00907F0B">
        <w:rPr>
          <w:rFonts w:asciiTheme="minorHAnsi" w:hAnsiTheme="minorHAnsi" w:cstheme="minorHAnsi"/>
        </w:rPr>
        <w:t>offer</w:t>
      </w:r>
      <w:r w:rsidRPr="00907F0B">
        <w:rPr>
          <w:rFonts w:asciiTheme="minorHAnsi" w:hAnsiTheme="minorHAnsi" w:cstheme="minorHAnsi"/>
          <w:spacing w:val="-2"/>
        </w:rPr>
        <w:t xml:space="preserve"> </w:t>
      </w:r>
      <w:r w:rsidRPr="00907F0B">
        <w:rPr>
          <w:rFonts w:asciiTheme="minorHAnsi" w:hAnsiTheme="minorHAnsi" w:cstheme="minorHAnsi"/>
        </w:rPr>
        <w:t>housing</w:t>
      </w:r>
      <w:r w:rsidRPr="00907F0B">
        <w:rPr>
          <w:rFonts w:asciiTheme="minorHAnsi" w:hAnsiTheme="minorHAnsi" w:cstheme="minorHAnsi"/>
          <w:spacing w:val="-2"/>
        </w:rPr>
        <w:t xml:space="preserve"> </w:t>
      </w:r>
      <w:r w:rsidRPr="00907F0B">
        <w:rPr>
          <w:rFonts w:asciiTheme="minorHAnsi" w:hAnsiTheme="minorHAnsi" w:cstheme="minorHAnsi"/>
        </w:rPr>
        <w:t>options</w:t>
      </w:r>
      <w:r w:rsidRPr="00907F0B">
        <w:rPr>
          <w:rFonts w:asciiTheme="minorHAnsi" w:hAnsiTheme="minorHAnsi" w:cstheme="minorHAnsi"/>
          <w:spacing w:val="-2"/>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support to youth.</w:t>
      </w:r>
      <w:r w:rsidRPr="00907F0B">
        <w:rPr>
          <w:rFonts w:asciiTheme="minorHAnsi" w:hAnsiTheme="minorHAnsi" w:cstheme="minorHAnsi"/>
          <w:spacing w:val="-2"/>
        </w:rPr>
        <w:t xml:space="preserve"> </w:t>
      </w:r>
      <w:r w:rsidRPr="00907F0B">
        <w:rPr>
          <w:rFonts w:asciiTheme="minorHAnsi" w:hAnsiTheme="minorHAnsi" w:cstheme="minorHAnsi"/>
        </w:rPr>
        <w:t>See</w:t>
      </w:r>
      <w:r w:rsidRPr="00907F0B">
        <w:rPr>
          <w:rFonts w:asciiTheme="minorHAnsi" w:hAnsiTheme="minorHAnsi" w:cstheme="minorHAnsi"/>
          <w:spacing w:val="-3"/>
        </w:rPr>
        <w:t xml:space="preserve"> </w:t>
      </w:r>
      <w:r w:rsidRPr="00907F0B">
        <w:rPr>
          <w:rFonts w:asciiTheme="minorHAnsi" w:hAnsiTheme="minorHAnsi" w:cstheme="minorHAnsi"/>
        </w:rPr>
        <w:t xml:space="preserve">the </w:t>
      </w:r>
      <w:r w:rsidRPr="00907F0B">
        <w:rPr>
          <w:rFonts w:asciiTheme="minorHAnsi" w:hAnsiTheme="minorHAnsi" w:cstheme="minorHAnsi"/>
          <w:i/>
        </w:rPr>
        <w:t>Partnership</w:t>
      </w:r>
      <w:r w:rsidRPr="00907F0B">
        <w:rPr>
          <w:rFonts w:asciiTheme="minorHAnsi" w:hAnsiTheme="minorHAnsi" w:cstheme="minorHAnsi"/>
          <w:i/>
          <w:spacing w:val="-2"/>
        </w:rPr>
        <w:t xml:space="preserve"> </w:t>
      </w:r>
      <w:r w:rsidRPr="00907F0B">
        <w:rPr>
          <w:rFonts w:asciiTheme="minorHAnsi" w:hAnsiTheme="minorHAnsi" w:cstheme="minorHAnsi"/>
        </w:rPr>
        <w:t>section</w:t>
      </w:r>
      <w:r w:rsidRPr="00907F0B">
        <w:rPr>
          <w:rFonts w:asciiTheme="minorHAnsi" w:hAnsiTheme="minorHAnsi" w:cstheme="minorHAnsi"/>
          <w:spacing w:val="-2"/>
        </w:rPr>
        <w:t xml:space="preserve"> </w:t>
      </w:r>
      <w:r w:rsidRPr="00907F0B">
        <w:rPr>
          <w:rFonts w:asciiTheme="minorHAnsi" w:hAnsiTheme="minorHAnsi" w:cstheme="minorHAnsi"/>
        </w:rPr>
        <w:t>of</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1"/>
        </w:rPr>
        <w:t xml:space="preserve"> </w:t>
      </w:r>
      <w:r w:rsidRPr="00907F0B">
        <w:rPr>
          <w:rFonts w:asciiTheme="minorHAnsi" w:hAnsiTheme="minorHAnsi" w:cstheme="minorHAnsi"/>
        </w:rPr>
        <w:t>APSR for more information on these partnerships.</w:t>
      </w:r>
    </w:p>
    <w:p w14:paraId="0C460563" w14:textId="77777777" w:rsidR="00112D49" w:rsidRPr="00907F0B" w:rsidRDefault="00DC3A48">
      <w:pPr>
        <w:pStyle w:val="BodyText"/>
        <w:spacing w:before="79" w:line="276" w:lineRule="auto"/>
        <w:ind w:left="300" w:right="1037"/>
        <w:jc w:val="both"/>
        <w:rPr>
          <w:rFonts w:asciiTheme="minorHAnsi" w:hAnsiTheme="minorHAnsi" w:cstheme="minorHAnsi"/>
        </w:rPr>
      </w:pPr>
      <w:r w:rsidRPr="00907F0B">
        <w:rPr>
          <w:rFonts w:asciiTheme="minorHAnsi" w:hAnsiTheme="minorHAnsi" w:cstheme="minorHAnsi"/>
        </w:rPr>
        <w:t>Approximately $689,000 remains in Division X funding. The remaining funds will be used to support MDCPS, URM and MBCI</w:t>
      </w:r>
      <w:r w:rsidRPr="00907F0B">
        <w:rPr>
          <w:rFonts w:asciiTheme="minorHAnsi" w:hAnsiTheme="minorHAnsi" w:cstheme="minorHAnsi"/>
          <w:spacing w:val="-3"/>
        </w:rPr>
        <w:t xml:space="preserve"> </w:t>
      </w:r>
      <w:r w:rsidRPr="00907F0B">
        <w:rPr>
          <w:rFonts w:asciiTheme="minorHAnsi" w:hAnsiTheme="minorHAnsi" w:cstheme="minorHAnsi"/>
        </w:rPr>
        <w:t>youth. The</w:t>
      </w:r>
      <w:r w:rsidRPr="00907F0B">
        <w:rPr>
          <w:rFonts w:asciiTheme="minorHAnsi" w:hAnsiTheme="minorHAnsi" w:cstheme="minorHAnsi"/>
          <w:spacing w:val="-2"/>
        </w:rPr>
        <w:t xml:space="preserve"> </w:t>
      </w:r>
      <w:r w:rsidRPr="00907F0B">
        <w:rPr>
          <w:rFonts w:asciiTheme="minorHAnsi" w:hAnsiTheme="minorHAnsi" w:cstheme="minorHAnsi"/>
        </w:rPr>
        <w:t>Department continues to use</w:t>
      </w:r>
      <w:r w:rsidRPr="00907F0B">
        <w:rPr>
          <w:rFonts w:asciiTheme="minorHAnsi" w:hAnsiTheme="minorHAnsi" w:cstheme="minorHAnsi"/>
          <w:spacing w:val="-1"/>
        </w:rPr>
        <w:t xml:space="preserve"> </w:t>
      </w:r>
      <w:r w:rsidRPr="00907F0B">
        <w:rPr>
          <w:rFonts w:asciiTheme="minorHAnsi" w:hAnsiTheme="minorHAnsi" w:cstheme="minorHAnsi"/>
        </w:rPr>
        <w:t>the funds</w:t>
      </w:r>
      <w:r w:rsidRPr="00907F0B">
        <w:rPr>
          <w:rFonts w:asciiTheme="minorHAnsi" w:hAnsiTheme="minorHAnsi" w:cstheme="minorHAnsi"/>
          <w:spacing w:val="-1"/>
        </w:rPr>
        <w:t xml:space="preserve"> </w:t>
      </w:r>
      <w:r w:rsidRPr="00907F0B">
        <w:rPr>
          <w:rFonts w:asciiTheme="minorHAnsi" w:hAnsiTheme="minorHAnsi" w:cstheme="minorHAnsi"/>
        </w:rPr>
        <w:t>to meet the needs</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its</w:t>
      </w:r>
      <w:r w:rsidRPr="00907F0B">
        <w:rPr>
          <w:rFonts w:asciiTheme="minorHAnsi" w:hAnsiTheme="minorHAnsi" w:cstheme="minorHAnsi"/>
          <w:spacing w:val="-6"/>
        </w:rPr>
        <w:t xml:space="preserve"> </w:t>
      </w:r>
      <w:r w:rsidRPr="00907F0B">
        <w:rPr>
          <w:rFonts w:asciiTheme="minorHAnsi" w:hAnsiTheme="minorHAnsi" w:cstheme="minorHAnsi"/>
        </w:rPr>
        <w:t>14</w:t>
      </w:r>
      <w:r w:rsidRPr="00907F0B">
        <w:rPr>
          <w:rFonts w:asciiTheme="minorHAnsi" w:hAnsiTheme="minorHAnsi" w:cstheme="minorHAnsi"/>
          <w:spacing w:val="-6"/>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older</w:t>
      </w:r>
      <w:r w:rsidRPr="00907F0B">
        <w:rPr>
          <w:rFonts w:asciiTheme="minorHAnsi" w:hAnsiTheme="minorHAnsi" w:cstheme="minorHAnsi"/>
          <w:spacing w:val="-7"/>
        </w:rPr>
        <w:t xml:space="preserve"> </w:t>
      </w:r>
      <w:r w:rsidRPr="00907F0B">
        <w:rPr>
          <w:rFonts w:asciiTheme="minorHAnsi" w:hAnsiTheme="minorHAnsi" w:cstheme="minorHAnsi"/>
        </w:rPr>
        <w:t>population</w:t>
      </w:r>
      <w:r w:rsidRPr="00907F0B">
        <w:rPr>
          <w:rFonts w:asciiTheme="minorHAnsi" w:hAnsiTheme="minorHAnsi" w:cstheme="minorHAnsi"/>
          <w:spacing w:val="-5"/>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care</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5"/>
        </w:rPr>
        <w:t xml:space="preserve"> </w:t>
      </w:r>
      <w:r w:rsidRPr="00907F0B">
        <w:rPr>
          <w:rFonts w:asciiTheme="minorHAnsi" w:hAnsiTheme="minorHAnsi" w:cstheme="minorHAnsi"/>
        </w:rPr>
        <w:t>recently</w:t>
      </w:r>
      <w:r w:rsidRPr="00907F0B">
        <w:rPr>
          <w:rFonts w:asciiTheme="minorHAnsi" w:hAnsiTheme="minorHAnsi" w:cstheme="minorHAnsi"/>
          <w:spacing w:val="-6"/>
        </w:rPr>
        <w:t xml:space="preserve"> </w:t>
      </w:r>
      <w:r w:rsidRPr="00907F0B">
        <w:rPr>
          <w:rFonts w:asciiTheme="minorHAnsi" w:hAnsiTheme="minorHAnsi" w:cstheme="minorHAnsi"/>
        </w:rPr>
        <w:t>include</w:t>
      </w:r>
      <w:r w:rsidRPr="00907F0B">
        <w:rPr>
          <w:rFonts w:asciiTheme="minorHAnsi" w:hAnsiTheme="minorHAnsi" w:cstheme="minorHAnsi"/>
          <w:spacing w:val="-7"/>
        </w:rPr>
        <w:t xml:space="preserve"> </w:t>
      </w:r>
      <w:r w:rsidRPr="00907F0B">
        <w:rPr>
          <w:rFonts w:asciiTheme="minorHAnsi" w:hAnsiTheme="minorHAnsi" w:cstheme="minorHAnsi"/>
        </w:rPr>
        <w:t>driver’s</w:t>
      </w:r>
      <w:r w:rsidRPr="00907F0B">
        <w:rPr>
          <w:rFonts w:asciiTheme="minorHAnsi" w:hAnsiTheme="minorHAnsi" w:cstheme="minorHAnsi"/>
          <w:spacing w:val="-6"/>
        </w:rPr>
        <w:t xml:space="preserve"> </w:t>
      </w:r>
      <w:r w:rsidRPr="00907F0B">
        <w:rPr>
          <w:rFonts w:asciiTheme="minorHAnsi" w:hAnsiTheme="minorHAnsi" w:cstheme="minorHAnsi"/>
        </w:rPr>
        <w:t>license,</w:t>
      </w:r>
      <w:r w:rsidRPr="00907F0B">
        <w:rPr>
          <w:rFonts w:asciiTheme="minorHAnsi" w:hAnsiTheme="minorHAnsi" w:cstheme="minorHAnsi"/>
          <w:spacing w:val="-6"/>
        </w:rPr>
        <w:t xml:space="preserve"> </w:t>
      </w:r>
      <w:r w:rsidRPr="00907F0B">
        <w:rPr>
          <w:rFonts w:asciiTheme="minorHAnsi" w:hAnsiTheme="minorHAnsi" w:cstheme="minorHAnsi"/>
        </w:rPr>
        <w:t>vehicle</w:t>
      </w:r>
      <w:r w:rsidRPr="00907F0B">
        <w:rPr>
          <w:rFonts w:asciiTheme="minorHAnsi" w:hAnsiTheme="minorHAnsi" w:cstheme="minorHAnsi"/>
          <w:spacing w:val="-7"/>
        </w:rPr>
        <w:t xml:space="preserve"> </w:t>
      </w:r>
      <w:r w:rsidRPr="00907F0B">
        <w:rPr>
          <w:rFonts w:asciiTheme="minorHAnsi" w:hAnsiTheme="minorHAnsi" w:cstheme="minorHAnsi"/>
        </w:rPr>
        <w:t>purchases, vehicle payments, and vehicle insurance. The Department will issue another round of stimulus checks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youth</w:t>
      </w:r>
      <w:r w:rsidRPr="00907F0B">
        <w:rPr>
          <w:rFonts w:asciiTheme="minorHAnsi" w:hAnsiTheme="minorHAnsi" w:cstheme="minorHAnsi"/>
          <w:spacing w:val="-10"/>
        </w:rPr>
        <w:t xml:space="preserve"> </w:t>
      </w:r>
      <w:r w:rsidRPr="00907F0B">
        <w:rPr>
          <w:rFonts w:asciiTheme="minorHAnsi" w:hAnsiTheme="minorHAnsi" w:cstheme="minorHAnsi"/>
        </w:rPr>
        <w:t>in-care</w:t>
      </w:r>
      <w:r w:rsidRPr="00907F0B">
        <w:rPr>
          <w:rFonts w:asciiTheme="minorHAnsi" w:hAnsiTheme="minorHAnsi" w:cstheme="minorHAnsi"/>
          <w:spacing w:val="-12"/>
        </w:rPr>
        <w:t xml:space="preserve"> </w:t>
      </w:r>
      <w:r w:rsidRPr="00907F0B">
        <w:rPr>
          <w:rFonts w:asciiTheme="minorHAnsi" w:hAnsiTheme="minorHAnsi" w:cstheme="minorHAnsi"/>
        </w:rPr>
        <w:t>17</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older.</w:t>
      </w:r>
      <w:r w:rsidRPr="00907F0B">
        <w:rPr>
          <w:rFonts w:asciiTheme="minorHAnsi" w:hAnsiTheme="minorHAnsi" w:cstheme="minorHAnsi"/>
          <w:spacing w:val="-11"/>
        </w:rPr>
        <w:t xml:space="preserve"> </w:t>
      </w:r>
      <w:r w:rsidRPr="00907F0B">
        <w:rPr>
          <w:rFonts w:asciiTheme="minorHAnsi" w:hAnsiTheme="minorHAnsi" w:cstheme="minorHAnsi"/>
        </w:rPr>
        <w:t>This</w:t>
      </w:r>
      <w:r w:rsidRPr="00907F0B">
        <w:rPr>
          <w:rFonts w:asciiTheme="minorHAnsi" w:hAnsiTheme="minorHAnsi" w:cstheme="minorHAnsi"/>
          <w:spacing w:val="-10"/>
        </w:rPr>
        <w:t xml:space="preserve"> </w:t>
      </w:r>
      <w:r w:rsidRPr="00907F0B">
        <w:rPr>
          <w:rFonts w:asciiTheme="minorHAnsi" w:hAnsiTheme="minorHAnsi" w:cstheme="minorHAnsi"/>
        </w:rPr>
        <w:t>will</w:t>
      </w:r>
      <w:r w:rsidRPr="00907F0B">
        <w:rPr>
          <w:rFonts w:asciiTheme="minorHAnsi" w:hAnsiTheme="minorHAnsi" w:cstheme="minorHAnsi"/>
          <w:spacing w:val="-9"/>
        </w:rPr>
        <w:t xml:space="preserve"> </w:t>
      </w:r>
      <w:r w:rsidRPr="00907F0B">
        <w:rPr>
          <w:rFonts w:asciiTheme="minorHAnsi" w:hAnsiTheme="minorHAnsi" w:cstheme="minorHAnsi"/>
        </w:rPr>
        <w:t>cost</w:t>
      </w:r>
      <w:r w:rsidRPr="00907F0B">
        <w:rPr>
          <w:rFonts w:asciiTheme="minorHAnsi" w:hAnsiTheme="minorHAnsi" w:cstheme="minorHAnsi"/>
          <w:spacing w:val="-10"/>
        </w:rPr>
        <w:t xml:space="preserve"> </w:t>
      </w:r>
      <w:r w:rsidRPr="00907F0B">
        <w:rPr>
          <w:rFonts w:asciiTheme="minorHAnsi" w:hAnsiTheme="minorHAnsi" w:cstheme="minorHAnsi"/>
        </w:rPr>
        <w:t>approximately</w:t>
      </w:r>
      <w:r w:rsidRPr="00907F0B">
        <w:rPr>
          <w:rFonts w:asciiTheme="minorHAnsi" w:hAnsiTheme="minorHAnsi" w:cstheme="minorHAnsi"/>
          <w:spacing w:val="-11"/>
        </w:rPr>
        <w:t xml:space="preserve"> </w:t>
      </w:r>
      <w:r w:rsidRPr="00907F0B">
        <w:rPr>
          <w:rFonts w:asciiTheme="minorHAnsi" w:hAnsiTheme="minorHAnsi" w:cstheme="minorHAnsi"/>
        </w:rPr>
        <w:t>$542,000.</w:t>
      </w:r>
      <w:r w:rsidRPr="00907F0B">
        <w:rPr>
          <w:rFonts w:asciiTheme="minorHAnsi" w:hAnsiTheme="minorHAnsi" w:cstheme="minorHAnsi"/>
          <w:spacing w:val="-11"/>
        </w:rPr>
        <w:t xml:space="preserve"> </w:t>
      </w:r>
      <w:r w:rsidRPr="00907F0B">
        <w:rPr>
          <w:rFonts w:asciiTheme="minorHAnsi" w:hAnsiTheme="minorHAnsi" w:cstheme="minorHAnsi"/>
        </w:rPr>
        <w:t>Additionally,</w:t>
      </w:r>
      <w:r w:rsidRPr="00907F0B">
        <w:rPr>
          <w:rFonts w:asciiTheme="minorHAnsi" w:hAnsiTheme="minorHAnsi" w:cstheme="minorHAnsi"/>
          <w:spacing w:val="-11"/>
        </w:rPr>
        <w:t xml:space="preserve"> </w:t>
      </w:r>
      <w:r w:rsidRPr="00907F0B">
        <w:rPr>
          <w:rFonts w:asciiTheme="minorHAnsi" w:hAnsiTheme="minorHAnsi" w:cstheme="minorHAnsi"/>
        </w:rPr>
        <w:t>several opportunities</w:t>
      </w:r>
      <w:r w:rsidRPr="00907F0B">
        <w:rPr>
          <w:rFonts w:asciiTheme="minorHAnsi" w:hAnsiTheme="minorHAnsi" w:cstheme="minorHAnsi"/>
          <w:spacing w:val="-15"/>
        </w:rPr>
        <w:t xml:space="preserve"> </w:t>
      </w:r>
      <w:r w:rsidRPr="00907F0B">
        <w:rPr>
          <w:rFonts w:asciiTheme="minorHAnsi" w:hAnsiTheme="minorHAnsi" w:cstheme="minorHAnsi"/>
        </w:rPr>
        <w:t>have</w:t>
      </w:r>
      <w:r w:rsidRPr="00907F0B">
        <w:rPr>
          <w:rFonts w:asciiTheme="minorHAnsi" w:hAnsiTheme="minorHAnsi" w:cstheme="minorHAnsi"/>
          <w:spacing w:val="-15"/>
        </w:rPr>
        <w:t xml:space="preserve"> </w:t>
      </w:r>
      <w:r w:rsidRPr="00907F0B">
        <w:rPr>
          <w:rFonts w:asciiTheme="minorHAnsi" w:hAnsiTheme="minorHAnsi" w:cstheme="minorHAnsi"/>
        </w:rPr>
        <w:t>been</w:t>
      </w:r>
      <w:r w:rsidRPr="00907F0B">
        <w:rPr>
          <w:rFonts w:asciiTheme="minorHAnsi" w:hAnsiTheme="minorHAnsi" w:cstheme="minorHAnsi"/>
          <w:spacing w:val="-15"/>
        </w:rPr>
        <w:t xml:space="preserve"> </w:t>
      </w:r>
      <w:r w:rsidRPr="00907F0B">
        <w:rPr>
          <w:rFonts w:asciiTheme="minorHAnsi" w:hAnsiTheme="minorHAnsi" w:cstheme="minorHAnsi"/>
        </w:rPr>
        <w:t>provided</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prevent</w:t>
      </w:r>
      <w:r w:rsidRPr="00907F0B">
        <w:rPr>
          <w:rFonts w:asciiTheme="minorHAnsi" w:hAnsiTheme="minorHAnsi" w:cstheme="minorHAnsi"/>
          <w:spacing w:val="-15"/>
        </w:rPr>
        <w:t xml:space="preserve"> </w:t>
      </w:r>
      <w:r w:rsidRPr="00907F0B">
        <w:rPr>
          <w:rFonts w:asciiTheme="minorHAnsi" w:hAnsiTheme="minorHAnsi" w:cstheme="minorHAnsi"/>
        </w:rPr>
        <w:t>social</w:t>
      </w:r>
      <w:r w:rsidRPr="00907F0B">
        <w:rPr>
          <w:rFonts w:asciiTheme="minorHAnsi" w:hAnsiTheme="minorHAnsi" w:cstheme="minorHAnsi"/>
          <w:spacing w:val="-15"/>
        </w:rPr>
        <w:t xml:space="preserve"> </w:t>
      </w:r>
      <w:r w:rsidRPr="00907F0B">
        <w:rPr>
          <w:rFonts w:asciiTheme="minorHAnsi" w:hAnsiTheme="minorHAnsi" w:cstheme="minorHAnsi"/>
        </w:rPr>
        <w:t>isolation</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engage</w:t>
      </w:r>
      <w:r w:rsidRPr="00907F0B">
        <w:rPr>
          <w:rFonts w:asciiTheme="minorHAnsi" w:hAnsiTheme="minorHAnsi" w:cstheme="minorHAnsi"/>
          <w:spacing w:val="-15"/>
        </w:rPr>
        <w:t xml:space="preserve"> </w:t>
      </w:r>
      <w:r w:rsidRPr="00907F0B">
        <w:rPr>
          <w:rFonts w:asciiTheme="minorHAnsi" w:hAnsiTheme="minorHAnsi" w:cstheme="minorHAnsi"/>
        </w:rPr>
        <w:t>youth.</w:t>
      </w:r>
      <w:r w:rsidRPr="00907F0B">
        <w:rPr>
          <w:rFonts w:asciiTheme="minorHAnsi" w:hAnsiTheme="minorHAnsi" w:cstheme="minorHAnsi"/>
          <w:spacing w:val="-15"/>
        </w:rPr>
        <w:t xml:space="preserve"> </w:t>
      </w:r>
      <w:r w:rsidRPr="00907F0B">
        <w:rPr>
          <w:rFonts w:asciiTheme="minorHAnsi" w:hAnsiTheme="minorHAnsi" w:cstheme="minorHAnsi"/>
        </w:rPr>
        <w:t>These</w:t>
      </w:r>
      <w:r w:rsidRPr="00907F0B">
        <w:rPr>
          <w:rFonts w:asciiTheme="minorHAnsi" w:hAnsiTheme="minorHAnsi" w:cstheme="minorHAnsi"/>
          <w:spacing w:val="-15"/>
        </w:rPr>
        <w:t xml:space="preserve"> </w:t>
      </w:r>
      <w:r w:rsidRPr="00907F0B">
        <w:rPr>
          <w:rFonts w:asciiTheme="minorHAnsi" w:hAnsiTheme="minorHAnsi" w:cstheme="minorHAnsi"/>
        </w:rPr>
        <w:t>opportunities have</w:t>
      </w:r>
      <w:r w:rsidRPr="00907F0B">
        <w:rPr>
          <w:rFonts w:asciiTheme="minorHAnsi" w:hAnsiTheme="minorHAnsi" w:cstheme="minorHAnsi"/>
          <w:spacing w:val="-15"/>
        </w:rPr>
        <w:t xml:space="preserve"> </w:t>
      </w:r>
      <w:r w:rsidRPr="00907F0B">
        <w:rPr>
          <w:rFonts w:asciiTheme="minorHAnsi" w:hAnsiTheme="minorHAnsi" w:cstheme="minorHAnsi"/>
        </w:rPr>
        <w:t>been</w:t>
      </w:r>
      <w:r w:rsidRPr="00907F0B">
        <w:rPr>
          <w:rFonts w:asciiTheme="minorHAnsi" w:hAnsiTheme="minorHAnsi" w:cstheme="minorHAnsi"/>
          <w:spacing w:val="-14"/>
        </w:rPr>
        <w:t xml:space="preserve"> </w:t>
      </w:r>
      <w:r w:rsidRPr="00907F0B">
        <w:rPr>
          <w:rFonts w:asciiTheme="minorHAnsi" w:hAnsiTheme="minorHAnsi" w:cstheme="minorHAnsi"/>
        </w:rPr>
        <w:t>in</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form</w:t>
      </w:r>
      <w:r w:rsidRPr="00907F0B">
        <w:rPr>
          <w:rFonts w:asciiTheme="minorHAnsi" w:hAnsiTheme="minorHAnsi" w:cstheme="minorHAnsi"/>
          <w:spacing w:val="-14"/>
        </w:rPr>
        <w:t xml:space="preserve"> </w:t>
      </w:r>
      <w:r w:rsidRPr="00907F0B">
        <w:rPr>
          <w:rFonts w:asciiTheme="minorHAnsi" w:hAnsiTheme="minorHAnsi" w:cstheme="minorHAnsi"/>
        </w:rPr>
        <w:t>of</w:t>
      </w:r>
      <w:r w:rsidRPr="00907F0B">
        <w:rPr>
          <w:rFonts w:asciiTheme="minorHAnsi" w:hAnsiTheme="minorHAnsi" w:cstheme="minorHAnsi"/>
          <w:spacing w:val="-14"/>
        </w:rPr>
        <w:t xml:space="preserve"> </w:t>
      </w:r>
      <w:r w:rsidRPr="00907F0B">
        <w:rPr>
          <w:rFonts w:asciiTheme="minorHAnsi" w:hAnsiTheme="minorHAnsi" w:cstheme="minorHAnsi"/>
        </w:rPr>
        <w:t>regional</w:t>
      </w:r>
      <w:r w:rsidRPr="00907F0B">
        <w:rPr>
          <w:rFonts w:asciiTheme="minorHAnsi" w:hAnsiTheme="minorHAnsi" w:cstheme="minorHAnsi"/>
          <w:spacing w:val="-14"/>
        </w:rPr>
        <w:t xml:space="preserve"> </w:t>
      </w:r>
      <w:r w:rsidRPr="00907F0B">
        <w:rPr>
          <w:rFonts w:asciiTheme="minorHAnsi" w:hAnsiTheme="minorHAnsi" w:cstheme="minorHAnsi"/>
        </w:rPr>
        <w:t>youth</w:t>
      </w:r>
      <w:r w:rsidRPr="00907F0B">
        <w:rPr>
          <w:rFonts w:asciiTheme="minorHAnsi" w:hAnsiTheme="minorHAnsi" w:cstheme="minorHAnsi"/>
          <w:spacing w:val="-14"/>
        </w:rPr>
        <w:t xml:space="preserve"> </w:t>
      </w:r>
      <w:r w:rsidRPr="00907F0B">
        <w:rPr>
          <w:rFonts w:asciiTheme="minorHAnsi" w:hAnsiTheme="minorHAnsi" w:cstheme="minorHAnsi"/>
        </w:rPr>
        <w:t>advisory</w:t>
      </w:r>
      <w:r w:rsidRPr="00907F0B">
        <w:rPr>
          <w:rFonts w:asciiTheme="minorHAnsi" w:hAnsiTheme="minorHAnsi" w:cstheme="minorHAnsi"/>
          <w:spacing w:val="-15"/>
        </w:rPr>
        <w:t xml:space="preserve"> </w:t>
      </w:r>
      <w:r w:rsidRPr="00907F0B">
        <w:rPr>
          <w:rFonts w:asciiTheme="minorHAnsi" w:hAnsiTheme="minorHAnsi" w:cstheme="minorHAnsi"/>
        </w:rPr>
        <w:t>councils</w:t>
      </w:r>
      <w:r w:rsidRPr="00907F0B">
        <w:rPr>
          <w:rFonts w:asciiTheme="minorHAnsi" w:hAnsiTheme="minorHAnsi" w:cstheme="minorHAnsi"/>
          <w:spacing w:val="-14"/>
        </w:rPr>
        <w:t xml:space="preserve"> </w:t>
      </w:r>
      <w:r w:rsidRPr="00907F0B">
        <w:rPr>
          <w:rFonts w:asciiTheme="minorHAnsi" w:hAnsiTheme="minorHAnsi" w:cstheme="minorHAnsi"/>
        </w:rPr>
        <w:t>held</w:t>
      </w:r>
      <w:r w:rsidRPr="00907F0B">
        <w:rPr>
          <w:rFonts w:asciiTheme="minorHAnsi" w:hAnsiTheme="minorHAnsi" w:cstheme="minorHAnsi"/>
          <w:spacing w:val="-14"/>
        </w:rPr>
        <w:t xml:space="preserve"> </w:t>
      </w:r>
      <w:r w:rsidRPr="00907F0B">
        <w:rPr>
          <w:rFonts w:asciiTheme="minorHAnsi" w:hAnsiTheme="minorHAnsi" w:cstheme="minorHAnsi"/>
        </w:rPr>
        <w:t>in</w:t>
      </w:r>
      <w:r w:rsidRPr="00907F0B">
        <w:rPr>
          <w:rFonts w:asciiTheme="minorHAnsi" w:hAnsiTheme="minorHAnsi" w:cstheme="minorHAnsi"/>
          <w:spacing w:val="-14"/>
        </w:rPr>
        <w:t xml:space="preserve"> </w:t>
      </w:r>
      <w:r w:rsidRPr="00907F0B">
        <w:rPr>
          <w:rFonts w:asciiTheme="minorHAnsi" w:hAnsiTheme="minorHAnsi" w:cstheme="minorHAnsi"/>
        </w:rPr>
        <w:t>April,</w:t>
      </w:r>
      <w:r w:rsidRPr="00907F0B">
        <w:rPr>
          <w:rFonts w:asciiTheme="minorHAnsi" w:hAnsiTheme="minorHAnsi" w:cstheme="minorHAnsi"/>
          <w:spacing w:val="-14"/>
        </w:rPr>
        <w:t xml:space="preserve"> </w:t>
      </w:r>
      <w:r w:rsidRPr="00907F0B">
        <w:rPr>
          <w:rFonts w:asciiTheme="minorHAnsi" w:hAnsiTheme="minorHAnsi" w:cstheme="minorHAnsi"/>
        </w:rPr>
        <w:t>May</w:t>
      </w:r>
      <w:r w:rsidRPr="00907F0B">
        <w:rPr>
          <w:rFonts w:asciiTheme="minorHAnsi" w:hAnsiTheme="minorHAnsi" w:cstheme="minorHAnsi"/>
          <w:spacing w:val="-14"/>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2022,</w:t>
      </w:r>
      <w:r w:rsidRPr="00907F0B">
        <w:rPr>
          <w:rFonts w:asciiTheme="minorHAnsi" w:hAnsiTheme="minorHAnsi" w:cstheme="minorHAnsi"/>
          <w:spacing w:val="-14"/>
        </w:rPr>
        <w:t xml:space="preserve"> </w:t>
      </w:r>
      <w:r w:rsidRPr="00907F0B">
        <w:rPr>
          <w:rFonts w:asciiTheme="minorHAnsi" w:hAnsiTheme="minorHAnsi" w:cstheme="minorHAnsi"/>
        </w:rPr>
        <w:t>a</w:t>
      </w:r>
      <w:r w:rsidRPr="00907F0B">
        <w:rPr>
          <w:rFonts w:asciiTheme="minorHAnsi" w:hAnsiTheme="minorHAnsi" w:cstheme="minorHAnsi"/>
          <w:spacing w:val="-15"/>
        </w:rPr>
        <w:t xml:space="preserve"> </w:t>
      </w:r>
      <w:r w:rsidRPr="00907F0B">
        <w:rPr>
          <w:rFonts w:asciiTheme="minorHAnsi" w:hAnsiTheme="minorHAnsi" w:cstheme="minorHAnsi"/>
        </w:rPr>
        <w:t>Graduation Ceremony for MDCPS Seniors held June 10, 2022, and the Commissioner’s Council for Change scheduled</w:t>
      </w:r>
      <w:r w:rsidRPr="00907F0B">
        <w:rPr>
          <w:rFonts w:asciiTheme="minorHAnsi" w:hAnsiTheme="minorHAnsi" w:cstheme="minorHAnsi"/>
          <w:spacing w:val="-5"/>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be</w:t>
      </w:r>
      <w:r w:rsidRPr="00907F0B">
        <w:rPr>
          <w:rFonts w:asciiTheme="minorHAnsi" w:hAnsiTheme="minorHAnsi" w:cstheme="minorHAnsi"/>
          <w:spacing w:val="-6"/>
        </w:rPr>
        <w:t xml:space="preserve"> </w:t>
      </w:r>
      <w:r w:rsidRPr="00907F0B">
        <w:rPr>
          <w:rFonts w:asciiTheme="minorHAnsi" w:hAnsiTheme="minorHAnsi" w:cstheme="minorHAnsi"/>
        </w:rPr>
        <w:t>held</w:t>
      </w:r>
      <w:r w:rsidRPr="00907F0B">
        <w:rPr>
          <w:rFonts w:asciiTheme="minorHAnsi" w:hAnsiTheme="minorHAnsi" w:cstheme="minorHAnsi"/>
          <w:spacing w:val="-4"/>
        </w:rPr>
        <w:t xml:space="preserve"> </w:t>
      </w:r>
      <w:r w:rsidRPr="00907F0B">
        <w:rPr>
          <w:rFonts w:asciiTheme="minorHAnsi" w:hAnsiTheme="minorHAnsi" w:cstheme="minorHAnsi"/>
        </w:rPr>
        <w:t>July</w:t>
      </w:r>
      <w:r w:rsidRPr="00907F0B">
        <w:rPr>
          <w:rFonts w:asciiTheme="minorHAnsi" w:hAnsiTheme="minorHAnsi" w:cstheme="minorHAnsi"/>
          <w:spacing w:val="-4"/>
        </w:rPr>
        <w:t xml:space="preserve"> </w:t>
      </w:r>
      <w:r w:rsidRPr="00907F0B">
        <w:rPr>
          <w:rFonts w:asciiTheme="minorHAnsi" w:hAnsiTheme="minorHAnsi" w:cstheme="minorHAnsi"/>
        </w:rPr>
        <w:t>11,</w:t>
      </w:r>
      <w:r w:rsidRPr="00907F0B">
        <w:rPr>
          <w:rFonts w:asciiTheme="minorHAnsi" w:hAnsiTheme="minorHAnsi" w:cstheme="minorHAnsi"/>
          <w:spacing w:val="-5"/>
        </w:rPr>
        <w:t xml:space="preserve"> </w:t>
      </w:r>
      <w:r w:rsidRPr="00907F0B">
        <w:rPr>
          <w:rFonts w:asciiTheme="minorHAnsi" w:hAnsiTheme="minorHAnsi" w:cstheme="minorHAnsi"/>
        </w:rPr>
        <w:t>2022.</w:t>
      </w:r>
      <w:r w:rsidRPr="00907F0B">
        <w:rPr>
          <w:rFonts w:asciiTheme="minorHAnsi" w:hAnsiTheme="minorHAnsi" w:cstheme="minorHAnsi"/>
          <w:spacing w:val="-5"/>
        </w:rPr>
        <w:t xml:space="preserve"> </w:t>
      </w:r>
      <w:r w:rsidRPr="00907F0B">
        <w:rPr>
          <w:rFonts w:asciiTheme="minorHAnsi" w:hAnsiTheme="minorHAnsi" w:cstheme="minorHAnsi"/>
        </w:rPr>
        <w:t>Youth</w:t>
      </w:r>
      <w:r w:rsidRPr="00907F0B">
        <w:rPr>
          <w:rFonts w:asciiTheme="minorHAnsi" w:hAnsiTheme="minorHAnsi" w:cstheme="minorHAnsi"/>
          <w:spacing w:val="-5"/>
        </w:rPr>
        <w:t xml:space="preserve"> </w:t>
      </w:r>
      <w:r w:rsidRPr="00907F0B">
        <w:rPr>
          <w:rFonts w:asciiTheme="minorHAnsi" w:hAnsiTheme="minorHAnsi" w:cstheme="minorHAnsi"/>
        </w:rPr>
        <w:t>Retreats</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Camps</w:t>
      </w:r>
      <w:r w:rsidRPr="00907F0B">
        <w:rPr>
          <w:rFonts w:asciiTheme="minorHAnsi" w:hAnsiTheme="minorHAnsi" w:cstheme="minorHAnsi"/>
          <w:spacing w:val="-4"/>
        </w:rPr>
        <w:t xml:space="preserve"> </w:t>
      </w:r>
      <w:r w:rsidRPr="00907F0B">
        <w:rPr>
          <w:rFonts w:asciiTheme="minorHAnsi" w:hAnsiTheme="minorHAnsi" w:cstheme="minorHAnsi"/>
        </w:rPr>
        <w:t>were</w:t>
      </w:r>
      <w:r w:rsidRPr="00907F0B">
        <w:rPr>
          <w:rFonts w:asciiTheme="minorHAnsi" w:hAnsiTheme="minorHAnsi" w:cstheme="minorHAnsi"/>
          <w:spacing w:val="-4"/>
        </w:rPr>
        <w:t xml:space="preserve"> </w:t>
      </w:r>
      <w:r w:rsidRPr="00907F0B">
        <w:rPr>
          <w:rFonts w:asciiTheme="minorHAnsi" w:hAnsiTheme="minorHAnsi" w:cstheme="minorHAnsi"/>
        </w:rPr>
        <w:t>held</w:t>
      </w:r>
      <w:r w:rsidRPr="00907F0B">
        <w:rPr>
          <w:rFonts w:asciiTheme="minorHAnsi" w:hAnsiTheme="minorHAnsi" w:cstheme="minorHAnsi"/>
          <w:spacing w:val="-4"/>
        </w:rPr>
        <w:t xml:space="preserve"> </w:t>
      </w:r>
      <w:r w:rsidRPr="00907F0B">
        <w:rPr>
          <w:rFonts w:asciiTheme="minorHAnsi" w:hAnsiTheme="minorHAnsi" w:cstheme="minorHAnsi"/>
        </w:rPr>
        <w:t>in</w:t>
      </w:r>
      <w:r w:rsidRPr="00907F0B">
        <w:rPr>
          <w:rFonts w:asciiTheme="minorHAnsi" w:hAnsiTheme="minorHAnsi" w:cstheme="minorHAnsi"/>
          <w:spacing w:val="-5"/>
        </w:rPr>
        <w:t xml:space="preserve"> </w:t>
      </w:r>
      <w:r w:rsidRPr="00907F0B">
        <w:rPr>
          <w:rFonts w:asciiTheme="minorHAnsi" w:hAnsiTheme="minorHAnsi" w:cstheme="minorHAnsi"/>
        </w:rPr>
        <w:t>October</w:t>
      </w:r>
      <w:r w:rsidRPr="00907F0B">
        <w:rPr>
          <w:rFonts w:asciiTheme="minorHAnsi" w:hAnsiTheme="minorHAnsi" w:cstheme="minorHAnsi"/>
          <w:spacing w:val="-4"/>
        </w:rPr>
        <w:t xml:space="preserve"> </w:t>
      </w:r>
      <w:r w:rsidRPr="00907F0B">
        <w:rPr>
          <w:rFonts w:asciiTheme="minorHAnsi" w:hAnsiTheme="minorHAnsi" w:cstheme="minorHAnsi"/>
        </w:rPr>
        <w:t>22-24,</w:t>
      </w:r>
      <w:r w:rsidRPr="00907F0B">
        <w:rPr>
          <w:rFonts w:asciiTheme="minorHAnsi" w:hAnsiTheme="minorHAnsi" w:cstheme="minorHAnsi"/>
          <w:spacing w:val="-5"/>
        </w:rPr>
        <w:t xml:space="preserve"> </w:t>
      </w:r>
      <w:r w:rsidRPr="00907F0B">
        <w:rPr>
          <w:rFonts w:asciiTheme="minorHAnsi" w:hAnsiTheme="minorHAnsi" w:cstheme="minorHAnsi"/>
        </w:rPr>
        <w:t>2021, April</w:t>
      </w:r>
      <w:r w:rsidRPr="00907F0B">
        <w:rPr>
          <w:rFonts w:asciiTheme="minorHAnsi" w:hAnsiTheme="minorHAnsi" w:cstheme="minorHAnsi"/>
          <w:spacing w:val="-2"/>
        </w:rPr>
        <w:t xml:space="preserve"> </w:t>
      </w:r>
      <w:r w:rsidRPr="00907F0B">
        <w:rPr>
          <w:rFonts w:asciiTheme="minorHAnsi" w:hAnsiTheme="minorHAnsi" w:cstheme="minorHAnsi"/>
        </w:rPr>
        <w:t>8-10,</w:t>
      </w:r>
      <w:r w:rsidRPr="00907F0B">
        <w:rPr>
          <w:rFonts w:asciiTheme="minorHAnsi" w:hAnsiTheme="minorHAnsi" w:cstheme="minorHAnsi"/>
          <w:spacing w:val="-2"/>
        </w:rPr>
        <w:t xml:space="preserve"> </w:t>
      </w:r>
      <w:r w:rsidRPr="00907F0B">
        <w:rPr>
          <w:rFonts w:asciiTheme="minorHAnsi" w:hAnsiTheme="minorHAnsi" w:cstheme="minorHAnsi"/>
        </w:rPr>
        <w:t>2022,</w:t>
      </w:r>
      <w:r w:rsidRPr="00907F0B">
        <w:rPr>
          <w:rFonts w:asciiTheme="minorHAnsi" w:hAnsiTheme="minorHAnsi" w:cstheme="minorHAnsi"/>
          <w:spacing w:val="-3"/>
        </w:rPr>
        <w:t xml:space="preserve"> </w:t>
      </w:r>
      <w:r w:rsidRPr="00907F0B">
        <w:rPr>
          <w:rFonts w:asciiTheme="minorHAnsi" w:hAnsiTheme="minorHAnsi" w:cstheme="minorHAnsi"/>
        </w:rPr>
        <w:t>June</w:t>
      </w:r>
      <w:r w:rsidRPr="00907F0B">
        <w:rPr>
          <w:rFonts w:asciiTheme="minorHAnsi" w:hAnsiTheme="minorHAnsi" w:cstheme="minorHAnsi"/>
          <w:spacing w:val="-3"/>
        </w:rPr>
        <w:t xml:space="preserve"> </w:t>
      </w:r>
      <w:r w:rsidRPr="00907F0B">
        <w:rPr>
          <w:rFonts w:asciiTheme="minorHAnsi" w:hAnsiTheme="minorHAnsi" w:cstheme="minorHAnsi"/>
        </w:rPr>
        <w:t>18-23,</w:t>
      </w:r>
      <w:r w:rsidRPr="00907F0B">
        <w:rPr>
          <w:rFonts w:asciiTheme="minorHAnsi" w:hAnsiTheme="minorHAnsi" w:cstheme="minorHAnsi"/>
          <w:spacing w:val="-2"/>
        </w:rPr>
        <w:t xml:space="preserve"> </w:t>
      </w:r>
      <w:r w:rsidRPr="00907F0B">
        <w:rPr>
          <w:rFonts w:asciiTheme="minorHAnsi" w:hAnsiTheme="minorHAnsi" w:cstheme="minorHAnsi"/>
        </w:rPr>
        <w:t>2022,</w:t>
      </w:r>
      <w:r w:rsidRPr="00907F0B">
        <w:rPr>
          <w:rFonts w:asciiTheme="minorHAnsi" w:hAnsiTheme="minorHAnsi" w:cstheme="minorHAnsi"/>
          <w:spacing w:val="-2"/>
        </w:rPr>
        <w:t xml:space="preserve"> </w:t>
      </w:r>
      <w:r w:rsidRPr="00907F0B">
        <w:rPr>
          <w:rFonts w:asciiTheme="minorHAnsi" w:hAnsiTheme="minorHAnsi" w:cstheme="minorHAnsi"/>
        </w:rPr>
        <w:t>offering</w:t>
      </w:r>
      <w:r w:rsidRPr="00907F0B">
        <w:rPr>
          <w:rFonts w:asciiTheme="minorHAnsi" w:hAnsiTheme="minorHAnsi" w:cstheme="minorHAnsi"/>
          <w:spacing w:val="-3"/>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variety</w:t>
      </w:r>
      <w:r w:rsidRPr="00907F0B">
        <w:rPr>
          <w:rFonts w:asciiTheme="minorHAnsi" w:hAnsiTheme="minorHAnsi" w:cstheme="minorHAnsi"/>
          <w:spacing w:val="-2"/>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activities</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2"/>
        </w:rPr>
        <w:t xml:space="preserve"> </w:t>
      </w:r>
      <w:r w:rsidRPr="00907F0B">
        <w:rPr>
          <w:rFonts w:asciiTheme="minorHAnsi" w:hAnsiTheme="minorHAnsi" w:cstheme="minorHAnsi"/>
        </w:rPr>
        <w:t>life</w:t>
      </w:r>
      <w:r w:rsidRPr="00907F0B">
        <w:rPr>
          <w:rFonts w:asciiTheme="minorHAnsi" w:hAnsiTheme="minorHAnsi" w:cstheme="minorHAnsi"/>
          <w:spacing w:val="-2"/>
        </w:rPr>
        <w:t xml:space="preserve"> </w:t>
      </w:r>
      <w:r w:rsidRPr="00907F0B">
        <w:rPr>
          <w:rFonts w:asciiTheme="minorHAnsi" w:hAnsiTheme="minorHAnsi" w:cstheme="minorHAnsi"/>
        </w:rPr>
        <w:t>skills</w:t>
      </w:r>
      <w:r w:rsidRPr="00907F0B">
        <w:rPr>
          <w:rFonts w:asciiTheme="minorHAnsi" w:hAnsiTheme="minorHAnsi" w:cstheme="minorHAnsi"/>
          <w:spacing w:val="-3"/>
        </w:rPr>
        <w:t xml:space="preserve"> </w:t>
      </w:r>
      <w:r w:rsidRPr="00907F0B">
        <w:rPr>
          <w:rFonts w:asciiTheme="minorHAnsi" w:hAnsiTheme="minorHAnsi" w:cstheme="minorHAnsi"/>
        </w:rPr>
        <w:t>training</w:t>
      </w:r>
      <w:r w:rsidRPr="00907F0B">
        <w:rPr>
          <w:rFonts w:asciiTheme="minorHAnsi" w:hAnsiTheme="minorHAnsi" w:cstheme="minorHAnsi"/>
          <w:spacing w:val="-2"/>
        </w:rPr>
        <w:t xml:space="preserve"> </w:t>
      </w:r>
      <w:r w:rsidRPr="00907F0B">
        <w:rPr>
          <w:rFonts w:asciiTheme="minorHAnsi" w:hAnsiTheme="minorHAnsi" w:cstheme="minorHAnsi"/>
        </w:rPr>
        <w:t>over</w:t>
      </w:r>
      <w:r w:rsidRPr="00907F0B">
        <w:rPr>
          <w:rFonts w:asciiTheme="minorHAnsi" w:hAnsiTheme="minorHAnsi" w:cstheme="minorHAnsi"/>
          <w:spacing w:val="-2"/>
        </w:rPr>
        <w:t xml:space="preserve"> </w:t>
      </w:r>
      <w:r w:rsidRPr="00907F0B">
        <w:rPr>
          <w:rFonts w:asciiTheme="minorHAnsi" w:hAnsiTheme="minorHAnsi" w:cstheme="minorHAnsi"/>
        </w:rPr>
        <w:t>the course of a few days and nights. Youth can earn stipends at these events to apply towards their personal budgets.</w:t>
      </w:r>
    </w:p>
    <w:p w14:paraId="75494E39" w14:textId="77777777" w:rsidR="00112D49" w:rsidRPr="00907F0B" w:rsidRDefault="00DC3A48">
      <w:pPr>
        <w:pStyle w:val="BodyText"/>
        <w:spacing w:before="241" w:line="276" w:lineRule="auto"/>
        <w:ind w:left="300" w:right="1041"/>
        <w:jc w:val="both"/>
        <w:rPr>
          <w:rFonts w:asciiTheme="minorHAnsi" w:hAnsiTheme="minorHAnsi" w:cstheme="minorHAnsi"/>
        </w:rPr>
      </w:pPr>
      <w:r w:rsidRPr="00907F0B">
        <w:rPr>
          <w:rFonts w:asciiTheme="minorHAnsi" w:hAnsiTheme="minorHAnsi" w:cstheme="minorHAnsi"/>
          <w:color w:val="2E5395"/>
        </w:rPr>
        <w:t xml:space="preserve">Update: </w:t>
      </w:r>
      <w:r w:rsidRPr="00907F0B">
        <w:rPr>
          <w:rFonts w:asciiTheme="minorHAnsi" w:hAnsiTheme="minorHAnsi" w:cstheme="minorHAnsi"/>
        </w:rPr>
        <w:t>The award to MDCPS for Division X Chafee funding was $3,352,706.00. MDCPS expended $3,336,051.36.</w:t>
      </w:r>
    </w:p>
    <w:p w14:paraId="184AE7CE" w14:textId="77777777" w:rsidR="00112D49" w:rsidRPr="00907F0B" w:rsidRDefault="00DC3A48">
      <w:pPr>
        <w:pStyle w:val="Heading5"/>
        <w:spacing w:before="239"/>
        <w:ind w:left="300"/>
        <w:rPr>
          <w:rFonts w:asciiTheme="minorHAnsi" w:hAnsiTheme="minorHAnsi" w:cstheme="minorHAnsi"/>
        </w:rPr>
      </w:pPr>
      <w:r w:rsidRPr="00907F0B">
        <w:rPr>
          <w:rFonts w:asciiTheme="minorHAnsi" w:hAnsiTheme="minorHAnsi" w:cstheme="minorHAnsi"/>
          <w:color w:val="2E5395"/>
        </w:rPr>
        <w:t>Independent</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Living</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Support</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spacing w:val="-2"/>
        </w:rPr>
        <w:t>Services/Stipends</w:t>
      </w:r>
    </w:p>
    <w:p w14:paraId="0CAB907F" w14:textId="77777777" w:rsidR="00112D49" w:rsidRPr="00907F0B" w:rsidRDefault="00112D49">
      <w:pPr>
        <w:pStyle w:val="BodyText"/>
        <w:spacing w:before="84"/>
        <w:rPr>
          <w:rFonts w:asciiTheme="minorHAnsi" w:hAnsiTheme="minorHAnsi" w:cstheme="minorHAnsi"/>
          <w:b/>
        </w:rPr>
      </w:pPr>
    </w:p>
    <w:p w14:paraId="2CD316A1" w14:textId="77777777" w:rsidR="00112D49" w:rsidRPr="00907F0B" w:rsidRDefault="00DC3A48">
      <w:pPr>
        <w:pStyle w:val="ListParagraph"/>
        <w:numPr>
          <w:ilvl w:val="0"/>
          <w:numId w:val="5"/>
        </w:numPr>
        <w:tabs>
          <w:tab w:val="left" w:pos="571"/>
        </w:tabs>
        <w:spacing w:line="276" w:lineRule="auto"/>
        <w:ind w:right="1038"/>
        <w:jc w:val="both"/>
        <w:rPr>
          <w:rFonts w:asciiTheme="minorHAnsi" w:hAnsiTheme="minorHAnsi" w:cstheme="minorHAnsi"/>
          <w:sz w:val="24"/>
        </w:rPr>
      </w:pPr>
      <w:r w:rsidRPr="00907F0B">
        <w:rPr>
          <w:rFonts w:asciiTheme="minorHAnsi" w:hAnsiTheme="minorHAnsi" w:cstheme="minorHAnsi"/>
          <w:sz w:val="24"/>
          <w:u w:val="single"/>
        </w:rPr>
        <w:t>Life Skills Training Stipend:</w:t>
      </w:r>
      <w:r w:rsidRPr="00907F0B">
        <w:rPr>
          <w:rFonts w:asciiTheme="minorHAnsi" w:hAnsiTheme="minorHAnsi" w:cstheme="minorHAnsi"/>
          <w:sz w:val="24"/>
        </w:rPr>
        <w:t xml:space="preserve"> A $25.00 stipend can be earned for the completion of two (2) Online or Face-to-Face Skills Classes. Face-to Face skills classes are taught by Transition Navigators or a contracted agency. The Transition Navigator will document earned skills classes and will notify the COR Worker that the youth has accumulated the required classes. The Worker will submit</w:t>
      </w:r>
      <w:r w:rsidRPr="00907F0B">
        <w:rPr>
          <w:rFonts w:asciiTheme="minorHAnsi" w:hAnsiTheme="minorHAnsi" w:cstheme="minorHAnsi"/>
          <w:spacing w:val="-1"/>
          <w:sz w:val="24"/>
        </w:rPr>
        <w:t xml:space="preserve"> </w:t>
      </w:r>
      <w:r w:rsidRPr="00907F0B">
        <w:rPr>
          <w:rFonts w:asciiTheme="minorHAnsi" w:hAnsiTheme="minorHAnsi" w:cstheme="minorHAnsi"/>
          <w:sz w:val="24"/>
        </w:rPr>
        <w:t>the request to the Independent Living Coordinator through MACWIS under State Funds. This stipend will be issued directly to the youth.</w:t>
      </w:r>
    </w:p>
    <w:p w14:paraId="3917E4B2" w14:textId="77777777" w:rsidR="00112D49" w:rsidRPr="00907F0B" w:rsidRDefault="00112D49">
      <w:pPr>
        <w:pStyle w:val="BodyText"/>
        <w:spacing w:before="40"/>
        <w:rPr>
          <w:rFonts w:asciiTheme="minorHAnsi" w:hAnsiTheme="minorHAnsi" w:cstheme="minorHAnsi"/>
        </w:rPr>
      </w:pPr>
    </w:p>
    <w:p w14:paraId="64AD6212" w14:textId="77777777" w:rsidR="00112D49" w:rsidRPr="00907F0B" w:rsidRDefault="00DC3A48">
      <w:pPr>
        <w:pStyle w:val="ListParagraph"/>
        <w:numPr>
          <w:ilvl w:val="0"/>
          <w:numId w:val="5"/>
        </w:numPr>
        <w:tabs>
          <w:tab w:val="left" w:pos="571"/>
        </w:tabs>
        <w:spacing w:line="276" w:lineRule="auto"/>
        <w:ind w:right="1037"/>
        <w:jc w:val="both"/>
        <w:rPr>
          <w:rFonts w:asciiTheme="minorHAnsi" w:hAnsiTheme="minorHAnsi" w:cstheme="minorHAnsi"/>
          <w:sz w:val="24"/>
        </w:rPr>
      </w:pPr>
      <w:r w:rsidRPr="00907F0B">
        <w:rPr>
          <w:rFonts w:asciiTheme="minorHAnsi" w:hAnsiTheme="minorHAnsi" w:cstheme="minorHAnsi"/>
          <w:sz w:val="24"/>
          <w:u w:val="single"/>
        </w:rPr>
        <w:t>Teen Advisory Board (TAB) Participation Stipend:</w:t>
      </w:r>
      <w:r w:rsidRPr="00907F0B">
        <w:rPr>
          <w:rFonts w:asciiTheme="minorHAnsi" w:hAnsiTheme="minorHAnsi" w:cstheme="minorHAnsi"/>
          <w:sz w:val="24"/>
        </w:rPr>
        <w:t xml:space="preserve"> A $25.00 stipend can be earned for participation in monthly scheduled YAC activities. Up to a $75.00 stipend can be earned for participation in the quarterly meetings. Up to $100.00 can be earned for attending the Commissioner’s Youth Counsel for Change. The Navigator will document satisfactory participation in the training and will notify the COR Worker. The Worker will submit the request</w:t>
      </w:r>
      <w:r w:rsidRPr="00907F0B">
        <w:rPr>
          <w:rFonts w:asciiTheme="minorHAnsi" w:hAnsiTheme="minorHAnsi" w:cstheme="minorHAnsi"/>
          <w:spacing w:val="-3"/>
          <w:sz w:val="24"/>
        </w:rPr>
        <w:t xml:space="preserve"> </w:t>
      </w:r>
      <w:r w:rsidRPr="00907F0B">
        <w:rPr>
          <w:rFonts w:asciiTheme="minorHAnsi" w:hAnsiTheme="minorHAnsi" w:cstheme="minorHAnsi"/>
          <w:sz w:val="24"/>
        </w:rPr>
        <w:t>through</w:t>
      </w:r>
      <w:r w:rsidRPr="00907F0B">
        <w:rPr>
          <w:rFonts w:asciiTheme="minorHAnsi" w:hAnsiTheme="minorHAnsi" w:cstheme="minorHAnsi"/>
          <w:spacing w:val="-3"/>
          <w:sz w:val="24"/>
        </w:rPr>
        <w:t xml:space="preserve"> </w:t>
      </w:r>
      <w:r w:rsidRPr="00907F0B">
        <w:rPr>
          <w:rFonts w:asciiTheme="minorHAnsi" w:hAnsiTheme="minorHAnsi" w:cstheme="minorHAnsi"/>
          <w:sz w:val="24"/>
        </w:rPr>
        <w:t>MACWIS</w:t>
      </w:r>
      <w:r w:rsidRPr="00907F0B">
        <w:rPr>
          <w:rFonts w:asciiTheme="minorHAnsi" w:hAnsiTheme="minorHAnsi" w:cstheme="minorHAnsi"/>
          <w:spacing w:val="-3"/>
          <w:sz w:val="24"/>
        </w:rPr>
        <w:t xml:space="preserve"> </w:t>
      </w:r>
      <w:r w:rsidRPr="00907F0B">
        <w:rPr>
          <w:rFonts w:asciiTheme="minorHAnsi" w:hAnsiTheme="minorHAnsi" w:cstheme="minorHAnsi"/>
          <w:sz w:val="24"/>
        </w:rPr>
        <w:t>under</w:t>
      </w:r>
      <w:r w:rsidRPr="00907F0B">
        <w:rPr>
          <w:rFonts w:asciiTheme="minorHAnsi" w:hAnsiTheme="minorHAnsi" w:cstheme="minorHAnsi"/>
          <w:spacing w:val="-3"/>
          <w:sz w:val="24"/>
        </w:rPr>
        <w:t xml:space="preserve"> </w:t>
      </w:r>
      <w:r w:rsidRPr="00907F0B">
        <w:rPr>
          <w:rFonts w:asciiTheme="minorHAnsi" w:hAnsiTheme="minorHAnsi" w:cstheme="minorHAnsi"/>
          <w:sz w:val="24"/>
        </w:rPr>
        <w:t>State</w:t>
      </w:r>
      <w:r w:rsidRPr="00907F0B">
        <w:rPr>
          <w:rFonts w:asciiTheme="minorHAnsi" w:hAnsiTheme="minorHAnsi" w:cstheme="minorHAnsi"/>
          <w:spacing w:val="-3"/>
          <w:sz w:val="24"/>
        </w:rPr>
        <w:t xml:space="preserve"> </w:t>
      </w:r>
      <w:r w:rsidRPr="00907F0B">
        <w:rPr>
          <w:rFonts w:asciiTheme="minorHAnsi" w:hAnsiTheme="minorHAnsi" w:cstheme="minorHAnsi"/>
          <w:sz w:val="24"/>
        </w:rPr>
        <w:t>Funds.</w:t>
      </w:r>
      <w:r w:rsidRPr="00907F0B">
        <w:rPr>
          <w:rFonts w:asciiTheme="minorHAnsi" w:hAnsiTheme="minorHAnsi" w:cstheme="minorHAnsi"/>
          <w:spacing w:val="-3"/>
          <w:sz w:val="24"/>
        </w:rPr>
        <w:t xml:space="preserve"> </w:t>
      </w:r>
      <w:r w:rsidRPr="00907F0B">
        <w:rPr>
          <w:rFonts w:asciiTheme="minorHAnsi" w:hAnsiTheme="minorHAnsi" w:cstheme="minorHAnsi"/>
          <w:sz w:val="24"/>
        </w:rPr>
        <w:t>This</w:t>
      </w:r>
      <w:r w:rsidRPr="00907F0B">
        <w:rPr>
          <w:rFonts w:asciiTheme="minorHAnsi" w:hAnsiTheme="minorHAnsi" w:cstheme="minorHAnsi"/>
          <w:spacing w:val="-3"/>
          <w:sz w:val="24"/>
        </w:rPr>
        <w:t xml:space="preserve"> </w:t>
      </w:r>
      <w:r w:rsidRPr="00907F0B">
        <w:rPr>
          <w:rFonts w:asciiTheme="minorHAnsi" w:hAnsiTheme="minorHAnsi" w:cstheme="minorHAnsi"/>
          <w:sz w:val="24"/>
        </w:rPr>
        <w:t>stipend</w:t>
      </w:r>
      <w:r w:rsidRPr="00907F0B">
        <w:rPr>
          <w:rFonts w:asciiTheme="minorHAnsi" w:hAnsiTheme="minorHAnsi" w:cstheme="minorHAnsi"/>
          <w:spacing w:val="-3"/>
          <w:sz w:val="24"/>
        </w:rPr>
        <w:t xml:space="preserve"> </w:t>
      </w:r>
      <w:r w:rsidRPr="00907F0B">
        <w:rPr>
          <w:rFonts w:asciiTheme="minorHAnsi" w:hAnsiTheme="minorHAnsi" w:cstheme="minorHAnsi"/>
          <w:sz w:val="24"/>
        </w:rPr>
        <w:t>will</w:t>
      </w:r>
      <w:r w:rsidRPr="00907F0B">
        <w:rPr>
          <w:rFonts w:asciiTheme="minorHAnsi" w:hAnsiTheme="minorHAnsi" w:cstheme="minorHAnsi"/>
          <w:spacing w:val="-3"/>
          <w:sz w:val="24"/>
        </w:rPr>
        <w:t xml:space="preserve"> </w:t>
      </w:r>
      <w:r w:rsidRPr="00907F0B">
        <w:rPr>
          <w:rFonts w:asciiTheme="minorHAnsi" w:hAnsiTheme="minorHAnsi" w:cstheme="minorHAnsi"/>
          <w:sz w:val="24"/>
        </w:rPr>
        <w:t>be</w:t>
      </w:r>
      <w:r w:rsidRPr="00907F0B">
        <w:rPr>
          <w:rFonts w:asciiTheme="minorHAnsi" w:hAnsiTheme="minorHAnsi" w:cstheme="minorHAnsi"/>
          <w:spacing w:val="-3"/>
          <w:sz w:val="24"/>
        </w:rPr>
        <w:t xml:space="preserve"> </w:t>
      </w:r>
      <w:r w:rsidRPr="00907F0B">
        <w:rPr>
          <w:rFonts w:asciiTheme="minorHAnsi" w:hAnsiTheme="minorHAnsi" w:cstheme="minorHAnsi"/>
          <w:sz w:val="24"/>
        </w:rPr>
        <w:t>issued</w:t>
      </w:r>
      <w:r w:rsidRPr="00907F0B">
        <w:rPr>
          <w:rFonts w:asciiTheme="minorHAnsi" w:hAnsiTheme="minorHAnsi" w:cstheme="minorHAnsi"/>
          <w:spacing w:val="-3"/>
          <w:sz w:val="24"/>
        </w:rPr>
        <w:t xml:space="preserve"> </w:t>
      </w:r>
      <w:r w:rsidRPr="00907F0B">
        <w:rPr>
          <w:rFonts w:asciiTheme="minorHAnsi" w:hAnsiTheme="minorHAnsi" w:cstheme="minorHAnsi"/>
          <w:sz w:val="24"/>
        </w:rPr>
        <w:t>directly to</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youth.</w:t>
      </w:r>
    </w:p>
    <w:p w14:paraId="6A982B79" w14:textId="77777777" w:rsidR="00112D49" w:rsidRPr="00907F0B" w:rsidRDefault="00112D49">
      <w:pPr>
        <w:pStyle w:val="BodyText"/>
        <w:spacing w:before="42"/>
        <w:rPr>
          <w:rFonts w:asciiTheme="minorHAnsi" w:hAnsiTheme="minorHAnsi" w:cstheme="minorHAnsi"/>
        </w:rPr>
      </w:pPr>
    </w:p>
    <w:p w14:paraId="575A115B" w14:textId="12B97917" w:rsidR="00112D49" w:rsidRPr="00907F0B" w:rsidRDefault="00DC3A48">
      <w:pPr>
        <w:pStyle w:val="ListParagraph"/>
        <w:numPr>
          <w:ilvl w:val="0"/>
          <w:numId w:val="5"/>
        </w:numPr>
        <w:spacing w:line="276" w:lineRule="auto"/>
        <w:ind w:right="980"/>
        <w:jc w:val="both"/>
        <w:rPr>
          <w:rFonts w:asciiTheme="minorHAnsi" w:hAnsiTheme="minorHAnsi" w:cstheme="minorHAnsi"/>
        </w:rPr>
      </w:pPr>
      <w:r w:rsidRPr="00907F0B">
        <w:rPr>
          <w:rFonts w:asciiTheme="minorHAnsi" w:hAnsiTheme="minorHAnsi" w:cstheme="minorHAnsi"/>
          <w:sz w:val="24"/>
          <w:szCs w:val="24"/>
          <w:u w:val="single"/>
        </w:rPr>
        <w:t>Senior Year Stipend:</w:t>
      </w:r>
      <w:r w:rsidRPr="00907F0B">
        <w:rPr>
          <w:rFonts w:asciiTheme="minorHAnsi" w:hAnsiTheme="minorHAnsi" w:cstheme="minorHAnsi"/>
          <w:sz w:val="24"/>
          <w:szCs w:val="24"/>
        </w:rPr>
        <w:t xml:space="preserve"> A $600.00 stipend is available to help defray senior/final year expenses for youth receiving a diploma, GED, or a Certificate of Attendance at the close of the school/program year in which the stipend is requested. The youth shall also be a participant in </w:t>
      </w:r>
      <w:r w:rsidRPr="00907F0B">
        <w:rPr>
          <w:rFonts w:asciiTheme="minorHAnsi" w:hAnsiTheme="minorHAnsi" w:cstheme="minorHAnsi"/>
          <w:sz w:val="24"/>
          <w:szCs w:val="24"/>
        </w:rPr>
        <w:lastRenderedPageBreak/>
        <w:t>Independent Living Program activities. This stipend should be requested by the Transition Navigator</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during</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youth’s</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senior</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year,</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then</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entered</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in</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MACWIS,</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by</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COR</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Worker</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under State Funds. Payment may be issued to an individual/party, including the youth. A statement from the youth’s school verifying enrollment, as a senior/final year with anticipated graduation/completion</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being</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that</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same</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academic/program</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year,</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must</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be</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filed</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in</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5"/>
          <w:sz w:val="24"/>
          <w:szCs w:val="24"/>
        </w:rPr>
        <w:t xml:space="preserve"> </w:t>
      </w:r>
      <w:r w:rsidRPr="00907F0B">
        <w:rPr>
          <w:rFonts w:asciiTheme="minorHAnsi" w:hAnsiTheme="minorHAnsi" w:cstheme="minorHAnsi"/>
          <w:sz w:val="24"/>
          <w:szCs w:val="24"/>
        </w:rPr>
        <w:t>paper</w:t>
      </w:r>
      <w:r w:rsidRPr="00907F0B">
        <w:rPr>
          <w:rFonts w:asciiTheme="minorHAnsi" w:hAnsiTheme="minorHAnsi" w:cstheme="minorHAnsi"/>
          <w:spacing w:val="-4"/>
          <w:sz w:val="24"/>
          <w:szCs w:val="24"/>
        </w:rPr>
        <w:t xml:space="preserve"> </w:t>
      </w:r>
      <w:r w:rsidRPr="00907F0B">
        <w:rPr>
          <w:rFonts w:asciiTheme="minorHAnsi" w:hAnsiTheme="minorHAnsi" w:cstheme="minorHAnsi"/>
          <w:sz w:val="24"/>
          <w:szCs w:val="24"/>
        </w:rPr>
        <w:t>case</w:t>
      </w:r>
      <w:r w:rsidR="00777993" w:rsidRPr="00907F0B">
        <w:rPr>
          <w:rFonts w:asciiTheme="minorHAnsi" w:hAnsiTheme="minorHAnsi" w:cstheme="minorHAnsi"/>
          <w:sz w:val="24"/>
          <w:szCs w:val="24"/>
        </w:rPr>
        <w:t xml:space="preserve"> </w:t>
      </w:r>
      <w:r w:rsidRPr="00907F0B">
        <w:rPr>
          <w:rFonts w:asciiTheme="minorHAnsi" w:hAnsiTheme="minorHAnsi" w:cstheme="minorHAnsi"/>
          <w:sz w:val="24"/>
          <w:szCs w:val="24"/>
        </w:rPr>
        <w:t>record in the county. Typical senior/final year expenses include, but not limited to, pictures, invitations,</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cap</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and</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gown,</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prom</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attire,</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senior</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trip</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expenses.</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As</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an</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advance,</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a</w:t>
      </w:r>
      <w:r w:rsidRPr="00907F0B">
        <w:rPr>
          <w:rFonts w:asciiTheme="minorHAnsi" w:hAnsiTheme="minorHAnsi" w:cstheme="minorHAnsi"/>
          <w:spacing w:val="-9"/>
          <w:sz w:val="24"/>
          <w:szCs w:val="24"/>
        </w:rPr>
        <w:t xml:space="preserve"> </w:t>
      </w:r>
      <w:r w:rsidRPr="00907F0B">
        <w:rPr>
          <w:rFonts w:asciiTheme="minorHAnsi" w:hAnsiTheme="minorHAnsi" w:cstheme="minorHAnsi"/>
          <w:sz w:val="24"/>
          <w:szCs w:val="24"/>
        </w:rPr>
        <w:t>general</w:t>
      </w:r>
      <w:r w:rsidRPr="00907F0B">
        <w:rPr>
          <w:rFonts w:asciiTheme="minorHAnsi" w:hAnsiTheme="minorHAnsi" w:cstheme="minorHAnsi"/>
          <w:spacing w:val="-8"/>
          <w:sz w:val="24"/>
          <w:szCs w:val="24"/>
        </w:rPr>
        <w:t xml:space="preserve"> </w:t>
      </w:r>
      <w:r w:rsidRPr="00907F0B">
        <w:rPr>
          <w:rFonts w:asciiTheme="minorHAnsi" w:hAnsiTheme="minorHAnsi" w:cstheme="minorHAnsi"/>
          <w:sz w:val="24"/>
          <w:szCs w:val="24"/>
        </w:rPr>
        <w:t>statement of upcoming expenses may be provided to support the Senior Yr. Stipend.</w:t>
      </w:r>
    </w:p>
    <w:p w14:paraId="3558BFDA" w14:textId="77777777" w:rsidR="00112D49" w:rsidRPr="00907F0B" w:rsidRDefault="00112D49" w:rsidP="004A423C">
      <w:pPr>
        <w:pStyle w:val="BodyText"/>
        <w:spacing w:before="1" w:line="276" w:lineRule="auto"/>
        <w:jc w:val="both"/>
        <w:rPr>
          <w:rFonts w:asciiTheme="minorHAnsi" w:hAnsiTheme="minorHAnsi" w:cstheme="minorHAnsi"/>
        </w:rPr>
      </w:pPr>
    </w:p>
    <w:p w14:paraId="28C4E856" w14:textId="77777777" w:rsidR="00112D49" w:rsidRPr="00907F0B" w:rsidRDefault="00DC3A48">
      <w:pPr>
        <w:pStyle w:val="ListParagraph"/>
        <w:numPr>
          <w:ilvl w:val="0"/>
          <w:numId w:val="5"/>
        </w:numPr>
        <w:tabs>
          <w:tab w:val="left" w:pos="571"/>
        </w:tabs>
        <w:spacing w:line="276" w:lineRule="auto"/>
        <w:ind w:right="1034"/>
        <w:jc w:val="both"/>
        <w:rPr>
          <w:rFonts w:asciiTheme="minorHAnsi" w:hAnsiTheme="minorHAnsi" w:cstheme="minorHAnsi"/>
          <w:sz w:val="24"/>
        </w:rPr>
      </w:pPr>
      <w:r w:rsidRPr="00907F0B">
        <w:rPr>
          <w:rFonts w:asciiTheme="minorHAnsi" w:hAnsiTheme="minorHAnsi" w:cstheme="minorHAnsi"/>
          <w:sz w:val="24"/>
          <w:u w:val="single"/>
        </w:rPr>
        <w:t>High School Graduation/GED/HSE Stipend:</w:t>
      </w:r>
      <w:r w:rsidRPr="00907F0B">
        <w:rPr>
          <w:rFonts w:asciiTheme="minorHAnsi" w:hAnsiTheme="minorHAnsi" w:cstheme="minorHAnsi"/>
          <w:sz w:val="24"/>
        </w:rPr>
        <w:t xml:space="preserve"> A $200.00 Graduation Stipend is available to all youth</w:t>
      </w:r>
      <w:r w:rsidRPr="00907F0B">
        <w:rPr>
          <w:rFonts w:asciiTheme="minorHAnsi" w:hAnsiTheme="minorHAnsi" w:cstheme="minorHAnsi"/>
          <w:spacing w:val="-3"/>
          <w:sz w:val="24"/>
        </w:rPr>
        <w:t xml:space="preserve"> </w:t>
      </w:r>
      <w:r w:rsidRPr="00907F0B">
        <w:rPr>
          <w:rFonts w:asciiTheme="minorHAnsi" w:hAnsiTheme="minorHAnsi" w:cstheme="minorHAnsi"/>
          <w:sz w:val="24"/>
        </w:rPr>
        <w:t>in</w:t>
      </w:r>
      <w:r w:rsidRPr="00907F0B">
        <w:rPr>
          <w:rFonts w:asciiTheme="minorHAnsi" w:hAnsiTheme="minorHAnsi" w:cstheme="minorHAnsi"/>
          <w:spacing w:val="-3"/>
          <w:sz w:val="24"/>
        </w:rPr>
        <w:t xml:space="preserve"> </w:t>
      </w:r>
      <w:r w:rsidRPr="00907F0B">
        <w:rPr>
          <w:rFonts w:asciiTheme="minorHAnsi" w:hAnsiTheme="minorHAnsi" w:cstheme="minorHAnsi"/>
          <w:sz w:val="24"/>
        </w:rPr>
        <w:t>custody</w:t>
      </w:r>
      <w:r w:rsidRPr="00907F0B">
        <w:rPr>
          <w:rFonts w:asciiTheme="minorHAnsi" w:hAnsiTheme="minorHAnsi" w:cstheme="minorHAnsi"/>
          <w:spacing w:val="-3"/>
          <w:sz w:val="24"/>
        </w:rPr>
        <w:t xml:space="preserve"> </w:t>
      </w:r>
      <w:r w:rsidRPr="00907F0B">
        <w:rPr>
          <w:rFonts w:asciiTheme="minorHAnsi" w:hAnsiTheme="minorHAnsi" w:cstheme="minorHAnsi"/>
          <w:sz w:val="24"/>
        </w:rPr>
        <w:t>who</w:t>
      </w:r>
      <w:r w:rsidRPr="00907F0B">
        <w:rPr>
          <w:rFonts w:asciiTheme="minorHAnsi" w:hAnsiTheme="minorHAnsi" w:cstheme="minorHAnsi"/>
          <w:spacing w:val="-3"/>
          <w:sz w:val="24"/>
        </w:rPr>
        <w:t xml:space="preserve"> </w:t>
      </w:r>
      <w:r w:rsidRPr="00907F0B">
        <w:rPr>
          <w:rFonts w:asciiTheme="minorHAnsi" w:hAnsiTheme="minorHAnsi" w:cstheme="minorHAnsi"/>
          <w:sz w:val="24"/>
        </w:rPr>
        <w:t>receive</w:t>
      </w:r>
      <w:r w:rsidRPr="00907F0B">
        <w:rPr>
          <w:rFonts w:asciiTheme="minorHAnsi" w:hAnsiTheme="minorHAnsi" w:cstheme="minorHAnsi"/>
          <w:spacing w:val="-3"/>
          <w:sz w:val="24"/>
        </w:rPr>
        <w:t xml:space="preserve"> </w:t>
      </w:r>
      <w:r w:rsidRPr="00907F0B">
        <w:rPr>
          <w:rFonts w:asciiTheme="minorHAnsi" w:hAnsiTheme="minorHAnsi" w:cstheme="minorHAnsi"/>
          <w:sz w:val="24"/>
        </w:rPr>
        <w:t>a</w:t>
      </w:r>
      <w:r w:rsidRPr="00907F0B">
        <w:rPr>
          <w:rFonts w:asciiTheme="minorHAnsi" w:hAnsiTheme="minorHAnsi" w:cstheme="minorHAnsi"/>
          <w:spacing w:val="-5"/>
          <w:sz w:val="24"/>
        </w:rPr>
        <w:t xml:space="preserve"> </w:t>
      </w:r>
      <w:r w:rsidRPr="00907F0B">
        <w:rPr>
          <w:rFonts w:asciiTheme="minorHAnsi" w:hAnsiTheme="minorHAnsi" w:cstheme="minorHAnsi"/>
          <w:sz w:val="24"/>
        </w:rPr>
        <w:t>high</w:t>
      </w:r>
      <w:r w:rsidRPr="00907F0B">
        <w:rPr>
          <w:rFonts w:asciiTheme="minorHAnsi" w:hAnsiTheme="minorHAnsi" w:cstheme="minorHAnsi"/>
          <w:spacing w:val="-3"/>
          <w:sz w:val="24"/>
        </w:rPr>
        <w:t xml:space="preserve"> </w:t>
      </w:r>
      <w:r w:rsidRPr="00907F0B">
        <w:rPr>
          <w:rFonts w:asciiTheme="minorHAnsi" w:hAnsiTheme="minorHAnsi" w:cstheme="minorHAnsi"/>
          <w:sz w:val="24"/>
        </w:rPr>
        <w:t>school</w:t>
      </w:r>
      <w:r w:rsidRPr="00907F0B">
        <w:rPr>
          <w:rFonts w:asciiTheme="minorHAnsi" w:hAnsiTheme="minorHAnsi" w:cstheme="minorHAnsi"/>
          <w:spacing w:val="-3"/>
          <w:sz w:val="24"/>
        </w:rPr>
        <w:t xml:space="preserve"> </w:t>
      </w:r>
      <w:r w:rsidRPr="00907F0B">
        <w:rPr>
          <w:rFonts w:asciiTheme="minorHAnsi" w:hAnsiTheme="minorHAnsi" w:cstheme="minorHAnsi"/>
          <w:sz w:val="24"/>
        </w:rPr>
        <w:t>diploma</w:t>
      </w:r>
      <w:r w:rsidRPr="00907F0B">
        <w:rPr>
          <w:rFonts w:asciiTheme="minorHAnsi" w:hAnsiTheme="minorHAnsi" w:cstheme="minorHAnsi"/>
          <w:spacing w:val="-4"/>
          <w:sz w:val="24"/>
        </w:rPr>
        <w:t xml:space="preserve"> </w:t>
      </w:r>
      <w:r w:rsidRPr="00907F0B">
        <w:rPr>
          <w:rFonts w:asciiTheme="minorHAnsi" w:hAnsiTheme="minorHAnsi" w:cstheme="minorHAnsi"/>
          <w:sz w:val="24"/>
        </w:rPr>
        <w:t>or</w:t>
      </w:r>
      <w:r w:rsidRPr="00907F0B">
        <w:rPr>
          <w:rFonts w:asciiTheme="minorHAnsi" w:hAnsiTheme="minorHAnsi" w:cstheme="minorHAnsi"/>
          <w:spacing w:val="-3"/>
          <w:sz w:val="24"/>
        </w:rPr>
        <w:t xml:space="preserve"> </w:t>
      </w:r>
      <w:r w:rsidRPr="00907F0B">
        <w:rPr>
          <w:rFonts w:asciiTheme="minorHAnsi" w:hAnsiTheme="minorHAnsi" w:cstheme="minorHAnsi"/>
          <w:sz w:val="24"/>
        </w:rPr>
        <w:t>successfully</w:t>
      </w:r>
      <w:r w:rsidRPr="00907F0B">
        <w:rPr>
          <w:rFonts w:asciiTheme="minorHAnsi" w:hAnsiTheme="minorHAnsi" w:cstheme="minorHAnsi"/>
          <w:spacing w:val="-2"/>
          <w:sz w:val="24"/>
        </w:rPr>
        <w:t xml:space="preserve"> </w:t>
      </w:r>
      <w:r w:rsidRPr="00907F0B">
        <w:rPr>
          <w:rFonts w:asciiTheme="minorHAnsi" w:hAnsiTheme="minorHAnsi" w:cstheme="minorHAnsi"/>
          <w:sz w:val="24"/>
        </w:rPr>
        <w:t>complete</w:t>
      </w:r>
      <w:r w:rsidRPr="00907F0B">
        <w:rPr>
          <w:rFonts w:asciiTheme="minorHAnsi" w:hAnsiTheme="minorHAnsi" w:cstheme="minorHAnsi"/>
          <w:spacing w:val="-3"/>
          <w:sz w:val="24"/>
        </w:rPr>
        <w:t xml:space="preserve"> </w:t>
      </w:r>
      <w:r w:rsidRPr="00907F0B">
        <w:rPr>
          <w:rFonts w:asciiTheme="minorHAnsi" w:hAnsiTheme="minorHAnsi" w:cstheme="minorHAnsi"/>
          <w:sz w:val="24"/>
        </w:rPr>
        <w:t>a</w:t>
      </w:r>
      <w:r w:rsidRPr="00907F0B">
        <w:rPr>
          <w:rFonts w:asciiTheme="minorHAnsi" w:hAnsiTheme="minorHAnsi" w:cstheme="minorHAnsi"/>
          <w:spacing w:val="-4"/>
          <w:sz w:val="24"/>
        </w:rPr>
        <w:t xml:space="preserve"> </w:t>
      </w:r>
      <w:r w:rsidRPr="00907F0B">
        <w:rPr>
          <w:rFonts w:asciiTheme="minorHAnsi" w:hAnsiTheme="minorHAnsi" w:cstheme="minorHAnsi"/>
          <w:sz w:val="24"/>
        </w:rPr>
        <w:t>GED</w:t>
      </w:r>
      <w:r w:rsidRPr="00907F0B">
        <w:rPr>
          <w:rFonts w:asciiTheme="minorHAnsi" w:hAnsiTheme="minorHAnsi" w:cstheme="minorHAnsi"/>
          <w:spacing w:val="-3"/>
          <w:sz w:val="24"/>
        </w:rPr>
        <w:t xml:space="preserve"> </w:t>
      </w:r>
      <w:r w:rsidRPr="00907F0B">
        <w:rPr>
          <w:rFonts w:asciiTheme="minorHAnsi" w:hAnsiTheme="minorHAnsi" w:cstheme="minorHAnsi"/>
          <w:sz w:val="24"/>
        </w:rPr>
        <w:t>program. A copy of the diploma or GED Certificate must be filed in the paper case record in the COR office. This stipend can be accessed from the appropriate MACWIS screen. This one-time should</w:t>
      </w:r>
      <w:r w:rsidRPr="00907F0B">
        <w:rPr>
          <w:rFonts w:asciiTheme="minorHAnsi" w:hAnsiTheme="minorHAnsi" w:cstheme="minorHAnsi"/>
          <w:spacing w:val="-8"/>
          <w:sz w:val="24"/>
        </w:rPr>
        <w:t xml:space="preserve"> </w:t>
      </w:r>
      <w:r w:rsidRPr="00907F0B">
        <w:rPr>
          <w:rFonts w:asciiTheme="minorHAnsi" w:hAnsiTheme="minorHAnsi" w:cstheme="minorHAnsi"/>
          <w:sz w:val="24"/>
        </w:rPr>
        <w:t>be</w:t>
      </w:r>
      <w:r w:rsidRPr="00907F0B">
        <w:rPr>
          <w:rFonts w:asciiTheme="minorHAnsi" w:hAnsiTheme="minorHAnsi" w:cstheme="minorHAnsi"/>
          <w:spacing w:val="-9"/>
          <w:sz w:val="24"/>
        </w:rPr>
        <w:t xml:space="preserve"> </w:t>
      </w:r>
      <w:r w:rsidRPr="00907F0B">
        <w:rPr>
          <w:rFonts w:asciiTheme="minorHAnsi" w:hAnsiTheme="minorHAnsi" w:cstheme="minorHAnsi"/>
          <w:sz w:val="24"/>
        </w:rPr>
        <w:t>issued</w:t>
      </w:r>
      <w:r w:rsidRPr="00907F0B">
        <w:rPr>
          <w:rFonts w:asciiTheme="minorHAnsi" w:hAnsiTheme="minorHAnsi" w:cstheme="minorHAnsi"/>
          <w:spacing w:val="-8"/>
          <w:sz w:val="24"/>
        </w:rPr>
        <w:t xml:space="preserve"> </w:t>
      </w:r>
      <w:r w:rsidRPr="00907F0B">
        <w:rPr>
          <w:rFonts w:asciiTheme="minorHAnsi" w:hAnsiTheme="minorHAnsi" w:cstheme="minorHAnsi"/>
          <w:sz w:val="24"/>
        </w:rPr>
        <w:t>to</w:t>
      </w:r>
      <w:r w:rsidRPr="00907F0B">
        <w:rPr>
          <w:rFonts w:asciiTheme="minorHAnsi" w:hAnsiTheme="minorHAnsi" w:cstheme="minorHAnsi"/>
          <w:spacing w:val="-10"/>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youth</w:t>
      </w:r>
      <w:r w:rsidRPr="00907F0B">
        <w:rPr>
          <w:rFonts w:asciiTheme="minorHAnsi" w:hAnsiTheme="minorHAnsi" w:cstheme="minorHAnsi"/>
          <w:spacing w:val="-8"/>
          <w:sz w:val="24"/>
        </w:rPr>
        <w:t xml:space="preserve"> </w:t>
      </w:r>
      <w:r w:rsidRPr="00907F0B">
        <w:rPr>
          <w:rFonts w:asciiTheme="minorHAnsi" w:hAnsiTheme="minorHAnsi" w:cstheme="minorHAnsi"/>
          <w:sz w:val="24"/>
        </w:rPr>
        <w:t>as</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9"/>
          <w:sz w:val="24"/>
        </w:rPr>
        <w:t xml:space="preserve"> </w:t>
      </w:r>
      <w:r w:rsidRPr="00907F0B">
        <w:rPr>
          <w:rFonts w:asciiTheme="minorHAnsi" w:hAnsiTheme="minorHAnsi" w:cstheme="minorHAnsi"/>
          <w:sz w:val="24"/>
        </w:rPr>
        <w:t>graduation</w:t>
      </w:r>
      <w:r w:rsidRPr="00907F0B">
        <w:rPr>
          <w:rFonts w:asciiTheme="minorHAnsi" w:hAnsiTheme="minorHAnsi" w:cstheme="minorHAnsi"/>
          <w:spacing w:val="-8"/>
          <w:sz w:val="24"/>
        </w:rPr>
        <w:t xml:space="preserve"> </w:t>
      </w:r>
      <w:r w:rsidRPr="00907F0B">
        <w:rPr>
          <w:rFonts w:asciiTheme="minorHAnsi" w:hAnsiTheme="minorHAnsi" w:cstheme="minorHAnsi"/>
          <w:sz w:val="24"/>
        </w:rPr>
        <w:t>gift</w:t>
      </w:r>
      <w:r w:rsidRPr="00907F0B">
        <w:rPr>
          <w:rFonts w:asciiTheme="minorHAnsi" w:hAnsiTheme="minorHAnsi" w:cstheme="minorHAnsi"/>
          <w:spacing w:val="-8"/>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spend</w:t>
      </w:r>
      <w:r w:rsidRPr="00907F0B">
        <w:rPr>
          <w:rFonts w:asciiTheme="minorHAnsi" w:hAnsiTheme="minorHAnsi" w:cstheme="minorHAnsi"/>
          <w:spacing w:val="-8"/>
          <w:sz w:val="24"/>
        </w:rPr>
        <w:t xml:space="preserve"> </w:t>
      </w:r>
      <w:r w:rsidRPr="00907F0B">
        <w:rPr>
          <w:rFonts w:asciiTheme="minorHAnsi" w:hAnsiTheme="minorHAnsi" w:cstheme="minorHAnsi"/>
          <w:sz w:val="24"/>
        </w:rPr>
        <w:t>as</w:t>
      </w:r>
      <w:r w:rsidRPr="00907F0B">
        <w:rPr>
          <w:rFonts w:asciiTheme="minorHAnsi" w:hAnsiTheme="minorHAnsi" w:cstheme="minorHAnsi"/>
          <w:spacing w:val="-6"/>
          <w:sz w:val="24"/>
        </w:rPr>
        <w:t xml:space="preserve"> </w:t>
      </w:r>
      <w:r w:rsidRPr="00907F0B">
        <w:rPr>
          <w:rFonts w:asciiTheme="minorHAnsi" w:hAnsiTheme="minorHAnsi" w:cstheme="minorHAnsi"/>
          <w:sz w:val="24"/>
        </w:rPr>
        <w:t>the</w:t>
      </w:r>
      <w:r w:rsidRPr="00907F0B">
        <w:rPr>
          <w:rFonts w:asciiTheme="minorHAnsi" w:hAnsiTheme="minorHAnsi" w:cstheme="minorHAnsi"/>
          <w:spacing w:val="-9"/>
          <w:sz w:val="24"/>
        </w:rPr>
        <w:t xml:space="preserve"> </w:t>
      </w:r>
      <w:r w:rsidRPr="00907F0B">
        <w:rPr>
          <w:rFonts w:asciiTheme="minorHAnsi" w:hAnsiTheme="minorHAnsi" w:cstheme="minorHAnsi"/>
          <w:sz w:val="24"/>
        </w:rPr>
        <w:t>youth</w:t>
      </w:r>
      <w:r w:rsidRPr="00907F0B">
        <w:rPr>
          <w:rFonts w:asciiTheme="minorHAnsi" w:hAnsiTheme="minorHAnsi" w:cstheme="minorHAnsi"/>
          <w:spacing w:val="-8"/>
          <w:sz w:val="24"/>
        </w:rPr>
        <w:t xml:space="preserve"> </w:t>
      </w:r>
      <w:r w:rsidRPr="00907F0B">
        <w:rPr>
          <w:rFonts w:asciiTheme="minorHAnsi" w:hAnsiTheme="minorHAnsi" w:cstheme="minorHAnsi"/>
          <w:sz w:val="24"/>
        </w:rPr>
        <w:t>wishes.</w:t>
      </w:r>
      <w:r w:rsidRPr="00907F0B">
        <w:rPr>
          <w:rFonts w:asciiTheme="minorHAnsi" w:hAnsiTheme="minorHAnsi" w:cstheme="minorHAnsi"/>
          <w:spacing w:val="-8"/>
          <w:sz w:val="24"/>
        </w:rPr>
        <w:t xml:space="preserve"> </w:t>
      </w:r>
      <w:r w:rsidRPr="00907F0B">
        <w:rPr>
          <w:rFonts w:asciiTheme="minorHAnsi" w:hAnsiTheme="minorHAnsi" w:cstheme="minorHAnsi"/>
          <w:sz w:val="24"/>
        </w:rPr>
        <w:t>A</w:t>
      </w:r>
      <w:r w:rsidRPr="00907F0B">
        <w:rPr>
          <w:rFonts w:asciiTheme="minorHAnsi" w:hAnsiTheme="minorHAnsi" w:cstheme="minorHAnsi"/>
          <w:spacing w:val="-9"/>
          <w:sz w:val="24"/>
        </w:rPr>
        <w:t xml:space="preserve"> </w:t>
      </w:r>
      <w:r w:rsidRPr="00907F0B">
        <w:rPr>
          <w:rFonts w:asciiTheme="minorHAnsi" w:hAnsiTheme="minorHAnsi" w:cstheme="minorHAnsi"/>
          <w:sz w:val="24"/>
        </w:rPr>
        <w:t>signed</w:t>
      </w:r>
      <w:r w:rsidRPr="00907F0B">
        <w:rPr>
          <w:rFonts w:asciiTheme="minorHAnsi" w:hAnsiTheme="minorHAnsi" w:cstheme="minorHAnsi"/>
          <w:spacing w:val="-9"/>
          <w:sz w:val="24"/>
        </w:rPr>
        <w:t xml:space="preserve"> </w:t>
      </w:r>
      <w:r w:rsidRPr="00907F0B">
        <w:rPr>
          <w:rFonts w:asciiTheme="minorHAnsi" w:hAnsiTheme="minorHAnsi" w:cstheme="minorHAnsi"/>
          <w:sz w:val="24"/>
        </w:rPr>
        <w:t>receipt from the youth must be sent to the bookkeeper in the COR.</w:t>
      </w:r>
    </w:p>
    <w:p w14:paraId="2511F26D" w14:textId="77777777" w:rsidR="00112D49" w:rsidRPr="00907F0B" w:rsidRDefault="00112D49">
      <w:pPr>
        <w:pStyle w:val="BodyText"/>
        <w:spacing w:before="40"/>
        <w:rPr>
          <w:rFonts w:asciiTheme="minorHAnsi" w:hAnsiTheme="minorHAnsi" w:cstheme="minorHAnsi"/>
        </w:rPr>
      </w:pPr>
    </w:p>
    <w:p w14:paraId="3C8E0881" w14:textId="77777777" w:rsidR="00112D49" w:rsidRPr="00907F0B" w:rsidRDefault="00DC3A48">
      <w:pPr>
        <w:pStyle w:val="ListParagraph"/>
        <w:numPr>
          <w:ilvl w:val="0"/>
          <w:numId w:val="5"/>
        </w:numPr>
        <w:tabs>
          <w:tab w:val="left" w:pos="571"/>
        </w:tabs>
        <w:spacing w:after="60" w:line="276" w:lineRule="auto"/>
        <w:ind w:left="576" w:right="1037" w:hanging="274"/>
        <w:jc w:val="both"/>
        <w:rPr>
          <w:rFonts w:asciiTheme="minorHAnsi" w:hAnsiTheme="minorHAnsi" w:cstheme="minorHAnsi"/>
          <w:sz w:val="24"/>
        </w:rPr>
      </w:pPr>
      <w:r w:rsidRPr="00907F0B">
        <w:rPr>
          <w:rFonts w:asciiTheme="minorHAnsi" w:hAnsiTheme="minorHAnsi" w:cstheme="minorHAnsi"/>
          <w:sz w:val="24"/>
          <w:u w:val="single"/>
        </w:rPr>
        <w:t>College Stipend:</w:t>
      </w:r>
      <w:r w:rsidRPr="00907F0B">
        <w:rPr>
          <w:rFonts w:asciiTheme="minorHAnsi" w:hAnsiTheme="minorHAnsi" w:cstheme="minorHAnsi"/>
          <w:sz w:val="24"/>
        </w:rPr>
        <w:t xml:space="preserve"> A $600.00 (1st year of college) College Bound Stipend is available to youth in care who plan to attend a post-secondary education program. A $250.00 College bound stipend can be requested each year thereafter until their senior year to assist youth with initial college</w:t>
      </w:r>
      <w:r w:rsidRPr="00907F0B">
        <w:rPr>
          <w:rFonts w:asciiTheme="minorHAnsi" w:hAnsiTheme="minorHAnsi" w:cstheme="minorHAnsi"/>
          <w:spacing w:val="-5"/>
          <w:sz w:val="24"/>
        </w:rPr>
        <w:t xml:space="preserve"> </w:t>
      </w:r>
      <w:r w:rsidRPr="00907F0B">
        <w:rPr>
          <w:rFonts w:asciiTheme="minorHAnsi" w:hAnsiTheme="minorHAnsi" w:cstheme="minorHAnsi"/>
          <w:sz w:val="24"/>
        </w:rPr>
        <w:t>registration</w:t>
      </w:r>
      <w:r w:rsidRPr="00907F0B">
        <w:rPr>
          <w:rFonts w:asciiTheme="minorHAnsi" w:hAnsiTheme="minorHAnsi" w:cstheme="minorHAnsi"/>
          <w:spacing w:val="-4"/>
          <w:sz w:val="24"/>
        </w:rPr>
        <w:t xml:space="preserve"> </w:t>
      </w:r>
      <w:r w:rsidRPr="00907F0B">
        <w:rPr>
          <w:rFonts w:asciiTheme="minorHAnsi" w:hAnsiTheme="minorHAnsi" w:cstheme="minorHAnsi"/>
          <w:sz w:val="24"/>
        </w:rPr>
        <w:t>needs.</w:t>
      </w:r>
      <w:r w:rsidRPr="00907F0B">
        <w:rPr>
          <w:rFonts w:asciiTheme="minorHAnsi" w:hAnsiTheme="minorHAnsi" w:cstheme="minorHAnsi"/>
          <w:spacing w:val="-4"/>
          <w:sz w:val="24"/>
        </w:rPr>
        <w:t xml:space="preserve"> </w:t>
      </w:r>
      <w:r w:rsidRPr="00907F0B">
        <w:rPr>
          <w:rFonts w:asciiTheme="minorHAnsi" w:hAnsiTheme="minorHAnsi" w:cstheme="minorHAnsi"/>
          <w:sz w:val="24"/>
        </w:rPr>
        <w:t>This</w:t>
      </w:r>
      <w:r w:rsidRPr="00907F0B">
        <w:rPr>
          <w:rFonts w:asciiTheme="minorHAnsi" w:hAnsiTheme="minorHAnsi" w:cstheme="minorHAnsi"/>
          <w:spacing w:val="-4"/>
          <w:sz w:val="24"/>
        </w:rPr>
        <w:t xml:space="preserve"> </w:t>
      </w:r>
      <w:r w:rsidRPr="00907F0B">
        <w:rPr>
          <w:rFonts w:asciiTheme="minorHAnsi" w:hAnsiTheme="minorHAnsi" w:cstheme="minorHAnsi"/>
          <w:sz w:val="24"/>
        </w:rPr>
        <w:t>stipend</w:t>
      </w:r>
      <w:r w:rsidRPr="00907F0B">
        <w:rPr>
          <w:rFonts w:asciiTheme="minorHAnsi" w:hAnsiTheme="minorHAnsi" w:cstheme="minorHAnsi"/>
          <w:spacing w:val="-4"/>
          <w:sz w:val="24"/>
        </w:rPr>
        <w:t xml:space="preserve"> </w:t>
      </w:r>
      <w:r w:rsidRPr="00907F0B">
        <w:rPr>
          <w:rFonts w:asciiTheme="minorHAnsi" w:hAnsiTheme="minorHAnsi" w:cstheme="minorHAnsi"/>
          <w:sz w:val="24"/>
        </w:rPr>
        <w:t>is</w:t>
      </w:r>
      <w:r w:rsidRPr="00907F0B">
        <w:rPr>
          <w:rFonts w:asciiTheme="minorHAnsi" w:hAnsiTheme="minorHAnsi" w:cstheme="minorHAnsi"/>
          <w:spacing w:val="-7"/>
          <w:sz w:val="24"/>
        </w:rPr>
        <w:t xml:space="preserve"> </w:t>
      </w:r>
      <w:r w:rsidRPr="00907F0B">
        <w:rPr>
          <w:rFonts w:asciiTheme="minorHAnsi" w:hAnsiTheme="minorHAnsi" w:cstheme="minorHAnsi"/>
          <w:sz w:val="24"/>
        </w:rPr>
        <w:t>requested</w:t>
      </w:r>
      <w:r w:rsidRPr="00907F0B">
        <w:rPr>
          <w:rFonts w:asciiTheme="minorHAnsi" w:hAnsiTheme="minorHAnsi" w:cstheme="minorHAnsi"/>
          <w:spacing w:val="-4"/>
          <w:sz w:val="24"/>
        </w:rPr>
        <w:t xml:space="preserve"> </w:t>
      </w:r>
      <w:r w:rsidRPr="00907F0B">
        <w:rPr>
          <w:rFonts w:asciiTheme="minorHAnsi" w:hAnsiTheme="minorHAnsi" w:cstheme="minorHAnsi"/>
          <w:sz w:val="24"/>
        </w:rPr>
        <w:t>by</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Transition</w:t>
      </w:r>
      <w:r w:rsidRPr="00907F0B">
        <w:rPr>
          <w:rFonts w:asciiTheme="minorHAnsi" w:hAnsiTheme="minorHAnsi" w:cstheme="minorHAnsi"/>
          <w:spacing w:val="-6"/>
          <w:sz w:val="24"/>
        </w:rPr>
        <w:t xml:space="preserve"> </w:t>
      </w:r>
      <w:r w:rsidRPr="00907F0B">
        <w:rPr>
          <w:rFonts w:asciiTheme="minorHAnsi" w:hAnsiTheme="minorHAnsi" w:cstheme="minorHAnsi"/>
          <w:sz w:val="24"/>
        </w:rPr>
        <w:t>Navigator,</w:t>
      </w:r>
      <w:r w:rsidRPr="00907F0B">
        <w:rPr>
          <w:rFonts w:asciiTheme="minorHAnsi" w:hAnsiTheme="minorHAnsi" w:cstheme="minorHAnsi"/>
          <w:spacing w:val="-4"/>
          <w:sz w:val="24"/>
        </w:rPr>
        <w:t xml:space="preserve"> </w:t>
      </w:r>
      <w:r w:rsidRPr="00907F0B">
        <w:rPr>
          <w:rFonts w:asciiTheme="minorHAnsi" w:hAnsiTheme="minorHAnsi" w:cstheme="minorHAnsi"/>
          <w:sz w:val="24"/>
        </w:rPr>
        <w:t>then</w:t>
      </w:r>
      <w:r w:rsidRPr="00907F0B">
        <w:rPr>
          <w:rFonts w:asciiTheme="minorHAnsi" w:hAnsiTheme="minorHAnsi" w:cstheme="minorHAnsi"/>
          <w:spacing w:val="-4"/>
          <w:sz w:val="24"/>
        </w:rPr>
        <w:t xml:space="preserve"> </w:t>
      </w:r>
      <w:r w:rsidRPr="00907F0B">
        <w:rPr>
          <w:rFonts w:asciiTheme="minorHAnsi" w:hAnsiTheme="minorHAnsi" w:cstheme="minorHAnsi"/>
          <w:sz w:val="24"/>
        </w:rPr>
        <w:t>approval is</w:t>
      </w:r>
      <w:r w:rsidRPr="00907F0B">
        <w:rPr>
          <w:rFonts w:asciiTheme="minorHAnsi" w:hAnsiTheme="minorHAnsi" w:cstheme="minorHAnsi"/>
          <w:spacing w:val="-14"/>
          <w:sz w:val="24"/>
        </w:rPr>
        <w:t xml:space="preserve"> </w:t>
      </w:r>
      <w:r w:rsidRPr="00907F0B">
        <w:rPr>
          <w:rFonts w:asciiTheme="minorHAnsi" w:hAnsiTheme="minorHAnsi" w:cstheme="minorHAnsi"/>
          <w:sz w:val="24"/>
        </w:rPr>
        <w:t>sent</w:t>
      </w:r>
      <w:r w:rsidRPr="00907F0B">
        <w:rPr>
          <w:rFonts w:asciiTheme="minorHAnsi" w:hAnsiTheme="minorHAnsi" w:cstheme="minorHAnsi"/>
          <w:spacing w:val="-14"/>
          <w:sz w:val="24"/>
        </w:rPr>
        <w:t xml:space="preserve"> </w:t>
      </w:r>
      <w:r w:rsidRPr="00907F0B">
        <w:rPr>
          <w:rFonts w:asciiTheme="minorHAnsi" w:hAnsiTheme="minorHAnsi" w:cstheme="minorHAnsi"/>
          <w:sz w:val="24"/>
        </w:rPr>
        <w:t>to</w:t>
      </w:r>
      <w:r w:rsidRPr="00907F0B">
        <w:rPr>
          <w:rFonts w:asciiTheme="minorHAnsi" w:hAnsiTheme="minorHAnsi" w:cstheme="minorHAnsi"/>
          <w:spacing w:val="-14"/>
          <w:sz w:val="24"/>
        </w:rPr>
        <w:t xml:space="preserve"> </w:t>
      </w:r>
      <w:r w:rsidRPr="00907F0B">
        <w:rPr>
          <w:rFonts w:asciiTheme="minorHAnsi" w:hAnsiTheme="minorHAnsi" w:cstheme="minorHAnsi"/>
          <w:sz w:val="24"/>
        </w:rPr>
        <w:t>the</w:t>
      </w:r>
      <w:r w:rsidRPr="00907F0B">
        <w:rPr>
          <w:rFonts w:asciiTheme="minorHAnsi" w:hAnsiTheme="minorHAnsi" w:cstheme="minorHAnsi"/>
          <w:spacing w:val="-13"/>
          <w:sz w:val="24"/>
        </w:rPr>
        <w:t xml:space="preserve"> </w:t>
      </w:r>
      <w:r w:rsidRPr="00907F0B">
        <w:rPr>
          <w:rFonts w:asciiTheme="minorHAnsi" w:hAnsiTheme="minorHAnsi" w:cstheme="minorHAnsi"/>
          <w:sz w:val="24"/>
        </w:rPr>
        <w:t>COR</w:t>
      </w:r>
      <w:r w:rsidRPr="00907F0B">
        <w:rPr>
          <w:rFonts w:asciiTheme="minorHAnsi" w:hAnsiTheme="minorHAnsi" w:cstheme="minorHAnsi"/>
          <w:spacing w:val="-14"/>
          <w:sz w:val="24"/>
        </w:rPr>
        <w:t xml:space="preserve"> </w:t>
      </w:r>
      <w:r w:rsidRPr="00907F0B">
        <w:rPr>
          <w:rFonts w:asciiTheme="minorHAnsi" w:hAnsiTheme="minorHAnsi" w:cstheme="minorHAnsi"/>
          <w:sz w:val="24"/>
        </w:rPr>
        <w:t>for</w:t>
      </w:r>
      <w:r w:rsidRPr="00907F0B">
        <w:rPr>
          <w:rFonts w:asciiTheme="minorHAnsi" w:hAnsiTheme="minorHAnsi" w:cstheme="minorHAnsi"/>
          <w:spacing w:val="-14"/>
          <w:sz w:val="24"/>
        </w:rPr>
        <w:t xml:space="preserve"> </w:t>
      </w:r>
      <w:r w:rsidRPr="00907F0B">
        <w:rPr>
          <w:rFonts w:asciiTheme="minorHAnsi" w:hAnsiTheme="minorHAnsi" w:cstheme="minorHAnsi"/>
          <w:sz w:val="24"/>
        </w:rPr>
        <w:t>entry</w:t>
      </w:r>
      <w:r w:rsidRPr="00907F0B">
        <w:rPr>
          <w:rFonts w:asciiTheme="minorHAnsi" w:hAnsiTheme="minorHAnsi" w:cstheme="minorHAnsi"/>
          <w:spacing w:val="-15"/>
          <w:sz w:val="24"/>
        </w:rPr>
        <w:t xml:space="preserve"> </w:t>
      </w:r>
      <w:r w:rsidRPr="00907F0B">
        <w:rPr>
          <w:rFonts w:asciiTheme="minorHAnsi" w:hAnsiTheme="minorHAnsi" w:cstheme="minorHAnsi"/>
          <w:sz w:val="24"/>
        </w:rPr>
        <w:t>in</w:t>
      </w:r>
      <w:r w:rsidRPr="00907F0B">
        <w:rPr>
          <w:rFonts w:asciiTheme="minorHAnsi" w:hAnsiTheme="minorHAnsi" w:cstheme="minorHAnsi"/>
          <w:spacing w:val="-14"/>
          <w:sz w:val="24"/>
        </w:rPr>
        <w:t xml:space="preserve"> </w:t>
      </w:r>
      <w:r w:rsidRPr="00907F0B">
        <w:rPr>
          <w:rFonts w:asciiTheme="minorHAnsi" w:hAnsiTheme="minorHAnsi" w:cstheme="minorHAnsi"/>
          <w:sz w:val="24"/>
        </w:rPr>
        <w:t>the</w:t>
      </w:r>
      <w:r w:rsidRPr="00907F0B">
        <w:rPr>
          <w:rFonts w:asciiTheme="minorHAnsi" w:hAnsiTheme="minorHAnsi" w:cstheme="minorHAnsi"/>
          <w:spacing w:val="-13"/>
          <w:sz w:val="24"/>
        </w:rPr>
        <w:t xml:space="preserve"> </w:t>
      </w:r>
      <w:r w:rsidRPr="00907F0B">
        <w:rPr>
          <w:rFonts w:asciiTheme="minorHAnsi" w:hAnsiTheme="minorHAnsi" w:cstheme="minorHAnsi"/>
          <w:sz w:val="24"/>
        </w:rPr>
        <w:t>appropriate</w:t>
      </w:r>
      <w:r w:rsidRPr="00907F0B">
        <w:rPr>
          <w:rFonts w:asciiTheme="minorHAnsi" w:hAnsiTheme="minorHAnsi" w:cstheme="minorHAnsi"/>
          <w:spacing w:val="-13"/>
          <w:sz w:val="24"/>
        </w:rPr>
        <w:t xml:space="preserve"> </w:t>
      </w:r>
      <w:r w:rsidRPr="00907F0B">
        <w:rPr>
          <w:rFonts w:asciiTheme="minorHAnsi" w:hAnsiTheme="minorHAnsi" w:cstheme="minorHAnsi"/>
          <w:sz w:val="24"/>
        </w:rPr>
        <w:t>MACWIS</w:t>
      </w:r>
      <w:r w:rsidRPr="00907F0B">
        <w:rPr>
          <w:rFonts w:asciiTheme="minorHAnsi" w:hAnsiTheme="minorHAnsi" w:cstheme="minorHAnsi"/>
          <w:spacing w:val="-14"/>
          <w:sz w:val="24"/>
        </w:rPr>
        <w:t xml:space="preserve"> </w:t>
      </w:r>
      <w:r w:rsidRPr="00907F0B">
        <w:rPr>
          <w:rFonts w:asciiTheme="minorHAnsi" w:hAnsiTheme="minorHAnsi" w:cstheme="minorHAnsi"/>
          <w:sz w:val="24"/>
        </w:rPr>
        <w:t>screens</w:t>
      </w:r>
      <w:r w:rsidRPr="00907F0B">
        <w:rPr>
          <w:rFonts w:asciiTheme="minorHAnsi" w:hAnsiTheme="minorHAnsi" w:cstheme="minorHAnsi"/>
          <w:spacing w:val="-12"/>
          <w:sz w:val="24"/>
        </w:rPr>
        <w:t xml:space="preserve"> </w:t>
      </w:r>
      <w:r w:rsidRPr="00907F0B">
        <w:rPr>
          <w:rFonts w:asciiTheme="minorHAnsi" w:hAnsiTheme="minorHAnsi" w:cstheme="minorHAnsi"/>
          <w:sz w:val="24"/>
        </w:rPr>
        <w:t>after</w:t>
      </w:r>
      <w:r w:rsidRPr="00907F0B">
        <w:rPr>
          <w:rFonts w:asciiTheme="minorHAnsi" w:hAnsiTheme="minorHAnsi" w:cstheme="minorHAnsi"/>
          <w:spacing w:val="-13"/>
          <w:sz w:val="24"/>
        </w:rPr>
        <w:t xml:space="preserve"> </w:t>
      </w:r>
      <w:r w:rsidRPr="00907F0B">
        <w:rPr>
          <w:rFonts w:asciiTheme="minorHAnsi" w:hAnsiTheme="minorHAnsi" w:cstheme="minorHAnsi"/>
          <w:sz w:val="24"/>
        </w:rPr>
        <w:t>the</w:t>
      </w:r>
      <w:r w:rsidRPr="00907F0B">
        <w:rPr>
          <w:rFonts w:asciiTheme="minorHAnsi" w:hAnsiTheme="minorHAnsi" w:cstheme="minorHAnsi"/>
          <w:spacing w:val="-13"/>
          <w:sz w:val="24"/>
        </w:rPr>
        <w:t xml:space="preserve"> </w:t>
      </w:r>
      <w:r w:rsidRPr="00907F0B">
        <w:rPr>
          <w:rFonts w:asciiTheme="minorHAnsi" w:hAnsiTheme="minorHAnsi" w:cstheme="minorHAnsi"/>
          <w:sz w:val="24"/>
        </w:rPr>
        <w:t>COR</w:t>
      </w:r>
      <w:r w:rsidRPr="00907F0B">
        <w:rPr>
          <w:rFonts w:asciiTheme="minorHAnsi" w:hAnsiTheme="minorHAnsi" w:cstheme="minorHAnsi"/>
          <w:spacing w:val="-14"/>
          <w:sz w:val="24"/>
        </w:rPr>
        <w:t xml:space="preserve"> </w:t>
      </w:r>
      <w:r w:rsidRPr="00907F0B">
        <w:rPr>
          <w:rFonts w:asciiTheme="minorHAnsi" w:hAnsiTheme="minorHAnsi" w:cstheme="minorHAnsi"/>
          <w:sz w:val="24"/>
        </w:rPr>
        <w:t>Worker</w:t>
      </w:r>
      <w:r w:rsidRPr="00907F0B">
        <w:rPr>
          <w:rFonts w:asciiTheme="minorHAnsi" w:hAnsiTheme="minorHAnsi" w:cstheme="minorHAnsi"/>
          <w:spacing w:val="-13"/>
          <w:sz w:val="24"/>
        </w:rPr>
        <w:t xml:space="preserve"> </w:t>
      </w:r>
      <w:r w:rsidRPr="00907F0B">
        <w:rPr>
          <w:rFonts w:asciiTheme="minorHAnsi" w:hAnsiTheme="minorHAnsi" w:cstheme="minorHAnsi"/>
          <w:sz w:val="24"/>
        </w:rPr>
        <w:t>receives verification that the youth has been accepted in a post-educational program. This stipend must be issued to the vendor(s). A reimbursement payment may be issued to an individual/party, including</w:t>
      </w:r>
      <w:r w:rsidRPr="00907F0B">
        <w:rPr>
          <w:rFonts w:asciiTheme="minorHAnsi" w:hAnsiTheme="minorHAnsi" w:cstheme="minorHAnsi"/>
          <w:spacing w:val="-4"/>
          <w:sz w:val="24"/>
        </w:rPr>
        <w:t xml:space="preserve"> </w:t>
      </w:r>
      <w:r w:rsidRPr="00907F0B">
        <w:rPr>
          <w:rFonts w:asciiTheme="minorHAnsi" w:hAnsiTheme="minorHAnsi" w:cstheme="minorHAnsi"/>
          <w:sz w:val="24"/>
        </w:rPr>
        <w:t>the</w:t>
      </w:r>
      <w:r w:rsidRPr="00907F0B">
        <w:rPr>
          <w:rFonts w:asciiTheme="minorHAnsi" w:hAnsiTheme="minorHAnsi" w:cstheme="minorHAnsi"/>
          <w:spacing w:val="-5"/>
          <w:sz w:val="24"/>
        </w:rPr>
        <w:t xml:space="preserve"> </w:t>
      </w:r>
      <w:r w:rsidRPr="00907F0B">
        <w:rPr>
          <w:rFonts w:asciiTheme="minorHAnsi" w:hAnsiTheme="minorHAnsi" w:cstheme="minorHAnsi"/>
          <w:sz w:val="24"/>
        </w:rPr>
        <w:t>youth,</w:t>
      </w:r>
      <w:r w:rsidRPr="00907F0B">
        <w:rPr>
          <w:rFonts w:asciiTheme="minorHAnsi" w:hAnsiTheme="minorHAnsi" w:cstheme="minorHAnsi"/>
          <w:spacing w:val="-4"/>
          <w:sz w:val="24"/>
        </w:rPr>
        <w:t xml:space="preserve"> </w:t>
      </w:r>
      <w:r w:rsidRPr="00907F0B">
        <w:rPr>
          <w:rFonts w:asciiTheme="minorHAnsi" w:hAnsiTheme="minorHAnsi" w:cstheme="minorHAnsi"/>
          <w:sz w:val="24"/>
        </w:rPr>
        <w:t>in</w:t>
      </w:r>
      <w:r w:rsidRPr="00907F0B">
        <w:rPr>
          <w:rFonts w:asciiTheme="minorHAnsi" w:hAnsiTheme="minorHAnsi" w:cstheme="minorHAnsi"/>
          <w:spacing w:val="-7"/>
          <w:sz w:val="24"/>
        </w:rPr>
        <w:t xml:space="preserve"> </w:t>
      </w:r>
      <w:r w:rsidRPr="00907F0B">
        <w:rPr>
          <w:rFonts w:asciiTheme="minorHAnsi" w:hAnsiTheme="minorHAnsi" w:cstheme="minorHAnsi"/>
          <w:sz w:val="24"/>
        </w:rPr>
        <w:t>the</w:t>
      </w:r>
      <w:r w:rsidRPr="00907F0B">
        <w:rPr>
          <w:rFonts w:asciiTheme="minorHAnsi" w:hAnsiTheme="minorHAnsi" w:cstheme="minorHAnsi"/>
          <w:spacing w:val="-6"/>
          <w:sz w:val="24"/>
        </w:rPr>
        <w:t xml:space="preserve"> </w:t>
      </w:r>
      <w:r w:rsidRPr="00907F0B">
        <w:rPr>
          <w:rFonts w:asciiTheme="minorHAnsi" w:hAnsiTheme="minorHAnsi" w:cstheme="minorHAnsi"/>
          <w:sz w:val="24"/>
        </w:rPr>
        <w:t>event</w:t>
      </w:r>
      <w:r w:rsidRPr="00907F0B">
        <w:rPr>
          <w:rFonts w:asciiTheme="minorHAnsi" w:hAnsiTheme="minorHAnsi" w:cstheme="minorHAnsi"/>
          <w:spacing w:val="-4"/>
          <w:sz w:val="24"/>
        </w:rPr>
        <w:t xml:space="preserve"> </w:t>
      </w:r>
      <w:r w:rsidRPr="00907F0B">
        <w:rPr>
          <w:rFonts w:asciiTheme="minorHAnsi" w:hAnsiTheme="minorHAnsi" w:cstheme="minorHAnsi"/>
          <w:sz w:val="24"/>
        </w:rPr>
        <w:t>a</w:t>
      </w:r>
      <w:r w:rsidRPr="00907F0B">
        <w:rPr>
          <w:rFonts w:asciiTheme="minorHAnsi" w:hAnsiTheme="minorHAnsi" w:cstheme="minorHAnsi"/>
          <w:spacing w:val="-6"/>
          <w:sz w:val="24"/>
        </w:rPr>
        <w:t xml:space="preserve"> </w:t>
      </w:r>
      <w:r w:rsidRPr="00907F0B">
        <w:rPr>
          <w:rFonts w:asciiTheme="minorHAnsi" w:hAnsiTheme="minorHAnsi" w:cstheme="minorHAnsi"/>
          <w:sz w:val="24"/>
        </w:rPr>
        <w:t>purchase</w:t>
      </w:r>
      <w:r w:rsidRPr="00907F0B">
        <w:rPr>
          <w:rFonts w:asciiTheme="minorHAnsi" w:hAnsiTheme="minorHAnsi" w:cstheme="minorHAnsi"/>
          <w:spacing w:val="-6"/>
          <w:sz w:val="24"/>
        </w:rPr>
        <w:t xml:space="preserve"> </w:t>
      </w:r>
      <w:r w:rsidRPr="00907F0B">
        <w:rPr>
          <w:rFonts w:asciiTheme="minorHAnsi" w:hAnsiTheme="minorHAnsi" w:cstheme="minorHAnsi"/>
          <w:sz w:val="24"/>
        </w:rPr>
        <w:t>was</w:t>
      </w:r>
      <w:r w:rsidRPr="00907F0B">
        <w:rPr>
          <w:rFonts w:asciiTheme="minorHAnsi" w:hAnsiTheme="minorHAnsi" w:cstheme="minorHAnsi"/>
          <w:spacing w:val="-5"/>
          <w:sz w:val="24"/>
        </w:rPr>
        <w:t xml:space="preserve"> </w:t>
      </w:r>
      <w:r w:rsidRPr="00907F0B">
        <w:rPr>
          <w:rFonts w:asciiTheme="minorHAnsi" w:hAnsiTheme="minorHAnsi" w:cstheme="minorHAnsi"/>
          <w:sz w:val="24"/>
        </w:rPr>
        <w:t>made,</w:t>
      </w:r>
      <w:r w:rsidRPr="00907F0B">
        <w:rPr>
          <w:rFonts w:asciiTheme="minorHAnsi" w:hAnsiTheme="minorHAnsi" w:cstheme="minorHAnsi"/>
          <w:spacing w:val="-5"/>
          <w:sz w:val="24"/>
        </w:rPr>
        <w:t xml:space="preserve"> </w:t>
      </w:r>
      <w:r w:rsidRPr="00907F0B">
        <w:rPr>
          <w:rFonts w:asciiTheme="minorHAnsi" w:hAnsiTheme="minorHAnsi" w:cstheme="minorHAnsi"/>
          <w:sz w:val="24"/>
        </w:rPr>
        <w:t>and</w:t>
      </w:r>
      <w:r w:rsidRPr="00907F0B">
        <w:rPr>
          <w:rFonts w:asciiTheme="minorHAnsi" w:hAnsiTheme="minorHAnsi" w:cstheme="minorHAnsi"/>
          <w:spacing w:val="-5"/>
          <w:sz w:val="24"/>
        </w:rPr>
        <w:t xml:space="preserve"> </w:t>
      </w:r>
      <w:r w:rsidRPr="00907F0B">
        <w:rPr>
          <w:rFonts w:asciiTheme="minorHAnsi" w:hAnsiTheme="minorHAnsi" w:cstheme="minorHAnsi"/>
          <w:sz w:val="24"/>
        </w:rPr>
        <w:t>proof</w:t>
      </w:r>
      <w:r w:rsidRPr="00907F0B">
        <w:rPr>
          <w:rFonts w:asciiTheme="minorHAnsi" w:hAnsiTheme="minorHAnsi" w:cstheme="minorHAnsi"/>
          <w:spacing w:val="-6"/>
          <w:sz w:val="24"/>
        </w:rPr>
        <w:t xml:space="preserve"> </w:t>
      </w:r>
      <w:r w:rsidRPr="00907F0B">
        <w:rPr>
          <w:rFonts w:asciiTheme="minorHAnsi" w:hAnsiTheme="minorHAnsi" w:cstheme="minorHAnsi"/>
          <w:sz w:val="24"/>
        </w:rPr>
        <w:t>of</w:t>
      </w:r>
      <w:r w:rsidRPr="00907F0B">
        <w:rPr>
          <w:rFonts w:asciiTheme="minorHAnsi" w:hAnsiTheme="minorHAnsi" w:cstheme="minorHAnsi"/>
          <w:spacing w:val="-6"/>
          <w:sz w:val="24"/>
        </w:rPr>
        <w:t xml:space="preserve"> </w:t>
      </w:r>
      <w:r w:rsidRPr="00907F0B">
        <w:rPr>
          <w:rFonts w:asciiTheme="minorHAnsi" w:hAnsiTheme="minorHAnsi" w:cstheme="minorHAnsi"/>
          <w:sz w:val="24"/>
        </w:rPr>
        <w:t>payment</w:t>
      </w:r>
      <w:r w:rsidRPr="00907F0B">
        <w:rPr>
          <w:rFonts w:asciiTheme="minorHAnsi" w:hAnsiTheme="minorHAnsi" w:cstheme="minorHAnsi"/>
          <w:spacing w:val="-4"/>
          <w:sz w:val="24"/>
        </w:rPr>
        <w:t xml:space="preserve"> </w:t>
      </w:r>
      <w:r w:rsidRPr="00907F0B">
        <w:rPr>
          <w:rFonts w:asciiTheme="minorHAnsi" w:hAnsiTheme="minorHAnsi" w:cstheme="minorHAnsi"/>
          <w:sz w:val="24"/>
        </w:rPr>
        <w:t>was</w:t>
      </w:r>
      <w:r w:rsidRPr="00907F0B">
        <w:rPr>
          <w:rFonts w:asciiTheme="minorHAnsi" w:hAnsiTheme="minorHAnsi" w:cstheme="minorHAnsi"/>
          <w:spacing w:val="-5"/>
          <w:sz w:val="24"/>
        </w:rPr>
        <w:t xml:space="preserve"> </w:t>
      </w:r>
      <w:r w:rsidRPr="00907F0B">
        <w:rPr>
          <w:rFonts w:asciiTheme="minorHAnsi" w:hAnsiTheme="minorHAnsi" w:cstheme="minorHAnsi"/>
          <w:sz w:val="24"/>
        </w:rPr>
        <w:t>rendered.</w:t>
      </w:r>
      <w:r w:rsidRPr="00907F0B">
        <w:rPr>
          <w:rFonts w:asciiTheme="minorHAnsi" w:hAnsiTheme="minorHAnsi" w:cstheme="minorHAnsi"/>
          <w:spacing w:val="-5"/>
          <w:sz w:val="24"/>
        </w:rPr>
        <w:t xml:space="preserve"> </w:t>
      </w:r>
      <w:r w:rsidRPr="00907F0B">
        <w:rPr>
          <w:rFonts w:asciiTheme="minorHAnsi" w:hAnsiTheme="minorHAnsi" w:cstheme="minorHAnsi"/>
          <w:sz w:val="24"/>
        </w:rPr>
        <w:t>An itemized receipt must be presented to the COR bookkeeper before a check can be issued. All purchases must be receipted, and all receipts kept in the COR office. Allowable purchases are items needed to furnish a residence (on or off campus) such as, but not limited to bedspreads, curtains, rugs, refrigerator, microwave, trunk, bookcase, small appliances, computer, furniture items, and books/resource materials.</w:t>
      </w:r>
    </w:p>
    <w:p w14:paraId="489501BE" w14:textId="3FA541BB" w:rsidR="00112D49" w:rsidRPr="00907F0B" w:rsidRDefault="00DC3A48">
      <w:pPr>
        <w:pStyle w:val="ListParagraph"/>
        <w:numPr>
          <w:ilvl w:val="0"/>
          <w:numId w:val="5"/>
        </w:numPr>
        <w:spacing w:after="60"/>
        <w:ind w:left="576" w:right="979" w:hanging="274"/>
        <w:jc w:val="both"/>
        <w:rPr>
          <w:rFonts w:asciiTheme="minorHAnsi" w:hAnsiTheme="minorHAnsi" w:cstheme="minorHAnsi"/>
        </w:rPr>
      </w:pPr>
      <w:r w:rsidRPr="00907F0B">
        <w:rPr>
          <w:rFonts w:asciiTheme="minorHAnsi" w:hAnsiTheme="minorHAnsi" w:cstheme="minorHAnsi"/>
          <w:sz w:val="24"/>
          <w:u w:val="single"/>
        </w:rPr>
        <w:t>Start-Up Stipend:</w:t>
      </w:r>
      <w:r w:rsidRPr="00907F0B">
        <w:rPr>
          <w:rFonts w:asciiTheme="minorHAnsi" w:hAnsiTheme="minorHAnsi" w:cstheme="minorHAnsi"/>
          <w:sz w:val="24"/>
        </w:rPr>
        <w:t xml:space="preserve"> A $1,500.00 Start-Up Stipend is available to youth who leave care after turning age seventeen (17) and who have participated in the available Independent Living Program activities. </w:t>
      </w:r>
      <w:r w:rsidRPr="00907F0B">
        <w:rPr>
          <w:rFonts w:asciiTheme="minorHAnsi" w:hAnsiTheme="minorHAnsi" w:cstheme="minorHAnsi"/>
          <w:sz w:val="24"/>
          <w:szCs w:val="24"/>
        </w:rPr>
        <w:t>This stipend may be requested during the six months prior to release from custody and up to the six months following release from custody. Youth who have been approved for Foster Youth to Independence Program or an MDCPS approved Independent Living Placement, shall have the option to utilize this one-time stipend upon approval. This stipend must be</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issued directly to the vendor(s). Payment may</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be</w:t>
      </w:r>
      <w:r w:rsidRPr="00907F0B">
        <w:rPr>
          <w:rFonts w:asciiTheme="minorHAnsi" w:hAnsiTheme="minorHAnsi" w:cstheme="minorHAnsi"/>
          <w:spacing w:val="-1"/>
          <w:sz w:val="24"/>
          <w:szCs w:val="24"/>
        </w:rPr>
        <w:t xml:space="preserve"> </w:t>
      </w:r>
      <w:r w:rsidRPr="00907F0B">
        <w:rPr>
          <w:rFonts w:asciiTheme="minorHAnsi" w:hAnsiTheme="minorHAnsi" w:cstheme="minorHAnsi"/>
          <w:sz w:val="24"/>
          <w:szCs w:val="24"/>
        </w:rPr>
        <w:t xml:space="preserve">issued to an individual/party including the youth. Acceptable purchases may include any items associated with the </w:t>
      </w:r>
      <w:r w:rsidRPr="00907F0B">
        <w:rPr>
          <w:rFonts w:asciiTheme="minorHAnsi" w:hAnsiTheme="minorHAnsi" w:cstheme="minorHAnsi"/>
          <w:spacing w:val="-2"/>
          <w:sz w:val="24"/>
          <w:szCs w:val="24"/>
        </w:rPr>
        <w:t>establishment</w:t>
      </w:r>
      <w:r w:rsidRPr="00907F0B">
        <w:rPr>
          <w:rFonts w:asciiTheme="minorHAnsi" w:hAnsiTheme="minorHAnsi" w:cstheme="minorHAnsi"/>
          <w:spacing w:val="-6"/>
          <w:sz w:val="24"/>
          <w:szCs w:val="24"/>
        </w:rPr>
        <w:t xml:space="preserve"> </w:t>
      </w:r>
      <w:r w:rsidRPr="00907F0B">
        <w:rPr>
          <w:rFonts w:asciiTheme="minorHAnsi" w:hAnsiTheme="minorHAnsi" w:cstheme="minorHAnsi"/>
          <w:spacing w:val="-2"/>
          <w:sz w:val="24"/>
          <w:szCs w:val="24"/>
        </w:rPr>
        <w:t>of</w:t>
      </w:r>
      <w:r w:rsidRPr="00907F0B">
        <w:rPr>
          <w:rFonts w:asciiTheme="minorHAnsi" w:hAnsiTheme="minorHAnsi" w:cstheme="minorHAnsi"/>
          <w:spacing w:val="-7"/>
          <w:sz w:val="24"/>
          <w:szCs w:val="24"/>
        </w:rPr>
        <w:t xml:space="preserve"> </w:t>
      </w:r>
      <w:r w:rsidRPr="00907F0B">
        <w:rPr>
          <w:rFonts w:asciiTheme="minorHAnsi" w:hAnsiTheme="minorHAnsi" w:cstheme="minorHAnsi"/>
          <w:spacing w:val="-2"/>
          <w:sz w:val="24"/>
          <w:szCs w:val="24"/>
        </w:rPr>
        <w:t>a</w:t>
      </w:r>
      <w:r w:rsidRPr="00907F0B">
        <w:rPr>
          <w:rFonts w:asciiTheme="minorHAnsi" w:hAnsiTheme="minorHAnsi" w:cstheme="minorHAnsi"/>
          <w:spacing w:val="-7"/>
          <w:sz w:val="24"/>
          <w:szCs w:val="24"/>
        </w:rPr>
        <w:t xml:space="preserve"> </w:t>
      </w:r>
      <w:r w:rsidRPr="00907F0B">
        <w:rPr>
          <w:rFonts w:asciiTheme="minorHAnsi" w:hAnsiTheme="minorHAnsi" w:cstheme="minorHAnsi"/>
          <w:spacing w:val="-2"/>
          <w:sz w:val="24"/>
          <w:szCs w:val="24"/>
        </w:rPr>
        <w:t>home</w:t>
      </w:r>
      <w:r w:rsidRPr="00907F0B">
        <w:rPr>
          <w:rFonts w:asciiTheme="minorHAnsi" w:hAnsiTheme="minorHAnsi" w:cstheme="minorHAnsi"/>
          <w:spacing w:val="-6"/>
          <w:sz w:val="24"/>
          <w:szCs w:val="24"/>
        </w:rPr>
        <w:t xml:space="preserve"> </w:t>
      </w:r>
      <w:r w:rsidRPr="00907F0B">
        <w:rPr>
          <w:rFonts w:asciiTheme="minorHAnsi" w:hAnsiTheme="minorHAnsi" w:cstheme="minorHAnsi"/>
          <w:spacing w:val="-2"/>
          <w:sz w:val="24"/>
          <w:szCs w:val="24"/>
        </w:rPr>
        <w:t>such</w:t>
      </w:r>
      <w:r w:rsidRPr="00907F0B">
        <w:rPr>
          <w:rFonts w:asciiTheme="minorHAnsi" w:hAnsiTheme="minorHAnsi" w:cstheme="minorHAnsi"/>
          <w:spacing w:val="-6"/>
          <w:sz w:val="24"/>
          <w:szCs w:val="24"/>
        </w:rPr>
        <w:t xml:space="preserve"> </w:t>
      </w:r>
      <w:r w:rsidRPr="00907F0B">
        <w:rPr>
          <w:rFonts w:asciiTheme="minorHAnsi" w:hAnsiTheme="minorHAnsi" w:cstheme="minorHAnsi"/>
          <w:spacing w:val="-2"/>
          <w:sz w:val="24"/>
          <w:szCs w:val="24"/>
        </w:rPr>
        <w:t>as,</w:t>
      </w:r>
      <w:r w:rsidRPr="00907F0B">
        <w:rPr>
          <w:rFonts w:asciiTheme="minorHAnsi" w:hAnsiTheme="minorHAnsi" w:cstheme="minorHAnsi"/>
          <w:spacing w:val="-6"/>
          <w:sz w:val="24"/>
          <w:szCs w:val="24"/>
        </w:rPr>
        <w:t xml:space="preserve"> </w:t>
      </w:r>
      <w:r w:rsidRPr="00907F0B">
        <w:rPr>
          <w:rFonts w:asciiTheme="minorHAnsi" w:hAnsiTheme="minorHAnsi" w:cstheme="minorHAnsi"/>
          <w:spacing w:val="-2"/>
          <w:sz w:val="24"/>
          <w:szCs w:val="24"/>
        </w:rPr>
        <w:t>but</w:t>
      </w:r>
      <w:r w:rsidRPr="00907F0B">
        <w:rPr>
          <w:rFonts w:asciiTheme="minorHAnsi" w:hAnsiTheme="minorHAnsi" w:cstheme="minorHAnsi"/>
          <w:spacing w:val="-5"/>
          <w:sz w:val="24"/>
          <w:szCs w:val="24"/>
        </w:rPr>
        <w:t xml:space="preserve"> </w:t>
      </w:r>
      <w:r w:rsidRPr="00907F0B">
        <w:rPr>
          <w:rFonts w:asciiTheme="minorHAnsi" w:hAnsiTheme="minorHAnsi" w:cstheme="minorHAnsi"/>
          <w:spacing w:val="-2"/>
          <w:sz w:val="24"/>
          <w:szCs w:val="24"/>
        </w:rPr>
        <w:t>not</w:t>
      </w:r>
      <w:r w:rsidRPr="00907F0B">
        <w:rPr>
          <w:rFonts w:asciiTheme="minorHAnsi" w:hAnsiTheme="minorHAnsi" w:cstheme="minorHAnsi"/>
          <w:spacing w:val="-5"/>
          <w:sz w:val="24"/>
          <w:szCs w:val="24"/>
        </w:rPr>
        <w:t xml:space="preserve"> </w:t>
      </w:r>
      <w:r w:rsidRPr="00907F0B">
        <w:rPr>
          <w:rFonts w:asciiTheme="minorHAnsi" w:hAnsiTheme="minorHAnsi" w:cstheme="minorHAnsi"/>
          <w:spacing w:val="-2"/>
          <w:sz w:val="24"/>
          <w:szCs w:val="24"/>
        </w:rPr>
        <w:t>limited</w:t>
      </w:r>
      <w:r w:rsidRPr="00907F0B">
        <w:rPr>
          <w:rFonts w:asciiTheme="minorHAnsi" w:hAnsiTheme="minorHAnsi" w:cstheme="minorHAnsi"/>
          <w:spacing w:val="-6"/>
          <w:sz w:val="24"/>
          <w:szCs w:val="24"/>
        </w:rPr>
        <w:t xml:space="preserve"> </w:t>
      </w:r>
      <w:r w:rsidRPr="00907F0B">
        <w:rPr>
          <w:rFonts w:asciiTheme="minorHAnsi" w:hAnsiTheme="minorHAnsi" w:cstheme="minorHAnsi"/>
          <w:spacing w:val="-2"/>
          <w:sz w:val="24"/>
          <w:szCs w:val="24"/>
        </w:rPr>
        <w:t>to</w:t>
      </w:r>
      <w:r w:rsidRPr="00907F0B">
        <w:rPr>
          <w:rFonts w:asciiTheme="minorHAnsi" w:hAnsiTheme="minorHAnsi" w:cstheme="minorHAnsi"/>
          <w:spacing w:val="-9"/>
          <w:sz w:val="24"/>
          <w:szCs w:val="24"/>
        </w:rPr>
        <w:t xml:space="preserve"> </w:t>
      </w:r>
      <w:r w:rsidRPr="00907F0B">
        <w:rPr>
          <w:rFonts w:asciiTheme="minorHAnsi" w:hAnsiTheme="minorHAnsi" w:cstheme="minorHAnsi"/>
          <w:spacing w:val="-2"/>
          <w:sz w:val="24"/>
          <w:szCs w:val="24"/>
        </w:rPr>
        <w:t>rent</w:t>
      </w:r>
      <w:r w:rsidRPr="00907F0B">
        <w:rPr>
          <w:rFonts w:asciiTheme="minorHAnsi" w:hAnsiTheme="minorHAnsi" w:cstheme="minorHAnsi"/>
          <w:spacing w:val="-5"/>
          <w:sz w:val="24"/>
          <w:szCs w:val="24"/>
        </w:rPr>
        <w:t xml:space="preserve"> </w:t>
      </w:r>
      <w:r w:rsidRPr="00907F0B">
        <w:rPr>
          <w:rFonts w:asciiTheme="minorHAnsi" w:hAnsiTheme="minorHAnsi" w:cstheme="minorHAnsi"/>
          <w:spacing w:val="-2"/>
          <w:sz w:val="24"/>
          <w:szCs w:val="24"/>
        </w:rPr>
        <w:t>deposits,</w:t>
      </w:r>
      <w:r w:rsidRPr="00907F0B">
        <w:rPr>
          <w:rFonts w:asciiTheme="minorHAnsi" w:hAnsiTheme="minorHAnsi" w:cstheme="minorHAnsi"/>
          <w:spacing w:val="-5"/>
          <w:sz w:val="24"/>
          <w:szCs w:val="24"/>
        </w:rPr>
        <w:t xml:space="preserve"> </w:t>
      </w:r>
      <w:r w:rsidRPr="00907F0B">
        <w:rPr>
          <w:rFonts w:asciiTheme="minorHAnsi" w:hAnsiTheme="minorHAnsi" w:cstheme="minorHAnsi"/>
          <w:spacing w:val="-2"/>
          <w:sz w:val="24"/>
          <w:szCs w:val="24"/>
        </w:rPr>
        <w:t>utility</w:t>
      </w:r>
      <w:r w:rsidRPr="00907F0B">
        <w:rPr>
          <w:rFonts w:asciiTheme="minorHAnsi" w:hAnsiTheme="minorHAnsi" w:cstheme="minorHAnsi"/>
          <w:spacing w:val="-9"/>
          <w:sz w:val="24"/>
          <w:szCs w:val="24"/>
        </w:rPr>
        <w:t xml:space="preserve"> </w:t>
      </w:r>
      <w:r w:rsidRPr="00907F0B">
        <w:rPr>
          <w:rFonts w:asciiTheme="minorHAnsi" w:hAnsiTheme="minorHAnsi" w:cstheme="minorHAnsi"/>
          <w:spacing w:val="-2"/>
          <w:sz w:val="24"/>
          <w:szCs w:val="24"/>
        </w:rPr>
        <w:t>deposits,</w:t>
      </w:r>
      <w:r w:rsidRPr="00907F0B">
        <w:rPr>
          <w:rFonts w:asciiTheme="minorHAnsi" w:hAnsiTheme="minorHAnsi" w:cstheme="minorHAnsi"/>
          <w:spacing w:val="-5"/>
          <w:sz w:val="24"/>
          <w:szCs w:val="24"/>
        </w:rPr>
        <w:t xml:space="preserve"> </w:t>
      </w:r>
      <w:r w:rsidRPr="00907F0B">
        <w:rPr>
          <w:rFonts w:asciiTheme="minorHAnsi" w:hAnsiTheme="minorHAnsi" w:cstheme="minorHAnsi"/>
          <w:spacing w:val="-2"/>
          <w:sz w:val="24"/>
          <w:szCs w:val="24"/>
        </w:rPr>
        <w:t>dishes,</w:t>
      </w:r>
      <w:r w:rsidRPr="00907F0B">
        <w:rPr>
          <w:rFonts w:asciiTheme="minorHAnsi" w:hAnsiTheme="minorHAnsi" w:cstheme="minorHAnsi"/>
          <w:spacing w:val="-6"/>
          <w:sz w:val="24"/>
          <w:szCs w:val="24"/>
        </w:rPr>
        <w:t xml:space="preserve"> </w:t>
      </w:r>
      <w:r w:rsidRPr="00907F0B">
        <w:rPr>
          <w:rFonts w:asciiTheme="minorHAnsi" w:hAnsiTheme="minorHAnsi" w:cstheme="minorHAnsi"/>
          <w:spacing w:val="-2"/>
          <w:sz w:val="24"/>
          <w:szCs w:val="24"/>
        </w:rPr>
        <w:t xml:space="preserve">cooking </w:t>
      </w:r>
      <w:r w:rsidRPr="00907F0B">
        <w:rPr>
          <w:rFonts w:asciiTheme="minorHAnsi" w:hAnsiTheme="minorHAnsi" w:cstheme="minorHAnsi"/>
          <w:sz w:val="24"/>
          <w:szCs w:val="24"/>
        </w:rPr>
        <w:t xml:space="preserve">utensils, appliances, linens, furniture, cleaning supplies, curtains, and rugs. The Transition </w:t>
      </w:r>
      <w:r w:rsidRPr="00907F0B">
        <w:rPr>
          <w:rFonts w:asciiTheme="minorHAnsi" w:hAnsiTheme="minorHAnsi" w:cstheme="minorHAnsi"/>
          <w:sz w:val="24"/>
          <w:szCs w:val="24"/>
        </w:rPr>
        <w:lastRenderedPageBreak/>
        <w:t>Navigator</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should</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request</w:t>
      </w:r>
      <w:r w:rsidRPr="00907F0B">
        <w:rPr>
          <w:rFonts w:asciiTheme="minorHAnsi" w:hAnsiTheme="minorHAnsi" w:cstheme="minorHAnsi"/>
          <w:spacing w:val="-3"/>
          <w:sz w:val="24"/>
          <w:szCs w:val="24"/>
        </w:rPr>
        <w:t xml:space="preserve"> </w:t>
      </w:r>
      <w:r w:rsidRPr="00907F0B">
        <w:rPr>
          <w:rFonts w:asciiTheme="minorHAnsi" w:hAnsiTheme="minorHAnsi" w:cstheme="minorHAnsi"/>
          <w:sz w:val="24"/>
          <w:szCs w:val="24"/>
        </w:rPr>
        <w:t>this</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one-time</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stipend</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then</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send</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approval</w:t>
      </w:r>
      <w:r w:rsidRPr="00907F0B">
        <w:rPr>
          <w:rFonts w:asciiTheme="minorHAnsi" w:hAnsiTheme="minorHAnsi" w:cstheme="minorHAnsi"/>
          <w:spacing w:val="-5"/>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5"/>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COR</w:t>
      </w:r>
      <w:r w:rsidRPr="00907F0B">
        <w:rPr>
          <w:rFonts w:asciiTheme="minorHAnsi" w:hAnsiTheme="minorHAnsi" w:cstheme="minorHAnsi"/>
          <w:spacing w:val="-6"/>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5"/>
          <w:sz w:val="24"/>
          <w:szCs w:val="24"/>
        </w:rPr>
        <w:t xml:space="preserve"> </w:t>
      </w:r>
      <w:r w:rsidRPr="00907F0B">
        <w:rPr>
          <w:rFonts w:asciiTheme="minorHAnsi" w:hAnsiTheme="minorHAnsi" w:cstheme="minorHAnsi"/>
          <w:sz w:val="24"/>
          <w:szCs w:val="24"/>
        </w:rPr>
        <w:t>enter</w:t>
      </w:r>
      <w:r w:rsidRPr="00907F0B">
        <w:rPr>
          <w:rFonts w:asciiTheme="minorHAnsi" w:hAnsiTheme="minorHAnsi" w:cstheme="minorHAnsi"/>
          <w:spacing w:val="-7"/>
          <w:sz w:val="24"/>
          <w:szCs w:val="24"/>
        </w:rPr>
        <w:t xml:space="preserve"> </w:t>
      </w:r>
      <w:r w:rsidRPr="00907F0B">
        <w:rPr>
          <w:rFonts w:asciiTheme="minorHAnsi" w:hAnsiTheme="minorHAnsi" w:cstheme="minorHAnsi"/>
          <w:sz w:val="24"/>
          <w:szCs w:val="24"/>
        </w:rPr>
        <w:t>services in the appropriate MACWIS screens. A youth released from custody at age 17 or older and already</w:t>
      </w:r>
      <w:r w:rsidRPr="00907F0B">
        <w:rPr>
          <w:rFonts w:asciiTheme="minorHAnsi" w:hAnsiTheme="minorHAnsi" w:cstheme="minorHAnsi"/>
          <w:spacing w:val="-10"/>
          <w:sz w:val="24"/>
          <w:szCs w:val="24"/>
        </w:rPr>
        <w:t xml:space="preserve"> </w:t>
      </w:r>
      <w:r w:rsidRPr="00907F0B">
        <w:rPr>
          <w:rFonts w:asciiTheme="minorHAnsi" w:hAnsiTheme="minorHAnsi" w:cstheme="minorHAnsi"/>
          <w:sz w:val="24"/>
          <w:szCs w:val="24"/>
        </w:rPr>
        <w:t>has</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a</w:t>
      </w:r>
      <w:r w:rsidRPr="00907F0B">
        <w:rPr>
          <w:rFonts w:asciiTheme="minorHAnsi" w:hAnsiTheme="minorHAnsi" w:cstheme="minorHAnsi"/>
          <w:spacing w:val="-11"/>
          <w:sz w:val="24"/>
          <w:szCs w:val="24"/>
        </w:rPr>
        <w:t xml:space="preserve"> </w:t>
      </w:r>
      <w:r w:rsidRPr="00907F0B">
        <w:rPr>
          <w:rFonts w:asciiTheme="minorHAnsi" w:hAnsiTheme="minorHAnsi" w:cstheme="minorHAnsi"/>
          <w:sz w:val="24"/>
          <w:szCs w:val="24"/>
        </w:rPr>
        <w:t>job</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may</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use</w:t>
      </w:r>
      <w:r w:rsidRPr="00907F0B">
        <w:rPr>
          <w:rFonts w:asciiTheme="minorHAnsi" w:hAnsiTheme="minorHAnsi" w:cstheme="minorHAnsi"/>
          <w:spacing w:val="-11"/>
          <w:sz w:val="24"/>
          <w:szCs w:val="24"/>
        </w:rPr>
        <w:t xml:space="preserve"> </w:t>
      </w:r>
      <w:r w:rsidRPr="00907F0B">
        <w:rPr>
          <w:rFonts w:asciiTheme="minorHAnsi" w:hAnsiTheme="minorHAnsi" w:cstheme="minorHAnsi"/>
          <w:sz w:val="24"/>
          <w:szCs w:val="24"/>
        </w:rPr>
        <w:t>a</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portion</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of</w:t>
      </w:r>
      <w:r w:rsidRPr="00907F0B">
        <w:rPr>
          <w:rFonts w:asciiTheme="minorHAnsi" w:hAnsiTheme="minorHAnsi" w:cstheme="minorHAnsi"/>
          <w:spacing w:val="-11"/>
          <w:sz w:val="24"/>
          <w:szCs w:val="24"/>
        </w:rPr>
        <w:t xml:space="preserve"> </w:t>
      </w:r>
      <w:r w:rsidRPr="00907F0B">
        <w:rPr>
          <w:rFonts w:asciiTheme="minorHAnsi" w:hAnsiTheme="minorHAnsi" w:cstheme="minorHAnsi"/>
          <w:sz w:val="24"/>
          <w:szCs w:val="24"/>
        </w:rPr>
        <w:t>this</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stipend</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to</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assist</w:t>
      </w:r>
      <w:r w:rsidRPr="00907F0B">
        <w:rPr>
          <w:rFonts w:asciiTheme="minorHAnsi" w:hAnsiTheme="minorHAnsi" w:cstheme="minorHAnsi"/>
          <w:spacing w:val="-11"/>
          <w:sz w:val="24"/>
          <w:szCs w:val="24"/>
        </w:rPr>
        <w:t xml:space="preserve"> </w:t>
      </w:r>
      <w:r w:rsidRPr="00907F0B">
        <w:rPr>
          <w:rFonts w:asciiTheme="minorHAnsi" w:hAnsiTheme="minorHAnsi" w:cstheme="minorHAnsi"/>
          <w:sz w:val="24"/>
          <w:szCs w:val="24"/>
        </w:rPr>
        <w:t>in</w:t>
      </w:r>
      <w:r w:rsidRPr="00907F0B">
        <w:rPr>
          <w:rFonts w:asciiTheme="minorHAnsi" w:hAnsiTheme="minorHAnsi" w:cstheme="minorHAnsi"/>
          <w:spacing w:val="-12"/>
          <w:sz w:val="24"/>
          <w:szCs w:val="24"/>
        </w:rPr>
        <w:t xml:space="preserve"> </w:t>
      </w:r>
      <w:r w:rsidRPr="00907F0B">
        <w:rPr>
          <w:rFonts w:asciiTheme="minorHAnsi" w:hAnsiTheme="minorHAnsi" w:cstheme="minorHAnsi"/>
          <w:sz w:val="24"/>
          <w:szCs w:val="24"/>
        </w:rPr>
        <w:t>the</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purchase</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or</w:t>
      </w:r>
      <w:r w:rsidRPr="00907F0B">
        <w:rPr>
          <w:rFonts w:asciiTheme="minorHAnsi" w:hAnsiTheme="minorHAnsi" w:cstheme="minorHAnsi"/>
          <w:spacing w:val="-11"/>
          <w:sz w:val="24"/>
          <w:szCs w:val="24"/>
        </w:rPr>
        <w:t xml:space="preserve"> </w:t>
      </w:r>
      <w:r w:rsidRPr="00907F0B">
        <w:rPr>
          <w:rFonts w:asciiTheme="minorHAnsi" w:hAnsiTheme="minorHAnsi" w:cstheme="minorHAnsi"/>
          <w:sz w:val="24"/>
          <w:szCs w:val="24"/>
        </w:rPr>
        <w:t>repair</w:t>
      </w:r>
      <w:r w:rsidRPr="00907F0B">
        <w:rPr>
          <w:rFonts w:asciiTheme="minorHAnsi" w:hAnsiTheme="minorHAnsi" w:cstheme="minorHAnsi"/>
          <w:spacing w:val="-10"/>
          <w:sz w:val="24"/>
          <w:szCs w:val="24"/>
        </w:rPr>
        <w:t xml:space="preserve"> </w:t>
      </w:r>
      <w:r w:rsidRPr="00907F0B">
        <w:rPr>
          <w:rFonts w:asciiTheme="minorHAnsi" w:hAnsiTheme="minorHAnsi" w:cstheme="minorHAnsi"/>
          <w:sz w:val="24"/>
          <w:szCs w:val="24"/>
        </w:rPr>
        <w:t>of</w:t>
      </w:r>
      <w:r w:rsidRPr="00907F0B">
        <w:rPr>
          <w:rFonts w:asciiTheme="minorHAnsi" w:hAnsiTheme="minorHAnsi" w:cstheme="minorHAnsi"/>
          <w:spacing w:val="-10"/>
          <w:sz w:val="24"/>
          <w:szCs w:val="24"/>
        </w:rPr>
        <w:t xml:space="preserve"> </w:t>
      </w:r>
      <w:r w:rsidRPr="00907F0B">
        <w:rPr>
          <w:rFonts w:asciiTheme="minorHAnsi" w:hAnsiTheme="minorHAnsi" w:cstheme="minorHAnsi"/>
          <w:sz w:val="24"/>
          <w:szCs w:val="24"/>
        </w:rPr>
        <w:t>a</w:t>
      </w:r>
      <w:r w:rsidRPr="00907F0B">
        <w:rPr>
          <w:rFonts w:asciiTheme="minorHAnsi" w:hAnsiTheme="minorHAnsi" w:cstheme="minorHAnsi"/>
          <w:spacing w:val="-13"/>
          <w:sz w:val="24"/>
          <w:szCs w:val="24"/>
        </w:rPr>
        <w:t xml:space="preserve"> </w:t>
      </w:r>
      <w:r w:rsidRPr="00907F0B">
        <w:rPr>
          <w:rFonts w:asciiTheme="minorHAnsi" w:hAnsiTheme="minorHAnsi" w:cstheme="minorHAnsi"/>
          <w:sz w:val="24"/>
          <w:szCs w:val="24"/>
        </w:rPr>
        <w:t>vehicle, if the vehicle is needed in the youth’s job and if the youth already have the minimal</w:t>
      </w:r>
      <w:r w:rsidRPr="00907F0B">
        <w:rPr>
          <w:rFonts w:asciiTheme="minorHAnsi" w:hAnsiTheme="minorHAnsi" w:cstheme="minorHAnsi"/>
          <w:spacing w:val="16"/>
          <w:sz w:val="24"/>
          <w:szCs w:val="24"/>
        </w:rPr>
        <w:t xml:space="preserve"> </w:t>
      </w:r>
      <w:r w:rsidRPr="00907F0B">
        <w:rPr>
          <w:rFonts w:asciiTheme="minorHAnsi" w:hAnsiTheme="minorHAnsi" w:cstheme="minorHAnsi"/>
          <w:sz w:val="24"/>
          <w:szCs w:val="24"/>
        </w:rPr>
        <w:t>essential</w:t>
      </w:r>
      <w:r w:rsidR="008465F6" w:rsidRPr="00907F0B">
        <w:rPr>
          <w:rFonts w:asciiTheme="minorHAnsi" w:hAnsiTheme="minorHAnsi" w:cstheme="minorHAnsi"/>
          <w:sz w:val="24"/>
          <w:szCs w:val="24"/>
        </w:rPr>
        <w:t xml:space="preserve"> </w:t>
      </w:r>
      <w:r w:rsidRPr="00907F0B">
        <w:rPr>
          <w:rFonts w:asciiTheme="minorHAnsi" w:hAnsiTheme="minorHAnsi" w:cstheme="minorHAnsi"/>
          <w:sz w:val="24"/>
          <w:szCs w:val="24"/>
        </w:rPr>
        <w:t>items needed to live independently. This youth must show proof of having a driver’s license</w:t>
      </w:r>
      <w:r w:rsidRPr="00907F0B">
        <w:rPr>
          <w:rFonts w:asciiTheme="minorHAnsi" w:hAnsiTheme="minorHAnsi" w:cstheme="minorHAnsi"/>
          <w:spacing w:val="40"/>
          <w:sz w:val="24"/>
          <w:szCs w:val="24"/>
        </w:rPr>
        <w:t xml:space="preserve"> </w:t>
      </w:r>
      <w:r w:rsidRPr="00907F0B">
        <w:rPr>
          <w:rFonts w:asciiTheme="minorHAnsi" w:hAnsiTheme="minorHAnsi" w:cstheme="minorHAnsi"/>
          <w:sz w:val="24"/>
          <w:szCs w:val="24"/>
        </w:rPr>
        <w:t>and State required liability insurance.</w:t>
      </w:r>
    </w:p>
    <w:p w14:paraId="593CE146" w14:textId="77777777" w:rsidR="00112D49" w:rsidRPr="00907F0B" w:rsidRDefault="00DC3A48">
      <w:pPr>
        <w:pStyle w:val="ListParagraph"/>
        <w:numPr>
          <w:ilvl w:val="0"/>
          <w:numId w:val="5"/>
        </w:numPr>
        <w:tabs>
          <w:tab w:val="left" w:pos="571"/>
        </w:tabs>
        <w:spacing w:before="1" w:line="276" w:lineRule="auto"/>
        <w:ind w:right="1035"/>
        <w:jc w:val="both"/>
        <w:rPr>
          <w:rFonts w:asciiTheme="minorHAnsi" w:hAnsiTheme="minorHAnsi" w:cstheme="minorHAnsi"/>
          <w:sz w:val="24"/>
        </w:rPr>
      </w:pPr>
      <w:r w:rsidRPr="00907F0B">
        <w:rPr>
          <w:rFonts w:asciiTheme="minorHAnsi" w:hAnsiTheme="minorHAnsi" w:cstheme="minorHAnsi"/>
          <w:sz w:val="24"/>
          <w:u w:val="single"/>
        </w:rPr>
        <w:t>Personal Enhancement Stipend:</w:t>
      </w:r>
      <w:r w:rsidRPr="00907F0B">
        <w:rPr>
          <w:rFonts w:asciiTheme="minorHAnsi" w:hAnsiTheme="minorHAnsi" w:cstheme="minorHAnsi"/>
          <w:sz w:val="24"/>
        </w:rPr>
        <w:t xml:space="preserve"> The Personal Enhancement Stipend is available to youth who need</w:t>
      </w:r>
      <w:r w:rsidRPr="00907F0B">
        <w:rPr>
          <w:rFonts w:asciiTheme="minorHAnsi" w:hAnsiTheme="minorHAnsi" w:cstheme="minorHAnsi"/>
          <w:spacing w:val="-15"/>
          <w:sz w:val="24"/>
        </w:rPr>
        <w:t xml:space="preserve"> </w:t>
      </w:r>
      <w:r w:rsidRPr="00907F0B">
        <w:rPr>
          <w:rFonts w:asciiTheme="minorHAnsi" w:hAnsiTheme="minorHAnsi" w:cstheme="minorHAnsi"/>
          <w:sz w:val="24"/>
        </w:rPr>
        <w:t>additional</w:t>
      </w:r>
      <w:r w:rsidRPr="00907F0B">
        <w:rPr>
          <w:rFonts w:asciiTheme="minorHAnsi" w:hAnsiTheme="minorHAnsi" w:cstheme="minorHAnsi"/>
          <w:spacing w:val="-15"/>
          <w:sz w:val="24"/>
        </w:rPr>
        <w:t xml:space="preserve"> </w:t>
      </w:r>
      <w:r w:rsidRPr="00907F0B">
        <w:rPr>
          <w:rFonts w:asciiTheme="minorHAnsi" w:hAnsiTheme="minorHAnsi" w:cstheme="minorHAnsi"/>
          <w:sz w:val="24"/>
        </w:rPr>
        <w:t>financial</w:t>
      </w:r>
      <w:r w:rsidRPr="00907F0B">
        <w:rPr>
          <w:rFonts w:asciiTheme="minorHAnsi" w:hAnsiTheme="minorHAnsi" w:cstheme="minorHAnsi"/>
          <w:spacing w:val="-15"/>
          <w:sz w:val="24"/>
        </w:rPr>
        <w:t xml:space="preserve"> </w:t>
      </w:r>
      <w:r w:rsidRPr="00907F0B">
        <w:rPr>
          <w:rFonts w:asciiTheme="minorHAnsi" w:hAnsiTheme="minorHAnsi" w:cstheme="minorHAnsi"/>
          <w:sz w:val="24"/>
        </w:rPr>
        <w:t>assistance</w:t>
      </w:r>
      <w:r w:rsidRPr="00907F0B">
        <w:rPr>
          <w:rFonts w:asciiTheme="minorHAnsi" w:hAnsiTheme="minorHAnsi" w:cstheme="minorHAnsi"/>
          <w:spacing w:val="-15"/>
          <w:sz w:val="24"/>
        </w:rPr>
        <w:t xml:space="preserve"> </w:t>
      </w:r>
      <w:r w:rsidRPr="00907F0B">
        <w:rPr>
          <w:rFonts w:asciiTheme="minorHAnsi" w:hAnsiTheme="minorHAnsi" w:cstheme="minorHAnsi"/>
          <w:sz w:val="24"/>
        </w:rPr>
        <w:t>with</w:t>
      </w:r>
      <w:r w:rsidRPr="00907F0B">
        <w:rPr>
          <w:rFonts w:asciiTheme="minorHAnsi" w:hAnsiTheme="minorHAnsi" w:cstheme="minorHAnsi"/>
          <w:spacing w:val="-15"/>
          <w:sz w:val="24"/>
        </w:rPr>
        <w:t xml:space="preserve"> </w:t>
      </w:r>
      <w:r w:rsidRPr="00907F0B">
        <w:rPr>
          <w:rFonts w:asciiTheme="minorHAnsi" w:hAnsiTheme="minorHAnsi" w:cstheme="minorHAnsi"/>
          <w:sz w:val="24"/>
        </w:rPr>
        <w:t>secondary</w:t>
      </w:r>
      <w:r w:rsidRPr="00907F0B">
        <w:rPr>
          <w:rFonts w:asciiTheme="minorHAnsi" w:hAnsiTheme="minorHAnsi" w:cstheme="minorHAnsi"/>
          <w:spacing w:val="-15"/>
          <w:sz w:val="24"/>
        </w:rPr>
        <w:t xml:space="preserve"> </w:t>
      </w:r>
      <w:r w:rsidRPr="00907F0B">
        <w:rPr>
          <w:rFonts w:asciiTheme="minorHAnsi" w:hAnsiTheme="minorHAnsi" w:cstheme="minorHAnsi"/>
          <w:sz w:val="24"/>
        </w:rPr>
        <w:t>educational</w:t>
      </w:r>
      <w:r w:rsidRPr="00907F0B">
        <w:rPr>
          <w:rFonts w:asciiTheme="minorHAnsi" w:hAnsiTheme="minorHAnsi" w:cstheme="minorHAnsi"/>
          <w:spacing w:val="-15"/>
          <w:sz w:val="24"/>
        </w:rPr>
        <w:t xml:space="preserve"> </w:t>
      </w:r>
      <w:r w:rsidRPr="00907F0B">
        <w:rPr>
          <w:rFonts w:asciiTheme="minorHAnsi" w:hAnsiTheme="minorHAnsi" w:cstheme="minorHAnsi"/>
          <w:sz w:val="24"/>
        </w:rPr>
        <w:t>needs,</w:t>
      </w:r>
      <w:r w:rsidRPr="00907F0B">
        <w:rPr>
          <w:rFonts w:asciiTheme="minorHAnsi" w:hAnsiTheme="minorHAnsi" w:cstheme="minorHAnsi"/>
          <w:spacing w:val="-15"/>
          <w:sz w:val="24"/>
        </w:rPr>
        <w:t xml:space="preserve"> </w:t>
      </w:r>
      <w:r w:rsidRPr="00907F0B">
        <w:rPr>
          <w:rFonts w:asciiTheme="minorHAnsi" w:hAnsiTheme="minorHAnsi" w:cstheme="minorHAnsi"/>
          <w:sz w:val="24"/>
        </w:rPr>
        <w:t>extracurricular</w:t>
      </w:r>
      <w:r w:rsidRPr="00907F0B">
        <w:rPr>
          <w:rFonts w:asciiTheme="minorHAnsi" w:hAnsiTheme="minorHAnsi" w:cstheme="minorHAnsi"/>
          <w:spacing w:val="-15"/>
          <w:sz w:val="24"/>
        </w:rPr>
        <w:t xml:space="preserve"> </w:t>
      </w:r>
      <w:r w:rsidRPr="00907F0B">
        <w:rPr>
          <w:rFonts w:asciiTheme="minorHAnsi" w:hAnsiTheme="minorHAnsi" w:cstheme="minorHAnsi"/>
          <w:sz w:val="24"/>
        </w:rPr>
        <w:t>activities, and</w:t>
      </w:r>
      <w:r w:rsidRPr="00907F0B">
        <w:rPr>
          <w:rFonts w:asciiTheme="minorHAnsi" w:hAnsiTheme="minorHAnsi" w:cstheme="minorHAnsi"/>
          <w:spacing w:val="-5"/>
          <w:sz w:val="24"/>
        </w:rPr>
        <w:t xml:space="preserve"> </w:t>
      </w:r>
      <w:r w:rsidRPr="00907F0B">
        <w:rPr>
          <w:rFonts w:asciiTheme="minorHAnsi" w:hAnsiTheme="minorHAnsi" w:cstheme="minorHAnsi"/>
          <w:sz w:val="24"/>
        </w:rPr>
        <w:t>college</w:t>
      </w:r>
      <w:r w:rsidRPr="00907F0B">
        <w:rPr>
          <w:rFonts w:asciiTheme="minorHAnsi" w:hAnsiTheme="minorHAnsi" w:cstheme="minorHAnsi"/>
          <w:spacing w:val="-4"/>
          <w:sz w:val="24"/>
        </w:rPr>
        <w:t xml:space="preserve"> </w:t>
      </w:r>
      <w:r w:rsidRPr="00907F0B">
        <w:rPr>
          <w:rFonts w:asciiTheme="minorHAnsi" w:hAnsiTheme="minorHAnsi" w:cstheme="minorHAnsi"/>
          <w:sz w:val="24"/>
        </w:rPr>
        <w:t>prep</w:t>
      </w:r>
      <w:r w:rsidRPr="00907F0B">
        <w:rPr>
          <w:rFonts w:asciiTheme="minorHAnsi" w:hAnsiTheme="minorHAnsi" w:cstheme="minorHAnsi"/>
          <w:spacing w:val="-3"/>
          <w:sz w:val="24"/>
        </w:rPr>
        <w:t xml:space="preserve"> </w:t>
      </w:r>
      <w:r w:rsidRPr="00907F0B">
        <w:rPr>
          <w:rFonts w:asciiTheme="minorHAnsi" w:hAnsiTheme="minorHAnsi" w:cstheme="minorHAnsi"/>
          <w:sz w:val="24"/>
        </w:rPr>
        <w:t>activities.</w:t>
      </w:r>
      <w:r w:rsidRPr="00907F0B">
        <w:rPr>
          <w:rFonts w:asciiTheme="minorHAnsi" w:hAnsiTheme="minorHAnsi" w:cstheme="minorHAnsi"/>
          <w:spacing w:val="-5"/>
          <w:sz w:val="24"/>
        </w:rPr>
        <w:t xml:space="preserve"> </w:t>
      </w:r>
      <w:r w:rsidRPr="00907F0B">
        <w:rPr>
          <w:rFonts w:asciiTheme="minorHAnsi" w:hAnsiTheme="minorHAnsi" w:cstheme="minorHAnsi"/>
          <w:sz w:val="24"/>
        </w:rPr>
        <w:t>Education</w:t>
      </w:r>
      <w:r w:rsidRPr="00907F0B">
        <w:rPr>
          <w:rFonts w:asciiTheme="minorHAnsi" w:hAnsiTheme="minorHAnsi" w:cstheme="minorHAnsi"/>
          <w:spacing w:val="-5"/>
          <w:sz w:val="24"/>
        </w:rPr>
        <w:t xml:space="preserve"> </w:t>
      </w:r>
      <w:r w:rsidRPr="00907F0B">
        <w:rPr>
          <w:rFonts w:asciiTheme="minorHAnsi" w:hAnsiTheme="minorHAnsi" w:cstheme="minorHAnsi"/>
          <w:sz w:val="24"/>
        </w:rPr>
        <w:t>needs</w:t>
      </w:r>
      <w:r w:rsidRPr="00907F0B">
        <w:rPr>
          <w:rFonts w:asciiTheme="minorHAnsi" w:hAnsiTheme="minorHAnsi" w:cstheme="minorHAnsi"/>
          <w:spacing w:val="-5"/>
          <w:sz w:val="24"/>
        </w:rPr>
        <w:t xml:space="preserve"> </w:t>
      </w:r>
      <w:r w:rsidRPr="00907F0B">
        <w:rPr>
          <w:rFonts w:asciiTheme="minorHAnsi" w:hAnsiTheme="minorHAnsi" w:cstheme="minorHAnsi"/>
          <w:sz w:val="24"/>
        </w:rPr>
        <w:t>are</w:t>
      </w:r>
      <w:r w:rsidRPr="00907F0B">
        <w:rPr>
          <w:rFonts w:asciiTheme="minorHAnsi" w:hAnsiTheme="minorHAnsi" w:cstheme="minorHAnsi"/>
          <w:spacing w:val="-7"/>
          <w:sz w:val="24"/>
        </w:rPr>
        <w:t xml:space="preserve"> </w:t>
      </w:r>
      <w:r w:rsidRPr="00907F0B">
        <w:rPr>
          <w:rFonts w:asciiTheme="minorHAnsi" w:hAnsiTheme="minorHAnsi" w:cstheme="minorHAnsi"/>
          <w:sz w:val="24"/>
        </w:rPr>
        <w:t>defined</w:t>
      </w:r>
      <w:r w:rsidRPr="00907F0B">
        <w:rPr>
          <w:rFonts w:asciiTheme="minorHAnsi" w:hAnsiTheme="minorHAnsi" w:cstheme="minorHAnsi"/>
          <w:spacing w:val="-5"/>
          <w:sz w:val="24"/>
        </w:rPr>
        <w:t xml:space="preserve"> </w:t>
      </w:r>
      <w:r w:rsidRPr="00907F0B">
        <w:rPr>
          <w:rFonts w:asciiTheme="minorHAnsi" w:hAnsiTheme="minorHAnsi" w:cstheme="minorHAnsi"/>
          <w:sz w:val="24"/>
        </w:rPr>
        <w:t>as</w:t>
      </w:r>
      <w:r w:rsidRPr="00907F0B">
        <w:rPr>
          <w:rFonts w:asciiTheme="minorHAnsi" w:hAnsiTheme="minorHAnsi" w:cstheme="minorHAnsi"/>
          <w:spacing w:val="-5"/>
          <w:sz w:val="24"/>
        </w:rPr>
        <w:t xml:space="preserve"> </w:t>
      </w:r>
      <w:r w:rsidRPr="00907F0B">
        <w:rPr>
          <w:rFonts w:asciiTheme="minorHAnsi" w:hAnsiTheme="minorHAnsi" w:cstheme="minorHAnsi"/>
          <w:sz w:val="24"/>
        </w:rPr>
        <w:t>but</w:t>
      </w:r>
      <w:r w:rsidRPr="00907F0B">
        <w:rPr>
          <w:rFonts w:asciiTheme="minorHAnsi" w:hAnsiTheme="minorHAnsi" w:cstheme="minorHAnsi"/>
          <w:spacing w:val="-2"/>
          <w:sz w:val="24"/>
        </w:rPr>
        <w:t xml:space="preserve"> </w:t>
      </w:r>
      <w:r w:rsidRPr="00907F0B">
        <w:rPr>
          <w:rFonts w:asciiTheme="minorHAnsi" w:hAnsiTheme="minorHAnsi" w:cstheme="minorHAnsi"/>
          <w:sz w:val="24"/>
        </w:rPr>
        <w:t>are</w:t>
      </w:r>
      <w:r w:rsidRPr="00907F0B">
        <w:rPr>
          <w:rFonts w:asciiTheme="minorHAnsi" w:hAnsiTheme="minorHAnsi" w:cstheme="minorHAnsi"/>
          <w:spacing w:val="-4"/>
          <w:sz w:val="24"/>
        </w:rPr>
        <w:t xml:space="preserve"> </w:t>
      </w:r>
      <w:r w:rsidRPr="00907F0B">
        <w:rPr>
          <w:rFonts w:asciiTheme="minorHAnsi" w:hAnsiTheme="minorHAnsi" w:cstheme="minorHAnsi"/>
          <w:sz w:val="24"/>
        </w:rPr>
        <w:t>not</w:t>
      </w:r>
      <w:r w:rsidRPr="00907F0B">
        <w:rPr>
          <w:rFonts w:asciiTheme="minorHAnsi" w:hAnsiTheme="minorHAnsi" w:cstheme="minorHAnsi"/>
          <w:spacing w:val="-4"/>
          <w:sz w:val="24"/>
        </w:rPr>
        <w:t xml:space="preserve"> </w:t>
      </w:r>
      <w:r w:rsidRPr="00907F0B">
        <w:rPr>
          <w:rFonts w:asciiTheme="minorHAnsi" w:hAnsiTheme="minorHAnsi" w:cstheme="minorHAnsi"/>
          <w:sz w:val="24"/>
        </w:rPr>
        <w:t>limited</w:t>
      </w:r>
      <w:r w:rsidRPr="00907F0B">
        <w:rPr>
          <w:rFonts w:asciiTheme="minorHAnsi" w:hAnsiTheme="minorHAnsi" w:cstheme="minorHAnsi"/>
          <w:spacing w:val="-5"/>
          <w:sz w:val="24"/>
        </w:rPr>
        <w:t xml:space="preserve"> </w:t>
      </w:r>
      <w:r w:rsidRPr="00907F0B">
        <w:rPr>
          <w:rFonts w:asciiTheme="minorHAnsi" w:hAnsiTheme="minorHAnsi" w:cstheme="minorHAnsi"/>
          <w:sz w:val="24"/>
        </w:rPr>
        <w:t>to</w:t>
      </w:r>
      <w:r w:rsidRPr="00907F0B">
        <w:rPr>
          <w:rFonts w:asciiTheme="minorHAnsi" w:hAnsiTheme="minorHAnsi" w:cstheme="minorHAnsi"/>
          <w:spacing w:val="-4"/>
          <w:sz w:val="24"/>
        </w:rPr>
        <w:t xml:space="preserve"> </w:t>
      </w:r>
      <w:r w:rsidRPr="00907F0B">
        <w:rPr>
          <w:rFonts w:asciiTheme="minorHAnsi" w:hAnsiTheme="minorHAnsi" w:cstheme="minorHAnsi"/>
          <w:sz w:val="24"/>
        </w:rPr>
        <w:t>tutoring;</w:t>
      </w:r>
      <w:r w:rsidRPr="00907F0B">
        <w:rPr>
          <w:rFonts w:asciiTheme="minorHAnsi" w:hAnsiTheme="minorHAnsi" w:cstheme="minorHAnsi"/>
          <w:spacing w:val="-5"/>
          <w:sz w:val="24"/>
        </w:rPr>
        <w:t xml:space="preserve"> </w:t>
      </w:r>
      <w:r w:rsidRPr="00907F0B">
        <w:rPr>
          <w:rFonts w:asciiTheme="minorHAnsi" w:hAnsiTheme="minorHAnsi" w:cstheme="minorHAnsi"/>
          <w:sz w:val="24"/>
        </w:rPr>
        <w:t>GED prep; ACT prep; and/or additional academic opportunities beyond school curricula. Extra- curricular activities include but are not limited to fees for sports; fees for school clubs; participation in other extracurricular activities. College prep activities include but are not limited to housing fees; college/post-secondary education application fees; or college/postsecondary education registration fees. This stipend was developed to fill the financial gaps for youth needing additional funds to participate in school activities and to continue their education beyond high school or GED. The amount of this stipend is based on the need. A maximum of $1000.00 will be allowed per request per FFY.</w:t>
      </w:r>
    </w:p>
    <w:p w14:paraId="0F9B2AFA" w14:textId="77777777" w:rsidR="00112D49" w:rsidRPr="00907F0B" w:rsidRDefault="00DC3A48">
      <w:pPr>
        <w:pStyle w:val="ListParagraph"/>
        <w:numPr>
          <w:ilvl w:val="0"/>
          <w:numId w:val="5"/>
        </w:numPr>
        <w:tabs>
          <w:tab w:val="left" w:pos="571"/>
        </w:tabs>
        <w:spacing w:before="275" w:after="60" w:line="276" w:lineRule="auto"/>
        <w:ind w:left="576" w:right="1037" w:hanging="274"/>
        <w:jc w:val="both"/>
        <w:rPr>
          <w:rFonts w:asciiTheme="minorHAnsi" w:hAnsiTheme="minorHAnsi" w:cstheme="minorHAnsi"/>
          <w:sz w:val="24"/>
        </w:rPr>
      </w:pPr>
      <w:r w:rsidRPr="00907F0B">
        <w:rPr>
          <w:rFonts w:asciiTheme="minorHAnsi" w:hAnsiTheme="minorHAnsi" w:cstheme="minorHAnsi"/>
          <w:sz w:val="24"/>
          <w:u w:val="single"/>
        </w:rPr>
        <w:t>Peer Mentoring Stipend:</w:t>
      </w:r>
      <w:r w:rsidRPr="00907F0B">
        <w:rPr>
          <w:rFonts w:asciiTheme="minorHAnsi" w:hAnsiTheme="minorHAnsi" w:cstheme="minorHAnsi"/>
          <w:sz w:val="24"/>
        </w:rPr>
        <w:t xml:space="preserve"> A $25.00 Peer Mentoring Stipend is available to young people participating as a program peer mentor to younger youth in care. A peer mentor must see their mentee</w:t>
      </w:r>
      <w:r w:rsidRPr="00907F0B">
        <w:rPr>
          <w:rFonts w:asciiTheme="minorHAnsi" w:hAnsiTheme="minorHAnsi" w:cstheme="minorHAnsi"/>
          <w:spacing w:val="-1"/>
          <w:sz w:val="24"/>
        </w:rPr>
        <w:t xml:space="preserve"> </w:t>
      </w:r>
      <w:r w:rsidRPr="00907F0B">
        <w:rPr>
          <w:rFonts w:asciiTheme="minorHAnsi" w:hAnsiTheme="minorHAnsi" w:cstheme="minorHAnsi"/>
          <w:sz w:val="24"/>
        </w:rPr>
        <w:t>in-person</w:t>
      </w:r>
      <w:r w:rsidRPr="00907F0B">
        <w:rPr>
          <w:rFonts w:asciiTheme="minorHAnsi" w:hAnsiTheme="minorHAnsi" w:cstheme="minorHAnsi"/>
          <w:spacing w:val="-1"/>
          <w:sz w:val="24"/>
        </w:rPr>
        <w:t xml:space="preserve"> </w:t>
      </w:r>
      <w:r w:rsidRPr="00907F0B">
        <w:rPr>
          <w:rFonts w:asciiTheme="minorHAnsi" w:hAnsiTheme="minorHAnsi" w:cstheme="minorHAnsi"/>
          <w:sz w:val="24"/>
        </w:rPr>
        <w:t>at least twice</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z w:val="24"/>
        </w:rPr>
        <w:t>month to earn</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stipend. Mentors are</w:t>
      </w:r>
      <w:r w:rsidRPr="00907F0B">
        <w:rPr>
          <w:rFonts w:asciiTheme="minorHAnsi" w:hAnsiTheme="minorHAnsi" w:cstheme="minorHAnsi"/>
          <w:spacing w:val="-2"/>
          <w:sz w:val="24"/>
        </w:rPr>
        <w:t xml:space="preserve"> </w:t>
      </w:r>
      <w:r w:rsidRPr="00907F0B">
        <w:rPr>
          <w:rFonts w:asciiTheme="minorHAnsi" w:hAnsiTheme="minorHAnsi" w:cstheme="minorHAnsi"/>
          <w:sz w:val="24"/>
        </w:rPr>
        <w:t>identified through</w:t>
      </w:r>
      <w:r w:rsidRPr="00907F0B">
        <w:rPr>
          <w:rFonts w:asciiTheme="minorHAnsi" w:hAnsiTheme="minorHAnsi" w:cstheme="minorHAnsi"/>
          <w:spacing w:val="-1"/>
          <w:sz w:val="24"/>
        </w:rPr>
        <w:t xml:space="preserve"> </w:t>
      </w:r>
      <w:r w:rsidRPr="00907F0B">
        <w:rPr>
          <w:rFonts w:asciiTheme="minorHAnsi" w:hAnsiTheme="minorHAnsi" w:cstheme="minorHAnsi"/>
          <w:sz w:val="24"/>
        </w:rPr>
        <w:t>the Teen Advisory Board. Mentor/mentee interaction happens as a part of Teen Advisory Board activities.</w:t>
      </w:r>
      <w:r w:rsidRPr="00907F0B">
        <w:rPr>
          <w:rFonts w:asciiTheme="minorHAnsi" w:hAnsiTheme="minorHAnsi" w:cstheme="minorHAnsi"/>
          <w:spacing w:val="-13"/>
          <w:sz w:val="24"/>
        </w:rPr>
        <w:t xml:space="preserve"> </w:t>
      </w:r>
      <w:r w:rsidRPr="00907F0B">
        <w:rPr>
          <w:rFonts w:asciiTheme="minorHAnsi" w:hAnsiTheme="minorHAnsi" w:cstheme="minorHAnsi"/>
          <w:sz w:val="24"/>
        </w:rPr>
        <w:t>This</w:t>
      </w:r>
      <w:r w:rsidRPr="00907F0B">
        <w:rPr>
          <w:rFonts w:asciiTheme="minorHAnsi" w:hAnsiTheme="minorHAnsi" w:cstheme="minorHAnsi"/>
          <w:spacing w:val="-13"/>
          <w:sz w:val="24"/>
        </w:rPr>
        <w:t xml:space="preserve"> </w:t>
      </w:r>
      <w:r w:rsidRPr="00907F0B">
        <w:rPr>
          <w:rFonts w:asciiTheme="minorHAnsi" w:hAnsiTheme="minorHAnsi" w:cstheme="minorHAnsi"/>
          <w:sz w:val="24"/>
        </w:rPr>
        <w:t>stipend</w:t>
      </w:r>
      <w:r w:rsidRPr="00907F0B">
        <w:rPr>
          <w:rFonts w:asciiTheme="minorHAnsi" w:hAnsiTheme="minorHAnsi" w:cstheme="minorHAnsi"/>
          <w:spacing w:val="-13"/>
          <w:sz w:val="24"/>
        </w:rPr>
        <w:t xml:space="preserve"> </w:t>
      </w:r>
      <w:r w:rsidRPr="00907F0B">
        <w:rPr>
          <w:rFonts w:asciiTheme="minorHAnsi" w:hAnsiTheme="minorHAnsi" w:cstheme="minorHAnsi"/>
          <w:sz w:val="24"/>
        </w:rPr>
        <w:t>was</w:t>
      </w:r>
      <w:r w:rsidRPr="00907F0B">
        <w:rPr>
          <w:rFonts w:asciiTheme="minorHAnsi" w:hAnsiTheme="minorHAnsi" w:cstheme="minorHAnsi"/>
          <w:spacing w:val="-13"/>
          <w:sz w:val="24"/>
        </w:rPr>
        <w:t xml:space="preserve"> </w:t>
      </w:r>
      <w:r w:rsidRPr="00907F0B">
        <w:rPr>
          <w:rFonts w:asciiTheme="minorHAnsi" w:hAnsiTheme="minorHAnsi" w:cstheme="minorHAnsi"/>
          <w:sz w:val="24"/>
        </w:rPr>
        <w:t>developed</w:t>
      </w:r>
      <w:r w:rsidRPr="00907F0B">
        <w:rPr>
          <w:rFonts w:asciiTheme="minorHAnsi" w:hAnsiTheme="minorHAnsi" w:cstheme="minorHAnsi"/>
          <w:spacing w:val="-14"/>
          <w:sz w:val="24"/>
        </w:rPr>
        <w:t xml:space="preserve"> </w:t>
      </w:r>
      <w:r w:rsidRPr="00907F0B">
        <w:rPr>
          <w:rFonts w:asciiTheme="minorHAnsi" w:hAnsiTheme="minorHAnsi" w:cstheme="minorHAnsi"/>
          <w:sz w:val="24"/>
        </w:rPr>
        <w:t>to</w:t>
      </w:r>
      <w:r w:rsidRPr="00907F0B">
        <w:rPr>
          <w:rFonts w:asciiTheme="minorHAnsi" w:hAnsiTheme="minorHAnsi" w:cstheme="minorHAnsi"/>
          <w:spacing w:val="-11"/>
          <w:sz w:val="24"/>
        </w:rPr>
        <w:t xml:space="preserve"> </w:t>
      </w:r>
      <w:r w:rsidRPr="00907F0B">
        <w:rPr>
          <w:rFonts w:asciiTheme="minorHAnsi" w:hAnsiTheme="minorHAnsi" w:cstheme="minorHAnsi"/>
          <w:sz w:val="24"/>
        </w:rPr>
        <w:t>encourage</w:t>
      </w:r>
      <w:r w:rsidRPr="00907F0B">
        <w:rPr>
          <w:rFonts w:asciiTheme="minorHAnsi" w:hAnsiTheme="minorHAnsi" w:cstheme="minorHAnsi"/>
          <w:spacing w:val="-14"/>
          <w:sz w:val="24"/>
        </w:rPr>
        <w:t xml:space="preserve"> </w:t>
      </w:r>
      <w:r w:rsidRPr="00907F0B">
        <w:rPr>
          <w:rFonts w:asciiTheme="minorHAnsi" w:hAnsiTheme="minorHAnsi" w:cstheme="minorHAnsi"/>
          <w:sz w:val="24"/>
        </w:rPr>
        <w:t>youth</w:t>
      </w:r>
      <w:r w:rsidRPr="00907F0B">
        <w:rPr>
          <w:rFonts w:asciiTheme="minorHAnsi" w:hAnsiTheme="minorHAnsi" w:cstheme="minorHAnsi"/>
          <w:spacing w:val="-13"/>
          <w:sz w:val="24"/>
        </w:rPr>
        <w:t xml:space="preserve"> </w:t>
      </w:r>
      <w:r w:rsidRPr="00907F0B">
        <w:rPr>
          <w:rFonts w:asciiTheme="minorHAnsi" w:hAnsiTheme="minorHAnsi" w:cstheme="minorHAnsi"/>
          <w:sz w:val="24"/>
        </w:rPr>
        <w:t>participating</w:t>
      </w:r>
      <w:r w:rsidRPr="00907F0B">
        <w:rPr>
          <w:rFonts w:asciiTheme="minorHAnsi" w:hAnsiTheme="minorHAnsi" w:cstheme="minorHAnsi"/>
          <w:spacing w:val="-13"/>
          <w:sz w:val="24"/>
        </w:rPr>
        <w:t xml:space="preserve"> </w:t>
      </w:r>
      <w:r w:rsidRPr="00907F0B">
        <w:rPr>
          <w:rFonts w:asciiTheme="minorHAnsi" w:hAnsiTheme="minorHAnsi" w:cstheme="minorHAnsi"/>
          <w:sz w:val="24"/>
        </w:rPr>
        <w:t>in</w:t>
      </w:r>
      <w:r w:rsidRPr="00907F0B">
        <w:rPr>
          <w:rFonts w:asciiTheme="minorHAnsi" w:hAnsiTheme="minorHAnsi" w:cstheme="minorHAnsi"/>
          <w:spacing w:val="-13"/>
          <w:sz w:val="24"/>
        </w:rPr>
        <w:t xml:space="preserve"> </w:t>
      </w:r>
      <w:r w:rsidRPr="00907F0B">
        <w:rPr>
          <w:rFonts w:asciiTheme="minorHAnsi" w:hAnsiTheme="minorHAnsi" w:cstheme="minorHAnsi"/>
          <w:sz w:val="24"/>
        </w:rPr>
        <w:t>Teen</w:t>
      </w:r>
      <w:r w:rsidRPr="00907F0B">
        <w:rPr>
          <w:rFonts w:asciiTheme="minorHAnsi" w:hAnsiTheme="minorHAnsi" w:cstheme="minorHAnsi"/>
          <w:spacing w:val="-13"/>
          <w:sz w:val="24"/>
        </w:rPr>
        <w:t xml:space="preserve"> </w:t>
      </w:r>
      <w:r w:rsidRPr="00907F0B">
        <w:rPr>
          <w:rFonts w:asciiTheme="minorHAnsi" w:hAnsiTheme="minorHAnsi" w:cstheme="minorHAnsi"/>
          <w:sz w:val="24"/>
        </w:rPr>
        <w:t>Advisory</w:t>
      </w:r>
      <w:r w:rsidRPr="00907F0B">
        <w:rPr>
          <w:rFonts w:asciiTheme="minorHAnsi" w:hAnsiTheme="minorHAnsi" w:cstheme="minorHAnsi"/>
          <w:spacing w:val="-14"/>
          <w:sz w:val="24"/>
        </w:rPr>
        <w:t xml:space="preserve"> </w:t>
      </w:r>
      <w:r w:rsidRPr="00907F0B">
        <w:rPr>
          <w:rFonts w:asciiTheme="minorHAnsi" w:hAnsiTheme="minorHAnsi" w:cstheme="minorHAnsi"/>
          <w:sz w:val="24"/>
        </w:rPr>
        <w:t>Board to become mentors.</w:t>
      </w:r>
    </w:p>
    <w:p w14:paraId="1260BCEC" w14:textId="41D779ED" w:rsidR="00112D49" w:rsidRPr="00907F0B" w:rsidRDefault="00DC3A48">
      <w:pPr>
        <w:pStyle w:val="ListParagraph"/>
        <w:numPr>
          <w:ilvl w:val="0"/>
          <w:numId w:val="5"/>
        </w:numPr>
        <w:tabs>
          <w:tab w:val="left" w:pos="569"/>
          <w:tab w:val="left" w:pos="571"/>
        </w:tabs>
        <w:spacing w:line="276" w:lineRule="auto"/>
        <w:ind w:right="1034"/>
        <w:jc w:val="both"/>
        <w:rPr>
          <w:rFonts w:asciiTheme="minorHAnsi" w:hAnsiTheme="minorHAnsi" w:cstheme="minorHAnsi"/>
          <w:sz w:val="23"/>
        </w:rPr>
      </w:pPr>
      <w:r w:rsidRPr="00907F0B">
        <w:rPr>
          <w:rFonts w:asciiTheme="minorHAnsi" w:hAnsiTheme="minorHAnsi" w:cstheme="minorHAnsi"/>
          <w:sz w:val="23"/>
          <w:u w:val="single"/>
        </w:rPr>
        <w:t>Youth Conference/Retreat/Summer Camp Stipend:</w:t>
      </w:r>
      <w:r w:rsidRPr="00907F0B">
        <w:rPr>
          <w:rFonts w:asciiTheme="minorHAnsi" w:hAnsiTheme="minorHAnsi" w:cstheme="minorHAnsi"/>
          <w:sz w:val="23"/>
        </w:rPr>
        <w:t xml:space="preserve"> A youth may receive a maximum cash stipend of $500.00 with actual amounts </w:t>
      </w:r>
      <w:r w:rsidRPr="00907F0B">
        <w:rPr>
          <w:rFonts w:asciiTheme="minorHAnsi" w:hAnsiTheme="minorHAnsi" w:cstheme="minorHAnsi"/>
          <w:sz w:val="24"/>
          <w:szCs w:val="24"/>
        </w:rPr>
        <w:t xml:space="preserve">determined by the </w:t>
      </w:r>
      <w:r w:rsidR="003857B5" w:rsidRPr="00907F0B">
        <w:rPr>
          <w:rFonts w:asciiTheme="minorHAnsi" w:hAnsiTheme="minorHAnsi" w:cstheme="minorHAnsi"/>
          <w:color w:val="000000"/>
          <w:sz w:val="24"/>
          <w:szCs w:val="24"/>
        </w:rPr>
        <w:t xml:space="preserve">Assistant Deputy Commissioner </w:t>
      </w:r>
      <w:r w:rsidR="00153409" w:rsidRPr="00907F0B">
        <w:rPr>
          <w:rFonts w:asciiTheme="minorHAnsi" w:hAnsiTheme="minorHAnsi" w:cstheme="minorHAnsi"/>
          <w:color w:val="000000"/>
          <w:sz w:val="24"/>
          <w:szCs w:val="24"/>
        </w:rPr>
        <w:t xml:space="preserve">and Director of YTSS </w:t>
      </w:r>
      <w:r w:rsidRPr="00907F0B">
        <w:rPr>
          <w:rFonts w:asciiTheme="minorHAnsi" w:hAnsiTheme="minorHAnsi" w:cstheme="minorHAnsi"/>
          <w:sz w:val="24"/>
          <w:szCs w:val="24"/>
        </w:rPr>
        <w:t>for</w:t>
      </w:r>
      <w:r w:rsidRPr="00907F0B">
        <w:rPr>
          <w:rFonts w:asciiTheme="minorHAnsi" w:hAnsiTheme="minorHAnsi" w:cstheme="minorHAnsi"/>
          <w:sz w:val="23"/>
        </w:rPr>
        <w:t xml:space="preserve"> successful</w:t>
      </w:r>
      <w:r w:rsidRPr="00907F0B">
        <w:rPr>
          <w:rFonts w:asciiTheme="minorHAnsi" w:hAnsiTheme="minorHAnsi" w:cstheme="minorHAnsi"/>
          <w:spacing w:val="-15"/>
          <w:sz w:val="23"/>
        </w:rPr>
        <w:t xml:space="preserve"> </w:t>
      </w:r>
      <w:r w:rsidRPr="00907F0B">
        <w:rPr>
          <w:rFonts w:asciiTheme="minorHAnsi" w:hAnsiTheme="minorHAnsi" w:cstheme="minorHAnsi"/>
          <w:sz w:val="23"/>
        </w:rPr>
        <w:t>completion</w:t>
      </w:r>
      <w:r w:rsidRPr="00907F0B">
        <w:rPr>
          <w:rFonts w:asciiTheme="minorHAnsi" w:hAnsiTheme="minorHAnsi" w:cstheme="minorHAnsi"/>
          <w:spacing w:val="-14"/>
          <w:sz w:val="23"/>
        </w:rPr>
        <w:t xml:space="preserve"> </w:t>
      </w:r>
      <w:r w:rsidRPr="00907F0B">
        <w:rPr>
          <w:rFonts w:asciiTheme="minorHAnsi" w:hAnsiTheme="minorHAnsi" w:cstheme="minorHAnsi"/>
          <w:sz w:val="23"/>
        </w:rPr>
        <w:t>or</w:t>
      </w:r>
      <w:r w:rsidRPr="00907F0B">
        <w:rPr>
          <w:rFonts w:asciiTheme="minorHAnsi" w:hAnsiTheme="minorHAnsi" w:cstheme="minorHAnsi"/>
          <w:spacing w:val="-15"/>
          <w:sz w:val="23"/>
        </w:rPr>
        <w:t xml:space="preserve"> </w:t>
      </w:r>
      <w:r w:rsidRPr="00907F0B">
        <w:rPr>
          <w:rFonts w:asciiTheme="minorHAnsi" w:hAnsiTheme="minorHAnsi" w:cstheme="minorHAnsi"/>
          <w:sz w:val="23"/>
        </w:rPr>
        <w:t>participation</w:t>
      </w:r>
      <w:r w:rsidRPr="00907F0B">
        <w:rPr>
          <w:rFonts w:asciiTheme="minorHAnsi" w:hAnsiTheme="minorHAnsi" w:cstheme="minorHAnsi"/>
          <w:spacing w:val="-14"/>
          <w:sz w:val="23"/>
        </w:rPr>
        <w:t xml:space="preserve"> </w:t>
      </w:r>
      <w:r w:rsidRPr="00907F0B">
        <w:rPr>
          <w:rFonts w:asciiTheme="minorHAnsi" w:hAnsiTheme="minorHAnsi" w:cstheme="minorHAnsi"/>
          <w:sz w:val="23"/>
        </w:rPr>
        <w:t>in</w:t>
      </w:r>
      <w:r w:rsidRPr="00907F0B">
        <w:rPr>
          <w:rFonts w:asciiTheme="minorHAnsi" w:hAnsiTheme="minorHAnsi" w:cstheme="minorHAnsi"/>
          <w:spacing w:val="-14"/>
          <w:sz w:val="23"/>
        </w:rPr>
        <w:t xml:space="preserve"> </w:t>
      </w:r>
      <w:r w:rsidRPr="00907F0B">
        <w:rPr>
          <w:rFonts w:asciiTheme="minorHAnsi" w:hAnsiTheme="minorHAnsi" w:cstheme="minorHAnsi"/>
          <w:sz w:val="23"/>
        </w:rPr>
        <w:t>youth</w:t>
      </w:r>
      <w:r w:rsidRPr="00907F0B">
        <w:rPr>
          <w:rFonts w:asciiTheme="minorHAnsi" w:hAnsiTheme="minorHAnsi" w:cstheme="minorHAnsi"/>
          <w:spacing w:val="-15"/>
          <w:sz w:val="23"/>
        </w:rPr>
        <w:t xml:space="preserve"> </w:t>
      </w:r>
      <w:r w:rsidRPr="00907F0B">
        <w:rPr>
          <w:rFonts w:asciiTheme="minorHAnsi" w:hAnsiTheme="minorHAnsi" w:cstheme="minorHAnsi"/>
          <w:sz w:val="23"/>
        </w:rPr>
        <w:t>conferences,</w:t>
      </w:r>
      <w:r w:rsidRPr="00907F0B">
        <w:rPr>
          <w:rFonts w:asciiTheme="minorHAnsi" w:hAnsiTheme="minorHAnsi" w:cstheme="minorHAnsi"/>
          <w:spacing w:val="-14"/>
          <w:sz w:val="23"/>
        </w:rPr>
        <w:t xml:space="preserve"> </w:t>
      </w:r>
      <w:r w:rsidRPr="00907F0B">
        <w:rPr>
          <w:rFonts w:asciiTheme="minorHAnsi" w:hAnsiTheme="minorHAnsi" w:cstheme="minorHAnsi"/>
          <w:sz w:val="23"/>
        </w:rPr>
        <w:t>retreats,</w:t>
      </w:r>
      <w:r w:rsidRPr="00907F0B">
        <w:rPr>
          <w:rFonts w:asciiTheme="minorHAnsi" w:hAnsiTheme="minorHAnsi" w:cstheme="minorHAnsi"/>
          <w:spacing w:val="-14"/>
          <w:sz w:val="23"/>
        </w:rPr>
        <w:t xml:space="preserve"> </w:t>
      </w:r>
      <w:r w:rsidRPr="00907F0B">
        <w:rPr>
          <w:rFonts w:asciiTheme="minorHAnsi" w:hAnsiTheme="minorHAnsi" w:cstheme="minorHAnsi"/>
          <w:sz w:val="23"/>
        </w:rPr>
        <w:t>or</w:t>
      </w:r>
      <w:r w:rsidRPr="00907F0B">
        <w:rPr>
          <w:rFonts w:asciiTheme="minorHAnsi" w:hAnsiTheme="minorHAnsi" w:cstheme="minorHAnsi"/>
          <w:spacing w:val="-15"/>
          <w:sz w:val="23"/>
        </w:rPr>
        <w:t xml:space="preserve"> </w:t>
      </w:r>
      <w:r w:rsidRPr="00907F0B">
        <w:rPr>
          <w:rFonts w:asciiTheme="minorHAnsi" w:hAnsiTheme="minorHAnsi" w:cstheme="minorHAnsi"/>
          <w:sz w:val="23"/>
        </w:rPr>
        <w:t>summer</w:t>
      </w:r>
      <w:r w:rsidRPr="00907F0B">
        <w:rPr>
          <w:rFonts w:asciiTheme="minorHAnsi" w:hAnsiTheme="minorHAnsi" w:cstheme="minorHAnsi"/>
          <w:spacing w:val="-14"/>
          <w:sz w:val="23"/>
        </w:rPr>
        <w:t xml:space="preserve"> </w:t>
      </w:r>
      <w:r w:rsidRPr="00907F0B">
        <w:rPr>
          <w:rFonts w:asciiTheme="minorHAnsi" w:hAnsiTheme="minorHAnsi" w:cstheme="minorHAnsi"/>
          <w:sz w:val="23"/>
        </w:rPr>
        <w:t>camps.</w:t>
      </w:r>
      <w:r w:rsidRPr="00907F0B">
        <w:rPr>
          <w:rFonts w:asciiTheme="minorHAnsi" w:hAnsiTheme="minorHAnsi" w:cstheme="minorHAnsi"/>
          <w:spacing w:val="-15"/>
          <w:sz w:val="23"/>
        </w:rPr>
        <w:t xml:space="preserve"> </w:t>
      </w:r>
      <w:r w:rsidRPr="00907F0B">
        <w:rPr>
          <w:rFonts w:asciiTheme="minorHAnsi" w:hAnsiTheme="minorHAnsi" w:cstheme="minorHAnsi"/>
          <w:sz w:val="23"/>
        </w:rPr>
        <w:t>The</w:t>
      </w:r>
      <w:r w:rsidRPr="00907F0B">
        <w:rPr>
          <w:rFonts w:asciiTheme="minorHAnsi" w:hAnsiTheme="minorHAnsi" w:cstheme="minorHAnsi"/>
          <w:spacing w:val="-14"/>
          <w:sz w:val="23"/>
        </w:rPr>
        <w:t xml:space="preserve"> </w:t>
      </w:r>
      <w:r w:rsidRPr="00907F0B">
        <w:rPr>
          <w:rFonts w:asciiTheme="minorHAnsi" w:hAnsiTheme="minorHAnsi" w:cstheme="minorHAnsi"/>
          <w:sz w:val="23"/>
        </w:rPr>
        <w:t>amount determined</w:t>
      </w:r>
      <w:r w:rsidRPr="00907F0B">
        <w:rPr>
          <w:rFonts w:asciiTheme="minorHAnsi" w:hAnsiTheme="minorHAnsi" w:cstheme="minorHAnsi"/>
          <w:spacing w:val="-15"/>
          <w:sz w:val="23"/>
        </w:rPr>
        <w:t xml:space="preserve"> </w:t>
      </w:r>
      <w:r w:rsidRPr="00907F0B">
        <w:rPr>
          <w:rFonts w:asciiTheme="minorHAnsi" w:hAnsiTheme="minorHAnsi" w:cstheme="minorHAnsi"/>
          <w:sz w:val="23"/>
        </w:rPr>
        <w:t>will</w:t>
      </w:r>
      <w:r w:rsidRPr="00907F0B">
        <w:rPr>
          <w:rFonts w:asciiTheme="minorHAnsi" w:hAnsiTheme="minorHAnsi" w:cstheme="minorHAnsi"/>
          <w:spacing w:val="-14"/>
          <w:sz w:val="23"/>
        </w:rPr>
        <w:t xml:space="preserve"> </w:t>
      </w:r>
      <w:r w:rsidRPr="00907F0B">
        <w:rPr>
          <w:rFonts w:asciiTheme="minorHAnsi" w:hAnsiTheme="minorHAnsi" w:cstheme="minorHAnsi"/>
          <w:sz w:val="23"/>
        </w:rPr>
        <w:t>be</w:t>
      </w:r>
      <w:r w:rsidRPr="00907F0B">
        <w:rPr>
          <w:rFonts w:asciiTheme="minorHAnsi" w:hAnsiTheme="minorHAnsi" w:cstheme="minorHAnsi"/>
          <w:spacing w:val="-15"/>
          <w:sz w:val="23"/>
        </w:rPr>
        <w:t xml:space="preserve"> </w:t>
      </w:r>
      <w:r w:rsidRPr="00907F0B">
        <w:rPr>
          <w:rFonts w:asciiTheme="minorHAnsi" w:hAnsiTheme="minorHAnsi" w:cstheme="minorHAnsi"/>
          <w:sz w:val="23"/>
        </w:rPr>
        <w:t>based</w:t>
      </w:r>
      <w:r w:rsidRPr="00907F0B">
        <w:rPr>
          <w:rFonts w:asciiTheme="minorHAnsi" w:hAnsiTheme="minorHAnsi" w:cstheme="minorHAnsi"/>
          <w:spacing w:val="-14"/>
          <w:sz w:val="23"/>
        </w:rPr>
        <w:t xml:space="preserve"> </w:t>
      </w:r>
      <w:r w:rsidRPr="00907F0B">
        <w:rPr>
          <w:rFonts w:asciiTheme="minorHAnsi" w:hAnsiTheme="minorHAnsi" w:cstheme="minorHAnsi"/>
          <w:sz w:val="23"/>
        </w:rPr>
        <w:t>on</w:t>
      </w:r>
      <w:r w:rsidRPr="00907F0B">
        <w:rPr>
          <w:rFonts w:asciiTheme="minorHAnsi" w:hAnsiTheme="minorHAnsi" w:cstheme="minorHAnsi"/>
          <w:spacing w:val="-14"/>
          <w:sz w:val="23"/>
        </w:rPr>
        <w:t xml:space="preserve"> </w:t>
      </w:r>
      <w:r w:rsidRPr="00907F0B">
        <w:rPr>
          <w:rFonts w:asciiTheme="minorHAnsi" w:hAnsiTheme="minorHAnsi" w:cstheme="minorHAnsi"/>
          <w:sz w:val="23"/>
        </w:rPr>
        <w:t>application</w:t>
      </w:r>
      <w:r w:rsidRPr="00907F0B">
        <w:rPr>
          <w:rFonts w:asciiTheme="minorHAnsi" w:hAnsiTheme="minorHAnsi" w:cstheme="minorHAnsi"/>
          <w:spacing w:val="-15"/>
          <w:sz w:val="23"/>
        </w:rPr>
        <w:t xml:space="preserve"> </w:t>
      </w:r>
      <w:r w:rsidRPr="00907F0B">
        <w:rPr>
          <w:rFonts w:asciiTheme="minorHAnsi" w:hAnsiTheme="minorHAnsi" w:cstheme="minorHAnsi"/>
          <w:sz w:val="23"/>
        </w:rPr>
        <w:t>approval,</w:t>
      </w:r>
      <w:r w:rsidRPr="00907F0B">
        <w:rPr>
          <w:rFonts w:asciiTheme="minorHAnsi" w:hAnsiTheme="minorHAnsi" w:cstheme="minorHAnsi"/>
          <w:spacing w:val="-14"/>
          <w:sz w:val="23"/>
        </w:rPr>
        <w:t xml:space="preserve"> </w:t>
      </w:r>
      <w:r w:rsidRPr="00907F0B">
        <w:rPr>
          <w:rFonts w:asciiTheme="minorHAnsi" w:hAnsiTheme="minorHAnsi" w:cstheme="minorHAnsi"/>
          <w:sz w:val="23"/>
        </w:rPr>
        <w:t>length</w:t>
      </w:r>
      <w:r w:rsidRPr="00907F0B">
        <w:rPr>
          <w:rFonts w:asciiTheme="minorHAnsi" w:hAnsiTheme="minorHAnsi" w:cstheme="minorHAnsi"/>
          <w:spacing w:val="-14"/>
          <w:sz w:val="23"/>
        </w:rPr>
        <w:t xml:space="preserve"> </w:t>
      </w:r>
      <w:r w:rsidRPr="00907F0B">
        <w:rPr>
          <w:rFonts w:asciiTheme="minorHAnsi" w:hAnsiTheme="minorHAnsi" w:cstheme="minorHAnsi"/>
          <w:sz w:val="23"/>
        </w:rPr>
        <w:t>of</w:t>
      </w:r>
      <w:r w:rsidRPr="00907F0B">
        <w:rPr>
          <w:rFonts w:asciiTheme="minorHAnsi" w:hAnsiTheme="minorHAnsi" w:cstheme="minorHAnsi"/>
          <w:spacing w:val="-15"/>
          <w:sz w:val="23"/>
        </w:rPr>
        <w:t xml:space="preserve"> </w:t>
      </w:r>
      <w:r w:rsidRPr="00907F0B">
        <w:rPr>
          <w:rFonts w:asciiTheme="minorHAnsi" w:hAnsiTheme="minorHAnsi" w:cstheme="minorHAnsi"/>
          <w:sz w:val="23"/>
        </w:rPr>
        <w:t>event</w:t>
      </w:r>
      <w:r w:rsidRPr="00907F0B">
        <w:rPr>
          <w:rFonts w:asciiTheme="minorHAnsi" w:hAnsiTheme="minorHAnsi" w:cstheme="minorHAnsi"/>
          <w:spacing w:val="-14"/>
          <w:sz w:val="23"/>
        </w:rPr>
        <w:t xml:space="preserve"> </w:t>
      </w:r>
      <w:r w:rsidRPr="00907F0B">
        <w:rPr>
          <w:rFonts w:asciiTheme="minorHAnsi" w:hAnsiTheme="minorHAnsi" w:cstheme="minorHAnsi"/>
          <w:sz w:val="23"/>
        </w:rPr>
        <w:t>and</w:t>
      </w:r>
      <w:r w:rsidRPr="00907F0B">
        <w:rPr>
          <w:rFonts w:asciiTheme="minorHAnsi" w:hAnsiTheme="minorHAnsi" w:cstheme="minorHAnsi"/>
          <w:spacing w:val="-15"/>
          <w:sz w:val="23"/>
        </w:rPr>
        <w:t xml:space="preserve"> </w:t>
      </w:r>
      <w:r w:rsidRPr="00907F0B">
        <w:rPr>
          <w:rFonts w:asciiTheme="minorHAnsi" w:hAnsiTheme="minorHAnsi" w:cstheme="minorHAnsi"/>
          <w:sz w:val="23"/>
        </w:rPr>
        <w:t>need</w:t>
      </w:r>
      <w:r w:rsidRPr="00907F0B">
        <w:rPr>
          <w:rFonts w:asciiTheme="minorHAnsi" w:hAnsiTheme="minorHAnsi" w:cstheme="minorHAnsi"/>
          <w:spacing w:val="-14"/>
          <w:sz w:val="23"/>
        </w:rPr>
        <w:t xml:space="preserve"> </w:t>
      </w:r>
      <w:r w:rsidRPr="00907F0B">
        <w:rPr>
          <w:rFonts w:asciiTheme="minorHAnsi" w:hAnsiTheme="minorHAnsi" w:cstheme="minorHAnsi"/>
          <w:sz w:val="23"/>
        </w:rPr>
        <w:t>for</w:t>
      </w:r>
      <w:r w:rsidRPr="00907F0B">
        <w:rPr>
          <w:rFonts w:asciiTheme="minorHAnsi" w:hAnsiTheme="minorHAnsi" w:cstheme="minorHAnsi"/>
          <w:spacing w:val="-14"/>
          <w:sz w:val="23"/>
        </w:rPr>
        <w:t xml:space="preserve"> </w:t>
      </w:r>
      <w:r w:rsidRPr="00907F0B">
        <w:rPr>
          <w:rFonts w:asciiTheme="minorHAnsi" w:hAnsiTheme="minorHAnsi" w:cstheme="minorHAnsi"/>
          <w:sz w:val="23"/>
        </w:rPr>
        <w:t>supplies.</w:t>
      </w:r>
      <w:r w:rsidRPr="00907F0B">
        <w:rPr>
          <w:rFonts w:asciiTheme="minorHAnsi" w:hAnsiTheme="minorHAnsi" w:cstheme="minorHAnsi"/>
          <w:spacing w:val="-15"/>
          <w:sz w:val="23"/>
        </w:rPr>
        <w:t xml:space="preserve"> </w:t>
      </w:r>
      <w:r w:rsidRPr="00907F0B">
        <w:rPr>
          <w:rFonts w:asciiTheme="minorHAnsi" w:hAnsiTheme="minorHAnsi" w:cstheme="minorHAnsi"/>
          <w:sz w:val="23"/>
        </w:rPr>
        <w:t>This</w:t>
      </w:r>
      <w:r w:rsidRPr="00907F0B">
        <w:rPr>
          <w:rFonts w:asciiTheme="minorHAnsi" w:hAnsiTheme="minorHAnsi" w:cstheme="minorHAnsi"/>
          <w:spacing w:val="-14"/>
          <w:sz w:val="23"/>
        </w:rPr>
        <w:t xml:space="preserve"> </w:t>
      </w:r>
      <w:r w:rsidRPr="00907F0B">
        <w:rPr>
          <w:rFonts w:asciiTheme="minorHAnsi" w:hAnsiTheme="minorHAnsi" w:cstheme="minorHAnsi"/>
          <w:sz w:val="23"/>
        </w:rPr>
        <w:t>stipend may be issued in advance for certain events dependent on the need for items to overcome any challenges for participation. This stipend will be requested by the Transition Navigator then approval sent to the COR for entry in MACWIS.</w:t>
      </w:r>
    </w:p>
    <w:p w14:paraId="243C7663" w14:textId="77777777" w:rsidR="00112D49" w:rsidRPr="00907F0B" w:rsidRDefault="00112D49">
      <w:pPr>
        <w:pStyle w:val="BodyText"/>
        <w:spacing w:before="104" w:after="1"/>
        <w:rPr>
          <w:rFonts w:asciiTheme="minorHAnsi" w:hAnsiTheme="minorHAnsi" w:cstheme="minorHAnsi"/>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2"/>
        <w:gridCol w:w="1529"/>
        <w:gridCol w:w="2247"/>
      </w:tblGrid>
      <w:tr w:rsidR="00112D49" w:rsidRPr="00907F0B" w14:paraId="41BE366B" w14:textId="77777777" w:rsidTr="004A423C">
        <w:trPr>
          <w:trHeight w:val="551"/>
          <w:tblHeader/>
        </w:trPr>
        <w:tc>
          <w:tcPr>
            <w:tcW w:w="5312" w:type="dxa"/>
          </w:tcPr>
          <w:p w14:paraId="3E9686D6" w14:textId="3669FA7E" w:rsidR="00112D49" w:rsidRPr="00907F0B" w:rsidRDefault="00DC3A48">
            <w:pPr>
              <w:pStyle w:val="TableParagraph"/>
              <w:spacing w:line="276" w:lineRule="exact"/>
              <w:ind w:left="107" w:right="2274"/>
              <w:rPr>
                <w:rFonts w:asciiTheme="minorHAnsi" w:hAnsiTheme="minorHAnsi" w:cstheme="minorHAnsi"/>
                <w:b/>
                <w:sz w:val="24"/>
              </w:rPr>
            </w:pPr>
            <w:r w:rsidRPr="00907F0B">
              <w:rPr>
                <w:rFonts w:asciiTheme="minorHAnsi" w:hAnsiTheme="minorHAnsi" w:cstheme="minorHAnsi"/>
                <w:b/>
                <w:sz w:val="24"/>
              </w:rPr>
              <w:t>Support Service/Stipend July</w:t>
            </w:r>
            <w:r w:rsidRPr="00907F0B">
              <w:rPr>
                <w:rFonts w:asciiTheme="minorHAnsi" w:hAnsiTheme="minorHAnsi" w:cstheme="minorHAnsi"/>
                <w:b/>
                <w:spacing w:val="-9"/>
                <w:sz w:val="24"/>
              </w:rPr>
              <w:t xml:space="preserve"> </w:t>
            </w:r>
            <w:r w:rsidRPr="00907F0B">
              <w:rPr>
                <w:rFonts w:asciiTheme="minorHAnsi" w:hAnsiTheme="minorHAnsi" w:cstheme="minorHAnsi"/>
                <w:b/>
                <w:sz w:val="24"/>
              </w:rPr>
              <w:t>1,</w:t>
            </w:r>
            <w:r w:rsidRPr="00907F0B">
              <w:rPr>
                <w:rFonts w:asciiTheme="minorHAnsi" w:hAnsiTheme="minorHAnsi" w:cstheme="minorHAnsi"/>
                <w:b/>
                <w:spacing w:val="-9"/>
                <w:sz w:val="24"/>
              </w:rPr>
              <w:t xml:space="preserve"> </w:t>
            </w:r>
            <w:r w:rsidR="002E4020" w:rsidRPr="00907F0B">
              <w:rPr>
                <w:rFonts w:asciiTheme="minorHAnsi" w:hAnsiTheme="minorHAnsi" w:cstheme="minorHAnsi"/>
                <w:b/>
                <w:sz w:val="24"/>
              </w:rPr>
              <w:t>2022</w:t>
            </w:r>
            <w:r w:rsidRPr="00907F0B">
              <w:rPr>
                <w:rFonts w:asciiTheme="minorHAnsi" w:hAnsiTheme="minorHAnsi" w:cstheme="minorHAnsi"/>
                <w:b/>
                <w:sz w:val="24"/>
              </w:rPr>
              <w:t>-June</w:t>
            </w:r>
            <w:r w:rsidRPr="00907F0B">
              <w:rPr>
                <w:rFonts w:asciiTheme="minorHAnsi" w:hAnsiTheme="minorHAnsi" w:cstheme="minorHAnsi"/>
                <w:b/>
                <w:spacing w:val="-10"/>
                <w:sz w:val="24"/>
              </w:rPr>
              <w:t xml:space="preserve"> </w:t>
            </w:r>
            <w:r w:rsidRPr="00907F0B">
              <w:rPr>
                <w:rFonts w:asciiTheme="minorHAnsi" w:hAnsiTheme="minorHAnsi" w:cstheme="minorHAnsi"/>
                <w:b/>
                <w:sz w:val="24"/>
              </w:rPr>
              <w:t>30,</w:t>
            </w:r>
            <w:r w:rsidRPr="00907F0B">
              <w:rPr>
                <w:rFonts w:asciiTheme="minorHAnsi" w:hAnsiTheme="minorHAnsi" w:cstheme="minorHAnsi"/>
                <w:b/>
                <w:spacing w:val="-9"/>
                <w:sz w:val="24"/>
              </w:rPr>
              <w:t xml:space="preserve"> </w:t>
            </w:r>
            <w:r w:rsidR="002E4020" w:rsidRPr="00907F0B">
              <w:rPr>
                <w:rFonts w:asciiTheme="minorHAnsi" w:hAnsiTheme="minorHAnsi" w:cstheme="minorHAnsi"/>
                <w:b/>
                <w:sz w:val="24"/>
              </w:rPr>
              <w:t>2023</w:t>
            </w:r>
          </w:p>
        </w:tc>
        <w:tc>
          <w:tcPr>
            <w:tcW w:w="1529" w:type="dxa"/>
          </w:tcPr>
          <w:p w14:paraId="2FBF9589" w14:textId="1ABB73C4" w:rsidR="00112D49" w:rsidRPr="00907F0B" w:rsidRDefault="00DC3A48">
            <w:pPr>
              <w:pStyle w:val="TableParagraph"/>
              <w:spacing w:line="275" w:lineRule="exact"/>
              <w:ind w:left="333"/>
              <w:rPr>
                <w:rFonts w:asciiTheme="minorHAnsi" w:hAnsiTheme="minorHAnsi" w:cstheme="minorHAnsi"/>
                <w:b/>
                <w:sz w:val="24"/>
              </w:rPr>
            </w:pPr>
            <w:r w:rsidRPr="00907F0B">
              <w:rPr>
                <w:rFonts w:asciiTheme="minorHAnsi" w:hAnsiTheme="minorHAnsi" w:cstheme="minorHAnsi"/>
                <w:b/>
                <w:sz w:val="24"/>
              </w:rPr>
              <w:t>FY</w:t>
            </w:r>
            <w:r w:rsidRPr="00907F0B">
              <w:rPr>
                <w:rFonts w:asciiTheme="minorHAnsi" w:hAnsiTheme="minorHAnsi" w:cstheme="minorHAnsi"/>
                <w:b/>
                <w:spacing w:val="-1"/>
                <w:sz w:val="24"/>
              </w:rPr>
              <w:t xml:space="preserve"> </w:t>
            </w:r>
            <w:r w:rsidR="002E4020" w:rsidRPr="00907F0B">
              <w:rPr>
                <w:rFonts w:asciiTheme="minorHAnsi" w:hAnsiTheme="minorHAnsi" w:cstheme="minorHAnsi"/>
                <w:b/>
                <w:spacing w:val="-4"/>
                <w:sz w:val="24"/>
              </w:rPr>
              <w:t>2022</w:t>
            </w:r>
          </w:p>
          <w:p w14:paraId="63D881C8" w14:textId="77777777" w:rsidR="00112D49" w:rsidRPr="00907F0B" w:rsidRDefault="00DC3A48">
            <w:pPr>
              <w:pStyle w:val="TableParagraph"/>
              <w:spacing w:line="257" w:lineRule="exact"/>
              <w:ind w:left="352"/>
              <w:rPr>
                <w:rFonts w:asciiTheme="minorHAnsi" w:hAnsiTheme="minorHAnsi" w:cstheme="minorHAnsi"/>
                <w:b/>
                <w:sz w:val="24"/>
              </w:rPr>
            </w:pPr>
            <w:r w:rsidRPr="00907F0B">
              <w:rPr>
                <w:rFonts w:asciiTheme="minorHAnsi" w:hAnsiTheme="minorHAnsi" w:cstheme="minorHAnsi"/>
                <w:b/>
                <w:sz w:val="24"/>
              </w:rPr>
              <w:t xml:space="preserve"># </w:t>
            </w:r>
            <w:r w:rsidRPr="00907F0B">
              <w:rPr>
                <w:rFonts w:asciiTheme="minorHAnsi" w:hAnsiTheme="minorHAnsi" w:cstheme="minorHAnsi"/>
                <w:b/>
                <w:spacing w:val="-2"/>
                <w:sz w:val="24"/>
              </w:rPr>
              <w:t>Youth</w:t>
            </w:r>
          </w:p>
        </w:tc>
        <w:tc>
          <w:tcPr>
            <w:tcW w:w="2247" w:type="dxa"/>
          </w:tcPr>
          <w:p w14:paraId="03F7CDC5" w14:textId="2454F554" w:rsidR="00112D49" w:rsidRPr="00907F0B" w:rsidRDefault="00DC3A48">
            <w:pPr>
              <w:pStyle w:val="TableParagraph"/>
              <w:spacing w:line="275" w:lineRule="exact"/>
              <w:ind w:left="7"/>
              <w:jc w:val="center"/>
              <w:rPr>
                <w:rFonts w:asciiTheme="minorHAnsi" w:hAnsiTheme="minorHAnsi" w:cstheme="minorHAnsi"/>
                <w:b/>
                <w:sz w:val="24"/>
              </w:rPr>
            </w:pPr>
            <w:r w:rsidRPr="00907F0B">
              <w:rPr>
                <w:rFonts w:asciiTheme="minorHAnsi" w:hAnsiTheme="minorHAnsi" w:cstheme="minorHAnsi"/>
                <w:b/>
                <w:sz w:val="24"/>
              </w:rPr>
              <w:t>FFY</w:t>
            </w:r>
            <w:r w:rsidRPr="00907F0B">
              <w:rPr>
                <w:rFonts w:asciiTheme="minorHAnsi" w:hAnsiTheme="minorHAnsi" w:cstheme="minorHAnsi"/>
                <w:b/>
                <w:spacing w:val="-1"/>
                <w:sz w:val="24"/>
              </w:rPr>
              <w:t xml:space="preserve"> </w:t>
            </w:r>
            <w:r w:rsidR="002E4020" w:rsidRPr="00907F0B">
              <w:rPr>
                <w:rFonts w:asciiTheme="minorHAnsi" w:hAnsiTheme="minorHAnsi" w:cstheme="minorHAnsi"/>
                <w:b/>
                <w:spacing w:val="-4"/>
                <w:sz w:val="24"/>
              </w:rPr>
              <w:t>2022</w:t>
            </w:r>
          </w:p>
          <w:p w14:paraId="549DB88F" w14:textId="77777777" w:rsidR="00112D49" w:rsidRPr="00907F0B" w:rsidRDefault="00DC3A48">
            <w:pPr>
              <w:pStyle w:val="TableParagraph"/>
              <w:spacing w:line="257" w:lineRule="exact"/>
              <w:ind w:left="7" w:right="3"/>
              <w:jc w:val="center"/>
              <w:rPr>
                <w:rFonts w:asciiTheme="minorHAnsi" w:hAnsiTheme="minorHAnsi" w:cstheme="minorHAnsi"/>
                <w:b/>
                <w:sz w:val="24"/>
              </w:rPr>
            </w:pPr>
            <w:r w:rsidRPr="00907F0B">
              <w:rPr>
                <w:rFonts w:asciiTheme="minorHAnsi" w:hAnsiTheme="minorHAnsi" w:cstheme="minorHAnsi"/>
                <w:b/>
                <w:sz w:val="24"/>
              </w:rPr>
              <w:t xml:space="preserve">Amount </w:t>
            </w:r>
            <w:r w:rsidRPr="00907F0B">
              <w:rPr>
                <w:rFonts w:asciiTheme="minorHAnsi" w:hAnsiTheme="minorHAnsi" w:cstheme="minorHAnsi"/>
                <w:b/>
                <w:spacing w:val="-2"/>
                <w:sz w:val="24"/>
              </w:rPr>
              <w:t>Disbursed</w:t>
            </w:r>
          </w:p>
        </w:tc>
      </w:tr>
      <w:tr w:rsidR="00112D49" w:rsidRPr="00907F0B" w14:paraId="6B549A0C" w14:textId="77777777">
        <w:trPr>
          <w:trHeight w:val="275"/>
        </w:trPr>
        <w:tc>
          <w:tcPr>
            <w:tcW w:w="5312" w:type="dxa"/>
          </w:tcPr>
          <w:p w14:paraId="393A7300" w14:textId="77777777" w:rsidR="00112D49" w:rsidRPr="00907F0B" w:rsidRDefault="00DC3A48">
            <w:pPr>
              <w:pStyle w:val="TableParagraph"/>
              <w:spacing w:line="255"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3"/>
                <w:sz w:val="24"/>
              </w:rPr>
              <w:t xml:space="preserve"> </w:t>
            </w:r>
            <w:r w:rsidRPr="00907F0B">
              <w:rPr>
                <w:rFonts w:asciiTheme="minorHAnsi" w:hAnsiTheme="minorHAnsi" w:cstheme="minorHAnsi"/>
                <w:spacing w:val="-2"/>
                <w:sz w:val="24"/>
              </w:rPr>
              <w:t>Aftercare</w:t>
            </w:r>
          </w:p>
        </w:tc>
        <w:tc>
          <w:tcPr>
            <w:tcW w:w="1529" w:type="dxa"/>
          </w:tcPr>
          <w:p w14:paraId="125A8F75" w14:textId="6A546A29" w:rsidR="00112D49" w:rsidRPr="00907F0B" w:rsidRDefault="00F404BD" w:rsidP="004A423C">
            <w:pPr>
              <w:pStyle w:val="TableParagraph"/>
              <w:spacing w:line="255" w:lineRule="exact"/>
              <w:ind w:right="96"/>
              <w:jc w:val="center"/>
              <w:rPr>
                <w:rFonts w:asciiTheme="minorHAnsi" w:hAnsiTheme="minorHAnsi" w:cstheme="minorHAnsi"/>
                <w:sz w:val="24"/>
              </w:rPr>
            </w:pPr>
            <w:r w:rsidRPr="00907F0B">
              <w:rPr>
                <w:rFonts w:asciiTheme="minorHAnsi" w:hAnsiTheme="minorHAnsi" w:cstheme="minorHAnsi"/>
                <w:spacing w:val="-10"/>
                <w:sz w:val="24"/>
              </w:rPr>
              <w:t>0</w:t>
            </w:r>
          </w:p>
        </w:tc>
        <w:tc>
          <w:tcPr>
            <w:tcW w:w="2247" w:type="dxa"/>
          </w:tcPr>
          <w:p w14:paraId="373E47C8" w14:textId="77777777" w:rsidR="00112D49" w:rsidRPr="00907F0B" w:rsidRDefault="00DC3A48">
            <w:pPr>
              <w:pStyle w:val="TableParagraph"/>
              <w:spacing w:line="255" w:lineRule="exact"/>
              <w:ind w:right="98"/>
              <w:jc w:val="right"/>
              <w:rPr>
                <w:rFonts w:asciiTheme="minorHAnsi" w:hAnsiTheme="minorHAnsi" w:cstheme="minorHAnsi"/>
                <w:sz w:val="24"/>
              </w:rPr>
            </w:pPr>
            <w:r w:rsidRPr="00907F0B">
              <w:rPr>
                <w:rFonts w:asciiTheme="minorHAnsi" w:hAnsiTheme="minorHAnsi" w:cstheme="minorHAnsi"/>
                <w:spacing w:val="-10"/>
                <w:sz w:val="24"/>
              </w:rPr>
              <w:t>0</w:t>
            </w:r>
          </w:p>
        </w:tc>
      </w:tr>
      <w:tr w:rsidR="00112D49" w:rsidRPr="00907F0B" w14:paraId="72404968" w14:textId="77777777">
        <w:trPr>
          <w:trHeight w:val="276"/>
        </w:trPr>
        <w:tc>
          <w:tcPr>
            <w:tcW w:w="5312" w:type="dxa"/>
          </w:tcPr>
          <w:p w14:paraId="27A6A8C2" w14:textId="77777777" w:rsidR="00112D49" w:rsidRPr="00907F0B" w:rsidRDefault="00DC3A48">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College</w:t>
            </w:r>
            <w:r w:rsidRPr="00907F0B">
              <w:rPr>
                <w:rFonts w:asciiTheme="minorHAnsi" w:hAnsiTheme="minorHAnsi" w:cstheme="minorHAnsi"/>
                <w:spacing w:val="-3"/>
                <w:sz w:val="24"/>
              </w:rPr>
              <w:t xml:space="preserve"> </w:t>
            </w:r>
            <w:r w:rsidRPr="00907F0B">
              <w:rPr>
                <w:rFonts w:asciiTheme="minorHAnsi" w:hAnsiTheme="minorHAnsi" w:cstheme="minorHAnsi"/>
                <w:sz w:val="24"/>
              </w:rPr>
              <w:t>Bound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3FA4F19E" w14:textId="43798E25" w:rsidR="00112D49" w:rsidRPr="00907F0B" w:rsidRDefault="00F404BD" w:rsidP="004A423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pacing w:val="-5"/>
                <w:sz w:val="24"/>
              </w:rPr>
              <w:t>48</w:t>
            </w:r>
          </w:p>
        </w:tc>
        <w:tc>
          <w:tcPr>
            <w:tcW w:w="2247" w:type="dxa"/>
          </w:tcPr>
          <w:p w14:paraId="35D61DC1" w14:textId="57C576E9" w:rsidR="00112D49" w:rsidRPr="00907F0B" w:rsidRDefault="00DC3A48">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2"/>
                <w:sz w:val="24"/>
              </w:rPr>
              <w:t>$</w:t>
            </w:r>
            <w:r w:rsidR="00F404BD" w:rsidRPr="00907F0B">
              <w:rPr>
                <w:rFonts w:asciiTheme="minorHAnsi" w:hAnsiTheme="minorHAnsi" w:cstheme="minorHAnsi"/>
                <w:spacing w:val="-2"/>
                <w:sz w:val="24"/>
              </w:rPr>
              <w:t>31,494.62</w:t>
            </w:r>
          </w:p>
        </w:tc>
      </w:tr>
      <w:tr w:rsidR="00112D49" w:rsidRPr="00907F0B" w14:paraId="149AAE99" w14:textId="77777777">
        <w:trPr>
          <w:trHeight w:val="278"/>
        </w:trPr>
        <w:tc>
          <w:tcPr>
            <w:tcW w:w="5312" w:type="dxa"/>
          </w:tcPr>
          <w:p w14:paraId="274D01E2" w14:textId="77777777" w:rsidR="00112D49" w:rsidRPr="00907F0B" w:rsidRDefault="00DC3A48">
            <w:pPr>
              <w:pStyle w:val="TableParagraph"/>
              <w:spacing w:before="1" w:line="257"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College</w:t>
            </w:r>
            <w:r w:rsidRPr="00907F0B">
              <w:rPr>
                <w:rFonts w:asciiTheme="minorHAnsi" w:hAnsiTheme="minorHAnsi" w:cstheme="minorHAnsi"/>
                <w:spacing w:val="-2"/>
                <w:sz w:val="24"/>
              </w:rPr>
              <w:t xml:space="preserve"> </w:t>
            </w:r>
            <w:r w:rsidRPr="00907F0B">
              <w:rPr>
                <w:rFonts w:asciiTheme="minorHAnsi" w:hAnsiTheme="minorHAnsi" w:cstheme="minorHAnsi"/>
                <w:sz w:val="24"/>
              </w:rPr>
              <w:t>Graduation</w:t>
            </w:r>
            <w:r w:rsidRPr="00907F0B">
              <w:rPr>
                <w:rFonts w:asciiTheme="minorHAnsi" w:hAnsiTheme="minorHAnsi" w:cstheme="minorHAnsi"/>
                <w:spacing w:val="-2"/>
                <w:sz w:val="24"/>
              </w:rPr>
              <w:t xml:space="preserve"> Stipend</w:t>
            </w:r>
          </w:p>
        </w:tc>
        <w:tc>
          <w:tcPr>
            <w:tcW w:w="1529" w:type="dxa"/>
          </w:tcPr>
          <w:p w14:paraId="504E128B" w14:textId="4D6FB391" w:rsidR="00112D49" w:rsidRPr="00907F0B" w:rsidRDefault="00F404BD" w:rsidP="004A423C">
            <w:pPr>
              <w:pStyle w:val="TableParagraph"/>
              <w:spacing w:before="1" w:line="257" w:lineRule="exact"/>
              <w:ind w:right="96"/>
              <w:jc w:val="center"/>
              <w:rPr>
                <w:rFonts w:asciiTheme="minorHAnsi" w:hAnsiTheme="minorHAnsi" w:cstheme="minorHAnsi"/>
                <w:sz w:val="24"/>
              </w:rPr>
            </w:pPr>
            <w:r w:rsidRPr="00907F0B">
              <w:rPr>
                <w:rFonts w:asciiTheme="minorHAnsi" w:hAnsiTheme="minorHAnsi" w:cstheme="minorHAnsi"/>
                <w:spacing w:val="-10"/>
                <w:sz w:val="24"/>
              </w:rPr>
              <w:t>0</w:t>
            </w:r>
          </w:p>
        </w:tc>
        <w:tc>
          <w:tcPr>
            <w:tcW w:w="2247" w:type="dxa"/>
          </w:tcPr>
          <w:p w14:paraId="5E2A375C" w14:textId="77777777" w:rsidR="00112D49" w:rsidRPr="00907F0B" w:rsidRDefault="00DC3A48">
            <w:pPr>
              <w:pStyle w:val="TableParagraph"/>
              <w:spacing w:before="1" w:line="257" w:lineRule="exact"/>
              <w:ind w:right="98"/>
              <w:jc w:val="right"/>
              <w:rPr>
                <w:rFonts w:asciiTheme="minorHAnsi" w:hAnsiTheme="minorHAnsi" w:cstheme="minorHAnsi"/>
                <w:sz w:val="24"/>
              </w:rPr>
            </w:pPr>
            <w:r w:rsidRPr="00907F0B">
              <w:rPr>
                <w:rFonts w:asciiTheme="minorHAnsi" w:hAnsiTheme="minorHAnsi" w:cstheme="minorHAnsi"/>
                <w:spacing w:val="-10"/>
                <w:sz w:val="24"/>
              </w:rPr>
              <w:t>0</w:t>
            </w:r>
          </w:p>
        </w:tc>
      </w:tr>
      <w:tr w:rsidR="00112D49" w:rsidRPr="00907F0B" w14:paraId="7F13DEFC" w14:textId="77777777">
        <w:trPr>
          <w:trHeight w:val="275"/>
        </w:trPr>
        <w:tc>
          <w:tcPr>
            <w:tcW w:w="5312" w:type="dxa"/>
          </w:tcPr>
          <w:p w14:paraId="0D28E5D2" w14:textId="77777777" w:rsidR="00112D49" w:rsidRPr="00907F0B" w:rsidRDefault="00DC3A48">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4"/>
                <w:sz w:val="24"/>
              </w:rPr>
              <w:t xml:space="preserve"> </w:t>
            </w:r>
            <w:r w:rsidRPr="00907F0B">
              <w:rPr>
                <w:rFonts w:asciiTheme="minorHAnsi" w:hAnsiTheme="minorHAnsi" w:cstheme="minorHAnsi"/>
                <w:sz w:val="24"/>
              </w:rPr>
              <w:t>Contract</w:t>
            </w:r>
            <w:r w:rsidRPr="00907F0B">
              <w:rPr>
                <w:rFonts w:asciiTheme="minorHAnsi" w:hAnsiTheme="minorHAnsi" w:cstheme="minorHAnsi"/>
                <w:spacing w:val="-2"/>
                <w:sz w:val="24"/>
              </w:rPr>
              <w:t xml:space="preserve"> Services</w:t>
            </w:r>
          </w:p>
        </w:tc>
        <w:tc>
          <w:tcPr>
            <w:tcW w:w="1529" w:type="dxa"/>
          </w:tcPr>
          <w:p w14:paraId="750572A4" w14:textId="5148A33B" w:rsidR="00112D49" w:rsidRPr="00907F0B" w:rsidRDefault="00F404BD" w:rsidP="004A423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pacing w:val="-10"/>
                <w:sz w:val="24"/>
              </w:rPr>
              <w:t>0</w:t>
            </w:r>
          </w:p>
        </w:tc>
        <w:tc>
          <w:tcPr>
            <w:tcW w:w="2247" w:type="dxa"/>
          </w:tcPr>
          <w:p w14:paraId="6D0BF71C" w14:textId="77777777" w:rsidR="00112D49" w:rsidRPr="00907F0B" w:rsidRDefault="00DC3A48">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10"/>
                <w:sz w:val="24"/>
              </w:rPr>
              <w:t>0</w:t>
            </w:r>
          </w:p>
        </w:tc>
      </w:tr>
      <w:tr w:rsidR="00112D49" w:rsidRPr="00907F0B" w14:paraId="390BED52" w14:textId="77777777">
        <w:trPr>
          <w:trHeight w:val="275"/>
        </w:trPr>
        <w:tc>
          <w:tcPr>
            <w:tcW w:w="5312" w:type="dxa"/>
          </w:tcPr>
          <w:p w14:paraId="385E6674" w14:textId="77777777" w:rsidR="00112D49" w:rsidRPr="00907F0B" w:rsidRDefault="00DC3A48">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Educational</w:t>
            </w:r>
            <w:r w:rsidRPr="00907F0B">
              <w:rPr>
                <w:rFonts w:asciiTheme="minorHAnsi" w:hAnsiTheme="minorHAnsi" w:cstheme="minorHAnsi"/>
                <w:spacing w:val="-2"/>
                <w:sz w:val="24"/>
              </w:rPr>
              <w:t xml:space="preserve"> </w:t>
            </w:r>
            <w:r w:rsidRPr="00907F0B">
              <w:rPr>
                <w:rFonts w:asciiTheme="minorHAnsi" w:hAnsiTheme="minorHAnsi" w:cstheme="minorHAnsi"/>
                <w:sz w:val="24"/>
              </w:rPr>
              <w:t>Training</w:t>
            </w:r>
            <w:r w:rsidRPr="00907F0B">
              <w:rPr>
                <w:rFonts w:asciiTheme="minorHAnsi" w:hAnsiTheme="minorHAnsi" w:cstheme="minorHAnsi"/>
                <w:spacing w:val="-2"/>
                <w:sz w:val="24"/>
              </w:rPr>
              <w:t xml:space="preserve"> Voucher</w:t>
            </w:r>
          </w:p>
        </w:tc>
        <w:tc>
          <w:tcPr>
            <w:tcW w:w="1529" w:type="dxa"/>
          </w:tcPr>
          <w:p w14:paraId="188D4231" w14:textId="6AAAFB4D" w:rsidR="00112D49" w:rsidRPr="00907F0B" w:rsidRDefault="00F404BD" w:rsidP="004A423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pacing w:val="-5"/>
                <w:sz w:val="24"/>
              </w:rPr>
              <w:t>339</w:t>
            </w:r>
          </w:p>
        </w:tc>
        <w:tc>
          <w:tcPr>
            <w:tcW w:w="2247" w:type="dxa"/>
          </w:tcPr>
          <w:p w14:paraId="7E31014D" w14:textId="5797AA10" w:rsidR="00112D49" w:rsidRPr="00907F0B" w:rsidRDefault="00DC3A48">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2"/>
                <w:sz w:val="24"/>
              </w:rPr>
              <w:t>$</w:t>
            </w:r>
            <w:r w:rsidR="00F404BD" w:rsidRPr="00907F0B">
              <w:rPr>
                <w:rFonts w:asciiTheme="minorHAnsi" w:hAnsiTheme="minorHAnsi" w:cstheme="minorHAnsi"/>
                <w:spacing w:val="-2"/>
                <w:sz w:val="24"/>
              </w:rPr>
              <w:t>685</w:t>
            </w:r>
            <w:r w:rsidRPr="00907F0B">
              <w:rPr>
                <w:rFonts w:asciiTheme="minorHAnsi" w:hAnsiTheme="minorHAnsi" w:cstheme="minorHAnsi"/>
                <w:spacing w:val="-2"/>
                <w:sz w:val="24"/>
              </w:rPr>
              <w:t>,</w:t>
            </w:r>
            <w:r w:rsidR="00DF58E0" w:rsidRPr="00907F0B">
              <w:rPr>
                <w:rFonts w:asciiTheme="minorHAnsi" w:hAnsiTheme="minorHAnsi" w:cstheme="minorHAnsi"/>
                <w:spacing w:val="-2"/>
                <w:sz w:val="24"/>
              </w:rPr>
              <w:t>227.97</w:t>
            </w:r>
          </w:p>
        </w:tc>
      </w:tr>
      <w:tr w:rsidR="00112D49" w:rsidRPr="00907F0B" w14:paraId="540071E5" w14:textId="77777777">
        <w:trPr>
          <w:trHeight w:val="275"/>
        </w:trPr>
        <w:tc>
          <w:tcPr>
            <w:tcW w:w="5312" w:type="dxa"/>
          </w:tcPr>
          <w:p w14:paraId="199C307E" w14:textId="77777777" w:rsidR="00112D49" w:rsidRPr="00907F0B" w:rsidRDefault="00DC3A48">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3"/>
                <w:sz w:val="24"/>
              </w:rPr>
              <w:t xml:space="preserve"> </w:t>
            </w:r>
            <w:r w:rsidRPr="00907F0B">
              <w:rPr>
                <w:rFonts w:asciiTheme="minorHAnsi" w:hAnsiTheme="minorHAnsi" w:cstheme="minorHAnsi"/>
                <w:sz w:val="24"/>
              </w:rPr>
              <w:t>GED/Certificate</w:t>
            </w:r>
            <w:r w:rsidRPr="00907F0B">
              <w:rPr>
                <w:rFonts w:asciiTheme="minorHAnsi" w:hAnsiTheme="minorHAnsi" w:cstheme="minorHAnsi"/>
                <w:spacing w:val="-2"/>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Attendance</w:t>
            </w:r>
            <w:r w:rsidRPr="00907F0B">
              <w:rPr>
                <w:rFonts w:asciiTheme="minorHAnsi" w:hAnsiTheme="minorHAnsi" w:cstheme="minorHAnsi"/>
                <w:spacing w:val="-2"/>
                <w:sz w:val="24"/>
              </w:rPr>
              <w:t xml:space="preserve"> Stipend</w:t>
            </w:r>
          </w:p>
        </w:tc>
        <w:tc>
          <w:tcPr>
            <w:tcW w:w="1529" w:type="dxa"/>
          </w:tcPr>
          <w:p w14:paraId="17FD131D" w14:textId="70640878" w:rsidR="00112D49" w:rsidRPr="00907F0B" w:rsidRDefault="00F404BD" w:rsidP="004A423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pacing w:val="-5"/>
                <w:sz w:val="24"/>
              </w:rPr>
              <w:t>2</w:t>
            </w:r>
          </w:p>
        </w:tc>
        <w:tc>
          <w:tcPr>
            <w:tcW w:w="2247" w:type="dxa"/>
          </w:tcPr>
          <w:p w14:paraId="62D301FF" w14:textId="48A5C992" w:rsidR="00112D49" w:rsidRPr="00907F0B" w:rsidRDefault="00DC3A48">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2"/>
                <w:sz w:val="24"/>
              </w:rPr>
              <w:t>$400.00</w:t>
            </w:r>
          </w:p>
        </w:tc>
      </w:tr>
      <w:tr w:rsidR="00112D49" w:rsidRPr="00907F0B" w14:paraId="440B6812" w14:textId="77777777">
        <w:trPr>
          <w:trHeight w:val="275"/>
        </w:trPr>
        <w:tc>
          <w:tcPr>
            <w:tcW w:w="5312" w:type="dxa"/>
          </w:tcPr>
          <w:p w14:paraId="301E4B5D" w14:textId="77777777" w:rsidR="00112D49" w:rsidRPr="00907F0B" w:rsidRDefault="00DC3A48">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lastRenderedPageBreak/>
              <w:t>IL</w:t>
            </w:r>
            <w:r w:rsidRPr="00907F0B">
              <w:rPr>
                <w:rFonts w:asciiTheme="minorHAnsi" w:hAnsiTheme="minorHAnsi" w:cstheme="minorHAnsi"/>
                <w:spacing w:val="-1"/>
                <w:sz w:val="24"/>
              </w:rPr>
              <w:t xml:space="preserve"> </w:t>
            </w:r>
            <w:r w:rsidRPr="00907F0B">
              <w:rPr>
                <w:rFonts w:asciiTheme="minorHAnsi" w:hAnsiTheme="minorHAnsi" w:cstheme="minorHAnsi"/>
                <w:sz w:val="24"/>
              </w:rPr>
              <w:t>High</w:t>
            </w:r>
            <w:r w:rsidRPr="00907F0B">
              <w:rPr>
                <w:rFonts w:asciiTheme="minorHAnsi" w:hAnsiTheme="minorHAnsi" w:cstheme="minorHAnsi"/>
                <w:spacing w:val="-2"/>
                <w:sz w:val="24"/>
              </w:rPr>
              <w:t xml:space="preserve"> </w:t>
            </w:r>
            <w:r w:rsidRPr="00907F0B">
              <w:rPr>
                <w:rFonts w:asciiTheme="minorHAnsi" w:hAnsiTheme="minorHAnsi" w:cstheme="minorHAnsi"/>
                <w:sz w:val="24"/>
              </w:rPr>
              <w:t>School</w:t>
            </w:r>
            <w:r w:rsidRPr="00907F0B">
              <w:rPr>
                <w:rFonts w:asciiTheme="minorHAnsi" w:hAnsiTheme="minorHAnsi" w:cstheme="minorHAnsi"/>
                <w:spacing w:val="-1"/>
                <w:sz w:val="24"/>
              </w:rPr>
              <w:t xml:space="preserve"> </w:t>
            </w:r>
            <w:r w:rsidRPr="00907F0B">
              <w:rPr>
                <w:rFonts w:asciiTheme="minorHAnsi" w:hAnsiTheme="minorHAnsi" w:cstheme="minorHAnsi"/>
                <w:sz w:val="24"/>
              </w:rPr>
              <w:t>Graduation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153DFB37" w14:textId="1B32C81F" w:rsidR="00112D49" w:rsidRPr="00907F0B" w:rsidRDefault="00F404BD" w:rsidP="004A423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pacing w:val="-5"/>
                <w:sz w:val="24"/>
              </w:rPr>
              <w:t>68</w:t>
            </w:r>
          </w:p>
        </w:tc>
        <w:tc>
          <w:tcPr>
            <w:tcW w:w="2247" w:type="dxa"/>
          </w:tcPr>
          <w:p w14:paraId="05DB2AF3" w14:textId="06341E30" w:rsidR="00112D49" w:rsidRPr="00907F0B" w:rsidRDefault="00DC3A48">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2"/>
                <w:sz w:val="24"/>
              </w:rPr>
              <w:t>$</w:t>
            </w:r>
            <w:r w:rsidR="00DF58E0" w:rsidRPr="00907F0B">
              <w:rPr>
                <w:rFonts w:asciiTheme="minorHAnsi" w:hAnsiTheme="minorHAnsi" w:cstheme="minorHAnsi"/>
                <w:spacing w:val="-2"/>
                <w:sz w:val="24"/>
              </w:rPr>
              <w:t>13,6</w:t>
            </w:r>
            <w:r w:rsidRPr="00907F0B">
              <w:rPr>
                <w:rFonts w:asciiTheme="minorHAnsi" w:hAnsiTheme="minorHAnsi" w:cstheme="minorHAnsi"/>
                <w:spacing w:val="-2"/>
                <w:sz w:val="24"/>
              </w:rPr>
              <w:t>00.00</w:t>
            </w:r>
          </w:p>
        </w:tc>
      </w:tr>
      <w:tr w:rsidR="00112D49" w:rsidRPr="00907F0B" w14:paraId="1181843A" w14:textId="77777777">
        <w:trPr>
          <w:trHeight w:val="275"/>
        </w:trPr>
        <w:tc>
          <w:tcPr>
            <w:tcW w:w="5312" w:type="dxa"/>
          </w:tcPr>
          <w:p w14:paraId="04A4526F" w14:textId="77777777" w:rsidR="00112D49" w:rsidRPr="00907F0B" w:rsidRDefault="00DC3A48">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Initial</w:t>
            </w:r>
            <w:r w:rsidRPr="00907F0B">
              <w:rPr>
                <w:rFonts w:asciiTheme="minorHAnsi" w:hAnsiTheme="minorHAnsi" w:cstheme="minorHAnsi"/>
                <w:spacing w:val="-2"/>
                <w:sz w:val="24"/>
              </w:rPr>
              <w:t xml:space="preserve"> </w:t>
            </w:r>
            <w:r w:rsidRPr="00907F0B">
              <w:rPr>
                <w:rFonts w:asciiTheme="minorHAnsi" w:hAnsiTheme="minorHAnsi" w:cstheme="minorHAnsi"/>
                <w:sz w:val="24"/>
              </w:rPr>
              <w:t>Pre-Assessment</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2EFB2246" w14:textId="1876D182" w:rsidR="00112D49" w:rsidRPr="00907F0B" w:rsidRDefault="00F404BD" w:rsidP="004A423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pacing w:val="-10"/>
                <w:sz w:val="24"/>
              </w:rPr>
              <w:t>0</w:t>
            </w:r>
          </w:p>
        </w:tc>
        <w:tc>
          <w:tcPr>
            <w:tcW w:w="2247" w:type="dxa"/>
          </w:tcPr>
          <w:p w14:paraId="735EA8E0" w14:textId="77777777" w:rsidR="00112D49" w:rsidRPr="00907F0B" w:rsidRDefault="00DC3A48">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10"/>
                <w:sz w:val="24"/>
              </w:rPr>
              <w:t>0</w:t>
            </w:r>
          </w:p>
        </w:tc>
      </w:tr>
      <w:tr w:rsidR="00112D49" w:rsidRPr="00907F0B" w14:paraId="11F618D9" w14:textId="77777777">
        <w:trPr>
          <w:trHeight w:val="278"/>
        </w:trPr>
        <w:tc>
          <w:tcPr>
            <w:tcW w:w="5312" w:type="dxa"/>
          </w:tcPr>
          <w:p w14:paraId="30BA5972" w14:textId="77777777" w:rsidR="00112D49" w:rsidRPr="00907F0B" w:rsidRDefault="00DC3A48">
            <w:pPr>
              <w:pStyle w:val="TableParagraph"/>
              <w:spacing w:before="1" w:line="257"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Personal</w:t>
            </w:r>
            <w:r w:rsidRPr="00907F0B">
              <w:rPr>
                <w:rFonts w:asciiTheme="minorHAnsi" w:hAnsiTheme="minorHAnsi" w:cstheme="minorHAnsi"/>
                <w:spacing w:val="-2"/>
                <w:sz w:val="24"/>
              </w:rPr>
              <w:t xml:space="preserve"> </w:t>
            </w:r>
            <w:r w:rsidRPr="00907F0B">
              <w:rPr>
                <w:rFonts w:asciiTheme="minorHAnsi" w:hAnsiTheme="minorHAnsi" w:cstheme="minorHAnsi"/>
                <w:sz w:val="24"/>
              </w:rPr>
              <w:t>Enhancement</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780642FA" w14:textId="2150394D" w:rsidR="00112D49" w:rsidRPr="00907F0B" w:rsidRDefault="00F404BD" w:rsidP="004A423C">
            <w:pPr>
              <w:pStyle w:val="TableParagraph"/>
              <w:spacing w:before="1" w:line="257" w:lineRule="exact"/>
              <w:ind w:right="96"/>
              <w:jc w:val="center"/>
              <w:rPr>
                <w:rFonts w:asciiTheme="minorHAnsi" w:hAnsiTheme="minorHAnsi" w:cstheme="minorHAnsi"/>
                <w:sz w:val="24"/>
              </w:rPr>
            </w:pPr>
            <w:r w:rsidRPr="00907F0B">
              <w:rPr>
                <w:rFonts w:asciiTheme="minorHAnsi" w:hAnsiTheme="minorHAnsi" w:cstheme="minorHAnsi"/>
                <w:spacing w:val="-5"/>
                <w:sz w:val="24"/>
              </w:rPr>
              <w:t>491</w:t>
            </w:r>
          </w:p>
        </w:tc>
        <w:tc>
          <w:tcPr>
            <w:tcW w:w="2247" w:type="dxa"/>
          </w:tcPr>
          <w:p w14:paraId="2344657C" w14:textId="1DB306FB" w:rsidR="00112D49" w:rsidRPr="00907F0B" w:rsidRDefault="00DC3A48">
            <w:pPr>
              <w:pStyle w:val="TableParagraph"/>
              <w:spacing w:before="1" w:line="257" w:lineRule="exact"/>
              <w:ind w:right="98"/>
              <w:jc w:val="right"/>
              <w:rPr>
                <w:rFonts w:asciiTheme="minorHAnsi" w:hAnsiTheme="minorHAnsi" w:cstheme="minorHAnsi"/>
                <w:sz w:val="24"/>
              </w:rPr>
            </w:pPr>
            <w:r w:rsidRPr="00907F0B">
              <w:rPr>
                <w:rFonts w:asciiTheme="minorHAnsi" w:hAnsiTheme="minorHAnsi" w:cstheme="minorHAnsi"/>
                <w:spacing w:val="-2"/>
                <w:sz w:val="24"/>
              </w:rPr>
              <w:t>$</w:t>
            </w:r>
            <w:r w:rsidR="000B6E05" w:rsidRPr="00907F0B">
              <w:rPr>
                <w:rFonts w:asciiTheme="minorHAnsi" w:hAnsiTheme="minorHAnsi" w:cstheme="minorHAnsi"/>
                <w:sz w:val="24"/>
              </w:rPr>
              <w:t>491,673.78</w:t>
            </w:r>
          </w:p>
        </w:tc>
      </w:tr>
      <w:tr w:rsidR="007C537C" w:rsidRPr="00907F0B" w14:paraId="1D1461F4" w14:textId="77777777">
        <w:trPr>
          <w:trHeight w:val="278"/>
        </w:trPr>
        <w:tc>
          <w:tcPr>
            <w:tcW w:w="5312" w:type="dxa"/>
          </w:tcPr>
          <w:p w14:paraId="34DABE8F" w14:textId="3425D10C" w:rsidR="007C537C" w:rsidRPr="00907F0B" w:rsidRDefault="007C537C">
            <w:pPr>
              <w:pStyle w:val="TableParagraph"/>
              <w:spacing w:before="1" w:line="257"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Senior</w:t>
            </w:r>
            <w:r w:rsidRPr="00907F0B">
              <w:rPr>
                <w:rFonts w:asciiTheme="minorHAnsi" w:hAnsiTheme="minorHAnsi" w:cstheme="minorHAnsi"/>
                <w:spacing w:val="-2"/>
                <w:sz w:val="24"/>
              </w:rPr>
              <w:t xml:space="preserve"> </w:t>
            </w:r>
            <w:r w:rsidRPr="00907F0B">
              <w:rPr>
                <w:rFonts w:asciiTheme="minorHAnsi" w:hAnsiTheme="minorHAnsi" w:cstheme="minorHAnsi"/>
                <w:sz w:val="24"/>
              </w:rPr>
              <w:t>Year</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46CD3C54" w14:textId="2B372D17" w:rsidR="007C537C" w:rsidRPr="00907F0B" w:rsidRDefault="007C537C" w:rsidP="00F404BD">
            <w:pPr>
              <w:pStyle w:val="TableParagraph"/>
              <w:spacing w:before="1" w:line="257" w:lineRule="exact"/>
              <w:ind w:right="96"/>
              <w:jc w:val="center"/>
              <w:rPr>
                <w:rFonts w:asciiTheme="minorHAnsi" w:hAnsiTheme="minorHAnsi" w:cstheme="minorHAnsi"/>
                <w:spacing w:val="-5"/>
                <w:sz w:val="24"/>
              </w:rPr>
            </w:pPr>
            <w:r w:rsidRPr="00907F0B">
              <w:rPr>
                <w:rFonts w:asciiTheme="minorHAnsi" w:hAnsiTheme="minorHAnsi" w:cstheme="minorHAnsi"/>
                <w:spacing w:val="-5"/>
                <w:sz w:val="24"/>
              </w:rPr>
              <w:t>52</w:t>
            </w:r>
          </w:p>
        </w:tc>
        <w:tc>
          <w:tcPr>
            <w:tcW w:w="2247" w:type="dxa"/>
          </w:tcPr>
          <w:p w14:paraId="4A904E30" w14:textId="2F48F36A" w:rsidR="007C537C" w:rsidRPr="00907F0B" w:rsidRDefault="007C537C">
            <w:pPr>
              <w:pStyle w:val="TableParagraph"/>
              <w:spacing w:before="1" w:line="257" w:lineRule="exact"/>
              <w:ind w:right="98"/>
              <w:jc w:val="right"/>
              <w:rPr>
                <w:rFonts w:asciiTheme="minorHAnsi" w:hAnsiTheme="minorHAnsi" w:cstheme="minorHAnsi"/>
                <w:spacing w:val="-2"/>
                <w:sz w:val="24"/>
              </w:rPr>
            </w:pPr>
            <w:r w:rsidRPr="00907F0B">
              <w:rPr>
                <w:rFonts w:asciiTheme="minorHAnsi" w:hAnsiTheme="minorHAnsi" w:cstheme="minorHAnsi"/>
                <w:sz w:val="24"/>
              </w:rPr>
              <w:t>$30,964.05</w:t>
            </w:r>
          </w:p>
        </w:tc>
      </w:tr>
    </w:tbl>
    <w:p w14:paraId="2A1506E5" w14:textId="77777777" w:rsidR="00112D49" w:rsidRPr="00907F0B" w:rsidRDefault="00112D49">
      <w:pPr>
        <w:pStyle w:val="BodyText"/>
        <w:spacing w:before="19"/>
        <w:rPr>
          <w:rFonts w:asciiTheme="minorHAnsi" w:hAnsiTheme="minorHAnsi" w:cstheme="minorHAnsi"/>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2"/>
        <w:gridCol w:w="1529"/>
        <w:gridCol w:w="2247"/>
      </w:tblGrid>
      <w:tr w:rsidR="007C537C" w:rsidRPr="00907F0B" w14:paraId="1E8E26C9" w14:textId="77777777" w:rsidTr="004A423C">
        <w:trPr>
          <w:trHeight w:val="551"/>
          <w:tblHeader/>
        </w:trPr>
        <w:tc>
          <w:tcPr>
            <w:tcW w:w="5312" w:type="dxa"/>
          </w:tcPr>
          <w:p w14:paraId="3764B962" w14:textId="3BE0851D" w:rsidR="007C537C" w:rsidRPr="00907F0B" w:rsidRDefault="007C537C" w:rsidP="00240C7C">
            <w:pPr>
              <w:pStyle w:val="TableParagraph"/>
              <w:spacing w:line="276" w:lineRule="exact"/>
              <w:ind w:left="107" w:right="2274"/>
              <w:rPr>
                <w:rFonts w:asciiTheme="minorHAnsi" w:hAnsiTheme="minorHAnsi" w:cstheme="minorHAnsi"/>
                <w:b/>
                <w:sz w:val="24"/>
              </w:rPr>
            </w:pPr>
            <w:r w:rsidRPr="00907F0B">
              <w:rPr>
                <w:rFonts w:asciiTheme="minorHAnsi" w:hAnsiTheme="minorHAnsi" w:cstheme="minorHAnsi"/>
                <w:b/>
                <w:sz w:val="24"/>
              </w:rPr>
              <w:t>Support Service/Stipend July</w:t>
            </w:r>
            <w:r w:rsidRPr="00907F0B">
              <w:rPr>
                <w:rFonts w:asciiTheme="minorHAnsi" w:hAnsiTheme="minorHAnsi" w:cstheme="minorHAnsi"/>
                <w:b/>
                <w:spacing w:val="-9"/>
                <w:sz w:val="24"/>
              </w:rPr>
              <w:t xml:space="preserve"> </w:t>
            </w:r>
            <w:r w:rsidRPr="00907F0B">
              <w:rPr>
                <w:rFonts w:asciiTheme="minorHAnsi" w:hAnsiTheme="minorHAnsi" w:cstheme="minorHAnsi"/>
                <w:b/>
                <w:sz w:val="24"/>
              </w:rPr>
              <w:t>1,</w:t>
            </w:r>
            <w:r w:rsidRPr="00907F0B">
              <w:rPr>
                <w:rFonts w:asciiTheme="minorHAnsi" w:hAnsiTheme="minorHAnsi" w:cstheme="minorHAnsi"/>
                <w:b/>
                <w:spacing w:val="-9"/>
                <w:sz w:val="24"/>
              </w:rPr>
              <w:t xml:space="preserve"> </w:t>
            </w:r>
            <w:r w:rsidRPr="00907F0B">
              <w:rPr>
                <w:rFonts w:asciiTheme="minorHAnsi" w:hAnsiTheme="minorHAnsi" w:cstheme="minorHAnsi"/>
                <w:b/>
                <w:sz w:val="24"/>
              </w:rPr>
              <w:t>202</w:t>
            </w:r>
            <w:r w:rsidR="00D658A9" w:rsidRPr="00907F0B">
              <w:rPr>
                <w:rFonts w:asciiTheme="minorHAnsi" w:hAnsiTheme="minorHAnsi" w:cstheme="minorHAnsi"/>
                <w:b/>
                <w:sz w:val="24"/>
              </w:rPr>
              <w:t>3</w:t>
            </w:r>
            <w:r w:rsidRPr="00907F0B">
              <w:rPr>
                <w:rFonts w:asciiTheme="minorHAnsi" w:hAnsiTheme="minorHAnsi" w:cstheme="minorHAnsi"/>
                <w:b/>
                <w:sz w:val="24"/>
              </w:rPr>
              <w:t>-June</w:t>
            </w:r>
            <w:r w:rsidRPr="00907F0B">
              <w:rPr>
                <w:rFonts w:asciiTheme="minorHAnsi" w:hAnsiTheme="minorHAnsi" w:cstheme="minorHAnsi"/>
                <w:b/>
                <w:spacing w:val="-10"/>
                <w:sz w:val="24"/>
              </w:rPr>
              <w:t xml:space="preserve"> </w:t>
            </w:r>
            <w:r w:rsidRPr="00907F0B">
              <w:rPr>
                <w:rFonts w:asciiTheme="minorHAnsi" w:hAnsiTheme="minorHAnsi" w:cstheme="minorHAnsi"/>
                <w:b/>
                <w:sz w:val="24"/>
              </w:rPr>
              <w:t>30,</w:t>
            </w:r>
            <w:r w:rsidRPr="00907F0B">
              <w:rPr>
                <w:rFonts w:asciiTheme="minorHAnsi" w:hAnsiTheme="minorHAnsi" w:cstheme="minorHAnsi"/>
                <w:b/>
                <w:spacing w:val="-9"/>
                <w:sz w:val="24"/>
              </w:rPr>
              <w:t xml:space="preserve"> </w:t>
            </w:r>
            <w:r w:rsidRPr="00907F0B">
              <w:rPr>
                <w:rFonts w:asciiTheme="minorHAnsi" w:hAnsiTheme="minorHAnsi" w:cstheme="minorHAnsi"/>
                <w:b/>
                <w:sz w:val="24"/>
              </w:rPr>
              <w:t>202</w:t>
            </w:r>
            <w:r w:rsidR="00D658A9" w:rsidRPr="00907F0B">
              <w:rPr>
                <w:rFonts w:asciiTheme="minorHAnsi" w:hAnsiTheme="minorHAnsi" w:cstheme="minorHAnsi"/>
                <w:b/>
                <w:sz w:val="24"/>
              </w:rPr>
              <w:t>4</w:t>
            </w:r>
          </w:p>
        </w:tc>
        <w:tc>
          <w:tcPr>
            <w:tcW w:w="1529" w:type="dxa"/>
          </w:tcPr>
          <w:p w14:paraId="2E28AF62" w14:textId="7AD5F2DC" w:rsidR="007C537C" w:rsidRPr="00907F0B" w:rsidRDefault="007C537C" w:rsidP="00240C7C">
            <w:pPr>
              <w:pStyle w:val="TableParagraph"/>
              <w:spacing w:line="275" w:lineRule="exact"/>
              <w:ind w:left="333"/>
              <w:rPr>
                <w:rFonts w:asciiTheme="minorHAnsi" w:hAnsiTheme="minorHAnsi" w:cstheme="minorHAnsi"/>
                <w:b/>
                <w:sz w:val="24"/>
              </w:rPr>
            </w:pPr>
            <w:r w:rsidRPr="00907F0B">
              <w:rPr>
                <w:rFonts w:asciiTheme="minorHAnsi" w:hAnsiTheme="minorHAnsi" w:cstheme="minorHAnsi"/>
                <w:b/>
                <w:sz w:val="24"/>
              </w:rPr>
              <w:t>FY</w:t>
            </w:r>
            <w:r w:rsidRPr="00907F0B">
              <w:rPr>
                <w:rFonts w:asciiTheme="minorHAnsi" w:hAnsiTheme="minorHAnsi" w:cstheme="minorHAnsi"/>
                <w:b/>
                <w:spacing w:val="-1"/>
                <w:sz w:val="24"/>
              </w:rPr>
              <w:t xml:space="preserve"> </w:t>
            </w:r>
            <w:r w:rsidRPr="00907F0B">
              <w:rPr>
                <w:rFonts w:asciiTheme="minorHAnsi" w:hAnsiTheme="minorHAnsi" w:cstheme="minorHAnsi"/>
                <w:b/>
                <w:spacing w:val="-4"/>
                <w:sz w:val="24"/>
              </w:rPr>
              <w:t>202</w:t>
            </w:r>
            <w:r w:rsidR="00D658A9" w:rsidRPr="00907F0B">
              <w:rPr>
                <w:rFonts w:asciiTheme="minorHAnsi" w:hAnsiTheme="minorHAnsi" w:cstheme="minorHAnsi"/>
                <w:b/>
                <w:spacing w:val="-4"/>
                <w:sz w:val="24"/>
              </w:rPr>
              <w:t>4</w:t>
            </w:r>
          </w:p>
          <w:p w14:paraId="69DD00B7" w14:textId="77777777" w:rsidR="007C537C" w:rsidRPr="00907F0B" w:rsidRDefault="007C537C" w:rsidP="00240C7C">
            <w:pPr>
              <w:pStyle w:val="TableParagraph"/>
              <w:spacing w:line="257" w:lineRule="exact"/>
              <w:ind w:left="352"/>
              <w:rPr>
                <w:rFonts w:asciiTheme="minorHAnsi" w:hAnsiTheme="minorHAnsi" w:cstheme="minorHAnsi"/>
                <w:b/>
                <w:sz w:val="24"/>
              </w:rPr>
            </w:pPr>
            <w:r w:rsidRPr="00907F0B">
              <w:rPr>
                <w:rFonts w:asciiTheme="minorHAnsi" w:hAnsiTheme="minorHAnsi" w:cstheme="minorHAnsi"/>
                <w:b/>
                <w:sz w:val="24"/>
              </w:rPr>
              <w:t xml:space="preserve"># </w:t>
            </w:r>
            <w:r w:rsidRPr="00907F0B">
              <w:rPr>
                <w:rFonts w:asciiTheme="minorHAnsi" w:hAnsiTheme="minorHAnsi" w:cstheme="minorHAnsi"/>
                <w:b/>
                <w:spacing w:val="-2"/>
                <w:sz w:val="24"/>
              </w:rPr>
              <w:t>Youth</w:t>
            </w:r>
          </w:p>
        </w:tc>
        <w:tc>
          <w:tcPr>
            <w:tcW w:w="2247" w:type="dxa"/>
          </w:tcPr>
          <w:p w14:paraId="5E715C92" w14:textId="3F2E8EE9" w:rsidR="007C537C" w:rsidRPr="00907F0B" w:rsidRDefault="007C537C" w:rsidP="00240C7C">
            <w:pPr>
              <w:pStyle w:val="TableParagraph"/>
              <w:spacing w:line="275" w:lineRule="exact"/>
              <w:ind w:left="7"/>
              <w:jc w:val="center"/>
              <w:rPr>
                <w:rFonts w:asciiTheme="minorHAnsi" w:hAnsiTheme="minorHAnsi" w:cstheme="minorHAnsi"/>
                <w:b/>
                <w:sz w:val="24"/>
              </w:rPr>
            </w:pPr>
            <w:r w:rsidRPr="00907F0B">
              <w:rPr>
                <w:rFonts w:asciiTheme="minorHAnsi" w:hAnsiTheme="minorHAnsi" w:cstheme="minorHAnsi"/>
                <w:b/>
                <w:sz w:val="24"/>
              </w:rPr>
              <w:t>FFY</w:t>
            </w:r>
            <w:r w:rsidRPr="00907F0B">
              <w:rPr>
                <w:rFonts w:asciiTheme="minorHAnsi" w:hAnsiTheme="minorHAnsi" w:cstheme="minorHAnsi"/>
                <w:b/>
                <w:spacing w:val="-1"/>
                <w:sz w:val="24"/>
              </w:rPr>
              <w:t xml:space="preserve"> </w:t>
            </w:r>
            <w:r w:rsidRPr="00907F0B">
              <w:rPr>
                <w:rFonts w:asciiTheme="minorHAnsi" w:hAnsiTheme="minorHAnsi" w:cstheme="minorHAnsi"/>
                <w:b/>
                <w:spacing w:val="-4"/>
                <w:sz w:val="24"/>
              </w:rPr>
              <w:t>202</w:t>
            </w:r>
            <w:r w:rsidR="00D658A9" w:rsidRPr="00907F0B">
              <w:rPr>
                <w:rFonts w:asciiTheme="minorHAnsi" w:hAnsiTheme="minorHAnsi" w:cstheme="minorHAnsi"/>
                <w:b/>
                <w:spacing w:val="-4"/>
                <w:sz w:val="24"/>
              </w:rPr>
              <w:t>4</w:t>
            </w:r>
          </w:p>
          <w:p w14:paraId="3DF9430D" w14:textId="77777777" w:rsidR="007C537C" w:rsidRPr="00907F0B" w:rsidRDefault="007C537C" w:rsidP="00240C7C">
            <w:pPr>
              <w:pStyle w:val="TableParagraph"/>
              <w:spacing w:line="257" w:lineRule="exact"/>
              <w:ind w:left="7" w:right="3"/>
              <w:jc w:val="center"/>
              <w:rPr>
                <w:rFonts w:asciiTheme="minorHAnsi" w:hAnsiTheme="minorHAnsi" w:cstheme="minorHAnsi"/>
                <w:b/>
                <w:sz w:val="24"/>
              </w:rPr>
            </w:pPr>
            <w:r w:rsidRPr="00907F0B">
              <w:rPr>
                <w:rFonts w:asciiTheme="minorHAnsi" w:hAnsiTheme="minorHAnsi" w:cstheme="minorHAnsi"/>
                <w:b/>
                <w:sz w:val="24"/>
              </w:rPr>
              <w:t xml:space="preserve">Amount </w:t>
            </w:r>
            <w:r w:rsidRPr="00907F0B">
              <w:rPr>
                <w:rFonts w:asciiTheme="minorHAnsi" w:hAnsiTheme="minorHAnsi" w:cstheme="minorHAnsi"/>
                <w:b/>
                <w:spacing w:val="-2"/>
                <w:sz w:val="24"/>
              </w:rPr>
              <w:t>Disbursed</w:t>
            </w:r>
          </w:p>
        </w:tc>
      </w:tr>
      <w:tr w:rsidR="007C537C" w:rsidRPr="00907F0B" w14:paraId="19B27421" w14:textId="77777777" w:rsidTr="00240C7C">
        <w:trPr>
          <w:trHeight w:val="275"/>
        </w:trPr>
        <w:tc>
          <w:tcPr>
            <w:tcW w:w="5312" w:type="dxa"/>
          </w:tcPr>
          <w:p w14:paraId="4E72B76C" w14:textId="77777777" w:rsidR="007C537C" w:rsidRPr="00907F0B" w:rsidRDefault="007C537C" w:rsidP="00240C7C">
            <w:pPr>
              <w:pStyle w:val="TableParagraph"/>
              <w:spacing w:line="255"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3"/>
                <w:sz w:val="24"/>
              </w:rPr>
              <w:t xml:space="preserve"> </w:t>
            </w:r>
            <w:r w:rsidRPr="00907F0B">
              <w:rPr>
                <w:rFonts w:asciiTheme="minorHAnsi" w:hAnsiTheme="minorHAnsi" w:cstheme="minorHAnsi"/>
                <w:spacing w:val="-2"/>
                <w:sz w:val="24"/>
              </w:rPr>
              <w:t>Aftercare</w:t>
            </w:r>
          </w:p>
        </w:tc>
        <w:tc>
          <w:tcPr>
            <w:tcW w:w="1529" w:type="dxa"/>
          </w:tcPr>
          <w:p w14:paraId="21F3923D" w14:textId="51BF33AA" w:rsidR="007C537C" w:rsidRPr="00907F0B" w:rsidRDefault="00A808FE" w:rsidP="00240C7C">
            <w:pPr>
              <w:pStyle w:val="TableParagraph"/>
              <w:spacing w:line="255" w:lineRule="exact"/>
              <w:ind w:right="96"/>
              <w:jc w:val="center"/>
              <w:rPr>
                <w:rFonts w:asciiTheme="minorHAnsi" w:hAnsiTheme="minorHAnsi" w:cstheme="minorHAnsi"/>
                <w:sz w:val="24"/>
              </w:rPr>
            </w:pPr>
            <w:r w:rsidRPr="00907F0B">
              <w:rPr>
                <w:rFonts w:asciiTheme="minorHAnsi" w:hAnsiTheme="minorHAnsi" w:cstheme="minorHAnsi"/>
                <w:sz w:val="24"/>
              </w:rPr>
              <w:t>0</w:t>
            </w:r>
          </w:p>
        </w:tc>
        <w:tc>
          <w:tcPr>
            <w:tcW w:w="2247" w:type="dxa"/>
          </w:tcPr>
          <w:p w14:paraId="183DE622" w14:textId="77777777" w:rsidR="007C537C" w:rsidRPr="00907F0B" w:rsidRDefault="007C537C" w:rsidP="00240C7C">
            <w:pPr>
              <w:pStyle w:val="TableParagraph"/>
              <w:spacing w:line="255" w:lineRule="exact"/>
              <w:ind w:right="98"/>
              <w:jc w:val="right"/>
              <w:rPr>
                <w:rFonts w:asciiTheme="minorHAnsi" w:hAnsiTheme="minorHAnsi" w:cstheme="minorHAnsi"/>
                <w:sz w:val="24"/>
              </w:rPr>
            </w:pPr>
            <w:r w:rsidRPr="00907F0B">
              <w:rPr>
                <w:rFonts w:asciiTheme="minorHAnsi" w:hAnsiTheme="minorHAnsi" w:cstheme="minorHAnsi"/>
                <w:spacing w:val="-10"/>
                <w:sz w:val="24"/>
              </w:rPr>
              <w:t>0</w:t>
            </w:r>
          </w:p>
        </w:tc>
      </w:tr>
      <w:tr w:rsidR="007C537C" w:rsidRPr="00907F0B" w14:paraId="781B3B4A" w14:textId="77777777" w:rsidTr="00240C7C">
        <w:trPr>
          <w:trHeight w:val="276"/>
        </w:trPr>
        <w:tc>
          <w:tcPr>
            <w:tcW w:w="5312" w:type="dxa"/>
          </w:tcPr>
          <w:p w14:paraId="6E1DDE4B" w14:textId="77777777" w:rsidR="007C537C" w:rsidRPr="00907F0B" w:rsidRDefault="007C537C" w:rsidP="00240C7C">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College</w:t>
            </w:r>
            <w:r w:rsidRPr="00907F0B">
              <w:rPr>
                <w:rFonts w:asciiTheme="minorHAnsi" w:hAnsiTheme="minorHAnsi" w:cstheme="minorHAnsi"/>
                <w:spacing w:val="-3"/>
                <w:sz w:val="24"/>
              </w:rPr>
              <w:t xml:space="preserve"> </w:t>
            </w:r>
            <w:r w:rsidRPr="00907F0B">
              <w:rPr>
                <w:rFonts w:asciiTheme="minorHAnsi" w:hAnsiTheme="minorHAnsi" w:cstheme="minorHAnsi"/>
                <w:sz w:val="24"/>
              </w:rPr>
              <w:t>Bound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0AE5C7F4" w14:textId="0C44DB79" w:rsidR="007C537C" w:rsidRPr="00907F0B" w:rsidRDefault="00A808FE" w:rsidP="00240C7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z w:val="24"/>
              </w:rPr>
              <w:t>26</w:t>
            </w:r>
          </w:p>
        </w:tc>
        <w:tc>
          <w:tcPr>
            <w:tcW w:w="2247" w:type="dxa"/>
          </w:tcPr>
          <w:p w14:paraId="2C3493EA" w14:textId="27E9251E" w:rsidR="007C537C" w:rsidRPr="00907F0B" w:rsidRDefault="007C537C" w:rsidP="00240C7C">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2"/>
                <w:sz w:val="24"/>
              </w:rPr>
              <w:t>$</w:t>
            </w:r>
            <w:r w:rsidR="00A808FE" w:rsidRPr="00907F0B">
              <w:rPr>
                <w:rFonts w:asciiTheme="minorHAnsi" w:hAnsiTheme="minorHAnsi" w:cstheme="minorHAnsi"/>
                <w:spacing w:val="-2"/>
                <w:sz w:val="24"/>
              </w:rPr>
              <w:t>15,527.78</w:t>
            </w:r>
          </w:p>
        </w:tc>
      </w:tr>
      <w:tr w:rsidR="007C537C" w:rsidRPr="00907F0B" w14:paraId="4F599FAE" w14:textId="77777777" w:rsidTr="00240C7C">
        <w:trPr>
          <w:trHeight w:val="278"/>
        </w:trPr>
        <w:tc>
          <w:tcPr>
            <w:tcW w:w="5312" w:type="dxa"/>
          </w:tcPr>
          <w:p w14:paraId="47BE8A6E" w14:textId="77777777" w:rsidR="007C537C" w:rsidRPr="00907F0B" w:rsidRDefault="007C537C" w:rsidP="00240C7C">
            <w:pPr>
              <w:pStyle w:val="TableParagraph"/>
              <w:spacing w:before="1" w:line="257"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College</w:t>
            </w:r>
            <w:r w:rsidRPr="00907F0B">
              <w:rPr>
                <w:rFonts w:asciiTheme="minorHAnsi" w:hAnsiTheme="minorHAnsi" w:cstheme="minorHAnsi"/>
                <w:spacing w:val="-2"/>
                <w:sz w:val="24"/>
              </w:rPr>
              <w:t xml:space="preserve"> </w:t>
            </w:r>
            <w:r w:rsidRPr="00907F0B">
              <w:rPr>
                <w:rFonts w:asciiTheme="minorHAnsi" w:hAnsiTheme="minorHAnsi" w:cstheme="minorHAnsi"/>
                <w:sz w:val="24"/>
              </w:rPr>
              <w:t>Graduation</w:t>
            </w:r>
            <w:r w:rsidRPr="00907F0B">
              <w:rPr>
                <w:rFonts w:asciiTheme="minorHAnsi" w:hAnsiTheme="minorHAnsi" w:cstheme="minorHAnsi"/>
                <w:spacing w:val="-2"/>
                <w:sz w:val="24"/>
              </w:rPr>
              <w:t xml:space="preserve"> Stipend</w:t>
            </w:r>
          </w:p>
        </w:tc>
        <w:tc>
          <w:tcPr>
            <w:tcW w:w="1529" w:type="dxa"/>
          </w:tcPr>
          <w:p w14:paraId="73D1843C" w14:textId="48A476A4" w:rsidR="007C537C" w:rsidRPr="00907F0B" w:rsidRDefault="00A808FE" w:rsidP="00240C7C">
            <w:pPr>
              <w:pStyle w:val="TableParagraph"/>
              <w:spacing w:before="1" w:line="257" w:lineRule="exact"/>
              <w:ind w:right="96"/>
              <w:jc w:val="center"/>
              <w:rPr>
                <w:rFonts w:asciiTheme="minorHAnsi" w:hAnsiTheme="minorHAnsi" w:cstheme="minorHAnsi"/>
                <w:sz w:val="24"/>
              </w:rPr>
            </w:pPr>
            <w:r w:rsidRPr="00907F0B">
              <w:rPr>
                <w:rFonts w:asciiTheme="minorHAnsi" w:hAnsiTheme="minorHAnsi" w:cstheme="minorHAnsi"/>
                <w:sz w:val="24"/>
              </w:rPr>
              <w:t>0</w:t>
            </w:r>
          </w:p>
        </w:tc>
        <w:tc>
          <w:tcPr>
            <w:tcW w:w="2247" w:type="dxa"/>
          </w:tcPr>
          <w:p w14:paraId="47CAEFAD" w14:textId="77777777" w:rsidR="007C537C" w:rsidRPr="00907F0B" w:rsidRDefault="007C537C" w:rsidP="00240C7C">
            <w:pPr>
              <w:pStyle w:val="TableParagraph"/>
              <w:spacing w:before="1" w:line="257" w:lineRule="exact"/>
              <w:ind w:right="98"/>
              <w:jc w:val="right"/>
              <w:rPr>
                <w:rFonts w:asciiTheme="minorHAnsi" w:hAnsiTheme="minorHAnsi" w:cstheme="minorHAnsi"/>
                <w:sz w:val="24"/>
              </w:rPr>
            </w:pPr>
            <w:r w:rsidRPr="00907F0B">
              <w:rPr>
                <w:rFonts w:asciiTheme="minorHAnsi" w:hAnsiTheme="minorHAnsi" w:cstheme="minorHAnsi"/>
                <w:spacing w:val="-10"/>
                <w:sz w:val="24"/>
              </w:rPr>
              <w:t>0</w:t>
            </w:r>
          </w:p>
        </w:tc>
      </w:tr>
      <w:tr w:rsidR="007C537C" w:rsidRPr="00907F0B" w14:paraId="1593E4E8" w14:textId="77777777" w:rsidTr="00240C7C">
        <w:trPr>
          <w:trHeight w:val="275"/>
        </w:trPr>
        <w:tc>
          <w:tcPr>
            <w:tcW w:w="5312" w:type="dxa"/>
          </w:tcPr>
          <w:p w14:paraId="3C4FBC44" w14:textId="77777777" w:rsidR="007C537C" w:rsidRPr="00907F0B" w:rsidRDefault="007C537C" w:rsidP="00240C7C">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4"/>
                <w:sz w:val="24"/>
              </w:rPr>
              <w:t xml:space="preserve"> </w:t>
            </w:r>
            <w:r w:rsidRPr="00907F0B">
              <w:rPr>
                <w:rFonts w:asciiTheme="minorHAnsi" w:hAnsiTheme="minorHAnsi" w:cstheme="minorHAnsi"/>
                <w:sz w:val="24"/>
              </w:rPr>
              <w:t>Contract</w:t>
            </w:r>
            <w:r w:rsidRPr="00907F0B">
              <w:rPr>
                <w:rFonts w:asciiTheme="minorHAnsi" w:hAnsiTheme="minorHAnsi" w:cstheme="minorHAnsi"/>
                <w:spacing w:val="-2"/>
                <w:sz w:val="24"/>
              </w:rPr>
              <w:t xml:space="preserve"> Services</w:t>
            </w:r>
          </w:p>
        </w:tc>
        <w:tc>
          <w:tcPr>
            <w:tcW w:w="1529" w:type="dxa"/>
          </w:tcPr>
          <w:p w14:paraId="59F63F50" w14:textId="68684891" w:rsidR="007C537C" w:rsidRPr="00907F0B" w:rsidRDefault="00A808FE" w:rsidP="00240C7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z w:val="24"/>
              </w:rPr>
              <w:t>0</w:t>
            </w:r>
          </w:p>
        </w:tc>
        <w:tc>
          <w:tcPr>
            <w:tcW w:w="2247" w:type="dxa"/>
          </w:tcPr>
          <w:p w14:paraId="56E7CC42" w14:textId="77777777" w:rsidR="007C537C" w:rsidRPr="00907F0B" w:rsidRDefault="007C537C" w:rsidP="00240C7C">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10"/>
                <w:sz w:val="24"/>
              </w:rPr>
              <w:t>0</w:t>
            </w:r>
          </w:p>
        </w:tc>
      </w:tr>
      <w:tr w:rsidR="007C537C" w:rsidRPr="00907F0B" w14:paraId="4A48BBF0" w14:textId="77777777" w:rsidTr="00240C7C">
        <w:trPr>
          <w:trHeight w:val="275"/>
        </w:trPr>
        <w:tc>
          <w:tcPr>
            <w:tcW w:w="5312" w:type="dxa"/>
          </w:tcPr>
          <w:p w14:paraId="65C16575" w14:textId="77777777" w:rsidR="007C537C" w:rsidRPr="00907F0B" w:rsidRDefault="007C537C" w:rsidP="00240C7C">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Educational</w:t>
            </w:r>
            <w:r w:rsidRPr="00907F0B">
              <w:rPr>
                <w:rFonts w:asciiTheme="minorHAnsi" w:hAnsiTheme="minorHAnsi" w:cstheme="minorHAnsi"/>
                <w:spacing w:val="-2"/>
                <w:sz w:val="24"/>
              </w:rPr>
              <w:t xml:space="preserve"> </w:t>
            </w:r>
            <w:r w:rsidRPr="00907F0B">
              <w:rPr>
                <w:rFonts w:asciiTheme="minorHAnsi" w:hAnsiTheme="minorHAnsi" w:cstheme="minorHAnsi"/>
                <w:sz w:val="24"/>
              </w:rPr>
              <w:t>Training</w:t>
            </w:r>
            <w:r w:rsidRPr="00907F0B">
              <w:rPr>
                <w:rFonts w:asciiTheme="minorHAnsi" w:hAnsiTheme="minorHAnsi" w:cstheme="minorHAnsi"/>
                <w:spacing w:val="-2"/>
                <w:sz w:val="24"/>
              </w:rPr>
              <w:t xml:space="preserve"> Voucher</w:t>
            </w:r>
          </w:p>
        </w:tc>
        <w:tc>
          <w:tcPr>
            <w:tcW w:w="1529" w:type="dxa"/>
          </w:tcPr>
          <w:p w14:paraId="475E16CA" w14:textId="0AFF64FD" w:rsidR="007C537C" w:rsidRPr="00907F0B" w:rsidRDefault="00A808FE" w:rsidP="00240C7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z w:val="24"/>
              </w:rPr>
              <w:t>172</w:t>
            </w:r>
          </w:p>
        </w:tc>
        <w:tc>
          <w:tcPr>
            <w:tcW w:w="2247" w:type="dxa"/>
          </w:tcPr>
          <w:p w14:paraId="7F9D22B0" w14:textId="38BD0B37" w:rsidR="007C537C" w:rsidRPr="00907F0B" w:rsidRDefault="007C537C" w:rsidP="00240C7C">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2"/>
                <w:sz w:val="24"/>
              </w:rPr>
              <w:t>$</w:t>
            </w:r>
            <w:r w:rsidR="00A808FE" w:rsidRPr="00907F0B">
              <w:rPr>
                <w:rFonts w:asciiTheme="minorHAnsi" w:hAnsiTheme="minorHAnsi" w:cstheme="minorHAnsi"/>
                <w:spacing w:val="-2"/>
                <w:sz w:val="24"/>
              </w:rPr>
              <w:t>187,907.22</w:t>
            </w:r>
          </w:p>
        </w:tc>
      </w:tr>
      <w:tr w:rsidR="007C537C" w:rsidRPr="00907F0B" w14:paraId="61794325" w14:textId="77777777" w:rsidTr="00240C7C">
        <w:trPr>
          <w:trHeight w:val="275"/>
        </w:trPr>
        <w:tc>
          <w:tcPr>
            <w:tcW w:w="5312" w:type="dxa"/>
          </w:tcPr>
          <w:p w14:paraId="635EC5B8" w14:textId="77777777" w:rsidR="007C537C" w:rsidRPr="00907F0B" w:rsidRDefault="007C537C" w:rsidP="00240C7C">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3"/>
                <w:sz w:val="24"/>
              </w:rPr>
              <w:t xml:space="preserve"> </w:t>
            </w:r>
            <w:r w:rsidRPr="00907F0B">
              <w:rPr>
                <w:rFonts w:asciiTheme="minorHAnsi" w:hAnsiTheme="minorHAnsi" w:cstheme="minorHAnsi"/>
                <w:sz w:val="24"/>
              </w:rPr>
              <w:t>GED/Certificate</w:t>
            </w:r>
            <w:r w:rsidRPr="00907F0B">
              <w:rPr>
                <w:rFonts w:asciiTheme="minorHAnsi" w:hAnsiTheme="minorHAnsi" w:cstheme="minorHAnsi"/>
                <w:spacing w:val="-2"/>
                <w:sz w:val="24"/>
              </w:rPr>
              <w:t xml:space="preserve"> </w:t>
            </w:r>
            <w:r w:rsidRPr="00907F0B">
              <w:rPr>
                <w:rFonts w:asciiTheme="minorHAnsi" w:hAnsiTheme="minorHAnsi" w:cstheme="minorHAnsi"/>
                <w:sz w:val="24"/>
              </w:rPr>
              <w:t>of</w:t>
            </w:r>
            <w:r w:rsidRPr="00907F0B">
              <w:rPr>
                <w:rFonts w:asciiTheme="minorHAnsi" w:hAnsiTheme="minorHAnsi" w:cstheme="minorHAnsi"/>
                <w:spacing w:val="-4"/>
                <w:sz w:val="24"/>
              </w:rPr>
              <w:t xml:space="preserve"> </w:t>
            </w:r>
            <w:r w:rsidRPr="00907F0B">
              <w:rPr>
                <w:rFonts w:asciiTheme="minorHAnsi" w:hAnsiTheme="minorHAnsi" w:cstheme="minorHAnsi"/>
                <w:sz w:val="24"/>
              </w:rPr>
              <w:t>Attendance</w:t>
            </w:r>
            <w:r w:rsidRPr="00907F0B">
              <w:rPr>
                <w:rFonts w:asciiTheme="minorHAnsi" w:hAnsiTheme="minorHAnsi" w:cstheme="minorHAnsi"/>
                <w:spacing w:val="-2"/>
                <w:sz w:val="24"/>
              </w:rPr>
              <w:t xml:space="preserve"> Stipend</w:t>
            </w:r>
          </w:p>
        </w:tc>
        <w:tc>
          <w:tcPr>
            <w:tcW w:w="1529" w:type="dxa"/>
          </w:tcPr>
          <w:p w14:paraId="45D41463" w14:textId="02D1F609" w:rsidR="007C537C" w:rsidRPr="00907F0B" w:rsidRDefault="00A808FE" w:rsidP="00240C7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z w:val="24"/>
              </w:rPr>
              <w:t>0</w:t>
            </w:r>
          </w:p>
        </w:tc>
        <w:tc>
          <w:tcPr>
            <w:tcW w:w="2247" w:type="dxa"/>
          </w:tcPr>
          <w:p w14:paraId="741EED0F" w14:textId="10FDAAE5" w:rsidR="007C537C" w:rsidRPr="00907F0B" w:rsidRDefault="007C537C" w:rsidP="00240C7C">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2"/>
                <w:sz w:val="24"/>
              </w:rPr>
              <w:t>0</w:t>
            </w:r>
          </w:p>
        </w:tc>
      </w:tr>
      <w:tr w:rsidR="007C537C" w:rsidRPr="00907F0B" w14:paraId="291F6D23" w14:textId="77777777" w:rsidTr="00240C7C">
        <w:trPr>
          <w:trHeight w:val="275"/>
        </w:trPr>
        <w:tc>
          <w:tcPr>
            <w:tcW w:w="5312" w:type="dxa"/>
          </w:tcPr>
          <w:p w14:paraId="0411D576" w14:textId="77777777" w:rsidR="007C537C" w:rsidRPr="00907F0B" w:rsidRDefault="007C537C" w:rsidP="00240C7C">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1"/>
                <w:sz w:val="24"/>
              </w:rPr>
              <w:t xml:space="preserve"> </w:t>
            </w:r>
            <w:r w:rsidRPr="00907F0B">
              <w:rPr>
                <w:rFonts w:asciiTheme="minorHAnsi" w:hAnsiTheme="minorHAnsi" w:cstheme="minorHAnsi"/>
                <w:sz w:val="24"/>
              </w:rPr>
              <w:t>High</w:t>
            </w:r>
            <w:r w:rsidRPr="00907F0B">
              <w:rPr>
                <w:rFonts w:asciiTheme="minorHAnsi" w:hAnsiTheme="minorHAnsi" w:cstheme="minorHAnsi"/>
                <w:spacing w:val="-2"/>
                <w:sz w:val="24"/>
              </w:rPr>
              <w:t xml:space="preserve"> </w:t>
            </w:r>
            <w:r w:rsidRPr="00907F0B">
              <w:rPr>
                <w:rFonts w:asciiTheme="minorHAnsi" w:hAnsiTheme="minorHAnsi" w:cstheme="minorHAnsi"/>
                <w:sz w:val="24"/>
              </w:rPr>
              <w:t>School</w:t>
            </w:r>
            <w:r w:rsidRPr="00907F0B">
              <w:rPr>
                <w:rFonts w:asciiTheme="minorHAnsi" w:hAnsiTheme="minorHAnsi" w:cstheme="minorHAnsi"/>
                <w:spacing w:val="-1"/>
                <w:sz w:val="24"/>
              </w:rPr>
              <w:t xml:space="preserve"> </w:t>
            </w:r>
            <w:r w:rsidRPr="00907F0B">
              <w:rPr>
                <w:rFonts w:asciiTheme="minorHAnsi" w:hAnsiTheme="minorHAnsi" w:cstheme="minorHAnsi"/>
                <w:sz w:val="24"/>
              </w:rPr>
              <w:t>Graduation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3B36BC60" w14:textId="48CBCFD4" w:rsidR="007C537C" w:rsidRPr="00907F0B" w:rsidRDefault="00A808FE" w:rsidP="00240C7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z w:val="24"/>
              </w:rPr>
              <w:t>47</w:t>
            </w:r>
          </w:p>
        </w:tc>
        <w:tc>
          <w:tcPr>
            <w:tcW w:w="2247" w:type="dxa"/>
          </w:tcPr>
          <w:p w14:paraId="3DE584AB" w14:textId="633C0A77" w:rsidR="007C537C" w:rsidRPr="00907F0B" w:rsidRDefault="007C537C" w:rsidP="00240C7C">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2"/>
                <w:sz w:val="24"/>
              </w:rPr>
              <w:t>$</w:t>
            </w:r>
            <w:r w:rsidR="00A808FE" w:rsidRPr="00907F0B">
              <w:rPr>
                <w:rFonts w:asciiTheme="minorHAnsi" w:hAnsiTheme="minorHAnsi" w:cstheme="minorHAnsi"/>
                <w:spacing w:val="-2"/>
                <w:sz w:val="24"/>
              </w:rPr>
              <w:t>9</w:t>
            </w:r>
            <w:r w:rsidRPr="00907F0B">
              <w:rPr>
                <w:rFonts w:asciiTheme="minorHAnsi" w:hAnsiTheme="minorHAnsi" w:cstheme="minorHAnsi"/>
                <w:spacing w:val="-2"/>
                <w:sz w:val="24"/>
              </w:rPr>
              <w:t>,</w:t>
            </w:r>
            <w:r w:rsidR="00A808FE" w:rsidRPr="00907F0B">
              <w:rPr>
                <w:rFonts w:asciiTheme="minorHAnsi" w:hAnsiTheme="minorHAnsi" w:cstheme="minorHAnsi"/>
                <w:spacing w:val="-2"/>
                <w:sz w:val="24"/>
              </w:rPr>
              <w:t>4</w:t>
            </w:r>
            <w:r w:rsidRPr="00907F0B">
              <w:rPr>
                <w:rFonts w:asciiTheme="minorHAnsi" w:hAnsiTheme="minorHAnsi" w:cstheme="minorHAnsi"/>
                <w:spacing w:val="-2"/>
                <w:sz w:val="24"/>
              </w:rPr>
              <w:t>00.00</w:t>
            </w:r>
          </w:p>
        </w:tc>
      </w:tr>
      <w:tr w:rsidR="007C537C" w:rsidRPr="00907F0B" w14:paraId="5911CD8C" w14:textId="77777777" w:rsidTr="00240C7C">
        <w:trPr>
          <w:trHeight w:val="275"/>
        </w:trPr>
        <w:tc>
          <w:tcPr>
            <w:tcW w:w="5312" w:type="dxa"/>
          </w:tcPr>
          <w:p w14:paraId="35AAA976" w14:textId="77777777" w:rsidR="007C537C" w:rsidRPr="00907F0B" w:rsidRDefault="007C537C" w:rsidP="00240C7C">
            <w:pPr>
              <w:pStyle w:val="TableParagraph"/>
              <w:spacing w:line="256"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Initial</w:t>
            </w:r>
            <w:r w:rsidRPr="00907F0B">
              <w:rPr>
                <w:rFonts w:asciiTheme="minorHAnsi" w:hAnsiTheme="minorHAnsi" w:cstheme="minorHAnsi"/>
                <w:spacing w:val="-2"/>
                <w:sz w:val="24"/>
              </w:rPr>
              <w:t xml:space="preserve"> </w:t>
            </w:r>
            <w:r w:rsidRPr="00907F0B">
              <w:rPr>
                <w:rFonts w:asciiTheme="minorHAnsi" w:hAnsiTheme="minorHAnsi" w:cstheme="minorHAnsi"/>
                <w:sz w:val="24"/>
              </w:rPr>
              <w:t>Pre-Assessment</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6F33F439" w14:textId="4DF0CE1C" w:rsidR="007C537C" w:rsidRPr="00907F0B" w:rsidRDefault="00A808FE" w:rsidP="00240C7C">
            <w:pPr>
              <w:pStyle w:val="TableParagraph"/>
              <w:spacing w:line="256" w:lineRule="exact"/>
              <w:ind w:right="96"/>
              <w:jc w:val="center"/>
              <w:rPr>
                <w:rFonts w:asciiTheme="minorHAnsi" w:hAnsiTheme="minorHAnsi" w:cstheme="minorHAnsi"/>
                <w:sz w:val="24"/>
              </w:rPr>
            </w:pPr>
            <w:r w:rsidRPr="00907F0B">
              <w:rPr>
                <w:rFonts w:asciiTheme="minorHAnsi" w:hAnsiTheme="minorHAnsi" w:cstheme="minorHAnsi"/>
                <w:sz w:val="24"/>
              </w:rPr>
              <w:t>0</w:t>
            </w:r>
          </w:p>
        </w:tc>
        <w:tc>
          <w:tcPr>
            <w:tcW w:w="2247" w:type="dxa"/>
          </w:tcPr>
          <w:p w14:paraId="372D1F2D" w14:textId="77777777" w:rsidR="007C537C" w:rsidRPr="00907F0B" w:rsidRDefault="007C537C" w:rsidP="00240C7C">
            <w:pPr>
              <w:pStyle w:val="TableParagraph"/>
              <w:spacing w:line="256" w:lineRule="exact"/>
              <w:ind w:right="98"/>
              <w:jc w:val="right"/>
              <w:rPr>
                <w:rFonts w:asciiTheme="minorHAnsi" w:hAnsiTheme="minorHAnsi" w:cstheme="minorHAnsi"/>
                <w:sz w:val="24"/>
              </w:rPr>
            </w:pPr>
            <w:r w:rsidRPr="00907F0B">
              <w:rPr>
                <w:rFonts w:asciiTheme="minorHAnsi" w:hAnsiTheme="minorHAnsi" w:cstheme="minorHAnsi"/>
                <w:spacing w:val="-10"/>
                <w:sz w:val="24"/>
              </w:rPr>
              <w:t>0</w:t>
            </w:r>
          </w:p>
        </w:tc>
      </w:tr>
      <w:tr w:rsidR="007C537C" w:rsidRPr="00907F0B" w14:paraId="4EBF73BA" w14:textId="77777777" w:rsidTr="00240C7C">
        <w:trPr>
          <w:trHeight w:val="278"/>
        </w:trPr>
        <w:tc>
          <w:tcPr>
            <w:tcW w:w="5312" w:type="dxa"/>
          </w:tcPr>
          <w:p w14:paraId="1B0769A6" w14:textId="77777777" w:rsidR="007C537C" w:rsidRPr="00907F0B" w:rsidRDefault="007C537C" w:rsidP="00240C7C">
            <w:pPr>
              <w:pStyle w:val="TableParagraph"/>
              <w:spacing w:before="1" w:line="257"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Personal</w:t>
            </w:r>
            <w:r w:rsidRPr="00907F0B">
              <w:rPr>
                <w:rFonts w:asciiTheme="minorHAnsi" w:hAnsiTheme="minorHAnsi" w:cstheme="minorHAnsi"/>
                <w:spacing w:val="-2"/>
                <w:sz w:val="24"/>
              </w:rPr>
              <w:t xml:space="preserve"> </w:t>
            </w:r>
            <w:r w:rsidRPr="00907F0B">
              <w:rPr>
                <w:rFonts w:asciiTheme="minorHAnsi" w:hAnsiTheme="minorHAnsi" w:cstheme="minorHAnsi"/>
                <w:sz w:val="24"/>
              </w:rPr>
              <w:t>Enhancement</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066CCD77" w14:textId="227C524B" w:rsidR="007C537C" w:rsidRPr="00907F0B" w:rsidRDefault="00A808FE" w:rsidP="00240C7C">
            <w:pPr>
              <w:pStyle w:val="TableParagraph"/>
              <w:spacing w:before="1" w:line="257" w:lineRule="exact"/>
              <w:ind w:right="96"/>
              <w:jc w:val="center"/>
              <w:rPr>
                <w:rFonts w:asciiTheme="minorHAnsi" w:hAnsiTheme="minorHAnsi" w:cstheme="minorHAnsi"/>
                <w:sz w:val="24"/>
              </w:rPr>
            </w:pPr>
            <w:r w:rsidRPr="00907F0B">
              <w:rPr>
                <w:rFonts w:asciiTheme="minorHAnsi" w:hAnsiTheme="minorHAnsi" w:cstheme="minorHAnsi"/>
                <w:sz w:val="24"/>
              </w:rPr>
              <w:t>63</w:t>
            </w:r>
          </w:p>
        </w:tc>
        <w:tc>
          <w:tcPr>
            <w:tcW w:w="2247" w:type="dxa"/>
          </w:tcPr>
          <w:p w14:paraId="1712FEA3" w14:textId="5C602E68" w:rsidR="007C537C" w:rsidRPr="00907F0B" w:rsidRDefault="007C537C" w:rsidP="00240C7C">
            <w:pPr>
              <w:pStyle w:val="TableParagraph"/>
              <w:spacing w:before="1" w:line="257" w:lineRule="exact"/>
              <w:ind w:right="98"/>
              <w:jc w:val="right"/>
              <w:rPr>
                <w:rFonts w:asciiTheme="minorHAnsi" w:hAnsiTheme="minorHAnsi" w:cstheme="minorHAnsi"/>
                <w:sz w:val="24"/>
              </w:rPr>
            </w:pPr>
            <w:r w:rsidRPr="00907F0B">
              <w:rPr>
                <w:rFonts w:asciiTheme="minorHAnsi" w:hAnsiTheme="minorHAnsi" w:cstheme="minorHAnsi"/>
                <w:spacing w:val="-2"/>
                <w:sz w:val="24"/>
              </w:rPr>
              <w:t>$</w:t>
            </w:r>
            <w:r w:rsidR="004D04E8" w:rsidRPr="00907F0B">
              <w:rPr>
                <w:rFonts w:asciiTheme="minorHAnsi" w:hAnsiTheme="minorHAnsi" w:cstheme="minorHAnsi"/>
                <w:sz w:val="24"/>
              </w:rPr>
              <w:t>23,324.10</w:t>
            </w:r>
          </w:p>
        </w:tc>
      </w:tr>
      <w:tr w:rsidR="00D658A9" w:rsidRPr="00907F0B" w14:paraId="74065A1B" w14:textId="77777777" w:rsidTr="00240C7C">
        <w:trPr>
          <w:trHeight w:val="278"/>
        </w:trPr>
        <w:tc>
          <w:tcPr>
            <w:tcW w:w="5312" w:type="dxa"/>
          </w:tcPr>
          <w:p w14:paraId="7FC82E70" w14:textId="4CB1DA81" w:rsidR="00D658A9" w:rsidRPr="00907F0B" w:rsidRDefault="00D658A9" w:rsidP="00D658A9">
            <w:pPr>
              <w:pStyle w:val="TableParagraph"/>
              <w:spacing w:before="1" w:line="257" w:lineRule="exact"/>
              <w:ind w:left="107"/>
              <w:rPr>
                <w:rFonts w:asciiTheme="minorHAnsi" w:hAnsiTheme="minorHAnsi" w:cstheme="minorHAnsi"/>
                <w:sz w:val="24"/>
              </w:rPr>
            </w:pPr>
            <w:r w:rsidRPr="00907F0B">
              <w:rPr>
                <w:rFonts w:asciiTheme="minorHAnsi" w:hAnsiTheme="minorHAnsi" w:cstheme="minorHAnsi"/>
                <w:sz w:val="24"/>
              </w:rPr>
              <w:t>IL</w:t>
            </w:r>
            <w:r w:rsidRPr="00907F0B">
              <w:rPr>
                <w:rFonts w:asciiTheme="minorHAnsi" w:hAnsiTheme="minorHAnsi" w:cstheme="minorHAnsi"/>
                <w:spacing w:val="-2"/>
                <w:sz w:val="24"/>
              </w:rPr>
              <w:t xml:space="preserve"> </w:t>
            </w:r>
            <w:r w:rsidRPr="00907F0B">
              <w:rPr>
                <w:rFonts w:asciiTheme="minorHAnsi" w:hAnsiTheme="minorHAnsi" w:cstheme="minorHAnsi"/>
                <w:sz w:val="24"/>
              </w:rPr>
              <w:t>Senior</w:t>
            </w:r>
            <w:r w:rsidRPr="00907F0B">
              <w:rPr>
                <w:rFonts w:asciiTheme="minorHAnsi" w:hAnsiTheme="minorHAnsi" w:cstheme="minorHAnsi"/>
                <w:spacing w:val="-2"/>
                <w:sz w:val="24"/>
              </w:rPr>
              <w:t xml:space="preserve"> </w:t>
            </w:r>
            <w:r w:rsidRPr="00907F0B">
              <w:rPr>
                <w:rFonts w:asciiTheme="minorHAnsi" w:hAnsiTheme="minorHAnsi" w:cstheme="minorHAnsi"/>
                <w:sz w:val="24"/>
              </w:rPr>
              <w:t>Year</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Stipend</w:t>
            </w:r>
          </w:p>
        </w:tc>
        <w:tc>
          <w:tcPr>
            <w:tcW w:w="1529" w:type="dxa"/>
          </w:tcPr>
          <w:p w14:paraId="3DAA723A" w14:textId="0BD4AF0B" w:rsidR="00D658A9" w:rsidRPr="00907F0B" w:rsidRDefault="00A808FE" w:rsidP="00D658A9">
            <w:pPr>
              <w:pStyle w:val="TableParagraph"/>
              <w:spacing w:before="1" w:line="257" w:lineRule="exact"/>
              <w:ind w:right="96"/>
              <w:jc w:val="center"/>
              <w:rPr>
                <w:rFonts w:asciiTheme="minorHAnsi" w:hAnsiTheme="minorHAnsi" w:cstheme="minorHAnsi"/>
                <w:spacing w:val="-5"/>
                <w:sz w:val="24"/>
              </w:rPr>
            </w:pPr>
            <w:r w:rsidRPr="00907F0B">
              <w:rPr>
                <w:rFonts w:asciiTheme="minorHAnsi" w:hAnsiTheme="minorHAnsi" w:cstheme="minorHAnsi"/>
                <w:spacing w:val="-5"/>
                <w:sz w:val="24"/>
              </w:rPr>
              <w:t>25</w:t>
            </w:r>
          </w:p>
        </w:tc>
        <w:tc>
          <w:tcPr>
            <w:tcW w:w="2247" w:type="dxa"/>
          </w:tcPr>
          <w:p w14:paraId="4EECF881" w14:textId="707AC805" w:rsidR="00D658A9" w:rsidRPr="00907F0B" w:rsidRDefault="00D658A9" w:rsidP="00D658A9">
            <w:pPr>
              <w:pStyle w:val="TableParagraph"/>
              <w:spacing w:before="1" w:line="257" w:lineRule="exact"/>
              <w:ind w:right="98"/>
              <w:jc w:val="right"/>
              <w:rPr>
                <w:rFonts w:asciiTheme="minorHAnsi" w:hAnsiTheme="minorHAnsi" w:cstheme="minorHAnsi"/>
                <w:spacing w:val="-2"/>
                <w:sz w:val="24"/>
              </w:rPr>
            </w:pPr>
            <w:r w:rsidRPr="00907F0B">
              <w:rPr>
                <w:rFonts w:asciiTheme="minorHAnsi" w:hAnsiTheme="minorHAnsi" w:cstheme="minorHAnsi"/>
                <w:sz w:val="24"/>
              </w:rPr>
              <w:t>$</w:t>
            </w:r>
            <w:r w:rsidR="004D04E8" w:rsidRPr="00907F0B">
              <w:rPr>
                <w:rFonts w:asciiTheme="minorHAnsi" w:hAnsiTheme="minorHAnsi" w:cstheme="minorHAnsi"/>
                <w:sz w:val="24"/>
              </w:rPr>
              <w:t>14,576</w:t>
            </w:r>
          </w:p>
        </w:tc>
      </w:tr>
    </w:tbl>
    <w:p w14:paraId="03B65956" w14:textId="25ADC74C" w:rsidR="00112D49" w:rsidRPr="00907F0B" w:rsidRDefault="00112D49">
      <w:pPr>
        <w:pStyle w:val="BodyText"/>
        <w:spacing w:line="278" w:lineRule="auto"/>
        <w:ind w:left="571" w:right="1032"/>
        <w:rPr>
          <w:rFonts w:asciiTheme="minorHAnsi" w:hAnsiTheme="minorHAnsi" w:cstheme="minorHAnsi"/>
        </w:rPr>
      </w:pPr>
    </w:p>
    <w:p w14:paraId="058DD911" w14:textId="77777777" w:rsidR="00112D49" w:rsidRPr="00907F0B" w:rsidRDefault="00112D49">
      <w:pPr>
        <w:pStyle w:val="BodyText"/>
        <w:spacing w:before="37"/>
        <w:rPr>
          <w:rFonts w:asciiTheme="minorHAnsi" w:hAnsiTheme="minorHAnsi" w:cstheme="minorHAnsi"/>
        </w:rPr>
      </w:pPr>
    </w:p>
    <w:p w14:paraId="2DCD03B8" w14:textId="77777777" w:rsidR="00112D49" w:rsidRPr="00907F0B" w:rsidRDefault="00DC3A48">
      <w:pPr>
        <w:pStyle w:val="Heading5"/>
        <w:ind w:left="571"/>
        <w:jc w:val="left"/>
        <w:rPr>
          <w:rFonts w:asciiTheme="minorHAnsi" w:hAnsiTheme="minorHAnsi" w:cstheme="minorHAnsi"/>
        </w:rPr>
      </w:pPr>
      <w:r w:rsidRPr="00907F0B">
        <w:rPr>
          <w:rFonts w:asciiTheme="minorHAnsi" w:hAnsiTheme="minorHAnsi" w:cstheme="minorHAnsi"/>
          <w:color w:val="2E5395"/>
          <w:spacing w:val="-2"/>
        </w:rPr>
        <w:t>Pending:</w:t>
      </w:r>
    </w:p>
    <w:p w14:paraId="2D147992" w14:textId="77777777" w:rsidR="00112D49" w:rsidRPr="00907F0B" w:rsidRDefault="00DC3A48">
      <w:pPr>
        <w:pStyle w:val="BodyText"/>
        <w:spacing w:before="41" w:line="278" w:lineRule="auto"/>
        <w:ind w:left="571" w:right="1032"/>
        <w:rPr>
          <w:rFonts w:asciiTheme="minorHAnsi" w:hAnsiTheme="minorHAnsi" w:cstheme="minorHAnsi"/>
        </w:rPr>
      </w:pPr>
      <w:r w:rsidRPr="00907F0B">
        <w:rPr>
          <w:rFonts w:asciiTheme="minorHAnsi" w:hAnsiTheme="minorHAnsi" w:cstheme="minorHAnsi"/>
        </w:rPr>
        <w:t>In review of data from reports pulled for the reporting period, the following observations and additions have occurred.</w:t>
      </w:r>
    </w:p>
    <w:p w14:paraId="058893B5" w14:textId="77777777" w:rsidR="00112D49" w:rsidRPr="00907F0B" w:rsidRDefault="00DC3A48">
      <w:pPr>
        <w:pStyle w:val="ListParagraph"/>
        <w:numPr>
          <w:ilvl w:val="1"/>
          <w:numId w:val="5"/>
        </w:numPr>
        <w:tabs>
          <w:tab w:val="left" w:pos="931"/>
        </w:tabs>
        <w:spacing w:line="276" w:lineRule="auto"/>
        <w:ind w:right="1038"/>
        <w:jc w:val="both"/>
        <w:rPr>
          <w:rFonts w:asciiTheme="minorHAnsi" w:hAnsiTheme="minorHAnsi" w:cstheme="minorHAnsi"/>
          <w:sz w:val="24"/>
        </w:rPr>
      </w:pPr>
      <w:r w:rsidRPr="00907F0B">
        <w:rPr>
          <w:rFonts w:asciiTheme="minorHAnsi" w:hAnsiTheme="minorHAnsi" w:cstheme="minorHAnsi"/>
          <w:sz w:val="24"/>
        </w:rPr>
        <w:t>Since</w:t>
      </w:r>
      <w:r w:rsidRPr="00907F0B">
        <w:rPr>
          <w:rFonts w:asciiTheme="minorHAnsi" w:hAnsiTheme="minorHAnsi" w:cstheme="minorHAnsi"/>
          <w:spacing w:val="-10"/>
          <w:sz w:val="24"/>
        </w:rPr>
        <w:t xml:space="preserve"> </w:t>
      </w:r>
      <w:r w:rsidRPr="00907F0B">
        <w:rPr>
          <w:rFonts w:asciiTheme="minorHAnsi" w:hAnsiTheme="minorHAnsi" w:cstheme="minorHAnsi"/>
          <w:sz w:val="24"/>
        </w:rPr>
        <w:t>payment</w:t>
      </w:r>
      <w:r w:rsidRPr="00907F0B">
        <w:rPr>
          <w:rFonts w:asciiTheme="minorHAnsi" w:hAnsiTheme="minorHAnsi" w:cstheme="minorHAnsi"/>
          <w:spacing w:val="-8"/>
          <w:sz w:val="24"/>
        </w:rPr>
        <w:t xml:space="preserve"> </w:t>
      </w:r>
      <w:r w:rsidRPr="00907F0B">
        <w:rPr>
          <w:rFonts w:asciiTheme="minorHAnsi" w:hAnsiTheme="minorHAnsi" w:cstheme="minorHAnsi"/>
          <w:sz w:val="24"/>
        </w:rPr>
        <w:t>of</w:t>
      </w:r>
      <w:r w:rsidRPr="00907F0B">
        <w:rPr>
          <w:rFonts w:asciiTheme="minorHAnsi" w:hAnsiTheme="minorHAnsi" w:cstheme="minorHAnsi"/>
          <w:spacing w:val="-9"/>
          <w:sz w:val="24"/>
        </w:rPr>
        <w:t xml:space="preserve"> </w:t>
      </w:r>
      <w:r w:rsidRPr="00907F0B">
        <w:rPr>
          <w:rFonts w:asciiTheme="minorHAnsi" w:hAnsiTheme="minorHAnsi" w:cstheme="minorHAnsi"/>
          <w:sz w:val="24"/>
        </w:rPr>
        <w:t>funds</w:t>
      </w:r>
      <w:r w:rsidRPr="00907F0B">
        <w:rPr>
          <w:rFonts w:asciiTheme="minorHAnsi" w:hAnsiTheme="minorHAnsi" w:cstheme="minorHAnsi"/>
          <w:spacing w:val="-9"/>
          <w:sz w:val="24"/>
        </w:rPr>
        <w:t xml:space="preserve"> </w:t>
      </w:r>
      <w:r w:rsidRPr="00907F0B">
        <w:rPr>
          <w:rFonts w:asciiTheme="minorHAnsi" w:hAnsiTheme="minorHAnsi" w:cstheme="minorHAnsi"/>
          <w:sz w:val="24"/>
        </w:rPr>
        <w:t>to</w:t>
      </w:r>
      <w:r w:rsidRPr="00907F0B">
        <w:rPr>
          <w:rFonts w:asciiTheme="minorHAnsi" w:hAnsiTheme="minorHAnsi" w:cstheme="minorHAnsi"/>
          <w:spacing w:val="-8"/>
          <w:sz w:val="24"/>
        </w:rPr>
        <w:t xml:space="preserve"> </w:t>
      </w:r>
      <w:r w:rsidRPr="00907F0B">
        <w:rPr>
          <w:rFonts w:asciiTheme="minorHAnsi" w:hAnsiTheme="minorHAnsi" w:cstheme="minorHAnsi"/>
          <w:sz w:val="24"/>
        </w:rPr>
        <w:t>youth</w:t>
      </w:r>
      <w:r w:rsidRPr="00907F0B">
        <w:rPr>
          <w:rFonts w:asciiTheme="minorHAnsi" w:hAnsiTheme="minorHAnsi" w:cstheme="minorHAnsi"/>
          <w:spacing w:val="-8"/>
          <w:sz w:val="24"/>
        </w:rPr>
        <w:t xml:space="preserve"> </w:t>
      </w:r>
      <w:r w:rsidRPr="00907F0B">
        <w:rPr>
          <w:rFonts w:asciiTheme="minorHAnsi" w:hAnsiTheme="minorHAnsi" w:cstheme="minorHAnsi"/>
          <w:sz w:val="24"/>
        </w:rPr>
        <w:t>is</w:t>
      </w:r>
      <w:r w:rsidRPr="00907F0B">
        <w:rPr>
          <w:rFonts w:asciiTheme="minorHAnsi" w:hAnsiTheme="minorHAnsi" w:cstheme="minorHAnsi"/>
          <w:spacing w:val="-10"/>
          <w:sz w:val="24"/>
        </w:rPr>
        <w:t xml:space="preserve"> </w:t>
      </w:r>
      <w:r w:rsidRPr="00907F0B">
        <w:rPr>
          <w:rFonts w:asciiTheme="minorHAnsi" w:hAnsiTheme="minorHAnsi" w:cstheme="minorHAnsi"/>
          <w:sz w:val="24"/>
        </w:rPr>
        <w:t>lengthy,</w:t>
      </w:r>
      <w:r w:rsidRPr="00907F0B">
        <w:rPr>
          <w:rFonts w:asciiTheme="minorHAnsi" w:hAnsiTheme="minorHAnsi" w:cstheme="minorHAnsi"/>
          <w:spacing w:val="-8"/>
          <w:sz w:val="24"/>
        </w:rPr>
        <w:t xml:space="preserve"> </w:t>
      </w:r>
      <w:r w:rsidRPr="00907F0B">
        <w:rPr>
          <w:rFonts w:asciiTheme="minorHAnsi" w:hAnsiTheme="minorHAnsi" w:cstheme="minorHAnsi"/>
          <w:sz w:val="24"/>
        </w:rPr>
        <w:t>stipends</w:t>
      </w:r>
      <w:r w:rsidRPr="00907F0B">
        <w:rPr>
          <w:rFonts w:asciiTheme="minorHAnsi" w:hAnsiTheme="minorHAnsi" w:cstheme="minorHAnsi"/>
          <w:spacing w:val="-8"/>
          <w:sz w:val="24"/>
        </w:rPr>
        <w:t xml:space="preserve"> </w:t>
      </w:r>
      <w:r w:rsidRPr="00907F0B">
        <w:rPr>
          <w:rFonts w:asciiTheme="minorHAnsi" w:hAnsiTheme="minorHAnsi" w:cstheme="minorHAnsi"/>
          <w:sz w:val="24"/>
        </w:rPr>
        <w:t>that</w:t>
      </w:r>
      <w:r w:rsidRPr="00907F0B">
        <w:rPr>
          <w:rFonts w:asciiTheme="minorHAnsi" w:hAnsiTheme="minorHAnsi" w:cstheme="minorHAnsi"/>
          <w:spacing w:val="-8"/>
          <w:sz w:val="24"/>
        </w:rPr>
        <w:t xml:space="preserve"> </w:t>
      </w:r>
      <w:r w:rsidRPr="00907F0B">
        <w:rPr>
          <w:rFonts w:asciiTheme="minorHAnsi" w:hAnsiTheme="minorHAnsi" w:cstheme="minorHAnsi"/>
          <w:sz w:val="24"/>
        </w:rPr>
        <w:t>show</w:t>
      </w:r>
      <w:r w:rsidRPr="00907F0B">
        <w:rPr>
          <w:rFonts w:asciiTheme="minorHAnsi" w:hAnsiTheme="minorHAnsi" w:cstheme="minorHAnsi"/>
          <w:spacing w:val="-9"/>
          <w:sz w:val="24"/>
        </w:rPr>
        <w:t xml:space="preserve"> </w:t>
      </w:r>
      <w:r w:rsidRPr="00907F0B">
        <w:rPr>
          <w:rFonts w:asciiTheme="minorHAnsi" w:hAnsiTheme="minorHAnsi" w:cstheme="minorHAnsi"/>
          <w:sz w:val="24"/>
        </w:rPr>
        <w:t>requested</w:t>
      </w:r>
      <w:r w:rsidRPr="00907F0B">
        <w:rPr>
          <w:rFonts w:asciiTheme="minorHAnsi" w:hAnsiTheme="minorHAnsi" w:cstheme="minorHAnsi"/>
          <w:spacing w:val="-9"/>
          <w:sz w:val="24"/>
        </w:rPr>
        <w:t xml:space="preserve"> </w:t>
      </w:r>
      <w:r w:rsidRPr="00907F0B">
        <w:rPr>
          <w:rFonts w:asciiTheme="minorHAnsi" w:hAnsiTheme="minorHAnsi" w:cstheme="minorHAnsi"/>
          <w:sz w:val="24"/>
        </w:rPr>
        <w:t>or</w:t>
      </w:r>
      <w:r w:rsidRPr="00907F0B">
        <w:rPr>
          <w:rFonts w:asciiTheme="minorHAnsi" w:hAnsiTheme="minorHAnsi" w:cstheme="minorHAnsi"/>
          <w:spacing w:val="-9"/>
          <w:sz w:val="24"/>
        </w:rPr>
        <w:t xml:space="preserve"> </w:t>
      </w:r>
      <w:r w:rsidRPr="00907F0B">
        <w:rPr>
          <w:rFonts w:asciiTheme="minorHAnsi" w:hAnsiTheme="minorHAnsi" w:cstheme="minorHAnsi"/>
          <w:sz w:val="24"/>
        </w:rPr>
        <w:t>approved</w:t>
      </w:r>
      <w:r w:rsidRPr="00907F0B">
        <w:rPr>
          <w:rFonts w:asciiTheme="minorHAnsi" w:hAnsiTheme="minorHAnsi" w:cstheme="minorHAnsi"/>
          <w:spacing w:val="-8"/>
          <w:sz w:val="24"/>
        </w:rPr>
        <w:t xml:space="preserve"> </w:t>
      </w:r>
      <w:r w:rsidRPr="00907F0B">
        <w:rPr>
          <w:rFonts w:asciiTheme="minorHAnsi" w:hAnsiTheme="minorHAnsi" w:cstheme="minorHAnsi"/>
          <w:sz w:val="24"/>
        </w:rPr>
        <w:t>in</w:t>
      </w:r>
      <w:r w:rsidRPr="00907F0B">
        <w:rPr>
          <w:rFonts w:asciiTheme="minorHAnsi" w:hAnsiTheme="minorHAnsi" w:cstheme="minorHAnsi"/>
          <w:spacing w:val="-8"/>
          <w:sz w:val="24"/>
        </w:rPr>
        <w:t xml:space="preserve"> </w:t>
      </w:r>
      <w:r w:rsidRPr="00907F0B">
        <w:rPr>
          <w:rFonts w:asciiTheme="minorHAnsi" w:hAnsiTheme="minorHAnsi" w:cstheme="minorHAnsi"/>
          <w:sz w:val="24"/>
        </w:rPr>
        <w:t>the MDCPS case system (MACWIS) but not paid have not been included in the above chart.</w:t>
      </w:r>
    </w:p>
    <w:p w14:paraId="3E733AA5" w14:textId="4F2F963A" w:rsidR="00112D49" w:rsidRPr="00907F0B" w:rsidRDefault="00DC3A48" w:rsidP="00D85E65">
      <w:pPr>
        <w:pStyle w:val="ListParagraph"/>
        <w:numPr>
          <w:ilvl w:val="1"/>
          <w:numId w:val="5"/>
        </w:numPr>
        <w:tabs>
          <w:tab w:val="left" w:pos="930"/>
        </w:tabs>
        <w:spacing w:line="276" w:lineRule="auto"/>
        <w:ind w:left="930" w:right="1044" w:hanging="359"/>
        <w:jc w:val="both"/>
        <w:rPr>
          <w:rFonts w:asciiTheme="minorHAnsi" w:hAnsiTheme="minorHAnsi" w:cstheme="minorHAnsi"/>
          <w:sz w:val="24"/>
        </w:rPr>
      </w:pPr>
      <w:r w:rsidRPr="00907F0B">
        <w:rPr>
          <w:rFonts w:asciiTheme="minorHAnsi" w:hAnsiTheme="minorHAnsi" w:cstheme="minorHAnsi"/>
          <w:sz w:val="24"/>
          <w:szCs w:val="24"/>
        </w:rPr>
        <w:t xml:space="preserve">The following services/stipends do not appear to have been utilized and will be reviewed for potential coding errors, removal or recategorized: IL Aftercare, IL Contract Services, Initial Pre-Assessment </w:t>
      </w:r>
      <w:r w:rsidR="005B1107" w:rsidRPr="00907F0B">
        <w:rPr>
          <w:rFonts w:asciiTheme="minorHAnsi" w:hAnsiTheme="minorHAnsi" w:cstheme="minorHAnsi"/>
          <w:sz w:val="24"/>
          <w:szCs w:val="24"/>
        </w:rPr>
        <w:t>Stipend.</w:t>
      </w:r>
      <w:r w:rsidR="00D85E65" w:rsidRPr="00907F0B">
        <w:rPr>
          <w:rFonts w:asciiTheme="minorHAnsi" w:hAnsiTheme="minorHAnsi" w:cstheme="minorHAnsi"/>
          <w:sz w:val="24"/>
        </w:rPr>
        <w:t xml:space="preserve"> A college graduation stipend is not a stipend that we have utilized. Stipend requests are initiated by the transition navigator (i.e. high school graduation stipend). There have not been any major challenges noted regarding tracking the stipend request. The team can track all stipend requests by entering them on an Excel spreadsheet and this spreadsheet is also used to track payments made and those that still need to be made.   </w:t>
      </w:r>
    </w:p>
    <w:p w14:paraId="659DA6C1" w14:textId="77777777" w:rsidR="00112D49" w:rsidRPr="00907F0B" w:rsidRDefault="00112D49">
      <w:pPr>
        <w:pStyle w:val="BodyText"/>
        <w:spacing w:before="77"/>
        <w:rPr>
          <w:rFonts w:asciiTheme="minorHAnsi" w:hAnsiTheme="minorHAnsi" w:cstheme="minorHAnsi"/>
        </w:rPr>
      </w:pPr>
    </w:p>
    <w:p w14:paraId="6C1319A5" w14:textId="77777777" w:rsidR="00112D49" w:rsidRPr="00907F0B" w:rsidRDefault="00DC3A48">
      <w:pPr>
        <w:pStyle w:val="Heading5"/>
        <w:rPr>
          <w:rFonts w:asciiTheme="minorHAnsi" w:hAnsiTheme="minorHAnsi" w:cstheme="minorHAnsi"/>
        </w:rPr>
      </w:pPr>
      <w:r w:rsidRPr="00907F0B">
        <w:rPr>
          <w:rFonts w:asciiTheme="minorHAnsi" w:hAnsiTheme="minorHAnsi" w:cstheme="minorHAnsi"/>
          <w:color w:val="2E5395"/>
        </w:rPr>
        <w:t>NYTD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Data</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Collection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2"/>
        </w:rPr>
        <w:t>Collaboration</w:t>
      </w:r>
    </w:p>
    <w:p w14:paraId="33CBBF7C" w14:textId="77777777" w:rsidR="00112D49" w:rsidRPr="00907F0B" w:rsidRDefault="00DC3A48" w:rsidP="004A423C">
      <w:pPr>
        <w:pStyle w:val="BodyText"/>
        <w:spacing w:before="44" w:after="120" w:line="276" w:lineRule="auto"/>
        <w:ind w:left="662" w:right="1037"/>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State</w:t>
      </w:r>
      <w:r w:rsidRPr="00907F0B">
        <w:rPr>
          <w:rFonts w:asciiTheme="minorHAnsi" w:hAnsiTheme="minorHAnsi" w:cstheme="minorHAnsi"/>
          <w:spacing w:val="-12"/>
        </w:rPr>
        <w:t xml:space="preserve"> </w:t>
      </w:r>
      <w:r w:rsidRPr="00907F0B">
        <w:rPr>
          <w:rFonts w:asciiTheme="minorHAnsi" w:hAnsiTheme="minorHAnsi" w:cstheme="minorHAnsi"/>
        </w:rPr>
        <w:t>began</w:t>
      </w:r>
      <w:r w:rsidRPr="00907F0B">
        <w:rPr>
          <w:rFonts w:asciiTheme="minorHAnsi" w:hAnsiTheme="minorHAnsi" w:cstheme="minorHAnsi"/>
          <w:spacing w:val="-11"/>
        </w:rPr>
        <w:t xml:space="preserve"> </w:t>
      </w:r>
      <w:r w:rsidRPr="00907F0B">
        <w:rPr>
          <w:rFonts w:asciiTheme="minorHAnsi" w:hAnsiTheme="minorHAnsi" w:cstheme="minorHAnsi"/>
        </w:rPr>
        <w:t>offering</w:t>
      </w:r>
      <w:r w:rsidRPr="00907F0B">
        <w:rPr>
          <w:rFonts w:asciiTheme="minorHAnsi" w:hAnsiTheme="minorHAnsi" w:cstheme="minorHAnsi"/>
          <w:spacing w:val="-9"/>
        </w:rPr>
        <w:t xml:space="preserve"> </w:t>
      </w:r>
      <w:r w:rsidRPr="00907F0B">
        <w:rPr>
          <w:rFonts w:asciiTheme="minorHAnsi" w:hAnsiTheme="minorHAnsi" w:cstheme="minorHAnsi"/>
        </w:rPr>
        <w:t>independent</w:t>
      </w:r>
      <w:r w:rsidRPr="00907F0B">
        <w:rPr>
          <w:rFonts w:asciiTheme="minorHAnsi" w:hAnsiTheme="minorHAnsi" w:cstheme="minorHAnsi"/>
          <w:spacing w:val="-10"/>
        </w:rPr>
        <w:t xml:space="preserve"> </w:t>
      </w:r>
      <w:r w:rsidRPr="00907F0B">
        <w:rPr>
          <w:rFonts w:asciiTheme="minorHAnsi" w:hAnsiTheme="minorHAnsi" w:cstheme="minorHAnsi"/>
        </w:rPr>
        <w:t>living</w:t>
      </w:r>
      <w:r w:rsidRPr="00907F0B">
        <w:rPr>
          <w:rFonts w:asciiTheme="minorHAnsi" w:hAnsiTheme="minorHAnsi" w:cstheme="minorHAnsi"/>
          <w:spacing w:val="-10"/>
        </w:rPr>
        <w:t xml:space="preserve"> </w:t>
      </w:r>
      <w:r w:rsidRPr="00907F0B">
        <w:rPr>
          <w:rFonts w:asciiTheme="minorHAnsi" w:hAnsiTheme="minorHAnsi" w:cstheme="minorHAnsi"/>
        </w:rPr>
        <w:t>services</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youth</w:t>
      </w:r>
      <w:r w:rsidRPr="00907F0B">
        <w:rPr>
          <w:rFonts w:asciiTheme="minorHAnsi" w:hAnsiTheme="minorHAnsi" w:cstheme="minorHAnsi"/>
          <w:spacing w:val="-10"/>
        </w:rPr>
        <w:t xml:space="preserve"> </w:t>
      </w:r>
      <w:r w:rsidRPr="00907F0B">
        <w:rPr>
          <w:rFonts w:asciiTheme="minorHAnsi" w:hAnsiTheme="minorHAnsi" w:cstheme="minorHAnsi"/>
        </w:rPr>
        <w:t>ages</w:t>
      </w:r>
      <w:r w:rsidRPr="00907F0B">
        <w:rPr>
          <w:rFonts w:asciiTheme="minorHAnsi" w:hAnsiTheme="minorHAnsi" w:cstheme="minorHAnsi"/>
          <w:spacing w:val="-10"/>
        </w:rPr>
        <w:t xml:space="preserve"> </w:t>
      </w:r>
      <w:r w:rsidRPr="00907F0B">
        <w:rPr>
          <w:rFonts w:asciiTheme="minorHAnsi" w:hAnsiTheme="minorHAnsi" w:cstheme="minorHAnsi"/>
        </w:rPr>
        <w:t>14</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up</w:t>
      </w:r>
      <w:r w:rsidRPr="00907F0B">
        <w:rPr>
          <w:rFonts w:asciiTheme="minorHAnsi" w:hAnsiTheme="minorHAnsi" w:cstheme="minorHAnsi"/>
          <w:spacing w:val="-11"/>
        </w:rPr>
        <w:t xml:space="preserve"> </w:t>
      </w:r>
      <w:r w:rsidRPr="00907F0B">
        <w:rPr>
          <w:rFonts w:asciiTheme="minorHAnsi" w:hAnsiTheme="minorHAnsi" w:cstheme="minorHAnsi"/>
        </w:rPr>
        <w:t>in-house</w:t>
      </w:r>
      <w:r w:rsidRPr="00907F0B">
        <w:rPr>
          <w:rFonts w:asciiTheme="minorHAnsi" w:hAnsiTheme="minorHAnsi" w:cstheme="minorHAnsi"/>
          <w:spacing w:val="-11"/>
        </w:rPr>
        <w:t xml:space="preserve"> </w:t>
      </w:r>
      <w:r w:rsidRPr="00907F0B">
        <w:rPr>
          <w:rFonts w:asciiTheme="minorHAnsi" w:hAnsiTheme="minorHAnsi" w:cstheme="minorHAnsi"/>
        </w:rPr>
        <w:t>through the</w:t>
      </w:r>
      <w:r w:rsidRPr="00907F0B">
        <w:rPr>
          <w:rFonts w:asciiTheme="minorHAnsi" w:hAnsiTheme="minorHAnsi" w:cstheme="minorHAnsi"/>
          <w:spacing w:val="-3"/>
        </w:rPr>
        <w:t xml:space="preserve"> </w:t>
      </w:r>
      <w:r w:rsidRPr="00907F0B">
        <w:rPr>
          <w:rFonts w:asciiTheme="minorHAnsi" w:hAnsiTheme="minorHAnsi" w:cstheme="minorHAnsi"/>
        </w:rPr>
        <w:t>newly</w:t>
      </w:r>
      <w:r w:rsidRPr="00907F0B">
        <w:rPr>
          <w:rFonts w:asciiTheme="minorHAnsi" w:hAnsiTheme="minorHAnsi" w:cstheme="minorHAnsi"/>
          <w:spacing w:val="-3"/>
        </w:rPr>
        <w:t xml:space="preserve"> </w:t>
      </w:r>
      <w:r w:rsidRPr="00907F0B">
        <w:rPr>
          <w:rFonts w:asciiTheme="minorHAnsi" w:hAnsiTheme="minorHAnsi" w:cstheme="minorHAnsi"/>
        </w:rPr>
        <w:t>developed</w:t>
      </w:r>
      <w:r w:rsidRPr="00907F0B">
        <w:rPr>
          <w:rFonts w:asciiTheme="minorHAnsi" w:hAnsiTheme="minorHAnsi" w:cstheme="minorHAnsi"/>
          <w:spacing w:val="-3"/>
        </w:rPr>
        <w:t xml:space="preserve"> </w:t>
      </w:r>
      <w:r w:rsidRPr="00907F0B">
        <w:rPr>
          <w:rFonts w:asciiTheme="minorHAnsi" w:hAnsiTheme="minorHAnsi" w:cstheme="minorHAnsi"/>
        </w:rPr>
        <w:t>Youth</w:t>
      </w:r>
      <w:r w:rsidRPr="00907F0B">
        <w:rPr>
          <w:rFonts w:asciiTheme="minorHAnsi" w:hAnsiTheme="minorHAnsi" w:cstheme="minorHAnsi"/>
          <w:spacing w:val="-3"/>
        </w:rPr>
        <w:t xml:space="preserve"> </w:t>
      </w:r>
      <w:r w:rsidRPr="00907F0B">
        <w:rPr>
          <w:rFonts w:asciiTheme="minorHAnsi" w:hAnsiTheme="minorHAnsi" w:cstheme="minorHAnsi"/>
        </w:rPr>
        <w:t>Transition</w:t>
      </w:r>
      <w:r w:rsidRPr="00907F0B">
        <w:rPr>
          <w:rFonts w:asciiTheme="minorHAnsi" w:hAnsiTheme="minorHAnsi" w:cstheme="minorHAnsi"/>
          <w:spacing w:val="-3"/>
        </w:rPr>
        <w:t xml:space="preserve"> </w:t>
      </w:r>
      <w:r w:rsidRPr="00907F0B">
        <w:rPr>
          <w:rFonts w:asciiTheme="minorHAnsi" w:hAnsiTheme="minorHAnsi" w:cstheme="minorHAnsi"/>
        </w:rPr>
        <w:t>Support</w:t>
      </w:r>
      <w:r w:rsidRPr="00907F0B">
        <w:rPr>
          <w:rFonts w:asciiTheme="minorHAnsi" w:hAnsiTheme="minorHAnsi" w:cstheme="minorHAnsi"/>
          <w:spacing w:val="-3"/>
        </w:rPr>
        <w:t xml:space="preserve"> </w:t>
      </w:r>
      <w:r w:rsidRPr="00907F0B">
        <w:rPr>
          <w:rFonts w:asciiTheme="minorHAnsi" w:hAnsiTheme="minorHAnsi" w:cstheme="minorHAnsi"/>
        </w:rPr>
        <w:t>Services</w:t>
      </w:r>
      <w:r w:rsidRPr="00907F0B">
        <w:rPr>
          <w:rFonts w:asciiTheme="minorHAnsi" w:hAnsiTheme="minorHAnsi" w:cstheme="minorHAnsi"/>
          <w:spacing w:val="-3"/>
        </w:rPr>
        <w:t xml:space="preserve"> </w:t>
      </w:r>
      <w:r w:rsidRPr="00907F0B">
        <w:rPr>
          <w:rFonts w:asciiTheme="minorHAnsi" w:hAnsiTheme="minorHAnsi" w:cstheme="minorHAnsi"/>
        </w:rPr>
        <w:t>(YTSS)</w:t>
      </w:r>
      <w:r w:rsidRPr="00907F0B">
        <w:rPr>
          <w:rFonts w:asciiTheme="minorHAnsi" w:hAnsiTheme="minorHAnsi" w:cstheme="minorHAnsi"/>
          <w:spacing w:val="-3"/>
        </w:rPr>
        <w:t xml:space="preserve"> </w:t>
      </w:r>
      <w:r w:rsidRPr="00907F0B">
        <w:rPr>
          <w:rFonts w:asciiTheme="minorHAnsi" w:hAnsiTheme="minorHAnsi" w:cstheme="minorHAnsi"/>
        </w:rPr>
        <w:t>on</w:t>
      </w:r>
      <w:r w:rsidRPr="00907F0B">
        <w:rPr>
          <w:rFonts w:asciiTheme="minorHAnsi" w:hAnsiTheme="minorHAnsi" w:cstheme="minorHAnsi"/>
          <w:spacing w:val="-3"/>
        </w:rPr>
        <w:t xml:space="preserve"> </w:t>
      </w:r>
      <w:r w:rsidRPr="00907F0B">
        <w:rPr>
          <w:rFonts w:asciiTheme="minorHAnsi" w:hAnsiTheme="minorHAnsi" w:cstheme="minorHAnsi"/>
        </w:rPr>
        <w:t>June</w:t>
      </w:r>
      <w:r w:rsidRPr="00907F0B">
        <w:rPr>
          <w:rFonts w:asciiTheme="minorHAnsi" w:hAnsiTheme="minorHAnsi" w:cstheme="minorHAnsi"/>
          <w:spacing w:val="-5"/>
        </w:rPr>
        <w:t xml:space="preserve"> </w:t>
      </w:r>
      <w:r w:rsidRPr="00907F0B">
        <w:rPr>
          <w:rFonts w:asciiTheme="minorHAnsi" w:hAnsiTheme="minorHAnsi" w:cstheme="minorHAnsi"/>
        </w:rPr>
        <w:t>1,</w:t>
      </w:r>
      <w:r w:rsidRPr="00907F0B">
        <w:rPr>
          <w:rFonts w:asciiTheme="minorHAnsi" w:hAnsiTheme="minorHAnsi" w:cstheme="minorHAnsi"/>
          <w:spacing w:val="-3"/>
        </w:rPr>
        <w:t xml:space="preserve"> </w:t>
      </w:r>
      <w:r w:rsidRPr="00907F0B">
        <w:rPr>
          <w:rFonts w:asciiTheme="minorHAnsi" w:hAnsiTheme="minorHAnsi" w:cstheme="minorHAnsi"/>
        </w:rPr>
        <w:t>2018.</w:t>
      </w:r>
      <w:r w:rsidRPr="00907F0B">
        <w:rPr>
          <w:rFonts w:asciiTheme="minorHAnsi" w:hAnsiTheme="minorHAnsi" w:cstheme="minorHAnsi"/>
          <w:spacing w:val="-3"/>
        </w:rPr>
        <w:t xml:space="preserve"> </w:t>
      </w:r>
      <w:r w:rsidRPr="00907F0B">
        <w:rPr>
          <w:rFonts w:asciiTheme="minorHAnsi" w:hAnsiTheme="minorHAnsi" w:cstheme="minorHAnsi"/>
        </w:rPr>
        <w:t>This</w:t>
      </w:r>
      <w:r w:rsidRPr="00907F0B">
        <w:rPr>
          <w:rFonts w:asciiTheme="minorHAnsi" w:hAnsiTheme="minorHAnsi" w:cstheme="minorHAnsi"/>
          <w:spacing w:val="-3"/>
        </w:rPr>
        <w:t xml:space="preserve"> </w:t>
      </w:r>
      <w:r w:rsidRPr="00907F0B">
        <w:rPr>
          <w:rFonts w:asciiTheme="minorHAnsi" w:hAnsiTheme="minorHAnsi" w:cstheme="minorHAnsi"/>
        </w:rPr>
        <w:t>allows the</w:t>
      </w:r>
      <w:r w:rsidRPr="00907F0B">
        <w:rPr>
          <w:rFonts w:asciiTheme="minorHAnsi" w:hAnsiTheme="minorHAnsi" w:cstheme="minorHAnsi"/>
          <w:spacing w:val="-10"/>
        </w:rPr>
        <w:t xml:space="preserve"> </w:t>
      </w:r>
      <w:r w:rsidRPr="00907F0B">
        <w:rPr>
          <w:rFonts w:asciiTheme="minorHAnsi" w:hAnsiTheme="minorHAnsi" w:cstheme="minorHAnsi"/>
        </w:rPr>
        <w:t>agency</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9"/>
        </w:rPr>
        <w:t xml:space="preserve"> </w:t>
      </w:r>
      <w:r w:rsidRPr="00907F0B">
        <w:rPr>
          <w:rFonts w:asciiTheme="minorHAnsi" w:hAnsiTheme="minorHAnsi" w:cstheme="minorHAnsi"/>
        </w:rPr>
        <w:t>improve</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outcomes</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11"/>
        </w:rPr>
        <w:t xml:space="preserve"> </w:t>
      </w:r>
      <w:r w:rsidRPr="00907F0B">
        <w:rPr>
          <w:rFonts w:asciiTheme="minorHAnsi" w:hAnsiTheme="minorHAnsi" w:cstheme="minorHAnsi"/>
        </w:rPr>
        <w:t>youth</w:t>
      </w:r>
      <w:r w:rsidRPr="00907F0B">
        <w:rPr>
          <w:rFonts w:asciiTheme="minorHAnsi" w:hAnsiTheme="minorHAnsi" w:cstheme="minorHAnsi"/>
          <w:spacing w:val="-9"/>
        </w:rPr>
        <w:t xml:space="preserve"> </w:t>
      </w:r>
      <w:r w:rsidRPr="00907F0B">
        <w:rPr>
          <w:rFonts w:asciiTheme="minorHAnsi" w:hAnsiTheme="minorHAnsi" w:cstheme="minorHAnsi"/>
        </w:rPr>
        <w:t>transitioning</w:t>
      </w:r>
      <w:r w:rsidRPr="00907F0B">
        <w:rPr>
          <w:rFonts w:asciiTheme="minorHAnsi" w:hAnsiTheme="minorHAnsi" w:cstheme="minorHAnsi"/>
          <w:spacing w:val="-10"/>
        </w:rPr>
        <w:t xml:space="preserve"> </w:t>
      </w:r>
      <w:r w:rsidRPr="00907F0B">
        <w:rPr>
          <w:rFonts w:asciiTheme="minorHAnsi" w:hAnsiTheme="minorHAnsi" w:cstheme="minorHAnsi"/>
        </w:rPr>
        <w:t>out</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10"/>
        </w:rPr>
        <w:t xml:space="preserve"> </w:t>
      </w:r>
      <w:r w:rsidRPr="00907F0B">
        <w:rPr>
          <w:rFonts w:asciiTheme="minorHAnsi" w:hAnsiTheme="minorHAnsi" w:cstheme="minorHAnsi"/>
        </w:rPr>
        <w:t>care</w:t>
      </w:r>
      <w:r w:rsidRPr="00907F0B">
        <w:rPr>
          <w:rFonts w:asciiTheme="minorHAnsi" w:hAnsiTheme="minorHAnsi" w:cstheme="minorHAnsi"/>
          <w:spacing w:val="-11"/>
        </w:rPr>
        <w:t xml:space="preserve"> </w:t>
      </w:r>
      <w:r w:rsidRPr="00907F0B">
        <w:rPr>
          <w:rFonts w:asciiTheme="minorHAnsi" w:hAnsiTheme="minorHAnsi" w:cstheme="minorHAnsi"/>
        </w:rPr>
        <w:t>and</w:t>
      </w:r>
      <w:r w:rsidRPr="00907F0B">
        <w:rPr>
          <w:rFonts w:asciiTheme="minorHAnsi" w:hAnsiTheme="minorHAnsi" w:cstheme="minorHAnsi"/>
          <w:spacing w:val="-7"/>
        </w:rPr>
        <w:t xml:space="preserve"> </w:t>
      </w:r>
      <w:r w:rsidRPr="00907F0B">
        <w:rPr>
          <w:rFonts w:asciiTheme="minorHAnsi" w:hAnsiTheme="minorHAnsi" w:cstheme="minorHAnsi"/>
        </w:rPr>
        <w:t>broaden</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0"/>
        </w:rPr>
        <w:t xml:space="preserve"> </w:t>
      </w:r>
      <w:r w:rsidRPr="00907F0B">
        <w:rPr>
          <w:rFonts w:asciiTheme="minorHAnsi" w:hAnsiTheme="minorHAnsi" w:cstheme="minorHAnsi"/>
        </w:rPr>
        <w:t xml:space="preserve">service array available to youth based on individualized needs. NYTD outcomes will directly affect our ability to indicate any gaps in services for youth while in care, during their transition </w:t>
      </w:r>
      <w:r w:rsidRPr="00907F0B">
        <w:rPr>
          <w:rFonts w:asciiTheme="minorHAnsi" w:hAnsiTheme="minorHAnsi" w:cstheme="minorHAnsi"/>
        </w:rPr>
        <w:lastRenderedPageBreak/>
        <w:t xml:space="preserve">out </w:t>
      </w:r>
      <w:r w:rsidRPr="00907F0B">
        <w:rPr>
          <w:rFonts w:asciiTheme="minorHAnsi" w:hAnsiTheme="minorHAnsi" w:cstheme="minorHAnsi"/>
          <w:spacing w:val="-2"/>
        </w:rPr>
        <w:t>of</w:t>
      </w:r>
      <w:r w:rsidRPr="00907F0B">
        <w:rPr>
          <w:rFonts w:asciiTheme="minorHAnsi" w:hAnsiTheme="minorHAnsi" w:cstheme="minorHAnsi"/>
          <w:spacing w:val="-8"/>
        </w:rPr>
        <w:t xml:space="preserve"> </w:t>
      </w:r>
      <w:r w:rsidRPr="00907F0B">
        <w:rPr>
          <w:rFonts w:asciiTheme="minorHAnsi" w:hAnsiTheme="minorHAnsi" w:cstheme="minorHAnsi"/>
          <w:spacing w:val="-2"/>
        </w:rPr>
        <w:t>care,</w:t>
      </w:r>
      <w:r w:rsidRPr="00907F0B">
        <w:rPr>
          <w:rFonts w:asciiTheme="minorHAnsi" w:hAnsiTheme="minorHAnsi" w:cstheme="minorHAnsi"/>
          <w:spacing w:val="-7"/>
        </w:rPr>
        <w:t xml:space="preserve"> </w:t>
      </w:r>
      <w:r w:rsidRPr="00907F0B">
        <w:rPr>
          <w:rFonts w:asciiTheme="minorHAnsi" w:hAnsiTheme="minorHAnsi" w:cstheme="minorHAnsi"/>
          <w:spacing w:val="-2"/>
        </w:rPr>
        <w:t>and</w:t>
      </w:r>
      <w:r w:rsidRPr="00907F0B">
        <w:rPr>
          <w:rFonts w:asciiTheme="minorHAnsi" w:hAnsiTheme="minorHAnsi" w:cstheme="minorHAnsi"/>
          <w:spacing w:val="-7"/>
        </w:rPr>
        <w:t xml:space="preserve"> </w:t>
      </w:r>
      <w:r w:rsidRPr="00907F0B">
        <w:rPr>
          <w:rFonts w:asciiTheme="minorHAnsi" w:hAnsiTheme="minorHAnsi" w:cstheme="minorHAnsi"/>
          <w:spacing w:val="-2"/>
        </w:rPr>
        <w:t>once</w:t>
      </w:r>
      <w:r w:rsidRPr="00907F0B">
        <w:rPr>
          <w:rFonts w:asciiTheme="minorHAnsi" w:hAnsiTheme="minorHAnsi" w:cstheme="minorHAnsi"/>
          <w:spacing w:val="-8"/>
        </w:rPr>
        <w:t xml:space="preserve"> </w:t>
      </w:r>
      <w:r w:rsidRPr="00907F0B">
        <w:rPr>
          <w:rFonts w:asciiTheme="minorHAnsi" w:hAnsiTheme="minorHAnsi" w:cstheme="minorHAnsi"/>
          <w:spacing w:val="-2"/>
        </w:rPr>
        <w:t>they</w:t>
      </w:r>
      <w:r w:rsidRPr="00907F0B">
        <w:rPr>
          <w:rFonts w:asciiTheme="minorHAnsi" w:hAnsiTheme="minorHAnsi" w:cstheme="minorHAnsi"/>
          <w:spacing w:val="-5"/>
        </w:rPr>
        <w:t xml:space="preserve"> </w:t>
      </w:r>
      <w:r w:rsidRPr="00907F0B">
        <w:rPr>
          <w:rFonts w:asciiTheme="minorHAnsi" w:hAnsiTheme="minorHAnsi" w:cstheme="minorHAnsi"/>
          <w:spacing w:val="-2"/>
        </w:rPr>
        <w:t>are</w:t>
      </w:r>
      <w:r w:rsidRPr="00907F0B">
        <w:rPr>
          <w:rFonts w:asciiTheme="minorHAnsi" w:hAnsiTheme="minorHAnsi" w:cstheme="minorHAnsi"/>
          <w:spacing w:val="-6"/>
        </w:rPr>
        <w:t xml:space="preserve"> </w:t>
      </w:r>
      <w:r w:rsidRPr="00907F0B">
        <w:rPr>
          <w:rFonts w:asciiTheme="minorHAnsi" w:hAnsiTheme="minorHAnsi" w:cstheme="minorHAnsi"/>
          <w:spacing w:val="-2"/>
        </w:rPr>
        <w:t>out</w:t>
      </w:r>
      <w:r w:rsidRPr="00907F0B">
        <w:rPr>
          <w:rFonts w:asciiTheme="minorHAnsi" w:hAnsiTheme="minorHAnsi" w:cstheme="minorHAnsi"/>
          <w:spacing w:val="-6"/>
        </w:rPr>
        <w:t xml:space="preserve"> </w:t>
      </w:r>
      <w:r w:rsidRPr="00907F0B">
        <w:rPr>
          <w:rFonts w:asciiTheme="minorHAnsi" w:hAnsiTheme="minorHAnsi" w:cstheme="minorHAnsi"/>
          <w:spacing w:val="-2"/>
        </w:rPr>
        <w:t>of</w:t>
      </w:r>
      <w:r w:rsidRPr="00907F0B">
        <w:rPr>
          <w:rFonts w:asciiTheme="minorHAnsi" w:hAnsiTheme="minorHAnsi" w:cstheme="minorHAnsi"/>
          <w:spacing w:val="-8"/>
        </w:rPr>
        <w:t xml:space="preserve"> </w:t>
      </w:r>
      <w:r w:rsidRPr="00907F0B">
        <w:rPr>
          <w:rFonts w:asciiTheme="minorHAnsi" w:hAnsiTheme="minorHAnsi" w:cstheme="minorHAnsi"/>
          <w:spacing w:val="-2"/>
        </w:rPr>
        <w:t>care</w:t>
      </w:r>
      <w:r w:rsidRPr="00907F0B">
        <w:rPr>
          <w:rFonts w:asciiTheme="minorHAnsi" w:hAnsiTheme="minorHAnsi" w:cstheme="minorHAnsi"/>
          <w:spacing w:val="-9"/>
        </w:rPr>
        <w:t xml:space="preserve"> </w:t>
      </w:r>
      <w:r w:rsidRPr="00907F0B">
        <w:rPr>
          <w:rFonts w:asciiTheme="minorHAnsi" w:hAnsiTheme="minorHAnsi" w:cstheme="minorHAnsi"/>
          <w:spacing w:val="-2"/>
        </w:rPr>
        <w:t>by</w:t>
      </w:r>
      <w:r w:rsidRPr="00907F0B">
        <w:rPr>
          <w:rFonts w:asciiTheme="minorHAnsi" w:hAnsiTheme="minorHAnsi" w:cstheme="minorHAnsi"/>
          <w:spacing w:val="-7"/>
        </w:rPr>
        <w:t xml:space="preserve"> </w:t>
      </w:r>
      <w:r w:rsidRPr="00907F0B">
        <w:rPr>
          <w:rFonts w:asciiTheme="minorHAnsi" w:hAnsiTheme="minorHAnsi" w:cstheme="minorHAnsi"/>
          <w:spacing w:val="-2"/>
        </w:rPr>
        <w:t>implementing</w:t>
      </w:r>
      <w:r w:rsidRPr="00907F0B">
        <w:rPr>
          <w:rFonts w:asciiTheme="minorHAnsi" w:hAnsiTheme="minorHAnsi" w:cstheme="minorHAnsi"/>
          <w:spacing w:val="-7"/>
        </w:rPr>
        <w:t xml:space="preserve"> </w:t>
      </w:r>
      <w:r w:rsidRPr="00907F0B">
        <w:rPr>
          <w:rFonts w:asciiTheme="minorHAnsi" w:hAnsiTheme="minorHAnsi" w:cstheme="minorHAnsi"/>
          <w:spacing w:val="-2"/>
        </w:rPr>
        <w:t>updated</w:t>
      </w:r>
      <w:r w:rsidRPr="00907F0B">
        <w:rPr>
          <w:rFonts w:asciiTheme="minorHAnsi" w:hAnsiTheme="minorHAnsi" w:cstheme="minorHAnsi"/>
          <w:spacing w:val="-7"/>
        </w:rPr>
        <w:t xml:space="preserve"> </w:t>
      </w:r>
      <w:r w:rsidRPr="00907F0B">
        <w:rPr>
          <w:rFonts w:asciiTheme="minorHAnsi" w:hAnsiTheme="minorHAnsi" w:cstheme="minorHAnsi"/>
          <w:spacing w:val="-2"/>
        </w:rPr>
        <w:t>policy</w:t>
      </w:r>
      <w:r w:rsidRPr="00907F0B">
        <w:rPr>
          <w:rFonts w:asciiTheme="minorHAnsi" w:hAnsiTheme="minorHAnsi" w:cstheme="minorHAnsi"/>
          <w:spacing w:val="-7"/>
        </w:rPr>
        <w:t xml:space="preserve"> </w:t>
      </w:r>
      <w:r w:rsidRPr="00907F0B">
        <w:rPr>
          <w:rFonts w:asciiTheme="minorHAnsi" w:hAnsiTheme="minorHAnsi" w:cstheme="minorHAnsi"/>
          <w:spacing w:val="-2"/>
        </w:rPr>
        <w:t>and</w:t>
      </w:r>
      <w:r w:rsidRPr="00907F0B">
        <w:rPr>
          <w:rFonts w:asciiTheme="minorHAnsi" w:hAnsiTheme="minorHAnsi" w:cstheme="minorHAnsi"/>
          <w:spacing w:val="-7"/>
        </w:rPr>
        <w:t xml:space="preserve"> </w:t>
      </w:r>
      <w:r w:rsidRPr="00907F0B">
        <w:rPr>
          <w:rFonts w:asciiTheme="minorHAnsi" w:hAnsiTheme="minorHAnsi" w:cstheme="minorHAnsi"/>
          <w:spacing w:val="-2"/>
        </w:rPr>
        <w:t>procedures</w:t>
      </w:r>
      <w:r w:rsidRPr="00907F0B">
        <w:rPr>
          <w:rFonts w:asciiTheme="minorHAnsi" w:hAnsiTheme="minorHAnsi" w:cstheme="minorHAnsi"/>
          <w:spacing w:val="-7"/>
        </w:rPr>
        <w:t xml:space="preserve"> </w:t>
      </w:r>
      <w:r w:rsidRPr="00907F0B">
        <w:rPr>
          <w:rFonts w:asciiTheme="minorHAnsi" w:hAnsiTheme="minorHAnsi" w:cstheme="minorHAnsi"/>
          <w:spacing w:val="-2"/>
        </w:rPr>
        <w:t xml:space="preserve">identified </w:t>
      </w:r>
      <w:r w:rsidRPr="00907F0B">
        <w:rPr>
          <w:rFonts w:asciiTheme="minorHAnsi" w:hAnsiTheme="minorHAnsi" w:cstheme="minorHAnsi"/>
        </w:rPr>
        <w:t>through the completion of the NYTD survey.</w:t>
      </w:r>
    </w:p>
    <w:p w14:paraId="36ECCE85" w14:textId="77777777" w:rsidR="00112D49" w:rsidRPr="00907F0B" w:rsidRDefault="00DC3A48" w:rsidP="004A423C">
      <w:pPr>
        <w:pStyle w:val="BodyText"/>
        <w:spacing w:before="1" w:after="120" w:line="276" w:lineRule="auto"/>
        <w:ind w:left="662" w:right="1037"/>
        <w:jc w:val="both"/>
        <w:rPr>
          <w:rFonts w:asciiTheme="minorHAnsi" w:hAnsiTheme="minorHAnsi" w:cstheme="minorHAnsi"/>
        </w:rPr>
      </w:pPr>
      <w:r w:rsidRPr="00907F0B">
        <w:rPr>
          <w:rFonts w:asciiTheme="minorHAnsi" w:hAnsiTheme="minorHAnsi" w:cstheme="minorHAnsi"/>
        </w:rPr>
        <w:t>The data captured through NYTD is presented to agency leadership, the Youth Advisory Council and to community partners as evidence to support ongoing planning to implement services based on lived experience of youth. The data captured through NYTD allows YTSS to</w:t>
      </w:r>
      <w:r w:rsidRPr="00907F0B">
        <w:rPr>
          <w:rFonts w:asciiTheme="minorHAnsi" w:hAnsiTheme="minorHAnsi" w:cstheme="minorHAnsi"/>
          <w:spacing w:val="-15"/>
        </w:rPr>
        <w:t xml:space="preserve"> </w:t>
      </w:r>
      <w:r w:rsidRPr="00907F0B">
        <w:rPr>
          <w:rFonts w:asciiTheme="minorHAnsi" w:hAnsiTheme="minorHAnsi" w:cstheme="minorHAnsi"/>
        </w:rPr>
        <w:t>identify</w:t>
      </w:r>
      <w:r w:rsidRPr="00907F0B">
        <w:rPr>
          <w:rFonts w:asciiTheme="minorHAnsi" w:hAnsiTheme="minorHAnsi" w:cstheme="minorHAnsi"/>
          <w:spacing w:val="-15"/>
        </w:rPr>
        <w:t xml:space="preserve"> </w:t>
      </w:r>
      <w:r w:rsidRPr="00907F0B">
        <w:rPr>
          <w:rFonts w:asciiTheme="minorHAnsi" w:hAnsiTheme="minorHAnsi" w:cstheme="minorHAnsi"/>
        </w:rPr>
        <w:t>gaps</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4"/>
        </w:rPr>
        <w:t xml:space="preserve"> </w:t>
      </w:r>
      <w:r w:rsidRPr="00907F0B">
        <w:rPr>
          <w:rFonts w:asciiTheme="minorHAnsi" w:hAnsiTheme="minorHAnsi" w:cstheme="minorHAnsi"/>
        </w:rPr>
        <w:t>preparation</w:t>
      </w:r>
      <w:r w:rsidRPr="00907F0B">
        <w:rPr>
          <w:rFonts w:asciiTheme="minorHAnsi" w:hAnsiTheme="minorHAnsi" w:cstheme="minorHAnsi"/>
          <w:spacing w:val="-15"/>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youth</w:t>
      </w:r>
      <w:r w:rsidRPr="00907F0B">
        <w:rPr>
          <w:rFonts w:asciiTheme="minorHAnsi" w:hAnsiTheme="minorHAnsi" w:cstheme="minorHAnsi"/>
          <w:spacing w:val="-14"/>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could</w:t>
      </w:r>
      <w:r w:rsidRPr="00907F0B">
        <w:rPr>
          <w:rFonts w:asciiTheme="minorHAnsi" w:hAnsiTheme="minorHAnsi" w:cstheme="minorHAnsi"/>
          <w:spacing w:val="-14"/>
        </w:rPr>
        <w:t xml:space="preserve"> </w:t>
      </w:r>
      <w:r w:rsidRPr="00907F0B">
        <w:rPr>
          <w:rFonts w:asciiTheme="minorHAnsi" w:hAnsiTheme="minorHAnsi" w:cstheme="minorHAnsi"/>
        </w:rPr>
        <w:t>potentially</w:t>
      </w:r>
      <w:r w:rsidRPr="00907F0B">
        <w:rPr>
          <w:rFonts w:asciiTheme="minorHAnsi" w:hAnsiTheme="minorHAnsi" w:cstheme="minorHAnsi"/>
          <w:spacing w:val="-15"/>
        </w:rPr>
        <w:t xml:space="preserve"> </w:t>
      </w:r>
      <w:r w:rsidRPr="00907F0B">
        <w:rPr>
          <w:rFonts w:asciiTheme="minorHAnsi" w:hAnsiTheme="minorHAnsi" w:cstheme="minorHAnsi"/>
        </w:rPr>
        <w:t>mitigate</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adverse outcomes youth are</w:t>
      </w:r>
      <w:r w:rsidRPr="00907F0B">
        <w:rPr>
          <w:rFonts w:asciiTheme="minorHAnsi" w:hAnsiTheme="minorHAnsi" w:cstheme="minorHAnsi"/>
          <w:spacing w:val="-2"/>
        </w:rPr>
        <w:t xml:space="preserve"> </w:t>
      </w:r>
      <w:r w:rsidRPr="00907F0B">
        <w:rPr>
          <w:rFonts w:asciiTheme="minorHAnsi" w:hAnsiTheme="minorHAnsi" w:cstheme="minorHAnsi"/>
        </w:rPr>
        <w:t>experiencing after</w:t>
      </w:r>
      <w:r w:rsidRPr="00907F0B">
        <w:rPr>
          <w:rFonts w:asciiTheme="minorHAnsi" w:hAnsiTheme="minorHAnsi" w:cstheme="minorHAnsi"/>
          <w:spacing w:val="-1"/>
        </w:rPr>
        <w:t xml:space="preserve"> </w:t>
      </w:r>
      <w:r w:rsidRPr="00907F0B">
        <w:rPr>
          <w:rFonts w:asciiTheme="minorHAnsi" w:hAnsiTheme="minorHAnsi" w:cstheme="minorHAnsi"/>
        </w:rPr>
        <w:t>their</w:t>
      </w:r>
      <w:r w:rsidRPr="00907F0B">
        <w:rPr>
          <w:rFonts w:asciiTheme="minorHAnsi" w:hAnsiTheme="minorHAnsi" w:cstheme="minorHAnsi"/>
          <w:spacing w:val="-1"/>
        </w:rPr>
        <w:t xml:space="preserve"> </w:t>
      </w:r>
      <w:r w:rsidRPr="00907F0B">
        <w:rPr>
          <w:rFonts w:asciiTheme="minorHAnsi" w:hAnsiTheme="minorHAnsi" w:cstheme="minorHAnsi"/>
        </w:rPr>
        <w:t>release</w:t>
      </w:r>
      <w:r w:rsidRPr="00907F0B">
        <w:rPr>
          <w:rFonts w:asciiTheme="minorHAnsi" w:hAnsiTheme="minorHAnsi" w:cstheme="minorHAnsi"/>
          <w:spacing w:val="-1"/>
        </w:rPr>
        <w:t xml:space="preserve"> </w:t>
      </w:r>
      <w:r w:rsidRPr="00907F0B">
        <w:rPr>
          <w:rFonts w:asciiTheme="minorHAnsi" w:hAnsiTheme="minorHAnsi" w:cstheme="minorHAnsi"/>
        </w:rPr>
        <w:t xml:space="preserve">from care. Feedback from youth, partners and other Child Welfare agencies include having an individual with lived experience administer the survey, conduct regular outreach such as monthly check-in calls or birthday cards containing cash to youth to assist in establishing rapport and maintaining contact with </w:t>
      </w:r>
      <w:r w:rsidRPr="00907F0B">
        <w:rPr>
          <w:rFonts w:asciiTheme="minorHAnsi" w:hAnsiTheme="minorHAnsi" w:cstheme="minorHAnsi"/>
          <w:spacing w:val="-2"/>
        </w:rPr>
        <w:t>youth.</w:t>
      </w:r>
    </w:p>
    <w:p w14:paraId="76791B30" w14:textId="3664DD8F" w:rsidR="00112D49" w:rsidRPr="00907F0B" w:rsidRDefault="00DC3A48">
      <w:pPr>
        <w:pStyle w:val="BodyText"/>
        <w:spacing w:line="276" w:lineRule="auto"/>
        <w:ind w:left="660" w:right="1039"/>
        <w:jc w:val="both"/>
        <w:rPr>
          <w:rFonts w:asciiTheme="minorHAnsi" w:hAnsiTheme="minorHAnsi" w:cstheme="minorHAnsi"/>
        </w:rPr>
      </w:pPr>
      <w:r w:rsidRPr="00907F0B">
        <w:rPr>
          <w:rFonts w:asciiTheme="minorHAnsi" w:hAnsiTheme="minorHAnsi" w:cstheme="minorHAnsi"/>
        </w:rPr>
        <w:t>Due to division turn-over and IT turn-over, Mississippi has struggled with survey administration processes and even incurred non-compliance with participation rates in reporting periods 2021B, 2022A, and 2022B.</w:t>
      </w:r>
    </w:p>
    <w:p w14:paraId="1F14F58E" w14:textId="77777777" w:rsidR="00112D49" w:rsidRPr="00907F0B" w:rsidRDefault="00112D49">
      <w:pPr>
        <w:pStyle w:val="BodyText"/>
        <w:spacing w:before="41"/>
        <w:rPr>
          <w:rFonts w:asciiTheme="minorHAnsi" w:hAnsiTheme="minorHAnsi" w:cstheme="minorHAnsi"/>
        </w:rPr>
      </w:pPr>
    </w:p>
    <w:p w14:paraId="021CF878" w14:textId="77777777" w:rsidR="00112D49" w:rsidRPr="00907F0B" w:rsidRDefault="00DC3A48">
      <w:pPr>
        <w:pStyle w:val="BodyText"/>
        <w:ind w:left="660"/>
        <w:rPr>
          <w:rFonts w:asciiTheme="minorHAnsi" w:hAnsiTheme="minorHAnsi" w:cstheme="minorHAnsi"/>
        </w:rPr>
      </w:pPr>
      <w:r w:rsidRPr="00907F0B">
        <w:rPr>
          <w:rFonts w:asciiTheme="minorHAnsi" w:hAnsiTheme="minorHAnsi" w:cstheme="minorHAnsi"/>
          <w:spacing w:val="-2"/>
        </w:rPr>
        <w:t>Positives</w:t>
      </w:r>
    </w:p>
    <w:p w14:paraId="2C74C9B2" w14:textId="77777777" w:rsidR="00112D49" w:rsidRPr="00907F0B" w:rsidRDefault="00DC3A48">
      <w:pPr>
        <w:pStyle w:val="ListParagraph"/>
        <w:numPr>
          <w:ilvl w:val="2"/>
          <w:numId w:val="5"/>
        </w:numPr>
        <w:tabs>
          <w:tab w:val="left" w:pos="1019"/>
        </w:tabs>
        <w:spacing w:before="41"/>
        <w:ind w:left="1019" w:hanging="359"/>
        <w:rPr>
          <w:rFonts w:asciiTheme="minorHAnsi" w:hAnsiTheme="minorHAnsi" w:cstheme="minorHAnsi"/>
          <w:sz w:val="24"/>
        </w:rPr>
      </w:pPr>
      <w:r w:rsidRPr="00907F0B">
        <w:rPr>
          <w:rFonts w:asciiTheme="minorHAnsi" w:hAnsiTheme="minorHAnsi" w:cstheme="minorHAnsi"/>
          <w:sz w:val="24"/>
        </w:rPr>
        <w:t>Participation</w:t>
      </w:r>
      <w:r w:rsidRPr="00907F0B">
        <w:rPr>
          <w:rFonts w:asciiTheme="minorHAnsi" w:hAnsiTheme="minorHAnsi" w:cstheme="minorHAnsi"/>
          <w:spacing w:val="-4"/>
          <w:sz w:val="24"/>
        </w:rPr>
        <w:t xml:space="preserve"> </w:t>
      </w:r>
      <w:r w:rsidRPr="00907F0B">
        <w:rPr>
          <w:rFonts w:asciiTheme="minorHAnsi" w:hAnsiTheme="minorHAnsi" w:cstheme="minorHAnsi"/>
          <w:sz w:val="24"/>
        </w:rPr>
        <w:t>Rate</w:t>
      </w:r>
      <w:r w:rsidRPr="00907F0B">
        <w:rPr>
          <w:rFonts w:asciiTheme="minorHAnsi" w:hAnsiTheme="minorHAnsi" w:cstheme="minorHAnsi"/>
          <w:spacing w:val="-1"/>
          <w:sz w:val="24"/>
        </w:rPr>
        <w:t xml:space="preserve"> </w:t>
      </w:r>
      <w:r w:rsidRPr="00907F0B">
        <w:rPr>
          <w:rFonts w:asciiTheme="minorHAnsi" w:hAnsiTheme="minorHAnsi" w:cstheme="minorHAnsi"/>
          <w:sz w:val="24"/>
        </w:rPr>
        <w:t>Non-compliance</w:t>
      </w:r>
      <w:r w:rsidRPr="00907F0B">
        <w:rPr>
          <w:rFonts w:asciiTheme="minorHAnsi" w:hAnsiTheme="minorHAnsi" w:cstheme="minorHAnsi"/>
          <w:spacing w:val="-2"/>
          <w:sz w:val="24"/>
        </w:rPr>
        <w:t xml:space="preserve"> </w:t>
      </w:r>
      <w:r w:rsidRPr="00907F0B">
        <w:rPr>
          <w:rFonts w:asciiTheme="minorHAnsi" w:hAnsiTheme="minorHAnsi" w:cstheme="minorHAnsi"/>
          <w:sz w:val="24"/>
        </w:rPr>
        <w:t>has</w:t>
      </w:r>
      <w:r w:rsidRPr="00907F0B">
        <w:rPr>
          <w:rFonts w:asciiTheme="minorHAnsi" w:hAnsiTheme="minorHAnsi" w:cstheme="minorHAnsi"/>
          <w:spacing w:val="-2"/>
          <w:sz w:val="24"/>
        </w:rPr>
        <w:t xml:space="preserve"> </w:t>
      </w:r>
      <w:r w:rsidRPr="00907F0B">
        <w:rPr>
          <w:rFonts w:asciiTheme="minorHAnsi" w:hAnsiTheme="minorHAnsi" w:cstheme="minorHAnsi"/>
          <w:sz w:val="24"/>
        </w:rPr>
        <w:t>decreased</w:t>
      </w:r>
      <w:r w:rsidRPr="00907F0B">
        <w:rPr>
          <w:rFonts w:asciiTheme="minorHAnsi" w:hAnsiTheme="minorHAnsi" w:cstheme="minorHAnsi"/>
          <w:spacing w:val="1"/>
          <w:sz w:val="24"/>
        </w:rPr>
        <w:t xml:space="preserve"> </w:t>
      </w:r>
      <w:r w:rsidRPr="00907F0B">
        <w:rPr>
          <w:rFonts w:asciiTheme="minorHAnsi" w:hAnsiTheme="minorHAnsi" w:cstheme="minorHAnsi"/>
          <w:sz w:val="24"/>
        </w:rPr>
        <w:t>since</w:t>
      </w:r>
      <w:r w:rsidRPr="00907F0B">
        <w:rPr>
          <w:rFonts w:asciiTheme="minorHAnsi" w:hAnsiTheme="minorHAnsi" w:cstheme="minorHAnsi"/>
          <w:spacing w:val="-3"/>
          <w:sz w:val="24"/>
        </w:rPr>
        <w:t xml:space="preserve"> </w:t>
      </w:r>
      <w:r w:rsidRPr="00907F0B">
        <w:rPr>
          <w:rFonts w:asciiTheme="minorHAnsi" w:hAnsiTheme="minorHAnsi" w:cstheme="minorHAnsi"/>
          <w:spacing w:val="-2"/>
          <w:sz w:val="24"/>
        </w:rPr>
        <w:t>2021B</w:t>
      </w:r>
    </w:p>
    <w:p w14:paraId="688BB52E" w14:textId="77777777" w:rsidR="00112D49" w:rsidRPr="00907F0B" w:rsidRDefault="00DC3A48">
      <w:pPr>
        <w:pStyle w:val="ListParagraph"/>
        <w:numPr>
          <w:ilvl w:val="2"/>
          <w:numId w:val="5"/>
        </w:numPr>
        <w:tabs>
          <w:tab w:val="left" w:pos="1019"/>
        </w:tabs>
        <w:spacing w:before="79"/>
        <w:ind w:left="1019" w:hanging="359"/>
        <w:rPr>
          <w:rFonts w:asciiTheme="minorHAnsi" w:hAnsiTheme="minorHAnsi" w:cstheme="minorHAnsi"/>
          <w:sz w:val="24"/>
        </w:rPr>
      </w:pPr>
      <w:r w:rsidRPr="00907F0B">
        <w:rPr>
          <w:rFonts w:asciiTheme="minorHAnsi" w:hAnsiTheme="minorHAnsi" w:cstheme="minorHAnsi"/>
          <w:sz w:val="24"/>
        </w:rPr>
        <w:t>YTSS</w:t>
      </w:r>
      <w:r w:rsidRPr="00907F0B">
        <w:rPr>
          <w:rFonts w:asciiTheme="minorHAnsi" w:hAnsiTheme="minorHAnsi" w:cstheme="minorHAnsi"/>
          <w:spacing w:val="-1"/>
          <w:sz w:val="24"/>
        </w:rPr>
        <w:t xml:space="preserve"> </w:t>
      </w:r>
      <w:r w:rsidRPr="00907F0B">
        <w:rPr>
          <w:rFonts w:asciiTheme="minorHAnsi" w:hAnsiTheme="minorHAnsi" w:cstheme="minorHAnsi"/>
          <w:sz w:val="24"/>
        </w:rPr>
        <w:t>now</w:t>
      </w:r>
      <w:r w:rsidRPr="00907F0B">
        <w:rPr>
          <w:rFonts w:asciiTheme="minorHAnsi" w:hAnsiTheme="minorHAnsi" w:cstheme="minorHAnsi"/>
          <w:spacing w:val="-1"/>
          <w:sz w:val="24"/>
        </w:rPr>
        <w:t xml:space="preserve"> </w:t>
      </w:r>
      <w:r w:rsidRPr="00907F0B">
        <w:rPr>
          <w:rFonts w:asciiTheme="minorHAnsi" w:hAnsiTheme="minorHAnsi" w:cstheme="minorHAnsi"/>
          <w:sz w:val="24"/>
        </w:rPr>
        <w:t>has</w:t>
      </w:r>
      <w:r w:rsidRPr="00907F0B">
        <w:rPr>
          <w:rFonts w:asciiTheme="minorHAnsi" w:hAnsiTheme="minorHAnsi" w:cstheme="minorHAnsi"/>
          <w:spacing w:val="-1"/>
          <w:sz w:val="24"/>
        </w:rPr>
        <w:t xml:space="preserve"> </w:t>
      </w:r>
      <w:r w:rsidRPr="00907F0B">
        <w:rPr>
          <w:rFonts w:asciiTheme="minorHAnsi" w:hAnsiTheme="minorHAnsi" w:cstheme="minorHAnsi"/>
          <w:sz w:val="24"/>
        </w:rPr>
        <w:t>a</w:t>
      </w:r>
      <w:r w:rsidRPr="00907F0B">
        <w:rPr>
          <w:rFonts w:asciiTheme="minorHAnsi" w:hAnsiTheme="minorHAnsi" w:cstheme="minorHAnsi"/>
          <w:spacing w:val="-2"/>
          <w:sz w:val="24"/>
        </w:rPr>
        <w:t xml:space="preserve"> </w:t>
      </w:r>
      <w:r w:rsidRPr="00907F0B">
        <w:rPr>
          <w:rFonts w:asciiTheme="minorHAnsi" w:hAnsiTheme="minorHAnsi" w:cstheme="minorHAnsi"/>
          <w:sz w:val="24"/>
        </w:rPr>
        <w:t>dedicated</w:t>
      </w:r>
      <w:r w:rsidRPr="00907F0B">
        <w:rPr>
          <w:rFonts w:asciiTheme="minorHAnsi" w:hAnsiTheme="minorHAnsi" w:cstheme="minorHAnsi"/>
          <w:spacing w:val="-1"/>
          <w:sz w:val="24"/>
        </w:rPr>
        <w:t xml:space="preserve"> </w:t>
      </w:r>
      <w:r w:rsidRPr="00907F0B">
        <w:rPr>
          <w:rFonts w:asciiTheme="minorHAnsi" w:hAnsiTheme="minorHAnsi" w:cstheme="minorHAnsi"/>
          <w:sz w:val="24"/>
        </w:rPr>
        <w:t>TN</w:t>
      </w:r>
      <w:r w:rsidRPr="00907F0B">
        <w:rPr>
          <w:rFonts w:asciiTheme="minorHAnsi" w:hAnsiTheme="minorHAnsi" w:cstheme="minorHAnsi"/>
          <w:spacing w:val="-2"/>
          <w:sz w:val="24"/>
        </w:rPr>
        <w:t xml:space="preserve"> </w:t>
      </w:r>
      <w:r w:rsidRPr="00907F0B">
        <w:rPr>
          <w:rFonts w:asciiTheme="minorHAnsi" w:hAnsiTheme="minorHAnsi" w:cstheme="minorHAnsi"/>
          <w:sz w:val="24"/>
        </w:rPr>
        <w:t>assigned</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to </w:t>
      </w:r>
      <w:r w:rsidRPr="00907F0B">
        <w:rPr>
          <w:rFonts w:asciiTheme="minorHAnsi" w:hAnsiTheme="minorHAnsi" w:cstheme="minorHAnsi"/>
          <w:spacing w:val="-4"/>
          <w:sz w:val="24"/>
        </w:rPr>
        <w:t>NYTD</w:t>
      </w:r>
    </w:p>
    <w:p w14:paraId="52B29E58" w14:textId="77777777" w:rsidR="00112D49" w:rsidRPr="00907F0B" w:rsidRDefault="00DC3A48">
      <w:pPr>
        <w:pStyle w:val="ListParagraph"/>
        <w:numPr>
          <w:ilvl w:val="2"/>
          <w:numId w:val="5"/>
        </w:numPr>
        <w:tabs>
          <w:tab w:val="left" w:pos="1019"/>
        </w:tabs>
        <w:spacing w:before="41" w:line="276" w:lineRule="auto"/>
        <w:ind w:right="5144" w:firstLine="0"/>
        <w:rPr>
          <w:rFonts w:asciiTheme="minorHAnsi" w:hAnsiTheme="minorHAnsi" w:cstheme="minorHAnsi"/>
          <w:sz w:val="24"/>
        </w:rPr>
      </w:pPr>
      <w:r w:rsidRPr="00907F0B">
        <w:rPr>
          <w:rFonts w:asciiTheme="minorHAnsi" w:hAnsiTheme="minorHAnsi" w:cstheme="minorHAnsi"/>
          <w:sz w:val="24"/>
        </w:rPr>
        <w:t>MDCPS</w:t>
      </w:r>
      <w:r w:rsidRPr="00907F0B">
        <w:rPr>
          <w:rFonts w:asciiTheme="minorHAnsi" w:hAnsiTheme="minorHAnsi" w:cstheme="minorHAnsi"/>
          <w:spacing w:val="-7"/>
          <w:sz w:val="24"/>
        </w:rPr>
        <w:t xml:space="preserve"> </w:t>
      </w:r>
      <w:r w:rsidRPr="00907F0B">
        <w:rPr>
          <w:rFonts w:asciiTheme="minorHAnsi" w:hAnsiTheme="minorHAnsi" w:cstheme="minorHAnsi"/>
          <w:sz w:val="24"/>
        </w:rPr>
        <w:t>in</w:t>
      </w:r>
      <w:r w:rsidRPr="00907F0B">
        <w:rPr>
          <w:rFonts w:asciiTheme="minorHAnsi" w:hAnsiTheme="minorHAnsi" w:cstheme="minorHAnsi"/>
          <w:spacing w:val="-7"/>
          <w:sz w:val="24"/>
        </w:rPr>
        <w:t xml:space="preserve"> </w:t>
      </w:r>
      <w:r w:rsidRPr="00907F0B">
        <w:rPr>
          <w:rFonts w:asciiTheme="minorHAnsi" w:hAnsiTheme="minorHAnsi" w:cstheme="minorHAnsi"/>
          <w:sz w:val="24"/>
        </w:rPr>
        <w:t>is</w:t>
      </w:r>
      <w:r w:rsidRPr="00907F0B">
        <w:rPr>
          <w:rFonts w:asciiTheme="minorHAnsi" w:hAnsiTheme="minorHAnsi" w:cstheme="minorHAnsi"/>
          <w:spacing w:val="-7"/>
          <w:sz w:val="24"/>
        </w:rPr>
        <w:t xml:space="preserve"> </w:t>
      </w:r>
      <w:r w:rsidRPr="00907F0B">
        <w:rPr>
          <w:rFonts w:asciiTheme="minorHAnsi" w:hAnsiTheme="minorHAnsi" w:cstheme="minorHAnsi"/>
          <w:sz w:val="24"/>
        </w:rPr>
        <w:t>compliance</w:t>
      </w:r>
      <w:r w:rsidRPr="00907F0B">
        <w:rPr>
          <w:rFonts w:asciiTheme="minorHAnsi" w:hAnsiTheme="minorHAnsi" w:cstheme="minorHAnsi"/>
          <w:spacing w:val="-6"/>
          <w:sz w:val="24"/>
        </w:rPr>
        <w:t xml:space="preserve"> </w:t>
      </w:r>
      <w:r w:rsidRPr="00907F0B">
        <w:rPr>
          <w:rFonts w:asciiTheme="minorHAnsi" w:hAnsiTheme="minorHAnsi" w:cstheme="minorHAnsi"/>
          <w:sz w:val="24"/>
        </w:rPr>
        <w:t>with</w:t>
      </w:r>
      <w:r w:rsidRPr="00907F0B">
        <w:rPr>
          <w:rFonts w:asciiTheme="minorHAnsi" w:hAnsiTheme="minorHAnsi" w:cstheme="minorHAnsi"/>
          <w:spacing w:val="-7"/>
          <w:sz w:val="24"/>
        </w:rPr>
        <w:t xml:space="preserve"> </w:t>
      </w:r>
      <w:r w:rsidRPr="00907F0B">
        <w:rPr>
          <w:rFonts w:asciiTheme="minorHAnsi" w:hAnsiTheme="minorHAnsi" w:cstheme="minorHAnsi"/>
          <w:sz w:val="24"/>
        </w:rPr>
        <w:t>2023A</w:t>
      </w:r>
      <w:r w:rsidRPr="00907F0B">
        <w:rPr>
          <w:rFonts w:asciiTheme="minorHAnsi" w:hAnsiTheme="minorHAnsi" w:cstheme="minorHAnsi"/>
          <w:spacing w:val="-7"/>
          <w:sz w:val="24"/>
        </w:rPr>
        <w:t xml:space="preserve"> </w:t>
      </w:r>
      <w:r w:rsidRPr="00907F0B">
        <w:rPr>
          <w:rFonts w:asciiTheme="minorHAnsi" w:hAnsiTheme="minorHAnsi" w:cstheme="minorHAnsi"/>
          <w:sz w:val="24"/>
        </w:rPr>
        <w:t xml:space="preserve">Baseline </w:t>
      </w:r>
      <w:r w:rsidRPr="00907F0B">
        <w:rPr>
          <w:rFonts w:asciiTheme="minorHAnsi" w:hAnsiTheme="minorHAnsi" w:cstheme="minorHAnsi"/>
          <w:spacing w:val="-2"/>
          <w:sz w:val="24"/>
        </w:rPr>
        <w:t>Challenges:</w:t>
      </w:r>
    </w:p>
    <w:p w14:paraId="297180BE" w14:textId="569474FD" w:rsidR="00112D49" w:rsidRPr="00907F0B" w:rsidRDefault="00DC3A48">
      <w:pPr>
        <w:pStyle w:val="ListParagraph"/>
        <w:numPr>
          <w:ilvl w:val="2"/>
          <w:numId w:val="5"/>
        </w:numPr>
        <w:tabs>
          <w:tab w:val="left" w:pos="1020"/>
        </w:tabs>
        <w:spacing w:before="1" w:line="276" w:lineRule="auto"/>
        <w:ind w:left="1020" w:right="1034"/>
        <w:jc w:val="both"/>
        <w:rPr>
          <w:rFonts w:asciiTheme="minorHAnsi" w:hAnsiTheme="minorHAnsi" w:cstheme="minorHAnsi"/>
          <w:sz w:val="24"/>
        </w:rPr>
      </w:pPr>
      <w:r w:rsidRPr="00907F0B">
        <w:rPr>
          <w:rFonts w:asciiTheme="minorHAnsi" w:hAnsiTheme="minorHAnsi" w:cstheme="minorHAnsi"/>
          <w:sz w:val="24"/>
        </w:rPr>
        <w:t xml:space="preserve">Although in-care youth should be accessible, contact information for former foster youth </w:t>
      </w:r>
      <w:r w:rsidR="00ED6C79" w:rsidRPr="00907F0B">
        <w:rPr>
          <w:rFonts w:asciiTheme="minorHAnsi" w:hAnsiTheme="minorHAnsi" w:cstheme="minorHAnsi"/>
          <w:sz w:val="24"/>
        </w:rPr>
        <w:t>has</w:t>
      </w:r>
      <w:r w:rsidRPr="00907F0B">
        <w:rPr>
          <w:rFonts w:asciiTheme="minorHAnsi" w:hAnsiTheme="minorHAnsi" w:cstheme="minorHAnsi"/>
          <w:spacing w:val="-3"/>
          <w:sz w:val="24"/>
        </w:rPr>
        <w:t xml:space="preserve"> </w:t>
      </w:r>
      <w:r w:rsidRPr="00907F0B">
        <w:rPr>
          <w:rFonts w:asciiTheme="minorHAnsi" w:hAnsiTheme="minorHAnsi" w:cstheme="minorHAnsi"/>
          <w:sz w:val="24"/>
        </w:rPr>
        <w:t>not</w:t>
      </w:r>
      <w:r w:rsidRPr="00907F0B">
        <w:rPr>
          <w:rFonts w:asciiTheme="minorHAnsi" w:hAnsiTheme="minorHAnsi" w:cstheme="minorHAnsi"/>
          <w:spacing w:val="-2"/>
          <w:sz w:val="24"/>
        </w:rPr>
        <w:t xml:space="preserve"> </w:t>
      </w:r>
      <w:r w:rsidRPr="00907F0B">
        <w:rPr>
          <w:rFonts w:asciiTheme="minorHAnsi" w:hAnsiTheme="minorHAnsi" w:cstheme="minorHAnsi"/>
          <w:sz w:val="24"/>
        </w:rPr>
        <w:t>been</w:t>
      </w:r>
      <w:r w:rsidRPr="00907F0B">
        <w:rPr>
          <w:rFonts w:asciiTheme="minorHAnsi" w:hAnsiTheme="minorHAnsi" w:cstheme="minorHAnsi"/>
          <w:spacing w:val="-2"/>
          <w:sz w:val="24"/>
        </w:rPr>
        <w:t xml:space="preserve"> </w:t>
      </w:r>
      <w:r w:rsidRPr="00907F0B">
        <w:rPr>
          <w:rFonts w:asciiTheme="minorHAnsi" w:hAnsiTheme="minorHAnsi" w:cstheme="minorHAnsi"/>
          <w:sz w:val="24"/>
        </w:rPr>
        <w:t>adequately stored</w:t>
      </w:r>
      <w:r w:rsidRPr="00907F0B">
        <w:rPr>
          <w:rFonts w:asciiTheme="minorHAnsi" w:hAnsiTheme="minorHAnsi" w:cstheme="minorHAnsi"/>
          <w:spacing w:val="-2"/>
          <w:sz w:val="24"/>
        </w:rPr>
        <w:t xml:space="preserve"> </w:t>
      </w:r>
      <w:r w:rsidRPr="00907F0B">
        <w:rPr>
          <w:rFonts w:asciiTheme="minorHAnsi" w:hAnsiTheme="minorHAnsi" w:cstheme="minorHAnsi"/>
          <w:sz w:val="24"/>
        </w:rPr>
        <w:t>or</w:t>
      </w:r>
      <w:r w:rsidRPr="00907F0B">
        <w:rPr>
          <w:rFonts w:asciiTheme="minorHAnsi" w:hAnsiTheme="minorHAnsi" w:cstheme="minorHAnsi"/>
          <w:spacing w:val="-3"/>
          <w:sz w:val="24"/>
        </w:rPr>
        <w:t xml:space="preserve"> </w:t>
      </w:r>
      <w:r w:rsidRPr="00907F0B">
        <w:rPr>
          <w:rFonts w:asciiTheme="minorHAnsi" w:hAnsiTheme="minorHAnsi" w:cstheme="minorHAnsi"/>
          <w:sz w:val="24"/>
        </w:rPr>
        <w:t>maintained</w:t>
      </w:r>
      <w:r w:rsidRPr="00907F0B">
        <w:rPr>
          <w:rFonts w:asciiTheme="minorHAnsi" w:hAnsiTheme="minorHAnsi" w:cstheme="minorHAnsi"/>
          <w:spacing w:val="-2"/>
          <w:sz w:val="24"/>
        </w:rPr>
        <w:t xml:space="preserve"> </w:t>
      </w:r>
      <w:r w:rsidRPr="00907F0B">
        <w:rPr>
          <w:rFonts w:asciiTheme="minorHAnsi" w:hAnsiTheme="minorHAnsi" w:cstheme="minorHAnsi"/>
          <w:sz w:val="24"/>
        </w:rPr>
        <w:t>to</w:t>
      </w:r>
      <w:r w:rsidRPr="00907F0B">
        <w:rPr>
          <w:rFonts w:asciiTheme="minorHAnsi" w:hAnsiTheme="minorHAnsi" w:cstheme="minorHAnsi"/>
          <w:spacing w:val="-2"/>
          <w:sz w:val="24"/>
        </w:rPr>
        <w:t xml:space="preserve"> </w:t>
      </w:r>
      <w:r w:rsidRPr="00907F0B">
        <w:rPr>
          <w:rFonts w:asciiTheme="minorHAnsi" w:hAnsiTheme="minorHAnsi" w:cstheme="minorHAnsi"/>
          <w:sz w:val="24"/>
        </w:rPr>
        <w:t>conduct</w:t>
      </w:r>
      <w:r w:rsidRPr="00907F0B">
        <w:rPr>
          <w:rFonts w:asciiTheme="minorHAnsi" w:hAnsiTheme="minorHAnsi" w:cstheme="minorHAnsi"/>
          <w:spacing w:val="-2"/>
          <w:sz w:val="24"/>
        </w:rPr>
        <w:t xml:space="preserve"> </w:t>
      </w:r>
      <w:r w:rsidRPr="00907F0B">
        <w:rPr>
          <w:rFonts w:asciiTheme="minorHAnsi" w:hAnsiTheme="minorHAnsi" w:cstheme="minorHAnsi"/>
          <w:sz w:val="24"/>
        </w:rPr>
        <w:t>survey</w:t>
      </w:r>
      <w:r w:rsidRPr="00907F0B">
        <w:rPr>
          <w:rFonts w:asciiTheme="minorHAnsi" w:hAnsiTheme="minorHAnsi" w:cstheme="minorHAnsi"/>
          <w:spacing w:val="-2"/>
          <w:sz w:val="24"/>
        </w:rPr>
        <w:t xml:space="preserve"> </w:t>
      </w:r>
      <w:r w:rsidRPr="00907F0B">
        <w:rPr>
          <w:rFonts w:asciiTheme="minorHAnsi" w:hAnsiTheme="minorHAnsi" w:cstheme="minorHAnsi"/>
          <w:sz w:val="24"/>
        </w:rPr>
        <w:t>administration.</w:t>
      </w:r>
      <w:r w:rsidRPr="00907F0B">
        <w:rPr>
          <w:rFonts w:asciiTheme="minorHAnsi" w:hAnsiTheme="minorHAnsi" w:cstheme="minorHAnsi"/>
          <w:spacing w:val="-2"/>
          <w:sz w:val="24"/>
        </w:rPr>
        <w:t xml:space="preserve"> </w:t>
      </w:r>
      <w:r w:rsidRPr="00907F0B">
        <w:rPr>
          <w:rFonts w:asciiTheme="minorHAnsi" w:hAnsiTheme="minorHAnsi" w:cstheme="minorHAnsi"/>
          <w:sz w:val="24"/>
        </w:rPr>
        <w:t>Division leadership is in current review of being able to pull email addresses through the youth appraisal in the form of a report from the MDCPS CORE reports.</w:t>
      </w:r>
    </w:p>
    <w:p w14:paraId="0264CCA6" w14:textId="77777777" w:rsidR="00112D49" w:rsidRPr="00907F0B" w:rsidRDefault="00DC3A48">
      <w:pPr>
        <w:pStyle w:val="ListParagraph"/>
        <w:numPr>
          <w:ilvl w:val="2"/>
          <w:numId w:val="5"/>
        </w:numPr>
        <w:tabs>
          <w:tab w:val="left" w:pos="1020"/>
        </w:tabs>
        <w:spacing w:line="276" w:lineRule="auto"/>
        <w:ind w:left="1020" w:right="1041"/>
        <w:jc w:val="both"/>
        <w:rPr>
          <w:rFonts w:asciiTheme="minorHAnsi" w:hAnsiTheme="minorHAnsi" w:cstheme="minorHAnsi"/>
          <w:sz w:val="24"/>
        </w:rPr>
      </w:pPr>
      <w:r w:rsidRPr="00907F0B">
        <w:rPr>
          <w:rFonts w:asciiTheme="minorHAnsi" w:hAnsiTheme="minorHAnsi" w:cstheme="minorHAnsi"/>
          <w:sz w:val="24"/>
        </w:rPr>
        <w:t>While NYTD data has been collected and utilized on several levels, the concern for accurate information remains. Navigation of errors, reports, etc. remains cumbersome.</w:t>
      </w:r>
    </w:p>
    <w:p w14:paraId="700BA4B0" w14:textId="77777777" w:rsidR="00112D49" w:rsidRPr="00907F0B" w:rsidRDefault="00112D49">
      <w:pPr>
        <w:pStyle w:val="BodyText"/>
        <w:spacing w:before="62"/>
        <w:rPr>
          <w:rFonts w:asciiTheme="minorHAnsi" w:hAnsiTheme="minorHAnsi" w:cstheme="minorHAnsi"/>
        </w:rPr>
      </w:pPr>
    </w:p>
    <w:p w14:paraId="09B9F079" w14:textId="77777777" w:rsidR="00112D49" w:rsidRPr="00907F0B" w:rsidRDefault="00DC3A48">
      <w:pPr>
        <w:pStyle w:val="BodyText"/>
        <w:spacing w:line="276" w:lineRule="auto"/>
        <w:ind w:left="300" w:right="1039"/>
        <w:jc w:val="both"/>
        <w:rPr>
          <w:rFonts w:asciiTheme="minorHAnsi" w:hAnsiTheme="minorHAnsi" w:cstheme="minorHAnsi"/>
        </w:rPr>
      </w:pPr>
      <w:r w:rsidRPr="00907F0B">
        <w:rPr>
          <w:rFonts w:asciiTheme="minorHAnsi" w:hAnsiTheme="minorHAnsi" w:cstheme="minorHAnsi"/>
        </w:rPr>
        <w:t>NYTD will continue to be a focus for both division leadership and staff as the data is vital in tailoring services for both in-care and former foster youth. Technical assistance will continue to be requested as the division learns systems and best practices for outreach and survey administration. MDCPS also plans to assess if NYTD can be outsourced to a local community agency that can specifically focus on the importance of the survey and survey findings.</w:t>
      </w:r>
    </w:p>
    <w:p w14:paraId="3D4B182A" w14:textId="77777777" w:rsidR="00112D49" w:rsidRPr="00907F0B" w:rsidRDefault="00DC3A48">
      <w:pPr>
        <w:pStyle w:val="Heading5"/>
        <w:spacing w:before="240"/>
        <w:ind w:left="300"/>
        <w:jc w:val="left"/>
        <w:rPr>
          <w:rFonts w:asciiTheme="minorHAnsi" w:hAnsiTheme="minorHAnsi" w:cstheme="minorHAnsi"/>
        </w:rPr>
      </w:pPr>
      <w:r w:rsidRPr="00907F0B">
        <w:rPr>
          <w:rFonts w:asciiTheme="minorHAnsi" w:hAnsiTheme="minorHAnsi" w:cstheme="minorHAnsi"/>
          <w:color w:val="2E5395"/>
        </w:rPr>
        <w:t>Coordinating</w:t>
      </w:r>
      <w:r w:rsidRPr="00907F0B">
        <w:rPr>
          <w:rFonts w:asciiTheme="minorHAnsi" w:hAnsiTheme="minorHAnsi" w:cstheme="minorHAnsi"/>
          <w:color w:val="2E5395"/>
          <w:spacing w:val="-5"/>
        </w:rPr>
        <w:t xml:space="preserve"> </w:t>
      </w:r>
      <w:r w:rsidRPr="00907F0B">
        <w:rPr>
          <w:rFonts w:asciiTheme="minorHAnsi" w:hAnsiTheme="minorHAnsi" w:cstheme="minorHAnsi"/>
          <w:color w:val="2E5395"/>
        </w:rPr>
        <w:t>Services</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with</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“Other”</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Federal</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State</w:t>
      </w:r>
      <w:r w:rsidRPr="00907F0B">
        <w:rPr>
          <w:rFonts w:asciiTheme="minorHAnsi" w:hAnsiTheme="minorHAnsi" w:cstheme="minorHAnsi"/>
          <w:color w:val="2E5395"/>
          <w:spacing w:val="-3"/>
        </w:rPr>
        <w:t xml:space="preserve"> </w:t>
      </w:r>
      <w:r w:rsidRPr="00907F0B">
        <w:rPr>
          <w:rFonts w:asciiTheme="minorHAnsi" w:hAnsiTheme="minorHAnsi" w:cstheme="minorHAnsi"/>
          <w:color w:val="2E5395"/>
        </w:rPr>
        <w:t>Programs</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for</w:t>
      </w:r>
      <w:r w:rsidRPr="00907F0B">
        <w:rPr>
          <w:rFonts w:asciiTheme="minorHAnsi" w:hAnsiTheme="minorHAnsi" w:cstheme="minorHAnsi"/>
          <w:color w:val="2E5395"/>
          <w:spacing w:val="-2"/>
        </w:rPr>
        <w:t xml:space="preserve"> Youth</w:t>
      </w:r>
    </w:p>
    <w:p w14:paraId="42532CB1" w14:textId="77777777" w:rsidR="00112D49" w:rsidRPr="00907F0B" w:rsidRDefault="00DC3A48">
      <w:pPr>
        <w:pStyle w:val="BodyText"/>
        <w:spacing w:before="1" w:line="276" w:lineRule="auto"/>
        <w:ind w:left="300" w:right="1036"/>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Independent</w:t>
      </w:r>
      <w:r w:rsidRPr="00907F0B">
        <w:rPr>
          <w:rFonts w:asciiTheme="minorHAnsi" w:hAnsiTheme="minorHAnsi" w:cstheme="minorHAnsi"/>
          <w:spacing w:val="-4"/>
        </w:rPr>
        <w:t xml:space="preserve"> </w:t>
      </w:r>
      <w:r w:rsidRPr="00907F0B">
        <w:rPr>
          <w:rFonts w:asciiTheme="minorHAnsi" w:hAnsiTheme="minorHAnsi" w:cstheme="minorHAnsi"/>
        </w:rPr>
        <w:t>Living</w:t>
      </w:r>
      <w:r w:rsidRPr="00907F0B">
        <w:rPr>
          <w:rFonts w:asciiTheme="minorHAnsi" w:hAnsiTheme="minorHAnsi" w:cstheme="minorHAnsi"/>
          <w:spacing w:val="-6"/>
        </w:rPr>
        <w:t xml:space="preserve"> </w:t>
      </w:r>
      <w:r w:rsidRPr="00907F0B">
        <w:rPr>
          <w:rFonts w:asciiTheme="minorHAnsi" w:hAnsiTheme="minorHAnsi" w:cstheme="minorHAnsi"/>
        </w:rPr>
        <w:t>program</w:t>
      </w:r>
      <w:r w:rsidRPr="00907F0B">
        <w:rPr>
          <w:rFonts w:asciiTheme="minorHAnsi" w:hAnsiTheme="minorHAnsi" w:cstheme="minorHAnsi"/>
          <w:spacing w:val="-4"/>
        </w:rPr>
        <w:t xml:space="preserve"> </w:t>
      </w:r>
      <w:r w:rsidRPr="00907F0B">
        <w:rPr>
          <w:rFonts w:asciiTheme="minorHAnsi" w:hAnsiTheme="minorHAnsi" w:cstheme="minorHAnsi"/>
        </w:rPr>
        <w:t>continues</w:t>
      </w:r>
      <w:r w:rsidRPr="00907F0B">
        <w:rPr>
          <w:rFonts w:asciiTheme="minorHAnsi" w:hAnsiTheme="minorHAnsi" w:cstheme="minorHAnsi"/>
          <w:spacing w:val="-4"/>
        </w:rPr>
        <w:t xml:space="preserve"> </w:t>
      </w:r>
      <w:r w:rsidRPr="00907F0B">
        <w:rPr>
          <w:rFonts w:asciiTheme="minorHAnsi" w:hAnsiTheme="minorHAnsi" w:cstheme="minorHAnsi"/>
        </w:rPr>
        <w:t>to</w:t>
      </w:r>
      <w:r w:rsidRPr="00907F0B">
        <w:rPr>
          <w:rFonts w:asciiTheme="minorHAnsi" w:hAnsiTheme="minorHAnsi" w:cstheme="minorHAnsi"/>
          <w:spacing w:val="-4"/>
        </w:rPr>
        <w:t xml:space="preserve"> </w:t>
      </w:r>
      <w:r w:rsidRPr="00907F0B">
        <w:rPr>
          <w:rFonts w:asciiTheme="minorHAnsi" w:hAnsiTheme="minorHAnsi" w:cstheme="minorHAnsi"/>
        </w:rPr>
        <w:t>coordinate</w:t>
      </w:r>
      <w:r w:rsidRPr="00907F0B">
        <w:rPr>
          <w:rFonts w:asciiTheme="minorHAnsi" w:hAnsiTheme="minorHAnsi" w:cstheme="minorHAnsi"/>
          <w:spacing w:val="-4"/>
        </w:rPr>
        <w:t xml:space="preserve"> </w:t>
      </w:r>
      <w:r w:rsidRPr="00907F0B">
        <w:rPr>
          <w:rFonts w:asciiTheme="minorHAnsi" w:hAnsiTheme="minorHAnsi" w:cstheme="minorHAnsi"/>
        </w:rPr>
        <w:t>efforts</w:t>
      </w:r>
      <w:r w:rsidRPr="00907F0B">
        <w:rPr>
          <w:rFonts w:asciiTheme="minorHAnsi" w:hAnsiTheme="minorHAnsi" w:cstheme="minorHAnsi"/>
          <w:spacing w:val="-4"/>
        </w:rPr>
        <w:t xml:space="preserve"> </w:t>
      </w:r>
      <w:r w:rsidRPr="00907F0B">
        <w:rPr>
          <w:rFonts w:asciiTheme="minorHAnsi" w:hAnsiTheme="minorHAnsi" w:cstheme="minorHAnsi"/>
        </w:rPr>
        <w:t>by</w:t>
      </w:r>
      <w:r w:rsidRPr="00907F0B">
        <w:rPr>
          <w:rFonts w:asciiTheme="minorHAnsi" w:hAnsiTheme="minorHAnsi" w:cstheme="minorHAnsi"/>
          <w:spacing w:val="-4"/>
        </w:rPr>
        <w:t xml:space="preserve"> </w:t>
      </w:r>
      <w:r w:rsidRPr="00907F0B">
        <w:rPr>
          <w:rFonts w:asciiTheme="minorHAnsi" w:hAnsiTheme="minorHAnsi" w:cstheme="minorHAnsi"/>
        </w:rPr>
        <w:t>collaborating</w:t>
      </w:r>
      <w:r w:rsidRPr="00907F0B">
        <w:rPr>
          <w:rFonts w:asciiTheme="minorHAnsi" w:hAnsiTheme="minorHAnsi" w:cstheme="minorHAnsi"/>
          <w:spacing w:val="-4"/>
        </w:rPr>
        <w:t xml:space="preserve"> </w:t>
      </w:r>
      <w:r w:rsidRPr="00907F0B">
        <w:rPr>
          <w:rFonts w:asciiTheme="minorHAnsi" w:hAnsiTheme="minorHAnsi" w:cstheme="minorHAnsi"/>
        </w:rPr>
        <w:t>with</w:t>
      </w:r>
      <w:r w:rsidRPr="00907F0B">
        <w:rPr>
          <w:rFonts w:asciiTheme="minorHAnsi" w:hAnsiTheme="minorHAnsi" w:cstheme="minorHAnsi"/>
          <w:spacing w:val="-4"/>
        </w:rPr>
        <w:t xml:space="preserve"> </w:t>
      </w:r>
      <w:r w:rsidRPr="00907F0B">
        <w:rPr>
          <w:rFonts w:asciiTheme="minorHAnsi" w:hAnsiTheme="minorHAnsi" w:cstheme="minorHAnsi"/>
        </w:rPr>
        <w:t>First</w:t>
      </w:r>
      <w:r w:rsidRPr="00907F0B">
        <w:rPr>
          <w:rFonts w:asciiTheme="minorHAnsi" w:hAnsiTheme="minorHAnsi" w:cstheme="minorHAnsi"/>
          <w:spacing w:val="-4"/>
        </w:rPr>
        <w:t xml:space="preserve"> </w:t>
      </w:r>
      <w:r w:rsidRPr="00907F0B">
        <w:rPr>
          <w:rFonts w:asciiTheme="minorHAnsi" w:hAnsiTheme="minorHAnsi" w:cstheme="minorHAnsi"/>
        </w:rPr>
        <w:t>Place for</w:t>
      </w:r>
      <w:r w:rsidRPr="00907F0B">
        <w:rPr>
          <w:rFonts w:asciiTheme="minorHAnsi" w:hAnsiTheme="minorHAnsi" w:cstheme="minorHAnsi"/>
          <w:spacing w:val="-6"/>
        </w:rPr>
        <w:t xml:space="preserve"> </w:t>
      </w:r>
      <w:r w:rsidRPr="00907F0B">
        <w:rPr>
          <w:rFonts w:asciiTheme="minorHAnsi" w:hAnsiTheme="minorHAnsi" w:cstheme="minorHAnsi"/>
        </w:rPr>
        <w:t>Youth</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Jim</w:t>
      </w:r>
      <w:r w:rsidRPr="00907F0B">
        <w:rPr>
          <w:rFonts w:asciiTheme="minorHAnsi" w:hAnsiTheme="minorHAnsi" w:cstheme="minorHAnsi"/>
          <w:spacing w:val="-4"/>
        </w:rPr>
        <w:t xml:space="preserve"> </w:t>
      </w:r>
      <w:r w:rsidRPr="00907F0B">
        <w:rPr>
          <w:rFonts w:asciiTheme="minorHAnsi" w:hAnsiTheme="minorHAnsi" w:cstheme="minorHAnsi"/>
        </w:rPr>
        <w:t>Casey</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government</w:t>
      </w:r>
      <w:r w:rsidRPr="00907F0B">
        <w:rPr>
          <w:rFonts w:asciiTheme="minorHAnsi" w:hAnsiTheme="minorHAnsi" w:cstheme="minorHAnsi"/>
          <w:spacing w:val="-4"/>
        </w:rPr>
        <w:t xml:space="preserve"> </w:t>
      </w:r>
      <w:r w:rsidRPr="00907F0B">
        <w:rPr>
          <w:rFonts w:asciiTheme="minorHAnsi" w:hAnsiTheme="minorHAnsi" w:cstheme="minorHAnsi"/>
        </w:rPr>
        <w:t>agencies</w:t>
      </w:r>
      <w:r w:rsidRPr="00907F0B">
        <w:rPr>
          <w:rFonts w:asciiTheme="minorHAnsi" w:hAnsiTheme="minorHAnsi" w:cstheme="minorHAnsi"/>
          <w:spacing w:val="-4"/>
        </w:rPr>
        <w:t xml:space="preserve"> </w:t>
      </w:r>
      <w:r w:rsidRPr="00907F0B">
        <w:rPr>
          <w:rFonts w:asciiTheme="minorHAnsi" w:hAnsiTheme="minorHAnsi" w:cstheme="minorHAnsi"/>
        </w:rPr>
        <w:t>such</w:t>
      </w:r>
      <w:r w:rsidRPr="00907F0B">
        <w:rPr>
          <w:rFonts w:asciiTheme="minorHAnsi" w:hAnsiTheme="minorHAnsi" w:cstheme="minorHAnsi"/>
          <w:spacing w:val="-5"/>
        </w:rPr>
        <w:t xml:space="preserve"> </w:t>
      </w:r>
      <w:r w:rsidRPr="00907F0B">
        <w:rPr>
          <w:rFonts w:asciiTheme="minorHAnsi" w:hAnsiTheme="minorHAnsi" w:cstheme="minorHAnsi"/>
        </w:rPr>
        <w:t>as</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Mississippi</w:t>
      </w:r>
      <w:r w:rsidRPr="00907F0B">
        <w:rPr>
          <w:rFonts w:asciiTheme="minorHAnsi" w:hAnsiTheme="minorHAnsi" w:cstheme="minorHAnsi"/>
          <w:spacing w:val="-4"/>
        </w:rPr>
        <w:t xml:space="preserve"> </w:t>
      </w:r>
      <w:r w:rsidRPr="00907F0B">
        <w:rPr>
          <w:rFonts w:asciiTheme="minorHAnsi" w:hAnsiTheme="minorHAnsi" w:cstheme="minorHAnsi"/>
        </w:rPr>
        <w:t>Department</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 xml:space="preserve">Human Services, Institution of Higher Learning (IHL), Community Colleges, Mental Health, and Medicaid </w:t>
      </w:r>
      <w:r w:rsidRPr="00907F0B">
        <w:rPr>
          <w:rFonts w:asciiTheme="minorHAnsi" w:hAnsiTheme="minorHAnsi" w:cstheme="minorHAnsi"/>
        </w:rPr>
        <w:lastRenderedPageBreak/>
        <w:t>are engaged to ensure processes to receive services are</w:t>
      </w:r>
      <w:r w:rsidRPr="00907F0B">
        <w:rPr>
          <w:rFonts w:asciiTheme="minorHAnsi" w:hAnsiTheme="minorHAnsi" w:cstheme="minorHAnsi"/>
          <w:spacing w:val="-1"/>
        </w:rPr>
        <w:t xml:space="preserve"> </w:t>
      </w:r>
      <w:r w:rsidRPr="00907F0B">
        <w:rPr>
          <w:rFonts w:asciiTheme="minorHAnsi" w:hAnsiTheme="minorHAnsi" w:cstheme="minorHAnsi"/>
        </w:rPr>
        <w:t>clear and manageable for youth transitioning out of custody. Non-profit agencies that focus on education, employment, housing, and various needed services are engaged to ensure youth have connections to community-based organizations that can assist them during transition. Participating non-profit agencies are:</w:t>
      </w:r>
    </w:p>
    <w:p w14:paraId="0BE66177" w14:textId="77777777" w:rsidR="00112D49" w:rsidRPr="00907F0B" w:rsidRDefault="00112D49">
      <w:pPr>
        <w:pStyle w:val="BodyText"/>
        <w:spacing w:before="159"/>
        <w:rPr>
          <w:rFonts w:asciiTheme="minorHAnsi" w:hAnsiTheme="minorHAnsi" w:cstheme="minorHAnsi"/>
        </w:rPr>
      </w:pPr>
    </w:p>
    <w:p w14:paraId="1E83B11C" w14:textId="77777777" w:rsidR="006057F1" w:rsidRPr="00907F0B" w:rsidRDefault="006057F1">
      <w:pPr>
        <w:pStyle w:val="BodyText"/>
        <w:spacing w:before="159"/>
        <w:rPr>
          <w:rFonts w:asciiTheme="minorHAnsi" w:hAnsiTheme="minorHAnsi" w:cstheme="minorHAnsi"/>
        </w:rPr>
      </w:pPr>
    </w:p>
    <w:p w14:paraId="2035B992" w14:textId="77777777" w:rsidR="00112D49" w:rsidRPr="00907F0B" w:rsidRDefault="00DC3A48">
      <w:pPr>
        <w:pStyle w:val="Heading5"/>
        <w:ind w:left="300"/>
        <w:jc w:val="left"/>
        <w:rPr>
          <w:rFonts w:asciiTheme="minorHAnsi" w:hAnsiTheme="minorHAnsi" w:cstheme="minorHAnsi"/>
        </w:rPr>
      </w:pPr>
      <w:r w:rsidRPr="00907F0B">
        <w:rPr>
          <w:rFonts w:asciiTheme="minorHAnsi" w:hAnsiTheme="minorHAnsi" w:cstheme="minorHAnsi"/>
          <w:color w:val="2E5395"/>
        </w:rPr>
        <w:t>Placement</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2"/>
        </w:rPr>
        <w:t>Adoption</w:t>
      </w:r>
    </w:p>
    <w:p w14:paraId="481CD760" w14:textId="1858F70A" w:rsidR="00112D49" w:rsidRPr="00907F0B" w:rsidRDefault="00DC3A48">
      <w:pPr>
        <w:pStyle w:val="BodyText"/>
        <w:spacing w:before="240"/>
        <w:ind w:left="300"/>
        <w:rPr>
          <w:rFonts w:asciiTheme="minorHAnsi" w:hAnsiTheme="minorHAnsi" w:cstheme="minorHAnsi"/>
        </w:rPr>
      </w:pPr>
      <w:r w:rsidRPr="00907F0B">
        <w:rPr>
          <w:rFonts w:asciiTheme="minorHAnsi" w:hAnsiTheme="minorHAnsi" w:cstheme="minorHAnsi"/>
          <w:u w:val="single"/>
        </w:rPr>
        <w:t>Methodist</w:t>
      </w:r>
      <w:r w:rsidRPr="00907F0B">
        <w:rPr>
          <w:rFonts w:asciiTheme="minorHAnsi" w:hAnsiTheme="minorHAnsi" w:cstheme="minorHAnsi"/>
          <w:spacing w:val="-4"/>
          <w:u w:val="single"/>
        </w:rPr>
        <w:t xml:space="preserve"> </w:t>
      </w:r>
      <w:r w:rsidRPr="00907F0B">
        <w:rPr>
          <w:rFonts w:asciiTheme="minorHAnsi" w:hAnsiTheme="minorHAnsi" w:cstheme="minorHAnsi"/>
          <w:u w:val="single"/>
        </w:rPr>
        <w:t>Children’s</w:t>
      </w:r>
      <w:r w:rsidRPr="00907F0B">
        <w:rPr>
          <w:rFonts w:asciiTheme="minorHAnsi" w:hAnsiTheme="minorHAnsi" w:cstheme="minorHAnsi"/>
          <w:spacing w:val="-2"/>
          <w:u w:val="single"/>
        </w:rPr>
        <w:t xml:space="preserve"> </w:t>
      </w:r>
      <w:r w:rsidRPr="00907F0B">
        <w:rPr>
          <w:rFonts w:asciiTheme="minorHAnsi" w:hAnsiTheme="minorHAnsi" w:cstheme="minorHAnsi"/>
          <w:u w:val="single"/>
        </w:rPr>
        <w:t>Home</w:t>
      </w:r>
      <w:r w:rsidRPr="00907F0B">
        <w:rPr>
          <w:rFonts w:asciiTheme="minorHAnsi" w:hAnsiTheme="minorHAnsi" w:cstheme="minorHAnsi"/>
        </w:rPr>
        <w:t>:</w:t>
      </w:r>
      <w:r w:rsidRPr="00907F0B">
        <w:rPr>
          <w:rFonts w:asciiTheme="minorHAnsi" w:hAnsiTheme="minorHAnsi" w:cstheme="minorHAnsi"/>
          <w:spacing w:val="-1"/>
        </w:rPr>
        <w:t xml:space="preserve"> </w:t>
      </w:r>
      <w:r w:rsidRPr="00907F0B">
        <w:rPr>
          <w:rFonts w:asciiTheme="minorHAnsi" w:hAnsiTheme="minorHAnsi" w:cstheme="minorHAnsi"/>
        </w:rPr>
        <w:t>Congregate</w:t>
      </w:r>
      <w:r w:rsidRPr="00907F0B">
        <w:rPr>
          <w:rFonts w:asciiTheme="minorHAnsi" w:hAnsiTheme="minorHAnsi" w:cstheme="minorHAnsi"/>
          <w:spacing w:val="-2"/>
        </w:rPr>
        <w:t xml:space="preserve"> </w:t>
      </w:r>
      <w:r w:rsidRPr="00907F0B">
        <w:rPr>
          <w:rFonts w:asciiTheme="minorHAnsi" w:hAnsiTheme="minorHAnsi" w:cstheme="minorHAnsi"/>
        </w:rPr>
        <w:t>care/transitional</w:t>
      </w:r>
      <w:r w:rsidRPr="00907F0B">
        <w:rPr>
          <w:rFonts w:asciiTheme="minorHAnsi" w:hAnsiTheme="minorHAnsi" w:cstheme="minorHAnsi"/>
          <w:spacing w:val="-1"/>
        </w:rPr>
        <w:t xml:space="preserve"> </w:t>
      </w:r>
      <w:r w:rsidRPr="00907F0B">
        <w:rPr>
          <w:rFonts w:asciiTheme="minorHAnsi" w:hAnsiTheme="minorHAnsi" w:cstheme="minorHAnsi"/>
        </w:rPr>
        <w:t>living</w:t>
      </w:r>
      <w:r w:rsidRPr="00907F0B">
        <w:rPr>
          <w:rFonts w:asciiTheme="minorHAnsi" w:hAnsiTheme="minorHAnsi" w:cstheme="minorHAnsi"/>
          <w:spacing w:val="-1"/>
        </w:rPr>
        <w:t xml:space="preserve"> </w:t>
      </w:r>
      <w:r w:rsidRPr="00907F0B">
        <w:rPr>
          <w:rFonts w:asciiTheme="minorHAnsi" w:hAnsiTheme="minorHAnsi" w:cstheme="minorHAnsi"/>
          <w:spacing w:val="-2"/>
        </w:rPr>
        <w:t>facilities.</w:t>
      </w:r>
    </w:p>
    <w:p w14:paraId="157F66B4" w14:textId="6F749757" w:rsidR="00112D49" w:rsidRPr="00907F0B" w:rsidRDefault="00DC3A48">
      <w:pPr>
        <w:pStyle w:val="BodyText"/>
        <w:spacing w:before="240"/>
        <w:ind w:left="300" w:right="1030"/>
        <w:jc w:val="both"/>
        <w:rPr>
          <w:rFonts w:asciiTheme="minorHAnsi" w:hAnsiTheme="minorHAnsi" w:cstheme="minorHAnsi"/>
        </w:rPr>
      </w:pPr>
      <w:r w:rsidRPr="00907F0B">
        <w:rPr>
          <w:rFonts w:asciiTheme="minorHAnsi" w:hAnsiTheme="minorHAnsi" w:cstheme="minorHAnsi"/>
          <w:u w:val="single"/>
        </w:rPr>
        <w:t>Mississippi Families for Kids (MFFK)</w:t>
      </w:r>
      <w:r w:rsidR="00B418D8" w:rsidRPr="00907F0B">
        <w:rPr>
          <w:rFonts w:asciiTheme="minorHAnsi" w:hAnsiTheme="minorHAnsi" w:cstheme="minorHAnsi"/>
        </w:rPr>
        <w:t>:</w:t>
      </w:r>
      <w:r w:rsidRPr="00907F0B">
        <w:rPr>
          <w:rFonts w:asciiTheme="minorHAnsi" w:hAnsiTheme="minorHAnsi" w:cstheme="minorHAnsi"/>
        </w:rPr>
        <w:t xml:space="preserve"> assists with finding and licensing homes for non- therapeutic children who are legally free for adoption and older, provides case management services for the Wendy's Workforce Development program that employs foster youth.</w:t>
      </w:r>
    </w:p>
    <w:p w14:paraId="5393BF49" w14:textId="2809E80B" w:rsidR="00112D49" w:rsidRPr="00907F0B" w:rsidRDefault="00DC3A48">
      <w:pPr>
        <w:pStyle w:val="BodyText"/>
        <w:spacing w:before="240"/>
        <w:ind w:left="300" w:right="1038"/>
        <w:jc w:val="both"/>
        <w:rPr>
          <w:rFonts w:asciiTheme="minorHAnsi" w:hAnsiTheme="minorHAnsi" w:cstheme="minorHAnsi"/>
        </w:rPr>
      </w:pPr>
      <w:r w:rsidRPr="00907F0B">
        <w:rPr>
          <w:rFonts w:asciiTheme="minorHAnsi" w:hAnsiTheme="minorHAnsi" w:cstheme="minorHAnsi"/>
          <w:u w:val="single"/>
        </w:rPr>
        <w:t>Wendy’s Wonderful Kids:</w:t>
      </w:r>
      <w:r w:rsidRPr="00907F0B">
        <w:rPr>
          <w:rFonts w:asciiTheme="minorHAnsi" w:hAnsiTheme="minorHAnsi" w:cstheme="minorHAnsi"/>
        </w:rPr>
        <w:t xml:space="preserve"> MDCPS established partnership with the Dave Thomas Foundation</w:t>
      </w:r>
      <w:r w:rsidRPr="00907F0B">
        <w:rPr>
          <w:rFonts w:asciiTheme="minorHAnsi" w:hAnsiTheme="minorHAnsi" w:cstheme="minorHAnsi"/>
          <w:spacing w:val="-14"/>
        </w:rPr>
        <w:t xml:space="preserve"> </w:t>
      </w:r>
      <w:r w:rsidRPr="00907F0B">
        <w:rPr>
          <w:rFonts w:asciiTheme="minorHAnsi" w:hAnsiTheme="minorHAnsi" w:cstheme="minorHAnsi"/>
        </w:rPr>
        <w:t>to</w:t>
      </w:r>
      <w:r w:rsidRPr="00907F0B">
        <w:rPr>
          <w:rFonts w:asciiTheme="minorHAnsi" w:hAnsiTheme="minorHAnsi" w:cstheme="minorHAnsi"/>
          <w:spacing w:val="-14"/>
        </w:rPr>
        <w:t xml:space="preserve"> </w:t>
      </w:r>
      <w:r w:rsidRPr="00907F0B">
        <w:rPr>
          <w:rFonts w:asciiTheme="minorHAnsi" w:hAnsiTheme="minorHAnsi" w:cstheme="minorHAnsi"/>
        </w:rPr>
        <w:t>bring</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Wendy’s</w:t>
      </w:r>
      <w:r w:rsidRPr="00907F0B">
        <w:rPr>
          <w:rFonts w:asciiTheme="minorHAnsi" w:hAnsiTheme="minorHAnsi" w:cstheme="minorHAnsi"/>
          <w:spacing w:val="-12"/>
        </w:rPr>
        <w:t xml:space="preserve"> </w:t>
      </w:r>
      <w:r w:rsidRPr="00907F0B">
        <w:rPr>
          <w:rFonts w:asciiTheme="minorHAnsi" w:hAnsiTheme="minorHAnsi" w:cstheme="minorHAnsi"/>
        </w:rPr>
        <w:t>Wonderful</w:t>
      </w:r>
      <w:r w:rsidRPr="00907F0B">
        <w:rPr>
          <w:rFonts w:asciiTheme="minorHAnsi" w:hAnsiTheme="minorHAnsi" w:cstheme="minorHAnsi"/>
          <w:spacing w:val="-14"/>
        </w:rPr>
        <w:t xml:space="preserve"> </w:t>
      </w:r>
      <w:r w:rsidRPr="00907F0B">
        <w:rPr>
          <w:rFonts w:asciiTheme="minorHAnsi" w:hAnsiTheme="minorHAnsi" w:cstheme="minorHAnsi"/>
        </w:rPr>
        <w:t>Kid’s</w:t>
      </w:r>
      <w:r w:rsidRPr="00907F0B">
        <w:rPr>
          <w:rFonts w:asciiTheme="minorHAnsi" w:hAnsiTheme="minorHAnsi" w:cstheme="minorHAnsi"/>
          <w:spacing w:val="-14"/>
        </w:rPr>
        <w:t xml:space="preserve"> </w:t>
      </w:r>
      <w:r w:rsidRPr="00907F0B">
        <w:rPr>
          <w:rFonts w:asciiTheme="minorHAnsi" w:hAnsiTheme="minorHAnsi" w:cstheme="minorHAnsi"/>
        </w:rPr>
        <w:t>program</w:t>
      </w:r>
      <w:r w:rsidRPr="00907F0B">
        <w:rPr>
          <w:rFonts w:asciiTheme="minorHAnsi" w:hAnsiTheme="minorHAnsi" w:cstheme="minorHAnsi"/>
          <w:spacing w:val="-14"/>
        </w:rPr>
        <w:t xml:space="preserve"> </w:t>
      </w:r>
      <w:r w:rsidRPr="00907F0B">
        <w:rPr>
          <w:rFonts w:asciiTheme="minorHAnsi" w:hAnsiTheme="minorHAnsi" w:cstheme="minorHAnsi"/>
        </w:rPr>
        <w:t>in-house.</w:t>
      </w:r>
      <w:r w:rsidRPr="00907F0B">
        <w:rPr>
          <w:rFonts w:asciiTheme="minorHAnsi" w:hAnsiTheme="minorHAnsi" w:cstheme="minorHAnsi"/>
          <w:spacing w:val="-12"/>
        </w:rPr>
        <w:t xml:space="preserve"> </w:t>
      </w:r>
      <w:r w:rsidRPr="00907F0B">
        <w:rPr>
          <w:rFonts w:asciiTheme="minorHAnsi" w:hAnsiTheme="minorHAnsi" w:cstheme="minorHAnsi"/>
        </w:rPr>
        <w:t>This</w:t>
      </w:r>
      <w:r w:rsidRPr="00907F0B">
        <w:rPr>
          <w:rFonts w:asciiTheme="minorHAnsi" w:hAnsiTheme="minorHAnsi" w:cstheme="minorHAnsi"/>
          <w:spacing w:val="-14"/>
        </w:rPr>
        <w:t xml:space="preserve"> </w:t>
      </w:r>
      <w:r w:rsidRPr="00907F0B">
        <w:rPr>
          <w:rFonts w:asciiTheme="minorHAnsi" w:hAnsiTheme="minorHAnsi" w:cstheme="minorHAnsi"/>
        </w:rPr>
        <w:t>unique</w:t>
      </w:r>
      <w:r w:rsidRPr="00907F0B">
        <w:rPr>
          <w:rFonts w:asciiTheme="minorHAnsi" w:hAnsiTheme="minorHAnsi" w:cstheme="minorHAnsi"/>
          <w:spacing w:val="-14"/>
        </w:rPr>
        <w:t xml:space="preserve"> </w:t>
      </w:r>
      <w:r w:rsidRPr="00907F0B">
        <w:rPr>
          <w:rFonts w:asciiTheme="minorHAnsi" w:hAnsiTheme="minorHAnsi" w:cstheme="minorHAnsi"/>
        </w:rPr>
        <w:t>partnership</w:t>
      </w:r>
      <w:r w:rsidRPr="00907F0B">
        <w:rPr>
          <w:rFonts w:asciiTheme="minorHAnsi" w:hAnsiTheme="minorHAnsi" w:cstheme="minorHAnsi"/>
          <w:spacing w:val="-12"/>
        </w:rPr>
        <w:t xml:space="preserve"> </w:t>
      </w:r>
      <w:r w:rsidRPr="00907F0B">
        <w:rPr>
          <w:rFonts w:asciiTheme="minorHAnsi" w:hAnsiTheme="minorHAnsi" w:cstheme="minorHAnsi"/>
        </w:rPr>
        <w:t>will fund</w:t>
      </w:r>
      <w:r w:rsidRPr="00907F0B">
        <w:rPr>
          <w:rFonts w:asciiTheme="minorHAnsi" w:hAnsiTheme="minorHAnsi" w:cstheme="minorHAnsi"/>
          <w:spacing w:val="-2"/>
        </w:rPr>
        <w:t xml:space="preserve"> </w:t>
      </w:r>
      <w:r w:rsidRPr="00907F0B">
        <w:rPr>
          <w:rFonts w:asciiTheme="minorHAnsi" w:hAnsiTheme="minorHAnsi" w:cstheme="minorHAnsi"/>
        </w:rPr>
        <w:t>adoption</w:t>
      </w:r>
      <w:r w:rsidRPr="00907F0B">
        <w:rPr>
          <w:rFonts w:asciiTheme="minorHAnsi" w:hAnsiTheme="minorHAnsi" w:cstheme="minorHAnsi"/>
          <w:spacing w:val="-1"/>
        </w:rPr>
        <w:t xml:space="preserve"> </w:t>
      </w:r>
      <w:r w:rsidRPr="00907F0B">
        <w:rPr>
          <w:rFonts w:asciiTheme="minorHAnsi" w:hAnsiTheme="minorHAnsi" w:cstheme="minorHAnsi"/>
        </w:rPr>
        <w:t>professionals</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serve</w:t>
      </w:r>
      <w:r w:rsidRPr="00907F0B">
        <w:rPr>
          <w:rFonts w:asciiTheme="minorHAnsi" w:hAnsiTheme="minorHAnsi" w:cstheme="minorHAnsi"/>
          <w:spacing w:val="-3"/>
        </w:rPr>
        <w:t xml:space="preserve"> </w:t>
      </w:r>
      <w:r w:rsidRPr="00907F0B">
        <w:rPr>
          <w:rFonts w:asciiTheme="minorHAnsi" w:hAnsiTheme="minorHAnsi" w:cstheme="minorHAnsi"/>
        </w:rPr>
        <w:t>children</w:t>
      </w:r>
      <w:r w:rsidRPr="00907F0B">
        <w:rPr>
          <w:rFonts w:asciiTheme="minorHAnsi" w:hAnsiTheme="minorHAnsi" w:cstheme="minorHAnsi"/>
          <w:spacing w:val="-1"/>
        </w:rPr>
        <w:t xml:space="preserve"> </w:t>
      </w:r>
      <w:r w:rsidRPr="00907F0B">
        <w:rPr>
          <w:rFonts w:asciiTheme="minorHAnsi" w:hAnsiTheme="minorHAnsi" w:cstheme="minorHAnsi"/>
        </w:rPr>
        <w:t>and youth</w:t>
      </w:r>
      <w:r w:rsidRPr="00907F0B">
        <w:rPr>
          <w:rFonts w:asciiTheme="minorHAnsi" w:hAnsiTheme="minorHAnsi" w:cstheme="minorHAnsi"/>
          <w:spacing w:val="-1"/>
        </w:rPr>
        <w:t xml:space="preserve"> </w:t>
      </w:r>
      <w:r w:rsidRPr="00907F0B">
        <w:rPr>
          <w:rFonts w:asciiTheme="minorHAnsi" w:hAnsiTheme="minorHAnsi" w:cstheme="minorHAnsi"/>
        </w:rPr>
        <w:t>at</w:t>
      </w:r>
      <w:r w:rsidRPr="00907F0B">
        <w:rPr>
          <w:rFonts w:asciiTheme="minorHAnsi" w:hAnsiTheme="minorHAnsi" w:cstheme="minorHAnsi"/>
          <w:spacing w:val="-1"/>
        </w:rPr>
        <w:t xml:space="preserve"> </w:t>
      </w:r>
      <w:r w:rsidRPr="00907F0B">
        <w:rPr>
          <w:rFonts w:asciiTheme="minorHAnsi" w:hAnsiTheme="minorHAnsi" w:cstheme="minorHAnsi"/>
        </w:rPr>
        <w:t>risk</w:t>
      </w:r>
      <w:r w:rsidRPr="00907F0B">
        <w:rPr>
          <w:rFonts w:asciiTheme="minorHAnsi" w:hAnsiTheme="minorHAnsi" w:cstheme="minorHAnsi"/>
          <w:spacing w:val="-1"/>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aging</w:t>
      </w:r>
      <w:r w:rsidRPr="00907F0B">
        <w:rPr>
          <w:rFonts w:asciiTheme="minorHAnsi" w:hAnsiTheme="minorHAnsi" w:cstheme="minorHAnsi"/>
          <w:spacing w:val="-1"/>
        </w:rPr>
        <w:t xml:space="preserve"> </w:t>
      </w:r>
      <w:r w:rsidRPr="00907F0B">
        <w:rPr>
          <w:rFonts w:asciiTheme="minorHAnsi" w:hAnsiTheme="minorHAnsi" w:cstheme="minorHAnsi"/>
        </w:rPr>
        <w:t>out</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foster</w:t>
      </w:r>
      <w:r w:rsidRPr="00907F0B">
        <w:rPr>
          <w:rFonts w:asciiTheme="minorHAnsi" w:hAnsiTheme="minorHAnsi" w:cstheme="minorHAnsi"/>
          <w:spacing w:val="-2"/>
        </w:rPr>
        <w:t xml:space="preserve"> </w:t>
      </w:r>
      <w:r w:rsidRPr="00907F0B">
        <w:rPr>
          <w:rFonts w:asciiTheme="minorHAnsi" w:hAnsiTheme="minorHAnsi" w:cstheme="minorHAnsi"/>
        </w:rPr>
        <w:t>care</w:t>
      </w:r>
      <w:r w:rsidRPr="00907F0B">
        <w:rPr>
          <w:rFonts w:asciiTheme="minorHAnsi" w:hAnsiTheme="minorHAnsi" w:cstheme="minorHAnsi"/>
          <w:spacing w:val="-2"/>
        </w:rPr>
        <w:t xml:space="preserve"> </w:t>
      </w:r>
      <w:r w:rsidRPr="00907F0B">
        <w:rPr>
          <w:rFonts w:asciiTheme="minorHAnsi" w:hAnsiTheme="minorHAnsi" w:cstheme="minorHAnsi"/>
        </w:rPr>
        <w:t>without a family, including teenagers, children with special needs, and siblings.</w:t>
      </w:r>
    </w:p>
    <w:p w14:paraId="119DCDE7" w14:textId="27D8D2AC" w:rsidR="00112D49" w:rsidRPr="00907F0B" w:rsidRDefault="00DC3A48">
      <w:pPr>
        <w:pStyle w:val="BodyText"/>
        <w:spacing w:before="79" w:line="276" w:lineRule="auto"/>
        <w:ind w:left="300" w:right="1042"/>
        <w:jc w:val="both"/>
        <w:rPr>
          <w:rFonts w:asciiTheme="minorHAnsi" w:hAnsiTheme="minorHAnsi" w:cstheme="minorHAnsi"/>
        </w:rPr>
      </w:pPr>
      <w:r w:rsidRPr="00907F0B">
        <w:rPr>
          <w:rFonts w:asciiTheme="minorHAnsi" w:hAnsiTheme="minorHAnsi" w:cstheme="minorHAnsi"/>
        </w:rPr>
        <w:t>Mississippi Governor Reeves announced the expansion of the Dave Thomas Foundation for Adoption’s signature program, Wendy’s Wonderful Kids, which focuses on finding adoptive homes</w:t>
      </w:r>
      <w:r w:rsidRPr="00907F0B">
        <w:rPr>
          <w:rFonts w:asciiTheme="minorHAnsi" w:hAnsiTheme="minorHAnsi" w:cstheme="minorHAnsi"/>
          <w:spacing w:val="5"/>
        </w:rPr>
        <w:t xml:space="preserve"> </w:t>
      </w:r>
      <w:r w:rsidRPr="00907F0B">
        <w:rPr>
          <w:rFonts w:asciiTheme="minorHAnsi" w:hAnsiTheme="minorHAnsi" w:cstheme="minorHAnsi"/>
        </w:rPr>
        <w:t>for</w:t>
      </w:r>
      <w:r w:rsidRPr="00907F0B">
        <w:rPr>
          <w:rFonts w:asciiTheme="minorHAnsi" w:hAnsiTheme="minorHAnsi" w:cstheme="minorHAnsi"/>
          <w:spacing w:val="4"/>
        </w:rPr>
        <w:t xml:space="preserve"> </w:t>
      </w:r>
      <w:r w:rsidRPr="00907F0B">
        <w:rPr>
          <w:rFonts w:asciiTheme="minorHAnsi" w:hAnsiTheme="minorHAnsi" w:cstheme="minorHAnsi"/>
        </w:rPr>
        <w:t>children</w:t>
      </w:r>
      <w:r w:rsidRPr="00907F0B">
        <w:rPr>
          <w:rFonts w:asciiTheme="minorHAnsi" w:hAnsiTheme="minorHAnsi" w:cstheme="minorHAnsi"/>
          <w:spacing w:val="6"/>
        </w:rPr>
        <w:t xml:space="preserve"> </w:t>
      </w:r>
      <w:r w:rsidRPr="00907F0B">
        <w:rPr>
          <w:rFonts w:asciiTheme="minorHAnsi" w:hAnsiTheme="minorHAnsi" w:cstheme="minorHAnsi"/>
        </w:rPr>
        <w:t>within</w:t>
      </w:r>
      <w:r w:rsidRPr="00907F0B">
        <w:rPr>
          <w:rFonts w:asciiTheme="minorHAnsi" w:hAnsiTheme="minorHAnsi" w:cstheme="minorHAnsi"/>
          <w:spacing w:val="5"/>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Mississippi</w:t>
      </w:r>
      <w:r w:rsidRPr="00907F0B">
        <w:rPr>
          <w:rFonts w:asciiTheme="minorHAnsi" w:hAnsiTheme="minorHAnsi" w:cstheme="minorHAnsi"/>
          <w:spacing w:val="5"/>
        </w:rPr>
        <w:t xml:space="preserve"> </w:t>
      </w:r>
      <w:r w:rsidRPr="00907F0B">
        <w:rPr>
          <w:rFonts w:asciiTheme="minorHAnsi" w:hAnsiTheme="minorHAnsi" w:cstheme="minorHAnsi"/>
        </w:rPr>
        <w:t>foster</w:t>
      </w:r>
      <w:r w:rsidRPr="00907F0B">
        <w:rPr>
          <w:rFonts w:asciiTheme="minorHAnsi" w:hAnsiTheme="minorHAnsi" w:cstheme="minorHAnsi"/>
          <w:spacing w:val="5"/>
        </w:rPr>
        <w:t xml:space="preserve"> </w:t>
      </w:r>
      <w:r w:rsidRPr="00907F0B">
        <w:rPr>
          <w:rFonts w:asciiTheme="minorHAnsi" w:hAnsiTheme="minorHAnsi" w:cstheme="minorHAnsi"/>
        </w:rPr>
        <w:t>care</w:t>
      </w:r>
      <w:r w:rsidRPr="00907F0B">
        <w:rPr>
          <w:rFonts w:asciiTheme="minorHAnsi" w:hAnsiTheme="minorHAnsi" w:cstheme="minorHAnsi"/>
          <w:spacing w:val="4"/>
        </w:rPr>
        <w:t xml:space="preserve"> </w:t>
      </w:r>
      <w:r w:rsidRPr="00907F0B">
        <w:rPr>
          <w:rFonts w:asciiTheme="minorHAnsi" w:hAnsiTheme="minorHAnsi" w:cstheme="minorHAnsi"/>
        </w:rPr>
        <w:t>system.</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4"/>
        </w:rPr>
        <w:t xml:space="preserve"> </w:t>
      </w:r>
      <w:r w:rsidRPr="00907F0B">
        <w:rPr>
          <w:rFonts w:asciiTheme="minorHAnsi" w:hAnsiTheme="minorHAnsi" w:cstheme="minorHAnsi"/>
        </w:rPr>
        <w:t>foundation,</w:t>
      </w:r>
      <w:r w:rsidRPr="00907F0B">
        <w:rPr>
          <w:rFonts w:asciiTheme="minorHAnsi" w:hAnsiTheme="minorHAnsi" w:cstheme="minorHAnsi"/>
          <w:spacing w:val="5"/>
        </w:rPr>
        <w:t xml:space="preserve"> </w:t>
      </w:r>
      <w:r w:rsidRPr="00907F0B">
        <w:rPr>
          <w:rFonts w:asciiTheme="minorHAnsi" w:hAnsiTheme="minorHAnsi" w:cstheme="minorHAnsi"/>
        </w:rPr>
        <w:t>originally</w:t>
      </w:r>
      <w:r w:rsidRPr="00907F0B">
        <w:rPr>
          <w:rFonts w:asciiTheme="minorHAnsi" w:hAnsiTheme="minorHAnsi" w:cstheme="minorHAnsi"/>
          <w:spacing w:val="6"/>
        </w:rPr>
        <w:t xml:space="preserve"> </w:t>
      </w:r>
      <w:r w:rsidRPr="00907F0B">
        <w:rPr>
          <w:rFonts w:asciiTheme="minorHAnsi" w:hAnsiTheme="minorHAnsi" w:cstheme="minorHAnsi"/>
          <w:spacing w:val="-2"/>
        </w:rPr>
        <w:t>founded</w:t>
      </w:r>
      <w:r w:rsidR="00ED6C79" w:rsidRPr="00907F0B">
        <w:rPr>
          <w:rFonts w:asciiTheme="minorHAnsi" w:hAnsiTheme="minorHAnsi" w:cstheme="minorHAnsi"/>
        </w:rPr>
        <w:t xml:space="preserve"> </w:t>
      </w:r>
      <w:r w:rsidRPr="00907F0B">
        <w:rPr>
          <w:rFonts w:asciiTheme="minorHAnsi" w:hAnsiTheme="minorHAnsi" w:cstheme="minorHAnsi"/>
        </w:rPr>
        <w:t>by the fast-food tycoon Dave Thomas, is set to provide $1.7 million as well as their training program</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MDCPS.</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partnership</w:t>
      </w:r>
      <w:r w:rsidRPr="00907F0B">
        <w:rPr>
          <w:rFonts w:asciiTheme="minorHAnsi" w:hAnsiTheme="minorHAnsi" w:cstheme="minorHAnsi"/>
          <w:spacing w:val="-8"/>
        </w:rPr>
        <w:t xml:space="preserve"> </w:t>
      </w:r>
      <w:r w:rsidRPr="00907F0B">
        <w:rPr>
          <w:rFonts w:asciiTheme="minorHAnsi" w:hAnsiTheme="minorHAnsi" w:cstheme="minorHAnsi"/>
        </w:rPr>
        <w:t>fund</w:t>
      </w:r>
      <w:r w:rsidR="00BA439B" w:rsidRPr="00907F0B">
        <w:rPr>
          <w:rFonts w:asciiTheme="minorHAnsi" w:hAnsiTheme="minorHAnsi" w:cstheme="minorHAnsi"/>
        </w:rPr>
        <w:t>s</w:t>
      </w:r>
      <w:r w:rsidRPr="00907F0B">
        <w:rPr>
          <w:rFonts w:asciiTheme="minorHAnsi" w:hAnsiTheme="minorHAnsi" w:cstheme="minorHAnsi"/>
          <w:spacing w:val="-7"/>
        </w:rPr>
        <w:t xml:space="preserve"> </w:t>
      </w:r>
      <w:r w:rsidRPr="00907F0B">
        <w:rPr>
          <w:rFonts w:asciiTheme="minorHAnsi" w:hAnsiTheme="minorHAnsi" w:cstheme="minorHAnsi"/>
        </w:rPr>
        <w:t>10</w:t>
      </w:r>
      <w:r w:rsidRPr="00907F0B">
        <w:rPr>
          <w:rFonts w:asciiTheme="minorHAnsi" w:hAnsiTheme="minorHAnsi" w:cstheme="minorHAnsi"/>
          <w:spacing w:val="-8"/>
        </w:rPr>
        <w:t xml:space="preserve"> </w:t>
      </w:r>
      <w:r w:rsidRPr="00907F0B">
        <w:rPr>
          <w:rFonts w:asciiTheme="minorHAnsi" w:hAnsiTheme="minorHAnsi" w:cstheme="minorHAnsi"/>
        </w:rPr>
        <w:t>experienced</w:t>
      </w:r>
      <w:r w:rsidRPr="00907F0B">
        <w:rPr>
          <w:rFonts w:asciiTheme="minorHAnsi" w:hAnsiTheme="minorHAnsi" w:cstheme="minorHAnsi"/>
          <w:spacing w:val="-6"/>
        </w:rPr>
        <w:t xml:space="preserve"> </w:t>
      </w:r>
      <w:r w:rsidRPr="00907F0B">
        <w:rPr>
          <w:rFonts w:asciiTheme="minorHAnsi" w:hAnsiTheme="minorHAnsi" w:cstheme="minorHAnsi"/>
        </w:rPr>
        <w:t>adoption</w:t>
      </w:r>
      <w:r w:rsidRPr="00907F0B">
        <w:rPr>
          <w:rFonts w:asciiTheme="minorHAnsi" w:hAnsiTheme="minorHAnsi" w:cstheme="minorHAnsi"/>
          <w:spacing w:val="-8"/>
        </w:rPr>
        <w:t xml:space="preserve"> </w:t>
      </w:r>
      <w:r w:rsidRPr="00907F0B">
        <w:rPr>
          <w:rFonts w:asciiTheme="minorHAnsi" w:hAnsiTheme="minorHAnsi" w:cstheme="minorHAnsi"/>
        </w:rPr>
        <w:t>professionals</w:t>
      </w:r>
      <w:r w:rsidRPr="00907F0B">
        <w:rPr>
          <w:rFonts w:asciiTheme="minorHAnsi" w:hAnsiTheme="minorHAnsi" w:cstheme="minorHAnsi"/>
          <w:spacing w:val="-8"/>
        </w:rPr>
        <w:t xml:space="preserve"> </w:t>
      </w:r>
      <w:r w:rsidRPr="00907F0B">
        <w:rPr>
          <w:rFonts w:asciiTheme="minorHAnsi" w:hAnsiTheme="minorHAnsi" w:cstheme="minorHAnsi"/>
        </w:rPr>
        <w:t>to</w:t>
      </w:r>
      <w:r w:rsidRPr="00907F0B">
        <w:rPr>
          <w:rFonts w:asciiTheme="minorHAnsi" w:hAnsiTheme="minorHAnsi" w:cstheme="minorHAnsi"/>
          <w:spacing w:val="-6"/>
        </w:rPr>
        <w:t xml:space="preserve"> </w:t>
      </w:r>
      <w:r w:rsidRPr="00907F0B">
        <w:rPr>
          <w:rFonts w:asciiTheme="minorHAnsi" w:hAnsiTheme="minorHAnsi" w:cstheme="minorHAnsi"/>
        </w:rPr>
        <w:t>serve children who are at risk of foster care without a family.</w:t>
      </w:r>
    </w:p>
    <w:p w14:paraId="6DF0D2B5" w14:textId="77777777" w:rsidR="00112D49" w:rsidRPr="00907F0B" w:rsidRDefault="00112D49">
      <w:pPr>
        <w:pStyle w:val="BodyText"/>
        <w:spacing w:before="42"/>
        <w:rPr>
          <w:rFonts w:asciiTheme="minorHAnsi" w:hAnsiTheme="minorHAnsi" w:cstheme="minorHAnsi"/>
        </w:rPr>
      </w:pPr>
    </w:p>
    <w:p w14:paraId="43E49985" w14:textId="77777777" w:rsidR="00112D49" w:rsidRPr="00907F0B" w:rsidRDefault="00DC3A48">
      <w:pPr>
        <w:pStyle w:val="Heading5"/>
        <w:ind w:left="300"/>
        <w:rPr>
          <w:rFonts w:asciiTheme="minorHAnsi" w:hAnsiTheme="minorHAnsi" w:cstheme="minorHAnsi"/>
        </w:rPr>
      </w:pPr>
      <w:bookmarkStart w:id="125" w:name="_TOC_250000"/>
      <w:r w:rsidRPr="00907F0B">
        <w:rPr>
          <w:rFonts w:asciiTheme="minorHAnsi" w:hAnsiTheme="minorHAnsi" w:cstheme="minorHAnsi"/>
          <w:color w:val="2E5395"/>
        </w:rPr>
        <w:t>Access</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to</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Medicaid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for</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Former</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Foster</w:t>
      </w:r>
      <w:bookmarkEnd w:id="125"/>
      <w:r w:rsidRPr="00907F0B">
        <w:rPr>
          <w:rFonts w:asciiTheme="minorHAnsi" w:hAnsiTheme="minorHAnsi" w:cstheme="minorHAnsi"/>
          <w:color w:val="2E5395"/>
          <w:spacing w:val="-2"/>
        </w:rPr>
        <w:t xml:space="preserve"> Youth</w:t>
      </w:r>
    </w:p>
    <w:p w14:paraId="0C10F24F" w14:textId="77777777" w:rsidR="00244523" w:rsidRPr="00907F0B" w:rsidRDefault="00DC3A48" w:rsidP="00433639">
      <w:pPr>
        <w:pStyle w:val="pf0"/>
        <w:ind w:left="302" w:right="1520"/>
        <w:jc w:val="both"/>
        <w:rPr>
          <w:rFonts w:asciiTheme="minorHAnsi" w:hAnsiTheme="minorHAnsi" w:cstheme="minorHAnsi"/>
        </w:rPr>
      </w:pPr>
      <w:r w:rsidRPr="00907F0B">
        <w:rPr>
          <w:rFonts w:asciiTheme="minorHAnsi" w:hAnsiTheme="minorHAnsi" w:cstheme="minorHAnsi"/>
        </w:rPr>
        <w:t>The Mississippi Division of Medicaid provides mandatory coverage for former foster care youth who are under age twenty-six (26) if the child was in foster care and Medicaid upon reaching the age of eighteen (18) or prior to age 21 when released from foster care. Continued Medicaid coverage</w:t>
      </w:r>
      <w:r w:rsidRPr="00907F0B">
        <w:rPr>
          <w:rFonts w:asciiTheme="minorHAnsi" w:hAnsiTheme="minorHAnsi" w:cstheme="minorHAnsi"/>
          <w:spacing w:val="-15"/>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certified</w:t>
      </w:r>
      <w:r w:rsidRPr="00907F0B">
        <w:rPr>
          <w:rFonts w:asciiTheme="minorHAnsi" w:hAnsiTheme="minorHAnsi" w:cstheme="minorHAnsi"/>
          <w:spacing w:val="-15"/>
        </w:rPr>
        <w:t xml:space="preserve"> </w:t>
      </w:r>
      <w:r w:rsidRPr="00907F0B">
        <w:rPr>
          <w:rFonts w:asciiTheme="minorHAnsi" w:hAnsiTheme="minorHAnsi" w:cstheme="minorHAnsi"/>
        </w:rPr>
        <w:t>by</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Division</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Medicaid</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coordination</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MDCPS.</w:t>
      </w:r>
      <w:r w:rsidRPr="00907F0B">
        <w:rPr>
          <w:rFonts w:asciiTheme="minorHAnsi" w:hAnsiTheme="minorHAnsi" w:cstheme="minorHAnsi"/>
          <w:spacing w:val="-15"/>
        </w:rPr>
        <w:t xml:space="preserve"> </w:t>
      </w:r>
      <w:r w:rsidRPr="00907F0B">
        <w:rPr>
          <w:rFonts w:asciiTheme="minorHAnsi" w:hAnsiTheme="minorHAnsi" w:cstheme="minorHAnsi"/>
        </w:rPr>
        <w:t>YTSS</w:t>
      </w:r>
      <w:r w:rsidRPr="00907F0B">
        <w:rPr>
          <w:rFonts w:asciiTheme="minorHAnsi" w:hAnsiTheme="minorHAnsi" w:cstheme="minorHAnsi"/>
          <w:spacing w:val="-15"/>
        </w:rPr>
        <w:t xml:space="preserve"> </w:t>
      </w:r>
      <w:r w:rsidRPr="00907F0B">
        <w:rPr>
          <w:rFonts w:asciiTheme="minorHAnsi" w:hAnsiTheme="minorHAnsi" w:cstheme="minorHAnsi"/>
        </w:rPr>
        <w:t>was</w:t>
      </w:r>
      <w:r w:rsidRPr="00907F0B">
        <w:rPr>
          <w:rFonts w:asciiTheme="minorHAnsi" w:hAnsiTheme="minorHAnsi" w:cstheme="minorHAnsi"/>
          <w:spacing w:val="-15"/>
        </w:rPr>
        <w:t xml:space="preserve"> </w:t>
      </w:r>
      <w:r w:rsidRPr="00907F0B">
        <w:rPr>
          <w:rFonts w:asciiTheme="minorHAnsi" w:hAnsiTheme="minorHAnsi" w:cstheme="minorHAnsi"/>
        </w:rPr>
        <w:t>recently provided a Medicaid Fact Sheet for youth transitioning out of MDCPS custody from the Mississippi</w:t>
      </w:r>
      <w:r w:rsidRPr="00907F0B">
        <w:rPr>
          <w:rFonts w:asciiTheme="minorHAnsi" w:hAnsiTheme="minorHAnsi" w:cstheme="minorHAnsi"/>
          <w:spacing w:val="7"/>
        </w:rPr>
        <w:t xml:space="preserve"> </w:t>
      </w:r>
      <w:r w:rsidRPr="00907F0B">
        <w:rPr>
          <w:rFonts w:asciiTheme="minorHAnsi" w:hAnsiTheme="minorHAnsi" w:cstheme="minorHAnsi"/>
        </w:rPr>
        <w:t>Division</w:t>
      </w:r>
      <w:r w:rsidRPr="00907F0B">
        <w:rPr>
          <w:rFonts w:asciiTheme="minorHAnsi" w:hAnsiTheme="minorHAnsi" w:cstheme="minorHAnsi"/>
          <w:spacing w:val="9"/>
        </w:rPr>
        <w:t xml:space="preserve"> </w:t>
      </w:r>
      <w:r w:rsidRPr="00907F0B">
        <w:rPr>
          <w:rFonts w:asciiTheme="minorHAnsi" w:hAnsiTheme="minorHAnsi" w:cstheme="minorHAnsi"/>
        </w:rPr>
        <w:t>of</w:t>
      </w:r>
      <w:r w:rsidRPr="00907F0B">
        <w:rPr>
          <w:rFonts w:asciiTheme="minorHAnsi" w:hAnsiTheme="minorHAnsi" w:cstheme="minorHAnsi"/>
          <w:spacing w:val="7"/>
        </w:rPr>
        <w:t xml:space="preserve"> </w:t>
      </w:r>
      <w:r w:rsidRPr="00907F0B">
        <w:rPr>
          <w:rFonts w:asciiTheme="minorHAnsi" w:hAnsiTheme="minorHAnsi" w:cstheme="minorHAnsi"/>
        </w:rPr>
        <w:t>Medicaid.</w:t>
      </w:r>
      <w:r w:rsidRPr="00907F0B">
        <w:rPr>
          <w:rFonts w:asciiTheme="minorHAnsi" w:hAnsiTheme="minorHAnsi" w:cstheme="minorHAnsi"/>
          <w:spacing w:val="9"/>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Fact</w:t>
      </w:r>
      <w:r w:rsidRPr="00907F0B">
        <w:rPr>
          <w:rFonts w:asciiTheme="minorHAnsi" w:hAnsiTheme="minorHAnsi" w:cstheme="minorHAnsi"/>
          <w:spacing w:val="9"/>
        </w:rPr>
        <w:t xml:space="preserve"> </w:t>
      </w:r>
      <w:r w:rsidRPr="00907F0B">
        <w:rPr>
          <w:rFonts w:asciiTheme="minorHAnsi" w:hAnsiTheme="minorHAnsi" w:cstheme="minorHAnsi"/>
        </w:rPr>
        <w:t>Sheet</w:t>
      </w:r>
      <w:r w:rsidRPr="00907F0B">
        <w:rPr>
          <w:rFonts w:asciiTheme="minorHAnsi" w:hAnsiTheme="minorHAnsi" w:cstheme="minorHAnsi"/>
          <w:spacing w:val="8"/>
        </w:rPr>
        <w:t xml:space="preserve"> </w:t>
      </w:r>
      <w:r w:rsidRPr="00907F0B">
        <w:rPr>
          <w:rFonts w:asciiTheme="minorHAnsi" w:hAnsiTheme="minorHAnsi" w:cstheme="minorHAnsi"/>
        </w:rPr>
        <w:t>also</w:t>
      </w:r>
      <w:r w:rsidRPr="00907F0B">
        <w:rPr>
          <w:rFonts w:asciiTheme="minorHAnsi" w:hAnsiTheme="minorHAnsi" w:cstheme="minorHAnsi"/>
          <w:spacing w:val="10"/>
        </w:rPr>
        <w:t xml:space="preserve"> </w:t>
      </w:r>
      <w:r w:rsidRPr="00907F0B">
        <w:rPr>
          <w:rFonts w:asciiTheme="minorHAnsi" w:hAnsiTheme="minorHAnsi" w:cstheme="minorHAnsi"/>
        </w:rPr>
        <w:t>includes</w:t>
      </w:r>
      <w:r w:rsidRPr="00907F0B">
        <w:rPr>
          <w:rFonts w:asciiTheme="minorHAnsi" w:hAnsiTheme="minorHAnsi" w:cstheme="minorHAnsi"/>
          <w:spacing w:val="11"/>
        </w:rPr>
        <w:t xml:space="preserve"> </w:t>
      </w:r>
      <w:r w:rsidRPr="00907F0B">
        <w:rPr>
          <w:rFonts w:asciiTheme="minorHAnsi" w:hAnsiTheme="minorHAnsi" w:cstheme="minorHAnsi"/>
        </w:rPr>
        <w:t>a</w:t>
      </w:r>
      <w:r w:rsidRPr="00907F0B">
        <w:rPr>
          <w:rFonts w:asciiTheme="minorHAnsi" w:hAnsiTheme="minorHAnsi" w:cstheme="minorHAnsi"/>
          <w:spacing w:val="8"/>
        </w:rPr>
        <w:t xml:space="preserve"> </w:t>
      </w:r>
      <w:r w:rsidRPr="00907F0B">
        <w:rPr>
          <w:rFonts w:asciiTheme="minorHAnsi" w:hAnsiTheme="minorHAnsi" w:cstheme="minorHAnsi"/>
        </w:rPr>
        <w:t>support</w:t>
      </w:r>
      <w:r w:rsidRPr="00907F0B">
        <w:rPr>
          <w:rFonts w:asciiTheme="minorHAnsi" w:hAnsiTheme="minorHAnsi" w:cstheme="minorHAnsi"/>
          <w:spacing w:val="10"/>
        </w:rPr>
        <w:t xml:space="preserve"> </w:t>
      </w:r>
      <w:r w:rsidRPr="00907F0B">
        <w:rPr>
          <w:rFonts w:asciiTheme="minorHAnsi" w:hAnsiTheme="minorHAnsi" w:cstheme="minorHAnsi"/>
        </w:rPr>
        <w:t>email</w:t>
      </w:r>
      <w:r w:rsidRPr="00907F0B">
        <w:rPr>
          <w:rFonts w:asciiTheme="minorHAnsi" w:hAnsiTheme="minorHAnsi" w:cstheme="minorHAnsi"/>
          <w:spacing w:val="9"/>
        </w:rPr>
        <w:t xml:space="preserve"> </w:t>
      </w:r>
      <w:r w:rsidRPr="00907F0B">
        <w:rPr>
          <w:rFonts w:asciiTheme="minorHAnsi" w:hAnsiTheme="minorHAnsi" w:cstheme="minorHAnsi"/>
        </w:rPr>
        <w:t>for</w:t>
      </w:r>
      <w:r w:rsidRPr="00907F0B">
        <w:rPr>
          <w:rFonts w:asciiTheme="minorHAnsi" w:hAnsiTheme="minorHAnsi" w:cstheme="minorHAnsi"/>
          <w:spacing w:val="7"/>
        </w:rPr>
        <w:t xml:space="preserve"> </w:t>
      </w:r>
      <w:r w:rsidRPr="00907F0B">
        <w:rPr>
          <w:rFonts w:asciiTheme="minorHAnsi" w:hAnsiTheme="minorHAnsi" w:cstheme="minorHAnsi"/>
          <w:spacing w:val="-2"/>
        </w:rPr>
        <w:t>transitioning</w:t>
      </w:r>
      <w:r w:rsidR="00B44F61" w:rsidRPr="00907F0B">
        <w:rPr>
          <w:rFonts w:asciiTheme="minorHAnsi" w:hAnsiTheme="minorHAnsi" w:cstheme="minorHAnsi"/>
          <w:spacing w:val="-2"/>
        </w:rPr>
        <w:t xml:space="preserve"> </w:t>
      </w:r>
      <w:r w:rsidRPr="00907F0B">
        <w:rPr>
          <w:rFonts w:asciiTheme="minorHAnsi" w:hAnsiTheme="minorHAnsi" w:cstheme="minorHAnsi"/>
        </w:rPr>
        <w:t>youth that may have questions or experience challenges with coverage after custody exit. YTSS will</w:t>
      </w:r>
      <w:r w:rsidRPr="00907F0B">
        <w:rPr>
          <w:rFonts w:asciiTheme="minorHAnsi" w:hAnsiTheme="minorHAnsi" w:cstheme="minorHAnsi"/>
          <w:spacing w:val="-15"/>
        </w:rPr>
        <w:t xml:space="preserve"> </w:t>
      </w:r>
      <w:r w:rsidRPr="00907F0B">
        <w:rPr>
          <w:rFonts w:asciiTheme="minorHAnsi" w:hAnsiTheme="minorHAnsi" w:cstheme="minorHAnsi"/>
        </w:rPr>
        <w:t>continue</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discuss</w:t>
      </w:r>
      <w:r w:rsidRPr="00907F0B">
        <w:rPr>
          <w:rFonts w:asciiTheme="minorHAnsi" w:hAnsiTheme="minorHAnsi" w:cstheme="minorHAnsi"/>
          <w:spacing w:val="-15"/>
        </w:rPr>
        <w:t xml:space="preserve"> </w:t>
      </w:r>
      <w:r w:rsidRPr="00907F0B">
        <w:rPr>
          <w:rFonts w:asciiTheme="minorHAnsi" w:hAnsiTheme="minorHAnsi" w:cstheme="minorHAnsi"/>
        </w:rPr>
        <w:t>Medicaid</w:t>
      </w:r>
      <w:r w:rsidRPr="00907F0B">
        <w:rPr>
          <w:rFonts w:asciiTheme="minorHAnsi" w:hAnsiTheme="minorHAnsi" w:cstheme="minorHAnsi"/>
          <w:spacing w:val="-15"/>
        </w:rPr>
        <w:t xml:space="preserve"> </w:t>
      </w:r>
      <w:r w:rsidRPr="00907F0B">
        <w:rPr>
          <w:rFonts w:asciiTheme="minorHAnsi" w:hAnsiTheme="minorHAnsi" w:cstheme="minorHAnsi"/>
        </w:rPr>
        <w:t>options</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in-care</w:t>
      </w:r>
      <w:r w:rsidRPr="00907F0B">
        <w:rPr>
          <w:rFonts w:asciiTheme="minorHAnsi" w:hAnsiTheme="minorHAnsi" w:cstheme="minorHAnsi"/>
          <w:spacing w:val="-15"/>
        </w:rPr>
        <w:t xml:space="preserve"> </w:t>
      </w:r>
      <w:r w:rsidRPr="00907F0B">
        <w:rPr>
          <w:rFonts w:asciiTheme="minorHAnsi" w:hAnsiTheme="minorHAnsi" w:cstheme="minorHAnsi"/>
        </w:rPr>
        <w:t>youth</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5"/>
        </w:rPr>
        <w:t xml:space="preserve"> </w:t>
      </w:r>
      <w:r w:rsidRPr="00907F0B">
        <w:rPr>
          <w:rFonts w:asciiTheme="minorHAnsi" w:hAnsiTheme="minorHAnsi" w:cstheme="minorHAnsi"/>
        </w:rPr>
        <w:t>will</w:t>
      </w:r>
      <w:r w:rsidRPr="00907F0B">
        <w:rPr>
          <w:rFonts w:asciiTheme="minorHAnsi" w:hAnsiTheme="minorHAnsi" w:cstheme="minorHAnsi"/>
          <w:spacing w:val="-15"/>
        </w:rPr>
        <w:t xml:space="preserve"> </w:t>
      </w:r>
      <w:r w:rsidRPr="00907F0B">
        <w:rPr>
          <w:rFonts w:asciiTheme="minorHAnsi" w:hAnsiTheme="minorHAnsi" w:cstheme="minorHAnsi"/>
        </w:rPr>
        <w:t>incorporate</w:t>
      </w:r>
      <w:r w:rsidRPr="00907F0B">
        <w:rPr>
          <w:rFonts w:asciiTheme="minorHAnsi" w:hAnsiTheme="minorHAnsi" w:cstheme="minorHAnsi"/>
          <w:spacing w:val="-15"/>
        </w:rPr>
        <w:t xml:space="preserve"> </w:t>
      </w:r>
      <w:r w:rsidRPr="00907F0B">
        <w:rPr>
          <w:rFonts w:asciiTheme="minorHAnsi" w:hAnsiTheme="minorHAnsi" w:cstheme="minorHAnsi"/>
        </w:rPr>
        <w:t>information</w:t>
      </w:r>
      <w:r w:rsidRPr="00907F0B">
        <w:rPr>
          <w:rFonts w:asciiTheme="minorHAnsi" w:hAnsiTheme="minorHAnsi" w:cstheme="minorHAnsi"/>
          <w:spacing w:val="-15"/>
        </w:rPr>
        <w:t xml:space="preserve"> </w:t>
      </w:r>
      <w:r w:rsidRPr="00907F0B">
        <w:rPr>
          <w:rFonts w:asciiTheme="minorHAnsi" w:hAnsiTheme="minorHAnsi" w:cstheme="minorHAnsi"/>
        </w:rPr>
        <w:t>from the</w:t>
      </w:r>
      <w:r w:rsidRPr="00907F0B">
        <w:rPr>
          <w:rFonts w:asciiTheme="minorHAnsi" w:hAnsiTheme="minorHAnsi" w:cstheme="minorHAnsi"/>
          <w:spacing w:val="-11"/>
        </w:rPr>
        <w:t xml:space="preserve"> </w:t>
      </w:r>
      <w:r w:rsidRPr="00907F0B">
        <w:rPr>
          <w:rFonts w:asciiTheme="minorHAnsi" w:hAnsiTheme="minorHAnsi" w:cstheme="minorHAnsi"/>
        </w:rPr>
        <w:t>Fact</w:t>
      </w:r>
      <w:r w:rsidRPr="00907F0B">
        <w:rPr>
          <w:rFonts w:asciiTheme="minorHAnsi" w:hAnsiTheme="minorHAnsi" w:cstheme="minorHAnsi"/>
          <w:spacing w:val="-10"/>
        </w:rPr>
        <w:t xml:space="preserve"> </w:t>
      </w:r>
      <w:r w:rsidRPr="00907F0B">
        <w:rPr>
          <w:rFonts w:asciiTheme="minorHAnsi" w:hAnsiTheme="minorHAnsi" w:cstheme="minorHAnsi"/>
        </w:rPr>
        <w:t>Sheet</w:t>
      </w:r>
      <w:r w:rsidRPr="00907F0B">
        <w:rPr>
          <w:rFonts w:asciiTheme="minorHAnsi" w:hAnsiTheme="minorHAnsi" w:cstheme="minorHAnsi"/>
          <w:spacing w:val="-10"/>
        </w:rPr>
        <w:t xml:space="preserve"> </w:t>
      </w:r>
      <w:r w:rsidRPr="00907F0B">
        <w:rPr>
          <w:rFonts w:asciiTheme="minorHAnsi" w:hAnsiTheme="minorHAnsi" w:cstheme="minorHAnsi"/>
        </w:rPr>
        <w:t>in</w:t>
      </w:r>
      <w:r w:rsidRPr="00907F0B">
        <w:rPr>
          <w:rFonts w:asciiTheme="minorHAnsi" w:hAnsiTheme="minorHAnsi" w:cstheme="minorHAnsi"/>
          <w:spacing w:val="-10"/>
        </w:rPr>
        <w:t xml:space="preserve"> </w:t>
      </w:r>
      <w:r w:rsidRPr="00907F0B">
        <w:rPr>
          <w:rFonts w:asciiTheme="minorHAnsi" w:hAnsiTheme="minorHAnsi" w:cstheme="minorHAnsi"/>
        </w:rPr>
        <w:t>youth</w:t>
      </w:r>
      <w:r w:rsidRPr="00907F0B">
        <w:rPr>
          <w:rFonts w:asciiTheme="minorHAnsi" w:hAnsiTheme="minorHAnsi" w:cstheme="minorHAnsi"/>
          <w:spacing w:val="-10"/>
        </w:rPr>
        <w:t xml:space="preserve"> </w:t>
      </w:r>
      <w:r w:rsidRPr="00907F0B">
        <w:rPr>
          <w:rFonts w:asciiTheme="minorHAnsi" w:hAnsiTheme="minorHAnsi" w:cstheme="minorHAnsi"/>
        </w:rPr>
        <w:t>interactions.</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Fact</w:t>
      </w:r>
      <w:r w:rsidRPr="00907F0B">
        <w:rPr>
          <w:rFonts w:asciiTheme="minorHAnsi" w:hAnsiTheme="minorHAnsi" w:cstheme="minorHAnsi"/>
          <w:spacing w:val="-10"/>
        </w:rPr>
        <w:t xml:space="preserve"> </w:t>
      </w:r>
      <w:r w:rsidRPr="00907F0B">
        <w:rPr>
          <w:rFonts w:asciiTheme="minorHAnsi" w:hAnsiTheme="minorHAnsi" w:cstheme="minorHAnsi"/>
        </w:rPr>
        <w:t>Sheet</w:t>
      </w:r>
      <w:r w:rsidRPr="00907F0B">
        <w:rPr>
          <w:rFonts w:asciiTheme="minorHAnsi" w:hAnsiTheme="minorHAnsi" w:cstheme="minorHAnsi"/>
          <w:spacing w:val="-10"/>
        </w:rPr>
        <w:t xml:space="preserve"> </w:t>
      </w:r>
      <w:r w:rsidRPr="00907F0B">
        <w:rPr>
          <w:rFonts w:asciiTheme="minorHAnsi" w:hAnsiTheme="minorHAnsi" w:cstheme="minorHAnsi"/>
        </w:rPr>
        <w:t>is</w:t>
      </w:r>
      <w:r w:rsidRPr="00907F0B">
        <w:rPr>
          <w:rFonts w:asciiTheme="minorHAnsi" w:hAnsiTheme="minorHAnsi" w:cstheme="minorHAnsi"/>
          <w:spacing w:val="-10"/>
        </w:rPr>
        <w:t xml:space="preserve"> </w:t>
      </w:r>
      <w:r w:rsidRPr="00907F0B">
        <w:rPr>
          <w:rFonts w:asciiTheme="minorHAnsi" w:hAnsiTheme="minorHAnsi" w:cstheme="minorHAnsi"/>
        </w:rPr>
        <w:t>also</w:t>
      </w:r>
      <w:r w:rsidRPr="00907F0B">
        <w:rPr>
          <w:rFonts w:asciiTheme="minorHAnsi" w:hAnsiTheme="minorHAnsi" w:cstheme="minorHAnsi"/>
          <w:spacing w:val="-10"/>
        </w:rPr>
        <w:t xml:space="preserve"> </w:t>
      </w:r>
      <w:r w:rsidRPr="00907F0B">
        <w:rPr>
          <w:rFonts w:asciiTheme="minorHAnsi" w:hAnsiTheme="minorHAnsi" w:cstheme="minorHAnsi"/>
        </w:rPr>
        <w:t>posted</w:t>
      </w:r>
      <w:r w:rsidRPr="00907F0B">
        <w:rPr>
          <w:rFonts w:asciiTheme="minorHAnsi" w:hAnsiTheme="minorHAnsi" w:cstheme="minorHAnsi"/>
          <w:spacing w:val="-11"/>
        </w:rPr>
        <w:t xml:space="preserve"> </w:t>
      </w:r>
      <w:r w:rsidRPr="00907F0B">
        <w:rPr>
          <w:rFonts w:asciiTheme="minorHAnsi" w:hAnsiTheme="minorHAnsi" w:cstheme="minorHAnsi"/>
        </w:rPr>
        <w:t>on</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Youth</w:t>
      </w:r>
      <w:r w:rsidRPr="00907F0B">
        <w:rPr>
          <w:rFonts w:asciiTheme="minorHAnsi" w:hAnsiTheme="minorHAnsi" w:cstheme="minorHAnsi"/>
          <w:spacing w:val="-11"/>
        </w:rPr>
        <w:t xml:space="preserve"> </w:t>
      </w:r>
      <w:r w:rsidRPr="00907F0B">
        <w:rPr>
          <w:rFonts w:asciiTheme="minorHAnsi" w:hAnsiTheme="minorHAnsi" w:cstheme="minorHAnsi"/>
        </w:rPr>
        <w:t>Transition</w:t>
      </w:r>
      <w:r w:rsidRPr="00907F0B">
        <w:rPr>
          <w:rFonts w:asciiTheme="minorHAnsi" w:hAnsiTheme="minorHAnsi" w:cstheme="minorHAnsi"/>
          <w:spacing w:val="-10"/>
        </w:rPr>
        <w:t xml:space="preserve"> </w:t>
      </w:r>
      <w:r w:rsidRPr="00907F0B">
        <w:rPr>
          <w:rFonts w:asciiTheme="minorHAnsi" w:hAnsiTheme="minorHAnsi" w:cstheme="minorHAnsi"/>
        </w:rPr>
        <w:t>Support Services page of the MDCPS website, sent to partners, and will be sent out agency wide for all staff members to reference and disseminate as needed.</w:t>
      </w:r>
    </w:p>
    <w:p w14:paraId="0AD91628" w14:textId="12B0227F" w:rsidR="00244523" w:rsidRPr="00907F0B" w:rsidRDefault="00244523" w:rsidP="00433639">
      <w:pPr>
        <w:pStyle w:val="pf0"/>
        <w:spacing w:line="276" w:lineRule="auto"/>
        <w:ind w:left="302" w:right="1520"/>
        <w:jc w:val="both"/>
        <w:rPr>
          <w:rFonts w:asciiTheme="minorHAnsi" w:hAnsiTheme="minorHAnsi" w:cstheme="minorHAnsi"/>
        </w:rPr>
      </w:pPr>
      <w:r w:rsidRPr="00907F0B">
        <w:rPr>
          <w:rStyle w:val="cf01"/>
          <w:rFonts w:asciiTheme="minorHAnsi" w:hAnsiTheme="minorHAnsi" w:cstheme="minorHAnsi"/>
          <w:sz w:val="24"/>
          <w:szCs w:val="24"/>
        </w:rPr>
        <w:lastRenderedPageBreak/>
        <w:t xml:space="preserve">If a youth reaches the age of 18 while in care and on Medicaid, they will continue with their full Medicaid benefits until the age of 26, regardless of income, resources, the state they live in, or family size. If the youth is emancipated before their 18th birthday, they are provided information regarding how to apply for other Medicaid benefits that are based on their eligibility at that time.  </w:t>
      </w:r>
      <w:r w:rsidRPr="00907F0B">
        <w:rPr>
          <w:rStyle w:val="cf11"/>
          <w:rFonts w:asciiTheme="minorHAnsi" w:hAnsiTheme="minorHAnsi" w:cstheme="minorHAnsi"/>
          <w:sz w:val="24"/>
          <w:szCs w:val="24"/>
        </w:rPr>
        <w:t xml:space="preserve">As part of the transition out of care process and for future reference the youth is provided </w:t>
      </w:r>
      <w:r w:rsidRPr="00907F0B">
        <w:rPr>
          <w:rStyle w:val="cf21"/>
          <w:rFonts w:asciiTheme="minorHAnsi" w:hAnsiTheme="minorHAnsi" w:cstheme="minorHAnsi"/>
          <w:sz w:val="24"/>
          <w:szCs w:val="24"/>
        </w:rPr>
        <w:t xml:space="preserve">with a list of community resources suitable to meet the youth’s future needs (this applies to out of state resources as well). </w:t>
      </w:r>
    </w:p>
    <w:p w14:paraId="436D54A0" w14:textId="77777777" w:rsidR="00112D49" w:rsidRPr="00907F0B" w:rsidRDefault="00112D49" w:rsidP="00F41542">
      <w:pPr>
        <w:pStyle w:val="BodyText"/>
        <w:spacing w:before="79" w:line="276" w:lineRule="auto"/>
        <w:ind w:right="1035"/>
        <w:jc w:val="both"/>
        <w:rPr>
          <w:rFonts w:asciiTheme="minorHAnsi" w:hAnsiTheme="minorHAnsi" w:cstheme="minorHAnsi"/>
        </w:rPr>
      </w:pPr>
    </w:p>
    <w:p w14:paraId="54545B2F" w14:textId="77777777" w:rsidR="00112D49" w:rsidRPr="00907F0B" w:rsidRDefault="00DC3A48">
      <w:pPr>
        <w:pStyle w:val="Heading5"/>
        <w:spacing w:line="278" w:lineRule="auto"/>
        <w:ind w:left="300" w:right="1044"/>
        <w:rPr>
          <w:rFonts w:asciiTheme="minorHAnsi" w:hAnsiTheme="minorHAnsi" w:cstheme="minorHAnsi"/>
        </w:rPr>
      </w:pPr>
      <w:r w:rsidRPr="00907F0B">
        <w:rPr>
          <w:rFonts w:asciiTheme="minorHAnsi" w:hAnsiTheme="minorHAnsi" w:cstheme="minorHAnsi"/>
          <w:color w:val="2E5395"/>
        </w:rPr>
        <w:t>Collaboration with Unaccompanied Refugee Minor Programs (URM) for Chafee Services and Education and Training Vouchers</w:t>
      </w:r>
    </w:p>
    <w:p w14:paraId="433B0AD7" w14:textId="78518584" w:rsidR="00112D49" w:rsidRPr="00907F0B" w:rsidRDefault="00DC3A48">
      <w:pPr>
        <w:pStyle w:val="BodyText"/>
        <w:spacing w:before="236" w:line="276" w:lineRule="auto"/>
        <w:ind w:left="300" w:right="1034"/>
        <w:jc w:val="both"/>
        <w:rPr>
          <w:rFonts w:asciiTheme="minorHAnsi" w:hAnsiTheme="minorHAnsi" w:cstheme="minorHAnsi"/>
        </w:rPr>
      </w:pPr>
      <w:r w:rsidRPr="00907F0B">
        <w:rPr>
          <w:rFonts w:asciiTheme="minorHAnsi" w:hAnsiTheme="minorHAnsi" w:cstheme="minorHAnsi"/>
        </w:rPr>
        <w:t>MDCPS/YTSS</w:t>
      </w:r>
      <w:r w:rsidRPr="00907F0B">
        <w:rPr>
          <w:rFonts w:asciiTheme="minorHAnsi" w:hAnsiTheme="minorHAnsi" w:cstheme="minorHAnsi"/>
          <w:spacing w:val="-2"/>
        </w:rPr>
        <w:t xml:space="preserve"> </w:t>
      </w:r>
      <w:r w:rsidRPr="00907F0B">
        <w:rPr>
          <w:rFonts w:asciiTheme="minorHAnsi" w:hAnsiTheme="minorHAnsi" w:cstheme="minorHAnsi"/>
        </w:rPr>
        <w:t>works</w:t>
      </w:r>
      <w:r w:rsidRPr="00907F0B">
        <w:rPr>
          <w:rFonts w:asciiTheme="minorHAnsi" w:hAnsiTheme="minorHAnsi" w:cstheme="minorHAnsi"/>
          <w:spacing w:val="-2"/>
        </w:rPr>
        <w:t xml:space="preserve"> </w:t>
      </w:r>
      <w:r w:rsidRPr="00907F0B">
        <w:rPr>
          <w:rFonts w:asciiTheme="minorHAnsi" w:hAnsiTheme="minorHAnsi" w:cstheme="minorHAnsi"/>
        </w:rPr>
        <w:t>with</w:t>
      </w:r>
      <w:r w:rsidRPr="00907F0B">
        <w:rPr>
          <w:rFonts w:asciiTheme="minorHAnsi" w:hAnsiTheme="minorHAnsi" w:cstheme="minorHAnsi"/>
          <w:spacing w:val="-2"/>
        </w:rPr>
        <w:t xml:space="preserve"> </w:t>
      </w:r>
      <w:r w:rsidRPr="00907F0B">
        <w:rPr>
          <w:rFonts w:asciiTheme="minorHAnsi" w:hAnsiTheme="minorHAnsi" w:cstheme="minorHAnsi"/>
        </w:rPr>
        <w:t>MDCPS</w:t>
      </w:r>
      <w:r w:rsidRPr="00907F0B">
        <w:rPr>
          <w:rFonts w:asciiTheme="minorHAnsi" w:hAnsiTheme="minorHAnsi" w:cstheme="minorHAnsi"/>
          <w:spacing w:val="-2"/>
        </w:rPr>
        <w:t xml:space="preserve"> </w:t>
      </w:r>
      <w:r w:rsidRPr="00907F0B">
        <w:rPr>
          <w:rFonts w:asciiTheme="minorHAnsi" w:hAnsiTheme="minorHAnsi" w:cstheme="minorHAnsi"/>
        </w:rPr>
        <w:t>Hinds</w:t>
      </w:r>
      <w:r w:rsidRPr="00907F0B">
        <w:rPr>
          <w:rFonts w:asciiTheme="minorHAnsi" w:hAnsiTheme="minorHAnsi" w:cstheme="minorHAnsi"/>
          <w:spacing w:val="-2"/>
        </w:rPr>
        <w:t xml:space="preserve"> </w:t>
      </w:r>
      <w:r w:rsidRPr="00907F0B">
        <w:rPr>
          <w:rFonts w:asciiTheme="minorHAnsi" w:hAnsiTheme="minorHAnsi" w:cstheme="minorHAnsi"/>
        </w:rPr>
        <w:t>Co</w:t>
      </w:r>
      <w:r w:rsidR="00B954E3" w:rsidRPr="00907F0B">
        <w:rPr>
          <w:rFonts w:asciiTheme="minorHAnsi" w:hAnsiTheme="minorHAnsi" w:cstheme="minorHAnsi"/>
        </w:rPr>
        <w:t>unty</w:t>
      </w:r>
      <w:r w:rsidRPr="00907F0B">
        <w:rPr>
          <w:rFonts w:asciiTheme="minorHAnsi" w:hAnsiTheme="minorHAnsi" w:cstheme="minorHAnsi"/>
          <w:spacing w:val="-2"/>
        </w:rPr>
        <w:t xml:space="preserve"> </w:t>
      </w:r>
      <w:r w:rsidRPr="00907F0B">
        <w:rPr>
          <w:rFonts w:asciiTheme="minorHAnsi" w:hAnsiTheme="minorHAnsi" w:cstheme="minorHAnsi"/>
        </w:rPr>
        <w:t>staff</w:t>
      </w:r>
      <w:r w:rsidRPr="00907F0B">
        <w:rPr>
          <w:rFonts w:asciiTheme="minorHAnsi" w:hAnsiTheme="minorHAnsi" w:cstheme="minorHAnsi"/>
          <w:spacing w:val="-4"/>
        </w:rPr>
        <w:t xml:space="preserve"> </w:t>
      </w:r>
      <w:r w:rsidRPr="00907F0B">
        <w:rPr>
          <w:rFonts w:asciiTheme="minorHAnsi" w:hAnsiTheme="minorHAnsi" w:cstheme="minorHAnsi"/>
        </w:rPr>
        <w:t>and Catholic</w:t>
      </w:r>
      <w:r w:rsidRPr="00907F0B">
        <w:rPr>
          <w:rFonts w:asciiTheme="minorHAnsi" w:hAnsiTheme="minorHAnsi" w:cstheme="minorHAnsi"/>
          <w:spacing w:val="-2"/>
        </w:rPr>
        <w:t xml:space="preserve"> </w:t>
      </w:r>
      <w:r w:rsidRPr="00907F0B">
        <w:rPr>
          <w:rFonts w:asciiTheme="minorHAnsi" w:hAnsiTheme="minorHAnsi" w:cstheme="minorHAnsi"/>
        </w:rPr>
        <w:t>Charities to</w:t>
      </w:r>
      <w:r w:rsidRPr="00907F0B">
        <w:rPr>
          <w:rFonts w:asciiTheme="minorHAnsi" w:hAnsiTheme="minorHAnsi" w:cstheme="minorHAnsi"/>
          <w:spacing w:val="-2"/>
        </w:rPr>
        <w:t xml:space="preserve"> </w:t>
      </w:r>
      <w:r w:rsidRPr="00907F0B">
        <w:rPr>
          <w:rFonts w:asciiTheme="minorHAnsi" w:hAnsiTheme="minorHAnsi" w:cstheme="minorHAnsi"/>
        </w:rPr>
        <w:t>ensure</w:t>
      </w:r>
      <w:r w:rsidRPr="00907F0B">
        <w:rPr>
          <w:rFonts w:asciiTheme="minorHAnsi" w:hAnsiTheme="minorHAnsi" w:cstheme="minorHAnsi"/>
          <w:spacing w:val="-1"/>
        </w:rPr>
        <w:t xml:space="preserve"> </w:t>
      </w:r>
      <w:r w:rsidRPr="00907F0B">
        <w:rPr>
          <w:rFonts w:asciiTheme="minorHAnsi" w:hAnsiTheme="minorHAnsi" w:cstheme="minorHAnsi"/>
        </w:rPr>
        <w:t>URM</w:t>
      </w:r>
      <w:r w:rsidRPr="00907F0B">
        <w:rPr>
          <w:rFonts w:asciiTheme="minorHAnsi" w:hAnsiTheme="minorHAnsi" w:cstheme="minorHAnsi"/>
          <w:spacing w:val="-2"/>
        </w:rPr>
        <w:t xml:space="preserve"> </w:t>
      </w:r>
      <w:r w:rsidRPr="00907F0B">
        <w:rPr>
          <w:rFonts w:asciiTheme="minorHAnsi" w:hAnsiTheme="minorHAnsi" w:cstheme="minorHAnsi"/>
        </w:rPr>
        <w:t>youth are</w:t>
      </w:r>
      <w:r w:rsidRPr="00907F0B">
        <w:rPr>
          <w:rFonts w:asciiTheme="minorHAnsi" w:hAnsiTheme="minorHAnsi" w:cstheme="minorHAnsi"/>
          <w:spacing w:val="-10"/>
        </w:rPr>
        <w:t xml:space="preserve"> </w:t>
      </w:r>
      <w:r w:rsidRPr="00907F0B">
        <w:rPr>
          <w:rFonts w:asciiTheme="minorHAnsi" w:hAnsiTheme="minorHAnsi" w:cstheme="minorHAnsi"/>
        </w:rPr>
        <w:t>aware</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offered</w:t>
      </w:r>
      <w:r w:rsidRPr="00907F0B">
        <w:rPr>
          <w:rFonts w:asciiTheme="minorHAnsi" w:hAnsiTheme="minorHAnsi" w:cstheme="minorHAnsi"/>
          <w:spacing w:val="-8"/>
        </w:rPr>
        <w:t xml:space="preserve"> </w:t>
      </w:r>
      <w:r w:rsidRPr="00907F0B">
        <w:rPr>
          <w:rFonts w:asciiTheme="minorHAnsi" w:hAnsiTheme="minorHAnsi" w:cstheme="minorHAnsi"/>
        </w:rPr>
        <w:t>YTSS</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ETV</w:t>
      </w:r>
      <w:r w:rsidRPr="00907F0B">
        <w:rPr>
          <w:rFonts w:asciiTheme="minorHAnsi" w:hAnsiTheme="minorHAnsi" w:cstheme="minorHAnsi"/>
          <w:spacing w:val="-12"/>
        </w:rPr>
        <w:t xml:space="preserve"> </w:t>
      </w:r>
      <w:r w:rsidRPr="00907F0B">
        <w:rPr>
          <w:rFonts w:asciiTheme="minorHAnsi" w:hAnsiTheme="minorHAnsi" w:cstheme="minorHAnsi"/>
        </w:rPr>
        <w:t>Program</w:t>
      </w:r>
      <w:r w:rsidRPr="00907F0B">
        <w:rPr>
          <w:rFonts w:asciiTheme="minorHAnsi" w:hAnsiTheme="minorHAnsi" w:cstheme="minorHAnsi"/>
          <w:spacing w:val="-8"/>
        </w:rPr>
        <w:t xml:space="preserve"> </w:t>
      </w:r>
      <w:r w:rsidRPr="00907F0B">
        <w:rPr>
          <w:rFonts w:asciiTheme="minorHAnsi" w:hAnsiTheme="minorHAnsi" w:cstheme="minorHAnsi"/>
        </w:rPr>
        <w:t>opportunities</w:t>
      </w:r>
      <w:r w:rsidRPr="00907F0B">
        <w:rPr>
          <w:rFonts w:asciiTheme="minorHAnsi" w:hAnsiTheme="minorHAnsi" w:cstheme="minorHAnsi"/>
          <w:spacing w:val="-9"/>
        </w:rPr>
        <w:t xml:space="preserve"> </w:t>
      </w:r>
      <w:r w:rsidRPr="00907F0B">
        <w:rPr>
          <w:rFonts w:asciiTheme="minorHAnsi" w:hAnsiTheme="minorHAnsi" w:cstheme="minorHAnsi"/>
        </w:rPr>
        <w:t>and</w:t>
      </w:r>
      <w:r w:rsidRPr="00907F0B">
        <w:rPr>
          <w:rFonts w:asciiTheme="minorHAnsi" w:hAnsiTheme="minorHAnsi" w:cstheme="minorHAnsi"/>
          <w:spacing w:val="-8"/>
        </w:rPr>
        <w:t xml:space="preserve"> </w:t>
      </w:r>
      <w:r w:rsidRPr="00907F0B">
        <w:rPr>
          <w:rFonts w:asciiTheme="minorHAnsi" w:hAnsiTheme="minorHAnsi" w:cstheme="minorHAnsi"/>
        </w:rPr>
        <w:t>services.</w:t>
      </w:r>
      <w:r w:rsidRPr="00907F0B">
        <w:rPr>
          <w:rFonts w:asciiTheme="minorHAnsi" w:hAnsiTheme="minorHAnsi" w:cstheme="minorHAnsi"/>
          <w:spacing w:val="-8"/>
        </w:rPr>
        <w:t xml:space="preserve"> </w:t>
      </w:r>
      <w:r w:rsidRPr="00907F0B">
        <w:rPr>
          <w:rFonts w:asciiTheme="minorHAnsi" w:hAnsiTheme="minorHAnsi" w:cstheme="minorHAnsi"/>
        </w:rPr>
        <w:t>MDCPS</w:t>
      </w:r>
      <w:r w:rsidRPr="00907F0B">
        <w:rPr>
          <w:rFonts w:asciiTheme="minorHAnsi" w:hAnsiTheme="minorHAnsi" w:cstheme="minorHAnsi"/>
          <w:spacing w:val="-8"/>
        </w:rPr>
        <w:t xml:space="preserve"> </w:t>
      </w:r>
      <w:r w:rsidRPr="00907F0B">
        <w:rPr>
          <w:rFonts w:asciiTheme="minorHAnsi" w:hAnsiTheme="minorHAnsi" w:cstheme="minorHAnsi"/>
        </w:rPr>
        <w:t>works</w:t>
      </w:r>
      <w:r w:rsidRPr="00907F0B">
        <w:rPr>
          <w:rFonts w:asciiTheme="minorHAnsi" w:hAnsiTheme="minorHAnsi" w:cstheme="minorHAnsi"/>
          <w:spacing w:val="-8"/>
        </w:rPr>
        <w:t xml:space="preserve"> </w:t>
      </w:r>
      <w:r w:rsidRPr="00907F0B">
        <w:rPr>
          <w:rFonts w:asciiTheme="minorHAnsi" w:hAnsiTheme="minorHAnsi" w:cstheme="minorHAnsi"/>
        </w:rPr>
        <w:t>closely with unaccompanied refugee minors in the Education and Training Vouchers Program. MDCPS staff</w:t>
      </w:r>
      <w:r w:rsidRPr="00907F0B">
        <w:rPr>
          <w:rFonts w:asciiTheme="minorHAnsi" w:hAnsiTheme="minorHAnsi" w:cstheme="minorHAnsi"/>
          <w:spacing w:val="-15"/>
        </w:rPr>
        <w:t xml:space="preserve"> </w:t>
      </w:r>
      <w:r w:rsidRPr="00907F0B">
        <w:rPr>
          <w:rFonts w:asciiTheme="minorHAnsi" w:hAnsiTheme="minorHAnsi" w:cstheme="minorHAnsi"/>
        </w:rPr>
        <w:t>works</w:t>
      </w:r>
      <w:r w:rsidRPr="00907F0B">
        <w:rPr>
          <w:rFonts w:asciiTheme="minorHAnsi" w:hAnsiTheme="minorHAnsi" w:cstheme="minorHAnsi"/>
          <w:spacing w:val="-15"/>
        </w:rPr>
        <w:t xml:space="preserve"> </w:t>
      </w:r>
      <w:r w:rsidRPr="00907F0B">
        <w:rPr>
          <w:rFonts w:asciiTheme="minorHAnsi" w:hAnsiTheme="minorHAnsi" w:cstheme="minorHAnsi"/>
        </w:rPr>
        <w:t>closely</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Catholic</w:t>
      </w:r>
      <w:r w:rsidRPr="00907F0B">
        <w:rPr>
          <w:rFonts w:asciiTheme="minorHAnsi" w:hAnsiTheme="minorHAnsi" w:cstheme="minorHAnsi"/>
          <w:spacing w:val="-15"/>
        </w:rPr>
        <w:t xml:space="preserve"> </w:t>
      </w:r>
      <w:r w:rsidRPr="00907F0B">
        <w:rPr>
          <w:rFonts w:asciiTheme="minorHAnsi" w:hAnsiTheme="minorHAnsi" w:cstheme="minorHAnsi"/>
        </w:rPr>
        <w:t>Charities’</w:t>
      </w:r>
      <w:r w:rsidRPr="00907F0B">
        <w:rPr>
          <w:rFonts w:asciiTheme="minorHAnsi" w:hAnsiTheme="minorHAnsi" w:cstheme="minorHAnsi"/>
          <w:spacing w:val="-15"/>
        </w:rPr>
        <w:t xml:space="preserve"> </w:t>
      </w:r>
      <w:r w:rsidRPr="00907F0B">
        <w:rPr>
          <w:rFonts w:asciiTheme="minorHAnsi" w:hAnsiTheme="minorHAnsi" w:cstheme="minorHAnsi"/>
        </w:rPr>
        <w:t>Unaccompanied</w:t>
      </w:r>
      <w:r w:rsidRPr="00907F0B">
        <w:rPr>
          <w:rFonts w:asciiTheme="minorHAnsi" w:hAnsiTheme="minorHAnsi" w:cstheme="minorHAnsi"/>
          <w:spacing w:val="-15"/>
        </w:rPr>
        <w:t xml:space="preserve"> </w:t>
      </w:r>
      <w:r w:rsidRPr="00907F0B">
        <w:rPr>
          <w:rFonts w:asciiTheme="minorHAnsi" w:hAnsiTheme="minorHAnsi" w:cstheme="minorHAnsi"/>
        </w:rPr>
        <w:t>Refugee</w:t>
      </w:r>
      <w:r w:rsidRPr="00907F0B">
        <w:rPr>
          <w:rFonts w:asciiTheme="minorHAnsi" w:hAnsiTheme="minorHAnsi" w:cstheme="minorHAnsi"/>
          <w:spacing w:val="-15"/>
        </w:rPr>
        <w:t xml:space="preserve"> </w:t>
      </w:r>
      <w:r w:rsidRPr="00907F0B">
        <w:rPr>
          <w:rFonts w:asciiTheme="minorHAnsi" w:hAnsiTheme="minorHAnsi" w:cstheme="minorHAnsi"/>
        </w:rPr>
        <w:t>Program</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4"/>
        </w:rPr>
        <w:t xml:space="preserve"> </w:t>
      </w:r>
      <w:r w:rsidRPr="00907F0B">
        <w:rPr>
          <w:rFonts w:asciiTheme="minorHAnsi" w:hAnsiTheme="minorHAnsi" w:cstheme="minorHAnsi"/>
        </w:rPr>
        <w:t>ensure</w:t>
      </w:r>
      <w:r w:rsidRPr="00907F0B">
        <w:rPr>
          <w:rFonts w:asciiTheme="minorHAnsi" w:hAnsiTheme="minorHAnsi" w:cstheme="minorHAnsi"/>
          <w:spacing w:val="-15"/>
        </w:rPr>
        <w:t xml:space="preserve"> </w:t>
      </w:r>
      <w:r w:rsidRPr="00907F0B">
        <w:rPr>
          <w:rFonts w:asciiTheme="minorHAnsi" w:hAnsiTheme="minorHAnsi" w:cstheme="minorHAnsi"/>
        </w:rPr>
        <w:t>that</w:t>
      </w:r>
      <w:r w:rsidRPr="00907F0B">
        <w:rPr>
          <w:rFonts w:asciiTheme="minorHAnsi" w:hAnsiTheme="minorHAnsi" w:cstheme="minorHAnsi"/>
          <w:spacing w:val="-15"/>
        </w:rPr>
        <w:t xml:space="preserve"> </w:t>
      </w:r>
      <w:r w:rsidRPr="00907F0B">
        <w:rPr>
          <w:rFonts w:asciiTheme="minorHAnsi" w:hAnsiTheme="minorHAnsi" w:cstheme="minorHAnsi"/>
        </w:rPr>
        <w:t>youth are aware of the program and application process.</w:t>
      </w:r>
    </w:p>
    <w:p w14:paraId="4B1BC21B" w14:textId="77777777" w:rsidR="00112D49" w:rsidRPr="00907F0B" w:rsidRDefault="00112D49">
      <w:pPr>
        <w:pStyle w:val="BodyText"/>
        <w:spacing w:before="161"/>
        <w:rPr>
          <w:rFonts w:asciiTheme="minorHAnsi" w:hAnsiTheme="minorHAnsi" w:cstheme="minorHAnsi"/>
        </w:rPr>
      </w:pPr>
    </w:p>
    <w:p w14:paraId="02F26426" w14:textId="77777777" w:rsidR="00112D49" w:rsidRPr="00907F0B" w:rsidRDefault="00DC3A48">
      <w:pPr>
        <w:pStyle w:val="Heading5"/>
        <w:ind w:left="300"/>
        <w:rPr>
          <w:rFonts w:asciiTheme="minorHAnsi" w:hAnsiTheme="minorHAnsi" w:cstheme="minorHAnsi"/>
        </w:rPr>
      </w:pPr>
      <w:r w:rsidRPr="00907F0B">
        <w:rPr>
          <w:rFonts w:asciiTheme="minorHAnsi" w:hAnsiTheme="minorHAnsi" w:cstheme="minorHAnsi"/>
          <w:color w:val="2E5395"/>
        </w:rPr>
        <w:t>Education</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and</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Training</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Vouchers</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(ETV)</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Program (section</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477(i)</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of</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rPr>
        <w:t>the</w:t>
      </w:r>
      <w:r w:rsidRPr="00907F0B">
        <w:rPr>
          <w:rFonts w:asciiTheme="minorHAnsi" w:hAnsiTheme="minorHAnsi" w:cstheme="minorHAnsi"/>
          <w:color w:val="2E5395"/>
          <w:spacing w:val="-2"/>
        </w:rPr>
        <w:t xml:space="preserve"> </w:t>
      </w:r>
      <w:r w:rsidRPr="00907F0B">
        <w:rPr>
          <w:rFonts w:asciiTheme="minorHAnsi" w:hAnsiTheme="minorHAnsi" w:cstheme="minorHAnsi"/>
          <w:color w:val="2E5395"/>
          <w:spacing w:val="-4"/>
        </w:rPr>
        <w:t>Act)</w:t>
      </w:r>
    </w:p>
    <w:p w14:paraId="27F8AD38" w14:textId="6FA3102D" w:rsidR="00112D49" w:rsidRPr="00907F0B" w:rsidRDefault="00DC3A48">
      <w:pPr>
        <w:spacing w:before="180"/>
        <w:ind w:left="300" w:right="1038"/>
        <w:jc w:val="both"/>
        <w:rPr>
          <w:rFonts w:asciiTheme="minorHAnsi" w:hAnsiTheme="minorHAnsi" w:cstheme="minorHAnsi"/>
          <w:i/>
          <w:sz w:val="24"/>
        </w:rPr>
      </w:pPr>
      <w:r w:rsidRPr="00907F0B">
        <w:rPr>
          <w:rFonts w:asciiTheme="minorHAnsi" w:hAnsiTheme="minorHAnsi" w:cstheme="minorHAnsi"/>
          <w:i/>
          <w:sz w:val="24"/>
        </w:rPr>
        <w:t xml:space="preserve">There </w:t>
      </w:r>
      <w:r w:rsidR="005B1107" w:rsidRPr="00907F0B">
        <w:rPr>
          <w:rFonts w:asciiTheme="minorHAnsi" w:hAnsiTheme="minorHAnsi" w:cstheme="minorHAnsi"/>
          <w:i/>
          <w:sz w:val="24"/>
        </w:rPr>
        <w:t>have</w:t>
      </w:r>
      <w:r w:rsidRPr="00907F0B">
        <w:rPr>
          <w:rFonts w:asciiTheme="minorHAnsi" w:hAnsiTheme="minorHAnsi" w:cstheme="minorHAnsi"/>
          <w:i/>
          <w:sz w:val="24"/>
        </w:rPr>
        <w:t xml:space="preserve"> been no eligibility requirement updates, policy updates or financial disbursement updates</w:t>
      </w:r>
      <w:r w:rsidRPr="00907F0B">
        <w:rPr>
          <w:rFonts w:asciiTheme="minorHAnsi" w:hAnsiTheme="minorHAnsi" w:cstheme="minorHAnsi"/>
          <w:i/>
          <w:spacing w:val="-8"/>
          <w:sz w:val="24"/>
        </w:rPr>
        <w:t xml:space="preserve"> </w:t>
      </w:r>
      <w:r w:rsidRPr="00907F0B">
        <w:rPr>
          <w:rFonts w:asciiTheme="minorHAnsi" w:hAnsiTheme="minorHAnsi" w:cstheme="minorHAnsi"/>
          <w:i/>
          <w:sz w:val="24"/>
        </w:rPr>
        <w:t>for</w:t>
      </w:r>
      <w:r w:rsidRPr="00907F0B">
        <w:rPr>
          <w:rFonts w:asciiTheme="minorHAnsi" w:hAnsiTheme="minorHAnsi" w:cstheme="minorHAnsi"/>
          <w:i/>
          <w:spacing w:val="-7"/>
          <w:sz w:val="24"/>
        </w:rPr>
        <w:t xml:space="preserve"> </w:t>
      </w:r>
      <w:r w:rsidRPr="00907F0B">
        <w:rPr>
          <w:rFonts w:asciiTheme="minorHAnsi" w:hAnsiTheme="minorHAnsi" w:cstheme="minorHAnsi"/>
          <w:i/>
          <w:sz w:val="24"/>
        </w:rPr>
        <w:t>ETV</w:t>
      </w:r>
      <w:r w:rsidRPr="00907F0B">
        <w:rPr>
          <w:rFonts w:asciiTheme="minorHAnsi" w:hAnsiTheme="minorHAnsi" w:cstheme="minorHAnsi"/>
          <w:i/>
          <w:spacing w:val="-8"/>
          <w:sz w:val="24"/>
        </w:rPr>
        <w:t xml:space="preserve"> </w:t>
      </w:r>
      <w:r w:rsidRPr="00907F0B">
        <w:rPr>
          <w:rFonts w:asciiTheme="minorHAnsi" w:hAnsiTheme="minorHAnsi" w:cstheme="minorHAnsi"/>
          <w:i/>
          <w:sz w:val="24"/>
        </w:rPr>
        <w:t>since</w:t>
      </w:r>
      <w:r w:rsidRPr="00907F0B">
        <w:rPr>
          <w:rFonts w:asciiTheme="minorHAnsi" w:hAnsiTheme="minorHAnsi" w:cstheme="minorHAnsi"/>
          <w:i/>
          <w:spacing w:val="-8"/>
          <w:sz w:val="24"/>
        </w:rPr>
        <w:t xml:space="preserve"> </w:t>
      </w:r>
      <w:r w:rsidRPr="00907F0B">
        <w:rPr>
          <w:rFonts w:asciiTheme="minorHAnsi" w:hAnsiTheme="minorHAnsi" w:cstheme="minorHAnsi"/>
          <w:i/>
          <w:sz w:val="24"/>
        </w:rPr>
        <w:t>the</w:t>
      </w:r>
      <w:r w:rsidRPr="00907F0B">
        <w:rPr>
          <w:rFonts w:asciiTheme="minorHAnsi" w:hAnsiTheme="minorHAnsi" w:cstheme="minorHAnsi"/>
          <w:i/>
          <w:spacing w:val="-7"/>
          <w:sz w:val="24"/>
        </w:rPr>
        <w:t xml:space="preserve"> </w:t>
      </w:r>
      <w:r w:rsidR="00B954E3" w:rsidRPr="00907F0B">
        <w:rPr>
          <w:rFonts w:asciiTheme="minorHAnsi" w:hAnsiTheme="minorHAnsi" w:cstheme="minorHAnsi"/>
          <w:i/>
          <w:sz w:val="24"/>
        </w:rPr>
        <w:t>2024</w:t>
      </w:r>
      <w:r w:rsidR="00B954E3" w:rsidRPr="00907F0B">
        <w:rPr>
          <w:rFonts w:asciiTheme="minorHAnsi" w:hAnsiTheme="minorHAnsi" w:cstheme="minorHAnsi"/>
          <w:i/>
          <w:spacing w:val="-7"/>
          <w:sz w:val="24"/>
        </w:rPr>
        <w:t xml:space="preserve"> </w:t>
      </w:r>
      <w:r w:rsidRPr="00907F0B">
        <w:rPr>
          <w:rFonts w:asciiTheme="minorHAnsi" w:hAnsiTheme="minorHAnsi" w:cstheme="minorHAnsi"/>
          <w:i/>
          <w:sz w:val="24"/>
        </w:rPr>
        <w:t>APSR</w:t>
      </w:r>
      <w:r w:rsidRPr="00907F0B">
        <w:rPr>
          <w:rFonts w:asciiTheme="minorHAnsi" w:hAnsiTheme="minorHAnsi" w:cstheme="minorHAnsi"/>
          <w:i/>
          <w:spacing w:val="-8"/>
          <w:sz w:val="24"/>
        </w:rPr>
        <w:t xml:space="preserve"> </w:t>
      </w:r>
      <w:r w:rsidRPr="00907F0B">
        <w:rPr>
          <w:rFonts w:asciiTheme="minorHAnsi" w:hAnsiTheme="minorHAnsi" w:cstheme="minorHAnsi"/>
          <w:i/>
          <w:sz w:val="24"/>
        </w:rPr>
        <w:t>Update.</w:t>
      </w:r>
      <w:r w:rsidRPr="00907F0B">
        <w:rPr>
          <w:rFonts w:asciiTheme="minorHAnsi" w:hAnsiTheme="minorHAnsi" w:cstheme="minorHAnsi"/>
          <w:i/>
          <w:spacing w:val="-5"/>
          <w:sz w:val="24"/>
        </w:rPr>
        <w:t xml:space="preserve"> </w:t>
      </w:r>
    </w:p>
    <w:p w14:paraId="0A1A05A8" w14:textId="77777777" w:rsidR="00112D49" w:rsidRPr="00907F0B" w:rsidRDefault="00112D49">
      <w:pPr>
        <w:pStyle w:val="BodyText"/>
        <w:rPr>
          <w:rFonts w:asciiTheme="minorHAnsi" w:hAnsiTheme="minorHAnsi" w:cstheme="minorHAnsi"/>
          <w:i/>
        </w:rPr>
      </w:pPr>
    </w:p>
    <w:p w14:paraId="1C17F87C" w14:textId="3543C997" w:rsidR="00214849" w:rsidRPr="00907F0B" w:rsidRDefault="00214849" w:rsidP="00214849">
      <w:pPr>
        <w:widowControl/>
        <w:autoSpaceDE/>
        <w:autoSpaceDN/>
        <w:spacing w:before="100" w:beforeAutospacing="1" w:after="100" w:afterAutospacing="1"/>
        <w:ind w:left="302"/>
        <w:rPr>
          <w:rFonts w:asciiTheme="minorHAnsi" w:hAnsiTheme="minorHAnsi" w:cstheme="minorHAnsi"/>
          <w:sz w:val="24"/>
          <w:szCs w:val="24"/>
        </w:rPr>
      </w:pPr>
      <w:r w:rsidRPr="00907F0B">
        <w:rPr>
          <w:rFonts w:asciiTheme="minorHAnsi" w:hAnsiTheme="minorHAnsi" w:cstheme="minorHAnsi"/>
          <w:sz w:val="24"/>
          <w:szCs w:val="24"/>
        </w:rPr>
        <w:t xml:space="preserve">YTSS collaborates with the Mississippi Institutions of Higher Learning, First Place for Youth and other community partners to coordinate efforts related to education and training programs for youth. </w:t>
      </w:r>
    </w:p>
    <w:p w14:paraId="2357AD03" w14:textId="5A8E31C3" w:rsidR="00112D49" w:rsidRPr="00907F0B" w:rsidRDefault="00DC3A48" w:rsidP="004A423C">
      <w:pPr>
        <w:pStyle w:val="BodyText"/>
        <w:spacing w:after="120" w:line="276" w:lineRule="auto"/>
        <w:ind w:left="302" w:right="1051"/>
        <w:jc w:val="both"/>
        <w:rPr>
          <w:rFonts w:asciiTheme="minorHAnsi" w:hAnsiTheme="minorHAnsi" w:cstheme="minorHAnsi"/>
        </w:rPr>
      </w:pPr>
      <w:r w:rsidRPr="00907F0B">
        <w:rPr>
          <w:rFonts w:asciiTheme="minorHAnsi" w:hAnsiTheme="minorHAnsi" w:cstheme="minorHAnsi"/>
        </w:rPr>
        <w:t>Youth Transition Support Services (YTSS) is responsible for enrolling, approving, and tracking current and former foster youth receiving Educational Training Voucher (ETV) funds. This number may increase or decrease from year to year based on the following factors:</w:t>
      </w:r>
    </w:p>
    <w:p w14:paraId="75391480" w14:textId="77777777" w:rsidR="00112D49" w:rsidRPr="00907F0B" w:rsidRDefault="00DC3A48">
      <w:pPr>
        <w:pStyle w:val="ListParagraph"/>
        <w:numPr>
          <w:ilvl w:val="0"/>
          <w:numId w:val="4"/>
        </w:numPr>
        <w:tabs>
          <w:tab w:val="left" w:pos="659"/>
        </w:tabs>
        <w:ind w:left="659" w:hanging="359"/>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attending</w:t>
      </w:r>
      <w:r w:rsidRPr="00907F0B">
        <w:rPr>
          <w:rFonts w:asciiTheme="minorHAnsi" w:hAnsiTheme="minorHAnsi" w:cstheme="minorHAnsi"/>
          <w:spacing w:val="-1"/>
          <w:sz w:val="24"/>
        </w:rPr>
        <w:t xml:space="preserve"> </w:t>
      </w:r>
      <w:r w:rsidRPr="00907F0B">
        <w:rPr>
          <w:rFonts w:asciiTheme="minorHAnsi" w:hAnsiTheme="minorHAnsi" w:cstheme="minorHAnsi"/>
          <w:sz w:val="24"/>
        </w:rPr>
        <w:t>accredited post-secondary</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educational </w:t>
      </w:r>
      <w:r w:rsidRPr="00907F0B">
        <w:rPr>
          <w:rFonts w:asciiTheme="minorHAnsi" w:hAnsiTheme="minorHAnsi" w:cstheme="minorHAnsi"/>
          <w:spacing w:val="-2"/>
          <w:sz w:val="24"/>
        </w:rPr>
        <w:t>programs.</w:t>
      </w:r>
    </w:p>
    <w:p w14:paraId="29D4770D" w14:textId="77777777" w:rsidR="00112D49" w:rsidRPr="00907F0B" w:rsidRDefault="00DC3A48">
      <w:pPr>
        <w:pStyle w:val="ListParagraph"/>
        <w:numPr>
          <w:ilvl w:val="0"/>
          <w:numId w:val="4"/>
        </w:numPr>
        <w:tabs>
          <w:tab w:val="left" w:pos="659"/>
        </w:tabs>
        <w:spacing w:before="43"/>
        <w:ind w:left="659" w:hanging="359"/>
        <w:rPr>
          <w:rFonts w:asciiTheme="minorHAnsi" w:hAnsiTheme="minorHAnsi" w:cstheme="minorHAnsi"/>
          <w:sz w:val="24"/>
        </w:rPr>
      </w:pPr>
      <w:r w:rsidRPr="00907F0B">
        <w:rPr>
          <w:rFonts w:asciiTheme="minorHAnsi" w:hAnsiTheme="minorHAnsi" w:cstheme="minorHAnsi"/>
          <w:sz w:val="24"/>
        </w:rPr>
        <w:t>Youth’s</w:t>
      </w:r>
      <w:r w:rsidRPr="00907F0B">
        <w:rPr>
          <w:rFonts w:asciiTheme="minorHAnsi" w:hAnsiTheme="minorHAnsi" w:cstheme="minorHAnsi"/>
          <w:spacing w:val="-2"/>
          <w:sz w:val="24"/>
        </w:rPr>
        <w:t xml:space="preserve"> </w:t>
      </w:r>
      <w:r w:rsidRPr="00907F0B">
        <w:rPr>
          <w:rFonts w:asciiTheme="minorHAnsi" w:hAnsiTheme="minorHAnsi" w:cstheme="minorHAnsi"/>
          <w:sz w:val="24"/>
        </w:rPr>
        <w:t>ability</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maintain</w:t>
      </w:r>
      <w:r w:rsidRPr="00907F0B">
        <w:rPr>
          <w:rFonts w:asciiTheme="minorHAnsi" w:hAnsiTheme="minorHAnsi" w:cstheme="minorHAnsi"/>
          <w:spacing w:val="-1"/>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z w:val="24"/>
        </w:rPr>
        <w:t>2.0</w:t>
      </w:r>
      <w:r w:rsidRPr="00907F0B">
        <w:rPr>
          <w:rFonts w:asciiTheme="minorHAnsi" w:hAnsiTheme="minorHAnsi" w:cstheme="minorHAnsi"/>
          <w:spacing w:val="-1"/>
          <w:sz w:val="24"/>
        </w:rPr>
        <w:t xml:space="preserve"> </w:t>
      </w:r>
      <w:r w:rsidRPr="00907F0B">
        <w:rPr>
          <w:rFonts w:asciiTheme="minorHAnsi" w:hAnsiTheme="minorHAnsi" w:cstheme="minorHAnsi"/>
          <w:sz w:val="24"/>
        </w:rPr>
        <w:t>GPA</w:t>
      </w:r>
      <w:r w:rsidRPr="00907F0B">
        <w:rPr>
          <w:rFonts w:asciiTheme="minorHAnsi" w:hAnsiTheme="minorHAnsi" w:cstheme="minorHAnsi"/>
          <w:spacing w:val="-2"/>
          <w:sz w:val="24"/>
        </w:rPr>
        <w:t xml:space="preserve"> </w:t>
      </w:r>
      <w:r w:rsidRPr="00907F0B">
        <w:rPr>
          <w:rFonts w:asciiTheme="minorHAnsi" w:hAnsiTheme="minorHAnsi" w:cstheme="minorHAnsi"/>
          <w:sz w:val="24"/>
        </w:rPr>
        <w:t>necessary</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eligibility.</w:t>
      </w:r>
    </w:p>
    <w:p w14:paraId="56E7EDA3" w14:textId="77777777" w:rsidR="00112D49" w:rsidRPr="00907F0B" w:rsidRDefault="00DC3A48">
      <w:pPr>
        <w:pStyle w:val="ListParagraph"/>
        <w:numPr>
          <w:ilvl w:val="0"/>
          <w:numId w:val="4"/>
        </w:numPr>
        <w:tabs>
          <w:tab w:val="left" w:pos="659"/>
        </w:tabs>
        <w:spacing w:before="41"/>
        <w:ind w:left="659" w:hanging="359"/>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4"/>
          <w:sz w:val="24"/>
        </w:rPr>
        <w:t xml:space="preserve"> </w:t>
      </w:r>
      <w:r w:rsidRPr="00907F0B">
        <w:rPr>
          <w:rFonts w:asciiTheme="minorHAnsi" w:hAnsiTheme="minorHAnsi" w:cstheme="minorHAnsi"/>
          <w:sz w:val="24"/>
        </w:rPr>
        <w:t>completing</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2"/>
          <w:sz w:val="24"/>
        </w:rPr>
        <w:t xml:space="preserve"> </w:t>
      </w:r>
      <w:r w:rsidRPr="00907F0B">
        <w:rPr>
          <w:rFonts w:asciiTheme="minorHAnsi" w:hAnsiTheme="minorHAnsi" w:cstheme="minorHAnsi"/>
          <w:sz w:val="24"/>
        </w:rPr>
        <w:t>enrollment</w:t>
      </w:r>
      <w:r w:rsidRPr="00907F0B">
        <w:rPr>
          <w:rFonts w:asciiTheme="minorHAnsi" w:hAnsiTheme="minorHAnsi" w:cstheme="minorHAnsi"/>
          <w:spacing w:val="-1"/>
          <w:sz w:val="24"/>
        </w:rPr>
        <w:t xml:space="preserve"> </w:t>
      </w:r>
      <w:r w:rsidRPr="00907F0B">
        <w:rPr>
          <w:rFonts w:asciiTheme="minorHAnsi" w:hAnsiTheme="minorHAnsi" w:cstheme="minorHAnsi"/>
          <w:sz w:val="24"/>
        </w:rPr>
        <w:t>process</w:t>
      </w:r>
      <w:r w:rsidRPr="00907F0B">
        <w:rPr>
          <w:rFonts w:asciiTheme="minorHAnsi" w:hAnsiTheme="minorHAnsi" w:cstheme="minorHAnsi"/>
          <w:spacing w:val="-2"/>
          <w:sz w:val="24"/>
        </w:rPr>
        <w:t xml:space="preserve"> </w:t>
      </w:r>
      <w:r w:rsidRPr="00907F0B">
        <w:rPr>
          <w:rFonts w:asciiTheme="minorHAnsi" w:hAnsiTheme="minorHAnsi" w:cstheme="minorHAnsi"/>
          <w:sz w:val="24"/>
        </w:rPr>
        <w:t>required</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receive </w:t>
      </w:r>
      <w:r w:rsidRPr="00907F0B">
        <w:rPr>
          <w:rFonts w:asciiTheme="minorHAnsi" w:hAnsiTheme="minorHAnsi" w:cstheme="minorHAnsi"/>
          <w:spacing w:val="-2"/>
          <w:sz w:val="24"/>
        </w:rPr>
        <w:t>funds.</w:t>
      </w:r>
    </w:p>
    <w:p w14:paraId="1A945DBC" w14:textId="77777777" w:rsidR="00112D49" w:rsidRPr="00907F0B" w:rsidRDefault="00DC3A48">
      <w:pPr>
        <w:pStyle w:val="ListParagraph"/>
        <w:numPr>
          <w:ilvl w:val="0"/>
          <w:numId w:val="4"/>
        </w:numPr>
        <w:tabs>
          <w:tab w:val="left" w:pos="659"/>
        </w:tabs>
        <w:spacing w:before="41" w:after="120"/>
        <w:ind w:left="662"/>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1"/>
          <w:sz w:val="24"/>
        </w:rPr>
        <w:t xml:space="preserve"> </w:t>
      </w:r>
      <w:r w:rsidRPr="00907F0B">
        <w:rPr>
          <w:rFonts w:asciiTheme="minorHAnsi" w:hAnsiTheme="minorHAnsi" w:cstheme="minorHAnsi"/>
          <w:sz w:val="24"/>
        </w:rPr>
        <w:t>who</w:t>
      </w:r>
      <w:r w:rsidRPr="00907F0B">
        <w:rPr>
          <w:rFonts w:asciiTheme="minorHAnsi" w:hAnsiTheme="minorHAnsi" w:cstheme="minorHAnsi"/>
          <w:spacing w:val="-1"/>
          <w:sz w:val="24"/>
        </w:rPr>
        <w:t xml:space="preserve"> </w:t>
      </w:r>
      <w:r w:rsidRPr="00907F0B">
        <w:rPr>
          <w:rFonts w:asciiTheme="minorHAnsi" w:hAnsiTheme="minorHAnsi" w:cstheme="minorHAnsi"/>
          <w:sz w:val="24"/>
        </w:rPr>
        <w:t>are eligible</w:t>
      </w:r>
      <w:r w:rsidRPr="00907F0B">
        <w:rPr>
          <w:rFonts w:asciiTheme="minorHAnsi" w:hAnsiTheme="minorHAnsi" w:cstheme="minorHAnsi"/>
          <w:spacing w:val="-2"/>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receive</w:t>
      </w:r>
      <w:r w:rsidRPr="00907F0B">
        <w:rPr>
          <w:rFonts w:asciiTheme="minorHAnsi" w:hAnsiTheme="minorHAnsi" w:cstheme="minorHAnsi"/>
          <w:spacing w:val="-1"/>
          <w:sz w:val="24"/>
        </w:rPr>
        <w:t xml:space="preserve"> </w:t>
      </w:r>
      <w:r w:rsidRPr="00907F0B">
        <w:rPr>
          <w:rFonts w:asciiTheme="minorHAnsi" w:hAnsiTheme="minorHAnsi" w:cstheme="minorHAnsi"/>
          <w:sz w:val="24"/>
        </w:rPr>
        <w:t>ETV</w:t>
      </w:r>
      <w:r w:rsidRPr="00907F0B">
        <w:rPr>
          <w:rFonts w:asciiTheme="minorHAnsi" w:hAnsiTheme="minorHAnsi" w:cstheme="minorHAnsi"/>
          <w:spacing w:val="-2"/>
          <w:sz w:val="24"/>
        </w:rPr>
        <w:t xml:space="preserve"> </w:t>
      </w:r>
      <w:r w:rsidRPr="00907F0B">
        <w:rPr>
          <w:rFonts w:asciiTheme="minorHAnsi" w:hAnsiTheme="minorHAnsi" w:cstheme="minorHAnsi"/>
          <w:sz w:val="24"/>
        </w:rPr>
        <w:t>funds</w:t>
      </w:r>
      <w:r w:rsidRPr="00907F0B">
        <w:rPr>
          <w:rFonts w:asciiTheme="minorHAnsi" w:hAnsiTheme="minorHAnsi" w:cstheme="minorHAnsi"/>
          <w:spacing w:val="-1"/>
          <w:sz w:val="24"/>
        </w:rPr>
        <w:t xml:space="preserve"> </w:t>
      </w:r>
      <w:r w:rsidRPr="00907F0B">
        <w:rPr>
          <w:rFonts w:asciiTheme="minorHAnsi" w:hAnsiTheme="minorHAnsi" w:cstheme="minorHAnsi"/>
          <w:sz w:val="24"/>
        </w:rPr>
        <w:t>based on</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federal </w:t>
      </w:r>
      <w:r w:rsidRPr="00907F0B">
        <w:rPr>
          <w:rFonts w:asciiTheme="minorHAnsi" w:hAnsiTheme="minorHAnsi" w:cstheme="minorHAnsi"/>
          <w:spacing w:val="-2"/>
          <w:sz w:val="24"/>
        </w:rPr>
        <w:t>guidelines.</w:t>
      </w:r>
    </w:p>
    <w:p w14:paraId="55297B41" w14:textId="77777777" w:rsidR="00112D49" w:rsidRPr="00907F0B" w:rsidRDefault="00DC3A48" w:rsidP="004A423C">
      <w:pPr>
        <w:pStyle w:val="BodyText"/>
        <w:spacing w:after="120" w:line="276" w:lineRule="auto"/>
        <w:ind w:left="302" w:right="1037"/>
        <w:jc w:val="both"/>
        <w:rPr>
          <w:rFonts w:asciiTheme="minorHAnsi" w:hAnsiTheme="minorHAnsi" w:cstheme="minorHAnsi"/>
        </w:rPr>
      </w:pPr>
      <w:r w:rsidRPr="00907F0B">
        <w:rPr>
          <w:rFonts w:asciiTheme="minorHAnsi" w:hAnsiTheme="minorHAnsi" w:cstheme="minorHAnsi"/>
        </w:rPr>
        <w:t>Yearly</w:t>
      </w:r>
      <w:r w:rsidRPr="00907F0B">
        <w:rPr>
          <w:rFonts w:asciiTheme="minorHAnsi" w:hAnsiTheme="minorHAnsi" w:cstheme="minorHAnsi"/>
          <w:spacing w:val="-2"/>
        </w:rPr>
        <w:t xml:space="preserve"> </w:t>
      </w:r>
      <w:r w:rsidRPr="00907F0B">
        <w:rPr>
          <w:rFonts w:asciiTheme="minorHAnsi" w:hAnsiTheme="minorHAnsi" w:cstheme="minorHAnsi"/>
        </w:rPr>
        <w:t>ETV</w:t>
      </w:r>
      <w:r w:rsidRPr="00907F0B">
        <w:rPr>
          <w:rFonts w:asciiTheme="minorHAnsi" w:hAnsiTheme="minorHAnsi" w:cstheme="minorHAnsi"/>
          <w:spacing w:val="-2"/>
        </w:rPr>
        <w:t xml:space="preserve"> </w:t>
      </w:r>
      <w:r w:rsidRPr="00907F0B">
        <w:rPr>
          <w:rFonts w:asciiTheme="minorHAnsi" w:hAnsiTheme="minorHAnsi" w:cstheme="minorHAnsi"/>
        </w:rPr>
        <w:t>enrollment</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this</w:t>
      </w:r>
      <w:r w:rsidRPr="00907F0B">
        <w:rPr>
          <w:rFonts w:asciiTheme="minorHAnsi" w:hAnsiTheme="minorHAnsi" w:cstheme="minorHAnsi"/>
          <w:spacing w:val="-1"/>
        </w:rPr>
        <w:t xml:space="preserve"> </w:t>
      </w:r>
      <w:r w:rsidRPr="00907F0B">
        <w:rPr>
          <w:rFonts w:asciiTheme="minorHAnsi" w:hAnsiTheme="minorHAnsi" w:cstheme="minorHAnsi"/>
        </w:rPr>
        <w:t>reporting</w:t>
      </w:r>
      <w:r w:rsidRPr="00907F0B">
        <w:rPr>
          <w:rFonts w:asciiTheme="minorHAnsi" w:hAnsiTheme="minorHAnsi" w:cstheme="minorHAnsi"/>
          <w:spacing w:val="-1"/>
        </w:rPr>
        <w:t xml:space="preserve"> </w:t>
      </w:r>
      <w:r w:rsidRPr="00907F0B">
        <w:rPr>
          <w:rFonts w:asciiTheme="minorHAnsi" w:hAnsiTheme="minorHAnsi" w:cstheme="minorHAnsi"/>
        </w:rPr>
        <w:t>period</w:t>
      </w:r>
      <w:r w:rsidRPr="00907F0B">
        <w:rPr>
          <w:rFonts w:asciiTheme="minorHAnsi" w:hAnsiTheme="minorHAnsi" w:cstheme="minorHAnsi"/>
          <w:spacing w:val="-2"/>
        </w:rPr>
        <w:t xml:space="preserve"> </w:t>
      </w:r>
      <w:r w:rsidRPr="00907F0B">
        <w:rPr>
          <w:rFonts w:asciiTheme="minorHAnsi" w:hAnsiTheme="minorHAnsi" w:cstheme="minorHAnsi"/>
        </w:rPr>
        <w:t>can</w:t>
      </w:r>
      <w:r w:rsidRPr="00907F0B">
        <w:rPr>
          <w:rFonts w:asciiTheme="minorHAnsi" w:hAnsiTheme="minorHAnsi" w:cstheme="minorHAnsi"/>
          <w:spacing w:val="-1"/>
        </w:rPr>
        <w:t xml:space="preserve"> </w:t>
      </w:r>
      <w:r w:rsidRPr="00907F0B">
        <w:rPr>
          <w:rFonts w:asciiTheme="minorHAnsi" w:hAnsiTheme="minorHAnsi" w:cstheme="minorHAnsi"/>
        </w:rPr>
        <w:t>be</w:t>
      </w:r>
      <w:r w:rsidRPr="00907F0B">
        <w:rPr>
          <w:rFonts w:asciiTheme="minorHAnsi" w:hAnsiTheme="minorHAnsi" w:cstheme="minorHAnsi"/>
          <w:spacing w:val="-2"/>
        </w:rPr>
        <w:t xml:space="preserve"> </w:t>
      </w:r>
      <w:r w:rsidRPr="00907F0B">
        <w:rPr>
          <w:rFonts w:asciiTheme="minorHAnsi" w:hAnsiTheme="minorHAnsi" w:cstheme="minorHAnsi"/>
        </w:rPr>
        <w:t>found</w:t>
      </w:r>
      <w:r w:rsidRPr="00907F0B">
        <w:rPr>
          <w:rFonts w:asciiTheme="minorHAnsi" w:hAnsiTheme="minorHAnsi" w:cstheme="minorHAnsi"/>
          <w:spacing w:val="-2"/>
        </w:rPr>
        <w:t xml:space="preserve"> </w:t>
      </w:r>
      <w:r w:rsidRPr="00907F0B">
        <w:rPr>
          <w:rFonts w:asciiTheme="minorHAnsi" w:hAnsiTheme="minorHAnsi" w:cstheme="minorHAnsi"/>
        </w:rPr>
        <w:t>in</w:t>
      </w:r>
      <w:r w:rsidRPr="00907F0B">
        <w:rPr>
          <w:rFonts w:asciiTheme="minorHAnsi" w:hAnsiTheme="minorHAnsi" w:cstheme="minorHAnsi"/>
          <w:spacing w:val="-1"/>
        </w:rPr>
        <w:t xml:space="preserve"> </w:t>
      </w:r>
      <w:r w:rsidRPr="00907F0B">
        <w:rPr>
          <w:rFonts w:asciiTheme="minorHAnsi" w:hAnsiTheme="minorHAnsi" w:cstheme="minorHAnsi"/>
        </w:rPr>
        <w:t>the ETV</w:t>
      </w:r>
      <w:r w:rsidRPr="00907F0B">
        <w:rPr>
          <w:rFonts w:asciiTheme="minorHAnsi" w:hAnsiTheme="minorHAnsi" w:cstheme="minorHAnsi"/>
          <w:spacing w:val="-2"/>
        </w:rPr>
        <w:t xml:space="preserve"> </w:t>
      </w:r>
      <w:r w:rsidRPr="00907F0B">
        <w:rPr>
          <w:rFonts w:asciiTheme="minorHAnsi" w:hAnsiTheme="minorHAnsi" w:cstheme="minorHAnsi"/>
        </w:rPr>
        <w:t>(Attachment</w:t>
      </w:r>
      <w:r w:rsidRPr="00907F0B">
        <w:rPr>
          <w:rFonts w:asciiTheme="minorHAnsi" w:hAnsiTheme="minorHAnsi" w:cstheme="minorHAnsi"/>
          <w:spacing w:val="-1"/>
        </w:rPr>
        <w:t xml:space="preserve"> </w:t>
      </w:r>
      <w:r w:rsidRPr="00907F0B">
        <w:rPr>
          <w:rFonts w:asciiTheme="minorHAnsi" w:hAnsiTheme="minorHAnsi" w:cstheme="minorHAnsi"/>
        </w:rPr>
        <w:t>C).</w:t>
      </w:r>
      <w:r w:rsidRPr="00907F0B">
        <w:rPr>
          <w:rFonts w:asciiTheme="minorHAnsi" w:hAnsiTheme="minorHAnsi" w:cstheme="minorHAnsi"/>
          <w:spacing w:val="-1"/>
        </w:rPr>
        <w:t xml:space="preserve"> </w:t>
      </w:r>
      <w:r w:rsidRPr="00907F0B">
        <w:rPr>
          <w:rFonts w:asciiTheme="minorHAnsi" w:hAnsiTheme="minorHAnsi" w:cstheme="minorHAnsi"/>
        </w:rPr>
        <w:t>YTSS provides support services to assist youth achieving educational success based on each youth’s identified individual needs.</w:t>
      </w:r>
    </w:p>
    <w:p w14:paraId="7A1E84D2" w14:textId="7E86345E" w:rsidR="00112D49" w:rsidRPr="00907F0B" w:rsidRDefault="00DC3A48">
      <w:pPr>
        <w:pStyle w:val="BodyText"/>
        <w:spacing w:before="99" w:line="360" w:lineRule="auto"/>
        <w:ind w:left="300" w:right="1036"/>
        <w:jc w:val="both"/>
        <w:rPr>
          <w:rFonts w:asciiTheme="minorHAnsi" w:hAnsiTheme="minorHAnsi" w:cstheme="minorHAnsi"/>
        </w:rPr>
      </w:pPr>
      <w:r w:rsidRPr="00907F0B">
        <w:rPr>
          <w:rFonts w:asciiTheme="minorHAnsi" w:hAnsiTheme="minorHAnsi" w:cstheme="minorHAnsi"/>
        </w:rPr>
        <w:t xml:space="preserve">One of the requirements for foster/former foster youth is to apply for the Education Training </w:t>
      </w:r>
      <w:r w:rsidRPr="00907F0B">
        <w:rPr>
          <w:rFonts w:asciiTheme="minorHAnsi" w:hAnsiTheme="minorHAnsi" w:cstheme="minorHAnsi"/>
        </w:rPr>
        <w:lastRenderedPageBreak/>
        <w:t>Vouchers (ETV). Besides conducting individual and group outreach activities to in-care youth about the program, this has established an additional outreach avenue to promote the program to former</w:t>
      </w:r>
      <w:r w:rsidRPr="00907F0B">
        <w:rPr>
          <w:rFonts w:asciiTheme="minorHAnsi" w:hAnsiTheme="minorHAnsi" w:cstheme="minorHAnsi"/>
          <w:spacing w:val="4"/>
        </w:rPr>
        <w:t xml:space="preserve"> </w:t>
      </w:r>
      <w:r w:rsidRPr="00907F0B">
        <w:rPr>
          <w:rFonts w:asciiTheme="minorHAnsi" w:hAnsiTheme="minorHAnsi" w:cstheme="minorHAnsi"/>
        </w:rPr>
        <w:t>foster</w:t>
      </w:r>
      <w:r w:rsidRPr="00907F0B">
        <w:rPr>
          <w:rFonts w:asciiTheme="minorHAnsi" w:hAnsiTheme="minorHAnsi" w:cstheme="minorHAnsi"/>
          <w:spacing w:val="7"/>
        </w:rPr>
        <w:t xml:space="preserve"> </w:t>
      </w:r>
      <w:r w:rsidRPr="00907F0B">
        <w:rPr>
          <w:rFonts w:asciiTheme="minorHAnsi" w:hAnsiTheme="minorHAnsi" w:cstheme="minorHAnsi"/>
        </w:rPr>
        <w:t>youth</w:t>
      </w:r>
      <w:r w:rsidRPr="00907F0B">
        <w:rPr>
          <w:rFonts w:asciiTheme="minorHAnsi" w:hAnsiTheme="minorHAnsi" w:cstheme="minorHAnsi"/>
          <w:spacing w:val="9"/>
        </w:rPr>
        <w:t xml:space="preserve"> </w:t>
      </w:r>
      <w:r w:rsidRPr="00907F0B">
        <w:rPr>
          <w:rFonts w:asciiTheme="minorHAnsi" w:hAnsiTheme="minorHAnsi" w:cstheme="minorHAnsi"/>
        </w:rPr>
        <w:t>enrolling</w:t>
      </w:r>
      <w:r w:rsidRPr="00907F0B">
        <w:rPr>
          <w:rFonts w:asciiTheme="minorHAnsi" w:hAnsiTheme="minorHAnsi" w:cstheme="minorHAnsi"/>
          <w:spacing w:val="7"/>
        </w:rPr>
        <w:t xml:space="preserve"> </w:t>
      </w:r>
      <w:r w:rsidRPr="00907F0B">
        <w:rPr>
          <w:rFonts w:asciiTheme="minorHAnsi" w:hAnsiTheme="minorHAnsi" w:cstheme="minorHAnsi"/>
        </w:rPr>
        <w:t>in</w:t>
      </w:r>
      <w:r w:rsidRPr="00907F0B">
        <w:rPr>
          <w:rFonts w:asciiTheme="minorHAnsi" w:hAnsiTheme="minorHAnsi" w:cstheme="minorHAnsi"/>
          <w:spacing w:val="9"/>
        </w:rPr>
        <w:t xml:space="preserve"> </w:t>
      </w:r>
      <w:r w:rsidRPr="00907F0B">
        <w:rPr>
          <w:rFonts w:asciiTheme="minorHAnsi" w:hAnsiTheme="minorHAnsi" w:cstheme="minorHAnsi"/>
        </w:rPr>
        <w:t>ETV. The</w:t>
      </w:r>
      <w:r w:rsidRPr="00907F0B">
        <w:rPr>
          <w:rFonts w:asciiTheme="minorHAnsi" w:hAnsiTheme="minorHAnsi" w:cstheme="minorHAnsi"/>
          <w:spacing w:val="7"/>
        </w:rPr>
        <w:t xml:space="preserve"> </w:t>
      </w:r>
      <w:r w:rsidRPr="00907F0B">
        <w:rPr>
          <w:rFonts w:asciiTheme="minorHAnsi" w:hAnsiTheme="minorHAnsi" w:cstheme="minorHAnsi"/>
        </w:rPr>
        <w:t>ETV</w:t>
      </w:r>
      <w:r w:rsidRPr="00907F0B">
        <w:rPr>
          <w:rFonts w:asciiTheme="minorHAnsi" w:hAnsiTheme="minorHAnsi" w:cstheme="minorHAnsi"/>
          <w:spacing w:val="1"/>
        </w:rPr>
        <w:t xml:space="preserve"> </w:t>
      </w:r>
      <w:r w:rsidRPr="00907F0B">
        <w:rPr>
          <w:rFonts w:asciiTheme="minorHAnsi" w:hAnsiTheme="minorHAnsi" w:cstheme="minorHAnsi"/>
        </w:rPr>
        <w:t>Enrollment</w:t>
      </w:r>
      <w:r w:rsidRPr="00907F0B">
        <w:rPr>
          <w:rFonts w:asciiTheme="minorHAnsi" w:hAnsiTheme="minorHAnsi" w:cstheme="minorHAnsi"/>
          <w:spacing w:val="9"/>
        </w:rPr>
        <w:t xml:space="preserve"> </w:t>
      </w:r>
      <w:r w:rsidRPr="00907F0B">
        <w:rPr>
          <w:rFonts w:asciiTheme="minorHAnsi" w:hAnsiTheme="minorHAnsi" w:cstheme="minorHAnsi"/>
        </w:rPr>
        <w:t>application</w:t>
      </w:r>
      <w:r w:rsidRPr="00907F0B">
        <w:rPr>
          <w:rFonts w:asciiTheme="minorHAnsi" w:hAnsiTheme="minorHAnsi" w:cstheme="minorHAnsi"/>
          <w:spacing w:val="7"/>
        </w:rPr>
        <w:t xml:space="preserve"> </w:t>
      </w:r>
      <w:r w:rsidRPr="00907F0B">
        <w:rPr>
          <w:rFonts w:asciiTheme="minorHAnsi" w:hAnsiTheme="minorHAnsi" w:cstheme="minorHAnsi"/>
        </w:rPr>
        <w:t>has</w:t>
      </w:r>
      <w:r w:rsidRPr="00907F0B">
        <w:rPr>
          <w:rFonts w:asciiTheme="minorHAnsi" w:hAnsiTheme="minorHAnsi" w:cstheme="minorHAnsi"/>
          <w:spacing w:val="8"/>
        </w:rPr>
        <w:t xml:space="preserve"> </w:t>
      </w:r>
      <w:r w:rsidRPr="00907F0B">
        <w:rPr>
          <w:rFonts w:asciiTheme="minorHAnsi" w:hAnsiTheme="minorHAnsi" w:cstheme="minorHAnsi"/>
        </w:rPr>
        <w:t>already</w:t>
      </w:r>
      <w:r w:rsidRPr="00907F0B">
        <w:rPr>
          <w:rFonts w:asciiTheme="minorHAnsi" w:hAnsiTheme="minorHAnsi" w:cstheme="minorHAnsi"/>
          <w:spacing w:val="7"/>
        </w:rPr>
        <w:t xml:space="preserve"> </w:t>
      </w:r>
      <w:r w:rsidRPr="00907F0B">
        <w:rPr>
          <w:rFonts w:asciiTheme="minorHAnsi" w:hAnsiTheme="minorHAnsi" w:cstheme="minorHAnsi"/>
        </w:rPr>
        <w:t>been</w:t>
      </w:r>
      <w:r w:rsidRPr="00907F0B">
        <w:rPr>
          <w:rFonts w:asciiTheme="minorHAnsi" w:hAnsiTheme="minorHAnsi" w:cstheme="minorHAnsi"/>
          <w:spacing w:val="8"/>
        </w:rPr>
        <w:t xml:space="preserve"> </w:t>
      </w:r>
      <w:r w:rsidRPr="00907F0B">
        <w:rPr>
          <w:rFonts w:asciiTheme="minorHAnsi" w:hAnsiTheme="minorHAnsi" w:cstheme="minorHAnsi"/>
          <w:spacing w:val="-2"/>
        </w:rPr>
        <w:t>drafted</w:t>
      </w:r>
      <w:r w:rsidR="00B44F61" w:rsidRPr="00907F0B">
        <w:rPr>
          <w:rFonts w:asciiTheme="minorHAnsi" w:hAnsiTheme="minorHAnsi" w:cstheme="minorHAnsi"/>
          <w:spacing w:val="-2"/>
        </w:rPr>
        <w:t xml:space="preserve"> </w:t>
      </w:r>
      <w:r w:rsidRPr="00907F0B">
        <w:rPr>
          <w:rFonts w:asciiTheme="minorHAnsi" w:hAnsiTheme="minorHAnsi" w:cstheme="minorHAnsi"/>
        </w:rPr>
        <w:t xml:space="preserve">for Academic Year </w:t>
      </w:r>
      <w:r w:rsidR="00926989" w:rsidRPr="00907F0B">
        <w:rPr>
          <w:rFonts w:asciiTheme="minorHAnsi" w:hAnsiTheme="minorHAnsi" w:cstheme="minorHAnsi"/>
        </w:rPr>
        <w:t>2024</w:t>
      </w:r>
      <w:r w:rsidRPr="00907F0B">
        <w:rPr>
          <w:rFonts w:asciiTheme="minorHAnsi" w:hAnsiTheme="minorHAnsi" w:cstheme="minorHAnsi"/>
        </w:rPr>
        <w:t>/</w:t>
      </w:r>
      <w:r w:rsidR="00926989" w:rsidRPr="00907F0B">
        <w:rPr>
          <w:rFonts w:asciiTheme="minorHAnsi" w:hAnsiTheme="minorHAnsi" w:cstheme="minorHAnsi"/>
        </w:rPr>
        <w:t xml:space="preserve">2025 </w:t>
      </w:r>
      <w:r w:rsidRPr="00907F0B">
        <w:rPr>
          <w:rFonts w:asciiTheme="minorHAnsi" w:hAnsiTheme="minorHAnsi" w:cstheme="minorHAnsi"/>
        </w:rPr>
        <w:t>and was released to the YTSS Transition Navigators in the 4</w:t>
      </w:r>
      <w:r w:rsidRPr="00907F0B">
        <w:rPr>
          <w:rFonts w:asciiTheme="minorHAnsi" w:hAnsiTheme="minorHAnsi" w:cstheme="minorHAnsi"/>
          <w:vertAlign w:val="superscript"/>
        </w:rPr>
        <w:t>th</w:t>
      </w:r>
      <w:r w:rsidRPr="00907F0B">
        <w:rPr>
          <w:rFonts w:asciiTheme="minorHAnsi" w:hAnsiTheme="minorHAnsi" w:cstheme="minorHAnsi"/>
        </w:rPr>
        <w:t xml:space="preserve"> </w:t>
      </w:r>
      <w:r w:rsidRPr="00907F0B">
        <w:rPr>
          <w:rFonts w:asciiTheme="minorHAnsi" w:hAnsiTheme="minorHAnsi" w:cstheme="minorHAnsi"/>
          <w:spacing w:val="-2"/>
        </w:rPr>
        <w:t>Quarter.</w:t>
      </w:r>
    </w:p>
    <w:p w14:paraId="7FDA6FF0" w14:textId="77777777" w:rsidR="00112D49" w:rsidRPr="00907F0B" w:rsidRDefault="00DC3A48">
      <w:pPr>
        <w:pStyle w:val="BodyText"/>
        <w:spacing w:before="120" w:line="360" w:lineRule="auto"/>
        <w:ind w:left="300" w:right="1034"/>
        <w:jc w:val="both"/>
        <w:rPr>
          <w:rFonts w:asciiTheme="minorHAnsi" w:hAnsiTheme="minorHAnsi" w:cstheme="minorHAnsi"/>
        </w:rPr>
      </w:pPr>
      <w:r w:rsidRPr="00907F0B">
        <w:rPr>
          <w:rFonts w:asciiTheme="minorHAnsi" w:hAnsiTheme="minorHAnsi" w:cstheme="minorHAnsi"/>
        </w:rPr>
        <w:t>YTSS has added additional education resources to include an educational resource to answer questions about Financial Aid for Post-Secondary Education written by Intelligent.com Higher Education Team. This resource addresses why financial aid matters, work-study options, how federal grants can help pay for college and a link to the Free</w:t>
      </w:r>
      <w:r w:rsidRPr="00907F0B">
        <w:rPr>
          <w:rFonts w:asciiTheme="minorHAnsi" w:hAnsiTheme="minorHAnsi" w:cstheme="minorHAnsi"/>
          <w:spacing w:val="-11"/>
        </w:rPr>
        <w:t xml:space="preserve"> </w:t>
      </w:r>
      <w:r w:rsidRPr="00907F0B">
        <w:rPr>
          <w:rFonts w:asciiTheme="minorHAnsi" w:hAnsiTheme="minorHAnsi" w:cstheme="minorHAnsi"/>
        </w:rPr>
        <w:t>Application for Federal Student</w:t>
      </w:r>
      <w:r w:rsidRPr="00907F0B">
        <w:rPr>
          <w:rFonts w:asciiTheme="minorHAnsi" w:hAnsiTheme="minorHAnsi" w:cstheme="minorHAnsi"/>
          <w:spacing w:val="-12"/>
        </w:rPr>
        <w:t xml:space="preserve"> </w:t>
      </w:r>
      <w:r w:rsidRPr="00907F0B">
        <w:rPr>
          <w:rFonts w:asciiTheme="minorHAnsi" w:hAnsiTheme="minorHAnsi" w:cstheme="minorHAnsi"/>
        </w:rPr>
        <w:t>Aid (FAFSA). The resource also lists additional resources such as StudentAid.gov and the U.S. Department of Education.</w:t>
      </w:r>
    </w:p>
    <w:p w14:paraId="7A05407F" w14:textId="77777777" w:rsidR="00112D49" w:rsidRPr="00907F0B" w:rsidRDefault="00DC3A48">
      <w:pPr>
        <w:pStyle w:val="BodyText"/>
        <w:spacing w:before="121" w:line="360" w:lineRule="auto"/>
        <w:ind w:left="300" w:right="1038"/>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YTSS</w:t>
      </w:r>
      <w:r w:rsidRPr="00907F0B">
        <w:rPr>
          <w:rFonts w:asciiTheme="minorHAnsi" w:hAnsiTheme="minorHAnsi" w:cstheme="minorHAnsi"/>
          <w:spacing w:val="-11"/>
        </w:rPr>
        <w:t xml:space="preserve"> </w:t>
      </w:r>
      <w:r w:rsidRPr="00907F0B">
        <w:rPr>
          <w:rFonts w:asciiTheme="minorHAnsi" w:hAnsiTheme="minorHAnsi" w:cstheme="minorHAnsi"/>
        </w:rPr>
        <w:t>Division</w:t>
      </w:r>
      <w:r w:rsidRPr="00907F0B">
        <w:rPr>
          <w:rFonts w:asciiTheme="minorHAnsi" w:hAnsiTheme="minorHAnsi" w:cstheme="minorHAnsi"/>
          <w:spacing w:val="-8"/>
        </w:rPr>
        <w:t xml:space="preserve"> </w:t>
      </w:r>
      <w:r w:rsidRPr="00907F0B">
        <w:rPr>
          <w:rFonts w:asciiTheme="minorHAnsi" w:hAnsiTheme="minorHAnsi" w:cstheme="minorHAnsi"/>
        </w:rPr>
        <w:t>has</w:t>
      </w:r>
      <w:r w:rsidRPr="00907F0B">
        <w:rPr>
          <w:rFonts w:asciiTheme="minorHAnsi" w:hAnsiTheme="minorHAnsi" w:cstheme="minorHAnsi"/>
          <w:spacing w:val="-8"/>
        </w:rPr>
        <w:t xml:space="preserve"> </w:t>
      </w:r>
      <w:r w:rsidRPr="00907F0B">
        <w:rPr>
          <w:rFonts w:asciiTheme="minorHAnsi" w:hAnsiTheme="minorHAnsi" w:cstheme="minorHAnsi"/>
        </w:rPr>
        <w:t>also</w:t>
      </w:r>
      <w:r w:rsidRPr="00907F0B">
        <w:rPr>
          <w:rFonts w:asciiTheme="minorHAnsi" w:hAnsiTheme="minorHAnsi" w:cstheme="minorHAnsi"/>
          <w:spacing w:val="-8"/>
        </w:rPr>
        <w:t xml:space="preserve"> </w:t>
      </w:r>
      <w:r w:rsidRPr="00907F0B">
        <w:rPr>
          <w:rFonts w:asciiTheme="minorHAnsi" w:hAnsiTheme="minorHAnsi" w:cstheme="minorHAnsi"/>
        </w:rPr>
        <w:t>created</w:t>
      </w:r>
      <w:r w:rsidRPr="00907F0B">
        <w:rPr>
          <w:rFonts w:asciiTheme="minorHAnsi" w:hAnsiTheme="minorHAnsi" w:cstheme="minorHAnsi"/>
          <w:spacing w:val="-6"/>
        </w:rPr>
        <w:t xml:space="preserve"> </w:t>
      </w:r>
      <w:r w:rsidRPr="00907F0B">
        <w:rPr>
          <w:rFonts w:asciiTheme="minorHAnsi" w:hAnsiTheme="minorHAnsi" w:cstheme="minorHAnsi"/>
        </w:rPr>
        <w:t>a</w:t>
      </w:r>
      <w:r w:rsidRPr="00907F0B">
        <w:rPr>
          <w:rFonts w:asciiTheme="minorHAnsi" w:hAnsiTheme="minorHAnsi" w:cstheme="minorHAnsi"/>
          <w:spacing w:val="-9"/>
        </w:rPr>
        <w:t xml:space="preserve"> </w:t>
      </w:r>
      <w:r w:rsidRPr="00907F0B">
        <w:rPr>
          <w:rFonts w:asciiTheme="minorHAnsi" w:hAnsiTheme="minorHAnsi" w:cstheme="minorHAnsi"/>
        </w:rPr>
        <w:t>letter</w:t>
      </w:r>
      <w:r w:rsidRPr="00907F0B">
        <w:rPr>
          <w:rFonts w:asciiTheme="minorHAnsi" w:hAnsiTheme="minorHAnsi" w:cstheme="minorHAnsi"/>
          <w:spacing w:val="-9"/>
        </w:rPr>
        <w:t xml:space="preserve"> </w:t>
      </w:r>
      <w:r w:rsidRPr="00907F0B">
        <w:rPr>
          <w:rFonts w:asciiTheme="minorHAnsi" w:hAnsiTheme="minorHAnsi" w:cstheme="minorHAnsi"/>
        </w:rPr>
        <w:t>to</w:t>
      </w:r>
      <w:r w:rsidRPr="00907F0B">
        <w:rPr>
          <w:rFonts w:asciiTheme="minorHAnsi" w:hAnsiTheme="minorHAnsi" w:cstheme="minorHAnsi"/>
          <w:spacing w:val="-8"/>
        </w:rPr>
        <w:t xml:space="preserve"> </w:t>
      </w:r>
      <w:r w:rsidRPr="00907F0B">
        <w:rPr>
          <w:rFonts w:asciiTheme="minorHAnsi" w:hAnsiTheme="minorHAnsi" w:cstheme="minorHAnsi"/>
        </w:rPr>
        <w:t>assist</w:t>
      </w:r>
      <w:r w:rsidRPr="00907F0B">
        <w:rPr>
          <w:rFonts w:asciiTheme="minorHAnsi" w:hAnsiTheme="minorHAnsi" w:cstheme="minorHAnsi"/>
          <w:spacing w:val="-8"/>
        </w:rPr>
        <w:t xml:space="preserve"> </w:t>
      </w:r>
      <w:r w:rsidRPr="00907F0B">
        <w:rPr>
          <w:rFonts w:asciiTheme="minorHAnsi" w:hAnsiTheme="minorHAnsi" w:cstheme="minorHAnsi"/>
        </w:rPr>
        <w:t>foster/former</w:t>
      </w:r>
      <w:r w:rsidRPr="00907F0B">
        <w:rPr>
          <w:rFonts w:asciiTheme="minorHAnsi" w:hAnsiTheme="minorHAnsi" w:cstheme="minorHAnsi"/>
          <w:spacing w:val="-9"/>
        </w:rPr>
        <w:t xml:space="preserve"> </w:t>
      </w:r>
      <w:r w:rsidRPr="00907F0B">
        <w:rPr>
          <w:rFonts w:asciiTheme="minorHAnsi" w:hAnsiTheme="minorHAnsi" w:cstheme="minorHAnsi"/>
        </w:rPr>
        <w:t>foster</w:t>
      </w:r>
      <w:r w:rsidRPr="00907F0B">
        <w:rPr>
          <w:rFonts w:asciiTheme="minorHAnsi" w:hAnsiTheme="minorHAnsi" w:cstheme="minorHAnsi"/>
          <w:spacing w:val="-9"/>
        </w:rPr>
        <w:t xml:space="preserve"> </w:t>
      </w:r>
      <w:r w:rsidRPr="00907F0B">
        <w:rPr>
          <w:rFonts w:asciiTheme="minorHAnsi" w:hAnsiTheme="minorHAnsi" w:cstheme="minorHAnsi"/>
        </w:rPr>
        <w:t>youth</w:t>
      </w:r>
      <w:r w:rsidRPr="00907F0B">
        <w:rPr>
          <w:rFonts w:asciiTheme="minorHAnsi" w:hAnsiTheme="minorHAnsi" w:cstheme="minorHAnsi"/>
          <w:spacing w:val="-8"/>
        </w:rPr>
        <w:t xml:space="preserve"> </w:t>
      </w:r>
      <w:r w:rsidRPr="00907F0B">
        <w:rPr>
          <w:rFonts w:asciiTheme="minorHAnsi" w:hAnsiTheme="minorHAnsi" w:cstheme="minorHAnsi"/>
        </w:rPr>
        <w:t>in</w:t>
      </w:r>
      <w:r w:rsidRPr="00907F0B">
        <w:rPr>
          <w:rFonts w:asciiTheme="minorHAnsi" w:hAnsiTheme="minorHAnsi" w:cstheme="minorHAnsi"/>
          <w:spacing w:val="-8"/>
        </w:rPr>
        <w:t xml:space="preserve"> </w:t>
      </w:r>
      <w:r w:rsidRPr="00907F0B">
        <w:rPr>
          <w:rFonts w:asciiTheme="minorHAnsi" w:hAnsiTheme="minorHAnsi" w:cstheme="minorHAnsi"/>
        </w:rPr>
        <w:t>confirming</w:t>
      </w:r>
      <w:r w:rsidRPr="00907F0B">
        <w:rPr>
          <w:rFonts w:asciiTheme="minorHAnsi" w:hAnsiTheme="minorHAnsi" w:cstheme="minorHAnsi"/>
          <w:spacing w:val="-8"/>
        </w:rPr>
        <w:t xml:space="preserve"> </w:t>
      </w:r>
      <w:r w:rsidRPr="00907F0B">
        <w:rPr>
          <w:rFonts w:asciiTheme="minorHAnsi" w:hAnsiTheme="minorHAnsi" w:cstheme="minorHAnsi"/>
        </w:rPr>
        <w:t>their foster care status for enrollment in a post -secondary educational/vocational pathway. We began consistently providing this letter to youth in March 2023.</w:t>
      </w:r>
    </w:p>
    <w:p w14:paraId="1A83AE0F" w14:textId="4D31078F" w:rsidR="00CE794C" w:rsidRPr="00907F0B" w:rsidRDefault="00CE794C" w:rsidP="00214849">
      <w:pPr>
        <w:widowControl/>
        <w:autoSpaceDE/>
        <w:autoSpaceDN/>
        <w:spacing w:before="100" w:beforeAutospacing="1" w:after="100" w:afterAutospacing="1"/>
        <w:rPr>
          <w:rFonts w:asciiTheme="minorHAnsi" w:hAnsiTheme="minorHAnsi" w:cstheme="minorHAnsi"/>
          <w:sz w:val="24"/>
          <w:szCs w:val="24"/>
        </w:rPr>
      </w:pPr>
    </w:p>
    <w:p w14:paraId="04CD07BF" w14:textId="77777777" w:rsidR="00CE794C" w:rsidRPr="00907F0B" w:rsidRDefault="00CE794C">
      <w:pPr>
        <w:pStyle w:val="BodyText"/>
        <w:spacing w:before="121" w:line="360" w:lineRule="auto"/>
        <w:ind w:left="300" w:right="1038"/>
        <w:jc w:val="both"/>
        <w:rPr>
          <w:rFonts w:asciiTheme="minorHAnsi" w:hAnsiTheme="minorHAnsi" w:cstheme="minorHAnsi"/>
        </w:rPr>
      </w:pPr>
    </w:p>
    <w:p w14:paraId="36884126" w14:textId="77777777" w:rsidR="00112D49" w:rsidRPr="00907F0B" w:rsidRDefault="00DC3A48">
      <w:pPr>
        <w:pStyle w:val="Heading5"/>
        <w:spacing w:before="119"/>
        <w:ind w:left="300"/>
        <w:rPr>
          <w:rFonts w:asciiTheme="minorHAnsi" w:hAnsiTheme="minorHAnsi" w:cstheme="minorHAnsi"/>
        </w:rPr>
      </w:pPr>
      <w:r w:rsidRPr="00907F0B">
        <w:rPr>
          <w:rFonts w:asciiTheme="minorHAnsi" w:hAnsiTheme="minorHAnsi" w:cstheme="minorHAnsi"/>
          <w:color w:val="2E5395"/>
        </w:rPr>
        <w:t xml:space="preserve">ETV </w:t>
      </w:r>
      <w:r w:rsidRPr="00907F0B">
        <w:rPr>
          <w:rFonts w:asciiTheme="minorHAnsi" w:hAnsiTheme="minorHAnsi" w:cstheme="minorHAnsi"/>
          <w:color w:val="2E5395"/>
          <w:spacing w:val="-2"/>
        </w:rPr>
        <w:t>Policy</w:t>
      </w:r>
    </w:p>
    <w:p w14:paraId="24380FC5" w14:textId="77777777" w:rsidR="00112D49" w:rsidRPr="00907F0B" w:rsidRDefault="00DC3A48" w:rsidP="004A423C">
      <w:pPr>
        <w:pStyle w:val="BodyText"/>
        <w:ind w:left="302" w:right="1037"/>
        <w:rPr>
          <w:rFonts w:asciiTheme="minorHAnsi" w:hAnsiTheme="minorHAnsi" w:cstheme="minorHAnsi"/>
        </w:rPr>
      </w:pPr>
      <w:r w:rsidRPr="00907F0B">
        <w:rPr>
          <w:rFonts w:asciiTheme="minorHAnsi" w:hAnsiTheme="minorHAnsi" w:cstheme="minorHAnsi"/>
        </w:rPr>
        <w:t>MDCPS/YTSS policy has been updated to extend eligibility to youth who experienced custody based on the following criteria:</w:t>
      </w:r>
    </w:p>
    <w:p w14:paraId="15C1BE8D" w14:textId="7D93F181" w:rsidR="00112D49" w:rsidRPr="00907F0B" w:rsidRDefault="00DC3A48">
      <w:pPr>
        <w:pStyle w:val="ListParagraph"/>
        <w:numPr>
          <w:ilvl w:val="0"/>
          <w:numId w:val="4"/>
        </w:numPr>
        <w:tabs>
          <w:tab w:val="left" w:pos="569"/>
          <w:tab w:val="left" w:pos="571"/>
        </w:tabs>
        <w:spacing w:line="261" w:lineRule="auto"/>
        <w:ind w:right="1410" w:hanging="272"/>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2"/>
          <w:sz w:val="24"/>
        </w:rPr>
        <w:t xml:space="preserve"> </w:t>
      </w:r>
      <w:r w:rsidRPr="00907F0B">
        <w:rPr>
          <w:rFonts w:asciiTheme="minorHAnsi" w:hAnsiTheme="minorHAnsi" w:cstheme="minorHAnsi"/>
          <w:sz w:val="24"/>
        </w:rPr>
        <w:t>who</w:t>
      </w:r>
      <w:r w:rsidRPr="00907F0B">
        <w:rPr>
          <w:rFonts w:asciiTheme="minorHAnsi" w:hAnsiTheme="minorHAnsi" w:cstheme="minorHAnsi"/>
          <w:spacing w:val="-2"/>
          <w:sz w:val="24"/>
        </w:rPr>
        <w:t xml:space="preserve"> </w:t>
      </w:r>
      <w:r w:rsidRPr="00907F0B">
        <w:rPr>
          <w:rFonts w:asciiTheme="minorHAnsi" w:hAnsiTheme="minorHAnsi" w:cstheme="minorHAnsi"/>
          <w:sz w:val="24"/>
        </w:rPr>
        <w:t>have</w:t>
      </w:r>
      <w:r w:rsidRPr="00907F0B">
        <w:rPr>
          <w:rFonts w:asciiTheme="minorHAnsi" w:hAnsiTheme="minorHAnsi" w:cstheme="minorHAnsi"/>
          <w:spacing w:val="-3"/>
          <w:sz w:val="24"/>
        </w:rPr>
        <w:t xml:space="preserve"> </w:t>
      </w:r>
      <w:r w:rsidRPr="00907F0B">
        <w:rPr>
          <w:rFonts w:asciiTheme="minorHAnsi" w:hAnsiTheme="minorHAnsi" w:cstheme="minorHAnsi"/>
          <w:sz w:val="24"/>
        </w:rPr>
        <w:t>left</w:t>
      </w:r>
      <w:r w:rsidRPr="00907F0B">
        <w:rPr>
          <w:rFonts w:asciiTheme="minorHAnsi" w:hAnsiTheme="minorHAnsi" w:cstheme="minorHAnsi"/>
          <w:spacing w:val="-2"/>
          <w:sz w:val="24"/>
        </w:rPr>
        <w:t xml:space="preserve"> </w:t>
      </w:r>
      <w:r w:rsidRPr="00907F0B">
        <w:rPr>
          <w:rFonts w:asciiTheme="minorHAnsi" w:hAnsiTheme="minorHAnsi" w:cstheme="minorHAnsi"/>
          <w:sz w:val="24"/>
        </w:rPr>
        <w:t>custody</w:t>
      </w:r>
      <w:r w:rsidRPr="00907F0B">
        <w:rPr>
          <w:rFonts w:asciiTheme="minorHAnsi" w:hAnsiTheme="minorHAnsi" w:cstheme="minorHAnsi"/>
          <w:spacing w:val="-2"/>
          <w:sz w:val="24"/>
        </w:rPr>
        <w:t xml:space="preserve"> </w:t>
      </w:r>
      <w:r w:rsidRPr="00907F0B">
        <w:rPr>
          <w:rFonts w:asciiTheme="minorHAnsi" w:hAnsiTheme="minorHAnsi" w:cstheme="minorHAnsi"/>
          <w:sz w:val="24"/>
        </w:rPr>
        <w:t>at</w:t>
      </w:r>
      <w:r w:rsidRPr="00907F0B">
        <w:rPr>
          <w:rFonts w:asciiTheme="minorHAnsi" w:hAnsiTheme="minorHAnsi" w:cstheme="minorHAnsi"/>
          <w:spacing w:val="-2"/>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age</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2"/>
          <w:sz w:val="24"/>
        </w:rPr>
        <w:t xml:space="preserve"> </w:t>
      </w:r>
      <w:r w:rsidRPr="00907F0B">
        <w:rPr>
          <w:rFonts w:asciiTheme="minorHAnsi" w:hAnsiTheme="minorHAnsi" w:cstheme="minorHAnsi"/>
          <w:sz w:val="24"/>
        </w:rPr>
        <w:t>16</w:t>
      </w:r>
      <w:r w:rsidRPr="00907F0B">
        <w:rPr>
          <w:rFonts w:asciiTheme="minorHAnsi" w:hAnsiTheme="minorHAnsi" w:cstheme="minorHAnsi"/>
          <w:spacing w:val="-2"/>
          <w:sz w:val="24"/>
        </w:rPr>
        <w:t xml:space="preserve"> </w:t>
      </w:r>
      <w:r w:rsidR="00926989" w:rsidRPr="00907F0B">
        <w:rPr>
          <w:rFonts w:asciiTheme="minorHAnsi" w:hAnsiTheme="minorHAnsi" w:cstheme="minorHAnsi"/>
          <w:sz w:val="24"/>
        </w:rPr>
        <w:t>years</w:t>
      </w:r>
      <w:r w:rsidRPr="00907F0B">
        <w:rPr>
          <w:rFonts w:asciiTheme="minorHAnsi" w:hAnsiTheme="minorHAnsi" w:cstheme="minorHAnsi"/>
          <w:spacing w:val="-1"/>
          <w:sz w:val="24"/>
        </w:rPr>
        <w:t xml:space="preserve"> </w:t>
      </w:r>
      <w:r w:rsidRPr="00907F0B">
        <w:rPr>
          <w:rFonts w:asciiTheme="minorHAnsi" w:hAnsiTheme="minorHAnsi" w:cstheme="minorHAnsi"/>
          <w:sz w:val="24"/>
        </w:rPr>
        <w:t>or</w:t>
      </w:r>
      <w:r w:rsidRPr="00907F0B">
        <w:rPr>
          <w:rFonts w:asciiTheme="minorHAnsi" w:hAnsiTheme="minorHAnsi" w:cstheme="minorHAnsi"/>
          <w:spacing w:val="-2"/>
          <w:sz w:val="24"/>
        </w:rPr>
        <w:t xml:space="preserve"> </w:t>
      </w:r>
      <w:r w:rsidRPr="00907F0B">
        <w:rPr>
          <w:rFonts w:asciiTheme="minorHAnsi" w:hAnsiTheme="minorHAnsi" w:cstheme="minorHAnsi"/>
          <w:sz w:val="24"/>
        </w:rPr>
        <w:t>older,</w:t>
      </w:r>
      <w:r w:rsidRPr="00907F0B">
        <w:rPr>
          <w:rFonts w:asciiTheme="minorHAnsi" w:hAnsiTheme="minorHAnsi" w:cstheme="minorHAnsi"/>
          <w:spacing w:val="-2"/>
          <w:sz w:val="24"/>
        </w:rPr>
        <w:t xml:space="preserve"> </w:t>
      </w:r>
      <w:r w:rsidRPr="00907F0B">
        <w:rPr>
          <w:rFonts w:asciiTheme="minorHAnsi" w:hAnsiTheme="minorHAnsi" w:cstheme="minorHAnsi"/>
          <w:sz w:val="24"/>
        </w:rPr>
        <w:t>and</w:t>
      </w:r>
      <w:r w:rsidRPr="00907F0B">
        <w:rPr>
          <w:rFonts w:asciiTheme="minorHAnsi" w:hAnsiTheme="minorHAnsi" w:cstheme="minorHAnsi"/>
          <w:spacing w:val="-2"/>
          <w:sz w:val="24"/>
        </w:rPr>
        <w:t xml:space="preserve"> </w:t>
      </w:r>
      <w:r w:rsidRPr="00907F0B">
        <w:rPr>
          <w:rFonts w:asciiTheme="minorHAnsi" w:hAnsiTheme="minorHAnsi" w:cstheme="minorHAnsi"/>
          <w:sz w:val="24"/>
        </w:rPr>
        <w:t>not</w:t>
      </w:r>
      <w:r w:rsidRPr="00907F0B">
        <w:rPr>
          <w:rFonts w:asciiTheme="minorHAnsi" w:hAnsiTheme="minorHAnsi" w:cstheme="minorHAnsi"/>
          <w:spacing w:val="-2"/>
          <w:sz w:val="24"/>
        </w:rPr>
        <w:t xml:space="preserve"> </w:t>
      </w:r>
      <w:r w:rsidRPr="00907F0B">
        <w:rPr>
          <w:rFonts w:asciiTheme="minorHAnsi" w:hAnsiTheme="minorHAnsi" w:cstheme="minorHAnsi"/>
          <w:sz w:val="24"/>
        </w:rPr>
        <w:t>yet</w:t>
      </w:r>
      <w:r w:rsidRPr="00907F0B">
        <w:rPr>
          <w:rFonts w:asciiTheme="minorHAnsi" w:hAnsiTheme="minorHAnsi" w:cstheme="minorHAnsi"/>
          <w:spacing w:val="-2"/>
          <w:sz w:val="24"/>
        </w:rPr>
        <w:t xml:space="preserve"> </w:t>
      </w:r>
      <w:r w:rsidRPr="00907F0B">
        <w:rPr>
          <w:rFonts w:asciiTheme="minorHAnsi" w:hAnsiTheme="minorHAnsi" w:cstheme="minorHAnsi"/>
          <w:sz w:val="24"/>
        </w:rPr>
        <w:t>reached</w:t>
      </w:r>
      <w:r w:rsidRPr="00907F0B">
        <w:rPr>
          <w:rFonts w:asciiTheme="minorHAnsi" w:hAnsiTheme="minorHAnsi" w:cstheme="minorHAnsi"/>
          <w:spacing w:val="-2"/>
          <w:sz w:val="24"/>
        </w:rPr>
        <w:t xml:space="preserve"> </w:t>
      </w:r>
      <w:r w:rsidRPr="00907F0B">
        <w:rPr>
          <w:rFonts w:asciiTheme="minorHAnsi" w:hAnsiTheme="minorHAnsi" w:cstheme="minorHAnsi"/>
          <w:sz w:val="24"/>
        </w:rPr>
        <w:t>21</w:t>
      </w:r>
      <w:r w:rsidRPr="00907F0B">
        <w:rPr>
          <w:rFonts w:asciiTheme="minorHAnsi" w:hAnsiTheme="minorHAnsi" w:cstheme="minorHAnsi"/>
          <w:spacing w:val="-2"/>
          <w:sz w:val="24"/>
        </w:rPr>
        <w:t xml:space="preserve"> </w:t>
      </w:r>
      <w:r w:rsidRPr="00907F0B">
        <w:rPr>
          <w:rFonts w:asciiTheme="minorHAnsi" w:hAnsiTheme="minorHAnsi" w:cstheme="minorHAnsi"/>
          <w:sz w:val="24"/>
        </w:rPr>
        <w:t>years</w:t>
      </w:r>
      <w:r w:rsidRPr="00907F0B">
        <w:rPr>
          <w:rFonts w:asciiTheme="minorHAnsi" w:hAnsiTheme="minorHAnsi" w:cstheme="minorHAnsi"/>
          <w:spacing w:val="-2"/>
          <w:sz w:val="24"/>
        </w:rPr>
        <w:t xml:space="preserve"> </w:t>
      </w:r>
      <w:r w:rsidRPr="00907F0B">
        <w:rPr>
          <w:rFonts w:asciiTheme="minorHAnsi" w:hAnsiTheme="minorHAnsi" w:cstheme="minorHAnsi"/>
          <w:sz w:val="24"/>
        </w:rPr>
        <w:t xml:space="preserve">of </w:t>
      </w:r>
      <w:r w:rsidRPr="00907F0B">
        <w:rPr>
          <w:rFonts w:asciiTheme="minorHAnsi" w:hAnsiTheme="minorHAnsi" w:cstheme="minorHAnsi"/>
          <w:spacing w:val="-4"/>
          <w:sz w:val="24"/>
        </w:rPr>
        <w:t>age.</w:t>
      </w:r>
    </w:p>
    <w:p w14:paraId="44B7F3B9" w14:textId="77777777" w:rsidR="00112D49" w:rsidRPr="00907F0B" w:rsidRDefault="00DC3A48">
      <w:pPr>
        <w:pStyle w:val="ListParagraph"/>
        <w:numPr>
          <w:ilvl w:val="0"/>
          <w:numId w:val="4"/>
        </w:numPr>
        <w:tabs>
          <w:tab w:val="left" w:pos="569"/>
          <w:tab w:val="left" w:pos="571"/>
        </w:tabs>
        <w:spacing w:line="259" w:lineRule="auto"/>
        <w:ind w:right="1378" w:hanging="272"/>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who</w:t>
      </w:r>
      <w:r w:rsidRPr="00907F0B">
        <w:rPr>
          <w:rFonts w:asciiTheme="minorHAnsi" w:hAnsiTheme="minorHAnsi" w:cstheme="minorHAnsi"/>
          <w:spacing w:val="-3"/>
          <w:sz w:val="24"/>
        </w:rPr>
        <w:t xml:space="preserve"> </w:t>
      </w:r>
      <w:r w:rsidRPr="00907F0B">
        <w:rPr>
          <w:rFonts w:asciiTheme="minorHAnsi" w:hAnsiTheme="minorHAnsi" w:cstheme="minorHAnsi"/>
          <w:sz w:val="24"/>
        </w:rPr>
        <w:t>were</w:t>
      </w:r>
      <w:r w:rsidRPr="00907F0B">
        <w:rPr>
          <w:rFonts w:asciiTheme="minorHAnsi" w:hAnsiTheme="minorHAnsi" w:cstheme="minorHAnsi"/>
          <w:spacing w:val="-3"/>
          <w:sz w:val="24"/>
        </w:rPr>
        <w:t xml:space="preserve"> </w:t>
      </w:r>
      <w:r w:rsidRPr="00907F0B">
        <w:rPr>
          <w:rFonts w:asciiTheme="minorHAnsi" w:hAnsiTheme="minorHAnsi" w:cstheme="minorHAnsi"/>
          <w:sz w:val="24"/>
        </w:rPr>
        <w:t>reunified</w:t>
      </w:r>
      <w:r w:rsidRPr="00907F0B">
        <w:rPr>
          <w:rFonts w:asciiTheme="minorHAnsi" w:hAnsiTheme="minorHAnsi" w:cstheme="minorHAnsi"/>
          <w:spacing w:val="-3"/>
          <w:sz w:val="24"/>
        </w:rPr>
        <w:t xml:space="preserve"> </w:t>
      </w:r>
      <w:r w:rsidRPr="00907F0B">
        <w:rPr>
          <w:rFonts w:asciiTheme="minorHAnsi" w:hAnsiTheme="minorHAnsi" w:cstheme="minorHAnsi"/>
          <w:sz w:val="24"/>
        </w:rPr>
        <w:t>on</w:t>
      </w:r>
      <w:r w:rsidRPr="00907F0B">
        <w:rPr>
          <w:rFonts w:asciiTheme="minorHAnsi" w:hAnsiTheme="minorHAnsi" w:cstheme="minorHAnsi"/>
          <w:spacing w:val="-3"/>
          <w:sz w:val="24"/>
        </w:rPr>
        <w:t xml:space="preserve"> </w:t>
      </w:r>
      <w:r w:rsidRPr="00907F0B">
        <w:rPr>
          <w:rFonts w:asciiTheme="minorHAnsi" w:hAnsiTheme="minorHAnsi" w:cstheme="minorHAnsi"/>
          <w:sz w:val="24"/>
        </w:rPr>
        <w:t>or</w:t>
      </w:r>
      <w:r w:rsidRPr="00907F0B">
        <w:rPr>
          <w:rFonts w:asciiTheme="minorHAnsi" w:hAnsiTheme="minorHAnsi" w:cstheme="minorHAnsi"/>
          <w:spacing w:val="-3"/>
          <w:sz w:val="24"/>
        </w:rPr>
        <w:t xml:space="preserve"> </w:t>
      </w:r>
      <w:r w:rsidRPr="00907F0B">
        <w:rPr>
          <w:rFonts w:asciiTheme="minorHAnsi" w:hAnsiTheme="minorHAnsi" w:cstheme="minorHAnsi"/>
          <w:sz w:val="24"/>
        </w:rPr>
        <w:t>after</w:t>
      </w:r>
      <w:r w:rsidRPr="00907F0B">
        <w:rPr>
          <w:rFonts w:asciiTheme="minorHAnsi" w:hAnsiTheme="minorHAnsi" w:cstheme="minorHAnsi"/>
          <w:spacing w:val="-2"/>
          <w:sz w:val="24"/>
        </w:rPr>
        <w:t xml:space="preserve"> </w:t>
      </w:r>
      <w:r w:rsidRPr="00907F0B">
        <w:rPr>
          <w:rFonts w:asciiTheme="minorHAnsi" w:hAnsiTheme="minorHAnsi" w:cstheme="minorHAnsi"/>
          <w:sz w:val="24"/>
        </w:rPr>
        <w:t>reaching</w:t>
      </w:r>
      <w:r w:rsidRPr="00907F0B">
        <w:rPr>
          <w:rFonts w:asciiTheme="minorHAnsi" w:hAnsiTheme="minorHAnsi" w:cstheme="minorHAnsi"/>
          <w:spacing w:val="-3"/>
          <w:sz w:val="24"/>
        </w:rPr>
        <w:t xml:space="preserve"> </w:t>
      </w:r>
      <w:r w:rsidRPr="00907F0B">
        <w:rPr>
          <w:rFonts w:asciiTheme="minorHAnsi" w:hAnsiTheme="minorHAnsi" w:cstheme="minorHAnsi"/>
          <w:sz w:val="24"/>
        </w:rPr>
        <w:t>age</w:t>
      </w:r>
      <w:r w:rsidRPr="00907F0B">
        <w:rPr>
          <w:rFonts w:asciiTheme="minorHAnsi" w:hAnsiTheme="minorHAnsi" w:cstheme="minorHAnsi"/>
          <w:spacing w:val="-3"/>
          <w:sz w:val="24"/>
        </w:rPr>
        <w:t xml:space="preserve"> </w:t>
      </w:r>
      <w:r w:rsidRPr="00907F0B">
        <w:rPr>
          <w:rFonts w:asciiTheme="minorHAnsi" w:hAnsiTheme="minorHAnsi" w:cstheme="minorHAnsi"/>
          <w:sz w:val="24"/>
        </w:rPr>
        <w:t>16</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have</w:t>
      </w:r>
      <w:r w:rsidRPr="00907F0B">
        <w:rPr>
          <w:rFonts w:asciiTheme="minorHAnsi" w:hAnsiTheme="minorHAnsi" w:cstheme="minorHAnsi"/>
          <w:spacing w:val="-3"/>
          <w:sz w:val="24"/>
        </w:rPr>
        <w:t xml:space="preserve"> </w:t>
      </w:r>
      <w:r w:rsidRPr="00907F0B">
        <w:rPr>
          <w:rFonts w:asciiTheme="minorHAnsi" w:hAnsiTheme="minorHAnsi" w:cstheme="minorHAnsi"/>
          <w:sz w:val="24"/>
        </w:rPr>
        <w:t>not</w:t>
      </w:r>
      <w:r w:rsidRPr="00907F0B">
        <w:rPr>
          <w:rFonts w:asciiTheme="minorHAnsi" w:hAnsiTheme="minorHAnsi" w:cstheme="minorHAnsi"/>
          <w:spacing w:val="-3"/>
          <w:sz w:val="24"/>
        </w:rPr>
        <w:t xml:space="preserve"> </w:t>
      </w:r>
      <w:r w:rsidRPr="00907F0B">
        <w:rPr>
          <w:rFonts w:asciiTheme="minorHAnsi" w:hAnsiTheme="minorHAnsi" w:cstheme="minorHAnsi"/>
          <w:sz w:val="24"/>
        </w:rPr>
        <w:t>yet</w:t>
      </w:r>
      <w:r w:rsidRPr="00907F0B">
        <w:rPr>
          <w:rFonts w:asciiTheme="minorHAnsi" w:hAnsiTheme="minorHAnsi" w:cstheme="minorHAnsi"/>
          <w:spacing w:val="-3"/>
          <w:sz w:val="24"/>
        </w:rPr>
        <w:t xml:space="preserve"> </w:t>
      </w:r>
      <w:r w:rsidRPr="00907F0B">
        <w:rPr>
          <w:rFonts w:asciiTheme="minorHAnsi" w:hAnsiTheme="minorHAnsi" w:cstheme="minorHAnsi"/>
          <w:sz w:val="24"/>
        </w:rPr>
        <w:t>attained</w:t>
      </w:r>
      <w:r w:rsidRPr="00907F0B">
        <w:rPr>
          <w:rFonts w:asciiTheme="minorHAnsi" w:hAnsiTheme="minorHAnsi" w:cstheme="minorHAnsi"/>
          <w:spacing w:val="-3"/>
          <w:sz w:val="24"/>
        </w:rPr>
        <w:t xml:space="preserve"> </w:t>
      </w:r>
      <w:r w:rsidRPr="00907F0B">
        <w:rPr>
          <w:rFonts w:asciiTheme="minorHAnsi" w:hAnsiTheme="minorHAnsi" w:cstheme="minorHAnsi"/>
          <w:sz w:val="24"/>
        </w:rPr>
        <w:t>21</w:t>
      </w:r>
      <w:r w:rsidRPr="00907F0B">
        <w:rPr>
          <w:rFonts w:asciiTheme="minorHAnsi" w:hAnsiTheme="minorHAnsi" w:cstheme="minorHAnsi"/>
          <w:spacing w:val="-3"/>
          <w:sz w:val="24"/>
        </w:rPr>
        <w:t xml:space="preserve"> </w:t>
      </w:r>
      <w:r w:rsidRPr="00907F0B">
        <w:rPr>
          <w:rFonts w:asciiTheme="minorHAnsi" w:hAnsiTheme="minorHAnsi" w:cstheme="minorHAnsi"/>
          <w:sz w:val="24"/>
        </w:rPr>
        <w:t>years</w:t>
      </w:r>
      <w:r w:rsidRPr="00907F0B">
        <w:rPr>
          <w:rFonts w:asciiTheme="minorHAnsi" w:hAnsiTheme="minorHAnsi" w:cstheme="minorHAnsi"/>
          <w:spacing w:val="-3"/>
          <w:sz w:val="24"/>
        </w:rPr>
        <w:t xml:space="preserve"> </w:t>
      </w:r>
      <w:r w:rsidRPr="00907F0B">
        <w:rPr>
          <w:rFonts w:asciiTheme="minorHAnsi" w:hAnsiTheme="minorHAnsi" w:cstheme="minorHAnsi"/>
          <w:sz w:val="24"/>
        </w:rPr>
        <w:t xml:space="preserve">of </w:t>
      </w:r>
      <w:r w:rsidRPr="00907F0B">
        <w:rPr>
          <w:rFonts w:asciiTheme="minorHAnsi" w:hAnsiTheme="minorHAnsi" w:cstheme="minorHAnsi"/>
          <w:spacing w:val="-4"/>
          <w:sz w:val="24"/>
        </w:rPr>
        <w:t>age.</w:t>
      </w:r>
    </w:p>
    <w:p w14:paraId="600DEB81" w14:textId="77777777" w:rsidR="00112D49" w:rsidRPr="00907F0B" w:rsidRDefault="00DC3A48">
      <w:pPr>
        <w:pStyle w:val="ListParagraph"/>
        <w:numPr>
          <w:ilvl w:val="0"/>
          <w:numId w:val="4"/>
        </w:numPr>
        <w:tabs>
          <w:tab w:val="left" w:pos="569"/>
          <w:tab w:val="left" w:pos="571"/>
        </w:tabs>
        <w:spacing w:line="259" w:lineRule="auto"/>
        <w:ind w:right="1379" w:hanging="272"/>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who</w:t>
      </w:r>
      <w:r w:rsidRPr="00907F0B">
        <w:rPr>
          <w:rFonts w:asciiTheme="minorHAnsi" w:hAnsiTheme="minorHAnsi" w:cstheme="minorHAnsi"/>
          <w:spacing w:val="-3"/>
          <w:sz w:val="24"/>
        </w:rPr>
        <w:t xml:space="preserve"> </w:t>
      </w:r>
      <w:r w:rsidRPr="00907F0B">
        <w:rPr>
          <w:rFonts w:asciiTheme="minorHAnsi" w:hAnsiTheme="minorHAnsi" w:cstheme="minorHAnsi"/>
          <w:sz w:val="24"/>
        </w:rPr>
        <w:t>were</w:t>
      </w:r>
      <w:r w:rsidRPr="00907F0B">
        <w:rPr>
          <w:rFonts w:asciiTheme="minorHAnsi" w:hAnsiTheme="minorHAnsi" w:cstheme="minorHAnsi"/>
          <w:spacing w:val="-4"/>
          <w:sz w:val="24"/>
        </w:rPr>
        <w:t xml:space="preserve"> </w:t>
      </w:r>
      <w:r w:rsidRPr="00907F0B">
        <w:rPr>
          <w:rFonts w:asciiTheme="minorHAnsi" w:hAnsiTheme="minorHAnsi" w:cstheme="minorHAnsi"/>
          <w:sz w:val="24"/>
        </w:rPr>
        <w:t>adopted</w:t>
      </w:r>
      <w:r w:rsidRPr="00907F0B">
        <w:rPr>
          <w:rFonts w:asciiTheme="minorHAnsi" w:hAnsiTheme="minorHAnsi" w:cstheme="minorHAnsi"/>
          <w:spacing w:val="-2"/>
          <w:sz w:val="24"/>
        </w:rPr>
        <w:t xml:space="preserve"> </w:t>
      </w:r>
      <w:r w:rsidRPr="00907F0B">
        <w:rPr>
          <w:rFonts w:asciiTheme="minorHAnsi" w:hAnsiTheme="minorHAnsi" w:cstheme="minorHAnsi"/>
          <w:sz w:val="24"/>
        </w:rPr>
        <w:t>on</w:t>
      </w:r>
      <w:r w:rsidRPr="00907F0B">
        <w:rPr>
          <w:rFonts w:asciiTheme="minorHAnsi" w:hAnsiTheme="minorHAnsi" w:cstheme="minorHAnsi"/>
          <w:spacing w:val="-3"/>
          <w:sz w:val="24"/>
        </w:rPr>
        <w:t xml:space="preserve"> </w:t>
      </w:r>
      <w:r w:rsidRPr="00907F0B">
        <w:rPr>
          <w:rFonts w:asciiTheme="minorHAnsi" w:hAnsiTheme="minorHAnsi" w:cstheme="minorHAnsi"/>
          <w:sz w:val="24"/>
        </w:rPr>
        <w:t>or</w:t>
      </w:r>
      <w:r w:rsidRPr="00907F0B">
        <w:rPr>
          <w:rFonts w:asciiTheme="minorHAnsi" w:hAnsiTheme="minorHAnsi" w:cstheme="minorHAnsi"/>
          <w:spacing w:val="-4"/>
          <w:sz w:val="24"/>
        </w:rPr>
        <w:t xml:space="preserve"> </w:t>
      </w:r>
      <w:r w:rsidRPr="00907F0B">
        <w:rPr>
          <w:rFonts w:asciiTheme="minorHAnsi" w:hAnsiTheme="minorHAnsi" w:cstheme="minorHAnsi"/>
          <w:sz w:val="24"/>
        </w:rPr>
        <w:t>after</w:t>
      </w:r>
      <w:r w:rsidRPr="00907F0B">
        <w:rPr>
          <w:rFonts w:asciiTheme="minorHAnsi" w:hAnsiTheme="minorHAnsi" w:cstheme="minorHAnsi"/>
          <w:spacing w:val="-2"/>
          <w:sz w:val="24"/>
        </w:rPr>
        <w:t xml:space="preserve"> </w:t>
      </w:r>
      <w:r w:rsidRPr="00907F0B">
        <w:rPr>
          <w:rFonts w:asciiTheme="minorHAnsi" w:hAnsiTheme="minorHAnsi" w:cstheme="minorHAnsi"/>
          <w:sz w:val="24"/>
        </w:rPr>
        <w:t>reaching</w:t>
      </w:r>
      <w:r w:rsidRPr="00907F0B">
        <w:rPr>
          <w:rFonts w:asciiTheme="minorHAnsi" w:hAnsiTheme="minorHAnsi" w:cstheme="minorHAnsi"/>
          <w:spacing w:val="-3"/>
          <w:sz w:val="24"/>
        </w:rPr>
        <w:t xml:space="preserve"> </w:t>
      </w:r>
      <w:r w:rsidRPr="00907F0B">
        <w:rPr>
          <w:rFonts w:asciiTheme="minorHAnsi" w:hAnsiTheme="minorHAnsi" w:cstheme="minorHAnsi"/>
          <w:sz w:val="24"/>
        </w:rPr>
        <w:t>age</w:t>
      </w:r>
      <w:r w:rsidRPr="00907F0B">
        <w:rPr>
          <w:rFonts w:asciiTheme="minorHAnsi" w:hAnsiTheme="minorHAnsi" w:cstheme="minorHAnsi"/>
          <w:spacing w:val="-2"/>
          <w:sz w:val="24"/>
        </w:rPr>
        <w:t xml:space="preserve"> </w:t>
      </w:r>
      <w:r w:rsidRPr="00907F0B">
        <w:rPr>
          <w:rFonts w:asciiTheme="minorHAnsi" w:hAnsiTheme="minorHAnsi" w:cstheme="minorHAnsi"/>
          <w:sz w:val="24"/>
        </w:rPr>
        <w:t>16</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have</w:t>
      </w:r>
      <w:r w:rsidRPr="00907F0B">
        <w:rPr>
          <w:rFonts w:asciiTheme="minorHAnsi" w:hAnsiTheme="minorHAnsi" w:cstheme="minorHAnsi"/>
          <w:spacing w:val="-4"/>
          <w:sz w:val="24"/>
        </w:rPr>
        <w:t xml:space="preserve"> </w:t>
      </w:r>
      <w:r w:rsidRPr="00907F0B">
        <w:rPr>
          <w:rFonts w:asciiTheme="minorHAnsi" w:hAnsiTheme="minorHAnsi" w:cstheme="minorHAnsi"/>
          <w:sz w:val="24"/>
        </w:rPr>
        <w:t>not</w:t>
      </w:r>
      <w:r w:rsidRPr="00907F0B">
        <w:rPr>
          <w:rFonts w:asciiTheme="minorHAnsi" w:hAnsiTheme="minorHAnsi" w:cstheme="minorHAnsi"/>
          <w:spacing w:val="-3"/>
          <w:sz w:val="24"/>
        </w:rPr>
        <w:t xml:space="preserve"> </w:t>
      </w:r>
      <w:r w:rsidRPr="00907F0B">
        <w:rPr>
          <w:rFonts w:asciiTheme="minorHAnsi" w:hAnsiTheme="minorHAnsi" w:cstheme="minorHAnsi"/>
          <w:sz w:val="24"/>
        </w:rPr>
        <w:t>attained</w:t>
      </w:r>
      <w:r w:rsidRPr="00907F0B">
        <w:rPr>
          <w:rFonts w:asciiTheme="minorHAnsi" w:hAnsiTheme="minorHAnsi" w:cstheme="minorHAnsi"/>
          <w:spacing w:val="-1"/>
          <w:sz w:val="24"/>
        </w:rPr>
        <w:t xml:space="preserve"> </w:t>
      </w:r>
      <w:r w:rsidRPr="00907F0B">
        <w:rPr>
          <w:rFonts w:asciiTheme="minorHAnsi" w:hAnsiTheme="minorHAnsi" w:cstheme="minorHAnsi"/>
          <w:sz w:val="24"/>
        </w:rPr>
        <w:t>21</w:t>
      </w:r>
      <w:r w:rsidRPr="00907F0B">
        <w:rPr>
          <w:rFonts w:asciiTheme="minorHAnsi" w:hAnsiTheme="minorHAnsi" w:cstheme="minorHAnsi"/>
          <w:spacing w:val="-3"/>
          <w:sz w:val="24"/>
        </w:rPr>
        <w:t xml:space="preserve"> </w:t>
      </w:r>
      <w:r w:rsidRPr="00907F0B">
        <w:rPr>
          <w:rFonts w:asciiTheme="minorHAnsi" w:hAnsiTheme="minorHAnsi" w:cstheme="minorHAnsi"/>
          <w:sz w:val="24"/>
        </w:rPr>
        <w:t>years</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 xml:space="preserve">age; </w:t>
      </w:r>
      <w:r w:rsidRPr="00907F0B">
        <w:rPr>
          <w:rFonts w:asciiTheme="minorHAnsi" w:hAnsiTheme="minorHAnsi" w:cstheme="minorHAnsi"/>
          <w:spacing w:val="-4"/>
          <w:sz w:val="24"/>
        </w:rPr>
        <w:t>and</w:t>
      </w:r>
    </w:p>
    <w:p w14:paraId="111091E7" w14:textId="77777777" w:rsidR="00112D49" w:rsidRPr="00907F0B" w:rsidRDefault="00DC3A48">
      <w:pPr>
        <w:pStyle w:val="ListParagraph"/>
        <w:numPr>
          <w:ilvl w:val="0"/>
          <w:numId w:val="4"/>
        </w:numPr>
        <w:tabs>
          <w:tab w:val="left" w:pos="570"/>
        </w:tabs>
        <w:spacing w:line="275" w:lineRule="exact"/>
        <w:ind w:left="570" w:hanging="270"/>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1"/>
          <w:sz w:val="24"/>
        </w:rPr>
        <w:t xml:space="preserve"> </w:t>
      </w:r>
      <w:r w:rsidRPr="00907F0B">
        <w:rPr>
          <w:rFonts w:asciiTheme="minorHAnsi" w:hAnsiTheme="minorHAnsi" w:cstheme="minorHAnsi"/>
          <w:sz w:val="24"/>
        </w:rPr>
        <w:t>who participated</w:t>
      </w:r>
      <w:r w:rsidRPr="00907F0B">
        <w:rPr>
          <w:rFonts w:asciiTheme="minorHAnsi" w:hAnsiTheme="minorHAnsi" w:cstheme="minorHAnsi"/>
          <w:spacing w:val="-1"/>
          <w:sz w:val="24"/>
        </w:rPr>
        <w:t xml:space="preserve"> </w:t>
      </w:r>
      <w:r w:rsidRPr="00907F0B">
        <w:rPr>
          <w:rFonts w:asciiTheme="minorHAnsi" w:hAnsiTheme="minorHAnsi" w:cstheme="minorHAnsi"/>
          <w:sz w:val="24"/>
        </w:rPr>
        <w:t>in the</w:t>
      </w:r>
      <w:r w:rsidRPr="00907F0B">
        <w:rPr>
          <w:rFonts w:asciiTheme="minorHAnsi" w:hAnsiTheme="minorHAnsi" w:cstheme="minorHAnsi"/>
          <w:spacing w:val="-1"/>
          <w:sz w:val="24"/>
        </w:rPr>
        <w:t xml:space="preserve"> </w:t>
      </w:r>
      <w:r w:rsidRPr="00907F0B">
        <w:rPr>
          <w:rFonts w:asciiTheme="minorHAnsi" w:hAnsiTheme="minorHAnsi" w:cstheme="minorHAnsi"/>
          <w:sz w:val="24"/>
        </w:rPr>
        <w:t>ETV</w:t>
      </w:r>
      <w:r w:rsidRPr="00907F0B">
        <w:rPr>
          <w:rFonts w:asciiTheme="minorHAnsi" w:hAnsiTheme="minorHAnsi" w:cstheme="minorHAnsi"/>
          <w:spacing w:val="-1"/>
          <w:sz w:val="24"/>
        </w:rPr>
        <w:t xml:space="preserve"> </w:t>
      </w:r>
      <w:r w:rsidRPr="00907F0B">
        <w:rPr>
          <w:rFonts w:asciiTheme="minorHAnsi" w:hAnsiTheme="minorHAnsi" w:cstheme="minorHAnsi"/>
          <w:sz w:val="24"/>
        </w:rPr>
        <w:t>Program prior to their</w:t>
      </w:r>
      <w:r w:rsidRPr="00907F0B">
        <w:rPr>
          <w:rFonts w:asciiTheme="minorHAnsi" w:hAnsiTheme="minorHAnsi" w:cstheme="minorHAnsi"/>
          <w:spacing w:val="-1"/>
          <w:sz w:val="24"/>
        </w:rPr>
        <w:t xml:space="preserve"> </w:t>
      </w:r>
      <w:r w:rsidRPr="00907F0B">
        <w:rPr>
          <w:rFonts w:asciiTheme="minorHAnsi" w:hAnsiTheme="minorHAnsi" w:cstheme="minorHAnsi"/>
          <w:sz w:val="24"/>
        </w:rPr>
        <w:t>23</w:t>
      </w:r>
      <w:r w:rsidRPr="00907F0B">
        <w:rPr>
          <w:rFonts w:asciiTheme="minorHAnsi" w:hAnsiTheme="minorHAnsi" w:cstheme="minorHAnsi"/>
          <w:sz w:val="24"/>
          <w:vertAlign w:val="superscript"/>
        </w:rPr>
        <w:t>rd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birthday.</w:t>
      </w:r>
    </w:p>
    <w:p w14:paraId="43B9FCD2" w14:textId="77777777" w:rsidR="00112D49" w:rsidRPr="00907F0B" w:rsidRDefault="00112D49">
      <w:pPr>
        <w:pStyle w:val="BodyText"/>
        <w:spacing w:before="58"/>
        <w:rPr>
          <w:rFonts w:asciiTheme="minorHAnsi" w:hAnsiTheme="minorHAnsi" w:cstheme="minorHAnsi"/>
        </w:rPr>
      </w:pPr>
    </w:p>
    <w:p w14:paraId="5124DD14" w14:textId="77777777" w:rsidR="00112D49" w:rsidRPr="00907F0B" w:rsidRDefault="00DC3A48">
      <w:pPr>
        <w:pStyle w:val="BodyText"/>
        <w:spacing w:line="276" w:lineRule="auto"/>
        <w:ind w:left="300" w:right="1035"/>
        <w:jc w:val="both"/>
        <w:rPr>
          <w:rFonts w:asciiTheme="minorHAnsi" w:hAnsiTheme="minorHAnsi" w:cstheme="minorHAnsi"/>
        </w:rPr>
      </w:pPr>
      <w:r w:rsidRPr="00907F0B">
        <w:rPr>
          <w:rFonts w:asciiTheme="minorHAnsi" w:hAnsiTheme="minorHAnsi" w:cstheme="minorHAnsi"/>
        </w:rPr>
        <w:t>Youth</w:t>
      </w:r>
      <w:r w:rsidRPr="00907F0B">
        <w:rPr>
          <w:rFonts w:asciiTheme="minorHAnsi" w:hAnsiTheme="minorHAnsi" w:cstheme="minorHAnsi"/>
          <w:spacing w:val="-15"/>
        </w:rPr>
        <w:t xml:space="preserve"> </w:t>
      </w:r>
      <w:r w:rsidRPr="00907F0B">
        <w:rPr>
          <w:rFonts w:asciiTheme="minorHAnsi" w:hAnsiTheme="minorHAnsi" w:cstheme="minorHAnsi"/>
        </w:rPr>
        <w:t>participating</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ETV</w:t>
      </w:r>
      <w:r w:rsidRPr="00907F0B">
        <w:rPr>
          <w:rFonts w:asciiTheme="minorHAnsi" w:hAnsiTheme="minorHAnsi" w:cstheme="minorHAnsi"/>
          <w:spacing w:val="-15"/>
        </w:rPr>
        <w:t xml:space="preserve"> </w:t>
      </w:r>
      <w:r w:rsidRPr="00907F0B">
        <w:rPr>
          <w:rFonts w:asciiTheme="minorHAnsi" w:hAnsiTheme="minorHAnsi" w:cstheme="minorHAnsi"/>
        </w:rPr>
        <w:t>Program</w:t>
      </w:r>
      <w:r w:rsidRPr="00907F0B">
        <w:rPr>
          <w:rFonts w:asciiTheme="minorHAnsi" w:hAnsiTheme="minorHAnsi" w:cstheme="minorHAnsi"/>
          <w:spacing w:val="-15"/>
        </w:rPr>
        <w:t xml:space="preserve"> </w:t>
      </w:r>
      <w:r w:rsidRPr="00907F0B">
        <w:rPr>
          <w:rFonts w:asciiTheme="minorHAnsi" w:hAnsiTheme="minorHAnsi" w:cstheme="minorHAnsi"/>
        </w:rPr>
        <w:t>prior</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their</w:t>
      </w:r>
      <w:r w:rsidRPr="00907F0B">
        <w:rPr>
          <w:rFonts w:asciiTheme="minorHAnsi" w:hAnsiTheme="minorHAnsi" w:cstheme="minorHAnsi"/>
          <w:spacing w:val="-14"/>
        </w:rPr>
        <w:t xml:space="preserve"> </w:t>
      </w:r>
      <w:r w:rsidRPr="00907F0B">
        <w:rPr>
          <w:rFonts w:asciiTheme="minorHAnsi" w:hAnsiTheme="minorHAnsi" w:cstheme="minorHAnsi"/>
        </w:rPr>
        <w:t>23</w:t>
      </w:r>
      <w:r w:rsidRPr="00907F0B">
        <w:rPr>
          <w:rFonts w:asciiTheme="minorHAnsi" w:hAnsiTheme="minorHAnsi" w:cstheme="minorHAnsi"/>
          <w:vertAlign w:val="superscript"/>
        </w:rPr>
        <w:t>rd</w:t>
      </w:r>
      <w:r w:rsidRPr="00907F0B">
        <w:rPr>
          <w:rFonts w:asciiTheme="minorHAnsi" w:hAnsiTheme="minorHAnsi" w:cstheme="minorHAnsi"/>
          <w:spacing w:val="-14"/>
        </w:rPr>
        <w:t xml:space="preserve"> </w:t>
      </w:r>
      <w:r w:rsidRPr="00907F0B">
        <w:rPr>
          <w:rFonts w:asciiTheme="minorHAnsi" w:hAnsiTheme="minorHAnsi" w:cstheme="minorHAnsi"/>
        </w:rPr>
        <w:t>birthday</w:t>
      </w:r>
      <w:r w:rsidRPr="00907F0B">
        <w:rPr>
          <w:rFonts w:asciiTheme="minorHAnsi" w:hAnsiTheme="minorHAnsi" w:cstheme="minorHAnsi"/>
          <w:spacing w:val="-14"/>
        </w:rPr>
        <w:t xml:space="preserve"> </w:t>
      </w:r>
      <w:r w:rsidRPr="00907F0B">
        <w:rPr>
          <w:rFonts w:asciiTheme="minorHAnsi" w:hAnsiTheme="minorHAnsi" w:cstheme="minorHAnsi"/>
        </w:rPr>
        <w:t>is</w:t>
      </w:r>
      <w:r w:rsidRPr="00907F0B">
        <w:rPr>
          <w:rFonts w:asciiTheme="minorHAnsi" w:hAnsiTheme="minorHAnsi" w:cstheme="minorHAnsi"/>
          <w:spacing w:val="-15"/>
        </w:rPr>
        <w:t xml:space="preserve"> </w:t>
      </w:r>
      <w:r w:rsidRPr="00907F0B">
        <w:rPr>
          <w:rFonts w:asciiTheme="minorHAnsi" w:hAnsiTheme="minorHAnsi" w:cstheme="minorHAnsi"/>
        </w:rPr>
        <w:t>eligible</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continue</w:t>
      </w:r>
      <w:r w:rsidRPr="00907F0B">
        <w:rPr>
          <w:rFonts w:asciiTheme="minorHAnsi" w:hAnsiTheme="minorHAnsi" w:cstheme="minorHAnsi"/>
          <w:spacing w:val="-15"/>
        </w:rPr>
        <w:t xml:space="preserve"> </w:t>
      </w:r>
      <w:r w:rsidRPr="00907F0B">
        <w:rPr>
          <w:rFonts w:asciiTheme="minorHAnsi" w:hAnsiTheme="minorHAnsi" w:cstheme="minorHAnsi"/>
        </w:rPr>
        <w:t>receiving ETV funds until their 26</w:t>
      </w:r>
      <w:r w:rsidRPr="00907F0B">
        <w:rPr>
          <w:rFonts w:asciiTheme="minorHAnsi" w:hAnsiTheme="minorHAnsi" w:cstheme="minorHAnsi"/>
          <w:vertAlign w:val="superscript"/>
        </w:rPr>
        <w:t>th</w:t>
      </w:r>
      <w:r w:rsidRPr="00907F0B">
        <w:rPr>
          <w:rFonts w:asciiTheme="minorHAnsi" w:hAnsiTheme="minorHAnsi" w:cstheme="minorHAnsi"/>
        </w:rPr>
        <w:t xml:space="preserve"> birthday or for a maximum of 60 months. A month is calculated at 30 calendar days. The months of enrollment do not have to be consecutive. Failure of a class or semester will still be counted for use of ETV funds. Youth who have not participated in the ETV program prior to their 23</w:t>
      </w:r>
      <w:r w:rsidRPr="00907F0B">
        <w:rPr>
          <w:rFonts w:asciiTheme="minorHAnsi" w:hAnsiTheme="minorHAnsi" w:cstheme="minorHAnsi"/>
          <w:vertAlign w:val="superscript"/>
        </w:rPr>
        <w:t>rd</w:t>
      </w:r>
      <w:r w:rsidRPr="00907F0B">
        <w:rPr>
          <w:rFonts w:asciiTheme="minorHAnsi" w:hAnsiTheme="minorHAnsi" w:cstheme="minorHAnsi"/>
        </w:rPr>
        <w:t xml:space="preserve"> birthday will not be eligible for ETV funds.</w:t>
      </w:r>
    </w:p>
    <w:p w14:paraId="0E422B79" w14:textId="77777777" w:rsidR="00112D49" w:rsidRPr="00907F0B" w:rsidRDefault="00DC3A48">
      <w:pPr>
        <w:pStyle w:val="ListParagraph"/>
        <w:numPr>
          <w:ilvl w:val="0"/>
          <w:numId w:val="3"/>
        </w:numPr>
        <w:tabs>
          <w:tab w:val="left" w:pos="593"/>
        </w:tabs>
        <w:spacing w:before="161"/>
        <w:ind w:hanging="293"/>
        <w:rPr>
          <w:rFonts w:asciiTheme="minorHAnsi" w:hAnsiTheme="minorHAnsi" w:cstheme="minorHAnsi"/>
          <w:sz w:val="24"/>
        </w:rPr>
      </w:pPr>
      <w:r w:rsidRPr="00907F0B">
        <w:rPr>
          <w:rFonts w:asciiTheme="minorHAnsi" w:hAnsiTheme="minorHAnsi" w:cstheme="minorHAnsi"/>
          <w:sz w:val="24"/>
        </w:rPr>
        <w:lastRenderedPageBreak/>
        <w:t>The</w:t>
      </w:r>
      <w:r w:rsidRPr="00907F0B">
        <w:rPr>
          <w:rFonts w:asciiTheme="minorHAnsi" w:hAnsiTheme="minorHAnsi" w:cstheme="minorHAnsi"/>
          <w:spacing w:val="-1"/>
          <w:sz w:val="24"/>
        </w:rPr>
        <w:t xml:space="preserve"> </w:t>
      </w:r>
      <w:r w:rsidRPr="00907F0B">
        <w:rPr>
          <w:rFonts w:asciiTheme="minorHAnsi" w:hAnsiTheme="minorHAnsi" w:cstheme="minorHAnsi"/>
          <w:sz w:val="24"/>
        </w:rPr>
        <w:t>following are</w:t>
      </w:r>
      <w:r w:rsidRPr="00907F0B">
        <w:rPr>
          <w:rFonts w:asciiTheme="minorHAnsi" w:hAnsiTheme="minorHAnsi" w:cstheme="minorHAnsi"/>
          <w:spacing w:val="-1"/>
          <w:sz w:val="24"/>
        </w:rPr>
        <w:t xml:space="preserve"> </w:t>
      </w:r>
      <w:r w:rsidRPr="00907F0B">
        <w:rPr>
          <w:rFonts w:asciiTheme="minorHAnsi" w:hAnsiTheme="minorHAnsi" w:cstheme="minorHAnsi"/>
          <w:sz w:val="24"/>
        </w:rPr>
        <w:t>eligible</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2"/>
          <w:sz w:val="24"/>
        </w:rPr>
        <w:t xml:space="preserve"> </w:t>
      </w:r>
      <w:r w:rsidRPr="00907F0B">
        <w:rPr>
          <w:rFonts w:asciiTheme="minorHAnsi" w:hAnsiTheme="minorHAnsi" w:cstheme="minorHAnsi"/>
          <w:sz w:val="24"/>
        </w:rPr>
        <w:t>ETV</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funds.</w:t>
      </w:r>
    </w:p>
    <w:p w14:paraId="1B8A8751" w14:textId="77777777" w:rsidR="00112D49" w:rsidRPr="00907F0B" w:rsidRDefault="00DC3A48">
      <w:pPr>
        <w:pStyle w:val="ListParagraph"/>
        <w:numPr>
          <w:ilvl w:val="1"/>
          <w:numId w:val="3"/>
        </w:numPr>
        <w:tabs>
          <w:tab w:val="left" w:pos="1019"/>
        </w:tabs>
        <w:spacing w:before="240"/>
        <w:ind w:left="1019" w:hanging="359"/>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2"/>
          <w:sz w:val="24"/>
        </w:rPr>
        <w:t xml:space="preserve"> </w:t>
      </w:r>
      <w:r w:rsidRPr="00907F0B">
        <w:rPr>
          <w:rFonts w:asciiTheme="minorHAnsi" w:hAnsiTheme="minorHAnsi" w:cstheme="minorHAnsi"/>
          <w:sz w:val="24"/>
        </w:rPr>
        <w:t>currently</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custody.</w:t>
      </w:r>
    </w:p>
    <w:p w14:paraId="2C75F768" w14:textId="77777777" w:rsidR="00112D49" w:rsidRPr="00907F0B" w:rsidRDefault="00DC3A48">
      <w:pPr>
        <w:pStyle w:val="ListParagraph"/>
        <w:numPr>
          <w:ilvl w:val="1"/>
          <w:numId w:val="3"/>
        </w:numPr>
        <w:tabs>
          <w:tab w:val="left" w:pos="1020"/>
        </w:tabs>
        <w:spacing w:before="41" w:line="278" w:lineRule="auto"/>
        <w:ind w:right="1244"/>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who</w:t>
      </w:r>
      <w:r w:rsidRPr="00907F0B">
        <w:rPr>
          <w:rFonts w:asciiTheme="minorHAnsi" w:hAnsiTheme="minorHAnsi" w:cstheme="minorHAnsi"/>
          <w:spacing w:val="-3"/>
          <w:sz w:val="24"/>
        </w:rPr>
        <w:t xml:space="preserve"> </w:t>
      </w:r>
      <w:r w:rsidRPr="00907F0B">
        <w:rPr>
          <w:rFonts w:asciiTheme="minorHAnsi" w:hAnsiTheme="minorHAnsi" w:cstheme="minorHAnsi"/>
          <w:sz w:val="24"/>
        </w:rPr>
        <w:t>have</w:t>
      </w:r>
      <w:r w:rsidRPr="00907F0B">
        <w:rPr>
          <w:rFonts w:asciiTheme="minorHAnsi" w:hAnsiTheme="minorHAnsi" w:cstheme="minorHAnsi"/>
          <w:spacing w:val="-3"/>
          <w:sz w:val="24"/>
        </w:rPr>
        <w:t xml:space="preserve"> </w:t>
      </w:r>
      <w:r w:rsidRPr="00907F0B">
        <w:rPr>
          <w:rFonts w:asciiTheme="minorHAnsi" w:hAnsiTheme="minorHAnsi" w:cstheme="minorHAnsi"/>
          <w:sz w:val="24"/>
        </w:rPr>
        <w:t>left</w:t>
      </w:r>
      <w:r w:rsidRPr="00907F0B">
        <w:rPr>
          <w:rFonts w:asciiTheme="minorHAnsi" w:hAnsiTheme="minorHAnsi" w:cstheme="minorHAnsi"/>
          <w:spacing w:val="-3"/>
          <w:sz w:val="24"/>
        </w:rPr>
        <w:t xml:space="preserve"> </w:t>
      </w:r>
      <w:r w:rsidRPr="00907F0B">
        <w:rPr>
          <w:rFonts w:asciiTheme="minorHAnsi" w:hAnsiTheme="minorHAnsi" w:cstheme="minorHAnsi"/>
          <w:sz w:val="24"/>
        </w:rPr>
        <w:t>custody</w:t>
      </w:r>
      <w:r w:rsidRPr="00907F0B">
        <w:rPr>
          <w:rFonts w:asciiTheme="minorHAnsi" w:hAnsiTheme="minorHAnsi" w:cstheme="minorHAnsi"/>
          <w:spacing w:val="-3"/>
          <w:sz w:val="24"/>
        </w:rPr>
        <w:t xml:space="preserve"> </w:t>
      </w:r>
      <w:r w:rsidRPr="00907F0B">
        <w:rPr>
          <w:rFonts w:asciiTheme="minorHAnsi" w:hAnsiTheme="minorHAnsi" w:cstheme="minorHAnsi"/>
          <w:sz w:val="24"/>
        </w:rPr>
        <w:t>at</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age</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16</w:t>
      </w:r>
      <w:r w:rsidRPr="00907F0B">
        <w:rPr>
          <w:rFonts w:asciiTheme="minorHAnsi" w:hAnsiTheme="minorHAnsi" w:cstheme="minorHAnsi"/>
          <w:spacing w:val="-3"/>
          <w:sz w:val="24"/>
        </w:rPr>
        <w:t xml:space="preserve"> </w:t>
      </w:r>
      <w:r w:rsidRPr="00907F0B">
        <w:rPr>
          <w:rFonts w:asciiTheme="minorHAnsi" w:hAnsiTheme="minorHAnsi" w:cstheme="minorHAnsi"/>
          <w:sz w:val="24"/>
        </w:rPr>
        <w:t>years</w:t>
      </w:r>
      <w:r w:rsidRPr="00907F0B">
        <w:rPr>
          <w:rFonts w:asciiTheme="minorHAnsi" w:hAnsiTheme="minorHAnsi" w:cstheme="minorHAnsi"/>
          <w:spacing w:val="-3"/>
          <w:sz w:val="24"/>
        </w:rPr>
        <w:t xml:space="preserve"> </w:t>
      </w:r>
      <w:r w:rsidRPr="00907F0B">
        <w:rPr>
          <w:rFonts w:asciiTheme="minorHAnsi" w:hAnsiTheme="minorHAnsi" w:cstheme="minorHAnsi"/>
          <w:sz w:val="24"/>
        </w:rPr>
        <w:t>or</w:t>
      </w:r>
      <w:r w:rsidRPr="00907F0B">
        <w:rPr>
          <w:rFonts w:asciiTheme="minorHAnsi" w:hAnsiTheme="minorHAnsi" w:cstheme="minorHAnsi"/>
          <w:spacing w:val="-3"/>
          <w:sz w:val="24"/>
        </w:rPr>
        <w:t xml:space="preserve"> </w:t>
      </w:r>
      <w:r w:rsidRPr="00907F0B">
        <w:rPr>
          <w:rFonts w:asciiTheme="minorHAnsi" w:hAnsiTheme="minorHAnsi" w:cstheme="minorHAnsi"/>
          <w:sz w:val="24"/>
        </w:rPr>
        <w:t>older</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have</w:t>
      </w:r>
      <w:r w:rsidRPr="00907F0B">
        <w:rPr>
          <w:rFonts w:asciiTheme="minorHAnsi" w:hAnsiTheme="minorHAnsi" w:cstheme="minorHAnsi"/>
          <w:spacing w:val="-3"/>
          <w:sz w:val="24"/>
        </w:rPr>
        <w:t xml:space="preserve"> </w:t>
      </w:r>
      <w:r w:rsidRPr="00907F0B">
        <w:rPr>
          <w:rFonts w:asciiTheme="minorHAnsi" w:hAnsiTheme="minorHAnsi" w:cstheme="minorHAnsi"/>
          <w:sz w:val="24"/>
        </w:rPr>
        <w:t>not</w:t>
      </w:r>
      <w:r w:rsidRPr="00907F0B">
        <w:rPr>
          <w:rFonts w:asciiTheme="minorHAnsi" w:hAnsiTheme="minorHAnsi" w:cstheme="minorHAnsi"/>
          <w:spacing w:val="-3"/>
          <w:sz w:val="24"/>
        </w:rPr>
        <w:t xml:space="preserve"> </w:t>
      </w:r>
      <w:r w:rsidRPr="00907F0B">
        <w:rPr>
          <w:rFonts w:asciiTheme="minorHAnsi" w:hAnsiTheme="minorHAnsi" w:cstheme="minorHAnsi"/>
          <w:sz w:val="24"/>
        </w:rPr>
        <w:t>yet</w:t>
      </w:r>
      <w:r w:rsidRPr="00907F0B">
        <w:rPr>
          <w:rFonts w:asciiTheme="minorHAnsi" w:hAnsiTheme="minorHAnsi" w:cstheme="minorHAnsi"/>
          <w:spacing w:val="-3"/>
          <w:sz w:val="24"/>
        </w:rPr>
        <w:t xml:space="preserve"> </w:t>
      </w:r>
      <w:r w:rsidRPr="00907F0B">
        <w:rPr>
          <w:rFonts w:asciiTheme="minorHAnsi" w:hAnsiTheme="minorHAnsi" w:cstheme="minorHAnsi"/>
          <w:sz w:val="24"/>
        </w:rPr>
        <w:t>reached</w:t>
      </w:r>
      <w:r w:rsidRPr="00907F0B">
        <w:rPr>
          <w:rFonts w:asciiTheme="minorHAnsi" w:hAnsiTheme="minorHAnsi" w:cstheme="minorHAnsi"/>
          <w:spacing w:val="-3"/>
          <w:sz w:val="24"/>
        </w:rPr>
        <w:t xml:space="preserve"> </w:t>
      </w:r>
      <w:r w:rsidRPr="00907F0B">
        <w:rPr>
          <w:rFonts w:asciiTheme="minorHAnsi" w:hAnsiTheme="minorHAnsi" w:cstheme="minorHAnsi"/>
          <w:sz w:val="24"/>
        </w:rPr>
        <w:t>21 years of age.</w:t>
      </w:r>
    </w:p>
    <w:p w14:paraId="44A12779" w14:textId="77777777" w:rsidR="00112D49" w:rsidRPr="00907F0B" w:rsidRDefault="00DC3A48">
      <w:pPr>
        <w:pStyle w:val="ListParagraph"/>
        <w:numPr>
          <w:ilvl w:val="1"/>
          <w:numId w:val="3"/>
        </w:numPr>
        <w:tabs>
          <w:tab w:val="left" w:pos="1020"/>
        </w:tabs>
        <w:spacing w:line="276" w:lineRule="auto"/>
        <w:ind w:right="1189"/>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who</w:t>
      </w:r>
      <w:r w:rsidRPr="00907F0B">
        <w:rPr>
          <w:rFonts w:asciiTheme="minorHAnsi" w:hAnsiTheme="minorHAnsi" w:cstheme="minorHAnsi"/>
          <w:spacing w:val="-3"/>
          <w:sz w:val="24"/>
        </w:rPr>
        <w:t xml:space="preserve"> </w:t>
      </w:r>
      <w:r w:rsidRPr="00907F0B">
        <w:rPr>
          <w:rFonts w:asciiTheme="minorHAnsi" w:hAnsiTheme="minorHAnsi" w:cstheme="minorHAnsi"/>
          <w:sz w:val="24"/>
        </w:rPr>
        <w:t>were</w:t>
      </w:r>
      <w:r w:rsidRPr="00907F0B">
        <w:rPr>
          <w:rFonts w:asciiTheme="minorHAnsi" w:hAnsiTheme="minorHAnsi" w:cstheme="minorHAnsi"/>
          <w:spacing w:val="-4"/>
          <w:sz w:val="24"/>
        </w:rPr>
        <w:t xml:space="preserve"> </w:t>
      </w:r>
      <w:r w:rsidRPr="00907F0B">
        <w:rPr>
          <w:rFonts w:asciiTheme="minorHAnsi" w:hAnsiTheme="minorHAnsi" w:cstheme="minorHAnsi"/>
          <w:sz w:val="24"/>
        </w:rPr>
        <w:t>reunified</w:t>
      </w:r>
      <w:r w:rsidRPr="00907F0B">
        <w:rPr>
          <w:rFonts w:asciiTheme="minorHAnsi" w:hAnsiTheme="minorHAnsi" w:cstheme="minorHAnsi"/>
          <w:spacing w:val="-3"/>
          <w:sz w:val="24"/>
        </w:rPr>
        <w:t xml:space="preserve"> </w:t>
      </w:r>
      <w:r w:rsidRPr="00907F0B">
        <w:rPr>
          <w:rFonts w:asciiTheme="minorHAnsi" w:hAnsiTheme="minorHAnsi" w:cstheme="minorHAnsi"/>
          <w:sz w:val="24"/>
        </w:rPr>
        <w:t>on</w:t>
      </w:r>
      <w:r w:rsidRPr="00907F0B">
        <w:rPr>
          <w:rFonts w:asciiTheme="minorHAnsi" w:hAnsiTheme="minorHAnsi" w:cstheme="minorHAnsi"/>
          <w:spacing w:val="-3"/>
          <w:sz w:val="24"/>
        </w:rPr>
        <w:t xml:space="preserve"> </w:t>
      </w:r>
      <w:r w:rsidRPr="00907F0B">
        <w:rPr>
          <w:rFonts w:asciiTheme="minorHAnsi" w:hAnsiTheme="minorHAnsi" w:cstheme="minorHAnsi"/>
          <w:sz w:val="24"/>
        </w:rPr>
        <w:t>or</w:t>
      </w:r>
      <w:r w:rsidRPr="00907F0B">
        <w:rPr>
          <w:rFonts w:asciiTheme="minorHAnsi" w:hAnsiTheme="minorHAnsi" w:cstheme="minorHAnsi"/>
          <w:spacing w:val="-4"/>
          <w:sz w:val="24"/>
        </w:rPr>
        <w:t xml:space="preserve"> </w:t>
      </w:r>
      <w:r w:rsidRPr="00907F0B">
        <w:rPr>
          <w:rFonts w:asciiTheme="minorHAnsi" w:hAnsiTheme="minorHAnsi" w:cstheme="minorHAnsi"/>
          <w:sz w:val="24"/>
        </w:rPr>
        <w:t>after reaching</w:t>
      </w:r>
      <w:r w:rsidRPr="00907F0B">
        <w:rPr>
          <w:rFonts w:asciiTheme="minorHAnsi" w:hAnsiTheme="minorHAnsi" w:cstheme="minorHAnsi"/>
          <w:spacing w:val="-3"/>
          <w:sz w:val="24"/>
        </w:rPr>
        <w:t xml:space="preserve"> </w:t>
      </w:r>
      <w:r w:rsidRPr="00907F0B">
        <w:rPr>
          <w:rFonts w:asciiTheme="minorHAnsi" w:hAnsiTheme="minorHAnsi" w:cstheme="minorHAnsi"/>
          <w:sz w:val="24"/>
        </w:rPr>
        <w:t>age</w:t>
      </w:r>
      <w:r w:rsidRPr="00907F0B">
        <w:rPr>
          <w:rFonts w:asciiTheme="minorHAnsi" w:hAnsiTheme="minorHAnsi" w:cstheme="minorHAnsi"/>
          <w:spacing w:val="-4"/>
          <w:sz w:val="24"/>
        </w:rPr>
        <w:t xml:space="preserve"> </w:t>
      </w:r>
      <w:r w:rsidRPr="00907F0B">
        <w:rPr>
          <w:rFonts w:asciiTheme="minorHAnsi" w:hAnsiTheme="minorHAnsi" w:cstheme="minorHAnsi"/>
          <w:sz w:val="24"/>
        </w:rPr>
        <w:t>16</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have</w:t>
      </w:r>
      <w:r w:rsidRPr="00907F0B">
        <w:rPr>
          <w:rFonts w:asciiTheme="minorHAnsi" w:hAnsiTheme="minorHAnsi" w:cstheme="minorHAnsi"/>
          <w:spacing w:val="-4"/>
          <w:sz w:val="24"/>
        </w:rPr>
        <w:t xml:space="preserve"> </w:t>
      </w:r>
      <w:r w:rsidRPr="00907F0B">
        <w:rPr>
          <w:rFonts w:asciiTheme="minorHAnsi" w:hAnsiTheme="minorHAnsi" w:cstheme="minorHAnsi"/>
          <w:sz w:val="24"/>
        </w:rPr>
        <w:t>not</w:t>
      </w:r>
      <w:r w:rsidRPr="00907F0B">
        <w:rPr>
          <w:rFonts w:asciiTheme="minorHAnsi" w:hAnsiTheme="minorHAnsi" w:cstheme="minorHAnsi"/>
          <w:spacing w:val="-3"/>
          <w:sz w:val="24"/>
        </w:rPr>
        <w:t xml:space="preserve"> </w:t>
      </w:r>
      <w:r w:rsidRPr="00907F0B">
        <w:rPr>
          <w:rFonts w:asciiTheme="minorHAnsi" w:hAnsiTheme="minorHAnsi" w:cstheme="minorHAnsi"/>
          <w:sz w:val="24"/>
        </w:rPr>
        <w:t>yet</w:t>
      </w:r>
      <w:r w:rsidRPr="00907F0B">
        <w:rPr>
          <w:rFonts w:asciiTheme="minorHAnsi" w:hAnsiTheme="minorHAnsi" w:cstheme="minorHAnsi"/>
          <w:spacing w:val="-3"/>
          <w:sz w:val="24"/>
        </w:rPr>
        <w:t xml:space="preserve"> </w:t>
      </w:r>
      <w:r w:rsidRPr="00907F0B">
        <w:rPr>
          <w:rFonts w:asciiTheme="minorHAnsi" w:hAnsiTheme="minorHAnsi" w:cstheme="minorHAnsi"/>
          <w:sz w:val="24"/>
        </w:rPr>
        <w:t>attained</w:t>
      </w:r>
      <w:r w:rsidRPr="00907F0B">
        <w:rPr>
          <w:rFonts w:asciiTheme="minorHAnsi" w:hAnsiTheme="minorHAnsi" w:cstheme="minorHAnsi"/>
          <w:spacing w:val="-3"/>
          <w:sz w:val="24"/>
        </w:rPr>
        <w:t xml:space="preserve"> </w:t>
      </w:r>
      <w:r w:rsidRPr="00907F0B">
        <w:rPr>
          <w:rFonts w:asciiTheme="minorHAnsi" w:hAnsiTheme="minorHAnsi" w:cstheme="minorHAnsi"/>
          <w:sz w:val="24"/>
        </w:rPr>
        <w:t>21</w:t>
      </w:r>
      <w:r w:rsidRPr="00907F0B">
        <w:rPr>
          <w:rFonts w:asciiTheme="minorHAnsi" w:hAnsiTheme="minorHAnsi" w:cstheme="minorHAnsi"/>
          <w:spacing w:val="-3"/>
          <w:sz w:val="24"/>
        </w:rPr>
        <w:t xml:space="preserve"> </w:t>
      </w:r>
      <w:r w:rsidRPr="00907F0B">
        <w:rPr>
          <w:rFonts w:asciiTheme="minorHAnsi" w:hAnsiTheme="minorHAnsi" w:cstheme="minorHAnsi"/>
          <w:sz w:val="24"/>
        </w:rPr>
        <w:t>years of age.</w:t>
      </w:r>
    </w:p>
    <w:p w14:paraId="04EA074F" w14:textId="77777777" w:rsidR="00112D49" w:rsidRPr="00907F0B" w:rsidRDefault="00DC3A48">
      <w:pPr>
        <w:pStyle w:val="ListParagraph"/>
        <w:numPr>
          <w:ilvl w:val="1"/>
          <w:numId w:val="3"/>
        </w:numPr>
        <w:tabs>
          <w:tab w:val="left" w:pos="1020"/>
        </w:tabs>
        <w:spacing w:before="79" w:line="276" w:lineRule="auto"/>
        <w:ind w:right="1299"/>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who</w:t>
      </w:r>
      <w:r w:rsidRPr="00907F0B">
        <w:rPr>
          <w:rFonts w:asciiTheme="minorHAnsi" w:hAnsiTheme="minorHAnsi" w:cstheme="minorHAnsi"/>
          <w:spacing w:val="-3"/>
          <w:sz w:val="24"/>
        </w:rPr>
        <w:t xml:space="preserve"> </w:t>
      </w:r>
      <w:r w:rsidRPr="00907F0B">
        <w:rPr>
          <w:rFonts w:asciiTheme="minorHAnsi" w:hAnsiTheme="minorHAnsi" w:cstheme="minorHAnsi"/>
          <w:sz w:val="24"/>
        </w:rPr>
        <w:t>were</w:t>
      </w:r>
      <w:r w:rsidRPr="00907F0B">
        <w:rPr>
          <w:rFonts w:asciiTheme="minorHAnsi" w:hAnsiTheme="minorHAnsi" w:cstheme="minorHAnsi"/>
          <w:spacing w:val="-4"/>
          <w:sz w:val="24"/>
        </w:rPr>
        <w:t xml:space="preserve"> </w:t>
      </w:r>
      <w:r w:rsidRPr="00907F0B">
        <w:rPr>
          <w:rFonts w:asciiTheme="minorHAnsi" w:hAnsiTheme="minorHAnsi" w:cstheme="minorHAnsi"/>
          <w:sz w:val="24"/>
        </w:rPr>
        <w:t>adopted</w:t>
      </w:r>
      <w:r w:rsidRPr="00907F0B">
        <w:rPr>
          <w:rFonts w:asciiTheme="minorHAnsi" w:hAnsiTheme="minorHAnsi" w:cstheme="minorHAnsi"/>
          <w:spacing w:val="-2"/>
          <w:sz w:val="24"/>
        </w:rPr>
        <w:t xml:space="preserve"> </w:t>
      </w:r>
      <w:r w:rsidRPr="00907F0B">
        <w:rPr>
          <w:rFonts w:asciiTheme="minorHAnsi" w:hAnsiTheme="minorHAnsi" w:cstheme="minorHAnsi"/>
          <w:sz w:val="24"/>
        </w:rPr>
        <w:t>on</w:t>
      </w:r>
      <w:r w:rsidRPr="00907F0B">
        <w:rPr>
          <w:rFonts w:asciiTheme="minorHAnsi" w:hAnsiTheme="minorHAnsi" w:cstheme="minorHAnsi"/>
          <w:spacing w:val="-3"/>
          <w:sz w:val="24"/>
        </w:rPr>
        <w:t xml:space="preserve"> </w:t>
      </w:r>
      <w:r w:rsidRPr="00907F0B">
        <w:rPr>
          <w:rFonts w:asciiTheme="minorHAnsi" w:hAnsiTheme="minorHAnsi" w:cstheme="minorHAnsi"/>
          <w:sz w:val="24"/>
        </w:rPr>
        <w:t>or</w:t>
      </w:r>
      <w:r w:rsidRPr="00907F0B">
        <w:rPr>
          <w:rFonts w:asciiTheme="minorHAnsi" w:hAnsiTheme="minorHAnsi" w:cstheme="minorHAnsi"/>
          <w:spacing w:val="-4"/>
          <w:sz w:val="24"/>
        </w:rPr>
        <w:t xml:space="preserve"> </w:t>
      </w:r>
      <w:r w:rsidRPr="00907F0B">
        <w:rPr>
          <w:rFonts w:asciiTheme="minorHAnsi" w:hAnsiTheme="minorHAnsi" w:cstheme="minorHAnsi"/>
          <w:sz w:val="24"/>
        </w:rPr>
        <w:t>after</w:t>
      </w:r>
      <w:r w:rsidRPr="00907F0B">
        <w:rPr>
          <w:rFonts w:asciiTheme="minorHAnsi" w:hAnsiTheme="minorHAnsi" w:cstheme="minorHAnsi"/>
          <w:spacing w:val="-2"/>
          <w:sz w:val="24"/>
        </w:rPr>
        <w:t xml:space="preserve"> </w:t>
      </w:r>
      <w:r w:rsidRPr="00907F0B">
        <w:rPr>
          <w:rFonts w:asciiTheme="minorHAnsi" w:hAnsiTheme="minorHAnsi" w:cstheme="minorHAnsi"/>
          <w:sz w:val="24"/>
        </w:rPr>
        <w:t>reaching</w:t>
      </w:r>
      <w:r w:rsidRPr="00907F0B">
        <w:rPr>
          <w:rFonts w:asciiTheme="minorHAnsi" w:hAnsiTheme="minorHAnsi" w:cstheme="minorHAnsi"/>
          <w:spacing w:val="-3"/>
          <w:sz w:val="24"/>
        </w:rPr>
        <w:t xml:space="preserve"> </w:t>
      </w:r>
      <w:r w:rsidRPr="00907F0B">
        <w:rPr>
          <w:rFonts w:asciiTheme="minorHAnsi" w:hAnsiTheme="minorHAnsi" w:cstheme="minorHAnsi"/>
          <w:sz w:val="24"/>
        </w:rPr>
        <w:t>age</w:t>
      </w:r>
      <w:r w:rsidRPr="00907F0B">
        <w:rPr>
          <w:rFonts w:asciiTheme="minorHAnsi" w:hAnsiTheme="minorHAnsi" w:cstheme="minorHAnsi"/>
          <w:spacing w:val="-2"/>
          <w:sz w:val="24"/>
        </w:rPr>
        <w:t xml:space="preserve"> </w:t>
      </w:r>
      <w:r w:rsidRPr="00907F0B">
        <w:rPr>
          <w:rFonts w:asciiTheme="minorHAnsi" w:hAnsiTheme="minorHAnsi" w:cstheme="minorHAnsi"/>
          <w:sz w:val="24"/>
        </w:rPr>
        <w:t>16</w:t>
      </w:r>
      <w:r w:rsidRPr="00907F0B">
        <w:rPr>
          <w:rFonts w:asciiTheme="minorHAnsi" w:hAnsiTheme="minorHAnsi" w:cstheme="minorHAnsi"/>
          <w:spacing w:val="-3"/>
          <w:sz w:val="24"/>
        </w:rPr>
        <w:t xml:space="preserve"> </w:t>
      </w:r>
      <w:r w:rsidRPr="00907F0B">
        <w:rPr>
          <w:rFonts w:asciiTheme="minorHAnsi" w:hAnsiTheme="minorHAnsi" w:cstheme="minorHAnsi"/>
          <w:sz w:val="24"/>
        </w:rPr>
        <w:t>and</w:t>
      </w:r>
      <w:r w:rsidRPr="00907F0B">
        <w:rPr>
          <w:rFonts w:asciiTheme="minorHAnsi" w:hAnsiTheme="minorHAnsi" w:cstheme="minorHAnsi"/>
          <w:spacing w:val="-3"/>
          <w:sz w:val="24"/>
        </w:rPr>
        <w:t xml:space="preserve"> </w:t>
      </w:r>
      <w:r w:rsidRPr="00907F0B">
        <w:rPr>
          <w:rFonts w:asciiTheme="minorHAnsi" w:hAnsiTheme="minorHAnsi" w:cstheme="minorHAnsi"/>
          <w:sz w:val="24"/>
        </w:rPr>
        <w:t>have</w:t>
      </w:r>
      <w:r w:rsidRPr="00907F0B">
        <w:rPr>
          <w:rFonts w:asciiTheme="minorHAnsi" w:hAnsiTheme="minorHAnsi" w:cstheme="minorHAnsi"/>
          <w:spacing w:val="-4"/>
          <w:sz w:val="24"/>
        </w:rPr>
        <w:t xml:space="preserve"> </w:t>
      </w:r>
      <w:r w:rsidRPr="00907F0B">
        <w:rPr>
          <w:rFonts w:asciiTheme="minorHAnsi" w:hAnsiTheme="minorHAnsi" w:cstheme="minorHAnsi"/>
          <w:sz w:val="24"/>
        </w:rPr>
        <w:t>not</w:t>
      </w:r>
      <w:r w:rsidRPr="00907F0B">
        <w:rPr>
          <w:rFonts w:asciiTheme="minorHAnsi" w:hAnsiTheme="minorHAnsi" w:cstheme="minorHAnsi"/>
          <w:spacing w:val="-3"/>
          <w:sz w:val="24"/>
        </w:rPr>
        <w:t xml:space="preserve"> </w:t>
      </w:r>
      <w:r w:rsidRPr="00907F0B">
        <w:rPr>
          <w:rFonts w:asciiTheme="minorHAnsi" w:hAnsiTheme="minorHAnsi" w:cstheme="minorHAnsi"/>
          <w:sz w:val="24"/>
        </w:rPr>
        <w:t>yet</w:t>
      </w:r>
      <w:r w:rsidRPr="00907F0B">
        <w:rPr>
          <w:rFonts w:asciiTheme="minorHAnsi" w:hAnsiTheme="minorHAnsi" w:cstheme="minorHAnsi"/>
          <w:spacing w:val="-1"/>
          <w:sz w:val="24"/>
        </w:rPr>
        <w:t xml:space="preserve"> </w:t>
      </w:r>
      <w:r w:rsidRPr="00907F0B">
        <w:rPr>
          <w:rFonts w:asciiTheme="minorHAnsi" w:hAnsiTheme="minorHAnsi" w:cstheme="minorHAnsi"/>
          <w:sz w:val="24"/>
        </w:rPr>
        <w:t>attained</w:t>
      </w:r>
      <w:r w:rsidRPr="00907F0B">
        <w:rPr>
          <w:rFonts w:asciiTheme="minorHAnsi" w:hAnsiTheme="minorHAnsi" w:cstheme="minorHAnsi"/>
          <w:spacing w:val="-3"/>
          <w:sz w:val="24"/>
        </w:rPr>
        <w:t xml:space="preserve"> </w:t>
      </w:r>
      <w:r w:rsidRPr="00907F0B">
        <w:rPr>
          <w:rFonts w:asciiTheme="minorHAnsi" w:hAnsiTheme="minorHAnsi" w:cstheme="minorHAnsi"/>
          <w:sz w:val="24"/>
        </w:rPr>
        <w:t>21</w:t>
      </w:r>
      <w:r w:rsidRPr="00907F0B">
        <w:rPr>
          <w:rFonts w:asciiTheme="minorHAnsi" w:hAnsiTheme="minorHAnsi" w:cstheme="minorHAnsi"/>
          <w:spacing w:val="-3"/>
          <w:sz w:val="24"/>
        </w:rPr>
        <w:t xml:space="preserve"> </w:t>
      </w:r>
      <w:r w:rsidRPr="00907F0B">
        <w:rPr>
          <w:rFonts w:asciiTheme="minorHAnsi" w:hAnsiTheme="minorHAnsi" w:cstheme="minorHAnsi"/>
          <w:sz w:val="24"/>
        </w:rPr>
        <w:t>years of age; and</w:t>
      </w:r>
    </w:p>
    <w:p w14:paraId="21272044" w14:textId="77777777" w:rsidR="00112D49" w:rsidRPr="00907F0B" w:rsidRDefault="00DC3A48">
      <w:pPr>
        <w:pStyle w:val="ListParagraph"/>
        <w:numPr>
          <w:ilvl w:val="1"/>
          <w:numId w:val="3"/>
        </w:numPr>
        <w:tabs>
          <w:tab w:val="left" w:pos="1019"/>
        </w:tabs>
        <w:spacing w:line="275" w:lineRule="exact"/>
        <w:ind w:left="1019" w:hanging="359"/>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1"/>
          <w:sz w:val="24"/>
        </w:rPr>
        <w:t xml:space="preserve"> </w:t>
      </w:r>
      <w:r w:rsidRPr="00907F0B">
        <w:rPr>
          <w:rFonts w:asciiTheme="minorHAnsi" w:hAnsiTheme="minorHAnsi" w:cstheme="minorHAnsi"/>
          <w:sz w:val="24"/>
        </w:rPr>
        <w:t>who</w:t>
      </w:r>
      <w:r w:rsidRPr="00907F0B">
        <w:rPr>
          <w:rFonts w:asciiTheme="minorHAnsi" w:hAnsiTheme="minorHAnsi" w:cstheme="minorHAnsi"/>
          <w:spacing w:val="-1"/>
          <w:sz w:val="24"/>
        </w:rPr>
        <w:t xml:space="preserve"> </w:t>
      </w:r>
      <w:r w:rsidRPr="00907F0B">
        <w:rPr>
          <w:rFonts w:asciiTheme="minorHAnsi" w:hAnsiTheme="minorHAnsi" w:cstheme="minorHAnsi"/>
          <w:sz w:val="24"/>
        </w:rPr>
        <w:t>participated in</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ETV</w:t>
      </w:r>
      <w:r w:rsidRPr="00907F0B">
        <w:rPr>
          <w:rFonts w:asciiTheme="minorHAnsi" w:hAnsiTheme="minorHAnsi" w:cstheme="minorHAnsi"/>
          <w:spacing w:val="-1"/>
          <w:sz w:val="24"/>
        </w:rPr>
        <w:t xml:space="preserve"> </w:t>
      </w:r>
      <w:r w:rsidRPr="00907F0B">
        <w:rPr>
          <w:rFonts w:asciiTheme="minorHAnsi" w:hAnsiTheme="minorHAnsi" w:cstheme="minorHAnsi"/>
          <w:sz w:val="24"/>
        </w:rPr>
        <w:t>Program</w:t>
      </w:r>
      <w:r w:rsidRPr="00907F0B">
        <w:rPr>
          <w:rFonts w:asciiTheme="minorHAnsi" w:hAnsiTheme="minorHAnsi" w:cstheme="minorHAnsi"/>
          <w:spacing w:val="-1"/>
          <w:sz w:val="24"/>
        </w:rPr>
        <w:t xml:space="preserve"> </w:t>
      </w:r>
      <w:r w:rsidRPr="00907F0B">
        <w:rPr>
          <w:rFonts w:asciiTheme="minorHAnsi" w:hAnsiTheme="minorHAnsi" w:cstheme="minorHAnsi"/>
          <w:sz w:val="24"/>
        </w:rPr>
        <w:t>prior</w:t>
      </w:r>
      <w:r w:rsidRPr="00907F0B">
        <w:rPr>
          <w:rFonts w:asciiTheme="minorHAnsi" w:hAnsiTheme="minorHAnsi" w:cstheme="minorHAnsi"/>
          <w:spacing w:val="1"/>
          <w:sz w:val="24"/>
        </w:rPr>
        <w:t xml:space="preserve"> </w:t>
      </w:r>
      <w:r w:rsidRPr="00907F0B">
        <w:rPr>
          <w:rFonts w:asciiTheme="minorHAnsi" w:hAnsiTheme="minorHAnsi" w:cstheme="minorHAnsi"/>
          <w:sz w:val="24"/>
        </w:rPr>
        <w:t>to</w:t>
      </w:r>
      <w:r w:rsidRPr="00907F0B">
        <w:rPr>
          <w:rFonts w:asciiTheme="minorHAnsi" w:hAnsiTheme="minorHAnsi" w:cstheme="minorHAnsi"/>
          <w:spacing w:val="-1"/>
          <w:sz w:val="24"/>
        </w:rPr>
        <w:t xml:space="preserve"> </w:t>
      </w:r>
      <w:r w:rsidRPr="00907F0B">
        <w:rPr>
          <w:rFonts w:asciiTheme="minorHAnsi" w:hAnsiTheme="minorHAnsi" w:cstheme="minorHAnsi"/>
          <w:sz w:val="24"/>
        </w:rPr>
        <w:t>their</w:t>
      </w:r>
      <w:r w:rsidRPr="00907F0B">
        <w:rPr>
          <w:rFonts w:asciiTheme="minorHAnsi" w:hAnsiTheme="minorHAnsi" w:cstheme="minorHAnsi"/>
          <w:spacing w:val="1"/>
          <w:sz w:val="24"/>
        </w:rPr>
        <w:t xml:space="preserve"> </w:t>
      </w:r>
      <w:r w:rsidRPr="00907F0B">
        <w:rPr>
          <w:rFonts w:asciiTheme="minorHAnsi" w:hAnsiTheme="minorHAnsi" w:cstheme="minorHAnsi"/>
          <w:sz w:val="24"/>
        </w:rPr>
        <w:t>23</w:t>
      </w:r>
      <w:r w:rsidRPr="00907F0B">
        <w:rPr>
          <w:rFonts w:asciiTheme="minorHAnsi" w:hAnsiTheme="minorHAnsi" w:cstheme="minorHAnsi"/>
          <w:sz w:val="24"/>
          <w:vertAlign w:val="superscript"/>
        </w:rPr>
        <w:t>rd</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birthday.</w:t>
      </w:r>
    </w:p>
    <w:p w14:paraId="266E9E07" w14:textId="77777777" w:rsidR="00112D49" w:rsidRPr="00907F0B" w:rsidRDefault="00DC3A48">
      <w:pPr>
        <w:pStyle w:val="ListParagraph"/>
        <w:numPr>
          <w:ilvl w:val="0"/>
          <w:numId w:val="3"/>
        </w:numPr>
        <w:tabs>
          <w:tab w:val="left" w:pos="660"/>
        </w:tabs>
        <w:ind w:left="660" w:right="1225" w:hanging="360"/>
        <w:rPr>
          <w:rFonts w:asciiTheme="minorHAnsi" w:hAnsiTheme="minorHAnsi" w:cstheme="minorHAnsi"/>
          <w:sz w:val="24"/>
        </w:rPr>
      </w:pP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must</w:t>
      </w:r>
      <w:r w:rsidRPr="00907F0B">
        <w:rPr>
          <w:rFonts w:asciiTheme="minorHAnsi" w:hAnsiTheme="minorHAnsi" w:cstheme="minorHAnsi"/>
          <w:spacing w:val="-3"/>
          <w:sz w:val="24"/>
        </w:rPr>
        <w:t xml:space="preserve"> </w:t>
      </w:r>
      <w:r w:rsidRPr="00907F0B">
        <w:rPr>
          <w:rFonts w:asciiTheme="minorHAnsi" w:hAnsiTheme="minorHAnsi" w:cstheme="minorHAnsi"/>
          <w:sz w:val="24"/>
        </w:rPr>
        <w:t>have</w:t>
      </w:r>
      <w:r w:rsidRPr="00907F0B">
        <w:rPr>
          <w:rFonts w:asciiTheme="minorHAnsi" w:hAnsiTheme="minorHAnsi" w:cstheme="minorHAnsi"/>
          <w:spacing w:val="-4"/>
          <w:sz w:val="24"/>
        </w:rPr>
        <w:t xml:space="preserve"> </w:t>
      </w:r>
      <w:r w:rsidRPr="00907F0B">
        <w:rPr>
          <w:rFonts w:asciiTheme="minorHAnsi" w:hAnsiTheme="minorHAnsi" w:cstheme="minorHAnsi"/>
          <w:sz w:val="24"/>
        </w:rPr>
        <w:t>a</w:t>
      </w:r>
      <w:r w:rsidRPr="00907F0B">
        <w:rPr>
          <w:rFonts w:asciiTheme="minorHAnsi" w:hAnsiTheme="minorHAnsi" w:cstheme="minorHAnsi"/>
          <w:spacing w:val="-4"/>
          <w:sz w:val="24"/>
        </w:rPr>
        <w:t xml:space="preserve"> </w:t>
      </w:r>
      <w:r w:rsidRPr="00907F0B">
        <w:rPr>
          <w:rFonts w:asciiTheme="minorHAnsi" w:hAnsiTheme="minorHAnsi" w:cstheme="minorHAnsi"/>
          <w:sz w:val="24"/>
        </w:rPr>
        <w:t>high</w:t>
      </w:r>
      <w:r w:rsidRPr="00907F0B">
        <w:rPr>
          <w:rFonts w:asciiTheme="minorHAnsi" w:hAnsiTheme="minorHAnsi" w:cstheme="minorHAnsi"/>
          <w:spacing w:val="-3"/>
          <w:sz w:val="24"/>
        </w:rPr>
        <w:t xml:space="preserve"> </w:t>
      </w:r>
      <w:r w:rsidRPr="00907F0B">
        <w:rPr>
          <w:rFonts w:asciiTheme="minorHAnsi" w:hAnsiTheme="minorHAnsi" w:cstheme="minorHAnsi"/>
          <w:sz w:val="24"/>
        </w:rPr>
        <w:t>school</w:t>
      </w:r>
      <w:r w:rsidRPr="00907F0B">
        <w:rPr>
          <w:rFonts w:asciiTheme="minorHAnsi" w:hAnsiTheme="minorHAnsi" w:cstheme="minorHAnsi"/>
          <w:spacing w:val="-3"/>
          <w:sz w:val="24"/>
        </w:rPr>
        <w:t xml:space="preserve"> </w:t>
      </w:r>
      <w:r w:rsidRPr="00907F0B">
        <w:rPr>
          <w:rFonts w:asciiTheme="minorHAnsi" w:hAnsiTheme="minorHAnsi" w:cstheme="minorHAnsi"/>
          <w:sz w:val="24"/>
        </w:rPr>
        <w:t>diploma,</w:t>
      </w:r>
      <w:r w:rsidRPr="00907F0B">
        <w:rPr>
          <w:rFonts w:asciiTheme="minorHAnsi" w:hAnsiTheme="minorHAnsi" w:cstheme="minorHAnsi"/>
          <w:spacing w:val="-3"/>
          <w:sz w:val="24"/>
        </w:rPr>
        <w:t xml:space="preserve"> </w:t>
      </w:r>
      <w:r w:rsidRPr="00907F0B">
        <w:rPr>
          <w:rFonts w:asciiTheme="minorHAnsi" w:hAnsiTheme="minorHAnsi" w:cstheme="minorHAnsi"/>
          <w:sz w:val="24"/>
        </w:rPr>
        <w:t>GED,</w:t>
      </w:r>
      <w:r w:rsidRPr="00907F0B">
        <w:rPr>
          <w:rFonts w:asciiTheme="minorHAnsi" w:hAnsiTheme="minorHAnsi" w:cstheme="minorHAnsi"/>
          <w:spacing w:val="-3"/>
          <w:sz w:val="24"/>
        </w:rPr>
        <w:t xml:space="preserve"> </w:t>
      </w:r>
      <w:r w:rsidRPr="00907F0B">
        <w:rPr>
          <w:rFonts w:asciiTheme="minorHAnsi" w:hAnsiTheme="minorHAnsi" w:cstheme="minorHAnsi"/>
          <w:sz w:val="24"/>
        </w:rPr>
        <w:t>or</w:t>
      </w:r>
      <w:r w:rsidRPr="00907F0B">
        <w:rPr>
          <w:rFonts w:asciiTheme="minorHAnsi" w:hAnsiTheme="minorHAnsi" w:cstheme="minorHAnsi"/>
          <w:spacing w:val="-2"/>
          <w:sz w:val="24"/>
        </w:rPr>
        <w:t xml:space="preserve"> </w:t>
      </w:r>
      <w:r w:rsidRPr="00907F0B">
        <w:rPr>
          <w:rFonts w:asciiTheme="minorHAnsi" w:hAnsiTheme="minorHAnsi" w:cstheme="minorHAnsi"/>
          <w:sz w:val="24"/>
        </w:rPr>
        <w:t>a</w:t>
      </w:r>
      <w:r w:rsidRPr="00907F0B">
        <w:rPr>
          <w:rFonts w:asciiTheme="minorHAnsi" w:hAnsiTheme="minorHAnsi" w:cstheme="minorHAnsi"/>
          <w:spacing w:val="-4"/>
          <w:sz w:val="24"/>
        </w:rPr>
        <w:t xml:space="preserve"> </w:t>
      </w:r>
      <w:r w:rsidRPr="00907F0B">
        <w:rPr>
          <w:rFonts w:asciiTheme="minorHAnsi" w:hAnsiTheme="minorHAnsi" w:cstheme="minorHAnsi"/>
          <w:sz w:val="24"/>
        </w:rPr>
        <w:t>certificate</w:t>
      </w:r>
      <w:r w:rsidRPr="00907F0B">
        <w:rPr>
          <w:rFonts w:asciiTheme="minorHAnsi" w:hAnsiTheme="minorHAnsi" w:cstheme="minorHAnsi"/>
          <w:spacing w:val="-3"/>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attendance</w:t>
      </w:r>
      <w:r w:rsidRPr="00907F0B">
        <w:rPr>
          <w:rFonts w:asciiTheme="minorHAnsi" w:hAnsiTheme="minorHAnsi" w:cstheme="minorHAnsi"/>
          <w:spacing w:val="-4"/>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receive</w:t>
      </w:r>
      <w:r w:rsidRPr="00907F0B">
        <w:rPr>
          <w:rFonts w:asciiTheme="minorHAnsi" w:hAnsiTheme="minorHAnsi" w:cstheme="minorHAnsi"/>
          <w:spacing w:val="-3"/>
          <w:sz w:val="24"/>
        </w:rPr>
        <w:t xml:space="preserve"> </w:t>
      </w:r>
      <w:r w:rsidRPr="00907F0B">
        <w:rPr>
          <w:rFonts w:asciiTheme="minorHAnsi" w:hAnsiTheme="minorHAnsi" w:cstheme="minorHAnsi"/>
          <w:sz w:val="24"/>
        </w:rPr>
        <w:t xml:space="preserve">ETV </w:t>
      </w:r>
      <w:r w:rsidRPr="00907F0B">
        <w:rPr>
          <w:rFonts w:asciiTheme="minorHAnsi" w:hAnsiTheme="minorHAnsi" w:cstheme="minorHAnsi"/>
          <w:spacing w:val="-2"/>
          <w:sz w:val="24"/>
        </w:rPr>
        <w:t>funds.</w:t>
      </w:r>
    </w:p>
    <w:p w14:paraId="7CB12B8F" w14:textId="2B7CDF42" w:rsidR="00112D49" w:rsidRPr="00907F0B" w:rsidRDefault="00DC3A48">
      <w:pPr>
        <w:pStyle w:val="ListParagraph"/>
        <w:numPr>
          <w:ilvl w:val="0"/>
          <w:numId w:val="3"/>
        </w:numPr>
        <w:tabs>
          <w:tab w:val="left" w:pos="660"/>
        </w:tabs>
        <w:ind w:left="662" w:right="1195" w:hanging="360"/>
        <w:rPr>
          <w:rFonts w:asciiTheme="minorHAnsi" w:hAnsiTheme="minorHAnsi" w:cstheme="minorHAnsi"/>
          <w:sz w:val="24"/>
          <w:szCs w:val="24"/>
        </w:rPr>
      </w:pPr>
      <w:r w:rsidRPr="00907F0B">
        <w:rPr>
          <w:rFonts w:asciiTheme="minorHAnsi" w:hAnsiTheme="minorHAnsi" w:cstheme="minorHAnsi"/>
          <w:sz w:val="24"/>
        </w:rPr>
        <w:t>Youth must maintain a minimum GPA of 2.0 to continue receiving ETV funds. Youth who are</w:t>
      </w:r>
      <w:r w:rsidRPr="00907F0B">
        <w:rPr>
          <w:rFonts w:asciiTheme="minorHAnsi" w:hAnsiTheme="minorHAnsi" w:cstheme="minorHAnsi"/>
          <w:spacing w:val="-5"/>
          <w:sz w:val="24"/>
        </w:rPr>
        <w:t xml:space="preserve"> </w:t>
      </w:r>
      <w:r w:rsidRPr="00907F0B">
        <w:rPr>
          <w:rFonts w:asciiTheme="minorHAnsi" w:hAnsiTheme="minorHAnsi" w:cstheme="minorHAnsi"/>
          <w:sz w:val="24"/>
        </w:rPr>
        <w:t>unable</w:t>
      </w:r>
      <w:r w:rsidRPr="00907F0B">
        <w:rPr>
          <w:rFonts w:asciiTheme="minorHAnsi" w:hAnsiTheme="minorHAnsi" w:cstheme="minorHAnsi"/>
          <w:spacing w:val="-4"/>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receive</w:t>
      </w:r>
      <w:r w:rsidRPr="00907F0B">
        <w:rPr>
          <w:rFonts w:asciiTheme="minorHAnsi" w:hAnsiTheme="minorHAnsi" w:cstheme="minorHAnsi"/>
          <w:spacing w:val="-3"/>
          <w:sz w:val="24"/>
        </w:rPr>
        <w:t xml:space="preserve"> </w:t>
      </w:r>
      <w:r w:rsidRPr="00907F0B">
        <w:rPr>
          <w:rFonts w:asciiTheme="minorHAnsi" w:hAnsiTheme="minorHAnsi" w:cstheme="minorHAnsi"/>
          <w:sz w:val="24"/>
        </w:rPr>
        <w:t>Pell</w:t>
      </w:r>
      <w:r w:rsidRPr="00907F0B">
        <w:rPr>
          <w:rFonts w:asciiTheme="minorHAnsi" w:hAnsiTheme="minorHAnsi" w:cstheme="minorHAnsi"/>
          <w:spacing w:val="-1"/>
          <w:sz w:val="24"/>
        </w:rPr>
        <w:t xml:space="preserve"> </w:t>
      </w:r>
      <w:r w:rsidRPr="00907F0B">
        <w:rPr>
          <w:rFonts w:asciiTheme="minorHAnsi" w:hAnsiTheme="minorHAnsi" w:cstheme="minorHAnsi"/>
          <w:sz w:val="24"/>
        </w:rPr>
        <w:t>Grants</w:t>
      </w:r>
      <w:r w:rsidRPr="00907F0B">
        <w:rPr>
          <w:rFonts w:asciiTheme="minorHAnsi" w:hAnsiTheme="minorHAnsi" w:cstheme="minorHAnsi"/>
          <w:spacing w:val="-3"/>
          <w:sz w:val="24"/>
        </w:rPr>
        <w:t xml:space="preserve"> </w:t>
      </w:r>
      <w:r w:rsidRPr="00907F0B">
        <w:rPr>
          <w:rFonts w:asciiTheme="minorHAnsi" w:hAnsiTheme="minorHAnsi" w:cstheme="minorHAnsi"/>
          <w:sz w:val="24"/>
        </w:rPr>
        <w:t>or</w:t>
      </w:r>
      <w:r w:rsidRPr="00907F0B">
        <w:rPr>
          <w:rFonts w:asciiTheme="minorHAnsi" w:hAnsiTheme="minorHAnsi" w:cstheme="minorHAnsi"/>
          <w:spacing w:val="-3"/>
          <w:sz w:val="24"/>
        </w:rPr>
        <w:t xml:space="preserve"> </w:t>
      </w:r>
      <w:r w:rsidRPr="00907F0B">
        <w:rPr>
          <w:rFonts w:asciiTheme="minorHAnsi" w:hAnsiTheme="minorHAnsi" w:cstheme="minorHAnsi"/>
          <w:sz w:val="24"/>
        </w:rPr>
        <w:t>subsidized</w:t>
      </w:r>
      <w:r w:rsidRPr="00907F0B">
        <w:rPr>
          <w:rFonts w:asciiTheme="minorHAnsi" w:hAnsiTheme="minorHAnsi" w:cstheme="minorHAnsi"/>
          <w:spacing w:val="-3"/>
          <w:sz w:val="24"/>
        </w:rPr>
        <w:t xml:space="preserve"> </w:t>
      </w:r>
      <w:r w:rsidRPr="00907F0B">
        <w:rPr>
          <w:rFonts w:asciiTheme="minorHAnsi" w:hAnsiTheme="minorHAnsi" w:cstheme="minorHAnsi"/>
          <w:sz w:val="24"/>
        </w:rPr>
        <w:t>loans</w:t>
      </w:r>
      <w:r w:rsidRPr="00907F0B">
        <w:rPr>
          <w:rFonts w:asciiTheme="minorHAnsi" w:hAnsiTheme="minorHAnsi" w:cstheme="minorHAnsi"/>
          <w:spacing w:val="-3"/>
          <w:sz w:val="24"/>
        </w:rPr>
        <w:t xml:space="preserve"> </w:t>
      </w:r>
      <w:r w:rsidRPr="00907F0B">
        <w:rPr>
          <w:rFonts w:asciiTheme="minorHAnsi" w:hAnsiTheme="minorHAnsi" w:cstheme="minorHAnsi"/>
          <w:sz w:val="24"/>
        </w:rPr>
        <w:t>because</w:t>
      </w:r>
      <w:r w:rsidRPr="00907F0B">
        <w:rPr>
          <w:rFonts w:asciiTheme="minorHAnsi" w:hAnsiTheme="minorHAnsi" w:cstheme="minorHAnsi"/>
          <w:spacing w:val="-4"/>
          <w:sz w:val="24"/>
        </w:rPr>
        <w:t xml:space="preserve"> </w:t>
      </w:r>
      <w:r w:rsidRPr="00907F0B">
        <w:rPr>
          <w:rFonts w:asciiTheme="minorHAnsi" w:hAnsiTheme="minorHAnsi" w:cstheme="minorHAnsi"/>
          <w:sz w:val="24"/>
        </w:rPr>
        <w:t>of</w:t>
      </w:r>
      <w:r w:rsidRPr="00907F0B">
        <w:rPr>
          <w:rFonts w:asciiTheme="minorHAnsi" w:hAnsiTheme="minorHAnsi" w:cstheme="minorHAnsi"/>
          <w:spacing w:val="-3"/>
          <w:sz w:val="24"/>
        </w:rPr>
        <w:t xml:space="preserve"> </w:t>
      </w:r>
      <w:r w:rsidRPr="00907F0B">
        <w:rPr>
          <w:rFonts w:asciiTheme="minorHAnsi" w:hAnsiTheme="minorHAnsi" w:cstheme="minorHAnsi"/>
          <w:sz w:val="24"/>
        </w:rPr>
        <w:t>GPA</w:t>
      </w:r>
      <w:r w:rsidRPr="00907F0B">
        <w:rPr>
          <w:rFonts w:asciiTheme="minorHAnsi" w:hAnsiTheme="minorHAnsi" w:cstheme="minorHAnsi"/>
          <w:spacing w:val="-3"/>
          <w:sz w:val="24"/>
        </w:rPr>
        <w:t xml:space="preserve"> </w:t>
      </w:r>
      <w:r w:rsidRPr="00907F0B">
        <w:rPr>
          <w:rFonts w:asciiTheme="minorHAnsi" w:hAnsiTheme="minorHAnsi" w:cstheme="minorHAnsi"/>
          <w:sz w:val="24"/>
        </w:rPr>
        <w:t>will</w:t>
      </w:r>
      <w:r w:rsidRPr="00907F0B">
        <w:rPr>
          <w:rFonts w:asciiTheme="minorHAnsi" w:hAnsiTheme="minorHAnsi" w:cstheme="minorHAnsi"/>
          <w:spacing w:val="-3"/>
          <w:sz w:val="24"/>
        </w:rPr>
        <w:t xml:space="preserve"> </w:t>
      </w:r>
      <w:r w:rsidRPr="00907F0B">
        <w:rPr>
          <w:rFonts w:asciiTheme="minorHAnsi" w:hAnsiTheme="minorHAnsi" w:cstheme="minorHAnsi"/>
          <w:sz w:val="24"/>
        </w:rPr>
        <w:t>not</w:t>
      </w:r>
      <w:r w:rsidRPr="00907F0B">
        <w:rPr>
          <w:rFonts w:asciiTheme="minorHAnsi" w:hAnsiTheme="minorHAnsi" w:cstheme="minorHAnsi"/>
          <w:spacing w:val="-3"/>
          <w:sz w:val="24"/>
        </w:rPr>
        <w:t xml:space="preserve"> </w:t>
      </w:r>
      <w:r w:rsidRPr="00907F0B">
        <w:rPr>
          <w:rFonts w:asciiTheme="minorHAnsi" w:hAnsiTheme="minorHAnsi" w:cstheme="minorHAnsi"/>
          <w:sz w:val="24"/>
        </w:rPr>
        <w:t>be</w:t>
      </w:r>
      <w:r w:rsidRPr="00907F0B">
        <w:rPr>
          <w:rFonts w:asciiTheme="minorHAnsi" w:hAnsiTheme="minorHAnsi" w:cstheme="minorHAnsi"/>
          <w:spacing w:val="-4"/>
          <w:sz w:val="24"/>
        </w:rPr>
        <w:t xml:space="preserve"> </w:t>
      </w:r>
      <w:r w:rsidRPr="00907F0B">
        <w:rPr>
          <w:rFonts w:asciiTheme="minorHAnsi" w:hAnsiTheme="minorHAnsi" w:cstheme="minorHAnsi"/>
          <w:sz w:val="24"/>
        </w:rPr>
        <w:t>eligible</w:t>
      </w:r>
      <w:r w:rsidRPr="00907F0B">
        <w:rPr>
          <w:rFonts w:asciiTheme="minorHAnsi" w:hAnsiTheme="minorHAnsi" w:cstheme="minorHAnsi"/>
          <w:spacing w:val="-4"/>
          <w:sz w:val="24"/>
        </w:rPr>
        <w:t xml:space="preserve"> </w:t>
      </w:r>
      <w:r w:rsidRPr="00907F0B">
        <w:rPr>
          <w:rFonts w:asciiTheme="minorHAnsi" w:hAnsiTheme="minorHAnsi" w:cstheme="minorHAnsi"/>
          <w:sz w:val="24"/>
        </w:rPr>
        <w:t>for ETV funds.</w:t>
      </w:r>
      <w:r w:rsidR="009552A4" w:rsidRPr="00907F0B">
        <w:rPr>
          <w:rFonts w:asciiTheme="minorHAnsi" w:hAnsiTheme="minorHAnsi" w:cstheme="minorHAnsi"/>
        </w:rPr>
        <w:t xml:space="preserve"> </w:t>
      </w:r>
      <w:r w:rsidR="009552A4" w:rsidRPr="00907F0B">
        <w:rPr>
          <w:rStyle w:val="cf11"/>
          <w:rFonts w:asciiTheme="minorHAnsi" w:hAnsiTheme="minorHAnsi" w:cstheme="minorHAnsi"/>
          <w:sz w:val="24"/>
          <w:szCs w:val="24"/>
        </w:rPr>
        <w:t>All youths who qualify for ETV are encouraged to apply. As long as the youth meets the listed eligibility requirements they qualify for the funds. Following those eligibility guidelines helps ensure that youth who are eligible receive the funds. Information regarding race, ethnicity, sex, gender, sexual orientation, etc. is not gathered or considered for these funds.</w:t>
      </w:r>
    </w:p>
    <w:p w14:paraId="33E115EB" w14:textId="77777777" w:rsidR="00112D49" w:rsidRPr="00907F0B" w:rsidRDefault="00DC3A48">
      <w:pPr>
        <w:pStyle w:val="Heading5"/>
        <w:spacing w:before="240"/>
        <w:jc w:val="left"/>
        <w:rPr>
          <w:rFonts w:asciiTheme="minorHAnsi" w:hAnsiTheme="minorHAnsi" w:cstheme="minorHAnsi"/>
        </w:rPr>
      </w:pPr>
      <w:r w:rsidRPr="00907F0B">
        <w:rPr>
          <w:rFonts w:asciiTheme="minorHAnsi" w:hAnsiTheme="minorHAnsi" w:cstheme="minorHAnsi"/>
          <w:color w:val="2E5395"/>
        </w:rPr>
        <w:t>ETV</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 xml:space="preserve">Financial </w:t>
      </w:r>
      <w:r w:rsidRPr="00907F0B">
        <w:rPr>
          <w:rFonts w:asciiTheme="minorHAnsi" w:hAnsiTheme="minorHAnsi" w:cstheme="minorHAnsi"/>
          <w:color w:val="2E5395"/>
          <w:spacing w:val="-2"/>
        </w:rPr>
        <w:t>Disbursements</w:t>
      </w:r>
    </w:p>
    <w:p w14:paraId="318510B4" w14:textId="5EF1C131" w:rsidR="00112D49" w:rsidRPr="00907F0B" w:rsidRDefault="00DC3A48" w:rsidP="004A423C">
      <w:pPr>
        <w:pStyle w:val="BodyText"/>
        <w:spacing w:before="202" w:line="276" w:lineRule="auto"/>
        <w:ind w:left="660" w:right="1037"/>
        <w:jc w:val="both"/>
        <w:rPr>
          <w:rFonts w:asciiTheme="minorHAnsi" w:hAnsiTheme="minorHAnsi" w:cstheme="minorHAnsi"/>
        </w:rPr>
      </w:pPr>
      <w:r w:rsidRPr="00907F0B">
        <w:rPr>
          <w:rFonts w:asciiTheme="minorHAnsi" w:hAnsiTheme="minorHAnsi" w:cstheme="minorHAnsi"/>
        </w:rPr>
        <w:t>Youth are eligible to receive up to $5,000.00 per federal fiscal year for post-secondary education</w:t>
      </w:r>
      <w:r w:rsidRPr="00907F0B">
        <w:rPr>
          <w:rFonts w:asciiTheme="minorHAnsi" w:hAnsiTheme="minorHAnsi" w:cstheme="minorHAnsi"/>
          <w:spacing w:val="-15"/>
        </w:rPr>
        <w:t xml:space="preserve"> </w:t>
      </w:r>
      <w:r w:rsidRPr="00907F0B">
        <w:rPr>
          <w:rFonts w:asciiTheme="minorHAnsi" w:hAnsiTheme="minorHAnsi" w:cstheme="minorHAnsi"/>
        </w:rPr>
        <w:t>advancement.</w:t>
      </w:r>
      <w:r w:rsidRPr="00907F0B">
        <w:rPr>
          <w:rFonts w:asciiTheme="minorHAnsi" w:hAnsiTheme="minorHAnsi" w:cstheme="minorHAnsi"/>
          <w:spacing w:val="-15"/>
        </w:rPr>
        <w:t xml:space="preserve"> </w:t>
      </w:r>
      <w:r w:rsidRPr="00907F0B">
        <w:rPr>
          <w:rFonts w:asciiTheme="minorHAnsi" w:hAnsiTheme="minorHAnsi" w:cstheme="minorHAnsi"/>
        </w:rPr>
        <w:t>Payment</w:t>
      </w:r>
      <w:r w:rsidRPr="00907F0B">
        <w:rPr>
          <w:rFonts w:asciiTheme="minorHAnsi" w:hAnsiTheme="minorHAnsi" w:cstheme="minorHAnsi"/>
          <w:spacing w:val="-15"/>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tuition</w:t>
      </w:r>
      <w:r w:rsidRPr="00907F0B">
        <w:rPr>
          <w:rFonts w:asciiTheme="minorHAnsi" w:hAnsiTheme="minorHAnsi" w:cstheme="minorHAnsi"/>
          <w:spacing w:val="-15"/>
        </w:rPr>
        <w:t xml:space="preserve"> </w:t>
      </w:r>
      <w:r w:rsidRPr="00907F0B">
        <w:rPr>
          <w:rFonts w:asciiTheme="minorHAnsi" w:hAnsiTheme="minorHAnsi" w:cstheme="minorHAnsi"/>
        </w:rPr>
        <w:t>takes</w:t>
      </w:r>
      <w:r w:rsidRPr="00907F0B">
        <w:rPr>
          <w:rFonts w:asciiTheme="minorHAnsi" w:hAnsiTheme="minorHAnsi" w:cstheme="minorHAnsi"/>
          <w:spacing w:val="-15"/>
        </w:rPr>
        <w:t xml:space="preserve"> </w:t>
      </w:r>
      <w:r w:rsidRPr="00907F0B">
        <w:rPr>
          <w:rFonts w:asciiTheme="minorHAnsi" w:hAnsiTheme="minorHAnsi" w:cstheme="minorHAnsi"/>
        </w:rPr>
        <w:t>priority</w:t>
      </w:r>
      <w:r w:rsidRPr="00907F0B">
        <w:rPr>
          <w:rFonts w:asciiTheme="minorHAnsi" w:hAnsiTheme="minorHAnsi" w:cstheme="minorHAnsi"/>
          <w:spacing w:val="-15"/>
        </w:rPr>
        <w:t xml:space="preserve"> </w:t>
      </w:r>
      <w:r w:rsidRPr="00907F0B">
        <w:rPr>
          <w:rFonts w:asciiTheme="minorHAnsi" w:hAnsiTheme="minorHAnsi" w:cstheme="minorHAnsi"/>
        </w:rPr>
        <w:t>over</w:t>
      </w:r>
      <w:r w:rsidRPr="00907F0B">
        <w:rPr>
          <w:rFonts w:asciiTheme="minorHAnsi" w:hAnsiTheme="minorHAnsi" w:cstheme="minorHAnsi"/>
          <w:spacing w:val="-15"/>
        </w:rPr>
        <w:t xml:space="preserve"> </w:t>
      </w:r>
      <w:r w:rsidRPr="00907F0B">
        <w:rPr>
          <w:rFonts w:asciiTheme="minorHAnsi" w:hAnsiTheme="minorHAnsi" w:cstheme="minorHAnsi"/>
        </w:rPr>
        <w:t>non-tuition</w:t>
      </w:r>
      <w:r w:rsidRPr="00907F0B">
        <w:rPr>
          <w:rFonts w:asciiTheme="minorHAnsi" w:hAnsiTheme="minorHAnsi" w:cstheme="minorHAnsi"/>
          <w:spacing w:val="-15"/>
        </w:rPr>
        <w:t xml:space="preserve"> </w:t>
      </w:r>
      <w:r w:rsidRPr="00907F0B">
        <w:rPr>
          <w:rFonts w:asciiTheme="minorHAnsi" w:hAnsiTheme="minorHAnsi" w:cstheme="minorHAnsi"/>
        </w:rPr>
        <w:t>post-secondary</w:t>
      </w:r>
      <w:r w:rsidRPr="00907F0B">
        <w:rPr>
          <w:rFonts w:asciiTheme="minorHAnsi" w:hAnsiTheme="minorHAnsi" w:cstheme="minorHAnsi"/>
          <w:spacing w:val="-15"/>
        </w:rPr>
        <w:t xml:space="preserve"> </w:t>
      </w:r>
      <w:r w:rsidRPr="00907F0B">
        <w:rPr>
          <w:rFonts w:asciiTheme="minorHAnsi" w:hAnsiTheme="minorHAnsi" w:cstheme="minorHAnsi"/>
        </w:rPr>
        <w:t>cost. Youth</w:t>
      </w:r>
      <w:r w:rsidRPr="00907F0B">
        <w:rPr>
          <w:rFonts w:asciiTheme="minorHAnsi" w:hAnsiTheme="minorHAnsi" w:cstheme="minorHAnsi"/>
          <w:spacing w:val="-1"/>
        </w:rPr>
        <w:t xml:space="preserve"> </w:t>
      </w:r>
      <w:r w:rsidRPr="00907F0B">
        <w:rPr>
          <w:rFonts w:asciiTheme="minorHAnsi" w:hAnsiTheme="minorHAnsi" w:cstheme="minorHAnsi"/>
        </w:rPr>
        <w:t>must present proof</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2"/>
        </w:rPr>
        <w:t xml:space="preserve"> </w:t>
      </w:r>
      <w:r w:rsidRPr="00907F0B">
        <w:rPr>
          <w:rFonts w:asciiTheme="minorHAnsi" w:hAnsiTheme="minorHAnsi" w:cstheme="minorHAnsi"/>
        </w:rPr>
        <w:t>tuition</w:t>
      </w:r>
      <w:r w:rsidRPr="00907F0B">
        <w:rPr>
          <w:rFonts w:asciiTheme="minorHAnsi" w:hAnsiTheme="minorHAnsi" w:cstheme="minorHAnsi"/>
          <w:spacing w:val="-1"/>
        </w:rPr>
        <w:t xml:space="preserve"> </w:t>
      </w:r>
      <w:r w:rsidRPr="00907F0B">
        <w:rPr>
          <w:rFonts w:asciiTheme="minorHAnsi" w:hAnsiTheme="minorHAnsi" w:cstheme="minorHAnsi"/>
        </w:rPr>
        <w:t>payment</w:t>
      </w:r>
      <w:r w:rsidRPr="00907F0B">
        <w:rPr>
          <w:rFonts w:asciiTheme="minorHAnsi" w:hAnsiTheme="minorHAnsi" w:cstheme="minorHAnsi"/>
          <w:spacing w:val="-1"/>
        </w:rPr>
        <w:t xml:space="preserve"> </w:t>
      </w:r>
      <w:r w:rsidRPr="00907F0B">
        <w:rPr>
          <w:rFonts w:asciiTheme="minorHAnsi" w:hAnsiTheme="minorHAnsi" w:cstheme="minorHAnsi"/>
        </w:rPr>
        <w:t>or</w:t>
      </w:r>
      <w:r w:rsidRPr="00907F0B">
        <w:rPr>
          <w:rFonts w:asciiTheme="minorHAnsi" w:hAnsiTheme="minorHAnsi" w:cstheme="minorHAnsi"/>
          <w:spacing w:val="-2"/>
        </w:rPr>
        <w:t xml:space="preserve"> </w:t>
      </w:r>
      <w:r w:rsidRPr="00907F0B">
        <w:rPr>
          <w:rFonts w:asciiTheme="minorHAnsi" w:hAnsiTheme="minorHAnsi" w:cstheme="minorHAnsi"/>
        </w:rPr>
        <w:t>loan</w:t>
      </w:r>
      <w:r w:rsidRPr="00907F0B">
        <w:rPr>
          <w:rFonts w:asciiTheme="minorHAnsi" w:hAnsiTheme="minorHAnsi" w:cstheme="minorHAnsi"/>
          <w:spacing w:val="-1"/>
        </w:rPr>
        <w:t xml:space="preserve"> </w:t>
      </w:r>
      <w:r w:rsidRPr="00907F0B">
        <w:rPr>
          <w:rFonts w:asciiTheme="minorHAnsi" w:hAnsiTheme="minorHAnsi" w:cstheme="minorHAnsi"/>
        </w:rPr>
        <w:t>approval</w:t>
      </w:r>
      <w:r w:rsidRPr="00907F0B">
        <w:rPr>
          <w:rFonts w:asciiTheme="minorHAnsi" w:hAnsiTheme="minorHAnsi" w:cstheme="minorHAnsi"/>
          <w:spacing w:val="-1"/>
        </w:rPr>
        <w:t xml:space="preserve"> </w:t>
      </w:r>
      <w:r w:rsidRPr="00907F0B">
        <w:rPr>
          <w:rFonts w:asciiTheme="minorHAnsi" w:hAnsiTheme="minorHAnsi" w:cstheme="minorHAnsi"/>
        </w:rPr>
        <w:t>before</w:t>
      </w:r>
      <w:r w:rsidRPr="00907F0B">
        <w:rPr>
          <w:rFonts w:asciiTheme="minorHAnsi" w:hAnsiTheme="minorHAnsi" w:cstheme="minorHAnsi"/>
          <w:spacing w:val="-3"/>
        </w:rPr>
        <w:t xml:space="preserve"> </w:t>
      </w:r>
      <w:r w:rsidRPr="00907F0B">
        <w:rPr>
          <w:rFonts w:asciiTheme="minorHAnsi" w:hAnsiTheme="minorHAnsi" w:cstheme="minorHAnsi"/>
        </w:rPr>
        <w:t>ETV funds</w:t>
      </w:r>
      <w:r w:rsidRPr="00907F0B">
        <w:rPr>
          <w:rFonts w:asciiTheme="minorHAnsi" w:hAnsiTheme="minorHAnsi" w:cstheme="minorHAnsi"/>
          <w:spacing w:val="-2"/>
        </w:rPr>
        <w:t xml:space="preserve"> </w:t>
      </w:r>
      <w:r w:rsidRPr="00907F0B">
        <w:rPr>
          <w:rFonts w:asciiTheme="minorHAnsi" w:hAnsiTheme="minorHAnsi" w:cstheme="minorHAnsi"/>
        </w:rPr>
        <w:t>are</w:t>
      </w:r>
      <w:r w:rsidRPr="00907F0B">
        <w:rPr>
          <w:rFonts w:asciiTheme="minorHAnsi" w:hAnsiTheme="minorHAnsi" w:cstheme="minorHAnsi"/>
          <w:spacing w:val="-3"/>
        </w:rPr>
        <w:t xml:space="preserve"> </w:t>
      </w:r>
      <w:r w:rsidRPr="00907F0B">
        <w:rPr>
          <w:rFonts w:asciiTheme="minorHAnsi" w:hAnsiTheme="minorHAnsi" w:cstheme="minorHAnsi"/>
        </w:rPr>
        <w:t>released. Youth</w:t>
      </w:r>
      <w:r w:rsidRPr="00907F0B">
        <w:rPr>
          <w:rFonts w:asciiTheme="minorHAnsi" w:hAnsiTheme="minorHAnsi" w:cstheme="minorHAnsi"/>
          <w:spacing w:val="-13"/>
        </w:rPr>
        <w:t xml:space="preserve"> </w:t>
      </w:r>
      <w:r w:rsidRPr="00907F0B">
        <w:rPr>
          <w:rFonts w:asciiTheme="minorHAnsi" w:hAnsiTheme="minorHAnsi" w:cstheme="minorHAnsi"/>
        </w:rPr>
        <w:t>who</w:t>
      </w:r>
      <w:r w:rsidRPr="00907F0B">
        <w:rPr>
          <w:rFonts w:asciiTheme="minorHAnsi" w:hAnsiTheme="minorHAnsi" w:cstheme="minorHAnsi"/>
          <w:spacing w:val="-14"/>
        </w:rPr>
        <w:t xml:space="preserve"> </w:t>
      </w:r>
      <w:r w:rsidRPr="00907F0B">
        <w:rPr>
          <w:rFonts w:asciiTheme="minorHAnsi" w:hAnsiTheme="minorHAnsi" w:cstheme="minorHAnsi"/>
        </w:rPr>
        <w:t>apply</w:t>
      </w:r>
      <w:r w:rsidRPr="00907F0B">
        <w:rPr>
          <w:rFonts w:asciiTheme="minorHAnsi" w:hAnsiTheme="minorHAnsi" w:cstheme="minorHAnsi"/>
          <w:spacing w:val="-13"/>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ETV</w:t>
      </w:r>
      <w:r w:rsidRPr="00907F0B">
        <w:rPr>
          <w:rFonts w:asciiTheme="minorHAnsi" w:hAnsiTheme="minorHAnsi" w:cstheme="minorHAnsi"/>
          <w:spacing w:val="-14"/>
        </w:rPr>
        <w:t xml:space="preserve"> </w:t>
      </w:r>
      <w:r w:rsidRPr="00907F0B">
        <w:rPr>
          <w:rFonts w:asciiTheme="minorHAnsi" w:hAnsiTheme="minorHAnsi" w:cstheme="minorHAnsi"/>
        </w:rPr>
        <w:t>funds</w:t>
      </w:r>
      <w:r w:rsidRPr="00907F0B">
        <w:rPr>
          <w:rFonts w:asciiTheme="minorHAnsi" w:hAnsiTheme="minorHAnsi" w:cstheme="minorHAnsi"/>
          <w:spacing w:val="-14"/>
        </w:rPr>
        <w:t xml:space="preserve"> </w:t>
      </w:r>
      <w:r w:rsidRPr="00907F0B">
        <w:rPr>
          <w:rFonts w:asciiTheme="minorHAnsi" w:hAnsiTheme="minorHAnsi" w:cstheme="minorHAnsi"/>
        </w:rPr>
        <w:t>during</w:t>
      </w:r>
      <w:r w:rsidRPr="00907F0B">
        <w:rPr>
          <w:rFonts w:asciiTheme="minorHAnsi" w:hAnsiTheme="minorHAnsi" w:cstheme="minorHAnsi"/>
          <w:spacing w:val="-13"/>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enrollment</w:t>
      </w:r>
      <w:r w:rsidRPr="00907F0B">
        <w:rPr>
          <w:rFonts w:asciiTheme="minorHAnsi" w:hAnsiTheme="minorHAnsi" w:cstheme="minorHAnsi"/>
          <w:spacing w:val="-13"/>
        </w:rPr>
        <w:t xml:space="preserve"> </w:t>
      </w:r>
      <w:r w:rsidRPr="00907F0B">
        <w:rPr>
          <w:rFonts w:asciiTheme="minorHAnsi" w:hAnsiTheme="minorHAnsi" w:cstheme="minorHAnsi"/>
        </w:rPr>
        <w:t>period</w:t>
      </w:r>
      <w:r w:rsidRPr="00907F0B">
        <w:rPr>
          <w:rFonts w:asciiTheme="minorHAnsi" w:hAnsiTheme="minorHAnsi" w:cstheme="minorHAnsi"/>
          <w:spacing w:val="-13"/>
        </w:rPr>
        <w:t xml:space="preserve"> </w:t>
      </w:r>
      <w:r w:rsidRPr="00907F0B">
        <w:rPr>
          <w:rFonts w:asciiTheme="minorHAnsi" w:hAnsiTheme="minorHAnsi" w:cstheme="minorHAnsi"/>
        </w:rPr>
        <w:t>specified</w:t>
      </w:r>
      <w:r w:rsidRPr="00907F0B">
        <w:rPr>
          <w:rFonts w:asciiTheme="minorHAnsi" w:hAnsiTheme="minorHAnsi" w:cstheme="minorHAnsi"/>
          <w:spacing w:val="-13"/>
        </w:rPr>
        <w:t xml:space="preserve"> </w:t>
      </w:r>
      <w:r w:rsidRPr="00907F0B">
        <w:rPr>
          <w:rFonts w:asciiTheme="minorHAnsi" w:hAnsiTheme="minorHAnsi" w:cstheme="minorHAnsi"/>
        </w:rPr>
        <w:t>by</w:t>
      </w:r>
      <w:r w:rsidRPr="00907F0B">
        <w:rPr>
          <w:rFonts w:asciiTheme="minorHAnsi" w:hAnsiTheme="minorHAnsi" w:cstheme="minorHAnsi"/>
          <w:spacing w:val="-11"/>
        </w:rPr>
        <w:t xml:space="preserve"> </w:t>
      </w:r>
      <w:r w:rsidRPr="00907F0B">
        <w:rPr>
          <w:rFonts w:asciiTheme="minorHAnsi" w:hAnsiTheme="minorHAnsi" w:cstheme="minorHAnsi"/>
        </w:rPr>
        <w:t>MDCPS/YTSS</w:t>
      </w:r>
      <w:r w:rsidRPr="00907F0B">
        <w:rPr>
          <w:rFonts w:asciiTheme="minorHAnsi" w:hAnsiTheme="minorHAnsi" w:cstheme="minorHAnsi"/>
          <w:spacing w:val="-12"/>
        </w:rPr>
        <w:t xml:space="preserve"> </w:t>
      </w:r>
      <w:r w:rsidRPr="00907F0B">
        <w:rPr>
          <w:rFonts w:asciiTheme="minorHAnsi" w:hAnsiTheme="minorHAnsi" w:cstheme="minorHAnsi"/>
        </w:rPr>
        <w:t>will be eligible to the maximum ETV amount. Youth who enroll after the specified enrollment period</w:t>
      </w:r>
      <w:r w:rsidRPr="00907F0B">
        <w:rPr>
          <w:rFonts w:asciiTheme="minorHAnsi" w:hAnsiTheme="minorHAnsi" w:cstheme="minorHAnsi"/>
          <w:spacing w:val="-11"/>
        </w:rPr>
        <w:t xml:space="preserve"> </w:t>
      </w:r>
      <w:r w:rsidRPr="00907F0B">
        <w:rPr>
          <w:rFonts w:asciiTheme="minorHAnsi" w:hAnsiTheme="minorHAnsi" w:cstheme="minorHAnsi"/>
        </w:rPr>
        <w:t>ends</w:t>
      </w:r>
      <w:r w:rsidRPr="00907F0B">
        <w:rPr>
          <w:rFonts w:asciiTheme="minorHAnsi" w:hAnsiTheme="minorHAnsi" w:cstheme="minorHAnsi"/>
          <w:spacing w:val="-8"/>
        </w:rPr>
        <w:t xml:space="preserve"> </w:t>
      </w:r>
      <w:r w:rsidRPr="00907F0B">
        <w:rPr>
          <w:rFonts w:asciiTheme="minorHAnsi" w:hAnsiTheme="minorHAnsi" w:cstheme="minorHAnsi"/>
        </w:rPr>
        <w:t>may</w:t>
      </w:r>
      <w:r w:rsidRPr="00907F0B">
        <w:rPr>
          <w:rFonts w:asciiTheme="minorHAnsi" w:hAnsiTheme="minorHAnsi" w:cstheme="minorHAnsi"/>
          <w:spacing w:val="-9"/>
        </w:rPr>
        <w:t xml:space="preserve"> </w:t>
      </w:r>
      <w:r w:rsidRPr="00907F0B">
        <w:rPr>
          <w:rFonts w:asciiTheme="minorHAnsi" w:hAnsiTheme="minorHAnsi" w:cstheme="minorHAnsi"/>
        </w:rPr>
        <w:t>receive</w:t>
      </w:r>
      <w:r w:rsidRPr="00907F0B">
        <w:rPr>
          <w:rFonts w:asciiTheme="minorHAnsi" w:hAnsiTheme="minorHAnsi" w:cstheme="minorHAnsi"/>
          <w:spacing w:val="-7"/>
        </w:rPr>
        <w:t xml:space="preserve"> </w:t>
      </w:r>
      <w:r w:rsidRPr="00907F0B">
        <w:rPr>
          <w:rFonts w:asciiTheme="minorHAnsi" w:hAnsiTheme="minorHAnsi" w:cstheme="minorHAnsi"/>
        </w:rPr>
        <w:t>a</w:t>
      </w:r>
      <w:r w:rsidRPr="00907F0B">
        <w:rPr>
          <w:rFonts w:asciiTheme="minorHAnsi" w:hAnsiTheme="minorHAnsi" w:cstheme="minorHAnsi"/>
          <w:spacing w:val="-9"/>
        </w:rPr>
        <w:t xml:space="preserve"> </w:t>
      </w:r>
      <w:r w:rsidRPr="00907F0B">
        <w:rPr>
          <w:rFonts w:asciiTheme="minorHAnsi" w:hAnsiTheme="minorHAnsi" w:cstheme="minorHAnsi"/>
        </w:rPr>
        <w:t>decreased</w:t>
      </w:r>
      <w:r w:rsidRPr="00907F0B">
        <w:rPr>
          <w:rFonts w:asciiTheme="minorHAnsi" w:hAnsiTheme="minorHAnsi" w:cstheme="minorHAnsi"/>
          <w:spacing w:val="-6"/>
        </w:rPr>
        <w:t xml:space="preserve"> </w:t>
      </w:r>
      <w:r w:rsidRPr="00907F0B">
        <w:rPr>
          <w:rFonts w:asciiTheme="minorHAnsi" w:hAnsiTheme="minorHAnsi" w:cstheme="minorHAnsi"/>
        </w:rPr>
        <w:t>amount</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9"/>
        </w:rPr>
        <w:t xml:space="preserve"> </w:t>
      </w:r>
      <w:r w:rsidRPr="00907F0B">
        <w:rPr>
          <w:rFonts w:asciiTheme="minorHAnsi" w:hAnsiTheme="minorHAnsi" w:cstheme="minorHAnsi"/>
        </w:rPr>
        <w:t>ETV</w:t>
      </w:r>
      <w:r w:rsidRPr="00907F0B">
        <w:rPr>
          <w:rFonts w:asciiTheme="minorHAnsi" w:hAnsiTheme="minorHAnsi" w:cstheme="minorHAnsi"/>
          <w:spacing w:val="-9"/>
        </w:rPr>
        <w:t xml:space="preserve"> </w:t>
      </w:r>
      <w:r w:rsidRPr="00907F0B">
        <w:rPr>
          <w:rFonts w:asciiTheme="minorHAnsi" w:hAnsiTheme="minorHAnsi" w:cstheme="minorHAnsi"/>
        </w:rPr>
        <w:t>funds,</w:t>
      </w:r>
      <w:r w:rsidRPr="00907F0B">
        <w:rPr>
          <w:rFonts w:asciiTheme="minorHAnsi" w:hAnsiTheme="minorHAnsi" w:cstheme="minorHAnsi"/>
          <w:spacing w:val="-8"/>
        </w:rPr>
        <w:t xml:space="preserve"> </w:t>
      </w:r>
      <w:r w:rsidRPr="00907F0B">
        <w:rPr>
          <w:rFonts w:asciiTheme="minorHAnsi" w:hAnsiTheme="minorHAnsi" w:cstheme="minorHAnsi"/>
        </w:rPr>
        <w:t>based</w:t>
      </w:r>
      <w:r w:rsidRPr="00907F0B">
        <w:rPr>
          <w:rFonts w:asciiTheme="minorHAnsi" w:hAnsiTheme="minorHAnsi" w:cstheme="minorHAnsi"/>
          <w:spacing w:val="-9"/>
        </w:rPr>
        <w:t xml:space="preserve"> </w:t>
      </w:r>
      <w:r w:rsidRPr="00907F0B">
        <w:rPr>
          <w:rFonts w:asciiTheme="minorHAnsi" w:hAnsiTheme="minorHAnsi" w:cstheme="minorHAnsi"/>
        </w:rPr>
        <w:t>on</w:t>
      </w:r>
      <w:r w:rsidRPr="00907F0B">
        <w:rPr>
          <w:rFonts w:asciiTheme="minorHAnsi" w:hAnsiTheme="minorHAnsi" w:cstheme="minorHAnsi"/>
          <w:spacing w:val="-9"/>
        </w:rPr>
        <w:t xml:space="preserve"> </w:t>
      </w:r>
      <w:r w:rsidRPr="00907F0B">
        <w:rPr>
          <w:rFonts w:asciiTheme="minorHAnsi" w:hAnsiTheme="minorHAnsi" w:cstheme="minorHAnsi"/>
        </w:rPr>
        <w:t>Chafee</w:t>
      </w:r>
      <w:r w:rsidRPr="00907F0B">
        <w:rPr>
          <w:rFonts w:asciiTheme="minorHAnsi" w:hAnsiTheme="minorHAnsi" w:cstheme="minorHAnsi"/>
          <w:spacing w:val="-10"/>
        </w:rPr>
        <w:t xml:space="preserve"> </w:t>
      </w:r>
      <w:r w:rsidRPr="00907F0B">
        <w:rPr>
          <w:rFonts w:asciiTheme="minorHAnsi" w:hAnsiTheme="minorHAnsi" w:cstheme="minorHAnsi"/>
        </w:rPr>
        <w:t>ETV</w:t>
      </w:r>
      <w:r w:rsidRPr="00907F0B">
        <w:rPr>
          <w:rFonts w:asciiTheme="minorHAnsi" w:hAnsiTheme="minorHAnsi" w:cstheme="minorHAnsi"/>
          <w:spacing w:val="-9"/>
        </w:rPr>
        <w:t xml:space="preserve"> </w:t>
      </w:r>
      <w:r w:rsidRPr="00907F0B">
        <w:rPr>
          <w:rFonts w:asciiTheme="minorHAnsi" w:hAnsiTheme="minorHAnsi" w:cstheme="minorHAnsi"/>
          <w:spacing w:val="-2"/>
        </w:rPr>
        <w:t>availability.</w:t>
      </w:r>
    </w:p>
    <w:p w14:paraId="58DE9D16" w14:textId="77777777" w:rsidR="00112D49" w:rsidRPr="00907F0B" w:rsidRDefault="00DC3A48">
      <w:pPr>
        <w:pStyle w:val="Heading5"/>
        <w:spacing w:before="160"/>
        <w:jc w:val="left"/>
        <w:rPr>
          <w:rFonts w:asciiTheme="minorHAnsi" w:hAnsiTheme="minorHAnsi" w:cstheme="minorHAnsi"/>
        </w:rPr>
      </w:pPr>
      <w:r w:rsidRPr="00907F0B">
        <w:rPr>
          <w:rFonts w:asciiTheme="minorHAnsi" w:hAnsiTheme="minorHAnsi" w:cstheme="minorHAnsi"/>
        </w:rPr>
        <w:t>Division</w:t>
      </w:r>
      <w:r w:rsidRPr="00907F0B">
        <w:rPr>
          <w:rFonts w:asciiTheme="minorHAnsi" w:hAnsiTheme="minorHAnsi" w:cstheme="minorHAnsi"/>
          <w:spacing w:val="-1"/>
        </w:rPr>
        <w:t xml:space="preserve"> </w:t>
      </w:r>
      <w:r w:rsidRPr="00907F0B">
        <w:rPr>
          <w:rFonts w:asciiTheme="minorHAnsi" w:hAnsiTheme="minorHAnsi" w:cstheme="minorHAnsi"/>
        </w:rPr>
        <w:t>X</w:t>
      </w:r>
      <w:r w:rsidRPr="00907F0B">
        <w:rPr>
          <w:rFonts w:asciiTheme="minorHAnsi" w:hAnsiTheme="minorHAnsi" w:cstheme="minorHAnsi"/>
          <w:spacing w:val="-1"/>
        </w:rPr>
        <w:t xml:space="preserve"> </w:t>
      </w:r>
      <w:r w:rsidRPr="00907F0B">
        <w:rPr>
          <w:rFonts w:asciiTheme="minorHAnsi" w:hAnsiTheme="minorHAnsi" w:cstheme="minorHAnsi"/>
        </w:rPr>
        <w:t>Supplemental/ETV</w:t>
      </w:r>
      <w:r w:rsidRPr="00907F0B">
        <w:rPr>
          <w:rFonts w:asciiTheme="minorHAnsi" w:hAnsiTheme="minorHAnsi" w:cstheme="minorHAnsi"/>
          <w:spacing w:val="-1"/>
        </w:rPr>
        <w:t xml:space="preserve"> </w:t>
      </w:r>
      <w:r w:rsidRPr="00907F0B">
        <w:rPr>
          <w:rFonts w:asciiTheme="minorHAnsi" w:hAnsiTheme="minorHAnsi" w:cstheme="minorHAnsi"/>
          <w:spacing w:val="-4"/>
        </w:rPr>
        <w:t>Funds</w:t>
      </w:r>
    </w:p>
    <w:p w14:paraId="6F3D2AB5" w14:textId="77777777" w:rsidR="00112D49" w:rsidRPr="00907F0B" w:rsidRDefault="00DC3A48">
      <w:pPr>
        <w:pStyle w:val="BodyText"/>
        <w:spacing w:before="182" w:line="259" w:lineRule="auto"/>
        <w:ind w:left="660" w:right="1039"/>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distribution</w:t>
      </w:r>
      <w:r w:rsidRPr="00907F0B">
        <w:rPr>
          <w:rFonts w:asciiTheme="minorHAnsi" w:hAnsiTheme="minorHAnsi" w:cstheme="minorHAnsi"/>
          <w:spacing w:val="-14"/>
        </w:rPr>
        <w:t xml:space="preserve"> </w:t>
      </w:r>
      <w:r w:rsidRPr="00907F0B">
        <w:rPr>
          <w:rFonts w:asciiTheme="minorHAnsi" w:hAnsiTheme="minorHAnsi" w:cstheme="minorHAnsi"/>
        </w:rPr>
        <w:t>of</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3"/>
        </w:rPr>
        <w:t xml:space="preserve"> </w:t>
      </w:r>
      <w:r w:rsidRPr="00907F0B">
        <w:rPr>
          <w:rFonts w:asciiTheme="minorHAnsi" w:hAnsiTheme="minorHAnsi" w:cstheme="minorHAnsi"/>
        </w:rPr>
        <w:t>Division</w:t>
      </w:r>
      <w:r w:rsidRPr="00907F0B">
        <w:rPr>
          <w:rFonts w:asciiTheme="minorHAnsi" w:hAnsiTheme="minorHAnsi" w:cstheme="minorHAnsi"/>
          <w:spacing w:val="-14"/>
        </w:rPr>
        <w:t xml:space="preserve"> </w:t>
      </w:r>
      <w:r w:rsidRPr="00907F0B">
        <w:rPr>
          <w:rFonts w:asciiTheme="minorHAnsi" w:hAnsiTheme="minorHAnsi" w:cstheme="minorHAnsi"/>
        </w:rPr>
        <w:t>X</w:t>
      </w:r>
      <w:r w:rsidRPr="00907F0B">
        <w:rPr>
          <w:rFonts w:asciiTheme="minorHAnsi" w:hAnsiTheme="minorHAnsi" w:cstheme="minorHAnsi"/>
          <w:spacing w:val="-15"/>
        </w:rPr>
        <w:t xml:space="preserve"> </w:t>
      </w:r>
      <w:r w:rsidRPr="00907F0B">
        <w:rPr>
          <w:rFonts w:asciiTheme="minorHAnsi" w:hAnsiTheme="minorHAnsi" w:cstheme="minorHAnsi"/>
        </w:rPr>
        <w:t>ETV</w:t>
      </w:r>
      <w:r w:rsidRPr="00907F0B">
        <w:rPr>
          <w:rFonts w:asciiTheme="minorHAnsi" w:hAnsiTheme="minorHAnsi" w:cstheme="minorHAnsi"/>
          <w:spacing w:val="-13"/>
        </w:rPr>
        <w:t xml:space="preserve"> </w:t>
      </w:r>
      <w:r w:rsidRPr="00907F0B">
        <w:rPr>
          <w:rFonts w:asciiTheme="minorHAnsi" w:hAnsiTheme="minorHAnsi" w:cstheme="minorHAnsi"/>
        </w:rPr>
        <w:t>funds</w:t>
      </w:r>
      <w:r w:rsidRPr="00907F0B">
        <w:rPr>
          <w:rFonts w:asciiTheme="minorHAnsi" w:hAnsiTheme="minorHAnsi" w:cstheme="minorHAnsi"/>
          <w:spacing w:val="-15"/>
        </w:rPr>
        <w:t xml:space="preserve"> </w:t>
      </w:r>
      <w:r w:rsidRPr="00907F0B">
        <w:rPr>
          <w:rFonts w:asciiTheme="minorHAnsi" w:hAnsiTheme="minorHAnsi" w:cstheme="minorHAnsi"/>
        </w:rPr>
        <w:t>began</w:t>
      </w:r>
      <w:r w:rsidRPr="00907F0B">
        <w:rPr>
          <w:rFonts w:asciiTheme="minorHAnsi" w:hAnsiTheme="minorHAnsi" w:cstheme="minorHAnsi"/>
          <w:spacing w:val="-14"/>
        </w:rPr>
        <w:t xml:space="preserve"> </w:t>
      </w:r>
      <w:r w:rsidRPr="00907F0B">
        <w:rPr>
          <w:rFonts w:asciiTheme="minorHAnsi" w:hAnsiTheme="minorHAnsi" w:cstheme="minorHAnsi"/>
        </w:rPr>
        <w:t>October</w:t>
      </w:r>
      <w:r w:rsidRPr="00907F0B">
        <w:rPr>
          <w:rFonts w:asciiTheme="minorHAnsi" w:hAnsiTheme="minorHAnsi" w:cstheme="minorHAnsi"/>
          <w:spacing w:val="-15"/>
        </w:rPr>
        <w:t xml:space="preserve"> </w:t>
      </w:r>
      <w:r w:rsidRPr="00907F0B">
        <w:rPr>
          <w:rFonts w:asciiTheme="minorHAnsi" w:hAnsiTheme="minorHAnsi" w:cstheme="minorHAnsi"/>
        </w:rPr>
        <w:t>1,</w:t>
      </w:r>
      <w:r w:rsidRPr="00907F0B">
        <w:rPr>
          <w:rFonts w:asciiTheme="minorHAnsi" w:hAnsiTheme="minorHAnsi" w:cstheme="minorHAnsi"/>
          <w:spacing w:val="-14"/>
        </w:rPr>
        <w:t xml:space="preserve"> </w:t>
      </w:r>
      <w:r w:rsidRPr="00907F0B">
        <w:rPr>
          <w:rFonts w:asciiTheme="minorHAnsi" w:hAnsiTheme="minorHAnsi" w:cstheme="minorHAnsi"/>
        </w:rPr>
        <w:t>2021,</w:t>
      </w:r>
      <w:r w:rsidRPr="00907F0B">
        <w:rPr>
          <w:rFonts w:asciiTheme="minorHAnsi" w:hAnsiTheme="minorHAnsi" w:cstheme="minorHAnsi"/>
          <w:spacing w:val="-12"/>
        </w:rPr>
        <w:t xml:space="preserve"> </w:t>
      </w:r>
      <w:r w:rsidRPr="00907F0B">
        <w:rPr>
          <w:rFonts w:asciiTheme="minorHAnsi" w:hAnsiTheme="minorHAnsi" w:cstheme="minorHAnsi"/>
        </w:rPr>
        <w:t>after</w:t>
      </w:r>
      <w:r w:rsidRPr="00907F0B">
        <w:rPr>
          <w:rFonts w:asciiTheme="minorHAnsi" w:hAnsiTheme="minorHAnsi" w:cstheme="minorHAnsi"/>
          <w:spacing w:val="-15"/>
        </w:rPr>
        <w:t xml:space="preserve"> </w:t>
      </w:r>
      <w:r w:rsidRPr="00907F0B">
        <w:rPr>
          <w:rFonts w:asciiTheme="minorHAnsi" w:hAnsiTheme="minorHAnsi" w:cstheme="minorHAnsi"/>
        </w:rPr>
        <w:t>youth</w:t>
      </w:r>
      <w:r w:rsidRPr="00907F0B">
        <w:rPr>
          <w:rFonts w:asciiTheme="minorHAnsi" w:hAnsiTheme="minorHAnsi" w:cstheme="minorHAnsi"/>
          <w:spacing w:val="-14"/>
        </w:rPr>
        <w:t xml:space="preserve"> </w:t>
      </w:r>
      <w:r w:rsidRPr="00907F0B">
        <w:rPr>
          <w:rFonts w:asciiTheme="minorHAnsi" w:hAnsiTheme="minorHAnsi" w:cstheme="minorHAnsi"/>
        </w:rPr>
        <w:t>have</w:t>
      </w:r>
      <w:r w:rsidRPr="00907F0B">
        <w:rPr>
          <w:rFonts w:asciiTheme="minorHAnsi" w:hAnsiTheme="minorHAnsi" w:cstheme="minorHAnsi"/>
          <w:spacing w:val="-13"/>
        </w:rPr>
        <w:t xml:space="preserve"> </w:t>
      </w:r>
      <w:r w:rsidRPr="00907F0B">
        <w:rPr>
          <w:rFonts w:asciiTheme="minorHAnsi" w:hAnsiTheme="minorHAnsi" w:cstheme="minorHAnsi"/>
        </w:rPr>
        <w:t>enrolled in the</w:t>
      </w:r>
      <w:r w:rsidRPr="00907F0B">
        <w:rPr>
          <w:rFonts w:asciiTheme="minorHAnsi" w:hAnsiTheme="minorHAnsi" w:cstheme="minorHAnsi"/>
          <w:spacing w:val="-1"/>
        </w:rPr>
        <w:t xml:space="preserve"> </w:t>
      </w:r>
      <w:r w:rsidRPr="00907F0B">
        <w:rPr>
          <w:rFonts w:asciiTheme="minorHAnsi" w:hAnsiTheme="minorHAnsi" w:cstheme="minorHAnsi"/>
        </w:rPr>
        <w:t>ETV</w:t>
      </w:r>
      <w:r w:rsidRPr="00907F0B">
        <w:rPr>
          <w:rFonts w:asciiTheme="minorHAnsi" w:hAnsiTheme="minorHAnsi" w:cstheme="minorHAnsi"/>
          <w:spacing w:val="-1"/>
        </w:rPr>
        <w:t xml:space="preserve"> </w:t>
      </w:r>
      <w:r w:rsidRPr="00907F0B">
        <w:rPr>
          <w:rFonts w:asciiTheme="minorHAnsi" w:hAnsiTheme="minorHAnsi" w:cstheme="minorHAnsi"/>
        </w:rPr>
        <w:t>Program and for</w:t>
      </w:r>
      <w:r w:rsidRPr="00907F0B">
        <w:rPr>
          <w:rFonts w:asciiTheme="minorHAnsi" w:hAnsiTheme="minorHAnsi" w:cstheme="minorHAnsi"/>
          <w:spacing w:val="-2"/>
        </w:rPr>
        <w:t xml:space="preserve"> </w:t>
      </w:r>
      <w:r w:rsidRPr="00907F0B">
        <w:rPr>
          <w:rFonts w:asciiTheme="minorHAnsi" w:hAnsiTheme="minorHAnsi" w:cstheme="minorHAnsi"/>
        </w:rPr>
        <w:t>youth who</w:t>
      </w:r>
      <w:r w:rsidRPr="00907F0B">
        <w:rPr>
          <w:rFonts w:asciiTheme="minorHAnsi" w:hAnsiTheme="minorHAnsi" w:cstheme="minorHAnsi"/>
          <w:spacing w:val="-1"/>
        </w:rPr>
        <w:t xml:space="preserve"> </w:t>
      </w:r>
      <w:r w:rsidRPr="00907F0B">
        <w:rPr>
          <w:rFonts w:asciiTheme="minorHAnsi" w:hAnsiTheme="minorHAnsi" w:cstheme="minorHAnsi"/>
        </w:rPr>
        <w:t>requested pandemic</w:t>
      </w:r>
      <w:r w:rsidRPr="00907F0B">
        <w:rPr>
          <w:rFonts w:asciiTheme="minorHAnsi" w:hAnsiTheme="minorHAnsi" w:cstheme="minorHAnsi"/>
          <w:spacing w:val="-1"/>
        </w:rPr>
        <w:t xml:space="preserve"> </w:t>
      </w:r>
      <w:r w:rsidRPr="00907F0B">
        <w:rPr>
          <w:rFonts w:asciiTheme="minorHAnsi" w:hAnsiTheme="minorHAnsi" w:cstheme="minorHAnsi"/>
        </w:rPr>
        <w:t>funds</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1"/>
        </w:rPr>
        <w:t xml:space="preserve"> </w:t>
      </w:r>
      <w:r w:rsidRPr="00907F0B">
        <w:rPr>
          <w:rFonts w:asciiTheme="minorHAnsi" w:hAnsiTheme="minorHAnsi" w:cstheme="minorHAnsi"/>
        </w:rPr>
        <w:t>education and meet the Division</w:t>
      </w:r>
      <w:r w:rsidRPr="00907F0B">
        <w:rPr>
          <w:rFonts w:asciiTheme="minorHAnsi" w:hAnsiTheme="minorHAnsi" w:cstheme="minorHAnsi"/>
          <w:spacing w:val="-8"/>
        </w:rPr>
        <w:t xml:space="preserve"> </w:t>
      </w:r>
      <w:r w:rsidRPr="00907F0B">
        <w:rPr>
          <w:rFonts w:asciiTheme="minorHAnsi" w:hAnsiTheme="minorHAnsi" w:cstheme="minorHAnsi"/>
        </w:rPr>
        <w:t>X</w:t>
      </w:r>
      <w:r w:rsidRPr="00907F0B">
        <w:rPr>
          <w:rFonts w:asciiTheme="minorHAnsi" w:hAnsiTheme="minorHAnsi" w:cstheme="minorHAnsi"/>
          <w:spacing w:val="-9"/>
        </w:rPr>
        <w:t xml:space="preserve"> </w:t>
      </w:r>
      <w:r w:rsidRPr="00907F0B">
        <w:rPr>
          <w:rFonts w:asciiTheme="minorHAnsi" w:hAnsiTheme="minorHAnsi" w:cstheme="minorHAnsi"/>
        </w:rPr>
        <w:t>requirements.</w:t>
      </w:r>
      <w:r w:rsidRPr="00907F0B">
        <w:rPr>
          <w:rFonts w:asciiTheme="minorHAnsi" w:hAnsiTheme="minorHAnsi" w:cstheme="minorHAnsi"/>
          <w:spacing w:val="-6"/>
        </w:rPr>
        <w:t xml:space="preserve"> </w:t>
      </w:r>
      <w:r w:rsidRPr="00907F0B">
        <w:rPr>
          <w:rFonts w:asciiTheme="minorHAnsi" w:hAnsiTheme="minorHAnsi" w:cstheme="minorHAnsi"/>
        </w:rPr>
        <w:t>Division</w:t>
      </w:r>
      <w:r w:rsidRPr="00907F0B">
        <w:rPr>
          <w:rFonts w:asciiTheme="minorHAnsi" w:hAnsiTheme="minorHAnsi" w:cstheme="minorHAnsi"/>
          <w:spacing w:val="-8"/>
        </w:rPr>
        <w:t xml:space="preserve"> </w:t>
      </w:r>
      <w:r w:rsidRPr="00907F0B">
        <w:rPr>
          <w:rFonts w:asciiTheme="minorHAnsi" w:hAnsiTheme="minorHAnsi" w:cstheme="minorHAnsi"/>
        </w:rPr>
        <w:t>X</w:t>
      </w:r>
      <w:r w:rsidRPr="00907F0B">
        <w:rPr>
          <w:rFonts w:asciiTheme="minorHAnsi" w:hAnsiTheme="minorHAnsi" w:cstheme="minorHAnsi"/>
          <w:spacing w:val="-9"/>
        </w:rPr>
        <w:t xml:space="preserve"> </w:t>
      </w:r>
      <w:r w:rsidRPr="00907F0B">
        <w:rPr>
          <w:rFonts w:asciiTheme="minorHAnsi" w:hAnsiTheme="minorHAnsi" w:cstheme="minorHAnsi"/>
        </w:rPr>
        <w:t>ETV</w:t>
      </w:r>
      <w:r w:rsidRPr="00907F0B">
        <w:rPr>
          <w:rFonts w:asciiTheme="minorHAnsi" w:hAnsiTheme="minorHAnsi" w:cstheme="minorHAnsi"/>
          <w:spacing w:val="-9"/>
        </w:rPr>
        <w:t xml:space="preserve"> </w:t>
      </w:r>
      <w:r w:rsidRPr="00907F0B">
        <w:rPr>
          <w:rFonts w:asciiTheme="minorHAnsi" w:hAnsiTheme="minorHAnsi" w:cstheme="minorHAnsi"/>
        </w:rPr>
        <w:t>funds</w:t>
      </w:r>
      <w:r w:rsidRPr="00907F0B">
        <w:rPr>
          <w:rFonts w:asciiTheme="minorHAnsi" w:hAnsiTheme="minorHAnsi" w:cstheme="minorHAnsi"/>
          <w:spacing w:val="-9"/>
        </w:rPr>
        <w:t xml:space="preserve"> </w:t>
      </w:r>
      <w:r w:rsidRPr="00907F0B">
        <w:rPr>
          <w:rFonts w:asciiTheme="minorHAnsi" w:hAnsiTheme="minorHAnsi" w:cstheme="minorHAnsi"/>
        </w:rPr>
        <w:t>will</w:t>
      </w:r>
      <w:r w:rsidRPr="00907F0B">
        <w:rPr>
          <w:rFonts w:asciiTheme="minorHAnsi" w:hAnsiTheme="minorHAnsi" w:cstheme="minorHAnsi"/>
          <w:spacing w:val="-8"/>
        </w:rPr>
        <w:t xml:space="preserve"> </w:t>
      </w:r>
      <w:r w:rsidRPr="00907F0B">
        <w:rPr>
          <w:rFonts w:asciiTheme="minorHAnsi" w:hAnsiTheme="minorHAnsi" w:cstheme="minorHAnsi"/>
        </w:rPr>
        <w:t>be</w:t>
      </w:r>
      <w:r w:rsidRPr="00907F0B">
        <w:rPr>
          <w:rFonts w:asciiTheme="minorHAnsi" w:hAnsiTheme="minorHAnsi" w:cstheme="minorHAnsi"/>
          <w:spacing w:val="-9"/>
        </w:rPr>
        <w:t xml:space="preserve"> </w:t>
      </w:r>
      <w:r w:rsidRPr="00907F0B">
        <w:rPr>
          <w:rFonts w:asciiTheme="minorHAnsi" w:hAnsiTheme="minorHAnsi" w:cstheme="minorHAnsi"/>
        </w:rPr>
        <w:t>distributed</w:t>
      </w:r>
      <w:r w:rsidRPr="00907F0B">
        <w:rPr>
          <w:rFonts w:asciiTheme="minorHAnsi" w:hAnsiTheme="minorHAnsi" w:cstheme="minorHAnsi"/>
          <w:spacing w:val="-8"/>
        </w:rPr>
        <w:t xml:space="preserve"> </w:t>
      </w:r>
      <w:r w:rsidRPr="00907F0B">
        <w:rPr>
          <w:rFonts w:asciiTheme="minorHAnsi" w:hAnsiTheme="minorHAnsi" w:cstheme="minorHAnsi"/>
        </w:rPr>
        <w:t>through</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9"/>
        </w:rPr>
        <w:t xml:space="preserve"> </w:t>
      </w:r>
      <w:r w:rsidRPr="00907F0B">
        <w:rPr>
          <w:rFonts w:asciiTheme="minorHAnsi" w:hAnsiTheme="minorHAnsi" w:cstheme="minorHAnsi"/>
        </w:rPr>
        <w:t>county</w:t>
      </w:r>
      <w:r w:rsidRPr="00907F0B">
        <w:rPr>
          <w:rFonts w:asciiTheme="minorHAnsi" w:hAnsiTheme="minorHAnsi" w:cstheme="minorHAnsi"/>
          <w:spacing w:val="-8"/>
        </w:rPr>
        <w:t xml:space="preserve"> </w:t>
      </w:r>
      <w:r w:rsidRPr="00907F0B">
        <w:rPr>
          <w:rFonts w:asciiTheme="minorHAnsi" w:hAnsiTheme="minorHAnsi" w:cstheme="minorHAnsi"/>
        </w:rPr>
        <w:t>offices as follows:</w:t>
      </w:r>
    </w:p>
    <w:p w14:paraId="413BD333" w14:textId="77777777" w:rsidR="00112D49" w:rsidRPr="00907F0B" w:rsidRDefault="00DC3A48">
      <w:pPr>
        <w:pStyle w:val="ListParagraph"/>
        <w:numPr>
          <w:ilvl w:val="0"/>
          <w:numId w:val="2"/>
        </w:numPr>
        <w:tabs>
          <w:tab w:val="left" w:pos="1019"/>
        </w:tabs>
        <w:spacing w:before="22"/>
        <w:ind w:left="1019" w:hanging="359"/>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5"/>
          <w:sz w:val="24"/>
        </w:rPr>
        <w:t xml:space="preserve"> </w:t>
      </w:r>
      <w:r w:rsidRPr="00907F0B">
        <w:rPr>
          <w:rFonts w:asciiTheme="minorHAnsi" w:hAnsiTheme="minorHAnsi" w:cstheme="minorHAnsi"/>
          <w:sz w:val="24"/>
        </w:rPr>
        <w:t>Transition</w:t>
      </w:r>
      <w:r w:rsidRPr="00907F0B">
        <w:rPr>
          <w:rFonts w:asciiTheme="minorHAnsi" w:hAnsiTheme="minorHAnsi" w:cstheme="minorHAnsi"/>
          <w:spacing w:val="-1"/>
          <w:sz w:val="24"/>
        </w:rPr>
        <w:t xml:space="preserve"> </w:t>
      </w:r>
      <w:r w:rsidRPr="00907F0B">
        <w:rPr>
          <w:rFonts w:asciiTheme="minorHAnsi" w:hAnsiTheme="minorHAnsi" w:cstheme="minorHAnsi"/>
          <w:sz w:val="24"/>
        </w:rPr>
        <w:t>Navigator submits</w:t>
      </w:r>
      <w:r w:rsidRPr="00907F0B">
        <w:rPr>
          <w:rFonts w:asciiTheme="minorHAnsi" w:hAnsiTheme="minorHAnsi" w:cstheme="minorHAnsi"/>
          <w:spacing w:val="-1"/>
          <w:sz w:val="24"/>
        </w:rPr>
        <w:t xml:space="preserve"> </w:t>
      </w:r>
      <w:r w:rsidRPr="00907F0B">
        <w:rPr>
          <w:rFonts w:asciiTheme="minorHAnsi" w:hAnsiTheme="minorHAnsi" w:cstheme="minorHAnsi"/>
          <w:sz w:val="24"/>
        </w:rPr>
        <w:t>an</w:t>
      </w:r>
      <w:r w:rsidRPr="00907F0B">
        <w:rPr>
          <w:rFonts w:asciiTheme="minorHAnsi" w:hAnsiTheme="minorHAnsi" w:cstheme="minorHAnsi"/>
          <w:spacing w:val="-1"/>
          <w:sz w:val="24"/>
        </w:rPr>
        <w:t xml:space="preserve"> </w:t>
      </w:r>
      <w:r w:rsidRPr="00907F0B">
        <w:rPr>
          <w:rFonts w:asciiTheme="minorHAnsi" w:hAnsiTheme="minorHAnsi" w:cstheme="minorHAnsi"/>
          <w:sz w:val="24"/>
        </w:rPr>
        <w:t>ETV</w:t>
      </w:r>
      <w:r w:rsidRPr="00907F0B">
        <w:rPr>
          <w:rFonts w:asciiTheme="minorHAnsi" w:hAnsiTheme="minorHAnsi" w:cstheme="minorHAnsi"/>
          <w:spacing w:val="-2"/>
          <w:sz w:val="24"/>
        </w:rPr>
        <w:t xml:space="preserve"> </w:t>
      </w:r>
      <w:r w:rsidRPr="00907F0B">
        <w:rPr>
          <w:rFonts w:asciiTheme="minorHAnsi" w:hAnsiTheme="minorHAnsi" w:cstheme="minorHAnsi"/>
          <w:sz w:val="24"/>
        </w:rPr>
        <w:t>request</w:t>
      </w:r>
      <w:r w:rsidRPr="00907F0B">
        <w:rPr>
          <w:rFonts w:asciiTheme="minorHAnsi" w:hAnsiTheme="minorHAnsi" w:cstheme="minorHAnsi"/>
          <w:spacing w:val="1"/>
          <w:sz w:val="24"/>
        </w:rPr>
        <w:t xml:space="preserve"> </w:t>
      </w:r>
      <w:r w:rsidRPr="00907F0B">
        <w:rPr>
          <w:rFonts w:asciiTheme="minorHAnsi" w:hAnsiTheme="minorHAnsi" w:cstheme="minorHAnsi"/>
          <w:sz w:val="24"/>
        </w:rPr>
        <w:t>for</w:t>
      </w:r>
      <w:r w:rsidRPr="00907F0B">
        <w:rPr>
          <w:rFonts w:asciiTheme="minorHAnsi" w:hAnsiTheme="minorHAnsi" w:cstheme="minorHAnsi"/>
          <w:spacing w:val="-3"/>
          <w:sz w:val="24"/>
        </w:rPr>
        <w:t xml:space="preserve"> </w:t>
      </w:r>
      <w:r w:rsidRPr="00907F0B">
        <w:rPr>
          <w:rFonts w:asciiTheme="minorHAnsi" w:hAnsiTheme="minorHAnsi" w:cstheme="minorHAnsi"/>
          <w:sz w:val="24"/>
        </w:rPr>
        <w:t>eligible</w:t>
      </w:r>
      <w:r w:rsidRPr="00907F0B">
        <w:rPr>
          <w:rFonts w:asciiTheme="minorHAnsi" w:hAnsiTheme="minorHAnsi" w:cstheme="minorHAnsi"/>
          <w:spacing w:val="2"/>
          <w:sz w:val="24"/>
        </w:rPr>
        <w:t xml:space="preserve"> </w:t>
      </w:r>
      <w:r w:rsidRPr="00907F0B">
        <w:rPr>
          <w:rFonts w:asciiTheme="minorHAnsi" w:hAnsiTheme="minorHAnsi" w:cstheme="minorHAnsi"/>
          <w:spacing w:val="-2"/>
          <w:sz w:val="24"/>
        </w:rPr>
        <w:t>youth.</w:t>
      </w:r>
    </w:p>
    <w:p w14:paraId="2F22327B" w14:textId="77777777" w:rsidR="00112D49" w:rsidRPr="00907F0B" w:rsidRDefault="00DC3A48">
      <w:pPr>
        <w:pStyle w:val="ListParagraph"/>
        <w:numPr>
          <w:ilvl w:val="0"/>
          <w:numId w:val="2"/>
        </w:numPr>
        <w:tabs>
          <w:tab w:val="left" w:pos="1019"/>
        </w:tabs>
        <w:spacing w:before="22"/>
        <w:ind w:left="1019" w:hanging="359"/>
        <w:rPr>
          <w:rFonts w:asciiTheme="minorHAnsi" w:hAnsiTheme="minorHAnsi" w:cstheme="minorHAnsi"/>
          <w:sz w:val="24"/>
        </w:rPr>
      </w:pPr>
      <w:r w:rsidRPr="00907F0B">
        <w:rPr>
          <w:rFonts w:asciiTheme="minorHAnsi" w:hAnsiTheme="minorHAnsi" w:cstheme="minorHAnsi"/>
          <w:sz w:val="24"/>
        </w:rPr>
        <w:t>If</w:t>
      </w:r>
      <w:r w:rsidRPr="00907F0B">
        <w:rPr>
          <w:rFonts w:asciiTheme="minorHAnsi" w:hAnsiTheme="minorHAnsi" w:cstheme="minorHAnsi"/>
          <w:spacing w:val="-5"/>
          <w:sz w:val="24"/>
        </w:rPr>
        <w:t xml:space="preserve"> </w:t>
      </w:r>
      <w:r w:rsidRPr="00907F0B">
        <w:rPr>
          <w:rFonts w:asciiTheme="minorHAnsi" w:hAnsiTheme="minorHAnsi" w:cstheme="minorHAnsi"/>
          <w:sz w:val="24"/>
        </w:rPr>
        <w:t>approved,</w:t>
      </w:r>
      <w:r w:rsidRPr="00907F0B">
        <w:rPr>
          <w:rFonts w:asciiTheme="minorHAnsi" w:hAnsiTheme="minorHAnsi" w:cstheme="minorHAnsi"/>
          <w:spacing w:val="-1"/>
          <w:sz w:val="24"/>
        </w:rPr>
        <w:t xml:space="preserve"> </w:t>
      </w:r>
      <w:r w:rsidRPr="00907F0B">
        <w:rPr>
          <w:rFonts w:asciiTheme="minorHAnsi" w:hAnsiTheme="minorHAnsi" w:cstheme="minorHAnsi"/>
          <w:sz w:val="24"/>
        </w:rPr>
        <w:t>the approval</w:t>
      </w:r>
      <w:r w:rsidRPr="00907F0B">
        <w:rPr>
          <w:rFonts w:asciiTheme="minorHAnsi" w:hAnsiTheme="minorHAnsi" w:cstheme="minorHAnsi"/>
          <w:spacing w:val="1"/>
          <w:sz w:val="24"/>
        </w:rPr>
        <w:t xml:space="preserve"> </w:t>
      </w:r>
      <w:r w:rsidRPr="00907F0B">
        <w:rPr>
          <w:rFonts w:asciiTheme="minorHAnsi" w:hAnsiTheme="minorHAnsi" w:cstheme="minorHAnsi"/>
          <w:sz w:val="24"/>
        </w:rPr>
        <w:t>is</w:t>
      </w:r>
      <w:r w:rsidRPr="00907F0B">
        <w:rPr>
          <w:rFonts w:asciiTheme="minorHAnsi" w:hAnsiTheme="minorHAnsi" w:cstheme="minorHAnsi"/>
          <w:spacing w:val="-1"/>
          <w:sz w:val="24"/>
        </w:rPr>
        <w:t xml:space="preserve"> </w:t>
      </w:r>
      <w:r w:rsidRPr="00907F0B">
        <w:rPr>
          <w:rFonts w:asciiTheme="minorHAnsi" w:hAnsiTheme="minorHAnsi" w:cstheme="minorHAnsi"/>
          <w:sz w:val="24"/>
        </w:rPr>
        <w:t>sent to</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Transition Navigator,</w:t>
      </w:r>
      <w:r w:rsidRPr="00907F0B">
        <w:rPr>
          <w:rFonts w:asciiTheme="minorHAnsi" w:hAnsiTheme="minorHAnsi" w:cstheme="minorHAnsi"/>
          <w:spacing w:val="-1"/>
          <w:sz w:val="24"/>
        </w:rPr>
        <w:t xml:space="preserve"> </w:t>
      </w:r>
      <w:r w:rsidRPr="00907F0B">
        <w:rPr>
          <w:rFonts w:asciiTheme="minorHAnsi" w:hAnsiTheme="minorHAnsi" w:cstheme="minorHAnsi"/>
          <w:sz w:val="24"/>
        </w:rPr>
        <w:t>then</w:t>
      </w:r>
      <w:r w:rsidRPr="00907F0B">
        <w:rPr>
          <w:rFonts w:asciiTheme="minorHAnsi" w:hAnsiTheme="minorHAnsi" w:cstheme="minorHAnsi"/>
          <w:spacing w:val="-1"/>
          <w:sz w:val="24"/>
        </w:rPr>
        <w:t xml:space="preserve"> </w:t>
      </w:r>
      <w:r w:rsidRPr="00907F0B">
        <w:rPr>
          <w:rFonts w:asciiTheme="minorHAnsi" w:hAnsiTheme="minorHAnsi" w:cstheme="minorHAnsi"/>
          <w:sz w:val="24"/>
        </w:rPr>
        <w:t>to the</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county </w:t>
      </w:r>
      <w:r w:rsidRPr="00907F0B">
        <w:rPr>
          <w:rFonts w:asciiTheme="minorHAnsi" w:hAnsiTheme="minorHAnsi" w:cstheme="minorHAnsi"/>
          <w:spacing w:val="-2"/>
          <w:sz w:val="24"/>
        </w:rPr>
        <w:t>worker</w:t>
      </w:r>
    </w:p>
    <w:p w14:paraId="4DF76230" w14:textId="77777777" w:rsidR="00112D49" w:rsidRPr="00907F0B" w:rsidRDefault="00DC3A48">
      <w:pPr>
        <w:pStyle w:val="ListParagraph"/>
        <w:numPr>
          <w:ilvl w:val="0"/>
          <w:numId w:val="2"/>
        </w:numPr>
        <w:tabs>
          <w:tab w:val="left" w:pos="1019"/>
        </w:tabs>
        <w:spacing w:before="21"/>
        <w:ind w:left="1019" w:hanging="359"/>
        <w:rPr>
          <w:rFonts w:asciiTheme="minorHAnsi" w:hAnsiTheme="minorHAnsi" w:cstheme="minorHAnsi"/>
          <w:sz w:val="24"/>
        </w:rPr>
      </w:pPr>
      <w:r w:rsidRPr="00907F0B">
        <w:rPr>
          <w:rFonts w:asciiTheme="minorHAnsi" w:hAnsiTheme="minorHAnsi" w:cstheme="minorHAnsi"/>
          <w:sz w:val="24"/>
        </w:rPr>
        <w:t>A</w:t>
      </w:r>
      <w:r w:rsidRPr="00907F0B">
        <w:rPr>
          <w:rFonts w:asciiTheme="minorHAnsi" w:hAnsiTheme="minorHAnsi" w:cstheme="minorHAnsi"/>
          <w:spacing w:val="-2"/>
          <w:sz w:val="24"/>
        </w:rPr>
        <w:t xml:space="preserve"> </w:t>
      </w:r>
      <w:r w:rsidRPr="00907F0B">
        <w:rPr>
          <w:rFonts w:asciiTheme="minorHAnsi" w:hAnsiTheme="minorHAnsi" w:cstheme="minorHAnsi"/>
          <w:sz w:val="24"/>
        </w:rPr>
        <w:t>MACWIS</w:t>
      </w:r>
      <w:r w:rsidRPr="00907F0B">
        <w:rPr>
          <w:rFonts w:asciiTheme="minorHAnsi" w:hAnsiTheme="minorHAnsi" w:cstheme="minorHAnsi"/>
          <w:spacing w:val="-1"/>
          <w:sz w:val="24"/>
        </w:rPr>
        <w:t xml:space="preserve"> </w:t>
      </w:r>
      <w:r w:rsidRPr="00907F0B">
        <w:rPr>
          <w:rFonts w:asciiTheme="minorHAnsi" w:hAnsiTheme="minorHAnsi" w:cstheme="minorHAnsi"/>
          <w:sz w:val="24"/>
        </w:rPr>
        <w:t>Service request</w:t>
      </w:r>
      <w:r w:rsidRPr="00907F0B">
        <w:rPr>
          <w:rFonts w:asciiTheme="minorHAnsi" w:hAnsiTheme="minorHAnsi" w:cstheme="minorHAnsi"/>
          <w:spacing w:val="-1"/>
          <w:sz w:val="24"/>
        </w:rPr>
        <w:t xml:space="preserve"> </w:t>
      </w:r>
      <w:r w:rsidRPr="00907F0B">
        <w:rPr>
          <w:rFonts w:asciiTheme="minorHAnsi" w:hAnsiTheme="minorHAnsi" w:cstheme="minorHAnsi"/>
          <w:sz w:val="24"/>
        </w:rPr>
        <w:t>is</w:t>
      </w:r>
      <w:r w:rsidRPr="00907F0B">
        <w:rPr>
          <w:rFonts w:asciiTheme="minorHAnsi" w:hAnsiTheme="minorHAnsi" w:cstheme="minorHAnsi"/>
          <w:spacing w:val="-2"/>
          <w:sz w:val="24"/>
        </w:rPr>
        <w:t xml:space="preserve"> </w:t>
      </w:r>
      <w:r w:rsidRPr="00907F0B">
        <w:rPr>
          <w:rFonts w:asciiTheme="minorHAnsi" w:hAnsiTheme="minorHAnsi" w:cstheme="minorHAnsi"/>
          <w:sz w:val="24"/>
        </w:rPr>
        <w:t>entered</w:t>
      </w:r>
      <w:r w:rsidRPr="00907F0B">
        <w:rPr>
          <w:rFonts w:asciiTheme="minorHAnsi" w:hAnsiTheme="minorHAnsi" w:cstheme="minorHAnsi"/>
          <w:spacing w:val="-1"/>
          <w:sz w:val="24"/>
        </w:rPr>
        <w:t xml:space="preserve"> </w:t>
      </w:r>
      <w:r w:rsidRPr="00907F0B">
        <w:rPr>
          <w:rFonts w:asciiTheme="minorHAnsi" w:hAnsiTheme="minorHAnsi" w:cstheme="minorHAnsi"/>
          <w:sz w:val="24"/>
        </w:rPr>
        <w:t>by</w:t>
      </w:r>
      <w:r w:rsidRPr="00907F0B">
        <w:rPr>
          <w:rFonts w:asciiTheme="minorHAnsi" w:hAnsiTheme="minorHAnsi" w:cstheme="minorHAnsi"/>
          <w:spacing w:val="-1"/>
          <w:sz w:val="24"/>
        </w:rPr>
        <w:t xml:space="preserve"> </w:t>
      </w:r>
      <w:r w:rsidRPr="00907F0B">
        <w:rPr>
          <w:rFonts w:asciiTheme="minorHAnsi" w:hAnsiTheme="minorHAnsi" w:cstheme="minorHAnsi"/>
          <w:sz w:val="24"/>
        </w:rPr>
        <w:t>a county</w:t>
      </w:r>
      <w:r w:rsidRPr="00907F0B">
        <w:rPr>
          <w:rFonts w:asciiTheme="minorHAnsi" w:hAnsiTheme="minorHAnsi" w:cstheme="minorHAnsi"/>
          <w:spacing w:val="2"/>
          <w:sz w:val="24"/>
        </w:rPr>
        <w:t xml:space="preserve"> </w:t>
      </w:r>
      <w:r w:rsidRPr="00907F0B">
        <w:rPr>
          <w:rFonts w:asciiTheme="minorHAnsi" w:hAnsiTheme="minorHAnsi" w:cstheme="minorHAnsi"/>
          <w:spacing w:val="-2"/>
          <w:sz w:val="24"/>
        </w:rPr>
        <w:t>worker.</w:t>
      </w:r>
    </w:p>
    <w:p w14:paraId="267EAC8C" w14:textId="77777777" w:rsidR="00112D49" w:rsidRPr="00907F0B" w:rsidRDefault="00DC3A48">
      <w:pPr>
        <w:pStyle w:val="ListParagraph"/>
        <w:numPr>
          <w:ilvl w:val="0"/>
          <w:numId w:val="2"/>
        </w:numPr>
        <w:tabs>
          <w:tab w:val="left" w:pos="1019"/>
        </w:tabs>
        <w:spacing w:before="22"/>
        <w:ind w:left="1019" w:hanging="359"/>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service</w:t>
      </w:r>
      <w:r w:rsidRPr="00907F0B">
        <w:rPr>
          <w:rFonts w:asciiTheme="minorHAnsi" w:hAnsiTheme="minorHAnsi" w:cstheme="minorHAnsi"/>
          <w:spacing w:val="-2"/>
          <w:sz w:val="24"/>
        </w:rPr>
        <w:t xml:space="preserve"> </w:t>
      </w:r>
      <w:r w:rsidRPr="00907F0B">
        <w:rPr>
          <w:rFonts w:asciiTheme="minorHAnsi" w:hAnsiTheme="minorHAnsi" w:cstheme="minorHAnsi"/>
          <w:sz w:val="24"/>
        </w:rPr>
        <w:t>request is</w:t>
      </w:r>
      <w:r w:rsidRPr="00907F0B">
        <w:rPr>
          <w:rFonts w:asciiTheme="minorHAnsi" w:hAnsiTheme="minorHAnsi" w:cstheme="minorHAnsi"/>
          <w:spacing w:val="-1"/>
          <w:sz w:val="24"/>
        </w:rPr>
        <w:t xml:space="preserve"> </w:t>
      </w:r>
      <w:r w:rsidRPr="00907F0B">
        <w:rPr>
          <w:rFonts w:asciiTheme="minorHAnsi" w:hAnsiTheme="minorHAnsi" w:cstheme="minorHAnsi"/>
          <w:sz w:val="24"/>
        </w:rPr>
        <w:t>approved</w:t>
      </w:r>
      <w:r w:rsidRPr="00907F0B">
        <w:rPr>
          <w:rFonts w:asciiTheme="minorHAnsi" w:hAnsiTheme="minorHAnsi" w:cstheme="minorHAnsi"/>
          <w:spacing w:val="-1"/>
          <w:sz w:val="24"/>
        </w:rPr>
        <w:t xml:space="preserve"> </w:t>
      </w:r>
      <w:r w:rsidRPr="00907F0B">
        <w:rPr>
          <w:rFonts w:asciiTheme="minorHAnsi" w:hAnsiTheme="minorHAnsi" w:cstheme="minorHAnsi"/>
          <w:sz w:val="24"/>
        </w:rPr>
        <w:t>by the</w:t>
      </w:r>
      <w:r w:rsidRPr="00907F0B">
        <w:rPr>
          <w:rFonts w:asciiTheme="minorHAnsi" w:hAnsiTheme="minorHAnsi" w:cstheme="minorHAnsi"/>
          <w:spacing w:val="-1"/>
          <w:sz w:val="24"/>
        </w:rPr>
        <w:t xml:space="preserve"> </w:t>
      </w:r>
      <w:r w:rsidRPr="00907F0B">
        <w:rPr>
          <w:rFonts w:asciiTheme="minorHAnsi" w:hAnsiTheme="minorHAnsi" w:cstheme="minorHAnsi"/>
          <w:sz w:val="24"/>
        </w:rPr>
        <w:t>worker's</w:t>
      </w:r>
      <w:r w:rsidRPr="00907F0B">
        <w:rPr>
          <w:rFonts w:asciiTheme="minorHAnsi" w:hAnsiTheme="minorHAnsi" w:cstheme="minorHAnsi"/>
          <w:spacing w:val="2"/>
          <w:sz w:val="24"/>
        </w:rPr>
        <w:t xml:space="preserve"> </w:t>
      </w:r>
      <w:r w:rsidRPr="00907F0B">
        <w:rPr>
          <w:rFonts w:asciiTheme="minorHAnsi" w:hAnsiTheme="minorHAnsi" w:cstheme="minorHAnsi"/>
          <w:spacing w:val="-2"/>
          <w:sz w:val="24"/>
        </w:rPr>
        <w:t>supervisor.</w:t>
      </w:r>
    </w:p>
    <w:p w14:paraId="64AE39EB" w14:textId="77777777" w:rsidR="00112D49" w:rsidRPr="00907F0B" w:rsidRDefault="00DC3A48">
      <w:pPr>
        <w:pStyle w:val="ListParagraph"/>
        <w:numPr>
          <w:ilvl w:val="0"/>
          <w:numId w:val="2"/>
        </w:numPr>
        <w:tabs>
          <w:tab w:val="left" w:pos="1019"/>
        </w:tabs>
        <w:spacing w:before="22"/>
        <w:ind w:left="1019" w:hanging="359"/>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service</w:t>
      </w:r>
      <w:r w:rsidRPr="00907F0B">
        <w:rPr>
          <w:rFonts w:asciiTheme="minorHAnsi" w:hAnsiTheme="minorHAnsi" w:cstheme="minorHAnsi"/>
          <w:spacing w:val="-1"/>
          <w:sz w:val="24"/>
        </w:rPr>
        <w:t xml:space="preserve"> </w:t>
      </w:r>
      <w:r w:rsidRPr="00907F0B">
        <w:rPr>
          <w:rFonts w:asciiTheme="minorHAnsi" w:hAnsiTheme="minorHAnsi" w:cstheme="minorHAnsi"/>
          <w:sz w:val="24"/>
        </w:rPr>
        <w:t>request</w:t>
      </w:r>
      <w:r w:rsidRPr="00907F0B">
        <w:rPr>
          <w:rFonts w:asciiTheme="minorHAnsi" w:hAnsiTheme="minorHAnsi" w:cstheme="minorHAnsi"/>
          <w:spacing w:val="-1"/>
          <w:sz w:val="24"/>
        </w:rPr>
        <w:t xml:space="preserve"> </w:t>
      </w:r>
      <w:r w:rsidRPr="00907F0B">
        <w:rPr>
          <w:rFonts w:asciiTheme="minorHAnsi" w:hAnsiTheme="minorHAnsi" w:cstheme="minorHAnsi"/>
          <w:sz w:val="24"/>
        </w:rPr>
        <w:t>is approved</w:t>
      </w:r>
      <w:r w:rsidRPr="00907F0B">
        <w:rPr>
          <w:rFonts w:asciiTheme="minorHAnsi" w:hAnsiTheme="minorHAnsi" w:cstheme="minorHAnsi"/>
          <w:spacing w:val="-1"/>
          <w:sz w:val="24"/>
        </w:rPr>
        <w:t xml:space="preserve"> </w:t>
      </w:r>
      <w:r w:rsidRPr="00907F0B">
        <w:rPr>
          <w:rFonts w:asciiTheme="minorHAnsi" w:hAnsiTheme="minorHAnsi" w:cstheme="minorHAnsi"/>
          <w:sz w:val="24"/>
        </w:rPr>
        <w:t>by</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YTSS.</w:t>
      </w:r>
    </w:p>
    <w:p w14:paraId="0AF0DC05" w14:textId="77777777" w:rsidR="00112D49" w:rsidRPr="00907F0B" w:rsidRDefault="00DC3A48">
      <w:pPr>
        <w:pStyle w:val="ListParagraph"/>
        <w:numPr>
          <w:ilvl w:val="0"/>
          <w:numId w:val="2"/>
        </w:numPr>
        <w:tabs>
          <w:tab w:val="left" w:pos="1019"/>
        </w:tabs>
        <w:spacing w:before="21"/>
        <w:ind w:left="1019" w:hanging="359"/>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3"/>
          <w:sz w:val="24"/>
        </w:rPr>
        <w:t xml:space="preserve"> </w:t>
      </w:r>
      <w:r w:rsidRPr="00907F0B">
        <w:rPr>
          <w:rFonts w:asciiTheme="minorHAnsi" w:hAnsiTheme="minorHAnsi" w:cstheme="minorHAnsi"/>
          <w:sz w:val="24"/>
        </w:rPr>
        <w:t>bookkeeper</w:t>
      </w:r>
      <w:r w:rsidRPr="00907F0B">
        <w:rPr>
          <w:rFonts w:asciiTheme="minorHAnsi" w:hAnsiTheme="minorHAnsi" w:cstheme="minorHAnsi"/>
          <w:spacing w:val="-1"/>
          <w:sz w:val="24"/>
        </w:rPr>
        <w:t xml:space="preserve"> </w:t>
      </w:r>
      <w:r w:rsidRPr="00907F0B">
        <w:rPr>
          <w:rFonts w:asciiTheme="minorHAnsi" w:hAnsiTheme="minorHAnsi" w:cstheme="minorHAnsi"/>
          <w:sz w:val="24"/>
        </w:rPr>
        <w:t>issues</w:t>
      </w:r>
      <w:r w:rsidRPr="00907F0B">
        <w:rPr>
          <w:rFonts w:asciiTheme="minorHAnsi" w:hAnsiTheme="minorHAnsi" w:cstheme="minorHAnsi"/>
          <w:spacing w:val="-1"/>
          <w:sz w:val="24"/>
        </w:rPr>
        <w:t xml:space="preserve"> </w:t>
      </w: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z w:val="24"/>
        </w:rPr>
        <w:t>purchase</w:t>
      </w:r>
      <w:r w:rsidRPr="00907F0B">
        <w:rPr>
          <w:rFonts w:asciiTheme="minorHAnsi" w:hAnsiTheme="minorHAnsi" w:cstheme="minorHAnsi"/>
          <w:spacing w:val="-2"/>
          <w:sz w:val="24"/>
        </w:rPr>
        <w:t xml:space="preserve"> </w:t>
      </w:r>
      <w:r w:rsidRPr="00907F0B">
        <w:rPr>
          <w:rFonts w:asciiTheme="minorHAnsi" w:hAnsiTheme="minorHAnsi" w:cstheme="minorHAnsi"/>
          <w:sz w:val="24"/>
        </w:rPr>
        <w:t>order</w:t>
      </w:r>
      <w:r w:rsidRPr="00907F0B">
        <w:rPr>
          <w:rFonts w:asciiTheme="minorHAnsi" w:hAnsiTheme="minorHAnsi" w:cstheme="minorHAnsi"/>
          <w:spacing w:val="-1"/>
          <w:sz w:val="24"/>
        </w:rPr>
        <w:t xml:space="preserve"> </w:t>
      </w:r>
      <w:r w:rsidRPr="00907F0B">
        <w:rPr>
          <w:rFonts w:asciiTheme="minorHAnsi" w:hAnsiTheme="minorHAnsi" w:cstheme="minorHAnsi"/>
          <w:sz w:val="24"/>
        </w:rPr>
        <w:t>in</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MACWIS.</w:t>
      </w:r>
    </w:p>
    <w:p w14:paraId="553551A7" w14:textId="77777777" w:rsidR="00112D49" w:rsidRPr="00907F0B" w:rsidRDefault="00DC3A48">
      <w:pPr>
        <w:pStyle w:val="ListParagraph"/>
        <w:numPr>
          <w:ilvl w:val="0"/>
          <w:numId w:val="2"/>
        </w:numPr>
        <w:tabs>
          <w:tab w:val="left" w:pos="1019"/>
        </w:tabs>
        <w:spacing w:before="24"/>
        <w:ind w:left="1019" w:hanging="359"/>
        <w:rPr>
          <w:rFonts w:asciiTheme="minorHAnsi" w:hAnsiTheme="minorHAnsi" w:cstheme="minorHAnsi"/>
          <w:sz w:val="24"/>
        </w:rPr>
      </w:pPr>
      <w:r w:rsidRPr="00907F0B">
        <w:rPr>
          <w:rFonts w:asciiTheme="minorHAnsi" w:hAnsiTheme="minorHAnsi" w:cstheme="minorHAnsi"/>
          <w:sz w:val="24"/>
        </w:rPr>
        <w:lastRenderedPageBreak/>
        <w:t>Funds</w:t>
      </w:r>
      <w:r w:rsidRPr="00907F0B">
        <w:rPr>
          <w:rFonts w:asciiTheme="minorHAnsi" w:hAnsiTheme="minorHAnsi" w:cstheme="minorHAnsi"/>
          <w:spacing w:val="-1"/>
          <w:sz w:val="24"/>
        </w:rPr>
        <w:t xml:space="preserve"> </w:t>
      </w:r>
      <w:r w:rsidRPr="00907F0B">
        <w:rPr>
          <w:rFonts w:asciiTheme="minorHAnsi" w:hAnsiTheme="minorHAnsi" w:cstheme="minorHAnsi"/>
          <w:sz w:val="24"/>
        </w:rPr>
        <w:t>are</w:t>
      </w:r>
      <w:r w:rsidRPr="00907F0B">
        <w:rPr>
          <w:rFonts w:asciiTheme="minorHAnsi" w:hAnsiTheme="minorHAnsi" w:cstheme="minorHAnsi"/>
          <w:spacing w:val="-2"/>
          <w:sz w:val="24"/>
        </w:rPr>
        <w:t xml:space="preserve"> </w:t>
      </w:r>
      <w:r w:rsidRPr="00907F0B">
        <w:rPr>
          <w:rFonts w:asciiTheme="minorHAnsi" w:hAnsiTheme="minorHAnsi" w:cstheme="minorHAnsi"/>
          <w:sz w:val="24"/>
        </w:rPr>
        <w:t>deposited in</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county bank</w:t>
      </w:r>
      <w:r w:rsidRPr="00907F0B">
        <w:rPr>
          <w:rFonts w:asciiTheme="minorHAnsi" w:hAnsiTheme="minorHAnsi" w:cstheme="minorHAnsi"/>
          <w:spacing w:val="-1"/>
          <w:sz w:val="24"/>
        </w:rPr>
        <w:t xml:space="preserve"> </w:t>
      </w:r>
      <w:r w:rsidRPr="00907F0B">
        <w:rPr>
          <w:rFonts w:asciiTheme="minorHAnsi" w:hAnsiTheme="minorHAnsi" w:cstheme="minorHAnsi"/>
          <w:sz w:val="24"/>
        </w:rPr>
        <w:t>account</w:t>
      </w:r>
      <w:r w:rsidRPr="00907F0B">
        <w:rPr>
          <w:rFonts w:asciiTheme="minorHAnsi" w:hAnsiTheme="minorHAnsi" w:cstheme="minorHAnsi"/>
          <w:spacing w:val="-1"/>
          <w:sz w:val="24"/>
        </w:rPr>
        <w:t xml:space="preserve"> </w:t>
      </w:r>
      <w:r w:rsidRPr="00907F0B">
        <w:rPr>
          <w:rFonts w:asciiTheme="minorHAnsi" w:hAnsiTheme="minorHAnsi" w:cstheme="minorHAnsi"/>
          <w:sz w:val="24"/>
        </w:rPr>
        <w:t>for the</w:t>
      </w:r>
      <w:r w:rsidRPr="00907F0B">
        <w:rPr>
          <w:rFonts w:asciiTheme="minorHAnsi" w:hAnsiTheme="minorHAnsi" w:cstheme="minorHAnsi"/>
          <w:spacing w:val="-3"/>
          <w:sz w:val="24"/>
        </w:rPr>
        <w:t xml:space="preserve"> </w:t>
      </w:r>
      <w:r w:rsidRPr="00907F0B">
        <w:rPr>
          <w:rFonts w:asciiTheme="minorHAnsi" w:hAnsiTheme="minorHAnsi" w:cstheme="minorHAnsi"/>
          <w:sz w:val="24"/>
        </w:rPr>
        <w:t>purchase</w:t>
      </w:r>
      <w:r w:rsidRPr="00907F0B">
        <w:rPr>
          <w:rFonts w:asciiTheme="minorHAnsi" w:hAnsiTheme="minorHAnsi" w:cstheme="minorHAnsi"/>
          <w:spacing w:val="2"/>
          <w:sz w:val="24"/>
        </w:rPr>
        <w:t xml:space="preserve"> </w:t>
      </w:r>
      <w:r w:rsidRPr="00907F0B">
        <w:rPr>
          <w:rFonts w:asciiTheme="minorHAnsi" w:hAnsiTheme="minorHAnsi" w:cstheme="minorHAnsi"/>
          <w:spacing w:val="-2"/>
          <w:sz w:val="24"/>
        </w:rPr>
        <w:t>order.</w:t>
      </w:r>
    </w:p>
    <w:p w14:paraId="798A6974" w14:textId="77777777" w:rsidR="00112D49" w:rsidRPr="00907F0B" w:rsidRDefault="00DC3A48">
      <w:pPr>
        <w:pStyle w:val="ListParagraph"/>
        <w:numPr>
          <w:ilvl w:val="0"/>
          <w:numId w:val="2"/>
        </w:numPr>
        <w:tabs>
          <w:tab w:val="left" w:pos="1019"/>
        </w:tabs>
        <w:spacing w:before="22"/>
        <w:ind w:left="1019" w:hanging="359"/>
        <w:rPr>
          <w:rFonts w:asciiTheme="minorHAnsi" w:hAnsiTheme="minorHAnsi" w:cstheme="minorHAnsi"/>
          <w:sz w:val="24"/>
        </w:rPr>
      </w:pPr>
      <w:r w:rsidRPr="00907F0B">
        <w:rPr>
          <w:rFonts w:asciiTheme="minorHAnsi" w:hAnsiTheme="minorHAnsi" w:cstheme="minorHAnsi"/>
          <w:sz w:val="24"/>
        </w:rPr>
        <w:t>A</w:t>
      </w:r>
      <w:r w:rsidRPr="00907F0B">
        <w:rPr>
          <w:rFonts w:asciiTheme="minorHAnsi" w:hAnsiTheme="minorHAnsi" w:cstheme="minorHAnsi"/>
          <w:spacing w:val="-1"/>
          <w:sz w:val="24"/>
        </w:rPr>
        <w:t xml:space="preserve"> </w:t>
      </w:r>
      <w:r w:rsidRPr="00907F0B">
        <w:rPr>
          <w:rFonts w:asciiTheme="minorHAnsi" w:hAnsiTheme="minorHAnsi" w:cstheme="minorHAnsi"/>
          <w:sz w:val="24"/>
        </w:rPr>
        <w:t>check is written</w:t>
      </w:r>
      <w:r w:rsidRPr="00907F0B">
        <w:rPr>
          <w:rFonts w:asciiTheme="minorHAnsi" w:hAnsiTheme="minorHAnsi" w:cstheme="minorHAnsi"/>
          <w:spacing w:val="-1"/>
          <w:sz w:val="24"/>
        </w:rPr>
        <w:t xml:space="preserve"> </w:t>
      </w:r>
      <w:r w:rsidRPr="00907F0B">
        <w:rPr>
          <w:rFonts w:asciiTheme="minorHAnsi" w:hAnsiTheme="minorHAnsi" w:cstheme="minorHAnsi"/>
          <w:sz w:val="24"/>
        </w:rPr>
        <w:t>to the</w:t>
      </w:r>
      <w:r w:rsidRPr="00907F0B">
        <w:rPr>
          <w:rFonts w:asciiTheme="minorHAnsi" w:hAnsiTheme="minorHAnsi" w:cstheme="minorHAnsi"/>
          <w:spacing w:val="-1"/>
          <w:sz w:val="24"/>
        </w:rPr>
        <w:t xml:space="preserve"> </w:t>
      </w:r>
      <w:r w:rsidRPr="00907F0B">
        <w:rPr>
          <w:rFonts w:asciiTheme="minorHAnsi" w:hAnsiTheme="minorHAnsi" w:cstheme="minorHAnsi"/>
          <w:sz w:val="24"/>
        </w:rPr>
        <w:t>youth</w:t>
      </w:r>
      <w:r w:rsidRPr="00907F0B">
        <w:rPr>
          <w:rFonts w:asciiTheme="minorHAnsi" w:hAnsiTheme="minorHAnsi" w:cstheme="minorHAnsi"/>
          <w:spacing w:val="-1"/>
          <w:sz w:val="24"/>
        </w:rPr>
        <w:t xml:space="preserve"> </w:t>
      </w:r>
      <w:r w:rsidRPr="00907F0B">
        <w:rPr>
          <w:rFonts w:asciiTheme="minorHAnsi" w:hAnsiTheme="minorHAnsi" w:cstheme="minorHAnsi"/>
          <w:sz w:val="24"/>
        </w:rPr>
        <w:t>or provider</w:t>
      </w:r>
      <w:r w:rsidRPr="00907F0B">
        <w:rPr>
          <w:rFonts w:asciiTheme="minorHAnsi" w:hAnsiTheme="minorHAnsi" w:cstheme="minorHAnsi"/>
          <w:spacing w:val="-2"/>
          <w:sz w:val="24"/>
        </w:rPr>
        <w:t xml:space="preserve"> </w:t>
      </w:r>
      <w:r w:rsidRPr="00907F0B">
        <w:rPr>
          <w:rFonts w:asciiTheme="minorHAnsi" w:hAnsiTheme="minorHAnsi" w:cstheme="minorHAnsi"/>
          <w:sz w:val="24"/>
        </w:rPr>
        <w:t>by</w:t>
      </w:r>
      <w:r w:rsidRPr="00907F0B">
        <w:rPr>
          <w:rFonts w:asciiTheme="minorHAnsi" w:hAnsiTheme="minorHAnsi" w:cstheme="minorHAnsi"/>
          <w:spacing w:val="-1"/>
          <w:sz w:val="24"/>
        </w:rPr>
        <w:t xml:space="preserve"> </w:t>
      </w:r>
      <w:r w:rsidRPr="00907F0B">
        <w:rPr>
          <w:rFonts w:asciiTheme="minorHAnsi" w:hAnsiTheme="minorHAnsi" w:cstheme="minorHAnsi"/>
          <w:sz w:val="24"/>
        </w:rPr>
        <w:t>the</w:t>
      </w:r>
      <w:r w:rsidRPr="00907F0B">
        <w:rPr>
          <w:rFonts w:asciiTheme="minorHAnsi" w:hAnsiTheme="minorHAnsi" w:cstheme="minorHAnsi"/>
          <w:spacing w:val="1"/>
          <w:sz w:val="24"/>
        </w:rPr>
        <w:t xml:space="preserve"> </w:t>
      </w:r>
      <w:r w:rsidRPr="00907F0B">
        <w:rPr>
          <w:rFonts w:asciiTheme="minorHAnsi" w:hAnsiTheme="minorHAnsi" w:cstheme="minorHAnsi"/>
          <w:sz w:val="24"/>
        </w:rPr>
        <w:t>county</w:t>
      </w:r>
      <w:r w:rsidRPr="00907F0B">
        <w:rPr>
          <w:rFonts w:asciiTheme="minorHAnsi" w:hAnsiTheme="minorHAnsi" w:cstheme="minorHAnsi"/>
          <w:spacing w:val="2"/>
          <w:sz w:val="24"/>
        </w:rPr>
        <w:t xml:space="preserve"> </w:t>
      </w:r>
      <w:r w:rsidRPr="00907F0B">
        <w:rPr>
          <w:rFonts w:asciiTheme="minorHAnsi" w:hAnsiTheme="minorHAnsi" w:cstheme="minorHAnsi"/>
          <w:spacing w:val="-2"/>
          <w:sz w:val="24"/>
        </w:rPr>
        <w:t>bookkeeper.</w:t>
      </w:r>
    </w:p>
    <w:p w14:paraId="4DFC75A9" w14:textId="77777777" w:rsidR="00112D49" w:rsidRPr="00907F0B" w:rsidRDefault="00DC3A48">
      <w:pPr>
        <w:pStyle w:val="ListParagraph"/>
        <w:numPr>
          <w:ilvl w:val="0"/>
          <w:numId w:val="2"/>
        </w:numPr>
        <w:tabs>
          <w:tab w:val="left" w:pos="1020"/>
        </w:tabs>
        <w:spacing w:before="22" w:line="259" w:lineRule="auto"/>
        <w:ind w:right="1198"/>
        <w:rPr>
          <w:rFonts w:asciiTheme="minorHAnsi" w:hAnsiTheme="minorHAnsi" w:cstheme="minorHAnsi"/>
          <w:sz w:val="24"/>
        </w:rPr>
      </w:pPr>
      <w:r w:rsidRPr="00907F0B">
        <w:rPr>
          <w:rFonts w:asciiTheme="minorHAnsi" w:hAnsiTheme="minorHAnsi" w:cstheme="minorHAnsi"/>
          <w:sz w:val="24"/>
        </w:rPr>
        <w:t>The</w:t>
      </w:r>
      <w:r w:rsidRPr="00907F0B">
        <w:rPr>
          <w:rFonts w:asciiTheme="minorHAnsi" w:hAnsiTheme="minorHAnsi" w:cstheme="minorHAnsi"/>
          <w:spacing w:val="-5"/>
          <w:sz w:val="24"/>
        </w:rPr>
        <w:t xml:space="preserve"> </w:t>
      </w:r>
      <w:r w:rsidRPr="00907F0B">
        <w:rPr>
          <w:rFonts w:asciiTheme="minorHAnsi" w:hAnsiTheme="minorHAnsi" w:cstheme="minorHAnsi"/>
          <w:sz w:val="24"/>
        </w:rPr>
        <w:t>check</w:t>
      </w:r>
      <w:r w:rsidRPr="00907F0B">
        <w:rPr>
          <w:rFonts w:asciiTheme="minorHAnsi" w:hAnsiTheme="minorHAnsi" w:cstheme="minorHAnsi"/>
          <w:spacing w:val="-3"/>
          <w:sz w:val="24"/>
        </w:rPr>
        <w:t xml:space="preserve"> </w:t>
      </w:r>
      <w:r w:rsidRPr="00907F0B">
        <w:rPr>
          <w:rFonts w:asciiTheme="minorHAnsi" w:hAnsiTheme="minorHAnsi" w:cstheme="minorHAnsi"/>
          <w:sz w:val="24"/>
        </w:rPr>
        <w:t>is</w:t>
      </w:r>
      <w:r w:rsidRPr="00907F0B">
        <w:rPr>
          <w:rFonts w:asciiTheme="minorHAnsi" w:hAnsiTheme="minorHAnsi" w:cstheme="minorHAnsi"/>
          <w:spacing w:val="-3"/>
          <w:sz w:val="24"/>
        </w:rPr>
        <w:t xml:space="preserve"> </w:t>
      </w:r>
      <w:r w:rsidRPr="00907F0B">
        <w:rPr>
          <w:rFonts w:asciiTheme="minorHAnsi" w:hAnsiTheme="minorHAnsi" w:cstheme="minorHAnsi"/>
          <w:sz w:val="24"/>
        </w:rPr>
        <w:t>mailed</w:t>
      </w:r>
      <w:r w:rsidRPr="00907F0B">
        <w:rPr>
          <w:rFonts w:asciiTheme="minorHAnsi" w:hAnsiTheme="minorHAnsi" w:cstheme="minorHAnsi"/>
          <w:spacing w:val="-3"/>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or</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youth</w:t>
      </w:r>
      <w:r w:rsidRPr="00907F0B">
        <w:rPr>
          <w:rFonts w:asciiTheme="minorHAnsi" w:hAnsiTheme="minorHAnsi" w:cstheme="minorHAnsi"/>
          <w:spacing w:val="-3"/>
          <w:sz w:val="24"/>
        </w:rPr>
        <w:t xml:space="preserve"> </w:t>
      </w:r>
      <w:r w:rsidRPr="00907F0B">
        <w:rPr>
          <w:rFonts w:asciiTheme="minorHAnsi" w:hAnsiTheme="minorHAnsi" w:cstheme="minorHAnsi"/>
          <w:sz w:val="24"/>
        </w:rPr>
        <w:t>is</w:t>
      </w:r>
      <w:r w:rsidRPr="00907F0B">
        <w:rPr>
          <w:rFonts w:asciiTheme="minorHAnsi" w:hAnsiTheme="minorHAnsi" w:cstheme="minorHAnsi"/>
          <w:spacing w:val="-3"/>
          <w:sz w:val="24"/>
        </w:rPr>
        <w:t xml:space="preserve"> </w:t>
      </w:r>
      <w:r w:rsidRPr="00907F0B">
        <w:rPr>
          <w:rFonts w:asciiTheme="minorHAnsi" w:hAnsiTheme="minorHAnsi" w:cstheme="minorHAnsi"/>
          <w:sz w:val="24"/>
        </w:rPr>
        <w:t>contacted</w:t>
      </w:r>
      <w:r w:rsidRPr="00907F0B">
        <w:rPr>
          <w:rFonts w:asciiTheme="minorHAnsi" w:hAnsiTheme="minorHAnsi" w:cstheme="minorHAnsi"/>
          <w:spacing w:val="-3"/>
          <w:sz w:val="24"/>
        </w:rPr>
        <w:t xml:space="preserve"> </w:t>
      </w:r>
      <w:r w:rsidRPr="00907F0B">
        <w:rPr>
          <w:rFonts w:asciiTheme="minorHAnsi" w:hAnsiTheme="minorHAnsi" w:cstheme="minorHAnsi"/>
          <w:sz w:val="24"/>
        </w:rPr>
        <w:t>to</w:t>
      </w:r>
      <w:r w:rsidRPr="00907F0B">
        <w:rPr>
          <w:rFonts w:asciiTheme="minorHAnsi" w:hAnsiTheme="minorHAnsi" w:cstheme="minorHAnsi"/>
          <w:spacing w:val="-3"/>
          <w:sz w:val="24"/>
        </w:rPr>
        <w:t xml:space="preserve"> </w:t>
      </w:r>
      <w:r w:rsidRPr="00907F0B">
        <w:rPr>
          <w:rFonts w:asciiTheme="minorHAnsi" w:hAnsiTheme="minorHAnsi" w:cstheme="minorHAnsi"/>
          <w:sz w:val="24"/>
        </w:rPr>
        <w:t>pick</w:t>
      </w:r>
      <w:r w:rsidRPr="00907F0B">
        <w:rPr>
          <w:rFonts w:asciiTheme="minorHAnsi" w:hAnsiTheme="minorHAnsi" w:cstheme="minorHAnsi"/>
          <w:spacing w:val="-3"/>
          <w:sz w:val="24"/>
        </w:rPr>
        <w:t xml:space="preserve"> </w:t>
      </w:r>
      <w:r w:rsidRPr="00907F0B">
        <w:rPr>
          <w:rFonts w:asciiTheme="minorHAnsi" w:hAnsiTheme="minorHAnsi" w:cstheme="minorHAnsi"/>
          <w:sz w:val="24"/>
        </w:rPr>
        <w:t>up</w:t>
      </w:r>
      <w:r w:rsidRPr="00907F0B">
        <w:rPr>
          <w:rFonts w:asciiTheme="minorHAnsi" w:hAnsiTheme="minorHAnsi" w:cstheme="minorHAnsi"/>
          <w:spacing w:val="-3"/>
          <w:sz w:val="24"/>
        </w:rPr>
        <w:t xml:space="preserve"> </w:t>
      </w:r>
      <w:r w:rsidRPr="00907F0B">
        <w:rPr>
          <w:rFonts w:asciiTheme="minorHAnsi" w:hAnsiTheme="minorHAnsi" w:cstheme="minorHAnsi"/>
          <w:sz w:val="24"/>
        </w:rPr>
        <w:t>the</w:t>
      </w:r>
      <w:r w:rsidRPr="00907F0B">
        <w:rPr>
          <w:rFonts w:asciiTheme="minorHAnsi" w:hAnsiTheme="minorHAnsi" w:cstheme="minorHAnsi"/>
          <w:spacing w:val="-4"/>
          <w:sz w:val="24"/>
        </w:rPr>
        <w:t xml:space="preserve"> </w:t>
      </w:r>
      <w:r w:rsidRPr="00907F0B">
        <w:rPr>
          <w:rFonts w:asciiTheme="minorHAnsi" w:hAnsiTheme="minorHAnsi" w:cstheme="minorHAnsi"/>
          <w:sz w:val="24"/>
        </w:rPr>
        <w:t>check</w:t>
      </w:r>
      <w:r w:rsidRPr="00907F0B">
        <w:rPr>
          <w:rFonts w:asciiTheme="minorHAnsi" w:hAnsiTheme="minorHAnsi" w:cstheme="minorHAnsi"/>
          <w:spacing w:val="-3"/>
          <w:sz w:val="24"/>
        </w:rPr>
        <w:t xml:space="preserve"> </w:t>
      </w:r>
      <w:r w:rsidRPr="00907F0B">
        <w:rPr>
          <w:rFonts w:asciiTheme="minorHAnsi" w:hAnsiTheme="minorHAnsi" w:cstheme="minorHAnsi"/>
          <w:sz w:val="24"/>
        </w:rPr>
        <w:t>from</w:t>
      </w:r>
      <w:r w:rsidRPr="00907F0B">
        <w:rPr>
          <w:rFonts w:asciiTheme="minorHAnsi" w:hAnsiTheme="minorHAnsi" w:cstheme="minorHAnsi"/>
          <w:spacing w:val="-3"/>
          <w:sz w:val="24"/>
        </w:rPr>
        <w:t xml:space="preserve"> </w:t>
      </w:r>
      <w:r w:rsidRPr="00907F0B">
        <w:rPr>
          <w:rFonts w:asciiTheme="minorHAnsi" w:hAnsiTheme="minorHAnsi" w:cstheme="minorHAnsi"/>
          <w:sz w:val="24"/>
        </w:rPr>
        <w:t>the county office based on what the youth indicated on their application.</w:t>
      </w:r>
    </w:p>
    <w:p w14:paraId="693AAB3C" w14:textId="77777777" w:rsidR="00112D49" w:rsidRPr="00907F0B" w:rsidRDefault="00112D49">
      <w:pPr>
        <w:pStyle w:val="BodyText"/>
        <w:spacing w:before="11"/>
        <w:rPr>
          <w:rFonts w:asciiTheme="minorHAnsi" w:hAnsiTheme="minorHAnsi" w:cstheme="minorHAnsi"/>
        </w:rPr>
      </w:pPr>
    </w:p>
    <w:p w14:paraId="23F8FAAA" w14:textId="431283EC" w:rsidR="00112D49" w:rsidRPr="00907F0B" w:rsidRDefault="00DC3A48">
      <w:pPr>
        <w:pStyle w:val="BodyText"/>
        <w:spacing w:before="79" w:line="276" w:lineRule="auto"/>
        <w:ind w:left="300" w:right="1035"/>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Department</w:t>
      </w:r>
      <w:r w:rsidRPr="00907F0B">
        <w:rPr>
          <w:rFonts w:asciiTheme="minorHAnsi" w:hAnsiTheme="minorHAnsi" w:cstheme="minorHAnsi"/>
          <w:spacing w:val="-5"/>
        </w:rPr>
        <w:t xml:space="preserve"> </w:t>
      </w:r>
      <w:r w:rsidRPr="00907F0B">
        <w:rPr>
          <w:rFonts w:asciiTheme="minorHAnsi" w:hAnsiTheme="minorHAnsi" w:cstheme="minorHAnsi"/>
        </w:rPr>
        <w:t>offered</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6"/>
        </w:rPr>
        <w:t xml:space="preserve"> </w:t>
      </w:r>
      <w:r w:rsidRPr="00907F0B">
        <w:rPr>
          <w:rFonts w:asciiTheme="minorHAnsi" w:hAnsiTheme="minorHAnsi" w:cstheme="minorHAnsi"/>
        </w:rPr>
        <w:t>continues</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offer</w:t>
      </w:r>
      <w:r w:rsidRPr="00907F0B">
        <w:rPr>
          <w:rFonts w:asciiTheme="minorHAnsi" w:hAnsiTheme="minorHAnsi" w:cstheme="minorHAnsi"/>
          <w:spacing w:val="-7"/>
        </w:rPr>
        <w:t xml:space="preserve"> </w:t>
      </w:r>
      <w:r w:rsidRPr="00907F0B">
        <w:rPr>
          <w:rFonts w:asciiTheme="minorHAnsi" w:hAnsiTheme="minorHAnsi" w:cstheme="minorHAnsi"/>
        </w:rPr>
        <w:t>Education</w:t>
      </w:r>
      <w:r w:rsidRPr="00907F0B">
        <w:rPr>
          <w:rFonts w:asciiTheme="minorHAnsi" w:hAnsiTheme="minorHAnsi" w:cstheme="minorHAnsi"/>
          <w:spacing w:val="-6"/>
        </w:rPr>
        <w:t xml:space="preserve"> </w:t>
      </w:r>
      <w:r w:rsidRPr="00907F0B">
        <w:rPr>
          <w:rFonts w:asciiTheme="minorHAnsi" w:hAnsiTheme="minorHAnsi" w:cstheme="minorHAnsi"/>
        </w:rPr>
        <w:t>assistance</w:t>
      </w:r>
      <w:r w:rsidRPr="00907F0B">
        <w:rPr>
          <w:rFonts w:asciiTheme="minorHAnsi" w:hAnsiTheme="minorHAnsi" w:cstheme="minorHAnsi"/>
          <w:spacing w:val="-7"/>
        </w:rPr>
        <w:t xml:space="preserve"> </w:t>
      </w:r>
      <w:r w:rsidRPr="00907F0B">
        <w:rPr>
          <w:rFonts w:asciiTheme="minorHAnsi" w:hAnsiTheme="minorHAnsi" w:cstheme="minorHAnsi"/>
        </w:rPr>
        <w:t>through</w:t>
      </w:r>
      <w:r w:rsidRPr="00907F0B">
        <w:rPr>
          <w:rFonts w:asciiTheme="minorHAnsi" w:hAnsiTheme="minorHAnsi" w:cstheme="minorHAnsi"/>
          <w:spacing w:val="-6"/>
        </w:rPr>
        <w:t xml:space="preserve"> </w:t>
      </w:r>
      <w:r w:rsidRPr="00907F0B">
        <w:rPr>
          <w:rFonts w:asciiTheme="minorHAnsi" w:hAnsiTheme="minorHAnsi" w:cstheme="minorHAnsi"/>
        </w:rPr>
        <w:t>Division</w:t>
      </w:r>
      <w:r w:rsidRPr="00907F0B">
        <w:rPr>
          <w:rFonts w:asciiTheme="minorHAnsi" w:hAnsiTheme="minorHAnsi" w:cstheme="minorHAnsi"/>
          <w:spacing w:val="-5"/>
        </w:rPr>
        <w:t xml:space="preserve"> </w:t>
      </w:r>
      <w:r w:rsidRPr="00907F0B">
        <w:rPr>
          <w:rFonts w:asciiTheme="minorHAnsi" w:hAnsiTheme="minorHAnsi" w:cstheme="minorHAnsi"/>
        </w:rPr>
        <w:t>X</w:t>
      </w:r>
      <w:r w:rsidRPr="00907F0B">
        <w:rPr>
          <w:rFonts w:asciiTheme="minorHAnsi" w:hAnsiTheme="minorHAnsi" w:cstheme="minorHAnsi"/>
          <w:spacing w:val="-3"/>
        </w:rPr>
        <w:t xml:space="preserve"> </w:t>
      </w:r>
      <w:r w:rsidRPr="00907F0B">
        <w:rPr>
          <w:rFonts w:asciiTheme="minorHAnsi" w:hAnsiTheme="minorHAnsi" w:cstheme="minorHAnsi"/>
        </w:rPr>
        <w:t>Funding. This</w:t>
      </w:r>
      <w:r w:rsidRPr="00907F0B">
        <w:rPr>
          <w:rFonts w:asciiTheme="minorHAnsi" w:hAnsiTheme="minorHAnsi" w:cstheme="minorHAnsi"/>
          <w:spacing w:val="-8"/>
        </w:rPr>
        <w:t xml:space="preserve"> </w:t>
      </w:r>
      <w:r w:rsidRPr="00907F0B">
        <w:rPr>
          <w:rFonts w:asciiTheme="minorHAnsi" w:hAnsiTheme="minorHAnsi" w:cstheme="minorHAnsi"/>
        </w:rPr>
        <w:t>assistance</w:t>
      </w:r>
      <w:r w:rsidRPr="00907F0B">
        <w:rPr>
          <w:rFonts w:asciiTheme="minorHAnsi" w:hAnsiTheme="minorHAnsi" w:cstheme="minorHAnsi"/>
          <w:spacing w:val="-9"/>
        </w:rPr>
        <w:t xml:space="preserve"> </w:t>
      </w:r>
      <w:r w:rsidRPr="00907F0B">
        <w:rPr>
          <w:rFonts w:asciiTheme="minorHAnsi" w:hAnsiTheme="minorHAnsi" w:cstheme="minorHAnsi"/>
        </w:rPr>
        <w:t>included</w:t>
      </w:r>
      <w:r w:rsidRPr="00907F0B">
        <w:rPr>
          <w:rFonts w:asciiTheme="minorHAnsi" w:hAnsiTheme="minorHAnsi" w:cstheme="minorHAnsi"/>
          <w:spacing w:val="-8"/>
        </w:rPr>
        <w:t xml:space="preserve"> </w:t>
      </w:r>
      <w:r w:rsidRPr="00907F0B">
        <w:rPr>
          <w:rFonts w:asciiTheme="minorHAnsi" w:hAnsiTheme="minorHAnsi" w:cstheme="minorHAnsi"/>
        </w:rPr>
        <w:t>paying</w:t>
      </w:r>
      <w:r w:rsidRPr="00907F0B">
        <w:rPr>
          <w:rFonts w:asciiTheme="minorHAnsi" w:hAnsiTheme="minorHAnsi" w:cstheme="minorHAnsi"/>
          <w:spacing w:val="-8"/>
        </w:rPr>
        <w:t xml:space="preserve"> </w:t>
      </w:r>
      <w:r w:rsidRPr="00907F0B">
        <w:rPr>
          <w:rFonts w:asciiTheme="minorHAnsi" w:hAnsiTheme="minorHAnsi" w:cstheme="minorHAnsi"/>
        </w:rPr>
        <w:t>GED</w:t>
      </w:r>
      <w:r w:rsidRPr="00907F0B">
        <w:rPr>
          <w:rFonts w:asciiTheme="minorHAnsi" w:hAnsiTheme="minorHAnsi" w:cstheme="minorHAnsi"/>
          <w:spacing w:val="-9"/>
        </w:rPr>
        <w:t xml:space="preserve"> </w:t>
      </w:r>
      <w:r w:rsidRPr="00907F0B">
        <w:rPr>
          <w:rFonts w:asciiTheme="minorHAnsi" w:hAnsiTheme="minorHAnsi" w:cstheme="minorHAnsi"/>
        </w:rPr>
        <w:t>fees,</w:t>
      </w:r>
      <w:r w:rsidRPr="00907F0B">
        <w:rPr>
          <w:rFonts w:asciiTheme="minorHAnsi" w:hAnsiTheme="minorHAnsi" w:cstheme="minorHAnsi"/>
          <w:spacing w:val="-8"/>
        </w:rPr>
        <w:t xml:space="preserve"> </w:t>
      </w:r>
      <w:r w:rsidRPr="00907F0B">
        <w:rPr>
          <w:rFonts w:asciiTheme="minorHAnsi" w:hAnsiTheme="minorHAnsi" w:cstheme="minorHAnsi"/>
        </w:rPr>
        <w:t>past</w:t>
      </w:r>
      <w:r w:rsidRPr="00907F0B">
        <w:rPr>
          <w:rFonts w:asciiTheme="minorHAnsi" w:hAnsiTheme="minorHAnsi" w:cstheme="minorHAnsi"/>
          <w:spacing w:val="-8"/>
        </w:rPr>
        <w:t xml:space="preserve"> </w:t>
      </w:r>
      <w:r w:rsidRPr="00907F0B">
        <w:rPr>
          <w:rFonts w:asciiTheme="minorHAnsi" w:hAnsiTheme="minorHAnsi" w:cstheme="minorHAnsi"/>
        </w:rPr>
        <w:t>due</w:t>
      </w:r>
      <w:r w:rsidRPr="00907F0B">
        <w:rPr>
          <w:rFonts w:asciiTheme="minorHAnsi" w:hAnsiTheme="minorHAnsi" w:cstheme="minorHAnsi"/>
          <w:spacing w:val="-9"/>
        </w:rPr>
        <w:t xml:space="preserve"> </w:t>
      </w:r>
      <w:r w:rsidRPr="00907F0B">
        <w:rPr>
          <w:rFonts w:asciiTheme="minorHAnsi" w:hAnsiTheme="minorHAnsi" w:cstheme="minorHAnsi"/>
        </w:rPr>
        <w:t>tuition</w:t>
      </w:r>
      <w:r w:rsidRPr="00907F0B">
        <w:rPr>
          <w:rFonts w:asciiTheme="minorHAnsi" w:hAnsiTheme="minorHAnsi" w:cstheme="minorHAnsi"/>
          <w:spacing w:val="-8"/>
        </w:rPr>
        <w:t xml:space="preserve"> </w:t>
      </w:r>
      <w:r w:rsidRPr="00907F0B">
        <w:rPr>
          <w:rFonts w:asciiTheme="minorHAnsi" w:hAnsiTheme="minorHAnsi" w:cstheme="minorHAnsi"/>
        </w:rPr>
        <w:t>bills,</w:t>
      </w:r>
      <w:r w:rsidRPr="00907F0B">
        <w:rPr>
          <w:rFonts w:asciiTheme="minorHAnsi" w:hAnsiTheme="minorHAnsi" w:cstheme="minorHAnsi"/>
          <w:spacing w:val="-8"/>
        </w:rPr>
        <w:t xml:space="preserve"> </w:t>
      </w:r>
      <w:r w:rsidRPr="00907F0B">
        <w:rPr>
          <w:rFonts w:asciiTheme="minorHAnsi" w:hAnsiTheme="minorHAnsi" w:cstheme="minorHAnsi"/>
        </w:rPr>
        <w:t>students’</w:t>
      </w:r>
      <w:r w:rsidRPr="00907F0B">
        <w:rPr>
          <w:rFonts w:asciiTheme="minorHAnsi" w:hAnsiTheme="minorHAnsi" w:cstheme="minorHAnsi"/>
          <w:spacing w:val="-11"/>
        </w:rPr>
        <w:t xml:space="preserve"> </w:t>
      </w:r>
      <w:r w:rsidRPr="00907F0B">
        <w:rPr>
          <w:rFonts w:asciiTheme="minorHAnsi" w:hAnsiTheme="minorHAnsi" w:cstheme="minorHAnsi"/>
        </w:rPr>
        <w:t>loans</w:t>
      </w:r>
      <w:r w:rsidRPr="00907F0B">
        <w:rPr>
          <w:rFonts w:asciiTheme="minorHAnsi" w:hAnsiTheme="minorHAnsi" w:cstheme="minorHAnsi"/>
          <w:spacing w:val="-8"/>
        </w:rPr>
        <w:t xml:space="preserve"> </w:t>
      </w:r>
      <w:r w:rsidRPr="00907F0B">
        <w:rPr>
          <w:rFonts w:asciiTheme="minorHAnsi" w:hAnsiTheme="minorHAnsi" w:cstheme="minorHAnsi"/>
        </w:rPr>
        <w:t>that</w:t>
      </w:r>
      <w:r w:rsidRPr="00907F0B">
        <w:rPr>
          <w:rFonts w:asciiTheme="minorHAnsi" w:hAnsiTheme="minorHAnsi" w:cstheme="minorHAnsi"/>
          <w:spacing w:val="-8"/>
        </w:rPr>
        <w:t xml:space="preserve"> </w:t>
      </w:r>
      <w:r w:rsidRPr="00907F0B">
        <w:rPr>
          <w:rFonts w:asciiTheme="minorHAnsi" w:hAnsiTheme="minorHAnsi" w:cstheme="minorHAnsi"/>
        </w:rPr>
        <w:t>resulted</w:t>
      </w:r>
      <w:r w:rsidRPr="00907F0B">
        <w:rPr>
          <w:rFonts w:asciiTheme="minorHAnsi" w:hAnsiTheme="minorHAnsi" w:cstheme="minorHAnsi"/>
          <w:spacing w:val="-8"/>
        </w:rPr>
        <w:t xml:space="preserve"> </w:t>
      </w:r>
      <w:r w:rsidRPr="00907F0B">
        <w:rPr>
          <w:rFonts w:asciiTheme="minorHAnsi" w:hAnsiTheme="minorHAnsi" w:cstheme="minorHAnsi"/>
        </w:rPr>
        <w:t>from a</w:t>
      </w:r>
      <w:r w:rsidRPr="00907F0B">
        <w:rPr>
          <w:rFonts w:asciiTheme="minorHAnsi" w:hAnsiTheme="minorHAnsi" w:cstheme="minorHAnsi"/>
          <w:spacing w:val="57"/>
        </w:rPr>
        <w:t xml:space="preserve"> </w:t>
      </w:r>
      <w:r w:rsidRPr="00907F0B">
        <w:rPr>
          <w:rFonts w:asciiTheme="minorHAnsi" w:hAnsiTheme="minorHAnsi" w:cstheme="minorHAnsi"/>
        </w:rPr>
        <w:t>youth</w:t>
      </w:r>
      <w:r w:rsidRPr="00907F0B">
        <w:rPr>
          <w:rFonts w:asciiTheme="minorHAnsi" w:hAnsiTheme="minorHAnsi" w:cstheme="minorHAnsi"/>
          <w:spacing w:val="59"/>
        </w:rPr>
        <w:t xml:space="preserve"> </w:t>
      </w:r>
      <w:r w:rsidRPr="00907F0B">
        <w:rPr>
          <w:rFonts w:asciiTheme="minorHAnsi" w:hAnsiTheme="minorHAnsi" w:cstheme="minorHAnsi"/>
        </w:rPr>
        <w:t>attempting</w:t>
      </w:r>
      <w:r w:rsidRPr="00907F0B">
        <w:rPr>
          <w:rFonts w:asciiTheme="minorHAnsi" w:hAnsiTheme="minorHAnsi" w:cstheme="minorHAnsi"/>
          <w:spacing w:val="60"/>
        </w:rPr>
        <w:t xml:space="preserve"> </w:t>
      </w:r>
      <w:r w:rsidRPr="00907F0B">
        <w:rPr>
          <w:rFonts w:asciiTheme="minorHAnsi" w:hAnsiTheme="minorHAnsi" w:cstheme="minorHAnsi"/>
        </w:rPr>
        <w:t>to</w:t>
      </w:r>
      <w:r w:rsidRPr="00907F0B">
        <w:rPr>
          <w:rFonts w:asciiTheme="minorHAnsi" w:hAnsiTheme="minorHAnsi" w:cstheme="minorHAnsi"/>
          <w:spacing w:val="56"/>
        </w:rPr>
        <w:t xml:space="preserve"> </w:t>
      </w:r>
      <w:r w:rsidRPr="00907F0B">
        <w:rPr>
          <w:rFonts w:asciiTheme="minorHAnsi" w:hAnsiTheme="minorHAnsi" w:cstheme="minorHAnsi"/>
        </w:rPr>
        <w:t>pay</w:t>
      </w:r>
      <w:r w:rsidRPr="00907F0B">
        <w:rPr>
          <w:rFonts w:asciiTheme="minorHAnsi" w:hAnsiTheme="minorHAnsi" w:cstheme="minorHAnsi"/>
          <w:spacing w:val="59"/>
        </w:rPr>
        <w:t xml:space="preserve"> </w:t>
      </w:r>
      <w:r w:rsidRPr="00907F0B">
        <w:rPr>
          <w:rFonts w:asciiTheme="minorHAnsi" w:hAnsiTheme="minorHAnsi" w:cstheme="minorHAnsi"/>
        </w:rPr>
        <w:t>past</w:t>
      </w:r>
      <w:r w:rsidRPr="00907F0B">
        <w:rPr>
          <w:rFonts w:asciiTheme="minorHAnsi" w:hAnsiTheme="minorHAnsi" w:cstheme="minorHAnsi"/>
          <w:spacing w:val="59"/>
        </w:rPr>
        <w:t xml:space="preserve"> </w:t>
      </w:r>
      <w:r w:rsidRPr="00907F0B">
        <w:rPr>
          <w:rFonts w:asciiTheme="minorHAnsi" w:hAnsiTheme="minorHAnsi" w:cstheme="minorHAnsi"/>
        </w:rPr>
        <w:t>due</w:t>
      </w:r>
      <w:r w:rsidRPr="00907F0B">
        <w:rPr>
          <w:rFonts w:asciiTheme="minorHAnsi" w:hAnsiTheme="minorHAnsi" w:cstheme="minorHAnsi"/>
          <w:spacing w:val="57"/>
        </w:rPr>
        <w:t xml:space="preserve"> </w:t>
      </w:r>
      <w:r w:rsidRPr="00907F0B">
        <w:rPr>
          <w:rFonts w:asciiTheme="minorHAnsi" w:hAnsiTheme="minorHAnsi" w:cstheme="minorHAnsi"/>
        </w:rPr>
        <w:t>student</w:t>
      </w:r>
      <w:r w:rsidRPr="00907F0B">
        <w:rPr>
          <w:rFonts w:asciiTheme="minorHAnsi" w:hAnsiTheme="minorHAnsi" w:cstheme="minorHAnsi"/>
          <w:spacing w:val="60"/>
        </w:rPr>
        <w:t xml:space="preserve"> </w:t>
      </w:r>
      <w:r w:rsidRPr="00907F0B">
        <w:rPr>
          <w:rFonts w:asciiTheme="minorHAnsi" w:hAnsiTheme="minorHAnsi" w:cstheme="minorHAnsi"/>
        </w:rPr>
        <w:t>debt</w:t>
      </w:r>
      <w:r w:rsidRPr="00907F0B">
        <w:rPr>
          <w:rFonts w:asciiTheme="minorHAnsi" w:hAnsiTheme="minorHAnsi" w:cstheme="minorHAnsi"/>
          <w:spacing w:val="59"/>
        </w:rPr>
        <w:t xml:space="preserve"> </w:t>
      </w:r>
      <w:r w:rsidRPr="00907F0B">
        <w:rPr>
          <w:rFonts w:asciiTheme="minorHAnsi" w:hAnsiTheme="minorHAnsi" w:cstheme="minorHAnsi"/>
        </w:rPr>
        <w:t>and</w:t>
      </w:r>
      <w:r w:rsidRPr="00907F0B">
        <w:rPr>
          <w:rFonts w:asciiTheme="minorHAnsi" w:hAnsiTheme="minorHAnsi" w:cstheme="minorHAnsi"/>
          <w:spacing w:val="59"/>
        </w:rPr>
        <w:t xml:space="preserve"> </w:t>
      </w:r>
      <w:r w:rsidRPr="00907F0B">
        <w:rPr>
          <w:rFonts w:asciiTheme="minorHAnsi" w:hAnsiTheme="minorHAnsi" w:cstheme="minorHAnsi"/>
        </w:rPr>
        <w:t>stay</w:t>
      </w:r>
      <w:r w:rsidRPr="00907F0B">
        <w:rPr>
          <w:rFonts w:asciiTheme="minorHAnsi" w:hAnsiTheme="minorHAnsi" w:cstheme="minorHAnsi"/>
          <w:spacing w:val="58"/>
        </w:rPr>
        <w:t xml:space="preserve"> </w:t>
      </w:r>
      <w:r w:rsidRPr="00907F0B">
        <w:rPr>
          <w:rFonts w:asciiTheme="minorHAnsi" w:hAnsiTheme="minorHAnsi" w:cstheme="minorHAnsi"/>
        </w:rPr>
        <w:t>in</w:t>
      </w:r>
      <w:r w:rsidRPr="00907F0B">
        <w:rPr>
          <w:rFonts w:asciiTheme="minorHAnsi" w:hAnsiTheme="minorHAnsi" w:cstheme="minorHAnsi"/>
          <w:spacing w:val="64"/>
        </w:rPr>
        <w:t xml:space="preserve"> </w:t>
      </w:r>
      <w:r w:rsidRPr="00907F0B">
        <w:rPr>
          <w:rFonts w:asciiTheme="minorHAnsi" w:hAnsiTheme="minorHAnsi" w:cstheme="minorHAnsi"/>
        </w:rPr>
        <w:t>school,</w:t>
      </w:r>
      <w:r w:rsidRPr="00907F0B">
        <w:rPr>
          <w:rFonts w:asciiTheme="minorHAnsi" w:hAnsiTheme="minorHAnsi" w:cstheme="minorHAnsi"/>
          <w:spacing w:val="60"/>
        </w:rPr>
        <w:t xml:space="preserve"> </w:t>
      </w:r>
      <w:r w:rsidRPr="00907F0B">
        <w:rPr>
          <w:rFonts w:asciiTheme="minorHAnsi" w:hAnsiTheme="minorHAnsi" w:cstheme="minorHAnsi"/>
        </w:rPr>
        <w:t>etc.</w:t>
      </w:r>
      <w:r w:rsidRPr="00907F0B">
        <w:rPr>
          <w:rFonts w:asciiTheme="minorHAnsi" w:hAnsiTheme="minorHAnsi" w:cstheme="minorHAnsi"/>
          <w:spacing w:val="58"/>
        </w:rPr>
        <w:t xml:space="preserve"> </w:t>
      </w:r>
      <w:r w:rsidRPr="00907F0B">
        <w:rPr>
          <w:rFonts w:asciiTheme="minorHAnsi" w:hAnsiTheme="minorHAnsi" w:cstheme="minorHAnsi"/>
        </w:rPr>
        <w:t>Additionally,</w:t>
      </w:r>
      <w:r w:rsidRPr="00907F0B">
        <w:rPr>
          <w:rFonts w:asciiTheme="minorHAnsi" w:hAnsiTheme="minorHAnsi" w:cstheme="minorHAnsi"/>
          <w:spacing w:val="59"/>
        </w:rPr>
        <w:t xml:space="preserve"> </w:t>
      </w:r>
      <w:r w:rsidRPr="00907F0B">
        <w:rPr>
          <w:rFonts w:asciiTheme="minorHAnsi" w:hAnsiTheme="minorHAnsi" w:cstheme="minorHAnsi"/>
          <w:spacing w:val="-5"/>
        </w:rPr>
        <w:t>the</w:t>
      </w:r>
      <w:r w:rsidR="008E7E1D" w:rsidRPr="00907F0B">
        <w:rPr>
          <w:rFonts w:asciiTheme="minorHAnsi" w:hAnsiTheme="minorHAnsi" w:cstheme="minorHAnsi"/>
        </w:rPr>
        <w:t xml:space="preserve"> agency</w:t>
      </w:r>
      <w:r w:rsidRPr="00907F0B">
        <w:rPr>
          <w:rFonts w:asciiTheme="minorHAnsi" w:hAnsiTheme="minorHAnsi" w:cstheme="minorHAnsi"/>
          <w:spacing w:val="-1"/>
        </w:rPr>
        <w:t xml:space="preserve"> </w:t>
      </w:r>
      <w:r w:rsidRPr="00907F0B">
        <w:rPr>
          <w:rFonts w:asciiTheme="minorHAnsi" w:hAnsiTheme="minorHAnsi" w:cstheme="minorHAnsi"/>
        </w:rPr>
        <w:t>provided funding</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youth</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3"/>
        </w:rPr>
        <w:t xml:space="preserve"> </w:t>
      </w:r>
      <w:r w:rsidRPr="00907F0B">
        <w:rPr>
          <w:rFonts w:asciiTheme="minorHAnsi" w:hAnsiTheme="minorHAnsi" w:cstheme="minorHAnsi"/>
        </w:rPr>
        <w:t>necessities</w:t>
      </w:r>
      <w:r w:rsidRPr="00907F0B">
        <w:rPr>
          <w:rFonts w:asciiTheme="minorHAnsi" w:hAnsiTheme="minorHAnsi" w:cstheme="minorHAnsi"/>
          <w:spacing w:val="-1"/>
        </w:rPr>
        <w:t xml:space="preserve"> </w:t>
      </w:r>
      <w:r w:rsidRPr="00907F0B">
        <w:rPr>
          <w:rFonts w:asciiTheme="minorHAnsi" w:hAnsiTheme="minorHAnsi" w:cstheme="minorHAnsi"/>
        </w:rPr>
        <w:t>such</w:t>
      </w:r>
      <w:r w:rsidRPr="00907F0B">
        <w:rPr>
          <w:rFonts w:asciiTheme="minorHAnsi" w:hAnsiTheme="minorHAnsi" w:cstheme="minorHAnsi"/>
          <w:spacing w:val="-1"/>
        </w:rPr>
        <w:t xml:space="preserve"> </w:t>
      </w:r>
      <w:r w:rsidRPr="00907F0B">
        <w:rPr>
          <w:rFonts w:asciiTheme="minorHAnsi" w:hAnsiTheme="minorHAnsi" w:cstheme="minorHAnsi"/>
        </w:rPr>
        <w:t>as</w:t>
      </w:r>
      <w:r w:rsidRPr="00907F0B">
        <w:rPr>
          <w:rFonts w:asciiTheme="minorHAnsi" w:hAnsiTheme="minorHAnsi" w:cstheme="minorHAnsi"/>
          <w:spacing w:val="-1"/>
        </w:rPr>
        <w:t xml:space="preserve"> </w:t>
      </w:r>
      <w:r w:rsidRPr="00907F0B">
        <w:rPr>
          <w:rFonts w:asciiTheme="minorHAnsi" w:hAnsiTheme="minorHAnsi" w:cstheme="minorHAnsi"/>
        </w:rPr>
        <w:t>desks,</w:t>
      </w:r>
      <w:r w:rsidRPr="00907F0B">
        <w:rPr>
          <w:rFonts w:asciiTheme="minorHAnsi" w:hAnsiTheme="minorHAnsi" w:cstheme="minorHAnsi"/>
          <w:spacing w:val="-1"/>
        </w:rPr>
        <w:t xml:space="preserve"> </w:t>
      </w:r>
      <w:r w:rsidRPr="00907F0B">
        <w:rPr>
          <w:rFonts w:asciiTheme="minorHAnsi" w:hAnsiTheme="minorHAnsi" w:cstheme="minorHAnsi"/>
        </w:rPr>
        <w:t>desk</w:t>
      </w:r>
      <w:r w:rsidRPr="00907F0B">
        <w:rPr>
          <w:rFonts w:asciiTheme="minorHAnsi" w:hAnsiTheme="minorHAnsi" w:cstheme="minorHAnsi"/>
          <w:spacing w:val="-1"/>
        </w:rPr>
        <w:t xml:space="preserve"> </w:t>
      </w:r>
      <w:r w:rsidRPr="00907F0B">
        <w:rPr>
          <w:rFonts w:asciiTheme="minorHAnsi" w:hAnsiTheme="minorHAnsi" w:cstheme="minorHAnsi"/>
        </w:rPr>
        <w:t>chairs,</w:t>
      </w:r>
      <w:r w:rsidRPr="00907F0B">
        <w:rPr>
          <w:rFonts w:asciiTheme="minorHAnsi" w:hAnsiTheme="minorHAnsi" w:cstheme="minorHAnsi"/>
          <w:spacing w:val="-1"/>
        </w:rPr>
        <w:t xml:space="preserve"> </w:t>
      </w:r>
      <w:r w:rsidRPr="00907F0B">
        <w:rPr>
          <w:rFonts w:asciiTheme="minorHAnsi" w:hAnsiTheme="minorHAnsi" w:cstheme="minorHAnsi"/>
        </w:rPr>
        <w:t>school</w:t>
      </w:r>
      <w:r w:rsidRPr="00907F0B">
        <w:rPr>
          <w:rFonts w:asciiTheme="minorHAnsi" w:hAnsiTheme="minorHAnsi" w:cstheme="minorHAnsi"/>
          <w:spacing w:val="-1"/>
        </w:rPr>
        <w:t xml:space="preserve"> </w:t>
      </w:r>
      <w:r w:rsidRPr="00907F0B">
        <w:rPr>
          <w:rFonts w:asciiTheme="minorHAnsi" w:hAnsiTheme="minorHAnsi" w:cstheme="minorHAnsi"/>
        </w:rPr>
        <w:t xml:space="preserve">clothing, and left-over cost of attendance fees that may not have been covered through state and federal financial aid grants and previous allotments of ETV. </w:t>
      </w:r>
    </w:p>
    <w:p w14:paraId="21B50AED" w14:textId="77777777" w:rsidR="00112D49" w:rsidRPr="00907F0B" w:rsidRDefault="00112D49">
      <w:pPr>
        <w:pStyle w:val="BodyText"/>
        <w:spacing w:before="22"/>
        <w:rPr>
          <w:rFonts w:asciiTheme="minorHAnsi" w:hAnsiTheme="minorHAnsi" w:cstheme="minorHAnsi"/>
        </w:rPr>
      </w:pPr>
    </w:p>
    <w:p w14:paraId="3970DE4B" w14:textId="77777777" w:rsidR="00112D49" w:rsidRPr="00907F0B" w:rsidRDefault="00DC3A48">
      <w:pPr>
        <w:pStyle w:val="Heading5"/>
        <w:ind w:left="300"/>
        <w:rPr>
          <w:rFonts w:asciiTheme="minorHAnsi" w:hAnsiTheme="minorHAnsi" w:cstheme="minorHAnsi"/>
        </w:rPr>
      </w:pPr>
      <w:r w:rsidRPr="00907F0B">
        <w:rPr>
          <w:rFonts w:asciiTheme="minorHAnsi" w:hAnsiTheme="minorHAnsi" w:cstheme="minorHAnsi"/>
        </w:rPr>
        <w:t>Chafee</w:t>
      </w:r>
      <w:r w:rsidRPr="00907F0B">
        <w:rPr>
          <w:rFonts w:asciiTheme="minorHAnsi" w:hAnsiTheme="minorHAnsi" w:cstheme="minorHAnsi"/>
          <w:spacing w:val="-3"/>
        </w:rPr>
        <w:t xml:space="preserve"> </w:t>
      </w:r>
      <w:r w:rsidRPr="00907F0B">
        <w:rPr>
          <w:rFonts w:asciiTheme="minorHAnsi" w:hAnsiTheme="minorHAnsi" w:cstheme="minorHAnsi"/>
          <w:spacing w:val="-2"/>
        </w:rPr>
        <w:t>Training</w:t>
      </w:r>
    </w:p>
    <w:p w14:paraId="3A0CC5ED" w14:textId="77777777" w:rsidR="00112D49" w:rsidRPr="00907F0B" w:rsidRDefault="00DC3A48">
      <w:pPr>
        <w:pStyle w:val="BodyText"/>
        <w:spacing w:before="22" w:line="276" w:lineRule="auto"/>
        <w:ind w:left="300" w:right="1039"/>
        <w:jc w:val="both"/>
        <w:rPr>
          <w:rFonts w:asciiTheme="minorHAnsi" w:hAnsiTheme="minorHAnsi" w:cstheme="minorHAnsi"/>
        </w:rPr>
      </w:pPr>
      <w:r w:rsidRPr="00907F0B">
        <w:rPr>
          <w:rFonts w:asciiTheme="minorHAnsi" w:hAnsiTheme="minorHAnsi" w:cstheme="minorHAnsi"/>
        </w:rPr>
        <w:t>Chafee</w:t>
      </w:r>
      <w:r w:rsidRPr="00907F0B">
        <w:rPr>
          <w:rFonts w:asciiTheme="minorHAnsi" w:hAnsiTheme="minorHAnsi" w:cstheme="minorHAnsi"/>
          <w:spacing w:val="-15"/>
        </w:rPr>
        <w:t xml:space="preserve"> </w:t>
      </w:r>
      <w:r w:rsidRPr="00907F0B">
        <w:rPr>
          <w:rFonts w:asciiTheme="minorHAnsi" w:hAnsiTheme="minorHAnsi" w:cstheme="minorHAnsi"/>
        </w:rPr>
        <w:t>training</w:t>
      </w:r>
      <w:r w:rsidRPr="00907F0B">
        <w:rPr>
          <w:rFonts w:asciiTheme="minorHAnsi" w:hAnsiTheme="minorHAnsi" w:cstheme="minorHAnsi"/>
          <w:spacing w:val="-15"/>
        </w:rPr>
        <w:t xml:space="preserve"> </w:t>
      </w:r>
      <w:r w:rsidRPr="00907F0B">
        <w:rPr>
          <w:rFonts w:asciiTheme="minorHAnsi" w:hAnsiTheme="minorHAnsi" w:cstheme="minorHAnsi"/>
        </w:rPr>
        <w:t>continues</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be</w:t>
      </w:r>
      <w:r w:rsidRPr="00907F0B">
        <w:rPr>
          <w:rFonts w:asciiTheme="minorHAnsi" w:hAnsiTheme="minorHAnsi" w:cstheme="minorHAnsi"/>
          <w:spacing w:val="-15"/>
        </w:rPr>
        <w:t xml:space="preserve"> </w:t>
      </w:r>
      <w:r w:rsidRPr="00907F0B">
        <w:rPr>
          <w:rFonts w:asciiTheme="minorHAnsi" w:hAnsiTheme="minorHAnsi" w:cstheme="minorHAnsi"/>
        </w:rPr>
        <w:t>provided</w:t>
      </w:r>
      <w:r w:rsidRPr="00907F0B">
        <w:rPr>
          <w:rFonts w:asciiTheme="minorHAnsi" w:hAnsiTheme="minorHAnsi" w:cstheme="minorHAnsi"/>
          <w:spacing w:val="-15"/>
        </w:rPr>
        <w:t xml:space="preserve"> </w:t>
      </w:r>
      <w:r w:rsidRPr="00907F0B">
        <w:rPr>
          <w:rFonts w:asciiTheme="minorHAnsi" w:hAnsiTheme="minorHAnsi" w:cstheme="minorHAnsi"/>
        </w:rPr>
        <w:t>by</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Transition</w:t>
      </w:r>
      <w:r w:rsidRPr="00907F0B">
        <w:rPr>
          <w:rFonts w:asciiTheme="minorHAnsi" w:hAnsiTheme="minorHAnsi" w:cstheme="minorHAnsi"/>
          <w:spacing w:val="-15"/>
        </w:rPr>
        <w:t xml:space="preserve"> </w:t>
      </w:r>
      <w:r w:rsidRPr="00907F0B">
        <w:rPr>
          <w:rFonts w:asciiTheme="minorHAnsi" w:hAnsiTheme="minorHAnsi" w:cstheme="minorHAnsi"/>
        </w:rPr>
        <w:t>Navigator</w:t>
      </w:r>
      <w:r w:rsidRPr="00907F0B">
        <w:rPr>
          <w:rFonts w:asciiTheme="minorHAnsi" w:hAnsiTheme="minorHAnsi" w:cstheme="minorHAnsi"/>
          <w:spacing w:val="-15"/>
        </w:rPr>
        <w:t xml:space="preserve"> </w:t>
      </w:r>
      <w:r w:rsidRPr="00907F0B">
        <w:rPr>
          <w:rFonts w:asciiTheme="minorHAnsi" w:hAnsiTheme="minorHAnsi" w:cstheme="minorHAnsi"/>
        </w:rPr>
        <w:t>in</w:t>
      </w:r>
      <w:r w:rsidRPr="00907F0B">
        <w:rPr>
          <w:rFonts w:asciiTheme="minorHAnsi" w:hAnsiTheme="minorHAnsi" w:cstheme="minorHAnsi"/>
          <w:spacing w:val="-15"/>
        </w:rPr>
        <w:t xml:space="preserve"> </w:t>
      </w:r>
      <w:r w:rsidRPr="00907F0B">
        <w:rPr>
          <w:rFonts w:asciiTheme="minorHAnsi" w:hAnsiTheme="minorHAnsi" w:cstheme="minorHAnsi"/>
        </w:rPr>
        <w:t>their</w:t>
      </w:r>
      <w:r w:rsidRPr="00907F0B">
        <w:rPr>
          <w:rFonts w:asciiTheme="minorHAnsi" w:hAnsiTheme="minorHAnsi" w:cstheme="minorHAnsi"/>
          <w:spacing w:val="-15"/>
        </w:rPr>
        <w:t xml:space="preserve"> </w:t>
      </w:r>
      <w:r w:rsidRPr="00907F0B">
        <w:rPr>
          <w:rFonts w:asciiTheme="minorHAnsi" w:hAnsiTheme="minorHAnsi" w:cstheme="minorHAnsi"/>
        </w:rPr>
        <w:t>services</w:t>
      </w:r>
      <w:r w:rsidRPr="00907F0B">
        <w:rPr>
          <w:rFonts w:asciiTheme="minorHAnsi" w:hAnsiTheme="minorHAnsi" w:cstheme="minorHAnsi"/>
          <w:spacing w:val="-15"/>
        </w:rPr>
        <w:t xml:space="preserve"> </w:t>
      </w:r>
      <w:r w:rsidRPr="00907F0B">
        <w:rPr>
          <w:rFonts w:asciiTheme="minorHAnsi" w:hAnsiTheme="minorHAnsi" w:cstheme="minorHAnsi"/>
        </w:rPr>
        <w:t>areas</w:t>
      </w:r>
      <w:r w:rsidRPr="00907F0B">
        <w:rPr>
          <w:rFonts w:asciiTheme="minorHAnsi" w:hAnsiTheme="minorHAnsi" w:cstheme="minorHAnsi"/>
          <w:spacing w:val="-15"/>
        </w:rPr>
        <w:t xml:space="preserve"> </w:t>
      </w:r>
      <w:r w:rsidRPr="00907F0B">
        <w:rPr>
          <w:rFonts w:asciiTheme="minorHAnsi" w:hAnsiTheme="minorHAnsi" w:cstheme="minorHAnsi"/>
        </w:rPr>
        <w:t>directly to the frontline staff, supervisors, and Regional Directors either monthly or as needed to ensure the</w:t>
      </w:r>
      <w:r w:rsidRPr="00907F0B">
        <w:rPr>
          <w:rFonts w:asciiTheme="minorHAnsi" w:hAnsiTheme="minorHAnsi" w:cstheme="minorHAnsi"/>
          <w:spacing w:val="-5"/>
        </w:rPr>
        <w:t xml:space="preserve"> </w:t>
      </w:r>
      <w:r w:rsidRPr="00907F0B">
        <w:rPr>
          <w:rFonts w:asciiTheme="minorHAnsi" w:hAnsiTheme="minorHAnsi" w:cstheme="minorHAnsi"/>
        </w:rPr>
        <w:t>youth</w:t>
      </w:r>
      <w:r w:rsidRPr="00907F0B">
        <w:rPr>
          <w:rFonts w:asciiTheme="minorHAnsi" w:hAnsiTheme="minorHAnsi" w:cstheme="minorHAnsi"/>
          <w:spacing w:val="-4"/>
        </w:rPr>
        <w:t xml:space="preserve"> </w:t>
      </w:r>
      <w:r w:rsidRPr="00907F0B">
        <w:rPr>
          <w:rFonts w:asciiTheme="minorHAnsi" w:hAnsiTheme="minorHAnsi" w:cstheme="minorHAnsi"/>
        </w:rPr>
        <w:t>receive</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supports</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services</w:t>
      </w:r>
      <w:r w:rsidRPr="00907F0B">
        <w:rPr>
          <w:rFonts w:asciiTheme="minorHAnsi" w:hAnsiTheme="minorHAnsi" w:cstheme="minorHAnsi"/>
          <w:spacing w:val="-2"/>
        </w:rPr>
        <w:t xml:space="preserve"> </w:t>
      </w:r>
      <w:r w:rsidRPr="00907F0B">
        <w:rPr>
          <w:rFonts w:asciiTheme="minorHAnsi" w:hAnsiTheme="minorHAnsi" w:cstheme="minorHAnsi"/>
        </w:rPr>
        <w:t>necessary</w:t>
      </w:r>
      <w:r w:rsidRPr="00907F0B">
        <w:rPr>
          <w:rFonts w:asciiTheme="minorHAnsi" w:hAnsiTheme="minorHAnsi" w:cstheme="minorHAnsi"/>
          <w:spacing w:val="-6"/>
        </w:rPr>
        <w:t xml:space="preserve"> </w:t>
      </w:r>
      <w:r w:rsidRPr="00907F0B">
        <w:rPr>
          <w:rFonts w:asciiTheme="minorHAnsi" w:hAnsiTheme="minorHAnsi" w:cstheme="minorHAnsi"/>
        </w:rPr>
        <w:t>for</w:t>
      </w:r>
      <w:r w:rsidRPr="00907F0B">
        <w:rPr>
          <w:rFonts w:asciiTheme="minorHAnsi" w:hAnsiTheme="minorHAnsi" w:cstheme="minorHAnsi"/>
          <w:spacing w:val="-6"/>
        </w:rPr>
        <w:t xml:space="preserve"> </w:t>
      </w:r>
      <w:r w:rsidRPr="00907F0B">
        <w:rPr>
          <w:rFonts w:asciiTheme="minorHAnsi" w:hAnsiTheme="minorHAnsi" w:cstheme="minorHAnsi"/>
        </w:rPr>
        <w:t>a</w:t>
      </w:r>
      <w:r w:rsidRPr="00907F0B">
        <w:rPr>
          <w:rFonts w:asciiTheme="minorHAnsi" w:hAnsiTheme="minorHAnsi" w:cstheme="minorHAnsi"/>
          <w:spacing w:val="-4"/>
        </w:rPr>
        <w:t xml:space="preserve"> </w:t>
      </w:r>
      <w:r w:rsidRPr="00907F0B">
        <w:rPr>
          <w:rFonts w:asciiTheme="minorHAnsi" w:hAnsiTheme="minorHAnsi" w:cstheme="minorHAnsi"/>
        </w:rPr>
        <w:t>successful</w:t>
      </w:r>
      <w:r w:rsidRPr="00907F0B">
        <w:rPr>
          <w:rFonts w:asciiTheme="minorHAnsi" w:hAnsiTheme="minorHAnsi" w:cstheme="minorHAnsi"/>
          <w:spacing w:val="-5"/>
        </w:rPr>
        <w:t xml:space="preserve"> </w:t>
      </w:r>
      <w:r w:rsidRPr="00907F0B">
        <w:rPr>
          <w:rFonts w:asciiTheme="minorHAnsi" w:hAnsiTheme="minorHAnsi" w:cstheme="minorHAnsi"/>
        </w:rPr>
        <w:t>transition</w:t>
      </w:r>
      <w:r w:rsidRPr="00907F0B">
        <w:rPr>
          <w:rFonts w:asciiTheme="minorHAnsi" w:hAnsiTheme="minorHAnsi" w:cstheme="minorHAnsi"/>
          <w:spacing w:val="-4"/>
        </w:rPr>
        <w:t xml:space="preserve"> </w:t>
      </w:r>
      <w:r w:rsidRPr="00907F0B">
        <w:rPr>
          <w:rFonts w:asciiTheme="minorHAnsi" w:hAnsiTheme="minorHAnsi" w:cstheme="minorHAnsi"/>
        </w:rPr>
        <w:t>out</w:t>
      </w:r>
      <w:r w:rsidRPr="00907F0B">
        <w:rPr>
          <w:rFonts w:asciiTheme="minorHAnsi" w:hAnsiTheme="minorHAnsi" w:cstheme="minorHAnsi"/>
          <w:spacing w:val="-4"/>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foster</w:t>
      </w:r>
      <w:r w:rsidRPr="00907F0B">
        <w:rPr>
          <w:rFonts w:asciiTheme="minorHAnsi" w:hAnsiTheme="minorHAnsi" w:cstheme="minorHAnsi"/>
          <w:spacing w:val="-3"/>
        </w:rPr>
        <w:t xml:space="preserve"> </w:t>
      </w:r>
      <w:r w:rsidRPr="00907F0B">
        <w:rPr>
          <w:rFonts w:asciiTheme="minorHAnsi" w:hAnsiTheme="minorHAnsi" w:cstheme="minorHAnsi"/>
        </w:rPr>
        <w:t>care. Designated YTSS Transition Navigator staff provide Chafee training during Pre-Service for new hires and Supervisors on an on-going basis.</w:t>
      </w:r>
    </w:p>
    <w:p w14:paraId="1711F768" w14:textId="77777777" w:rsidR="00112D49" w:rsidRPr="00907F0B" w:rsidRDefault="00112D49">
      <w:pPr>
        <w:pStyle w:val="BodyText"/>
        <w:spacing w:before="43"/>
        <w:rPr>
          <w:rFonts w:asciiTheme="minorHAnsi" w:hAnsiTheme="minorHAnsi" w:cstheme="minorHAnsi"/>
        </w:rPr>
      </w:pPr>
    </w:p>
    <w:p w14:paraId="274D103F" w14:textId="77777777" w:rsidR="00112D49" w:rsidRPr="00907F0B" w:rsidRDefault="00DC3A48">
      <w:pPr>
        <w:pStyle w:val="BodyText"/>
        <w:spacing w:line="276" w:lineRule="auto"/>
        <w:ind w:left="300" w:right="1037"/>
        <w:jc w:val="both"/>
        <w:rPr>
          <w:rFonts w:asciiTheme="minorHAnsi" w:hAnsiTheme="minorHAnsi" w:cstheme="minorHAnsi"/>
        </w:rPr>
      </w:pPr>
      <w:r w:rsidRPr="00907F0B">
        <w:rPr>
          <w:rFonts w:asciiTheme="minorHAnsi" w:hAnsiTheme="minorHAnsi" w:cstheme="minorHAnsi"/>
        </w:rPr>
        <w:t>The YTSS Independent Living Division plans to begin assessing gaps in independent living services</w:t>
      </w:r>
      <w:r w:rsidRPr="00907F0B">
        <w:rPr>
          <w:rFonts w:asciiTheme="minorHAnsi" w:hAnsiTheme="minorHAnsi" w:cstheme="minorHAnsi"/>
          <w:spacing w:val="-4"/>
        </w:rPr>
        <w:t xml:space="preserve"> </w:t>
      </w:r>
      <w:r w:rsidRPr="00907F0B">
        <w:rPr>
          <w:rFonts w:asciiTheme="minorHAnsi" w:hAnsiTheme="minorHAnsi" w:cstheme="minorHAnsi"/>
        </w:rPr>
        <w:t>especially</w:t>
      </w:r>
      <w:r w:rsidRPr="00907F0B">
        <w:rPr>
          <w:rFonts w:asciiTheme="minorHAnsi" w:hAnsiTheme="minorHAnsi" w:cstheme="minorHAnsi"/>
          <w:spacing w:val="-1"/>
        </w:rPr>
        <w:t xml:space="preserve"> </w:t>
      </w:r>
      <w:r w:rsidRPr="00907F0B">
        <w:rPr>
          <w:rFonts w:asciiTheme="minorHAnsi" w:hAnsiTheme="minorHAnsi" w:cstheme="minorHAnsi"/>
        </w:rPr>
        <w:t>as</w:t>
      </w:r>
      <w:r w:rsidRPr="00907F0B">
        <w:rPr>
          <w:rFonts w:asciiTheme="minorHAnsi" w:hAnsiTheme="minorHAnsi" w:cstheme="minorHAnsi"/>
          <w:spacing w:val="-1"/>
        </w:rPr>
        <w:t xml:space="preserve"> </w:t>
      </w:r>
      <w:r w:rsidRPr="00907F0B">
        <w:rPr>
          <w:rFonts w:asciiTheme="minorHAnsi" w:hAnsiTheme="minorHAnsi" w:cstheme="minorHAnsi"/>
        </w:rPr>
        <w:t>it</w:t>
      </w:r>
      <w:r w:rsidRPr="00907F0B">
        <w:rPr>
          <w:rFonts w:asciiTheme="minorHAnsi" w:hAnsiTheme="minorHAnsi" w:cstheme="minorHAnsi"/>
          <w:spacing w:val="-1"/>
        </w:rPr>
        <w:t xml:space="preserve"> </w:t>
      </w:r>
      <w:r w:rsidRPr="00907F0B">
        <w:rPr>
          <w:rFonts w:asciiTheme="minorHAnsi" w:hAnsiTheme="minorHAnsi" w:cstheme="minorHAnsi"/>
        </w:rPr>
        <w:t>relates</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racial and</w:t>
      </w:r>
      <w:r w:rsidRPr="00907F0B">
        <w:rPr>
          <w:rFonts w:asciiTheme="minorHAnsi" w:hAnsiTheme="minorHAnsi" w:cstheme="minorHAnsi"/>
          <w:spacing w:val="-1"/>
        </w:rPr>
        <w:t xml:space="preserve"> </w:t>
      </w:r>
      <w:r w:rsidRPr="00907F0B">
        <w:rPr>
          <w:rFonts w:asciiTheme="minorHAnsi" w:hAnsiTheme="minorHAnsi" w:cstheme="minorHAnsi"/>
        </w:rPr>
        <w:t>gender</w:t>
      </w:r>
      <w:r w:rsidRPr="00907F0B">
        <w:rPr>
          <w:rFonts w:asciiTheme="minorHAnsi" w:hAnsiTheme="minorHAnsi" w:cstheme="minorHAnsi"/>
          <w:spacing w:val="-1"/>
        </w:rPr>
        <w:t xml:space="preserve"> </w:t>
      </w:r>
      <w:r w:rsidRPr="00907F0B">
        <w:rPr>
          <w:rFonts w:asciiTheme="minorHAnsi" w:hAnsiTheme="minorHAnsi" w:cstheme="minorHAnsi"/>
        </w:rPr>
        <w:t>equality</w:t>
      </w:r>
      <w:r w:rsidRPr="00907F0B">
        <w:rPr>
          <w:rFonts w:asciiTheme="minorHAnsi" w:hAnsiTheme="minorHAnsi" w:cstheme="minorHAnsi"/>
          <w:spacing w:val="-1"/>
        </w:rPr>
        <w:t xml:space="preserve"> </w:t>
      </w:r>
      <w:r w:rsidRPr="00907F0B">
        <w:rPr>
          <w:rFonts w:asciiTheme="minorHAnsi" w:hAnsiTheme="minorHAnsi" w:cstheme="minorHAnsi"/>
        </w:rPr>
        <w:t>to</w:t>
      </w:r>
      <w:r w:rsidRPr="00907F0B">
        <w:rPr>
          <w:rFonts w:asciiTheme="minorHAnsi" w:hAnsiTheme="minorHAnsi" w:cstheme="minorHAnsi"/>
          <w:spacing w:val="-1"/>
        </w:rPr>
        <w:t xml:space="preserve"> </w:t>
      </w:r>
      <w:r w:rsidRPr="00907F0B">
        <w:rPr>
          <w:rFonts w:asciiTheme="minorHAnsi" w:hAnsiTheme="minorHAnsi" w:cstheme="minorHAnsi"/>
        </w:rPr>
        <w:t>establish</w:t>
      </w:r>
      <w:r w:rsidRPr="00907F0B">
        <w:rPr>
          <w:rFonts w:asciiTheme="minorHAnsi" w:hAnsiTheme="minorHAnsi" w:cstheme="minorHAnsi"/>
          <w:spacing w:val="-1"/>
        </w:rPr>
        <w:t xml:space="preserve"> </w:t>
      </w:r>
      <w:r w:rsidRPr="00907F0B">
        <w:rPr>
          <w:rFonts w:asciiTheme="minorHAnsi" w:hAnsiTheme="minorHAnsi" w:cstheme="minorHAnsi"/>
        </w:rPr>
        <w:t>additional</w:t>
      </w:r>
      <w:r w:rsidRPr="00907F0B">
        <w:rPr>
          <w:rFonts w:asciiTheme="minorHAnsi" w:hAnsiTheme="minorHAnsi" w:cstheme="minorHAnsi"/>
          <w:spacing w:val="-1"/>
        </w:rPr>
        <w:t xml:space="preserve"> </w:t>
      </w:r>
      <w:r w:rsidRPr="00907F0B">
        <w:rPr>
          <w:rFonts w:asciiTheme="minorHAnsi" w:hAnsiTheme="minorHAnsi" w:cstheme="minorHAnsi"/>
        </w:rPr>
        <w:t>training</w:t>
      </w:r>
      <w:r w:rsidRPr="00907F0B">
        <w:rPr>
          <w:rFonts w:asciiTheme="minorHAnsi" w:hAnsiTheme="minorHAnsi" w:cstheme="minorHAnsi"/>
          <w:spacing w:val="-1"/>
        </w:rPr>
        <w:t xml:space="preserve"> </w:t>
      </w:r>
      <w:r w:rsidRPr="00907F0B">
        <w:rPr>
          <w:rFonts w:asciiTheme="minorHAnsi" w:hAnsiTheme="minorHAnsi" w:cstheme="minorHAnsi"/>
          <w:spacing w:val="-2"/>
        </w:rPr>
        <w:t>needs.</w:t>
      </w:r>
    </w:p>
    <w:p w14:paraId="527514F5" w14:textId="77777777" w:rsidR="00112D49" w:rsidRPr="00907F0B" w:rsidRDefault="00112D49">
      <w:pPr>
        <w:pStyle w:val="BodyText"/>
        <w:spacing w:before="40"/>
        <w:rPr>
          <w:rFonts w:asciiTheme="minorHAnsi" w:hAnsiTheme="minorHAnsi" w:cstheme="minorHAnsi"/>
        </w:rPr>
      </w:pPr>
    </w:p>
    <w:p w14:paraId="70B1CD33" w14:textId="77777777" w:rsidR="00112D49" w:rsidRPr="00907F0B" w:rsidRDefault="00DC3A48">
      <w:pPr>
        <w:pStyle w:val="Heading2"/>
        <w:spacing w:before="0"/>
        <w:rPr>
          <w:rFonts w:asciiTheme="minorHAnsi" w:hAnsiTheme="minorHAnsi" w:cstheme="minorHAnsi"/>
        </w:rPr>
      </w:pPr>
      <w:bookmarkStart w:id="126" w:name="_Toc170757337"/>
      <w:bookmarkStart w:id="127" w:name="_Toc170758476"/>
      <w:r w:rsidRPr="00907F0B">
        <w:rPr>
          <w:rFonts w:asciiTheme="minorHAnsi" w:hAnsiTheme="minorHAnsi" w:cstheme="minorHAnsi"/>
        </w:rPr>
        <w:t>Consultation</w:t>
      </w:r>
      <w:r w:rsidRPr="00907F0B">
        <w:rPr>
          <w:rFonts w:asciiTheme="minorHAnsi" w:hAnsiTheme="minorHAnsi" w:cstheme="minorHAnsi"/>
          <w:spacing w:val="-8"/>
        </w:rPr>
        <w:t xml:space="preserve"> </w:t>
      </w:r>
      <w:r w:rsidRPr="00907F0B">
        <w:rPr>
          <w:rFonts w:asciiTheme="minorHAnsi" w:hAnsiTheme="minorHAnsi" w:cstheme="minorHAnsi"/>
        </w:rPr>
        <w:t>with</w:t>
      </w:r>
      <w:r w:rsidRPr="00907F0B">
        <w:rPr>
          <w:rFonts w:asciiTheme="minorHAnsi" w:hAnsiTheme="minorHAnsi" w:cstheme="minorHAnsi"/>
          <w:spacing w:val="-8"/>
        </w:rPr>
        <w:t xml:space="preserve"> </w:t>
      </w:r>
      <w:r w:rsidRPr="00907F0B">
        <w:rPr>
          <w:rFonts w:asciiTheme="minorHAnsi" w:hAnsiTheme="minorHAnsi" w:cstheme="minorHAnsi"/>
        </w:rPr>
        <w:t>Tribes</w:t>
      </w:r>
      <w:r w:rsidRPr="00907F0B">
        <w:rPr>
          <w:rFonts w:asciiTheme="minorHAnsi" w:hAnsiTheme="minorHAnsi" w:cstheme="minorHAnsi"/>
          <w:spacing w:val="-8"/>
        </w:rPr>
        <w:t xml:space="preserve"> </w:t>
      </w:r>
      <w:r w:rsidRPr="00907F0B">
        <w:rPr>
          <w:rFonts w:asciiTheme="minorHAnsi" w:hAnsiTheme="minorHAnsi" w:cstheme="minorHAnsi"/>
        </w:rPr>
        <w:t>(section</w:t>
      </w:r>
      <w:r w:rsidRPr="00907F0B">
        <w:rPr>
          <w:rFonts w:asciiTheme="minorHAnsi" w:hAnsiTheme="minorHAnsi" w:cstheme="minorHAnsi"/>
          <w:spacing w:val="-7"/>
        </w:rPr>
        <w:t xml:space="preserve"> </w:t>
      </w:r>
      <w:r w:rsidRPr="00907F0B">
        <w:rPr>
          <w:rFonts w:asciiTheme="minorHAnsi" w:hAnsiTheme="minorHAnsi" w:cstheme="minorHAnsi"/>
        </w:rPr>
        <w:t>477(b)(3)(G)</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spacing w:val="-4"/>
        </w:rPr>
        <w:t>Act)</w:t>
      </w:r>
      <w:bookmarkEnd w:id="126"/>
      <w:bookmarkEnd w:id="127"/>
    </w:p>
    <w:p w14:paraId="701A0154" w14:textId="77777777" w:rsidR="00112D49" w:rsidRPr="00907F0B" w:rsidRDefault="00DC3A48">
      <w:pPr>
        <w:pStyle w:val="BodyText"/>
        <w:spacing w:before="46" w:line="276" w:lineRule="auto"/>
        <w:ind w:left="300" w:right="1036"/>
        <w:jc w:val="both"/>
        <w:rPr>
          <w:rFonts w:asciiTheme="minorHAnsi" w:hAnsiTheme="minorHAnsi" w:cstheme="minorHAnsi"/>
        </w:rPr>
      </w:pPr>
      <w:r w:rsidRPr="00907F0B">
        <w:rPr>
          <w:rFonts w:asciiTheme="minorHAnsi" w:hAnsiTheme="minorHAnsi" w:cstheme="minorHAnsi"/>
        </w:rPr>
        <w:t>A partnership between the MBCI was developed and Choctaw youth were eligible to receive Division X Pandemic Relief Funds through the John H. Chafee Program administered by the MDCPS Youth Transition Support Services (YTSS) as well as ongoing services and funds provided by MDCPS YTSS began in June of</w:t>
      </w:r>
      <w:r w:rsidRPr="00907F0B">
        <w:rPr>
          <w:rFonts w:asciiTheme="minorHAnsi" w:hAnsiTheme="minorHAnsi" w:cstheme="minorHAnsi"/>
          <w:spacing w:val="-2"/>
        </w:rPr>
        <w:t xml:space="preserve"> </w:t>
      </w:r>
      <w:r w:rsidRPr="00907F0B">
        <w:rPr>
          <w:rFonts w:asciiTheme="minorHAnsi" w:hAnsiTheme="minorHAnsi" w:cstheme="minorHAnsi"/>
        </w:rPr>
        <w:t>2021. As mentioned, stimulus payments along with technology stipends were issued to all eligible youth. Through this partnership, YTSS will make all services, programs, initiatives, and stipends available to eligible Choctaw youth as outlined in the MDCPS policy. The processes for documentation and fund requests are being developed by MDCPS leadership to ensure compliance with all federal requirements. The MBCI will be included in the</w:t>
      </w:r>
      <w:r w:rsidRPr="00907F0B">
        <w:rPr>
          <w:rFonts w:asciiTheme="minorHAnsi" w:hAnsiTheme="minorHAnsi" w:cstheme="minorHAnsi"/>
          <w:spacing w:val="-1"/>
        </w:rPr>
        <w:t xml:space="preserve"> </w:t>
      </w:r>
      <w:r w:rsidRPr="00907F0B">
        <w:rPr>
          <w:rFonts w:asciiTheme="minorHAnsi" w:hAnsiTheme="minorHAnsi" w:cstheme="minorHAnsi"/>
        </w:rPr>
        <w:t>annual MDCPS joint planning session and the</w:t>
      </w:r>
      <w:r w:rsidRPr="00907F0B">
        <w:rPr>
          <w:rFonts w:asciiTheme="minorHAnsi" w:hAnsiTheme="minorHAnsi" w:cstheme="minorHAnsi"/>
          <w:spacing w:val="-1"/>
        </w:rPr>
        <w:t xml:space="preserve"> </w:t>
      </w:r>
      <w:r w:rsidRPr="00907F0B">
        <w:rPr>
          <w:rFonts w:asciiTheme="minorHAnsi" w:hAnsiTheme="minorHAnsi" w:cstheme="minorHAnsi"/>
        </w:rPr>
        <w:t>Youth Advisory</w:t>
      </w:r>
      <w:r w:rsidRPr="00907F0B">
        <w:rPr>
          <w:rFonts w:asciiTheme="minorHAnsi" w:hAnsiTheme="minorHAnsi" w:cstheme="minorHAnsi"/>
          <w:spacing w:val="-1"/>
        </w:rPr>
        <w:t xml:space="preserve"> </w:t>
      </w:r>
      <w:r w:rsidRPr="00907F0B">
        <w:rPr>
          <w:rFonts w:asciiTheme="minorHAnsi" w:hAnsiTheme="minorHAnsi" w:cstheme="minorHAnsi"/>
        </w:rPr>
        <w:t>Council (YAC)</w:t>
      </w:r>
      <w:r w:rsidRPr="00907F0B">
        <w:rPr>
          <w:rFonts w:asciiTheme="minorHAnsi" w:hAnsiTheme="minorHAnsi" w:cstheme="minorHAnsi"/>
          <w:spacing w:val="-1"/>
        </w:rPr>
        <w:t xml:space="preserve"> </w:t>
      </w:r>
      <w:r w:rsidRPr="00907F0B">
        <w:rPr>
          <w:rFonts w:asciiTheme="minorHAnsi" w:hAnsiTheme="minorHAnsi" w:cstheme="minorHAnsi"/>
        </w:rPr>
        <w:t>to provide the needed services and programs specific to tribal youth through a youth driven model. Eligible tribal youth will receive individualized services from the Transition Navigator assigned to their region.</w:t>
      </w:r>
    </w:p>
    <w:p w14:paraId="30B1F19F" w14:textId="77777777" w:rsidR="00112D49" w:rsidRPr="00907F0B" w:rsidRDefault="00112D49">
      <w:pPr>
        <w:pStyle w:val="BodyText"/>
        <w:spacing w:before="42"/>
        <w:rPr>
          <w:rFonts w:asciiTheme="minorHAnsi" w:hAnsiTheme="minorHAnsi" w:cstheme="minorHAnsi"/>
        </w:rPr>
      </w:pPr>
    </w:p>
    <w:p w14:paraId="358F2F36" w14:textId="77777777" w:rsidR="00112D49" w:rsidRPr="00907F0B" w:rsidRDefault="00DC3A48">
      <w:pPr>
        <w:pStyle w:val="BodyText"/>
        <w:spacing w:before="1" w:line="276" w:lineRule="auto"/>
        <w:ind w:left="300" w:right="1038"/>
        <w:jc w:val="both"/>
        <w:rPr>
          <w:rFonts w:asciiTheme="minorHAnsi" w:hAnsiTheme="minorHAnsi" w:cstheme="minorHAnsi"/>
        </w:rPr>
      </w:pPr>
      <w:r w:rsidRPr="00907F0B">
        <w:rPr>
          <w:rFonts w:asciiTheme="minorHAnsi" w:hAnsiTheme="minorHAnsi" w:cstheme="minorHAnsi"/>
        </w:rPr>
        <w:t>The Transition Navigators assigned to region IV-N and IV-S make monthly contact with the Mississippi</w:t>
      </w:r>
      <w:r w:rsidRPr="00907F0B">
        <w:rPr>
          <w:rFonts w:asciiTheme="minorHAnsi" w:hAnsiTheme="minorHAnsi" w:cstheme="minorHAnsi"/>
          <w:spacing w:val="-4"/>
        </w:rPr>
        <w:t xml:space="preserve"> </w:t>
      </w:r>
      <w:r w:rsidRPr="00907F0B">
        <w:rPr>
          <w:rFonts w:asciiTheme="minorHAnsi" w:hAnsiTheme="minorHAnsi" w:cstheme="minorHAnsi"/>
        </w:rPr>
        <w:t>Band</w:t>
      </w:r>
      <w:r w:rsidRPr="00907F0B">
        <w:rPr>
          <w:rFonts w:asciiTheme="minorHAnsi" w:hAnsiTheme="minorHAnsi" w:cstheme="minorHAnsi"/>
          <w:spacing w:val="-5"/>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Choctaw</w:t>
      </w:r>
      <w:r w:rsidRPr="00907F0B">
        <w:rPr>
          <w:rFonts w:asciiTheme="minorHAnsi" w:hAnsiTheme="minorHAnsi" w:cstheme="minorHAnsi"/>
          <w:spacing w:val="-3"/>
        </w:rPr>
        <w:t xml:space="preserve"> </w:t>
      </w:r>
      <w:r w:rsidRPr="00907F0B">
        <w:rPr>
          <w:rFonts w:asciiTheme="minorHAnsi" w:hAnsiTheme="minorHAnsi" w:cstheme="minorHAnsi"/>
        </w:rPr>
        <w:t>Indians</w:t>
      </w:r>
      <w:r w:rsidRPr="00907F0B">
        <w:rPr>
          <w:rFonts w:asciiTheme="minorHAnsi" w:hAnsiTheme="minorHAnsi" w:cstheme="minorHAnsi"/>
          <w:spacing w:val="-5"/>
        </w:rPr>
        <w:t xml:space="preserve"> </w:t>
      </w:r>
      <w:r w:rsidRPr="00907F0B">
        <w:rPr>
          <w:rFonts w:asciiTheme="minorHAnsi" w:hAnsiTheme="minorHAnsi" w:cstheme="minorHAnsi"/>
        </w:rPr>
        <w:t>(MBCI)</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2"/>
        </w:rPr>
        <w:t xml:space="preserve"> </w:t>
      </w:r>
      <w:r w:rsidRPr="00907F0B">
        <w:rPr>
          <w:rFonts w:asciiTheme="minorHAnsi" w:hAnsiTheme="minorHAnsi" w:cstheme="minorHAnsi"/>
        </w:rPr>
        <w:t>offer</w:t>
      </w:r>
      <w:r w:rsidRPr="00907F0B">
        <w:rPr>
          <w:rFonts w:asciiTheme="minorHAnsi" w:hAnsiTheme="minorHAnsi" w:cstheme="minorHAnsi"/>
          <w:spacing w:val="-3"/>
        </w:rPr>
        <w:t xml:space="preserve"> </w:t>
      </w:r>
      <w:r w:rsidRPr="00907F0B">
        <w:rPr>
          <w:rFonts w:asciiTheme="minorHAnsi" w:hAnsiTheme="minorHAnsi" w:cstheme="minorHAnsi"/>
        </w:rPr>
        <w:t>supports,</w:t>
      </w:r>
      <w:r w:rsidRPr="00907F0B">
        <w:rPr>
          <w:rFonts w:asciiTheme="minorHAnsi" w:hAnsiTheme="minorHAnsi" w:cstheme="minorHAnsi"/>
          <w:spacing w:val="-5"/>
        </w:rPr>
        <w:t xml:space="preserve"> </w:t>
      </w:r>
      <w:r w:rsidRPr="00907F0B">
        <w:rPr>
          <w:rFonts w:asciiTheme="minorHAnsi" w:hAnsiTheme="minorHAnsi" w:cstheme="minorHAnsi"/>
        </w:rPr>
        <w:t>life</w:t>
      </w:r>
      <w:r w:rsidRPr="00907F0B">
        <w:rPr>
          <w:rFonts w:asciiTheme="minorHAnsi" w:hAnsiTheme="minorHAnsi" w:cstheme="minorHAnsi"/>
          <w:spacing w:val="-4"/>
        </w:rPr>
        <w:t xml:space="preserve"> </w:t>
      </w:r>
      <w:r w:rsidRPr="00907F0B">
        <w:rPr>
          <w:rFonts w:asciiTheme="minorHAnsi" w:hAnsiTheme="minorHAnsi" w:cstheme="minorHAnsi"/>
        </w:rPr>
        <w:t>skills</w:t>
      </w:r>
      <w:r w:rsidRPr="00907F0B">
        <w:rPr>
          <w:rFonts w:asciiTheme="minorHAnsi" w:hAnsiTheme="minorHAnsi" w:cstheme="minorHAnsi"/>
          <w:spacing w:val="-4"/>
        </w:rPr>
        <w:t xml:space="preserve"> </w:t>
      </w:r>
      <w:r w:rsidRPr="00907F0B">
        <w:rPr>
          <w:rFonts w:asciiTheme="minorHAnsi" w:hAnsiTheme="minorHAnsi" w:cstheme="minorHAnsi"/>
        </w:rPr>
        <w:t>training</w:t>
      </w:r>
      <w:r w:rsidRPr="00907F0B">
        <w:rPr>
          <w:rFonts w:asciiTheme="minorHAnsi" w:hAnsiTheme="minorHAnsi" w:cstheme="minorHAnsi"/>
          <w:spacing w:val="-5"/>
        </w:rPr>
        <w:t xml:space="preserve"> </w:t>
      </w:r>
      <w:r w:rsidRPr="00907F0B">
        <w:rPr>
          <w:rFonts w:asciiTheme="minorHAnsi" w:hAnsiTheme="minorHAnsi" w:cstheme="minorHAnsi"/>
        </w:rPr>
        <w:t>and</w:t>
      </w:r>
      <w:r w:rsidRPr="00907F0B">
        <w:rPr>
          <w:rFonts w:asciiTheme="minorHAnsi" w:hAnsiTheme="minorHAnsi" w:cstheme="minorHAnsi"/>
          <w:spacing w:val="-5"/>
        </w:rPr>
        <w:t xml:space="preserve"> </w:t>
      </w:r>
      <w:r w:rsidRPr="00907F0B">
        <w:rPr>
          <w:rFonts w:asciiTheme="minorHAnsi" w:hAnsiTheme="minorHAnsi" w:cstheme="minorHAnsi"/>
        </w:rPr>
        <w:t>services</w:t>
      </w:r>
      <w:r w:rsidRPr="00907F0B">
        <w:rPr>
          <w:rFonts w:asciiTheme="minorHAnsi" w:hAnsiTheme="minorHAnsi" w:cstheme="minorHAnsi"/>
          <w:spacing w:val="-5"/>
        </w:rPr>
        <w:t xml:space="preserve"> </w:t>
      </w:r>
      <w:r w:rsidRPr="00907F0B">
        <w:rPr>
          <w:rFonts w:asciiTheme="minorHAnsi" w:hAnsiTheme="minorHAnsi" w:cstheme="minorHAnsi"/>
        </w:rPr>
        <w:t xml:space="preserve">to youth in care age 14 and older that are provided through MDCPS. The services available to the </w:t>
      </w:r>
      <w:r w:rsidRPr="00907F0B">
        <w:rPr>
          <w:rFonts w:asciiTheme="minorHAnsi" w:hAnsiTheme="minorHAnsi" w:cstheme="minorHAnsi"/>
        </w:rPr>
        <w:lastRenderedPageBreak/>
        <w:t>MBCI are as follows:</w:t>
      </w:r>
    </w:p>
    <w:p w14:paraId="51130B46" w14:textId="77777777" w:rsidR="00112D49" w:rsidRPr="00907F0B" w:rsidRDefault="00DC3A48">
      <w:pPr>
        <w:pStyle w:val="ListParagraph"/>
        <w:numPr>
          <w:ilvl w:val="0"/>
          <w:numId w:val="4"/>
        </w:numPr>
        <w:tabs>
          <w:tab w:val="left" w:pos="659"/>
        </w:tabs>
        <w:ind w:left="659" w:hanging="359"/>
        <w:rPr>
          <w:rFonts w:asciiTheme="minorHAnsi" w:hAnsiTheme="minorHAnsi" w:cstheme="minorHAnsi"/>
          <w:sz w:val="23"/>
        </w:rPr>
      </w:pPr>
      <w:r w:rsidRPr="00907F0B">
        <w:rPr>
          <w:rFonts w:asciiTheme="minorHAnsi" w:hAnsiTheme="minorHAnsi" w:cstheme="minorHAnsi"/>
          <w:sz w:val="23"/>
        </w:rPr>
        <w:t>Youth</w:t>
      </w:r>
      <w:r w:rsidRPr="00907F0B">
        <w:rPr>
          <w:rFonts w:asciiTheme="minorHAnsi" w:hAnsiTheme="minorHAnsi" w:cstheme="minorHAnsi"/>
          <w:spacing w:val="-4"/>
          <w:sz w:val="23"/>
        </w:rPr>
        <w:t xml:space="preserve"> </w:t>
      </w:r>
      <w:r w:rsidRPr="00907F0B">
        <w:rPr>
          <w:rFonts w:asciiTheme="minorHAnsi" w:hAnsiTheme="minorHAnsi" w:cstheme="minorHAnsi"/>
          <w:sz w:val="23"/>
        </w:rPr>
        <w:t>Appraisal</w:t>
      </w:r>
      <w:r w:rsidRPr="00907F0B">
        <w:rPr>
          <w:rFonts w:asciiTheme="minorHAnsi" w:hAnsiTheme="minorHAnsi" w:cstheme="minorHAnsi"/>
          <w:spacing w:val="-4"/>
          <w:sz w:val="23"/>
        </w:rPr>
        <w:t xml:space="preserve"> </w:t>
      </w:r>
      <w:r w:rsidRPr="00907F0B">
        <w:rPr>
          <w:rFonts w:asciiTheme="minorHAnsi" w:hAnsiTheme="minorHAnsi" w:cstheme="minorHAnsi"/>
          <w:sz w:val="23"/>
        </w:rPr>
        <w:t>completion</w:t>
      </w:r>
      <w:r w:rsidRPr="00907F0B">
        <w:rPr>
          <w:rFonts w:asciiTheme="minorHAnsi" w:hAnsiTheme="minorHAnsi" w:cstheme="minorHAnsi"/>
          <w:spacing w:val="-4"/>
          <w:sz w:val="23"/>
        </w:rPr>
        <w:t xml:space="preserve"> </w:t>
      </w:r>
      <w:r w:rsidRPr="00907F0B">
        <w:rPr>
          <w:rFonts w:asciiTheme="minorHAnsi" w:hAnsiTheme="minorHAnsi" w:cstheme="minorHAnsi"/>
          <w:sz w:val="23"/>
        </w:rPr>
        <w:t>to</w:t>
      </w:r>
      <w:r w:rsidRPr="00907F0B">
        <w:rPr>
          <w:rFonts w:asciiTheme="minorHAnsi" w:hAnsiTheme="minorHAnsi" w:cstheme="minorHAnsi"/>
          <w:spacing w:val="-4"/>
          <w:sz w:val="23"/>
        </w:rPr>
        <w:t xml:space="preserve"> </w:t>
      </w:r>
      <w:r w:rsidRPr="00907F0B">
        <w:rPr>
          <w:rFonts w:asciiTheme="minorHAnsi" w:hAnsiTheme="minorHAnsi" w:cstheme="minorHAnsi"/>
          <w:sz w:val="23"/>
        </w:rPr>
        <w:t xml:space="preserve">identify </w:t>
      </w:r>
      <w:r w:rsidRPr="00907F0B">
        <w:rPr>
          <w:rFonts w:asciiTheme="minorHAnsi" w:hAnsiTheme="minorHAnsi" w:cstheme="minorHAnsi"/>
          <w:spacing w:val="-2"/>
          <w:sz w:val="23"/>
        </w:rPr>
        <w:t>needs.</w:t>
      </w:r>
    </w:p>
    <w:p w14:paraId="62A46268" w14:textId="77777777" w:rsidR="00112D49" w:rsidRPr="00907F0B" w:rsidRDefault="00DC3A48">
      <w:pPr>
        <w:pStyle w:val="ListParagraph"/>
        <w:numPr>
          <w:ilvl w:val="0"/>
          <w:numId w:val="4"/>
        </w:numPr>
        <w:tabs>
          <w:tab w:val="left" w:pos="659"/>
        </w:tabs>
        <w:spacing w:before="18"/>
        <w:ind w:left="659" w:hanging="359"/>
        <w:rPr>
          <w:rFonts w:asciiTheme="minorHAnsi" w:hAnsiTheme="minorHAnsi" w:cstheme="minorHAnsi"/>
          <w:sz w:val="23"/>
        </w:rPr>
      </w:pPr>
      <w:r w:rsidRPr="00907F0B">
        <w:rPr>
          <w:rFonts w:asciiTheme="minorHAnsi" w:hAnsiTheme="minorHAnsi" w:cstheme="minorHAnsi"/>
          <w:sz w:val="23"/>
        </w:rPr>
        <w:t>Community</w:t>
      </w:r>
      <w:r w:rsidRPr="00907F0B">
        <w:rPr>
          <w:rFonts w:asciiTheme="minorHAnsi" w:hAnsiTheme="minorHAnsi" w:cstheme="minorHAnsi"/>
          <w:spacing w:val="-3"/>
          <w:sz w:val="23"/>
        </w:rPr>
        <w:t xml:space="preserve"> </w:t>
      </w:r>
      <w:r w:rsidRPr="00907F0B">
        <w:rPr>
          <w:rFonts w:asciiTheme="minorHAnsi" w:hAnsiTheme="minorHAnsi" w:cstheme="minorHAnsi"/>
          <w:sz w:val="23"/>
        </w:rPr>
        <w:t>based</w:t>
      </w:r>
      <w:r w:rsidRPr="00907F0B">
        <w:rPr>
          <w:rFonts w:asciiTheme="minorHAnsi" w:hAnsiTheme="minorHAnsi" w:cstheme="minorHAnsi"/>
          <w:spacing w:val="-3"/>
          <w:sz w:val="23"/>
        </w:rPr>
        <w:t xml:space="preserve"> </w:t>
      </w:r>
      <w:r w:rsidRPr="00907F0B">
        <w:rPr>
          <w:rFonts w:asciiTheme="minorHAnsi" w:hAnsiTheme="minorHAnsi" w:cstheme="minorHAnsi"/>
          <w:spacing w:val="-2"/>
          <w:sz w:val="23"/>
        </w:rPr>
        <w:t>resources</w:t>
      </w:r>
    </w:p>
    <w:p w14:paraId="576011C9" w14:textId="77777777" w:rsidR="00112D49" w:rsidRPr="00907F0B" w:rsidRDefault="00DC3A48">
      <w:pPr>
        <w:pStyle w:val="ListParagraph"/>
        <w:numPr>
          <w:ilvl w:val="0"/>
          <w:numId w:val="4"/>
        </w:numPr>
        <w:tabs>
          <w:tab w:val="left" w:pos="659"/>
        </w:tabs>
        <w:spacing w:before="21"/>
        <w:ind w:left="659" w:hanging="359"/>
        <w:rPr>
          <w:rFonts w:asciiTheme="minorHAnsi" w:hAnsiTheme="minorHAnsi" w:cstheme="minorHAnsi"/>
          <w:sz w:val="23"/>
        </w:rPr>
      </w:pPr>
      <w:r w:rsidRPr="00907F0B">
        <w:rPr>
          <w:rFonts w:asciiTheme="minorHAnsi" w:hAnsiTheme="minorHAnsi" w:cstheme="minorHAnsi"/>
          <w:spacing w:val="-2"/>
          <w:sz w:val="23"/>
        </w:rPr>
        <w:t>Stipends</w:t>
      </w:r>
    </w:p>
    <w:p w14:paraId="13F293CD" w14:textId="77777777" w:rsidR="00112D49" w:rsidRPr="00907F0B" w:rsidRDefault="00DC3A48">
      <w:pPr>
        <w:pStyle w:val="ListParagraph"/>
        <w:numPr>
          <w:ilvl w:val="0"/>
          <w:numId w:val="4"/>
        </w:numPr>
        <w:tabs>
          <w:tab w:val="left" w:pos="659"/>
        </w:tabs>
        <w:spacing w:before="79"/>
        <w:ind w:left="659" w:hanging="359"/>
        <w:rPr>
          <w:rFonts w:asciiTheme="minorHAnsi" w:hAnsiTheme="minorHAnsi" w:cstheme="minorHAnsi"/>
          <w:sz w:val="23"/>
        </w:rPr>
      </w:pPr>
      <w:r w:rsidRPr="00907F0B">
        <w:rPr>
          <w:rFonts w:asciiTheme="minorHAnsi" w:hAnsiTheme="minorHAnsi" w:cstheme="minorHAnsi"/>
          <w:sz w:val="23"/>
        </w:rPr>
        <w:t>Youth</w:t>
      </w:r>
      <w:r w:rsidRPr="00907F0B">
        <w:rPr>
          <w:rFonts w:asciiTheme="minorHAnsi" w:hAnsiTheme="minorHAnsi" w:cstheme="minorHAnsi"/>
          <w:spacing w:val="-4"/>
          <w:sz w:val="23"/>
        </w:rPr>
        <w:t xml:space="preserve"> </w:t>
      </w:r>
      <w:r w:rsidRPr="00907F0B">
        <w:rPr>
          <w:rFonts w:asciiTheme="minorHAnsi" w:hAnsiTheme="minorHAnsi" w:cstheme="minorHAnsi"/>
          <w:sz w:val="23"/>
        </w:rPr>
        <w:t>Advisory</w:t>
      </w:r>
      <w:r w:rsidRPr="00907F0B">
        <w:rPr>
          <w:rFonts w:asciiTheme="minorHAnsi" w:hAnsiTheme="minorHAnsi" w:cstheme="minorHAnsi"/>
          <w:spacing w:val="-2"/>
          <w:sz w:val="23"/>
        </w:rPr>
        <w:t xml:space="preserve"> </w:t>
      </w:r>
      <w:r w:rsidRPr="00907F0B">
        <w:rPr>
          <w:rFonts w:asciiTheme="minorHAnsi" w:hAnsiTheme="minorHAnsi" w:cstheme="minorHAnsi"/>
          <w:sz w:val="23"/>
        </w:rPr>
        <w:t>Council</w:t>
      </w:r>
      <w:r w:rsidRPr="00907F0B">
        <w:rPr>
          <w:rFonts w:asciiTheme="minorHAnsi" w:hAnsiTheme="minorHAnsi" w:cstheme="minorHAnsi"/>
          <w:spacing w:val="-2"/>
          <w:sz w:val="23"/>
        </w:rPr>
        <w:t xml:space="preserve"> participation</w:t>
      </w:r>
    </w:p>
    <w:p w14:paraId="5C1CC9CE" w14:textId="77777777" w:rsidR="00112D49" w:rsidRPr="00907F0B" w:rsidRDefault="00DC3A48">
      <w:pPr>
        <w:pStyle w:val="ListParagraph"/>
        <w:numPr>
          <w:ilvl w:val="0"/>
          <w:numId w:val="4"/>
        </w:numPr>
        <w:tabs>
          <w:tab w:val="left" w:pos="659"/>
        </w:tabs>
        <w:spacing w:before="21"/>
        <w:ind w:left="659" w:hanging="359"/>
        <w:rPr>
          <w:rFonts w:asciiTheme="minorHAnsi" w:hAnsiTheme="minorHAnsi" w:cstheme="minorHAnsi"/>
          <w:sz w:val="23"/>
        </w:rPr>
      </w:pPr>
      <w:r w:rsidRPr="00907F0B">
        <w:rPr>
          <w:rFonts w:asciiTheme="minorHAnsi" w:hAnsiTheme="minorHAnsi" w:cstheme="minorHAnsi"/>
          <w:sz w:val="23"/>
        </w:rPr>
        <w:t>Educational</w:t>
      </w:r>
      <w:r w:rsidRPr="00907F0B">
        <w:rPr>
          <w:rFonts w:asciiTheme="minorHAnsi" w:hAnsiTheme="minorHAnsi" w:cstheme="minorHAnsi"/>
          <w:spacing w:val="-6"/>
          <w:sz w:val="23"/>
        </w:rPr>
        <w:t xml:space="preserve"> </w:t>
      </w:r>
      <w:r w:rsidRPr="00907F0B">
        <w:rPr>
          <w:rFonts w:asciiTheme="minorHAnsi" w:hAnsiTheme="minorHAnsi" w:cstheme="minorHAnsi"/>
          <w:sz w:val="23"/>
        </w:rPr>
        <w:t>stability</w:t>
      </w:r>
      <w:r w:rsidRPr="00907F0B">
        <w:rPr>
          <w:rFonts w:asciiTheme="minorHAnsi" w:hAnsiTheme="minorHAnsi" w:cstheme="minorHAnsi"/>
          <w:spacing w:val="-6"/>
          <w:sz w:val="23"/>
        </w:rPr>
        <w:t xml:space="preserve"> </w:t>
      </w:r>
      <w:r w:rsidRPr="00907F0B">
        <w:rPr>
          <w:rFonts w:asciiTheme="minorHAnsi" w:hAnsiTheme="minorHAnsi" w:cstheme="minorHAnsi"/>
          <w:spacing w:val="-2"/>
          <w:sz w:val="23"/>
        </w:rPr>
        <w:t>support</w:t>
      </w:r>
    </w:p>
    <w:p w14:paraId="5776D5BA" w14:textId="77777777" w:rsidR="00112D49" w:rsidRPr="00907F0B" w:rsidRDefault="00DC3A48">
      <w:pPr>
        <w:pStyle w:val="ListParagraph"/>
        <w:numPr>
          <w:ilvl w:val="0"/>
          <w:numId w:val="4"/>
        </w:numPr>
        <w:tabs>
          <w:tab w:val="left" w:pos="659"/>
        </w:tabs>
        <w:spacing w:before="21"/>
        <w:ind w:left="659" w:hanging="359"/>
        <w:rPr>
          <w:rFonts w:asciiTheme="minorHAnsi" w:hAnsiTheme="minorHAnsi" w:cstheme="minorHAnsi"/>
          <w:sz w:val="23"/>
        </w:rPr>
      </w:pPr>
      <w:r w:rsidRPr="00907F0B">
        <w:rPr>
          <w:rFonts w:asciiTheme="minorHAnsi" w:hAnsiTheme="minorHAnsi" w:cstheme="minorHAnsi"/>
          <w:sz w:val="23"/>
        </w:rPr>
        <w:t>ETV</w:t>
      </w:r>
      <w:r w:rsidRPr="00907F0B">
        <w:rPr>
          <w:rFonts w:asciiTheme="minorHAnsi" w:hAnsiTheme="minorHAnsi" w:cstheme="minorHAnsi"/>
          <w:spacing w:val="-1"/>
          <w:sz w:val="23"/>
        </w:rPr>
        <w:t xml:space="preserve"> </w:t>
      </w:r>
      <w:r w:rsidRPr="00907F0B">
        <w:rPr>
          <w:rFonts w:asciiTheme="minorHAnsi" w:hAnsiTheme="minorHAnsi" w:cstheme="minorHAnsi"/>
          <w:spacing w:val="-2"/>
          <w:sz w:val="23"/>
        </w:rPr>
        <w:t>Enrollment</w:t>
      </w:r>
    </w:p>
    <w:p w14:paraId="04F21E03" w14:textId="77777777" w:rsidR="00112D49" w:rsidRPr="00907F0B" w:rsidRDefault="00112D49">
      <w:pPr>
        <w:pStyle w:val="BodyText"/>
        <w:spacing w:before="21"/>
        <w:rPr>
          <w:rFonts w:asciiTheme="minorHAnsi" w:hAnsiTheme="minorHAnsi" w:cstheme="minorHAnsi"/>
          <w:sz w:val="23"/>
        </w:rPr>
      </w:pPr>
    </w:p>
    <w:p w14:paraId="5775F99C" w14:textId="77777777" w:rsidR="00112D49" w:rsidRPr="00907F0B" w:rsidRDefault="00DC3A48">
      <w:pPr>
        <w:pStyle w:val="BodyText"/>
        <w:spacing w:line="276" w:lineRule="auto"/>
        <w:ind w:left="300" w:right="1036"/>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MBCI</w:t>
      </w:r>
      <w:r w:rsidRPr="00907F0B">
        <w:rPr>
          <w:rFonts w:asciiTheme="minorHAnsi" w:hAnsiTheme="minorHAnsi" w:cstheme="minorHAnsi"/>
          <w:spacing w:val="-14"/>
        </w:rPr>
        <w:t xml:space="preserve"> </w:t>
      </w:r>
      <w:r w:rsidRPr="00907F0B">
        <w:rPr>
          <w:rFonts w:asciiTheme="minorHAnsi" w:hAnsiTheme="minorHAnsi" w:cstheme="minorHAnsi"/>
        </w:rPr>
        <w:t>are</w:t>
      </w:r>
      <w:r w:rsidRPr="00907F0B">
        <w:rPr>
          <w:rFonts w:asciiTheme="minorHAnsi" w:hAnsiTheme="minorHAnsi" w:cstheme="minorHAnsi"/>
          <w:spacing w:val="-12"/>
        </w:rPr>
        <w:t xml:space="preserve"> </w:t>
      </w:r>
      <w:r w:rsidRPr="00907F0B">
        <w:rPr>
          <w:rFonts w:asciiTheme="minorHAnsi" w:hAnsiTheme="minorHAnsi" w:cstheme="minorHAnsi"/>
        </w:rPr>
        <w:t>provided</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opportunity</w:t>
      </w:r>
      <w:r w:rsidRPr="00907F0B">
        <w:rPr>
          <w:rFonts w:asciiTheme="minorHAnsi" w:hAnsiTheme="minorHAnsi" w:cstheme="minorHAnsi"/>
          <w:spacing w:val="-10"/>
        </w:rPr>
        <w:t xml:space="preserve"> </w:t>
      </w:r>
      <w:r w:rsidRPr="00907F0B">
        <w:rPr>
          <w:rFonts w:asciiTheme="minorHAnsi" w:hAnsiTheme="minorHAnsi" w:cstheme="minorHAnsi"/>
        </w:rPr>
        <w:t>to</w:t>
      </w:r>
      <w:r w:rsidRPr="00907F0B">
        <w:rPr>
          <w:rFonts w:asciiTheme="minorHAnsi" w:hAnsiTheme="minorHAnsi" w:cstheme="minorHAnsi"/>
          <w:spacing w:val="-10"/>
        </w:rPr>
        <w:t xml:space="preserve"> </w:t>
      </w:r>
      <w:r w:rsidRPr="00907F0B">
        <w:rPr>
          <w:rFonts w:asciiTheme="minorHAnsi" w:hAnsiTheme="minorHAnsi" w:cstheme="minorHAnsi"/>
        </w:rPr>
        <w:t>request</w:t>
      </w:r>
      <w:r w:rsidRPr="00907F0B">
        <w:rPr>
          <w:rFonts w:asciiTheme="minorHAnsi" w:hAnsiTheme="minorHAnsi" w:cstheme="minorHAnsi"/>
          <w:spacing w:val="-10"/>
        </w:rPr>
        <w:t xml:space="preserve"> </w:t>
      </w:r>
      <w:r w:rsidRPr="00907F0B">
        <w:rPr>
          <w:rFonts w:asciiTheme="minorHAnsi" w:hAnsiTheme="minorHAnsi" w:cstheme="minorHAnsi"/>
        </w:rPr>
        <w:t>services,</w:t>
      </w:r>
      <w:r w:rsidRPr="00907F0B">
        <w:rPr>
          <w:rFonts w:asciiTheme="minorHAnsi" w:hAnsiTheme="minorHAnsi" w:cstheme="minorHAnsi"/>
          <w:spacing w:val="-10"/>
        </w:rPr>
        <w:t xml:space="preserve"> </w:t>
      </w:r>
      <w:r w:rsidRPr="00907F0B">
        <w:rPr>
          <w:rFonts w:asciiTheme="minorHAnsi" w:hAnsiTheme="minorHAnsi" w:cstheme="minorHAnsi"/>
        </w:rPr>
        <w:t>resources,</w:t>
      </w:r>
      <w:r w:rsidRPr="00907F0B">
        <w:rPr>
          <w:rFonts w:asciiTheme="minorHAnsi" w:hAnsiTheme="minorHAnsi" w:cstheme="minorHAnsi"/>
          <w:spacing w:val="-10"/>
        </w:rPr>
        <w:t xml:space="preserve"> </w:t>
      </w:r>
      <w:r w:rsidRPr="00907F0B">
        <w:rPr>
          <w:rFonts w:asciiTheme="minorHAnsi" w:hAnsiTheme="minorHAnsi" w:cstheme="minorHAnsi"/>
        </w:rPr>
        <w:t>and</w:t>
      </w:r>
      <w:r w:rsidRPr="00907F0B">
        <w:rPr>
          <w:rFonts w:asciiTheme="minorHAnsi" w:hAnsiTheme="minorHAnsi" w:cstheme="minorHAnsi"/>
          <w:spacing w:val="-11"/>
        </w:rPr>
        <w:t xml:space="preserve"> </w:t>
      </w:r>
      <w:r w:rsidRPr="00907F0B">
        <w:rPr>
          <w:rFonts w:asciiTheme="minorHAnsi" w:hAnsiTheme="minorHAnsi" w:cstheme="minorHAnsi"/>
        </w:rPr>
        <w:t>supports</w:t>
      </w:r>
      <w:r w:rsidRPr="00907F0B">
        <w:rPr>
          <w:rFonts w:asciiTheme="minorHAnsi" w:hAnsiTheme="minorHAnsi" w:cstheme="minorHAnsi"/>
          <w:spacing w:val="-10"/>
        </w:rPr>
        <w:t xml:space="preserve"> </w:t>
      </w:r>
      <w:r w:rsidRPr="00907F0B">
        <w:rPr>
          <w:rFonts w:asciiTheme="minorHAnsi" w:hAnsiTheme="minorHAnsi" w:cstheme="minorHAnsi"/>
        </w:rPr>
        <w:t>through</w:t>
      </w:r>
      <w:r w:rsidRPr="00907F0B">
        <w:rPr>
          <w:rFonts w:asciiTheme="minorHAnsi" w:hAnsiTheme="minorHAnsi" w:cstheme="minorHAnsi"/>
          <w:spacing w:val="-11"/>
        </w:rPr>
        <w:t xml:space="preserve"> </w:t>
      </w:r>
      <w:r w:rsidRPr="00907F0B">
        <w:rPr>
          <w:rFonts w:asciiTheme="minorHAnsi" w:hAnsiTheme="minorHAnsi" w:cstheme="minorHAnsi"/>
        </w:rPr>
        <w:t>direct communication</w:t>
      </w:r>
      <w:r w:rsidRPr="00907F0B">
        <w:rPr>
          <w:rFonts w:asciiTheme="minorHAnsi" w:hAnsiTheme="minorHAnsi" w:cstheme="minorHAnsi"/>
          <w:spacing w:val="-15"/>
        </w:rPr>
        <w:t xml:space="preserve"> </w:t>
      </w:r>
      <w:r w:rsidRPr="00907F0B">
        <w:rPr>
          <w:rFonts w:asciiTheme="minorHAnsi" w:hAnsiTheme="minorHAnsi" w:cstheme="minorHAnsi"/>
        </w:rPr>
        <w:t>with</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Transition</w:t>
      </w:r>
      <w:r w:rsidRPr="00907F0B">
        <w:rPr>
          <w:rFonts w:asciiTheme="minorHAnsi" w:hAnsiTheme="minorHAnsi" w:cstheme="minorHAnsi"/>
          <w:spacing w:val="-15"/>
        </w:rPr>
        <w:t xml:space="preserve"> </w:t>
      </w:r>
      <w:r w:rsidRPr="00907F0B">
        <w:rPr>
          <w:rFonts w:asciiTheme="minorHAnsi" w:hAnsiTheme="minorHAnsi" w:cstheme="minorHAnsi"/>
        </w:rPr>
        <w:t>Navigators</w:t>
      </w:r>
      <w:r w:rsidRPr="00907F0B">
        <w:rPr>
          <w:rFonts w:asciiTheme="minorHAnsi" w:hAnsiTheme="minorHAnsi" w:cstheme="minorHAnsi"/>
          <w:spacing w:val="-15"/>
        </w:rPr>
        <w:t xml:space="preserve"> </w:t>
      </w:r>
      <w:r w:rsidRPr="00907F0B">
        <w:rPr>
          <w:rFonts w:asciiTheme="minorHAnsi" w:hAnsiTheme="minorHAnsi" w:cstheme="minorHAnsi"/>
        </w:rPr>
        <w:t>assigned</w:t>
      </w:r>
      <w:r w:rsidRPr="00907F0B">
        <w:rPr>
          <w:rFonts w:asciiTheme="minorHAnsi" w:hAnsiTheme="minorHAnsi" w:cstheme="minorHAnsi"/>
          <w:spacing w:val="-15"/>
        </w:rPr>
        <w:t xml:space="preserve"> </w:t>
      </w:r>
      <w:r w:rsidRPr="00907F0B">
        <w:rPr>
          <w:rFonts w:asciiTheme="minorHAnsi" w:hAnsiTheme="minorHAnsi" w:cstheme="minorHAnsi"/>
        </w:rPr>
        <w:t>to</w:t>
      </w:r>
      <w:r w:rsidRPr="00907F0B">
        <w:rPr>
          <w:rFonts w:asciiTheme="minorHAnsi" w:hAnsiTheme="minorHAnsi" w:cstheme="minorHAnsi"/>
          <w:spacing w:val="-15"/>
        </w:rPr>
        <w:t xml:space="preserve"> </w:t>
      </w:r>
      <w:r w:rsidRPr="00907F0B">
        <w:rPr>
          <w:rFonts w:asciiTheme="minorHAnsi" w:hAnsiTheme="minorHAnsi" w:cstheme="minorHAnsi"/>
        </w:rPr>
        <w:t>their</w:t>
      </w:r>
      <w:r w:rsidRPr="00907F0B">
        <w:rPr>
          <w:rFonts w:asciiTheme="minorHAnsi" w:hAnsiTheme="minorHAnsi" w:cstheme="minorHAnsi"/>
          <w:spacing w:val="-15"/>
        </w:rPr>
        <w:t xml:space="preserve"> </w:t>
      </w:r>
      <w:r w:rsidRPr="00907F0B">
        <w:rPr>
          <w:rFonts w:asciiTheme="minorHAnsi" w:hAnsiTheme="minorHAnsi" w:cstheme="minorHAnsi"/>
        </w:rPr>
        <w:t>area.</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MBCI</w:t>
      </w:r>
      <w:r w:rsidRPr="00907F0B">
        <w:rPr>
          <w:rFonts w:asciiTheme="minorHAnsi" w:hAnsiTheme="minorHAnsi" w:cstheme="minorHAnsi"/>
          <w:spacing w:val="-15"/>
        </w:rPr>
        <w:t xml:space="preserve"> </w:t>
      </w:r>
      <w:r w:rsidRPr="00907F0B">
        <w:rPr>
          <w:rFonts w:asciiTheme="minorHAnsi" w:hAnsiTheme="minorHAnsi" w:cstheme="minorHAnsi"/>
        </w:rPr>
        <w:t>was</w:t>
      </w:r>
      <w:r w:rsidRPr="00907F0B">
        <w:rPr>
          <w:rFonts w:asciiTheme="minorHAnsi" w:hAnsiTheme="minorHAnsi" w:cstheme="minorHAnsi"/>
          <w:spacing w:val="-15"/>
        </w:rPr>
        <w:t xml:space="preserve"> </w:t>
      </w:r>
      <w:r w:rsidRPr="00907F0B">
        <w:rPr>
          <w:rFonts w:asciiTheme="minorHAnsi" w:hAnsiTheme="minorHAnsi" w:cstheme="minorHAnsi"/>
        </w:rPr>
        <w:t>also</w:t>
      </w:r>
      <w:r w:rsidRPr="00907F0B">
        <w:rPr>
          <w:rFonts w:asciiTheme="minorHAnsi" w:hAnsiTheme="minorHAnsi" w:cstheme="minorHAnsi"/>
          <w:spacing w:val="-15"/>
        </w:rPr>
        <w:t xml:space="preserve"> </w:t>
      </w:r>
      <w:r w:rsidRPr="00907F0B">
        <w:rPr>
          <w:rFonts w:asciiTheme="minorHAnsi" w:hAnsiTheme="minorHAnsi" w:cstheme="minorHAnsi"/>
        </w:rPr>
        <w:t>provided the</w:t>
      </w:r>
      <w:r w:rsidRPr="00907F0B">
        <w:rPr>
          <w:rFonts w:asciiTheme="minorHAnsi" w:hAnsiTheme="minorHAnsi" w:cstheme="minorHAnsi"/>
          <w:spacing w:val="-2"/>
        </w:rPr>
        <w:t xml:space="preserve"> </w:t>
      </w:r>
      <w:r w:rsidRPr="00907F0B">
        <w:rPr>
          <w:rFonts w:asciiTheme="minorHAnsi" w:hAnsiTheme="minorHAnsi" w:cstheme="minorHAnsi"/>
        </w:rPr>
        <w:t>information</w:t>
      </w:r>
      <w:r w:rsidRPr="00907F0B">
        <w:rPr>
          <w:rFonts w:asciiTheme="minorHAnsi" w:hAnsiTheme="minorHAnsi" w:cstheme="minorHAnsi"/>
          <w:spacing w:val="-1"/>
        </w:rPr>
        <w:t xml:space="preserve"> </w:t>
      </w:r>
      <w:r w:rsidRPr="00907F0B">
        <w:rPr>
          <w:rFonts w:asciiTheme="minorHAnsi" w:hAnsiTheme="minorHAnsi" w:cstheme="minorHAnsi"/>
        </w:rPr>
        <w:t>regarding</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Chafee</w:t>
      </w:r>
      <w:r w:rsidRPr="00907F0B">
        <w:rPr>
          <w:rFonts w:asciiTheme="minorHAnsi" w:hAnsiTheme="minorHAnsi" w:cstheme="minorHAnsi"/>
          <w:spacing w:val="-2"/>
        </w:rPr>
        <w:t xml:space="preserve"> </w:t>
      </w:r>
      <w:r w:rsidRPr="00907F0B">
        <w:rPr>
          <w:rFonts w:asciiTheme="minorHAnsi" w:hAnsiTheme="minorHAnsi" w:cstheme="minorHAnsi"/>
        </w:rPr>
        <w:t>Division</w:t>
      </w:r>
      <w:r w:rsidRPr="00907F0B">
        <w:rPr>
          <w:rFonts w:asciiTheme="minorHAnsi" w:hAnsiTheme="minorHAnsi" w:cstheme="minorHAnsi"/>
          <w:spacing w:val="-1"/>
        </w:rPr>
        <w:t xml:space="preserve"> </w:t>
      </w:r>
      <w:r w:rsidRPr="00907F0B">
        <w:rPr>
          <w:rFonts w:asciiTheme="minorHAnsi" w:hAnsiTheme="minorHAnsi" w:cstheme="minorHAnsi"/>
        </w:rPr>
        <w:t>X</w:t>
      </w:r>
      <w:r w:rsidRPr="00907F0B">
        <w:rPr>
          <w:rFonts w:asciiTheme="minorHAnsi" w:hAnsiTheme="minorHAnsi" w:cstheme="minorHAnsi"/>
          <w:spacing w:val="-2"/>
        </w:rPr>
        <w:t xml:space="preserve"> </w:t>
      </w:r>
      <w:r w:rsidRPr="00907F0B">
        <w:rPr>
          <w:rFonts w:asciiTheme="minorHAnsi" w:hAnsiTheme="minorHAnsi" w:cstheme="minorHAnsi"/>
        </w:rPr>
        <w:t>funds</w:t>
      </w:r>
      <w:r w:rsidRPr="00907F0B">
        <w:rPr>
          <w:rFonts w:asciiTheme="minorHAnsi" w:hAnsiTheme="minorHAnsi" w:cstheme="minorHAnsi"/>
          <w:spacing w:val="-2"/>
        </w:rPr>
        <w:t xml:space="preserve"> </w:t>
      </w:r>
      <w:r w:rsidRPr="00907F0B">
        <w:rPr>
          <w:rFonts w:asciiTheme="minorHAnsi" w:hAnsiTheme="minorHAnsi" w:cstheme="minorHAnsi"/>
        </w:rPr>
        <w:t>application</w:t>
      </w:r>
      <w:r w:rsidRPr="00907F0B">
        <w:rPr>
          <w:rFonts w:asciiTheme="minorHAnsi" w:hAnsiTheme="minorHAnsi" w:cstheme="minorHAnsi"/>
          <w:spacing w:val="-1"/>
        </w:rPr>
        <w:t xml:space="preserve"> </w:t>
      </w:r>
      <w:r w:rsidRPr="00907F0B">
        <w:rPr>
          <w:rFonts w:asciiTheme="minorHAnsi" w:hAnsiTheme="minorHAnsi" w:cstheme="minorHAnsi"/>
        </w:rPr>
        <w:t>process and</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availability</w:t>
      </w:r>
      <w:r w:rsidRPr="00907F0B">
        <w:rPr>
          <w:rFonts w:asciiTheme="minorHAnsi" w:hAnsiTheme="minorHAnsi" w:cstheme="minorHAnsi"/>
          <w:spacing w:val="-1"/>
        </w:rPr>
        <w:t xml:space="preserve"> </w:t>
      </w:r>
      <w:r w:rsidRPr="00907F0B">
        <w:rPr>
          <w:rFonts w:asciiTheme="minorHAnsi" w:hAnsiTheme="minorHAnsi" w:cstheme="minorHAnsi"/>
        </w:rPr>
        <w:t>of funds for current and former foster youth.</w:t>
      </w:r>
    </w:p>
    <w:p w14:paraId="61193C64" w14:textId="383E1B39" w:rsidR="00785F2B" w:rsidRPr="00907F0B" w:rsidRDefault="00785F2B">
      <w:pPr>
        <w:pStyle w:val="BodyText"/>
        <w:spacing w:line="276" w:lineRule="auto"/>
        <w:ind w:left="300" w:right="1036"/>
        <w:jc w:val="both"/>
        <w:rPr>
          <w:rFonts w:asciiTheme="minorHAnsi" w:hAnsiTheme="minorHAnsi" w:cstheme="minorHAnsi"/>
        </w:rPr>
      </w:pPr>
    </w:p>
    <w:p w14:paraId="7FEFF23D" w14:textId="1B67C8E1" w:rsidR="00785F2B" w:rsidRPr="00907F0B" w:rsidRDefault="00785F2B" w:rsidP="00433639">
      <w:pPr>
        <w:pStyle w:val="ListParagraph"/>
        <w:widowControl/>
        <w:numPr>
          <w:ilvl w:val="0"/>
          <w:numId w:val="84"/>
        </w:numPr>
        <w:autoSpaceDE/>
        <w:autoSpaceDN/>
        <w:spacing w:after="240"/>
        <w:ind w:left="450" w:hanging="450"/>
        <w:contextualSpacing/>
        <w:outlineLvl w:val="0"/>
        <w:rPr>
          <w:rFonts w:asciiTheme="minorHAnsi" w:hAnsiTheme="minorHAnsi" w:cstheme="minorHAnsi"/>
          <w:color w:val="365F91" w:themeColor="accent1" w:themeShade="BF"/>
          <w:sz w:val="24"/>
          <w:szCs w:val="24"/>
          <w:u w:val="single"/>
        </w:rPr>
      </w:pPr>
      <w:bookmarkStart w:id="128" w:name="_Toc170665826"/>
      <w:bookmarkStart w:id="129" w:name="_Toc170758477"/>
      <w:r w:rsidRPr="00907F0B">
        <w:rPr>
          <w:rFonts w:asciiTheme="minorHAnsi" w:hAnsiTheme="minorHAnsi" w:cstheme="minorHAnsi"/>
          <w:color w:val="365F91" w:themeColor="accent1" w:themeShade="BF"/>
          <w:sz w:val="24"/>
          <w:szCs w:val="24"/>
          <w:u w:val="single"/>
        </w:rPr>
        <w:t>Consultation and Coordination Between States and Tribes</w:t>
      </w:r>
      <w:bookmarkEnd w:id="128"/>
      <w:bookmarkEnd w:id="129"/>
    </w:p>
    <w:p w14:paraId="6C6E0FB8" w14:textId="5DB077C5" w:rsidR="00112D49" w:rsidRPr="00907F0B" w:rsidRDefault="00DC3A48" w:rsidP="00433639">
      <w:pPr>
        <w:pStyle w:val="BodyText"/>
        <w:spacing w:before="220" w:line="276" w:lineRule="auto"/>
        <w:ind w:left="450" w:right="1037"/>
        <w:jc w:val="both"/>
        <w:rPr>
          <w:rFonts w:asciiTheme="minorHAnsi" w:hAnsiTheme="minorHAnsi" w:cstheme="minorHAnsi"/>
        </w:rPr>
      </w:pPr>
      <w:r w:rsidRPr="00907F0B">
        <w:rPr>
          <w:rFonts w:asciiTheme="minorHAnsi" w:hAnsiTheme="minorHAnsi" w:cstheme="minorHAnsi"/>
        </w:rPr>
        <w:t>As mentioned earlier, the MDCPS collaborated with Mississippi Band of Choctaw Indians to finalize the MOU in October 2020 for the ongoing coordination of engagement between the two entities (see Attachment F).</w:t>
      </w:r>
      <w:r w:rsidRPr="00907F0B">
        <w:rPr>
          <w:rFonts w:asciiTheme="minorHAnsi" w:hAnsiTheme="minorHAnsi" w:cstheme="minorHAnsi"/>
          <w:spacing w:val="40"/>
        </w:rPr>
        <w:t xml:space="preserve"> </w:t>
      </w:r>
      <w:r w:rsidRPr="00907F0B">
        <w:rPr>
          <w:rFonts w:asciiTheme="minorHAnsi" w:hAnsiTheme="minorHAnsi" w:cstheme="minorHAnsi"/>
        </w:rPr>
        <w:t xml:space="preserve">A copy of the state’s </w:t>
      </w:r>
      <w:r w:rsidR="00D24524" w:rsidRPr="00907F0B">
        <w:rPr>
          <w:rFonts w:asciiTheme="minorHAnsi" w:hAnsiTheme="minorHAnsi" w:cstheme="minorHAnsi"/>
        </w:rPr>
        <w:t xml:space="preserve">2025-2029 CFSP </w:t>
      </w:r>
      <w:r w:rsidRPr="00907F0B">
        <w:rPr>
          <w:rFonts w:asciiTheme="minorHAnsi" w:hAnsiTheme="minorHAnsi" w:cstheme="minorHAnsi"/>
        </w:rPr>
        <w:t xml:space="preserve">will be available on MDCPS’s website. The MDCPS website </w:t>
      </w:r>
      <w:r w:rsidR="005B1107" w:rsidRPr="00907F0B">
        <w:rPr>
          <w:rFonts w:asciiTheme="minorHAnsi" w:hAnsiTheme="minorHAnsi" w:cstheme="minorHAnsi"/>
        </w:rPr>
        <w:t>is</w:t>
      </w:r>
      <w:r w:rsidRPr="00907F0B">
        <w:rPr>
          <w:rFonts w:asciiTheme="minorHAnsi" w:hAnsiTheme="minorHAnsi" w:cstheme="minorHAnsi"/>
        </w:rPr>
        <w:t xml:space="preserve"> https://</w:t>
      </w:r>
      <w:hyperlink r:id="rId113">
        <w:r w:rsidRPr="00907F0B">
          <w:rPr>
            <w:rFonts w:asciiTheme="minorHAnsi" w:hAnsiTheme="minorHAnsi" w:cstheme="minorHAnsi"/>
          </w:rPr>
          <w:t>www.mdcps.ms.gov/about/federal-reports.</w:t>
        </w:r>
      </w:hyperlink>
      <w:r w:rsidRPr="00907F0B">
        <w:rPr>
          <w:rFonts w:asciiTheme="minorHAnsi" w:hAnsiTheme="minorHAnsi" w:cstheme="minorHAnsi"/>
        </w:rPr>
        <w:t xml:space="preserve"> Additionally,</w:t>
      </w:r>
      <w:r w:rsidRPr="00907F0B">
        <w:rPr>
          <w:rFonts w:asciiTheme="minorHAnsi" w:hAnsiTheme="minorHAnsi" w:cstheme="minorHAnsi"/>
          <w:spacing w:val="-6"/>
        </w:rPr>
        <w:t xml:space="preserve"> </w:t>
      </w:r>
      <w:r w:rsidRPr="00907F0B">
        <w:rPr>
          <w:rFonts w:asciiTheme="minorHAnsi" w:hAnsiTheme="minorHAnsi" w:cstheme="minorHAnsi"/>
        </w:rPr>
        <w:t>an</w:t>
      </w:r>
      <w:r w:rsidRPr="00907F0B">
        <w:rPr>
          <w:rFonts w:asciiTheme="minorHAnsi" w:hAnsiTheme="minorHAnsi" w:cstheme="minorHAnsi"/>
          <w:spacing w:val="-6"/>
        </w:rPr>
        <w:t xml:space="preserve"> </w:t>
      </w:r>
      <w:r w:rsidRPr="00907F0B">
        <w:rPr>
          <w:rFonts w:asciiTheme="minorHAnsi" w:hAnsiTheme="minorHAnsi" w:cstheme="minorHAnsi"/>
        </w:rPr>
        <w:t>electronic</w:t>
      </w:r>
      <w:r w:rsidRPr="00907F0B">
        <w:rPr>
          <w:rFonts w:asciiTheme="minorHAnsi" w:hAnsiTheme="minorHAnsi" w:cstheme="minorHAnsi"/>
          <w:spacing w:val="-6"/>
        </w:rPr>
        <w:t xml:space="preserve"> </w:t>
      </w:r>
      <w:r w:rsidRPr="00907F0B">
        <w:rPr>
          <w:rFonts w:asciiTheme="minorHAnsi" w:hAnsiTheme="minorHAnsi" w:cstheme="minorHAnsi"/>
        </w:rPr>
        <w:t>copy</w:t>
      </w:r>
      <w:r w:rsidRPr="00907F0B">
        <w:rPr>
          <w:rFonts w:asciiTheme="minorHAnsi" w:hAnsiTheme="minorHAnsi" w:cstheme="minorHAnsi"/>
          <w:spacing w:val="-6"/>
        </w:rPr>
        <w:t xml:space="preserve"> </w:t>
      </w:r>
      <w:r w:rsidRPr="00907F0B">
        <w:rPr>
          <w:rFonts w:asciiTheme="minorHAnsi" w:hAnsiTheme="minorHAnsi" w:cstheme="minorHAnsi"/>
        </w:rPr>
        <w:t>of</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State’s</w:t>
      </w:r>
      <w:r w:rsidRPr="00907F0B">
        <w:rPr>
          <w:rFonts w:asciiTheme="minorHAnsi" w:hAnsiTheme="minorHAnsi" w:cstheme="minorHAnsi"/>
          <w:spacing w:val="40"/>
        </w:rPr>
        <w:t xml:space="preserve"> </w:t>
      </w:r>
      <w:r w:rsidR="00C30B9D" w:rsidRPr="00907F0B">
        <w:rPr>
          <w:rFonts w:asciiTheme="minorHAnsi" w:hAnsiTheme="minorHAnsi" w:cstheme="minorHAnsi"/>
        </w:rPr>
        <w:t>2025</w:t>
      </w:r>
      <w:r w:rsidR="00D24524" w:rsidRPr="00907F0B">
        <w:rPr>
          <w:rFonts w:asciiTheme="minorHAnsi" w:hAnsiTheme="minorHAnsi" w:cstheme="minorHAnsi"/>
        </w:rPr>
        <w:t>-2029 CFSP</w:t>
      </w:r>
      <w:r w:rsidR="00C30B9D" w:rsidRPr="00907F0B">
        <w:rPr>
          <w:rFonts w:asciiTheme="minorHAnsi" w:hAnsiTheme="minorHAnsi" w:cstheme="minorHAnsi"/>
          <w:spacing w:val="-6"/>
        </w:rPr>
        <w:t xml:space="preserve"> </w:t>
      </w:r>
      <w:r w:rsidRPr="00907F0B">
        <w:rPr>
          <w:rFonts w:asciiTheme="minorHAnsi" w:hAnsiTheme="minorHAnsi" w:cstheme="minorHAnsi"/>
        </w:rPr>
        <w:t>will</w:t>
      </w:r>
      <w:r w:rsidRPr="00907F0B">
        <w:rPr>
          <w:rFonts w:asciiTheme="minorHAnsi" w:hAnsiTheme="minorHAnsi" w:cstheme="minorHAnsi"/>
          <w:spacing w:val="-5"/>
        </w:rPr>
        <w:t xml:space="preserve"> </w:t>
      </w:r>
      <w:r w:rsidRPr="00907F0B">
        <w:rPr>
          <w:rFonts w:asciiTheme="minorHAnsi" w:hAnsiTheme="minorHAnsi" w:cstheme="minorHAnsi"/>
        </w:rPr>
        <w:t>be</w:t>
      </w:r>
      <w:r w:rsidRPr="00907F0B">
        <w:rPr>
          <w:rFonts w:asciiTheme="minorHAnsi" w:hAnsiTheme="minorHAnsi" w:cstheme="minorHAnsi"/>
          <w:spacing w:val="-6"/>
        </w:rPr>
        <w:t xml:space="preserve"> </w:t>
      </w:r>
      <w:r w:rsidRPr="00907F0B">
        <w:rPr>
          <w:rFonts w:asciiTheme="minorHAnsi" w:hAnsiTheme="minorHAnsi" w:cstheme="minorHAnsi"/>
        </w:rPr>
        <w:t>emailed</w:t>
      </w:r>
      <w:r w:rsidRPr="00907F0B">
        <w:rPr>
          <w:rFonts w:asciiTheme="minorHAnsi" w:hAnsiTheme="minorHAnsi" w:cstheme="minorHAnsi"/>
          <w:spacing w:val="-6"/>
        </w:rPr>
        <w:t xml:space="preserve"> </w:t>
      </w:r>
      <w:r w:rsidRPr="00907F0B">
        <w:rPr>
          <w:rFonts w:asciiTheme="minorHAnsi" w:hAnsiTheme="minorHAnsi" w:cstheme="minorHAnsi"/>
        </w:rPr>
        <w:t>to</w:t>
      </w:r>
      <w:r w:rsidRPr="00907F0B">
        <w:rPr>
          <w:rFonts w:asciiTheme="minorHAnsi" w:hAnsiTheme="minorHAnsi" w:cstheme="minorHAnsi"/>
          <w:spacing w:val="-6"/>
        </w:rPr>
        <w:t xml:space="preserve"> </w:t>
      </w:r>
      <w:r w:rsidRPr="00907F0B">
        <w:rPr>
          <w:rFonts w:asciiTheme="minorHAnsi" w:hAnsiTheme="minorHAnsi" w:cstheme="minorHAnsi"/>
        </w:rPr>
        <w:t>MBCI’s</w:t>
      </w:r>
      <w:r w:rsidRPr="00907F0B">
        <w:rPr>
          <w:rFonts w:asciiTheme="minorHAnsi" w:hAnsiTheme="minorHAnsi" w:cstheme="minorHAnsi"/>
          <w:spacing w:val="-6"/>
        </w:rPr>
        <w:t xml:space="preserve"> </w:t>
      </w:r>
      <w:r w:rsidRPr="00907F0B">
        <w:rPr>
          <w:rFonts w:asciiTheme="minorHAnsi" w:hAnsiTheme="minorHAnsi" w:cstheme="minorHAnsi"/>
        </w:rPr>
        <w:t xml:space="preserve">designated </w:t>
      </w:r>
      <w:r w:rsidRPr="00907F0B">
        <w:rPr>
          <w:rFonts w:asciiTheme="minorHAnsi" w:hAnsiTheme="minorHAnsi" w:cstheme="minorHAnsi"/>
          <w:spacing w:val="-2"/>
        </w:rPr>
        <w:t>contact.</w:t>
      </w:r>
    </w:p>
    <w:p w14:paraId="555DF3EA" w14:textId="77777777" w:rsidR="00112D49" w:rsidRPr="00907F0B" w:rsidRDefault="00DC3A48">
      <w:pPr>
        <w:pStyle w:val="Heading5"/>
        <w:spacing w:before="160"/>
        <w:ind w:left="300"/>
        <w:rPr>
          <w:rFonts w:asciiTheme="minorHAnsi" w:hAnsiTheme="minorHAnsi" w:cstheme="minorHAnsi"/>
        </w:rPr>
      </w:pPr>
      <w:r w:rsidRPr="00907F0B">
        <w:rPr>
          <w:rFonts w:asciiTheme="minorHAnsi" w:hAnsiTheme="minorHAnsi" w:cstheme="minorHAnsi"/>
          <w:color w:val="2E5395"/>
        </w:rPr>
        <w:t>Tribal</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rPr>
        <w:t>On-going</w:t>
      </w:r>
      <w:r w:rsidRPr="00907F0B">
        <w:rPr>
          <w:rFonts w:asciiTheme="minorHAnsi" w:hAnsiTheme="minorHAnsi" w:cstheme="minorHAnsi"/>
          <w:color w:val="2E5395"/>
          <w:spacing w:val="-1"/>
        </w:rPr>
        <w:t xml:space="preserve"> </w:t>
      </w:r>
      <w:r w:rsidRPr="00907F0B">
        <w:rPr>
          <w:rFonts w:asciiTheme="minorHAnsi" w:hAnsiTheme="minorHAnsi" w:cstheme="minorHAnsi"/>
          <w:color w:val="2E5395"/>
          <w:spacing w:val="-2"/>
        </w:rPr>
        <w:t>Collaboration</w:t>
      </w:r>
    </w:p>
    <w:p w14:paraId="51C352A8" w14:textId="7AD5013E" w:rsidR="00112D49" w:rsidRPr="00907F0B" w:rsidRDefault="00DC3A48">
      <w:pPr>
        <w:pStyle w:val="BodyText"/>
        <w:spacing w:before="1" w:line="276" w:lineRule="auto"/>
        <w:ind w:left="300" w:right="1036"/>
        <w:jc w:val="both"/>
        <w:rPr>
          <w:rFonts w:asciiTheme="minorHAnsi" w:hAnsiTheme="minorHAnsi" w:cstheme="minorHAnsi"/>
        </w:rPr>
      </w:pPr>
      <w:r w:rsidRPr="00907F0B">
        <w:rPr>
          <w:rFonts w:asciiTheme="minorHAnsi" w:hAnsiTheme="minorHAnsi" w:cstheme="minorHAnsi"/>
        </w:rPr>
        <w:t>MDCPS and the Choctaw tribe meet quarterly to discuss any issues or concerns and share information and resources.</w:t>
      </w:r>
      <w:r w:rsidRPr="00907F0B">
        <w:rPr>
          <w:rFonts w:asciiTheme="minorHAnsi" w:hAnsiTheme="minorHAnsi" w:cstheme="minorHAnsi"/>
          <w:spacing w:val="40"/>
        </w:rPr>
        <w:t xml:space="preserve"> </w:t>
      </w:r>
      <w:r w:rsidRPr="00907F0B">
        <w:rPr>
          <w:rFonts w:asciiTheme="minorHAnsi" w:hAnsiTheme="minorHAnsi" w:cstheme="minorHAnsi"/>
        </w:rPr>
        <w:t xml:space="preserve">Representatives from MDCPS and the tribe are invited to attend the quarterly meetings. Representatives from MDCPS include a staff </w:t>
      </w:r>
      <w:r w:rsidR="008E069E" w:rsidRPr="00907F0B">
        <w:rPr>
          <w:rFonts w:asciiTheme="minorHAnsi" w:hAnsiTheme="minorHAnsi" w:cstheme="minorHAnsi"/>
        </w:rPr>
        <w:t>attorney,</w:t>
      </w:r>
      <w:r w:rsidRPr="00907F0B">
        <w:rPr>
          <w:rFonts w:asciiTheme="minorHAnsi" w:hAnsiTheme="minorHAnsi" w:cstheme="minorHAnsi"/>
        </w:rPr>
        <w:t xml:space="preserve"> the Eastern Region Office Director; and field staff from the Eastern Region, including Regional Directors, Regional Social Work Supervisors, and Area Social Work Supervisors. Representatives from the tribe include</w:t>
      </w:r>
      <w:r w:rsidRPr="00907F0B">
        <w:rPr>
          <w:rFonts w:asciiTheme="minorHAnsi" w:hAnsiTheme="minorHAnsi" w:cstheme="minorHAnsi"/>
          <w:spacing w:val="-12"/>
        </w:rPr>
        <w:t xml:space="preserve"> </w:t>
      </w:r>
      <w:r w:rsidRPr="00907F0B">
        <w:rPr>
          <w:rFonts w:asciiTheme="minorHAnsi" w:hAnsiTheme="minorHAnsi" w:cstheme="minorHAnsi"/>
        </w:rPr>
        <w:t>a</w:t>
      </w:r>
      <w:r w:rsidRPr="00907F0B">
        <w:rPr>
          <w:rFonts w:asciiTheme="minorHAnsi" w:hAnsiTheme="minorHAnsi" w:cstheme="minorHAnsi"/>
          <w:spacing w:val="-12"/>
        </w:rPr>
        <w:t xml:space="preserve"> </w:t>
      </w:r>
      <w:r w:rsidRPr="00907F0B">
        <w:rPr>
          <w:rFonts w:asciiTheme="minorHAnsi" w:hAnsiTheme="minorHAnsi" w:cstheme="minorHAnsi"/>
        </w:rPr>
        <w:t>staff</w:t>
      </w:r>
      <w:r w:rsidRPr="00907F0B">
        <w:rPr>
          <w:rFonts w:asciiTheme="minorHAnsi" w:hAnsiTheme="minorHAnsi" w:cstheme="minorHAnsi"/>
          <w:spacing w:val="-11"/>
        </w:rPr>
        <w:t xml:space="preserve"> </w:t>
      </w:r>
      <w:r w:rsidRPr="00907F0B">
        <w:rPr>
          <w:rFonts w:asciiTheme="minorHAnsi" w:hAnsiTheme="minorHAnsi" w:cstheme="minorHAnsi"/>
        </w:rPr>
        <w:t>attorney</w:t>
      </w:r>
      <w:r w:rsidRPr="00907F0B">
        <w:rPr>
          <w:rFonts w:asciiTheme="minorHAnsi" w:hAnsiTheme="minorHAnsi" w:cstheme="minorHAnsi"/>
          <w:spacing w:val="-11"/>
        </w:rPr>
        <w:t xml:space="preserve"> </w:t>
      </w:r>
      <w:r w:rsidRPr="00907F0B">
        <w:rPr>
          <w:rFonts w:asciiTheme="minorHAnsi" w:hAnsiTheme="minorHAnsi" w:cstheme="minorHAnsi"/>
        </w:rPr>
        <w:t>from</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Office</w:t>
      </w:r>
      <w:r w:rsidRPr="00907F0B">
        <w:rPr>
          <w:rFonts w:asciiTheme="minorHAnsi" w:hAnsiTheme="minorHAnsi" w:cstheme="minorHAnsi"/>
          <w:spacing w:val="-12"/>
        </w:rPr>
        <w:t xml:space="preserve"> </w:t>
      </w:r>
      <w:r w:rsidRPr="00907F0B">
        <w:rPr>
          <w:rFonts w:asciiTheme="minorHAnsi" w:hAnsiTheme="minorHAnsi" w:cstheme="minorHAnsi"/>
        </w:rPr>
        <w:t>of</w:t>
      </w:r>
      <w:r w:rsidRPr="00907F0B">
        <w:rPr>
          <w:rFonts w:asciiTheme="minorHAnsi" w:hAnsiTheme="minorHAnsi" w:cstheme="minorHAnsi"/>
          <w:spacing w:val="-11"/>
        </w:rPr>
        <w:t xml:space="preserve"> </w:t>
      </w:r>
      <w:r w:rsidRPr="00907F0B">
        <w:rPr>
          <w:rFonts w:asciiTheme="minorHAnsi" w:hAnsiTheme="minorHAnsi" w:cstheme="minorHAnsi"/>
        </w:rPr>
        <w:t>the</w:t>
      </w:r>
      <w:r w:rsidRPr="00907F0B">
        <w:rPr>
          <w:rFonts w:asciiTheme="minorHAnsi" w:hAnsiTheme="minorHAnsi" w:cstheme="minorHAnsi"/>
          <w:spacing w:val="-12"/>
        </w:rPr>
        <w:t xml:space="preserve"> </w:t>
      </w:r>
      <w:r w:rsidRPr="00907F0B">
        <w:rPr>
          <w:rFonts w:asciiTheme="minorHAnsi" w:hAnsiTheme="minorHAnsi" w:cstheme="minorHAnsi"/>
        </w:rPr>
        <w:t>Attorney</w:t>
      </w:r>
      <w:r w:rsidRPr="00907F0B">
        <w:rPr>
          <w:rFonts w:asciiTheme="minorHAnsi" w:hAnsiTheme="minorHAnsi" w:cstheme="minorHAnsi"/>
          <w:spacing w:val="-11"/>
        </w:rPr>
        <w:t xml:space="preserve"> </w:t>
      </w:r>
      <w:r w:rsidRPr="00907F0B">
        <w:rPr>
          <w:rFonts w:asciiTheme="minorHAnsi" w:hAnsiTheme="minorHAnsi" w:cstheme="minorHAnsi"/>
        </w:rPr>
        <w:t>General,</w:t>
      </w:r>
      <w:r w:rsidRPr="00907F0B">
        <w:rPr>
          <w:rFonts w:asciiTheme="minorHAnsi" w:hAnsiTheme="minorHAnsi" w:cstheme="minorHAnsi"/>
          <w:spacing w:val="-10"/>
        </w:rPr>
        <w:t xml:space="preserve"> </w:t>
      </w:r>
      <w:r w:rsidRPr="00907F0B">
        <w:rPr>
          <w:rFonts w:asciiTheme="minorHAnsi" w:hAnsiTheme="minorHAnsi" w:cstheme="minorHAnsi"/>
        </w:rPr>
        <w:t>individuals</w:t>
      </w:r>
      <w:r w:rsidRPr="00907F0B">
        <w:rPr>
          <w:rFonts w:asciiTheme="minorHAnsi" w:hAnsiTheme="minorHAnsi" w:cstheme="minorHAnsi"/>
          <w:spacing w:val="-10"/>
        </w:rPr>
        <w:t xml:space="preserve"> </w:t>
      </w:r>
      <w:r w:rsidRPr="00907F0B">
        <w:rPr>
          <w:rFonts w:asciiTheme="minorHAnsi" w:hAnsiTheme="minorHAnsi" w:cstheme="minorHAnsi"/>
        </w:rPr>
        <w:t>from</w:t>
      </w:r>
      <w:r w:rsidRPr="00907F0B">
        <w:rPr>
          <w:rFonts w:asciiTheme="minorHAnsi" w:hAnsiTheme="minorHAnsi" w:cstheme="minorHAnsi"/>
          <w:spacing w:val="-10"/>
        </w:rPr>
        <w:t xml:space="preserve"> </w:t>
      </w:r>
      <w:r w:rsidRPr="00907F0B">
        <w:rPr>
          <w:rFonts w:asciiTheme="minorHAnsi" w:hAnsiTheme="minorHAnsi" w:cstheme="minorHAnsi"/>
        </w:rPr>
        <w:t>the</w:t>
      </w:r>
      <w:r w:rsidRPr="00907F0B">
        <w:rPr>
          <w:rFonts w:asciiTheme="minorHAnsi" w:hAnsiTheme="minorHAnsi" w:cstheme="minorHAnsi"/>
          <w:spacing w:val="-11"/>
        </w:rPr>
        <w:t xml:space="preserve"> </w:t>
      </w:r>
      <w:r w:rsidRPr="00907F0B">
        <w:rPr>
          <w:rFonts w:asciiTheme="minorHAnsi" w:hAnsiTheme="minorHAnsi" w:cstheme="minorHAnsi"/>
        </w:rPr>
        <w:t>Children</w:t>
      </w:r>
      <w:r w:rsidRPr="00907F0B">
        <w:rPr>
          <w:rFonts w:asciiTheme="minorHAnsi" w:hAnsiTheme="minorHAnsi" w:cstheme="minorHAnsi"/>
          <w:spacing w:val="-11"/>
        </w:rPr>
        <w:t xml:space="preserve"> </w:t>
      </w:r>
      <w:r w:rsidRPr="00907F0B">
        <w:rPr>
          <w:rFonts w:asciiTheme="minorHAnsi" w:hAnsiTheme="minorHAnsi" w:cstheme="minorHAnsi"/>
        </w:rPr>
        <w:t>and Family</w:t>
      </w:r>
      <w:r w:rsidRPr="00907F0B">
        <w:rPr>
          <w:rFonts w:asciiTheme="minorHAnsi" w:hAnsiTheme="minorHAnsi" w:cstheme="minorHAnsi"/>
          <w:spacing w:val="-10"/>
        </w:rPr>
        <w:t xml:space="preserve"> </w:t>
      </w:r>
      <w:r w:rsidRPr="00907F0B">
        <w:rPr>
          <w:rFonts w:asciiTheme="minorHAnsi" w:hAnsiTheme="minorHAnsi" w:cstheme="minorHAnsi"/>
        </w:rPr>
        <w:t>Services</w:t>
      </w:r>
      <w:r w:rsidRPr="00907F0B">
        <w:rPr>
          <w:rFonts w:asciiTheme="minorHAnsi" w:hAnsiTheme="minorHAnsi" w:cstheme="minorHAnsi"/>
          <w:spacing w:val="-8"/>
        </w:rPr>
        <w:t xml:space="preserve"> </w:t>
      </w:r>
      <w:r w:rsidRPr="00907F0B">
        <w:rPr>
          <w:rFonts w:asciiTheme="minorHAnsi" w:hAnsiTheme="minorHAnsi" w:cstheme="minorHAnsi"/>
        </w:rPr>
        <w:t>Program,</w:t>
      </w:r>
      <w:r w:rsidRPr="00907F0B">
        <w:rPr>
          <w:rFonts w:asciiTheme="minorHAnsi" w:hAnsiTheme="minorHAnsi" w:cstheme="minorHAnsi"/>
          <w:spacing w:val="-8"/>
        </w:rPr>
        <w:t xml:space="preserve"> </w:t>
      </w:r>
      <w:r w:rsidRPr="00907F0B">
        <w:rPr>
          <w:rFonts w:asciiTheme="minorHAnsi" w:hAnsiTheme="minorHAnsi" w:cstheme="minorHAnsi"/>
        </w:rPr>
        <w:t>and</w:t>
      </w:r>
      <w:r w:rsidRPr="00907F0B">
        <w:rPr>
          <w:rFonts w:asciiTheme="minorHAnsi" w:hAnsiTheme="minorHAnsi" w:cstheme="minorHAnsi"/>
          <w:spacing w:val="-9"/>
        </w:rPr>
        <w:t xml:space="preserve"> </w:t>
      </w:r>
      <w:r w:rsidRPr="00907F0B">
        <w:rPr>
          <w:rFonts w:asciiTheme="minorHAnsi" w:hAnsiTheme="minorHAnsi" w:cstheme="minorHAnsi"/>
        </w:rPr>
        <w:t>individuals</w:t>
      </w:r>
      <w:r w:rsidRPr="00907F0B">
        <w:rPr>
          <w:rFonts w:asciiTheme="minorHAnsi" w:hAnsiTheme="minorHAnsi" w:cstheme="minorHAnsi"/>
          <w:spacing w:val="-8"/>
        </w:rPr>
        <w:t xml:space="preserve"> </w:t>
      </w:r>
      <w:r w:rsidRPr="00907F0B">
        <w:rPr>
          <w:rFonts w:asciiTheme="minorHAnsi" w:hAnsiTheme="minorHAnsi" w:cstheme="minorHAnsi"/>
        </w:rPr>
        <w:t>from</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7"/>
        </w:rPr>
        <w:t xml:space="preserve"> </w:t>
      </w:r>
      <w:r w:rsidRPr="00907F0B">
        <w:rPr>
          <w:rFonts w:asciiTheme="minorHAnsi" w:hAnsiTheme="minorHAnsi" w:cstheme="minorHAnsi"/>
        </w:rPr>
        <w:t>Department</w:t>
      </w:r>
      <w:r w:rsidRPr="00907F0B">
        <w:rPr>
          <w:rFonts w:asciiTheme="minorHAnsi" w:hAnsiTheme="minorHAnsi" w:cstheme="minorHAnsi"/>
          <w:spacing w:val="-8"/>
        </w:rPr>
        <w:t xml:space="preserve"> </w:t>
      </w:r>
      <w:r w:rsidRPr="00907F0B">
        <w:rPr>
          <w:rFonts w:asciiTheme="minorHAnsi" w:hAnsiTheme="minorHAnsi" w:cstheme="minorHAnsi"/>
        </w:rPr>
        <w:t>of</w:t>
      </w:r>
      <w:r w:rsidRPr="00907F0B">
        <w:rPr>
          <w:rFonts w:asciiTheme="minorHAnsi" w:hAnsiTheme="minorHAnsi" w:cstheme="minorHAnsi"/>
          <w:spacing w:val="-8"/>
        </w:rPr>
        <w:t xml:space="preserve"> </w:t>
      </w:r>
      <w:r w:rsidRPr="00907F0B">
        <w:rPr>
          <w:rFonts w:asciiTheme="minorHAnsi" w:hAnsiTheme="minorHAnsi" w:cstheme="minorHAnsi"/>
        </w:rPr>
        <w:t>Early</w:t>
      </w:r>
      <w:r w:rsidRPr="00907F0B">
        <w:rPr>
          <w:rFonts w:asciiTheme="minorHAnsi" w:hAnsiTheme="minorHAnsi" w:cstheme="minorHAnsi"/>
          <w:spacing w:val="-9"/>
        </w:rPr>
        <w:t xml:space="preserve"> </w:t>
      </w:r>
      <w:r w:rsidRPr="00907F0B">
        <w:rPr>
          <w:rFonts w:asciiTheme="minorHAnsi" w:hAnsiTheme="minorHAnsi" w:cstheme="minorHAnsi"/>
        </w:rPr>
        <w:t>Childhood</w:t>
      </w:r>
      <w:r w:rsidRPr="00907F0B">
        <w:rPr>
          <w:rFonts w:asciiTheme="minorHAnsi" w:hAnsiTheme="minorHAnsi" w:cstheme="minorHAnsi"/>
          <w:spacing w:val="-7"/>
        </w:rPr>
        <w:t xml:space="preserve"> </w:t>
      </w:r>
      <w:r w:rsidRPr="00907F0B">
        <w:rPr>
          <w:rFonts w:asciiTheme="minorHAnsi" w:hAnsiTheme="minorHAnsi" w:cstheme="minorHAnsi"/>
          <w:spacing w:val="-2"/>
        </w:rPr>
        <w:t>Development.</w:t>
      </w:r>
    </w:p>
    <w:p w14:paraId="4D46CB66" w14:textId="77777777" w:rsidR="00112D49" w:rsidRPr="00907F0B" w:rsidRDefault="00DC3A48">
      <w:pPr>
        <w:pStyle w:val="BodyText"/>
        <w:spacing w:before="241" w:line="276" w:lineRule="auto"/>
        <w:ind w:left="300" w:right="1042"/>
        <w:jc w:val="both"/>
        <w:rPr>
          <w:rFonts w:asciiTheme="minorHAnsi" w:hAnsiTheme="minorHAnsi" w:cstheme="minorHAnsi"/>
        </w:rPr>
      </w:pPr>
      <w:r w:rsidRPr="00907F0B">
        <w:rPr>
          <w:rFonts w:asciiTheme="minorHAnsi" w:hAnsiTheme="minorHAnsi" w:cstheme="minorHAnsi"/>
        </w:rPr>
        <w:t>ICWA sets out federal requirements regarding removal and placement of Native American children</w:t>
      </w:r>
      <w:r w:rsidRPr="00907F0B">
        <w:rPr>
          <w:rFonts w:asciiTheme="minorHAnsi" w:hAnsiTheme="minorHAnsi" w:cstheme="minorHAnsi"/>
          <w:spacing w:val="-13"/>
        </w:rPr>
        <w:t xml:space="preserve"> </w:t>
      </w:r>
      <w:r w:rsidRPr="00907F0B">
        <w:rPr>
          <w:rFonts w:asciiTheme="minorHAnsi" w:hAnsiTheme="minorHAnsi" w:cstheme="minorHAnsi"/>
        </w:rPr>
        <w:t>in</w:t>
      </w:r>
      <w:r w:rsidRPr="00907F0B">
        <w:rPr>
          <w:rFonts w:asciiTheme="minorHAnsi" w:hAnsiTheme="minorHAnsi" w:cstheme="minorHAnsi"/>
          <w:spacing w:val="-13"/>
        </w:rPr>
        <w:t xml:space="preserve"> </w:t>
      </w:r>
      <w:r w:rsidRPr="00907F0B">
        <w:rPr>
          <w:rFonts w:asciiTheme="minorHAnsi" w:hAnsiTheme="minorHAnsi" w:cstheme="minorHAnsi"/>
        </w:rPr>
        <w:t>foster</w:t>
      </w:r>
      <w:r w:rsidRPr="00907F0B">
        <w:rPr>
          <w:rFonts w:asciiTheme="minorHAnsi" w:hAnsiTheme="minorHAnsi" w:cstheme="minorHAnsi"/>
          <w:spacing w:val="-14"/>
        </w:rPr>
        <w:t xml:space="preserve"> </w:t>
      </w:r>
      <w:r w:rsidRPr="00907F0B">
        <w:rPr>
          <w:rFonts w:asciiTheme="minorHAnsi" w:hAnsiTheme="minorHAnsi" w:cstheme="minorHAnsi"/>
        </w:rPr>
        <w:t>or</w:t>
      </w:r>
      <w:r w:rsidRPr="00907F0B">
        <w:rPr>
          <w:rFonts w:asciiTheme="minorHAnsi" w:hAnsiTheme="minorHAnsi" w:cstheme="minorHAnsi"/>
          <w:spacing w:val="-14"/>
        </w:rPr>
        <w:t xml:space="preserve"> </w:t>
      </w:r>
      <w:r w:rsidRPr="00907F0B">
        <w:rPr>
          <w:rFonts w:asciiTheme="minorHAnsi" w:hAnsiTheme="minorHAnsi" w:cstheme="minorHAnsi"/>
        </w:rPr>
        <w:t>adoptive</w:t>
      </w:r>
      <w:r w:rsidRPr="00907F0B">
        <w:rPr>
          <w:rFonts w:asciiTheme="minorHAnsi" w:hAnsiTheme="minorHAnsi" w:cstheme="minorHAnsi"/>
          <w:spacing w:val="-14"/>
        </w:rPr>
        <w:t xml:space="preserve"> </w:t>
      </w:r>
      <w:r w:rsidRPr="00907F0B">
        <w:rPr>
          <w:rFonts w:asciiTheme="minorHAnsi" w:hAnsiTheme="minorHAnsi" w:cstheme="minorHAnsi"/>
        </w:rPr>
        <w:t>homes.</w:t>
      </w:r>
      <w:r w:rsidRPr="00907F0B">
        <w:rPr>
          <w:rFonts w:asciiTheme="minorHAnsi" w:hAnsiTheme="minorHAnsi" w:cstheme="minorHAnsi"/>
          <w:spacing w:val="-13"/>
        </w:rPr>
        <w:t xml:space="preserve"> </w:t>
      </w:r>
      <w:r w:rsidRPr="00907F0B">
        <w:rPr>
          <w:rFonts w:asciiTheme="minorHAnsi" w:hAnsiTheme="minorHAnsi" w:cstheme="minorHAnsi"/>
        </w:rPr>
        <w:t>ICWA</w:t>
      </w:r>
      <w:r w:rsidRPr="00907F0B">
        <w:rPr>
          <w:rFonts w:asciiTheme="minorHAnsi" w:hAnsiTheme="minorHAnsi" w:cstheme="minorHAnsi"/>
          <w:spacing w:val="-14"/>
        </w:rPr>
        <w:t xml:space="preserve"> </w:t>
      </w:r>
      <w:r w:rsidRPr="00907F0B">
        <w:rPr>
          <w:rFonts w:asciiTheme="minorHAnsi" w:hAnsiTheme="minorHAnsi" w:cstheme="minorHAnsi"/>
        </w:rPr>
        <w:t>aims</w:t>
      </w:r>
      <w:r w:rsidRPr="00907F0B">
        <w:rPr>
          <w:rFonts w:asciiTheme="minorHAnsi" w:hAnsiTheme="minorHAnsi" w:cstheme="minorHAnsi"/>
          <w:spacing w:val="-13"/>
        </w:rPr>
        <w:t xml:space="preserve"> </w:t>
      </w:r>
      <w:r w:rsidRPr="00907F0B">
        <w:rPr>
          <w:rFonts w:asciiTheme="minorHAnsi" w:hAnsiTheme="minorHAnsi" w:cstheme="minorHAnsi"/>
        </w:rPr>
        <w:t>to</w:t>
      </w:r>
      <w:r w:rsidRPr="00907F0B">
        <w:rPr>
          <w:rFonts w:asciiTheme="minorHAnsi" w:hAnsiTheme="minorHAnsi" w:cstheme="minorHAnsi"/>
          <w:spacing w:val="-13"/>
        </w:rPr>
        <w:t xml:space="preserve"> </w:t>
      </w:r>
      <w:r w:rsidRPr="00907F0B">
        <w:rPr>
          <w:rFonts w:asciiTheme="minorHAnsi" w:hAnsiTheme="minorHAnsi" w:cstheme="minorHAnsi"/>
        </w:rPr>
        <w:t>preserve</w:t>
      </w:r>
      <w:r w:rsidRPr="00907F0B">
        <w:rPr>
          <w:rFonts w:asciiTheme="minorHAnsi" w:hAnsiTheme="minorHAnsi" w:cstheme="minorHAnsi"/>
          <w:spacing w:val="-15"/>
        </w:rPr>
        <w:t xml:space="preserve"> </w:t>
      </w:r>
      <w:r w:rsidRPr="00907F0B">
        <w:rPr>
          <w:rFonts w:asciiTheme="minorHAnsi" w:hAnsiTheme="minorHAnsi" w:cstheme="minorHAnsi"/>
        </w:rPr>
        <w:t>tribal</w:t>
      </w:r>
      <w:r w:rsidRPr="00907F0B">
        <w:rPr>
          <w:rFonts w:asciiTheme="minorHAnsi" w:hAnsiTheme="minorHAnsi" w:cstheme="minorHAnsi"/>
          <w:spacing w:val="-13"/>
        </w:rPr>
        <w:t xml:space="preserve"> </w:t>
      </w:r>
      <w:r w:rsidRPr="00907F0B">
        <w:rPr>
          <w:rFonts w:asciiTheme="minorHAnsi" w:hAnsiTheme="minorHAnsi" w:cstheme="minorHAnsi"/>
        </w:rPr>
        <w:t>culture</w:t>
      </w:r>
      <w:r w:rsidRPr="00907F0B">
        <w:rPr>
          <w:rFonts w:asciiTheme="minorHAnsi" w:hAnsiTheme="minorHAnsi" w:cstheme="minorHAnsi"/>
          <w:spacing w:val="-15"/>
        </w:rPr>
        <w:t xml:space="preserve"> </w:t>
      </w:r>
      <w:r w:rsidRPr="00907F0B">
        <w:rPr>
          <w:rFonts w:asciiTheme="minorHAnsi" w:hAnsiTheme="minorHAnsi" w:cstheme="minorHAnsi"/>
        </w:rPr>
        <w:t>and</w:t>
      </w:r>
      <w:r w:rsidRPr="00907F0B">
        <w:rPr>
          <w:rFonts w:asciiTheme="minorHAnsi" w:hAnsiTheme="minorHAnsi" w:cstheme="minorHAnsi"/>
          <w:spacing w:val="-13"/>
        </w:rPr>
        <w:t xml:space="preserve"> </w:t>
      </w:r>
      <w:r w:rsidRPr="00907F0B">
        <w:rPr>
          <w:rFonts w:asciiTheme="minorHAnsi" w:hAnsiTheme="minorHAnsi" w:cstheme="minorHAnsi"/>
        </w:rPr>
        <w:t>safeguard</w:t>
      </w:r>
      <w:r w:rsidRPr="00907F0B">
        <w:rPr>
          <w:rFonts w:asciiTheme="minorHAnsi" w:hAnsiTheme="minorHAnsi" w:cstheme="minorHAnsi"/>
          <w:spacing w:val="-14"/>
        </w:rPr>
        <w:t xml:space="preserve"> </w:t>
      </w:r>
      <w:r w:rsidRPr="00907F0B">
        <w:rPr>
          <w:rFonts w:asciiTheme="minorHAnsi" w:hAnsiTheme="minorHAnsi" w:cstheme="minorHAnsi"/>
        </w:rPr>
        <w:t>the</w:t>
      </w:r>
      <w:r w:rsidRPr="00907F0B">
        <w:rPr>
          <w:rFonts w:asciiTheme="minorHAnsi" w:hAnsiTheme="minorHAnsi" w:cstheme="minorHAnsi"/>
          <w:spacing w:val="-14"/>
        </w:rPr>
        <w:t xml:space="preserve"> </w:t>
      </w:r>
      <w:r w:rsidRPr="00907F0B">
        <w:rPr>
          <w:rFonts w:asciiTheme="minorHAnsi" w:hAnsiTheme="minorHAnsi" w:cstheme="minorHAnsi"/>
        </w:rPr>
        <w:t>rights of Native American children to their heritage.</w:t>
      </w:r>
    </w:p>
    <w:p w14:paraId="2FF5F620" w14:textId="77777777" w:rsidR="00112D49" w:rsidRPr="00907F0B" w:rsidRDefault="00112D49">
      <w:pPr>
        <w:pStyle w:val="BodyText"/>
        <w:spacing w:before="1"/>
        <w:rPr>
          <w:rFonts w:asciiTheme="minorHAnsi" w:hAnsiTheme="minorHAnsi" w:cstheme="minorHAnsi"/>
        </w:rPr>
      </w:pPr>
    </w:p>
    <w:p w14:paraId="71B9F305" w14:textId="0D5BB354" w:rsidR="00151C84" w:rsidRPr="00907F0B" w:rsidRDefault="00DC3A48" w:rsidP="00151C84">
      <w:pPr>
        <w:pStyle w:val="BodyText"/>
        <w:spacing w:line="276" w:lineRule="auto"/>
        <w:ind w:left="300" w:right="1032"/>
        <w:rPr>
          <w:rFonts w:asciiTheme="minorHAnsi" w:hAnsiTheme="minorHAnsi" w:cstheme="minorHAnsi"/>
        </w:rPr>
      </w:pPr>
      <w:r w:rsidRPr="00907F0B">
        <w:rPr>
          <w:rFonts w:asciiTheme="minorHAnsi" w:hAnsiTheme="minorHAnsi" w:cstheme="minorHAnsi"/>
        </w:rPr>
        <w:t>MDCPS consults with tribe</w:t>
      </w:r>
      <w:r w:rsidRPr="00907F0B">
        <w:rPr>
          <w:rFonts w:asciiTheme="minorHAnsi" w:hAnsiTheme="minorHAnsi" w:cstheme="minorHAnsi"/>
          <w:spacing w:val="-1"/>
        </w:rPr>
        <w:t xml:space="preserve"> </w:t>
      </w:r>
      <w:r w:rsidRPr="00907F0B">
        <w:rPr>
          <w:rFonts w:asciiTheme="minorHAnsi" w:hAnsiTheme="minorHAnsi" w:cstheme="minorHAnsi"/>
        </w:rPr>
        <w:t xml:space="preserve">representatives, </w:t>
      </w:r>
      <w:r w:rsidR="00D85E65" w:rsidRPr="00907F0B">
        <w:rPr>
          <w:rFonts w:asciiTheme="minorHAnsi" w:hAnsiTheme="minorHAnsi" w:cstheme="minorHAnsi"/>
        </w:rPr>
        <w:t xml:space="preserve">Hanna Charlie, Regina Shoemake, Deannie King, Kayla Waiter, Shanita Morr, Holly San, and Brittany Haitkman. </w:t>
      </w:r>
      <w:r w:rsidR="00151C84" w:rsidRPr="00907F0B">
        <w:rPr>
          <w:rFonts w:asciiTheme="minorHAnsi" w:hAnsiTheme="minorHAnsi" w:cstheme="minorHAnsi"/>
        </w:rPr>
        <w:t>Transition</w:t>
      </w:r>
      <w:r w:rsidR="00151C84" w:rsidRPr="00907F0B">
        <w:rPr>
          <w:rFonts w:asciiTheme="minorHAnsi" w:hAnsiTheme="minorHAnsi" w:cstheme="minorHAnsi"/>
          <w:spacing w:val="-3"/>
        </w:rPr>
        <w:t xml:space="preserve"> </w:t>
      </w:r>
      <w:r w:rsidR="00151C84" w:rsidRPr="00907F0B">
        <w:rPr>
          <w:rFonts w:asciiTheme="minorHAnsi" w:hAnsiTheme="minorHAnsi" w:cstheme="minorHAnsi"/>
        </w:rPr>
        <w:t>Navigators</w:t>
      </w:r>
      <w:r w:rsidR="00151C84" w:rsidRPr="00907F0B">
        <w:rPr>
          <w:rFonts w:asciiTheme="minorHAnsi" w:hAnsiTheme="minorHAnsi" w:cstheme="minorHAnsi"/>
          <w:spacing w:val="-3"/>
        </w:rPr>
        <w:t xml:space="preserve"> </w:t>
      </w:r>
      <w:r w:rsidR="00C345B7" w:rsidRPr="00907F0B">
        <w:rPr>
          <w:rFonts w:asciiTheme="minorHAnsi" w:hAnsiTheme="minorHAnsi" w:cstheme="minorHAnsi"/>
          <w:spacing w:val="-3"/>
        </w:rPr>
        <w:t xml:space="preserve">were </w:t>
      </w:r>
      <w:r w:rsidR="00151C84" w:rsidRPr="00907F0B">
        <w:rPr>
          <w:rFonts w:asciiTheme="minorHAnsi" w:hAnsiTheme="minorHAnsi" w:cstheme="minorHAnsi"/>
        </w:rPr>
        <w:t>onsite at the main campus at least monthly to administer services and consult with tribe members. Agenda items discussed included:</w:t>
      </w:r>
    </w:p>
    <w:p w14:paraId="05AD0826" w14:textId="2CC442A2" w:rsidR="00151C84" w:rsidRPr="00907F0B" w:rsidRDefault="00151C84">
      <w:pPr>
        <w:pStyle w:val="ListParagraph"/>
        <w:numPr>
          <w:ilvl w:val="0"/>
          <w:numId w:val="1"/>
        </w:numPr>
        <w:spacing w:before="5" w:line="276" w:lineRule="auto"/>
        <w:ind w:left="630" w:right="1033"/>
        <w:jc w:val="both"/>
        <w:rPr>
          <w:rFonts w:asciiTheme="minorHAnsi" w:hAnsiTheme="minorHAnsi" w:cstheme="minorHAnsi"/>
          <w:sz w:val="24"/>
        </w:rPr>
      </w:pPr>
      <w:r w:rsidRPr="00907F0B">
        <w:rPr>
          <w:rFonts w:asciiTheme="minorHAnsi" w:hAnsiTheme="minorHAnsi" w:cstheme="minorHAnsi"/>
          <w:sz w:val="24"/>
        </w:rPr>
        <w:t xml:space="preserve">Face-to-Face </w:t>
      </w:r>
      <w:r w:rsidR="00E2479E" w:rsidRPr="00907F0B">
        <w:rPr>
          <w:rFonts w:asciiTheme="minorHAnsi" w:hAnsiTheme="minorHAnsi" w:cstheme="minorHAnsi"/>
          <w:sz w:val="24"/>
        </w:rPr>
        <w:t>m</w:t>
      </w:r>
      <w:r w:rsidRPr="00907F0B">
        <w:rPr>
          <w:rFonts w:asciiTheme="minorHAnsi" w:hAnsiTheme="minorHAnsi" w:cstheme="minorHAnsi"/>
          <w:sz w:val="24"/>
        </w:rPr>
        <w:t>eetings with Tribal Youth each month scheduled around</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Tribal staff and youth </w:t>
      </w:r>
      <w:r w:rsidRPr="00907F0B">
        <w:rPr>
          <w:rFonts w:asciiTheme="minorHAnsi" w:hAnsiTheme="minorHAnsi" w:cstheme="minorHAnsi"/>
          <w:sz w:val="24"/>
        </w:rPr>
        <w:lastRenderedPageBreak/>
        <w:t>availability. Transition Navigators are scheduled to be onsite at the main campus</w:t>
      </w:r>
      <w:r w:rsidRPr="00907F0B">
        <w:rPr>
          <w:rFonts w:asciiTheme="minorHAnsi" w:hAnsiTheme="minorHAnsi" w:cstheme="minorHAnsi"/>
          <w:spacing w:val="-10"/>
          <w:sz w:val="24"/>
        </w:rPr>
        <w:t xml:space="preserve"> </w:t>
      </w:r>
      <w:r w:rsidRPr="00907F0B">
        <w:rPr>
          <w:rFonts w:asciiTheme="minorHAnsi" w:hAnsiTheme="minorHAnsi" w:cstheme="minorHAnsi"/>
          <w:sz w:val="24"/>
        </w:rPr>
        <w:t>at</w:t>
      </w:r>
      <w:r w:rsidRPr="00907F0B">
        <w:rPr>
          <w:rFonts w:asciiTheme="minorHAnsi" w:hAnsiTheme="minorHAnsi" w:cstheme="minorHAnsi"/>
          <w:spacing w:val="-10"/>
          <w:sz w:val="24"/>
        </w:rPr>
        <w:t xml:space="preserve"> </w:t>
      </w:r>
      <w:r w:rsidRPr="00907F0B">
        <w:rPr>
          <w:rFonts w:asciiTheme="minorHAnsi" w:hAnsiTheme="minorHAnsi" w:cstheme="minorHAnsi"/>
          <w:sz w:val="24"/>
        </w:rPr>
        <w:t>least</w:t>
      </w:r>
      <w:r w:rsidRPr="00907F0B">
        <w:rPr>
          <w:rFonts w:asciiTheme="minorHAnsi" w:hAnsiTheme="minorHAnsi" w:cstheme="minorHAnsi"/>
          <w:spacing w:val="-10"/>
          <w:sz w:val="24"/>
        </w:rPr>
        <w:t xml:space="preserve"> </w:t>
      </w:r>
      <w:r w:rsidRPr="00907F0B">
        <w:rPr>
          <w:rFonts w:asciiTheme="minorHAnsi" w:hAnsiTheme="minorHAnsi" w:cstheme="minorHAnsi"/>
          <w:sz w:val="24"/>
        </w:rPr>
        <w:t>monthly</w:t>
      </w:r>
      <w:r w:rsidRPr="00907F0B">
        <w:rPr>
          <w:rFonts w:asciiTheme="minorHAnsi" w:hAnsiTheme="minorHAnsi" w:cstheme="minorHAnsi"/>
          <w:spacing w:val="-10"/>
          <w:sz w:val="24"/>
        </w:rPr>
        <w:t xml:space="preserve"> </w:t>
      </w:r>
      <w:r w:rsidRPr="00907F0B">
        <w:rPr>
          <w:rFonts w:asciiTheme="minorHAnsi" w:hAnsiTheme="minorHAnsi" w:cstheme="minorHAnsi"/>
          <w:sz w:val="24"/>
        </w:rPr>
        <w:t>to</w:t>
      </w:r>
      <w:r w:rsidRPr="00907F0B">
        <w:rPr>
          <w:rFonts w:asciiTheme="minorHAnsi" w:hAnsiTheme="minorHAnsi" w:cstheme="minorHAnsi"/>
          <w:spacing w:val="-11"/>
          <w:sz w:val="24"/>
        </w:rPr>
        <w:t xml:space="preserve"> </w:t>
      </w:r>
      <w:r w:rsidRPr="00907F0B">
        <w:rPr>
          <w:rFonts w:asciiTheme="minorHAnsi" w:hAnsiTheme="minorHAnsi" w:cstheme="minorHAnsi"/>
          <w:sz w:val="24"/>
        </w:rPr>
        <w:t>administer</w:t>
      </w:r>
      <w:r w:rsidRPr="00907F0B">
        <w:rPr>
          <w:rFonts w:asciiTheme="minorHAnsi" w:hAnsiTheme="minorHAnsi" w:cstheme="minorHAnsi"/>
          <w:spacing w:val="-11"/>
          <w:sz w:val="24"/>
        </w:rPr>
        <w:t xml:space="preserve"> </w:t>
      </w:r>
      <w:r w:rsidR="00E2479E" w:rsidRPr="00907F0B">
        <w:rPr>
          <w:rFonts w:asciiTheme="minorHAnsi" w:hAnsiTheme="minorHAnsi" w:cstheme="minorHAnsi"/>
          <w:sz w:val="24"/>
        </w:rPr>
        <w:t>the same</w:t>
      </w:r>
      <w:r w:rsidRPr="00907F0B">
        <w:rPr>
          <w:rFonts w:asciiTheme="minorHAnsi" w:hAnsiTheme="minorHAnsi" w:cstheme="minorHAnsi"/>
          <w:spacing w:val="-11"/>
          <w:sz w:val="24"/>
        </w:rPr>
        <w:t xml:space="preserve"> </w:t>
      </w:r>
      <w:r w:rsidRPr="00907F0B">
        <w:rPr>
          <w:rFonts w:asciiTheme="minorHAnsi" w:hAnsiTheme="minorHAnsi" w:cstheme="minorHAnsi"/>
          <w:sz w:val="24"/>
        </w:rPr>
        <w:t>services</w:t>
      </w:r>
      <w:r w:rsidRPr="00907F0B">
        <w:rPr>
          <w:rFonts w:asciiTheme="minorHAnsi" w:hAnsiTheme="minorHAnsi" w:cstheme="minorHAnsi"/>
          <w:spacing w:val="-10"/>
          <w:sz w:val="24"/>
        </w:rPr>
        <w:t xml:space="preserve"> </w:t>
      </w:r>
      <w:r w:rsidRPr="00907F0B">
        <w:rPr>
          <w:rFonts w:asciiTheme="minorHAnsi" w:hAnsiTheme="minorHAnsi" w:cstheme="minorHAnsi"/>
          <w:sz w:val="24"/>
        </w:rPr>
        <w:t>available</w:t>
      </w:r>
      <w:r w:rsidRPr="00907F0B">
        <w:rPr>
          <w:rFonts w:asciiTheme="minorHAnsi" w:hAnsiTheme="minorHAnsi" w:cstheme="minorHAnsi"/>
          <w:spacing w:val="-11"/>
          <w:sz w:val="24"/>
        </w:rPr>
        <w:t xml:space="preserve"> </w:t>
      </w:r>
      <w:r w:rsidRPr="00907F0B">
        <w:rPr>
          <w:rFonts w:asciiTheme="minorHAnsi" w:hAnsiTheme="minorHAnsi" w:cstheme="minorHAnsi"/>
          <w:sz w:val="24"/>
        </w:rPr>
        <w:t>to</w:t>
      </w:r>
      <w:r w:rsidRPr="00907F0B">
        <w:rPr>
          <w:rFonts w:asciiTheme="minorHAnsi" w:hAnsiTheme="minorHAnsi" w:cstheme="minorHAnsi"/>
          <w:spacing w:val="-10"/>
          <w:sz w:val="24"/>
        </w:rPr>
        <w:t xml:space="preserve"> </w:t>
      </w:r>
      <w:r w:rsidRPr="00907F0B">
        <w:rPr>
          <w:rFonts w:asciiTheme="minorHAnsi" w:hAnsiTheme="minorHAnsi" w:cstheme="minorHAnsi"/>
          <w:sz w:val="24"/>
        </w:rPr>
        <w:t>youth</w:t>
      </w:r>
      <w:r w:rsidRPr="00907F0B">
        <w:rPr>
          <w:rFonts w:asciiTheme="minorHAnsi" w:hAnsiTheme="minorHAnsi" w:cstheme="minorHAnsi"/>
          <w:spacing w:val="-10"/>
          <w:sz w:val="24"/>
        </w:rPr>
        <w:t xml:space="preserve"> </w:t>
      </w:r>
      <w:r w:rsidRPr="00907F0B">
        <w:rPr>
          <w:rFonts w:asciiTheme="minorHAnsi" w:hAnsiTheme="minorHAnsi" w:cstheme="minorHAnsi"/>
          <w:sz w:val="24"/>
        </w:rPr>
        <w:t>in</w:t>
      </w:r>
      <w:r w:rsidRPr="00907F0B">
        <w:rPr>
          <w:rFonts w:asciiTheme="minorHAnsi" w:hAnsiTheme="minorHAnsi" w:cstheme="minorHAnsi"/>
          <w:spacing w:val="-10"/>
          <w:sz w:val="24"/>
        </w:rPr>
        <w:t xml:space="preserve"> </w:t>
      </w:r>
      <w:r w:rsidRPr="00907F0B">
        <w:rPr>
          <w:rFonts w:asciiTheme="minorHAnsi" w:hAnsiTheme="minorHAnsi" w:cstheme="minorHAnsi"/>
          <w:sz w:val="24"/>
        </w:rPr>
        <w:t>MDCPS</w:t>
      </w:r>
      <w:r w:rsidRPr="00907F0B">
        <w:rPr>
          <w:rFonts w:asciiTheme="minorHAnsi" w:hAnsiTheme="minorHAnsi" w:cstheme="minorHAnsi"/>
          <w:spacing w:val="-10"/>
          <w:sz w:val="24"/>
        </w:rPr>
        <w:t xml:space="preserve"> </w:t>
      </w:r>
      <w:r w:rsidRPr="00907F0B">
        <w:rPr>
          <w:rFonts w:asciiTheme="minorHAnsi" w:hAnsiTheme="minorHAnsi" w:cstheme="minorHAnsi"/>
          <w:sz w:val="24"/>
        </w:rPr>
        <w:t>custody and consult with tribe members regarding any gaps in or additional needed services.</w:t>
      </w:r>
    </w:p>
    <w:p w14:paraId="5A1E3AB2" w14:textId="77777777" w:rsidR="00151C84" w:rsidRPr="00907F0B" w:rsidRDefault="00151C84" w:rsidP="00151C84">
      <w:pPr>
        <w:widowControl/>
        <w:shd w:val="clear" w:color="auto" w:fill="FFFFFF"/>
        <w:autoSpaceDE/>
        <w:autoSpaceDN/>
        <w:ind w:left="660"/>
        <w:textAlignment w:val="baseline"/>
        <w:rPr>
          <w:rFonts w:asciiTheme="minorHAnsi" w:hAnsiTheme="minorHAnsi" w:cstheme="minorHAnsi"/>
          <w:b/>
          <w:bCs/>
          <w:color w:val="000000"/>
          <w:sz w:val="24"/>
          <w:szCs w:val="24"/>
          <w:u w:val="single"/>
        </w:rPr>
      </w:pPr>
      <w:r w:rsidRPr="00907F0B">
        <w:rPr>
          <w:rFonts w:asciiTheme="minorHAnsi" w:hAnsiTheme="minorHAnsi" w:cstheme="minorHAnsi"/>
          <w:b/>
          <w:bCs/>
          <w:color w:val="000000"/>
          <w:sz w:val="24"/>
          <w:szCs w:val="24"/>
          <w:u w:val="single"/>
        </w:rPr>
        <w:t>Skills Groups</w:t>
      </w:r>
    </w:p>
    <w:p w14:paraId="54BEB4E6" w14:textId="219727F7" w:rsidR="00151C84" w:rsidRPr="00907F0B"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January 10, 2024: Communication Skills</w:t>
      </w:r>
    </w:p>
    <w:p w14:paraId="332ECD86" w14:textId="411B07C1" w:rsidR="00151C84" w:rsidRPr="00907F0B"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February 7, 2024: Housing</w:t>
      </w:r>
    </w:p>
    <w:p w14:paraId="258F4BB9" w14:textId="5DB0C5AB" w:rsidR="00151C84" w:rsidRPr="00907F0B"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March 6, 2024: Money Management</w:t>
      </w:r>
    </w:p>
    <w:p w14:paraId="0558BAF9" w14:textId="3497F218" w:rsidR="00151C84" w:rsidRPr="00907F0B"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April 3, 2024: Employment</w:t>
      </w:r>
    </w:p>
    <w:p w14:paraId="38098FDD" w14:textId="77777777" w:rsidR="00151C84" w:rsidRPr="00907F0B" w:rsidRDefault="00151C84" w:rsidP="00151C84">
      <w:pPr>
        <w:widowControl/>
        <w:shd w:val="clear" w:color="auto" w:fill="FFFFFF"/>
        <w:autoSpaceDE/>
        <w:autoSpaceDN/>
        <w:ind w:left="660"/>
        <w:textAlignment w:val="baseline"/>
        <w:rPr>
          <w:rFonts w:asciiTheme="minorHAnsi" w:hAnsiTheme="minorHAnsi" w:cstheme="minorHAnsi"/>
          <w:color w:val="000000"/>
          <w:sz w:val="24"/>
          <w:szCs w:val="24"/>
        </w:rPr>
      </w:pPr>
      <w:r w:rsidRPr="00907F0B">
        <w:rPr>
          <w:rFonts w:asciiTheme="minorHAnsi" w:hAnsiTheme="minorHAnsi" w:cstheme="minorHAnsi"/>
          <w:color w:val="000000"/>
          <w:sz w:val="24"/>
          <w:szCs w:val="24"/>
        </w:rPr>
        <w:t>May 2024: No Show</w:t>
      </w:r>
    </w:p>
    <w:p w14:paraId="61E0EDF8" w14:textId="77777777" w:rsidR="00151C84" w:rsidRPr="00907F0B" w:rsidRDefault="00151C84" w:rsidP="00151C84">
      <w:pPr>
        <w:tabs>
          <w:tab w:val="left" w:pos="1020"/>
        </w:tabs>
        <w:spacing w:before="5" w:line="276" w:lineRule="auto"/>
        <w:ind w:left="660" w:right="1033"/>
        <w:jc w:val="both"/>
        <w:rPr>
          <w:rFonts w:asciiTheme="minorHAnsi" w:hAnsiTheme="minorHAnsi" w:cstheme="minorHAnsi"/>
          <w:color w:val="000000"/>
          <w:sz w:val="24"/>
          <w:szCs w:val="24"/>
        </w:rPr>
      </w:pPr>
      <w:r w:rsidRPr="00907F0B">
        <w:rPr>
          <w:rFonts w:asciiTheme="minorHAnsi" w:hAnsiTheme="minorHAnsi" w:cstheme="minorHAnsi"/>
          <w:color w:val="000000"/>
          <w:sz w:val="24"/>
          <w:szCs w:val="24"/>
        </w:rPr>
        <w:t>June 12, 2024: Daily Living</w:t>
      </w:r>
    </w:p>
    <w:p w14:paraId="5F7939E0" w14:textId="77777777" w:rsidR="006723C2" w:rsidRPr="00907F0B" w:rsidRDefault="006723C2" w:rsidP="00151C84">
      <w:pPr>
        <w:tabs>
          <w:tab w:val="left" w:pos="1020"/>
        </w:tabs>
        <w:spacing w:before="5" w:line="276" w:lineRule="auto"/>
        <w:ind w:left="660" w:right="1033"/>
        <w:jc w:val="both"/>
        <w:rPr>
          <w:rFonts w:asciiTheme="minorHAnsi" w:hAnsiTheme="minorHAnsi" w:cstheme="minorHAnsi"/>
          <w:color w:val="000000"/>
          <w:sz w:val="24"/>
          <w:szCs w:val="24"/>
        </w:rPr>
      </w:pPr>
    </w:p>
    <w:p w14:paraId="467DFA09" w14:textId="77777777" w:rsidR="006723C2" w:rsidRPr="00907F0B" w:rsidRDefault="006723C2" w:rsidP="00151C84">
      <w:pPr>
        <w:tabs>
          <w:tab w:val="left" w:pos="1020"/>
        </w:tabs>
        <w:spacing w:before="5" w:line="276" w:lineRule="auto"/>
        <w:ind w:left="660" w:right="1033"/>
        <w:jc w:val="both"/>
        <w:rPr>
          <w:rFonts w:asciiTheme="minorHAnsi" w:hAnsiTheme="minorHAnsi" w:cstheme="minorHAnsi"/>
          <w:color w:val="000000"/>
          <w:sz w:val="24"/>
          <w:szCs w:val="24"/>
        </w:rPr>
      </w:pPr>
    </w:p>
    <w:p w14:paraId="05CC1FCF" w14:textId="217E67CD" w:rsidR="00785F2B" w:rsidRPr="00907F0B" w:rsidRDefault="00785F2B" w:rsidP="00433639">
      <w:pPr>
        <w:pStyle w:val="ListParagraph"/>
        <w:widowControl/>
        <w:numPr>
          <w:ilvl w:val="0"/>
          <w:numId w:val="84"/>
        </w:numPr>
        <w:autoSpaceDE/>
        <w:autoSpaceDN/>
        <w:spacing w:after="240"/>
        <w:ind w:left="630" w:hanging="630"/>
        <w:contextualSpacing/>
        <w:outlineLvl w:val="0"/>
        <w:rPr>
          <w:rFonts w:asciiTheme="minorHAnsi" w:hAnsiTheme="minorHAnsi" w:cstheme="minorHAnsi"/>
          <w:color w:val="365F91" w:themeColor="accent1" w:themeShade="BF"/>
          <w:sz w:val="24"/>
          <w:szCs w:val="24"/>
          <w:u w:val="single"/>
        </w:rPr>
      </w:pPr>
      <w:bookmarkStart w:id="130" w:name="_Toc170758478"/>
      <w:bookmarkStart w:id="131" w:name="_Toc170665827"/>
      <w:r w:rsidRPr="00907F0B">
        <w:rPr>
          <w:rFonts w:asciiTheme="minorHAnsi" w:hAnsiTheme="minorHAnsi" w:cstheme="minorHAnsi"/>
          <w:color w:val="365F91" w:themeColor="accent1" w:themeShade="BF"/>
          <w:sz w:val="24"/>
          <w:szCs w:val="24"/>
          <w:u w:val="single"/>
        </w:rPr>
        <w:t>Targeted Plans</w:t>
      </w:r>
      <w:bookmarkEnd w:id="130"/>
      <w:r w:rsidRPr="00907F0B">
        <w:rPr>
          <w:rFonts w:asciiTheme="minorHAnsi" w:hAnsiTheme="minorHAnsi" w:cstheme="minorHAnsi"/>
          <w:color w:val="365F91" w:themeColor="accent1" w:themeShade="BF"/>
          <w:sz w:val="24"/>
          <w:szCs w:val="24"/>
          <w:u w:val="single"/>
        </w:rPr>
        <w:t xml:space="preserve"> </w:t>
      </w:r>
      <w:bookmarkEnd w:id="131"/>
    </w:p>
    <w:p w14:paraId="62E0DCEC" w14:textId="702C28A7" w:rsidR="00785F2B" w:rsidRPr="00907F0B" w:rsidRDefault="00785F2B" w:rsidP="00433639">
      <w:pPr>
        <w:pStyle w:val="ListParagraph"/>
        <w:widowControl/>
        <w:autoSpaceDE/>
        <w:autoSpaceDN/>
        <w:spacing w:after="240"/>
        <w:ind w:left="630" w:firstLine="0"/>
        <w:contextualSpacing/>
        <w:outlineLvl w:val="0"/>
        <w:rPr>
          <w:rFonts w:asciiTheme="minorHAnsi" w:hAnsiTheme="minorHAnsi" w:cstheme="minorHAnsi"/>
          <w:color w:val="000000" w:themeColor="text1"/>
          <w:sz w:val="24"/>
          <w:szCs w:val="24"/>
        </w:rPr>
      </w:pPr>
      <w:bookmarkStart w:id="132" w:name="_Toc170757340"/>
      <w:bookmarkStart w:id="133" w:name="_Toc170757994"/>
      <w:bookmarkStart w:id="134" w:name="_Toc170758066"/>
      <w:bookmarkStart w:id="135" w:name="_Toc170758479"/>
      <w:r w:rsidRPr="00907F0B">
        <w:rPr>
          <w:rFonts w:asciiTheme="minorHAnsi" w:hAnsiTheme="minorHAnsi" w:cstheme="minorHAnsi"/>
          <w:color w:val="000000" w:themeColor="text1"/>
          <w:sz w:val="24"/>
          <w:szCs w:val="24"/>
        </w:rPr>
        <w:t>Foster and Adoptive Parent Diligent Recruitment Plan</w:t>
      </w:r>
      <w:bookmarkEnd w:id="132"/>
      <w:bookmarkEnd w:id="133"/>
      <w:bookmarkEnd w:id="134"/>
      <w:bookmarkEnd w:id="135"/>
      <w:r w:rsidRPr="00907F0B">
        <w:rPr>
          <w:rFonts w:asciiTheme="minorHAnsi" w:hAnsiTheme="minorHAnsi" w:cstheme="minorHAnsi"/>
          <w:color w:val="000000" w:themeColor="text1"/>
          <w:sz w:val="24"/>
          <w:szCs w:val="24"/>
        </w:rPr>
        <w:t xml:space="preserve"> </w:t>
      </w:r>
    </w:p>
    <w:p w14:paraId="20D9758D" w14:textId="67D49EB8" w:rsidR="00785F2B" w:rsidRPr="00907F0B" w:rsidRDefault="00785F2B" w:rsidP="00433639">
      <w:pPr>
        <w:pStyle w:val="ListParagraph"/>
        <w:widowControl/>
        <w:autoSpaceDE/>
        <w:autoSpaceDN/>
        <w:spacing w:after="240"/>
        <w:ind w:left="630" w:firstLine="0"/>
        <w:contextualSpacing/>
        <w:outlineLvl w:val="0"/>
        <w:rPr>
          <w:rFonts w:asciiTheme="minorHAnsi" w:hAnsiTheme="minorHAnsi" w:cstheme="minorHAnsi"/>
          <w:color w:val="000000" w:themeColor="text1"/>
          <w:sz w:val="24"/>
          <w:szCs w:val="24"/>
        </w:rPr>
      </w:pPr>
      <w:bookmarkStart w:id="136" w:name="_Toc170757341"/>
      <w:bookmarkStart w:id="137" w:name="_Toc170757995"/>
      <w:bookmarkStart w:id="138" w:name="_Toc170758067"/>
      <w:bookmarkStart w:id="139" w:name="_Toc170758480"/>
      <w:r w:rsidRPr="00907F0B">
        <w:rPr>
          <w:rFonts w:asciiTheme="minorHAnsi" w:hAnsiTheme="minorHAnsi" w:cstheme="minorHAnsi"/>
          <w:color w:val="000000" w:themeColor="text1"/>
          <w:sz w:val="24"/>
          <w:szCs w:val="24"/>
        </w:rPr>
        <w:t>Health Care Oversight and Coordination Plan</w:t>
      </w:r>
      <w:bookmarkEnd w:id="136"/>
      <w:bookmarkEnd w:id="137"/>
      <w:bookmarkEnd w:id="138"/>
      <w:bookmarkEnd w:id="139"/>
    </w:p>
    <w:p w14:paraId="5A3AAC52" w14:textId="1194B0C0" w:rsidR="00785F2B" w:rsidRPr="00907F0B" w:rsidRDefault="00785F2B" w:rsidP="00433639">
      <w:pPr>
        <w:pStyle w:val="ListParagraph"/>
        <w:widowControl/>
        <w:autoSpaceDE/>
        <w:autoSpaceDN/>
        <w:spacing w:after="240"/>
        <w:ind w:left="630" w:firstLine="0"/>
        <w:contextualSpacing/>
        <w:outlineLvl w:val="0"/>
        <w:rPr>
          <w:rFonts w:asciiTheme="minorHAnsi" w:hAnsiTheme="minorHAnsi" w:cstheme="minorHAnsi"/>
          <w:color w:val="000000" w:themeColor="text1"/>
          <w:sz w:val="24"/>
          <w:szCs w:val="24"/>
        </w:rPr>
      </w:pPr>
      <w:bookmarkStart w:id="140" w:name="_Toc170757342"/>
      <w:bookmarkStart w:id="141" w:name="_Toc170757996"/>
      <w:bookmarkStart w:id="142" w:name="_Toc170758068"/>
      <w:bookmarkStart w:id="143" w:name="_Toc170758481"/>
      <w:r w:rsidRPr="00907F0B">
        <w:rPr>
          <w:rFonts w:asciiTheme="minorHAnsi" w:hAnsiTheme="minorHAnsi" w:cstheme="minorHAnsi"/>
          <w:color w:val="000000" w:themeColor="text1"/>
          <w:sz w:val="24"/>
          <w:szCs w:val="24"/>
        </w:rPr>
        <w:t>Disaster Plan</w:t>
      </w:r>
      <w:bookmarkEnd w:id="140"/>
      <w:bookmarkEnd w:id="141"/>
      <w:bookmarkEnd w:id="142"/>
      <w:bookmarkEnd w:id="143"/>
    </w:p>
    <w:p w14:paraId="04A8294C" w14:textId="7C82DB50" w:rsidR="00785F2B" w:rsidRPr="00907F0B" w:rsidRDefault="00785F2B" w:rsidP="00433639">
      <w:pPr>
        <w:pStyle w:val="ListParagraph"/>
        <w:widowControl/>
        <w:autoSpaceDE/>
        <w:autoSpaceDN/>
        <w:spacing w:after="240"/>
        <w:ind w:left="630" w:firstLine="0"/>
        <w:contextualSpacing/>
        <w:outlineLvl w:val="0"/>
        <w:rPr>
          <w:rFonts w:asciiTheme="minorHAnsi" w:hAnsiTheme="minorHAnsi" w:cstheme="minorHAnsi"/>
          <w:color w:val="000000" w:themeColor="text1"/>
          <w:sz w:val="24"/>
          <w:szCs w:val="24"/>
        </w:rPr>
      </w:pPr>
      <w:bookmarkStart w:id="144" w:name="_Toc170757343"/>
      <w:bookmarkStart w:id="145" w:name="_Toc170757997"/>
      <w:bookmarkStart w:id="146" w:name="_Toc170758069"/>
      <w:bookmarkStart w:id="147" w:name="_Toc170758482"/>
      <w:r w:rsidRPr="00907F0B">
        <w:rPr>
          <w:rFonts w:asciiTheme="minorHAnsi" w:hAnsiTheme="minorHAnsi" w:cstheme="minorHAnsi"/>
          <w:color w:val="000000" w:themeColor="text1"/>
          <w:sz w:val="24"/>
          <w:szCs w:val="24"/>
        </w:rPr>
        <w:t>Training Plan</w:t>
      </w:r>
      <w:bookmarkEnd w:id="144"/>
      <w:bookmarkEnd w:id="145"/>
      <w:bookmarkEnd w:id="146"/>
      <w:bookmarkEnd w:id="147"/>
    </w:p>
    <w:p w14:paraId="687FA88E" w14:textId="7F582256" w:rsidR="00785F2B" w:rsidRPr="00907F0B" w:rsidRDefault="00785F2B" w:rsidP="00433639">
      <w:pPr>
        <w:pStyle w:val="ListParagraph"/>
        <w:widowControl/>
        <w:autoSpaceDE/>
        <w:autoSpaceDN/>
        <w:spacing w:after="240"/>
        <w:ind w:left="630" w:firstLine="0"/>
        <w:contextualSpacing/>
        <w:outlineLvl w:val="0"/>
        <w:rPr>
          <w:rFonts w:asciiTheme="minorHAnsi" w:hAnsiTheme="minorHAnsi" w:cstheme="minorHAnsi"/>
          <w:color w:val="000000" w:themeColor="text1"/>
          <w:sz w:val="24"/>
          <w:szCs w:val="24"/>
        </w:rPr>
      </w:pPr>
      <w:bookmarkStart w:id="148" w:name="_Toc170757344"/>
      <w:bookmarkStart w:id="149" w:name="_Toc170757998"/>
      <w:bookmarkStart w:id="150" w:name="_Toc170758070"/>
      <w:bookmarkStart w:id="151" w:name="_Toc170758483"/>
      <w:r w:rsidRPr="00907F0B">
        <w:rPr>
          <w:rFonts w:asciiTheme="minorHAnsi" w:hAnsiTheme="minorHAnsi" w:cstheme="minorHAnsi"/>
          <w:color w:val="000000" w:themeColor="text1"/>
          <w:sz w:val="24"/>
          <w:szCs w:val="24"/>
        </w:rPr>
        <w:t>*All plans are attached.</w:t>
      </w:r>
      <w:bookmarkEnd w:id="148"/>
      <w:bookmarkEnd w:id="149"/>
      <w:bookmarkEnd w:id="150"/>
      <w:bookmarkEnd w:id="151"/>
    </w:p>
    <w:p w14:paraId="2A091D81" w14:textId="77777777" w:rsidR="00A750D3" w:rsidRPr="00907F0B" w:rsidRDefault="00A750D3" w:rsidP="00433639">
      <w:pPr>
        <w:pStyle w:val="ListParagraph"/>
        <w:widowControl/>
        <w:autoSpaceDE/>
        <w:autoSpaceDN/>
        <w:spacing w:after="240"/>
        <w:ind w:left="1440" w:hanging="990"/>
        <w:contextualSpacing/>
        <w:outlineLvl w:val="0"/>
        <w:rPr>
          <w:rFonts w:asciiTheme="minorHAnsi" w:hAnsiTheme="minorHAnsi" w:cstheme="minorHAnsi"/>
          <w:b/>
          <w:bCs/>
          <w:i/>
          <w:iCs/>
          <w:color w:val="365F91" w:themeColor="accent1" w:themeShade="BF"/>
          <w:sz w:val="24"/>
          <w:szCs w:val="24"/>
        </w:rPr>
      </w:pPr>
    </w:p>
    <w:p w14:paraId="29339653" w14:textId="59404F3E" w:rsidR="00963EB1" w:rsidRPr="00907F0B" w:rsidRDefault="00963EB1" w:rsidP="00433639">
      <w:pPr>
        <w:pStyle w:val="ListParagraph"/>
        <w:widowControl/>
        <w:numPr>
          <w:ilvl w:val="0"/>
          <w:numId w:val="84"/>
        </w:numPr>
        <w:autoSpaceDE/>
        <w:autoSpaceDN/>
        <w:spacing w:after="240"/>
        <w:ind w:left="630" w:hanging="630"/>
        <w:contextualSpacing/>
        <w:outlineLvl w:val="0"/>
        <w:rPr>
          <w:rFonts w:asciiTheme="minorHAnsi" w:hAnsiTheme="minorHAnsi" w:cstheme="minorHAnsi"/>
          <w:color w:val="365F91" w:themeColor="accent1" w:themeShade="BF"/>
          <w:sz w:val="24"/>
          <w:szCs w:val="24"/>
        </w:rPr>
      </w:pPr>
      <w:bookmarkStart w:id="152" w:name="_Toc170758484"/>
      <w:r w:rsidRPr="00907F0B">
        <w:rPr>
          <w:rFonts w:asciiTheme="minorHAnsi" w:hAnsiTheme="minorHAnsi" w:cstheme="minorHAnsi"/>
          <w:color w:val="365F91" w:themeColor="accent1" w:themeShade="BF"/>
          <w:sz w:val="24"/>
          <w:szCs w:val="24"/>
        </w:rPr>
        <w:t>Financial Information</w:t>
      </w:r>
      <w:bookmarkEnd w:id="152"/>
    </w:p>
    <w:p w14:paraId="10972433" w14:textId="77777777" w:rsidR="00112D49" w:rsidRPr="00907F0B" w:rsidRDefault="00DC3A48" w:rsidP="00433639">
      <w:pPr>
        <w:pStyle w:val="ListParagraph"/>
        <w:tabs>
          <w:tab w:val="left" w:pos="660"/>
        </w:tabs>
        <w:spacing w:before="275"/>
        <w:ind w:left="660" w:firstLine="0"/>
        <w:rPr>
          <w:rFonts w:asciiTheme="minorHAnsi" w:hAnsiTheme="minorHAnsi" w:cstheme="minorHAnsi"/>
          <w:sz w:val="24"/>
        </w:rPr>
      </w:pPr>
      <w:r w:rsidRPr="00907F0B">
        <w:rPr>
          <w:rFonts w:asciiTheme="minorHAnsi" w:hAnsiTheme="minorHAnsi" w:cstheme="minorHAnsi"/>
          <w:sz w:val="24"/>
        </w:rPr>
        <w:t>Payment</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Limitations</w:t>
      </w:r>
    </w:p>
    <w:p w14:paraId="11546BC8" w14:textId="77777777" w:rsidR="00112D49" w:rsidRPr="00907F0B" w:rsidRDefault="00DC3A48">
      <w:pPr>
        <w:pStyle w:val="ListParagraph"/>
        <w:numPr>
          <w:ilvl w:val="2"/>
          <w:numId w:val="3"/>
        </w:numPr>
        <w:tabs>
          <w:tab w:val="left" w:pos="1019"/>
        </w:tabs>
        <w:spacing w:before="40"/>
        <w:ind w:left="1019" w:hanging="359"/>
        <w:rPr>
          <w:rFonts w:asciiTheme="minorHAnsi" w:hAnsiTheme="minorHAnsi" w:cstheme="minorHAnsi"/>
          <w:sz w:val="24"/>
        </w:rPr>
      </w:pPr>
      <w:r w:rsidRPr="00907F0B">
        <w:rPr>
          <w:rFonts w:asciiTheme="minorHAnsi" w:hAnsiTheme="minorHAnsi" w:cstheme="minorHAnsi"/>
          <w:sz w:val="24"/>
        </w:rPr>
        <w:t>Title</w:t>
      </w:r>
      <w:r w:rsidRPr="00907F0B">
        <w:rPr>
          <w:rFonts w:asciiTheme="minorHAnsi" w:hAnsiTheme="minorHAnsi" w:cstheme="minorHAnsi"/>
          <w:spacing w:val="-3"/>
          <w:sz w:val="24"/>
        </w:rPr>
        <w:t xml:space="preserve"> </w:t>
      </w:r>
      <w:r w:rsidRPr="00907F0B">
        <w:rPr>
          <w:rFonts w:asciiTheme="minorHAnsi" w:hAnsiTheme="minorHAnsi" w:cstheme="minorHAnsi"/>
          <w:sz w:val="24"/>
        </w:rPr>
        <w:t>IV-B,</w:t>
      </w:r>
      <w:r w:rsidRPr="00907F0B">
        <w:rPr>
          <w:rFonts w:asciiTheme="minorHAnsi" w:hAnsiTheme="minorHAnsi" w:cstheme="minorHAnsi"/>
          <w:spacing w:val="-1"/>
          <w:sz w:val="24"/>
        </w:rPr>
        <w:t xml:space="preserve"> </w:t>
      </w:r>
      <w:r w:rsidRPr="00907F0B">
        <w:rPr>
          <w:rFonts w:asciiTheme="minorHAnsi" w:hAnsiTheme="minorHAnsi" w:cstheme="minorHAnsi"/>
          <w:sz w:val="24"/>
        </w:rPr>
        <w:t>Subpart</w:t>
      </w:r>
      <w:r w:rsidRPr="00907F0B">
        <w:rPr>
          <w:rFonts w:asciiTheme="minorHAnsi" w:hAnsiTheme="minorHAnsi" w:cstheme="minorHAnsi"/>
          <w:spacing w:val="-1"/>
          <w:sz w:val="24"/>
        </w:rPr>
        <w:t xml:space="preserve"> </w:t>
      </w:r>
      <w:r w:rsidRPr="00907F0B">
        <w:rPr>
          <w:rFonts w:asciiTheme="minorHAnsi" w:hAnsiTheme="minorHAnsi" w:cstheme="minorHAnsi"/>
          <w:spacing w:val="-10"/>
          <w:sz w:val="24"/>
        </w:rPr>
        <w:t>1</w:t>
      </w:r>
    </w:p>
    <w:p w14:paraId="6EB7946C" w14:textId="77777777" w:rsidR="00112D49" w:rsidRPr="00907F0B" w:rsidRDefault="00DC3A48">
      <w:pPr>
        <w:pStyle w:val="BodyText"/>
        <w:spacing w:before="44" w:line="276" w:lineRule="auto"/>
        <w:ind w:left="1020" w:right="1032"/>
        <w:rPr>
          <w:rFonts w:asciiTheme="minorHAnsi" w:hAnsiTheme="minorHAnsi" w:cstheme="minorHAnsi"/>
        </w:rPr>
      </w:pPr>
      <w:r w:rsidRPr="00907F0B">
        <w:rPr>
          <w:rFonts w:asciiTheme="minorHAnsi" w:hAnsiTheme="minorHAnsi" w:cstheme="minorHAnsi"/>
        </w:rPr>
        <w:t>The MDCPS utilized FY2005 Child Welfare Services (CWS) funds to assist the State in providing the following:</w:t>
      </w:r>
    </w:p>
    <w:p w14:paraId="13C5D8FD" w14:textId="77777777" w:rsidR="00112D49" w:rsidRPr="00907F0B" w:rsidRDefault="00DC3A48">
      <w:pPr>
        <w:pStyle w:val="ListParagraph"/>
        <w:numPr>
          <w:ilvl w:val="3"/>
          <w:numId w:val="3"/>
        </w:numPr>
        <w:tabs>
          <w:tab w:val="left" w:pos="1291"/>
        </w:tabs>
        <w:spacing w:line="275" w:lineRule="exact"/>
        <w:ind w:hanging="271"/>
        <w:rPr>
          <w:rFonts w:asciiTheme="minorHAnsi" w:hAnsiTheme="minorHAnsi" w:cstheme="minorHAnsi"/>
          <w:b/>
          <w:sz w:val="24"/>
        </w:rPr>
      </w:pPr>
      <w:r w:rsidRPr="00907F0B">
        <w:rPr>
          <w:rFonts w:asciiTheme="minorHAnsi" w:hAnsiTheme="minorHAnsi" w:cstheme="minorHAnsi"/>
          <w:sz w:val="24"/>
        </w:rPr>
        <w:t>Adoption</w:t>
      </w:r>
      <w:r w:rsidRPr="00907F0B">
        <w:rPr>
          <w:rFonts w:asciiTheme="minorHAnsi" w:hAnsiTheme="minorHAnsi" w:cstheme="minorHAnsi"/>
          <w:spacing w:val="-17"/>
          <w:sz w:val="24"/>
        </w:rPr>
        <w:t xml:space="preserve"> </w:t>
      </w:r>
      <w:r w:rsidRPr="00907F0B">
        <w:rPr>
          <w:rFonts w:asciiTheme="minorHAnsi" w:hAnsiTheme="minorHAnsi" w:cstheme="minorHAnsi"/>
          <w:sz w:val="24"/>
        </w:rPr>
        <w:t>Assistance</w:t>
      </w:r>
      <w:r w:rsidRPr="00907F0B">
        <w:rPr>
          <w:rFonts w:asciiTheme="minorHAnsi" w:hAnsiTheme="minorHAnsi" w:cstheme="minorHAnsi"/>
          <w:spacing w:val="-2"/>
          <w:sz w:val="24"/>
        </w:rPr>
        <w:t xml:space="preserve"> </w:t>
      </w:r>
      <w:r w:rsidRPr="00907F0B">
        <w:rPr>
          <w:rFonts w:asciiTheme="minorHAnsi" w:hAnsiTheme="minorHAnsi" w:cstheme="minorHAnsi"/>
          <w:sz w:val="24"/>
        </w:rPr>
        <w:t>Payments:</w:t>
      </w:r>
      <w:r w:rsidRPr="00907F0B">
        <w:rPr>
          <w:rFonts w:asciiTheme="minorHAnsi" w:hAnsiTheme="minorHAnsi" w:cstheme="minorHAnsi"/>
          <w:spacing w:val="-1"/>
          <w:sz w:val="24"/>
        </w:rPr>
        <w:t xml:space="preserve"> </w:t>
      </w:r>
      <w:r w:rsidRPr="00907F0B">
        <w:rPr>
          <w:rFonts w:asciiTheme="minorHAnsi" w:hAnsiTheme="minorHAnsi" w:cstheme="minorHAnsi"/>
          <w:sz w:val="24"/>
        </w:rPr>
        <w:t>$1,589,638</w:t>
      </w:r>
      <w:r w:rsidRPr="00907F0B">
        <w:rPr>
          <w:rFonts w:asciiTheme="minorHAnsi" w:hAnsiTheme="minorHAnsi" w:cstheme="minorHAnsi"/>
          <w:spacing w:val="-1"/>
          <w:sz w:val="24"/>
        </w:rPr>
        <w:t xml:space="preserve"> </w:t>
      </w:r>
      <w:r w:rsidRPr="00907F0B">
        <w:rPr>
          <w:rFonts w:asciiTheme="minorHAnsi" w:hAnsiTheme="minorHAnsi" w:cstheme="minorHAnsi"/>
          <w:sz w:val="24"/>
        </w:rPr>
        <w:t>(FFP)/</w:t>
      </w:r>
      <w:r w:rsidRPr="00907F0B">
        <w:rPr>
          <w:rFonts w:asciiTheme="minorHAnsi" w:hAnsiTheme="minorHAnsi" w:cstheme="minorHAnsi"/>
          <w:spacing w:val="-1"/>
          <w:sz w:val="24"/>
        </w:rPr>
        <w:t xml:space="preserve"> </w:t>
      </w:r>
      <w:r w:rsidRPr="00907F0B">
        <w:rPr>
          <w:rFonts w:asciiTheme="minorHAnsi" w:hAnsiTheme="minorHAnsi" w:cstheme="minorHAnsi"/>
          <w:sz w:val="24"/>
        </w:rPr>
        <w:t>$529,879</w:t>
      </w:r>
      <w:r w:rsidRPr="00907F0B">
        <w:rPr>
          <w:rFonts w:asciiTheme="minorHAnsi" w:hAnsiTheme="minorHAnsi" w:cstheme="minorHAnsi"/>
          <w:spacing w:val="1"/>
          <w:sz w:val="24"/>
        </w:rPr>
        <w:t xml:space="preserve"> </w:t>
      </w:r>
      <w:r w:rsidRPr="00907F0B">
        <w:rPr>
          <w:rFonts w:asciiTheme="minorHAnsi" w:hAnsiTheme="minorHAnsi" w:cstheme="minorHAnsi"/>
          <w:b/>
          <w:sz w:val="24"/>
        </w:rPr>
        <w:t>(State</w:t>
      </w:r>
      <w:r w:rsidRPr="00907F0B">
        <w:rPr>
          <w:rFonts w:asciiTheme="minorHAnsi" w:hAnsiTheme="minorHAnsi" w:cstheme="minorHAnsi"/>
          <w:b/>
          <w:spacing w:val="-2"/>
          <w:sz w:val="24"/>
        </w:rPr>
        <w:t xml:space="preserve"> Match)</w:t>
      </w:r>
    </w:p>
    <w:p w14:paraId="28222F2A" w14:textId="77777777" w:rsidR="00112D49" w:rsidRPr="00907F0B" w:rsidRDefault="00DC3A48">
      <w:pPr>
        <w:pStyle w:val="ListParagraph"/>
        <w:numPr>
          <w:ilvl w:val="3"/>
          <w:numId w:val="3"/>
        </w:numPr>
        <w:tabs>
          <w:tab w:val="left" w:pos="1291"/>
        </w:tabs>
        <w:spacing w:before="41"/>
        <w:ind w:hanging="271"/>
        <w:rPr>
          <w:rFonts w:asciiTheme="minorHAnsi" w:hAnsiTheme="minorHAnsi" w:cstheme="minorHAnsi"/>
          <w:b/>
          <w:sz w:val="24"/>
        </w:rPr>
      </w:pPr>
      <w:r w:rsidRPr="00907F0B">
        <w:rPr>
          <w:rFonts w:asciiTheme="minorHAnsi" w:hAnsiTheme="minorHAnsi" w:cstheme="minorHAnsi"/>
          <w:sz w:val="24"/>
        </w:rPr>
        <w:t>Foster</w:t>
      </w:r>
      <w:r w:rsidRPr="00907F0B">
        <w:rPr>
          <w:rFonts w:asciiTheme="minorHAnsi" w:hAnsiTheme="minorHAnsi" w:cstheme="minorHAnsi"/>
          <w:spacing w:val="-4"/>
          <w:sz w:val="24"/>
        </w:rPr>
        <w:t xml:space="preserve"> </w:t>
      </w:r>
      <w:r w:rsidRPr="00907F0B">
        <w:rPr>
          <w:rFonts w:asciiTheme="minorHAnsi" w:hAnsiTheme="minorHAnsi" w:cstheme="minorHAnsi"/>
          <w:sz w:val="24"/>
        </w:rPr>
        <w:t>Care</w:t>
      </w:r>
      <w:r w:rsidRPr="00907F0B">
        <w:rPr>
          <w:rFonts w:asciiTheme="minorHAnsi" w:hAnsiTheme="minorHAnsi" w:cstheme="minorHAnsi"/>
          <w:spacing w:val="-3"/>
          <w:sz w:val="24"/>
        </w:rPr>
        <w:t xml:space="preserve"> </w:t>
      </w:r>
      <w:r w:rsidRPr="00907F0B">
        <w:rPr>
          <w:rFonts w:asciiTheme="minorHAnsi" w:hAnsiTheme="minorHAnsi" w:cstheme="minorHAnsi"/>
          <w:sz w:val="24"/>
        </w:rPr>
        <w:t>Maintenance Payments:</w:t>
      </w:r>
      <w:r w:rsidRPr="00907F0B">
        <w:rPr>
          <w:rFonts w:asciiTheme="minorHAnsi" w:hAnsiTheme="minorHAnsi" w:cstheme="minorHAnsi"/>
          <w:spacing w:val="-1"/>
          <w:sz w:val="24"/>
        </w:rPr>
        <w:t xml:space="preserve"> </w:t>
      </w:r>
      <w:r w:rsidRPr="00907F0B">
        <w:rPr>
          <w:rFonts w:asciiTheme="minorHAnsi" w:hAnsiTheme="minorHAnsi" w:cstheme="minorHAnsi"/>
          <w:sz w:val="24"/>
        </w:rPr>
        <w:t>$2,179,983 (FFP)</w:t>
      </w:r>
      <w:r w:rsidRPr="00907F0B">
        <w:rPr>
          <w:rFonts w:asciiTheme="minorHAnsi" w:hAnsiTheme="minorHAnsi" w:cstheme="minorHAnsi"/>
          <w:spacing w:val="-1"/>
          <w:sz w:val="24"/>
        </w:rPr>
        <w:t xml:space="preserve"> </w:t>
      </w:r>
      <w:r w:rsidRPr="00907F0B">
        <w:rPr>
          <w:rFonts w:asciiTheme="minorHAnsi" w:hAnsiTheme="minorHAnsi" w:cstheme="minorHAnsi"/>
          <w:sz w:val="24"/>
        </w:rPr>
        <w:t>/</w:t>
      </w:r>
      <w:r w:rsidRPr="00907F0B">
        <w:rPr>
          <w:rFonts w:asciiTheme="minorHAnsi" w:hAnsiTheme="minorHAnsi" w:cstheme="minorHAnsi"/>
          <w:spacing w:val="-1"/>
          <w:sz w:val="24"/>
        </w:rPr>
        <w:t xml:space="preserve"> </w:t>
      </w:r>
      <w:r w:rsidRPr="00907F0B">
        <w:rPr>
          <w:rFonts w:asciiTheme="minorHAnsi" w:hAnsiTheme="minorHAnsi" w:cstheme="minorHAnsi"/>
          <w:sz w:val="24"/>
        </w:rPr>
        <w:t>$726,661</w:t>
      </w:r>
      <w:r w:rsidRPr="00907F0B">
        <w:rPr>
          <w:rFonts w:asciiTheme="minorHAnsi" w:hAnsiTheme="minorHAnsi" w:cstheme="minorHAnsi"/>
          <w:spacing w:val="1"/>
          <w:sz w:val="24"/>
        </w:rPr>
        <w:t xml:space="preserve"> </w:t>
      </w:r>
      <w:r w:rsidRPr="00907F0B">
        <w:rPr>
          <w:rFonts w:asciiTheme="minorHAnsi" w:hAnsiTheme="minorHAnsi" w:cstheme="minorHAnsi"/>
          <w:b/>
          <w:sz w:val="24"/>
        </w:rPr>
        <w:t>(State</w:t>
      </w:r>
      <w:r w:rsidRPr="00907F0B">
        <w:rPr>
          <w:rFonts w:asciiTheme="minorHAnsi" w:hAnsiTheme="minorHAnsi" w:cstheme="minorHAnsi"/>
          <w:b/>
          <w:spacing w:val="-1"/>
          <w:sz w:val="24"/>
        </w:rPr>
        <w:t xml:space="preserve"> </w:t>
      </w:r>
      <w:r w:rsidRPr="00907F0B">
        <w:rPr>
          <w:rFonts w:asciiTheme="minorHAnsi" w:hAnsiTheme="minorHAnsi" w:cstheme="minorHAnsi"/>
          <w:b/>
          <w:spacing w:val="-2"/>
          <w:sz w:val="24"/>
        </w:rPr>
        <w:t>Match)</w:t>
      </w:r>
    </w:p>
    <w:p w14:paraId="42781C26" w14:textId="76CF9AFF" w:rsidR="00112D49" w:rsidRPr="00907F0B" w:rsidRDefault="00DC3A48">
      <w:pPr>
        <w:pStyle w:val="BodyText"/>
        <w:spacing w:before="163"/>
        <w:ind w:left="1020"/>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total</w:t>
      </w:r>
      <w:r w:rsidRPr="00907F0B">
        <w:rPr>
          <w:rFonts w:asciiTheme="minorHAnsi" w:hAnsiTheme="minorHAnsi" w:cstheme="minorHAnsi"/>
          <w:spacing w:val="-1"/>
        </w:rPr>
        <w:t xml:space="preserve"> </w:t>
      </w:r>
      <w:r w:rsidR="00EB1813" w:rsidRPr="00907F0B">
        <w:rPr>
          <w:rFonts w:asciiTheme="minorHAnsi" w:hAnsiTheme="minorHAnsi" w:cstheme="minorHAnsi"/>
        </w:rPr>
        <w:t>expenditure</w:t>
      </w:r>
      <w:r w:rsidRPr="00907F0B">
        <w:rPr>
          <w:rFonts w:asciiTheme="minorHAnsi" w:hAnsiTheme="minorHAnsi" w:cstheme="minorHAnsi"/>
          <w:spacing w:val="1"/>
        </w:rPr>
        <w:t xml:space="preserve"> </w:t>
      </w:r>
      <w:r w:rsidRPr="00907F0B">
        <w:rPr>
          <w:rFonts w:asciiTheme="minorHAnsi" w:hAnsiTheme="minorHAnsi" w:cstheme="minorHAnsi"/>
        </w:rPr>
        <w:t>for</w:t>
      </w:r>
      <w:r w:rsidRPr="00907F0B">
        <w:rPr>
          <w:rFonts w:asciiTheme="minorHAnsi" w:hAnsiTheme="minorHAnsi" w:cstheme="minorHAnsi"/>
          <w:spacing w:val="-1"/>
        </w:rPr>
        <w:t xml:space="preserve"> </w:t>
      </w:r>
      <w:r w:rsidRPr="00907F0B">
        <w:rPr>
          <w:rFonts w:asciiTheme="minorHAnsi" w:hAnsiTheme="minorHAnsi" w:cstheme="minorHAnsi"/>
        </w:rPr>
        <w:t>FY</w:t>
      </w:r>
      <w:r w:rsidRPr="00907F0B">
        <w:rPr>
          <w:rFonts w:asciiTheme="minorHAnsi" w:hAnsiTheme="minorHAnsi" w:cstheme="minorHAnsi"/>
          <w:spacing w:val="-1"/>
        </w:rPr>
        <w:t xml:space="preserve"> </w:t>
      </w:r>
      <w:r w:rsidRPr="00907F0B">
        <w:rPr>
          <w:rFonts w:asciiTheme="minorHAnsi" w:hAnsiTheme="minorHAnsi" w:cstheme="minorHAnsi"/>
        </w:rPr>
        <w:t>2005</w:t>
      </w:r>
      <w:r w:rsidRPr="00907F0B">
        <w:rPr>
          <w:rFonts w:asciiTheme="minorHAnsi" w:hAnsiTheme="minorHAnsi" w:cstheme="minorHAnsi"/>
          <w:spacing w:val="-1"/>
        </w:rPr>
        <w:t xml:space="preserve"> </w:t>
      </w:r>
      <w:r w:rsidRPr="00907F0B">
        <w:rPr>
          <w:rFonts w:asciiTheme="minorHAnsi" w:hAnsiTheme="minorHAnsi" w:cstheme="minorHAnsi"/>
        </w:rPr>
        <w:t>Title IV-B,</w:t>
      </w:r>
      <w:r w:rsidRPr="00907F0B">
        <w:rPr>
          <w:rFonts w:asciiTheme="minorHAnsi" w:hAnsiTheme="minorHAnsi" w:cstheme="minorHAnsi"/>
          <w:spacing w:val="-1"/>
        </w:rPr>
        <w:t xml:space="preserve"> </w:t>
      </w:r>
      <w:r w:rsidRPr="00907F0B">
        <w:rPr>
          <w:rFonts w:asciiTheme="minorHAnsi" w:hAnsiTheme="minorHAnsi" w:cstheme="minorHAnsi"/>
        </w:rPr>
        <w:t>subpart</w:t>
      </w:r>
      <w:r w:rsidRPr="00907F0B">
        <w:rPr>
          <w:rFonts w:asciiTheme="minorHAnsi" w:hAnsiTheme="minorHAnsi" w:cstheme="minorHAnsi"/>
          <w:spacing w:val="-1"/>
        </w:rPr>
        <w:t xml:space="preserve"> </w:t>
      </w:r>
      <w:r w:rsidRPr="00907F0B">
        <w:rPr>
          <w:rFonts w:asciiTheme="minorHAnsi" w:hAnsiTheme="minorHAnsi" w:cstheme="minorHAnsi"/>
        </w:rPr>
        <w:t>1</w:t>
      </w:r>
      <w:r w:rsidRPr="00907F0B">
        <w:rPr>
          <w:rFonts w:asciiTheme="minorHAnsi" w:hAnsiTheme="minorHAnsi" w:cstheme="minorHAnsi"/>
          <w:spacing w:val="-1"/>
        </w:rPr>
        <w:t xml:space="preserve"> </w:t>
      </w:r>
      <w:r w:rsidRPr="00907F0B">
        <w:rPr>
          <w:rFonts w:asciiTheme="minorHAnsi" w:hAnsiTheme="minorHAnsi" w:cstheme="minorHAnsi"/>
        </w:rPr>
        <w:t>was</w:t>
      </w:r>
      <w:r w:rsidRPr="00907F0B">
        <w:rPr>
          <w:rFonts w:asciiTheme="minorHAnsi" w:hAnsiTheme="minorHAnsi" w:cstheme="minorHAnsi"/>
          <w:spacing w:val="-1"/>
        </w:rPr>
        <w:t xml:space="preserve"> </w:t>
      </w:r>
      <w:r w:rsidRPr="00907F0B">
        <w:rPr>
          <w:rFonts w:asciiTheme="minorHAnsi" w:hAnsiTheme="minorHAnsi" w:cstheme="minorHAnsi"/>
          <w:spacing w:val="-2"/>
        </w:rPr>
        <w:t>$3,769,621.</w:t>
      </w:r>
    </w:p>
    <w:p w14:paraId="14DCB8FF" w14:textId="77777777" w:rsidR="00112D49" w:rsidRPr="00907F0B" w:rsidRDefault="00112D49">
      <w:pPr>
        <w:pStyle w:val="BodyText"/>
        <w:spacing w:before="55"/>
        <w:rPr>
          <w:rFonts w:asciiTheme="minorHAnsi" w:hAnsiTheme="minorHAnsi" w:cstheme="minorHAnsi"/>
        </w:rPr>
      </w:pPr>
    </w:p>
    <w:p w14:paraId="72B1C448" w14:textId="77777777" w:rsidR="00112D49" w:rsidRPr="00907F0B" w:rsidRDefault="00DC3A48">
      <w:pPr>
        <w:pStyle w:val="ListParagraph"/>
        <w:numPr>
          <w:ilvl w:val="2"/>
          <w:numId w:val="3"/>
        </w:numPr>
        <w:tabs>
          <w:tab w:val="left" w:pos="1019"/>
        </w:tabs>
        <w:ind w:left="1019" w:hanging="359"/>
        <w:jc w:val="both"/>
        <w:rPr>
          <w:rFonts w:asciiTheme="minorHAnsi" w:hAnsiTheme="minorHAnsi" w:cstheme="minorHAnsi"/>
          <w:sz w:val="24"/>
        </w:rPr>
      </w:pPr>
      <w:r w:rsidRPr="00907F0B">
        <w:rPr>
          <w:rFonts w:asciiTheme="minorHAnsi" w:hAnsiTheme="minorHAnsi" w:cstheme="minorHAnsi"/>
          <w:sz w:val="24"/>
        </w:rPr>
        <w:t>Title</w:t>
      </w:r>
      <w:r w:rsidRPr="00907F0B">
        <w:rPr>
          <w:rFonts w:asciiTheme="minorHAnsi" w:hAnsiTheme="minorHAnsi" w:cstheme="minorHAnsi"/>
          <w:spacing w:val="-3"/>
          <w:sz w:val="24"/>
        </w:rPr>
        <w:t xml:space="preserve"> </w:t>
      </w:r>
      <w:r w:rsidRPr="00907F0B">
        <w:rPr>
          <w:rFonts w:asciiTheme="minorHAnsi" w:hAnsiTheme="minorHAnsi" w:cstheme="minorHAnsi"/>
          <w:sz w:val="24"/>
        </w:rPr>
        <w:t>IV-B,</w:t>
      </w:r>
      <w:r w:rsidRPr="00907F0B">
        <w:rPr>
          <w:rFonts w:asciiTheme="minorHAnsi" w:hAnsiTheme="minorHAnsi" w:cstheme="minorHAnsi"/>
          <w:spacing w:val="-1"/>
          <w:sz w:val="24"/>
        </w:rPr>
        <w:t xml:space="preserve"> </w:t>
      </w:r>
      <w:r w:rsidRPr="00907F0B">
        <w:rPr>
          <w:rFonts w:asciiTheme="minorHAnsi" w:hAnsiTheme="minorHAnsi" w:cstheme="minorHAnsi"/>
          <w:sz w:val="24"/>
        </w:rPr>
        <w:t>Subpart</w:t>
      </w:r>
      <w:r w:rsidRPr="00907F0B">
        <w:rPr>
          <w:rFonts w:asciiTheme="minorHAnsi" w:hAnsiTheme="minorHAnsi" w:cstheme="minorHAnsi"/>
          <w:spacing w:val="-1"/>
          <w:sz w:val="24"/>
        </w:rPr>
        <w:t xml:space="preserve"> </w:t>
      </w:r>
      <w:r w:rsidRPr="00907F0B">
        <w:rPr>
          <w:rFonts w:asciiTheme="minorHAnsi" w:hAnsiTheme="minorHAnsi" w:cstheme="minorHAnsi"/>
          <w:spacing w:val="-10"/>
          <w:sz w:val="24"/>
        </w:rPr>
        <w:t>2</w:t>
      </w:r>
    </w:p>
    <w:p w14:paraId="28C40075" w14:textId="77777777" w:rsidR="00112D49" w:rsidRPr="00907F0B" w:rsidRDefault="00DC3A48">
      <w:pPr>
        <w:pStyle w:val="BodyText"/>
        <w:spacing w:before="41" w:line="276" w:lineRule="auto"/>
        <w:ind w:left="1020" w:right="1033"/>
        <w:jc w:val="both"/>
        <w:rPr>
          <w:rFonts w:asciiTheme="minorHAnsi" w:hAnsiTheme="minorHAnsi" w:cstheme="minorHAnsi"/>
        </w:rPr>
      </w:pPr>
      <w:r w:rsidRPr="00907F0B">
        <w:rPr>
          <w:rFonts w:asciiTheme="minorHAnsi" w:hAnsiTheme="minorHAnsi" w:cstheme="minorHAnsi"/>
        </w:rPr>
        <w:t>The FY2020</w:t>
      </w:r>
      <w:r w:rsidRPr="00907F0B">
        <w:rPr>
          <w:rFonts w:asciiTheme="minorHAnsi" w:hAnsiTheme="minorHAnsi" w:cstheme="minorHAnsi"/>
          <w:spacing w:val="-3"/>
        </w:rPr>
        <w:t xml:space="preserve"> </w:t>
      </w:r>
      <w:r w:rsidRPr="00907F0B">
        <w:rPr>
          <w:rFonts w:asciiTheme="minorHAnsi" w:hAnsiTheme="minorHAnsi" w:cstheme="minorHAnsi"/>
        </w:rPr>
        <w:t>state and local share expenditure amounts for the purposes of Title IV-B, Subpart</w:t>
      </w:r>
      <w:r w:rsidRPr="00907F0B">
        <w:rPr>
          <w:rFonts w:asciiTheme="minorHAnsi" w:hAnsiTheme="minorHAnsi" w:cstheme="minorHAnsi"/>
          <w:spacing w:val="-1"/>
        </w:rPr>
        <w:t xml:space="preserve"> </w:t>
      </w:r>
      <w:r w:rsidRPr="00907F0B">
        <w:rPr>
          <w:rFonts w:asciiTheme="minorHAnsi" w:hAnsiTheme="minorHAnsi" w:cstheme="minorHAnsi"/>
        </w:rPr>
        <w:t>2 was $2,385,717.</w:t>
      </w:r>
      <w:r w:rsidRPr="00907F0B">
        <w:rPr>
          <w:rFonts w:asciiTheme="minorHAnsi" w:hAnsiTheme="minorHAnsi" w:cstheme="minorHAnsi"/>
          <w:spacing w:val="40"/>
        </w:rPr>
        <w:t xml:space="preserve"> </w:t>
      </w:r>
      <w:r w:rsidRPr="00907F0B">
        <w:rPr>
          <w:rFonts w:asciiTheme="minorHAnsi" w:hAnsiTheme="minorHAnsi" w:cstheme="minorHAnsi"/>
        </w:rPr>
        <w:t>In addition, the</w:t>
      </w:r>
      <w:r w:rsidRPr="00907F0B">
        <w:rPr>
          <w:rFonts w:asciiTheme="minorHAnsi" w:hAnsiTheme="minorHAnsi" w:cstheme="minorHAnsi"/>
          <w:spacing w:val="-1"/>
        </w:rPr>
        <w:t xml:space="preserve"> </w:t>
      </w:r>
      <w:r w:rsidRPr="00907F0B">
        <w:rPr>
          <w:rFonts w:asciiTheme="minorHAnsi" w:hAnsiTheme="minorHAnsi" w:cstheme="minorHAnsi"/>
        </w:rPr>
        <w:t>FY</w:t>
      </w:r>
      <w:r w:rsidRPr="00907F0B">
        <w:rPr>
          <w:rFonts w:asciiTheme="minorHAnsi" w:hAnsiTheme="minorHAnsi" w:cstheme="minorHAnsi"/>
          <w:spacing w:val="-1"/>
        </w:rPr>
        <w:t xml:space="preserve"> </w:t>
      </w:r>
      <w:r w:rsidRPr="00907F0B">
        <w:rPr>
          <w:rFonts w:asciiTheme="minorHAnsi" w:hAnsiTheme="minorHAnsi" w:cstheme="minorHAnsi"/>
        </w:rPr>
        <w:t>1992 base</w:t>
      </w:r>
      <w:r w:rsidRPr="00907F0B">
        <w:rPr>
          <w:rFonts w:asciiTheme="minorHAnsi" w:hAnsiTheme="minorHAnsi" w:cstheme="minorHAnsi"/>
          <w:spacing w:val="-1"/>
        </w:rPr>
        <w:t xml:space="preserve"> </w:t>
      </w:r>
      <w:r w:rsidRPr="00907F0B">
        <w:rPr>
          <w:rFonts w:asciiTheme="minorHAnsi" w:hAnsiTheme="minorHAnsi" w:cstheme="minorHAnsi"/>
        </w:rPr>
        <w:t>year amount for the</w:t>
      </w:r>
      <w:r w:rsidRPr="00907F0B">
        <w:rPr>
          <w:rFonts w:asciiTheme="minorHAnsi" w:hAnsiTheme="minorHAnsi" w:cstheme="minorHAnsi"/>
          <w:spacing w:val="-1"/>
        </w:rPr>
        <w:t xml:space="preserve"> </w:t>
      </w:r>
      <w:r w:rsidRPr="00907F0B">
        <w:rPr>
          <w:rFonts w:asciiTheme="minorHAnsi" w:hAnsiTheme="minorHAnsi" w:cstheme="minorHAnsi"/>
        </w:rPr>
        <w:t>Title</w:t>
      </w:r>
      <w:r w:rsidRPr="00907F0B">
        <w:rPr>
          <w:rFonts w:asciiTheme="minorHAnsi" w:hAnsiTheme="minorHAnsi" w:cstheme="minorHAnsi"/>
          <w:spacing w:val="-1"/>
        </w:rPr>
        <w:t xml:space="preserve"> </w:t>
      </w:r>
      <w:r w:rsidRPr="00907F0B">
        <w:rPr>
          <w:rFonts w:asciiTheme="minorHAnsi" w:hAnsiTheme="minorHAnsi" w:cstheme="minorHAnsi"/>
        </w:rPr>
        <w:t>IV-B, Subpart 2, Promoting Safe and Stable Families grant required to meet the non-sup plantation</w:t>
      </w:r>
      <w:r w:rsidRPr="00907F0B">
        <w:rPr>
          <w:rFonts w:asciiTheme="minorHAnsi" w:hAnsiTheme="minorHAnsi" w:cstheme="minorHAnsi"/>
          <w:spacing w:val="-1"/>
        </w:rPr>
        <w:t xml:space="preserve"> </w:t>
      </w:r>
      <w:r w:rsidRPr="00907F0B">
        <w:rPr>
          <w:rFonts w:asciiTheme="minorHAnsi" w:hAnsiTheme="minorHAnsi" w:cstheme="minorHAnsi"/>
        </w:rPr>
        <w:t>requirements in</w:t>
      </w:r>
      <w:r w:rsidRPr="00907F0B">
        <w:rPr>
          <w:rFonts w:asciiTheme="minorHAnsi" w:hAnsiTheme="minorHAnsi" w:cstheme="minorHAnsi"/>
          <w:spacing w:val="-1"/>
        </w:rPr>
        <w:t xml:space="preserve"> </w:t>
      </w:r>
      <w:r w:rsidRPr="00907F0B">
        <w:rPr>
          <w:rFonts w:asciiTheme="minorHAnsi" w:hAnsiTheme="minorHAnsi" w:cstheme="minorHAnsi"/>
        </w:rPr>
        <w:t>Section 432(a)(7)(A)</w:t>
      </w:r>
      <w:r w:rsidRPr="00907F0B">
        <w:rPr>
          <w:rFonts w:asciiTheme="minorHAnsi" w:hAnsiTheme="minorHAnsi" w:cstheme="minorHAnsi"/>
          <w:spacing w:val="-2"/>
        </w:rPr>
        <w:t xml:space="preserve"> </w:t>
      </w:r>
      <w:r w:rsidRPr="00907F0B">
        <w:rPr>
          <w:rFonts w:asciiTheme="minorHAnsi" w:hAnsiTheme="minorHAnsi" w:cstheme="minorHAnsi"/>
        </w:rPr>
        <w:t>of</w:t>
      </w:r>
      <w:r w:rsidRPr="00907F0B">
        <w:rPr>
          <w:rFonts w:asciiTheme="minorHAnsi" w:hAnsiTheme="minorHAnsi" w:cstheme="minorHAnsi"/>
          <w:spacing w:val="-1"/>
        </w:rPr>
        <w:t xml:space="preserve"> </w:t>
      </w:r>
      <w:r w:rsidRPr="00907F0B">
        <w:rPr>
          <w:rFonts w:asciiTheme="minorHAnsi" w:hAnsiTheme="minorHAnsi" w:cstheme="minorHAnsi"/>
        </w:rPr>
        <w:t>the</w:t>
      </w:r>
      <w:r w:rsidRPr="00907F0B">
        <w:rPr>
          <w:rFonts w:asciiTheme="minorHAnsi" w:hAnsiTheme="minorHAnsi" w:cstheme="minorHAnsi"/>
          <w:spacing w:val="-2"/>
        </w:rPr>
        <w:t xml:space="preserve"> </w:t>
      </w:r>
      <w:r w:rsidRPr="00907F0B">
        <w:rPr>
          <w:rFonts w:asciiTheme="minorHAnsi" w:hAnsiTheme="minorHAnsi" w:cstheme="minorHAnsi"/>
        </w:rPr>
        <w:t>act</w:t>
      </w:r>
      <w:r w:rsidRPr="00907F0B">
        <w:rPr>
          <w:rFonts w:asciiTheme="minorHAnsi" w:hAnsiTheme="minorHAnsi" w:cstheme="minorHAnsi"/>
          <w:spacing w:val="-1"/>
        </w:rPr>
        <w:t xml:space="preserve"> </w:t>
      </w:r>
      <w:r w:rsidRPr="00907F0B">
        <w:rPr>
          <w:rFonts w:asciiTheme="minorHAnsi" w:hAnsiTheme="minorHAnsi" w:cstheme="minorHAnsi"/>
        </w:rPr>
        <w:t>for the</w:t>
      </w:r>
      <w:r w:rsidRPr="00907F0B">
        <w:rPr>
          <w:rFonts w:asciiTheme="minorHAnsi" w:hAnsiTheme="minorHAnsi" w:cstheme="minorHAnsi"/>
          <w:spacing w:val="-2"/>
        </w:rPr>
        <w:t xml:space="preserve"> </w:t>
      </w:r>
      <w:r w:rsidRPr="00907F0B">
        <w:rPr>
          <w:rFonts w:asciiTheme="minorHAnsi" w:hAnsiTheme="minorHAnsi" w:cstheme="minorHAnsi"/>
        </w:rPr>
        <w:t>State of</w:t>
      </w:r>
      <w:r w:rsidRPr="00907F0B">
        <w:rPr>
          <w:rFonts w:asciiTheme="minorHAnsi" w:hAnsiTheme="minorHAnsi" w:cstheme="minorHAnsi"/>
          <w:spacing w:val="1"/>
        </w:rPr>
        <w:t xml:space="preserve"> </w:t>
      </w:r>
      <w:r w:rsidRPr="00907F0B">
        <w:rPr>
          <w:rFonts w:asciiTheme="minorHAnsi" w:hAnsiTheme="minorHAnsi" w:cstheme="minorHAnsi"/>
        </w:rPr>
        <w:t xml:space="preserve">Mississippi </w:t>
      </w:r>
      <w:r w:rsidRPr="00907F0B">
        <w:rPr>
          <w:rFonts w:asciiTheme="minorHAnsi" w:hAnsiTheme="minorHAnsi" w:cstheme="minorHAnsi"/>
          <w:spacing w:val="-5"/>
        </w:rPr>
        <w:t>was</w:t>
      </w:r>
    </w:p>
    <w:p w14:paraId="02525D8D" w14:textId="77777777" w:rsidR="00112D49" w:rsidRPr="00907F0B" w:rsidRDefault="00DC3A48">
      <w:pPr>
        <w:pStyle w:val="BodyText"/>
        <w:spacing w:line="276" w:lineRule="auto"/>
        <w:ind w:left="1020" w:right="1038"/>
        <w:jc w:val="both"/>
        <w:rPr>
          <w:rFonts w:asciiTheme="minorHAnsi" w:hAnsiTheme="minorHAnsi" w:cstheme="minorHAnsi"/>
        </w:rPr>
      </w:pPr>
      <w:r w:rsidRPr="00907F0B">
        <w:rPr>
          <w:rFonts w:asciiTheme="minorHAnsi" w:hAnsiTheme="minorHAnsi" w:cstheme="minorHAnsi"/>
        </w:rPr>
        <w:t>$900,347.</w:t>
      </w:r>
      <w:r w:rsidRPr="00907F0B">
        <w:rPr>
          <w:rFonts w:asciiTheme="minorHAnsi" w:hAnsiTheme="minorHAnsi" w:cstheme="minorHAnsi"/>
          <w:spacing w:val="-2"/>
        </w:rPr>
        <w:t xml:space="preserve"> </w:t>
      </w:r>
      <w:r w:rsidRPr="00907F0B">
        <w:rPr>
          <w:rFonts w:asciiTheme="minorHAnsi" w:hAnsiTheme="minorHAnsi" w:cstheme="minorHAnsi"/>
        </w:rPr>
        <w:t>Title IV-B, Subpart 2, funds will be allocated as follows: 20% Family Preservation, 25% Family Support, 20% Time Limited Reunification, and 25% Adoption Promotion and Support.</w:t>
      </w:r>
    </w:p>
    <w:p w14:paraId="2CDBA3EB" w14:textId="77777777" w:rsidR="00112D49" w:rsidRPr="00907F0B" w:rsidRDefault="00112D49">
      <w:pPr>
        <w:pStyle w:val="BodyText"/>
        <w:spacing w:before="16"/>
        <w:rPr>
          <w:rFonts w:asciiTheme="minorHAnsi" w:hAnsiTheme="minorHAnsi" w:cstheme="minorHAnsi"/>
        </w:rPr>
      </w:pPr>
    </w:p>
    <w:p w14:paraId="3D64A139" w14:textId="066D00AC" w:rsidR="00112D49" w:rsidRPr="00907F0B" w:rsidRDefault="00DC3A48">
      <w:pPr>
        <w:pStyle w:val="BodyText"/>
        <w:spacing w:before="79" w:line="276" w:lineRule="auto"/>
        <w:ind w:left="1020" w:right="1043"/>
        <w:jc w:val="both"/>
        <w:rPr>
          <w:rFonts w:asciiTheme="minorHAnsi" w:hAnsiTheme="minorHAnsi" w:cstheme="minorHAnsi"/>
        </w:rPr>
      </w:pPr>
      <w:r w:rsidRPr="00907F0B">
        <w:rPr>
          <w:rFonts w:asciiTheme="minorHAnsi" w:hAnsiTheme="minorHAnsi" w:cstheme="minorHAnsi"/>
        </w:rPr>
        <w:t>MDCPS will make every effort to ensure a minimum of 20% will be allocated to Family Support</w:t>
      </w:r>
      <w:r w:rsidRPr="00907F0B">
        <w:rPr>
          <w:rFonts w:asciiTheme="minorHAnsi" w:hAnsiTheme="minorHAnsi" w:cstheme="minorHAnsi"/>
          <w:spacing w:val="-1"/>
        </w:rPr>
        <w:t xml:space="preserve"> </w:t>
      </w:r>
      <w:r w:rsidRPr="00907F0B">
        <w:rPr>
          <w:rFonts w:asciiTheme="minorHAnsi" w:hAnsiTheme="minorHAnsi" w:cstheme="minorHAnsi"/>
        </w:rPr>
        <w:t>Services and</w:t>
      </w:r>
      <w:r w:rsidRPr="00907F0B">
        <w:rPr>
          <w:rFonts w:asciiTheme="minorHAnsi" w:hAnsiTheme="minorHAnsi" w:cstheme="minorHAnsi"/>
          <w:spacing w:val="-1"/>
        </w:rPr>
        <w:t xml:space="preserve"> </w:t>
      </w:r>
      <w:r w:rsidRPr="00907F0B">
        <w:rPr>
          <w:rFonts w:asciiTheme="minorHAnsi" w:hAnsiTheme="minorHAnsi" w:cstheme="minorHAnsi"/>
        </w:rPr>
        <w:t>Time-Limited</w:t>
      </w:r>
      <w:r w:rsidRPr="00907F0B">
        <w:rPr>
          <w:rFonts w:asciiTheme="minorHAnsi" w:hAnsiTheme="minorHAnsi" w:cstheme="minorHAnsi"/>
          <w:spacing w:val="-2"/>
        </w:rPr>
        <w:t xml:space="preserve"> </w:t>
      </w:r>
      <w:r w:rsidRPr="00907F0B">
        <w:rPr>
          <w:rFonts w:asciiTheme="minorHAnsi" w:hAnsiTheme="minorHAnsi" w:cstheme="minorHAnsi"/>
        </w:rPr>
        <w:t>Reunification;</w:t>
      </w:r>
      <w:r w:rsidRPr="00907F0B">
        <w:rPr>
          <w:rFonts w:asciiTheme="minorHAnsi" w:hAnsiTheme="minorHAnsi" w:cstheme="minorHAnsi"/>
          <w:spacing w:val="-1"/>
        </w:rPr>
        <w:t xml:space="preserve"> </w:t>
      </w:r>
      <w:r w:rsidRPr="00907F0B">
        <w:rPr>
          <w:rFonts w:asciiTheme="minorHAnsi" w:hAnsiTheme="minorHAnsi" w:cstheme="minorHAnsi"/>
        </w:rPr>
        <w:t>however,</w:t>
      </w:r>
      <w:r w:rsidRPr="00907F0B">
        <w:rPr>
          <w:rFonts w:asciiTheme="minorHAnsi" w:hAnsiTheme="minorHAnsi" w:cstheme="minorHAnsi"/>
          <w:spacing w:val="-2"/>
        </w:rPr>
        <w:t xml:space="preserve"> </w:t>
      </w:r>
      <w:r w:rsidRPr="00907F0B">
        <w:rPr>
          <w:rFonts w:asciiTheme="minorHAnsi" w:hAnsiTheme="minorHAnsi" w:cstheme="minorHAnsi"/>
        </w:rPr>
        <w:t>the number of</w:t>
      </w:r>
      <w:r w:rsidRPr="00907F0B">
        <w:rPr>
          <w:rFonts w:asciiTheme="minorHAnsi" w:hAnsiTheme="minorHAnsi" w:cstheme="minorHAnsi"/>
          <w:spacing w:val="-2"/>
        </w:rPr>
        <w:t xml:space="preserve"> </w:t>
      </w:r>
      <w:r w:rsidRPr="00907F0B">
        <w:rPr>
          <w:rFonts w:asciiTheme="minorHAnsi" w:hAnsiTheme="minorHAnsi" w:cstheme="minorHAnsi"/>
        </w:rPr>
        <w:t>clients</w:t>
      </w:r>
      <w:r w:rsidRPr="00907F0B">
        <w:rPr>
          <w:rFonts w:asciiTheme="minorHAnsi" w:hAnsiTheme="minorHAnsi" w:cstheme="minorHAnsi"/>
          <w:spacing w:val="-1"/>
        </w:rPr>
        <w:t xml:space="preserve"> </w:t>
      </w:r>
      <w:r w:rsidRPr="00907F0B">
        <w:rPr>
          <w:rFonts w:asciiTheme="minorHAnsi" w:hAnsiTheme="minorHAnsi" w:cstheme="minorHAnsi"/>
        </w:rPr>
        <w:t xml:space="preserve">served </w:t>
      </w:r>
      <w:r w:rsidRPr="00907F0B">
        <w:rPr>
          <w:rFonts w:asciiTheme="minorHAnsi" w:hAnsiTheme="minorHAnsi" w:cstheme="minorHAnsi"/>
        </w:rPr>
        <w:lastRenderedPageBreak/>
        <w:t>for each category is dependent upon the number of referrals received from the local field offices which are based on the needs of the children and families within their local communities. As a result of the referral-based system, client needs tend to fluctuate from year</w:t>
      </w:r>
      <w:r w:rsidRPr="00907F0B">
        <w:rPr>
          <w:rFonts w:asciiTheme="minorHAnsi" w:hAnsiTheme="minorHAnsi" w:cstheme="minorHAnsi"/>
          <w:spacing w:val="17"/>
        </w:rPr>
        <w:t xml:space="preserve"> </w:t>
      </w:r>
      <w:r w:rsidRPr="00907F0B">
        <w:rPr>
          <w:rFonts w:asciiTheme="minorHAnsi" w:hAnsiTheme="minorHAnsi" w:cstheme="minorHAnsi"/>
        </w:rPr>
        <w:t>to</w:t>
      </w:r>
      <w:r w:rsidRPr="00907F0B">
        <w:rPr>
          <w:rFonts w:asciiTheme="minorHAnsi" w:hAnsiTheme="minorHAnsi" w:cstheme="minorHAnsi"/>
          <w:spacing w:val="20"/>
        </w:rPr>
        <w:t xml:space="preserve"> </w:t>
      </w:r>
      <w:r w:rsidRPr="00907F0B">
        <w:rPr>
          <w:rFonts w:asciiTheme="minorHAnsi" w:hAnsiTheme="minorHAnsi" w:cstheme="minorHAnsi"/>
        </w:rPr>
        <w:t>year</w:t>
      </w:r>
      <w:r w:rsidRPr="00907F0B">
        <w:rPr>
          <w:rFonts w:asciiTheme="minorHAnsi" w:hAnsiTheme="minorHAnsi" w:cstheme="minorHAnsi"/>
          <w:spacing w:val="19"/>
        </w:rPr>
        <w:t xml:space="preserve"> </w:t>
      </w:r>
      <w:r w:rsidRPr="00907F0B">
        <w:rPr>
          <w:rFonts w:asciiTheme="minorHAnsi" w:hAnsiTheme="minorHAnsi" w:cstheme="minorHAnsi"/>
        </w:rPr>
        <w:t>and</w:t>
      </w:r>
      <w:r w:rsidRPr="00907F0B">
        <w:rPr>
          <w:rFonts w:asciiTheme="minorHAnsi" w:hAnsiTheme="minorHAnsi" w:cstheme="minorHAnsi"/>
          <w:spacing w:val="20"/>
        </w:rPr>
        <w:t xml:space="preserve"> </w:t>
      </w:r>
      <w:r w:rsidRPr="00907F0B">
        <w:rPr>
          <w:rFonts w:asciiTheme="minorHAnsi" w:hAnsiTheme="minorHAnsi" w:cstheme="minorHAnsi"/>
        </w:rPr>
        <w:t>MDCPS</w:t>
      </w:r>
      <w:r w:rsidRPr="00907F0B">
        <w:rPr>
          <w:rFonts w:asciiTheme="minorHAnsi" w:hAnsiTheme="minorHAnsi" w:cstheme="minorHAnsi"/>
          <w:spacing w:val="22"/>
        </w:rPr>
        <w:t xml:space="preserve"> </w:t>
      </w:r>
      <w:r w:rsidRPr="00907F0B">
        <w:rPr>
          <w:rFonts w:asciiTheme="minorHAnsi" w:hAnsiTheme="minorHAnsi" w:cstheme="minorHAnsi"/>
        </w:rPr>
        <w:t>cannot</w:t>
      </w:r>
      <w:r w:rsidRPr="00907F0B">
        <w:rPr>
          <w:rFonts w:asciiTheme="minorHAnsi" w:hAnsiTheme="minorHAnsi" w:cstheme="minorHAnsi"/>
          <w:spacing w:val="20"/>
        </w:rPr>
        <w:t xml:space="preserve"> </w:t>
      </w:r>
      <w:r w:rsidRPr="00907F0B">
        <w:rPr>
          <w:rFonts w:asciiTheme="minorHAnsi" w:hAnsiTheme="minorHAnsi" w:cstheme="minorHAnsi"/>
        </w:rPr>
        <w:t>determine</w:t>
      </w:r>
      <w:r w:rsidRPr="00907F0B">
        <w:rPr>
          <w:rFonts w:asciiTheme="minorHAnsi" w:hAnsiTheme="minorHAnsi" w:cstheme="minorHAnsi"/>
          <w:spacing w:val="19"/>
        </w:rPr>
        <w:t xml:space="preserve"> </w:t>
      </w:r>
      <w:r w:rsidRPr="00907F0B">
        <w:rPr>
          <w:rFonts w:asciiTheme="minorHAnsi" w:hAnsiTheme="minorHAnsi" w:cstheme="minorHAnsi"/>
        </w:rPr>
        <w:t>what</w:t>
      </w:r>
      <w:r w:rsidRPr="00907F0B">
        <w:rPr>
          <w:rFonts w:asciiTheme="minorHAnsi" w:hAnsiTheme="minorHAnsi" w:cstheme="minorHAnsi"/>
          <w:spacing w:val="20"/>
        </w:rPr>
        <w:t xml:space="preserve"> </w:t>
      </w:r>
      <w:r w:rsidRPr="00907F0B">
        <w:rPr>
          <w:rFonts w:asciiTheme="minorHAnsi" w:hAnsiTheme="minorHAnsi" w:cstheme="minorHAnsi"/>
        </w:rPr>
        <w:t>those</w:t>
      </w:r>
      <w:r w:rsidRPr="00907F0B">
        <w:rPr>
          <w:rFonts w:asciiTheme="minorHAnsi" w:hAnsiTheme="minorHAnsi" w:cstheme="minorHAnsi"/>
          <w:spacing w:val="20"/>
        </w:rPr>
        <w:t xml:space="preserve"> </w:t>
      </w:r>
      <w:r w:rsidRPr="00907F0B">
        <w:rPr>
          <w:rFonts w:asciiTheme="minorHAnsi" w:hAnsiTheme="minorHAnsi" w:cstheme="minorHAnsi"/>
        </w:rPr>
        <w:t>needs</w:t>
      </w:r>
      <w:r w:rsidRPr="00907F0B">
        <w:rPr>
          <w:rFonts w:asciiTheme="minorHAnsi" w:hAnsiTheme="minorHAnsi" w:cstheme="minorHAnsi"/>
          <w:spacing w:val="21"/>
        </w:rPr>
        <w:t xml:space="preserve"> </w:t>
      </w:r>
      <w:r w:rsidRPr="00907F0B">
        <w:rPr>
          <w:rFonts w:asciiTheme="minorHAnsi" w:hAnsiTheme="minorHAnsi" w:cstheme="minorHAnsi"/>
        </w:rPr>
        <w:t>will</w:t>
      </w:r>
      <w:r w:rsidRPr="00907F0B">
        <w:rPr>
          <w:rFonts w:asciiTheme="minorHAnsi" w:hAnsiTheme="minorHAnsi" w:cstheme="minorHAnsi"/>
          <w:spacing w:val="21"/>
        </w:rPr>
        <w:t xml:space="preserve"> </w:t>
      </w:r>
      <w:r w:rsidRPr="00907F0B">
        <w:rPr>
          <w:rFonts w:asciiTheme="minorHAnsi" w:hAnsiTheme="minorHAnsi" w:cstheme="minorHAnsi"/>
        </w:rPr>
        <w:t>be</w:t>
      </w:r>
      <w:r w:rsidRPr="00907F0B">
        <w:rPr>
          <w:rFonts w:asciiTheme="minorHAnsi" w:hAnsiTheme="minorHAnsi" w:cstheme="minorHAnsi"/>
          <w:spacing w:val="19"/>
        </w:rPr>
        <w:t xml:space="preserve"> </w:t>
      </w:r>
      <w:r w:rsidRPr="00907F0B">
        <w:rPr>
          <w:rFonts w:asciiTheme="minorHAnsi" w:hAnsiTheme="minorHAnsi" w:cstheme="minorHAnsi"/>
        </w:rPr>
        <w:t>in</w:t>
      </w:r>
      <w:r w:rsidRPr="00907F0B">
        <w:rPr>
          <w:rFonts w:asciiTheme="minorHAnsi" w:hAnsiTheme="minorHAnsi" w:cstheme="minorHAnsi"/>
          <w:spacing w:val="18"/>
        </w:rPr>
        <w:t xml:space="preserve"> </w:t>
      </w:r>
      <w:r w:rsidRPr="00907F0B">
        <w:rPr>
          <w:rFonts w:asciiTheme="minorHAnsi" w:hAnsiTheme="minorHAnsi" w:cstheme="minorHAnsi"/>
        </w:rPr>
        <w:t>advance.</w:t>
      </w:r>
      <w:r w:rsidRPr="00907F0B">
        <w:rPr>
          <w:rFonts w:asciiTheme="minorHAnsi" w:hAnsiTheme="minorHAnsi" w:cstheme="minorHAnsi"/>
          <w:spacing w:val="21"/>
        </w:rPr>
        <w:t xml:space="preserve"> </w:t>
      </w:r>
      <w:r w:rsidRPr="00907F0B">
        <w:rPr>
          <w:rFonts w:asciiTheme="minorHAnsi" w:hAnsiTheme="minorHAnsi" w:cstheme="minorHAnsi"/>
          <w:spacing w:val="-2"/>
        </w:rPr>
        <w:t>Based</w:t>
      </w:r>
      <w:r w:rsidR="00C166B5" w:rsidRPr="00907F0B">
        <w:rPr>
          <w:rFonts w:asciiTheme="minorHAnsi" w:hAnsiTheme="minorHAnsi" w:cstheme="minorHAnsi"/>
        </w:rPr>
        <w:t xml:space="preserve"> </w:t>
      </w:r>
      <w:r w:rsidRPr="00907F0B">
        <w:rPr>
          <w:rFonts w:asciiTheme="minorHAnsi" w:hAnsiTheme="minorHAnsi" w:cstheme="minorHAnsi"/>
        </w:rPr>
        <w:t>upon prior year trends, MDCPS anticipates an increased demand for Family Preservation Services which could reduce the demand for clients in need of Family Support Services and Time-Limited Reunification Services.</w:t>
      </w:r>
    </w:p>
    <w:p w14:paraId="5889EE65" w14:textId="77777777" w:rsidR="00112D49" w:rsidRPr="00907F0B" w:rsidRDefault="00112D49">
      <w:pPr>
        <w:pStyle w:val="BodyText"/>
        <w:spacing w:before="15"/>
        <w:rPr>
          <w:rFonts w:asciiTheme="minorHAnsi" w:hAnsiTheme="minorHAnsi" w:cstheme="minorHAnsi"/>
        </w:rPr>
      </w:pPr>
    </w:p>
    <w:p w14:paraId="3E8B8364" w14:textId="77777777" w:rsidR="00112D49" w:rsidRPr="00907F0B" w:rsidRDefault="00DC3A48">
      <w:pPr>
        <w:pStyle w:val="BodyText"/>
        <w:spacing w:line="276" w:lineRule="auto"/>
        <w:ind w:left="660" w:right="1039"/>
        <w:jc w:val="both"/>
        <w:rPr>
          <w:rFonts w:asciiTheme="minorHAnsi" w:hAnsiTheme="minorHAnsi" w:cstheme="minorHAnsi"/>
        </w:rPr>
      </w:pPr>
      <w:r w:rsidRPr="00907F0B">
        <w:rPr>
          <w:rFonts w:asciiTheme="minorHAnsi" w:hAnsiTheme="minorHAnsi" w:cstheme="minorHAnsi"/>
        </w:rPr>
        <w:t>All programs receiving Promoting Safe &amp; Stable Families funding are at or above the 20% requirement.</w:t>
      </w:r>
      <w:r w:rsidRPr="00907F0B">
        <w:rPr>
          <w:rFonts w:asciiTheme="minorHAnsi" w:hAnsiTheme="minorHAnsi" w:cstheme="minorHAnsi"/>
          <w:spacing w:val="-15"/>
        </w:rPr>
        <w:t xml:space="preserve"> </w:t>
      </w:r>
      <w:r w:rsidRPr="00907F0B">
        <w:rPr>
          <w:rFonts w:asciiTheme="minorHAnsi" w:hAnsiTheme="minorHAnsi" w:cstheme="minorHAnsi"/>
        </w:rPr>
        <w:t>Administrative</w:t>
      </w:r>
      <w:r w:rsidRPr="00907F0B">
        <w:rPr>
          <w:rFonts w:asciiTheme="minorHAnsi" w:hAnsiTheme="minorHAnsi" w:cstheme="minorHAnsi"/>
          <w:spacing w:val="-15"/>
        </w:rPr>
        <w:t xml:space="preserve"> </w:t>
      </w:r>
      <w:r w:rsidRPr="00907F0B">
        <w:rPr>
          <w:rFonts w:asciiTheme="minorHAnsi" w:hAnsiTheme="minorHAnsi" w:cstheme="minorHAnsi"/>
        </w:rPr>
        <w:t>costs</w:t>
      </w:r>
      <w:r w:rsidRPr="00907F0B">
        <w:rPr>
          <w:rFonts w:asciiTheme="minorHAnsi" w:hAnsiTheme="minorHAnsi" w:cstheme="minorHAnsi"/>
          <w:spacing w:val="-15"/>
        </w:rPr>
        <w:t xml:space="preserve"> </w:t>
      </w:r>
      <w:r w:rsidRPr="00907F0B">
        <w:rPr>
          <w:rFonts w:asciiTheme="minorHAnsi" w:hAnsiTheme="minorHAnsi" w:cstheme="minorHAnsi"/>
        </w:rPr>
        <w:t>are</w:t>
      </w:r>
      <w:r w:rsidRPr="00907F0B">
        <w:rPr>
          <w:rFonts w:asciiTheme="minorHAnsi" w:hAnsiTheme="minorHAnsi" w:cstheme="minorHAnsi"/>
          <w:spacing w:val="-15"/>
        </w:rPr>
        <w:t xml:space="preserve"> </w:t>
      </w:r>
      <w:r w:rsidRPr="00907F0B">
        <w:rPr>
          <w:rFonts w:asciiTheme="minorHAnsi" w:hAnsiTheme="minorHAnsi" w:cstheme="minorHAnsi"/>
        </w:rPr>
        <w:t>set</w:t>
      </w:r>
      <w:r w:rsidRPr="00907F0B">
        <w:rPr>
          <w:rFonts w:asciiTheme="minorHAnsi" w:hAnsiTheme="minorHAnsi" w:cstheme="minorHAnsi"/>
          <w:spacing w:val="-15"/>
        </w:rPr>
        <w:t xml:space="preserve"> </w:t>
      </w:r>
      <w:r w:rsidRPr="00907F0B">
        <w:rPr>
          <w:rFonts w:asciiTheme="minorHAnsi" w:hAnsiTheme="minorHAnsi" w:cstheme="minorHAnsi"/>
        </w:rPr>
        <w:t>at</w:t>
      </w:r>
      <w:r w:rsidRPr="00907F0B">
        <w:rPr>
          <w:rFonts w:asciiTheme="minorHAnsi" w:hAnsiTheme="minorHAnsi" w:cstheme="minorHAnsi"/>
          <w:spacing w:val="-15"/>
        </w:rPr>
        <w:t xml:space="preserve"> </w:t>
      </w:r>
      <w:r w:rsidRPr="00907F0B">
        <w:rPr>
          <w:rFonts w:asciiTheme="minorHAnsi" w:hAnsiTheme="minorHAnsi" w:cstheme="minorHAnsi"/>
        </w:rPr>
        <w:t>the</w:t>
      </w:r>
      <w:r w:rsidRPr="00907F0B">
        <w:rPr>
          <w:rFonts w:asciiTheme="minorHAnsi" w:hAnsiTheme="minorHAnsi" w:cstheme="minorHAnsi"/>
          <w:spacing w:val="-15"/>
        </w:rPr>
        <w:t xml:space="preserve"> </w:t>
      </w:r>
      <w:r w:rsidRPr="00907F0B">
        <w:rPr>
          <w:rFonts w:asciiTheme="minorHAnsi" w:hAnsiTheme="minorHAnsi" w:cstheme="minorHAnsi"/>
        </w:rPr>
        <w:t>10%</w:t>
      </w:r>
      <w:r w:rsidRPr="00907F0B">
        <w:rPr>
          <w:rFonts w:asciiTheme="minorHAnsi" w:hAnsiTheme="minorHAnsi" w:cstheme="minorHAnsi"/>
          <w:spacing w:val="-14"/>
        </w:rPr>
        <w:t xml:space="preserve"> </w:t>
      </w:r>
      <w:r w:rsidRPr="00907F0B">
        <w:rPr>
          <w:rFonts w:asciiTheme="minorHAnsi" w:hAnsiTheme="minorHAnsi" w:cstheme="minorHAnsi"/>
        </w:rPr>
        <w:t>requirement.</w:t>
      </w:r>
      <w:r w:rsidRPr="00907F0B">
        <w:rPr>
          <w:rFonts w:asciiTheme="minorHAnsi" w:hAnsiTheme="minorHAnsi" w:cstheme="minorHAnsi"/>
          <w:spacing w:val="40"/>
        </w:rPr>
        <w:t xml:space="preserve"> </w:t>
      </w:r>
      <w:r w:rsidRPr="00907F0B">
        <w:rPr>
          <w:rFonts w:asciiTheme="minorHAnsi" w:hAnsiTheme="minorHAnsi" w:cstheme="minorHAnsi"/>
        </w:rPr>
        <w:t>For</w:t>
      </w:r>
      <w:r w:rsidRPr="00907F0B">
        <w:rPr>
          <w:rFonts w:asciiTheme="minorHAnsi" w:hAnsiTheme="minorHAnsi" w:cstheme="minorHAnsi"/>
          <w:spacing w:val="-15"/>
        </w:rPr>
        <w:t xml:space="preserve"> </w:t>
      </w:r>
      <w:r w:rsidRPr="00907F0B">
        <w:rPr>
          <w:rFonts w:asciiTheme="minorHAnsi" w:hAnsiTheme="minorHAnsi" w:cstheme="minorHAnsi"/>
        </w:rPr>
        <w:t>Chafee,</w:t>
      </w:r>
      <w:r w:rsidRPr="00907F0B">
        <w:rPr>
          <w:rFonts w:asciiTheme="minorHAnsi" w:hAnsiTheme="minorHAnsi" w:cstheme="minorHAnsi"/>
          <w:spacing w:val="-15"/>
        </w:rPr>
        <w:t xml:space="preserve"> </w:t>
      </w:r>
      <w:r w:rsidRPr="00907F0B">
        <w:rPr>
          <w:rFonts w:asciiTheme="minorHAnsi" w:hAnsiTheme="minorHAnsi" w:cstheme="minorHAnsi"/>
        </w:rPr>
        <w:t>foster</w:t>
      </w:r>
      <w:r w:rsidRPr="00907F0B">
        <w:rPr>
          <w:rFonts w:asciiTheme="minorHAnsi" w:hAnsiTheme="minorHAnsi" w:cstheme="minorHAnsi"/>
          <w:spacing w:val="-15"/>
        </w:rPr>
        <w:t xml:space="preserve"> </w:t>
      </w:r>
      <w:r w:rsidRPr="00907F0B">
        <w:rPr>
          <w:rFonts w:asciiTheme="minorHAnsi" w:hAnsiTheme="minorHAnsi" w:cstheme="minorHAnsi"/>
        </w:rPr>
        <w:t>payments are</w:t>
      </w:r>
      <w:r w:rsidRPr="00907F0B">
        <w:rPr>
          <w:rFonts w:asciiTheme="minorHAnsi" w:hAnsiTheme="minorHAnsi" w:cstheme="minorHAnsi"/>
          <w:spacing w:val="-2"/>
        </w:rPr>
        <w:t xml:space="preserve"> </w:t>
      </w:r>
      <w:r w:rsidRPr="00907F0B">
        <w:rPr>
          <w:rFonts w:asciiTheme="minorHAnsi" w:hAnsiTheme="minorHAnsi" w:cstheme="minorHAnsi"/>
        </w:rPr>
        <w:t>not being paid from this funding source</w:t>
      </w:r>
      <w:r w:rsidRPr="00907F0B">
        <w:rPr>
          <w:rFonts w:asciiTheme="minorHAnsi" w:hAnsiTheme="minorHAnsi" w:cstheme="minorHAnsi"/>
          <w:spacing w:val="-1"/>
        </w:rPr>
        <w:t xml:space="preserve"> </w:t>
      </w:r>
      <w:r w:rsidRPr="00907F0B">
        <w:rPr>
          <w:rFonts w:asciiTheme="minorHAnsi" w:hAnsiTheme="minorHAnsi" w:cstheme="minorHAnsi"/>
        </w:rPr>
        <w:t>allowing us to stay below the 30%</w:t>
      </w:r>
      <w:r w:rsidRPr="00907F0B">
        <w:rPr>
          <w:rFonts w:asciiTheme="minorHAnsi" w:hAnsiTheme="minorHAnsi" w:cstheme="minorHAnsi"/>
          <w:spacing w:val="-1"/>
        </w:rPr>
        <w:t xml:space="preserve"> </w:t>
      </w:r>
      <w:r w:rsidRPr="00907F0B">
        <w:rPr>
          <w:rFonts w:asciiTheme="minorHAnsi" w:hAnsiTheme="minorHAnsi" w:cstheme="minorHAnsi"/>
        </w:rPr>
        <w:t>cap described.</w:t>
      </w:r>
    </w:p>
    <w:p w14:paraId="093C5FFC" w14:textId="77777777" w:rsidR="00112D49" w:rsidRPr="00907F0B" w:rsidRDefault="00112D49">
      <w:pPr>
        <w:pStyle w:val="BodyText"/>
        <w:spacing w:before="1"/>
        <w:rPr>
          <w:rFonts w:asciiTheme="minorHAnsi" w:hAnsiTheme="minorHAnsi" w:cstheme="minorHAnsi"/>
        </w:rPr>
      </w:pPr>
    </w:p>
    <w:p w14:paraId="6C3AF30D" w14:textId="77777777" w:rsidR="00112D49" w:rsidRPr="00907F0B" w:rsidRDefault="00DC3A48">
      <w:pPr>
        <w:pStyle w:val="ListParagraph"/>
        <w:numPr>
          <w:ilvl w:val="1"/>
          <w:numId w:val="3"/>
        </w:numPr>
        <w:tabs>
          <w:tab w:val="left" w:pos="1019"/>
        </w:tabs>
        <w:ind w:left="1019" w:hanging="359"/>
        <w:rPr>
          <w:rFonts w:asciiTheme="minorHAnsi" w:hAnsiTheme="minorHAnsi" w:cstheme="minorHAnsi"/>
          <w:sz w:val="24"/>
        </w:rPr>
      </w:pPr>
      <w:r w:rsidRPr="00907F0B">
        <w:rPr>
          <w:rFonts w:asciiTheme="minorHAnsi" w:hAnsiTheme="minorHAnsi" w:cstheme="minorHAnsi"/>
          <w:sz w:val="24"/>
        </w:rPr>
        <w:t>Current</w:t>
      </w:r>
      <w:r w:rsidRPr="00907F0B">
        <w:rPr>
          <w:rFonts w:asciiTheme="minorHAnsi" w:hAnsiTheme="minorHAnsi" w:cstheme="minorHAnsi"/>
          <w:spacing w:val="-2"/>
          <w:sz w:val="24"/>
        </w:rPr>
        <w:t xml:space="preserve"> </w:t>
      </w:r>
      <w:r w:rsidRPr="00907F0B">
        <w:rPr>
          <w:rFonts w:asciiTheme="minorHAnsi" w:hAnsiTheme="minorHAnsi" w:cstheme="minorHAnsi"/>
          <w:sz w:val="24"/>
        </w:rPr>
        <w:t>Year</w:t>
      </w:r>
      <w:r w:rsidRPr="00907F0B">
        <w:rPr>
          <w:rFonts w:asciiTheme="minorHAnsi" w:hAnsiTheme="minorHAnsi" w:cstheme="minorHAnsi"/>
          <w:spacing w:val="-1"/>
          <w:sz w:val="24"/>
        </w:rPr>
        <w:t xml:space="preserve"> </w:t>
      </w:r>
      <w:r w:rsidRPr="00907F0B">
        <w:rPr>
          <w:rFonts w:asciiTheme="minorHAnsi" w:hAnsiTheme="minorHAnsi" w:cstheme="minorHAnsi"/>
          <w:sz w:val="24"/>
        </w:rPr>
        <w:t>Funding –</w:t>
      </w:r>
      <w:r w:rsidRPr="00907F0B">
        <w:rPr>
          <w:rFonts w:asciiTheme="minorHAnsi" w:hAnsiTheme="minorHAnsi" w:cstheme="minorHAnsi"/>
          <w:spacing w:val="1"/>
          <w:sz w:val="24"/>
        </w:rPr>
        <w:t xml:space="preserve"> </w:t>
      </w:r>
      <w:r w:rsidRPr="00907F0B">
        <w:rPr>
          <w:rFonts w:asciiTheme="minorHAnsi" w:hAnsiTheme="minorHAnsi" w:cstheme="minorHAnsi"/>
          <w:sz w:val="24"/>
        </w:rPr>
        <w:t>2021</w:t>
      </w:r>
      <w:r w:rsidRPr="00907F0B">
        <w:rPr>
          <w:rFonts w:asciiTheme="minorHAnsi" w:hAnsiTheme="minorHAnsi" w:cstheme="minorHAnsi"/>
          <w:spacing w:val="-1"/>
          <w:sz w:val="24"/>
        </w:rPr>
        <w:t xml:space="preserve"> </w:t>
      </w:r>
      <w:r w:rsidRPr="00907F0B">
        <w:rPr>
          <w:rFonts w:asciiTheme="minorHAnsi" w:hAnsiTheme="minorHAnsi" w:cstheme="minorHAnsi"/>
          <w:spacing w:val="-2"/>
          <w:sz w:val="24"/>
        </w:rPr>
        <w:t>Reallotments</w:t>
      </w:r>
    </w:p>
    <w:p w14:paraId="2C8B35E1" w14:textId="77777777" w:rsidR="00112D49" w:rsidRPr="00907F0B" w:rsidRDefault="00DC3A48">
      <w:pPr>
        <w:pStyle w:val="BodyText"/>
        <w:ind w:left="1020"/>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MDCPS</w:t>
      </w:r>
      <w:r w:rsidRPr="00907F0B">
        <w:rPr>
          <w:rFonts w:asciiTheme="minorHAnsi" w:hAnsiTheme="minorHAnsi" w:cstheme="minorHAnsi"/>
          <w:spacing w:val="-1"/>
        </w:rPr>
        <w:t xml:space="preserve"> </w:t>
      </w:r>
      <w:r w:rsidRPr="00907F0B">
        <w:rPr>
          <w:rFonts w:asciiTheme="minorHAnsi" w:hAnsiTheme="minorHAnsi" w:cstheme="minorHAnsi"/>
        </w:rPr>
        <w:t>is</w:t>
      </w:r>
      <w:r w:rsidRPr="00907F0B">
        <w:rPr>
          <w:rFonts w:asciiTheme="minorHAnsi" w:hAnsiTheme="minorHAnsi" w:cstheme="minorHAnsi"/>
          <w:spacing w:val="-1"/>
        </w:rPr>
        <w:t xml:space="preserve"> </w:t>
      </w:r>
      <w:r w:rsidRPr="00907F0B">
        <w:rPr>
          <w:rFonts w:asciiTheme="minorHAnsi" w:hAnsiTheme="minorHAnsi" w:cstheme="minorHAnsi"/>
        </w:rPr>
        <w:t>currently</w:t>
      </w:r>
      <w:r w:rsidRPr="00907F0B">
        <w:rPr>
          <w:rFonts w:asciiTheme="minorHAnsi" w:hAnsiTheme="minorHAnsi" w:cstheme="minorHAnsi"/>
          <w:spacing w:val="-1"/>
        </w:rPr>
        <w:t xml:space="preserve"> </w:t>
      </w:r>
      <w:r w:rsidRPr="00907F0B">
        <w:rPr>
          <w:rFonts w:asciiTheme="minorHAnsi" w:hAnsiTheme="minorHAnsi" w:cstheme="minorHAnsi"/>
        </w:rPr>
        <w:t>not</w:t>
      </w:r>
      <w:r w:rsidRPr="00907F0B">
        <w:rPr>
          <w:rFonts w:asciiTheme="minorHAnsi" w:hAnsiTheme="minorHAnsi" w:cstheme="minorHAnsi"/>
          <w:spacing w:val="-1"/>
        </w:rPr>
        <w:t xml:space="preserve"> </w:t>
      </w:r>
      <w:r w:rsidRPr="00907F0B">
        <w:rPr>
          <w:rFonts w:asciiTheme="minorHAnsi" w:hAnsiTheme="minorHAnsi" w:cstheme="minorHAnsi"/>
        </w:rPr>
        <w:t>requesting</w:t>
      </w:r>
      <w:r w:rsidRPr="00907F0B">
        <w:rPr>
          <w:rFonts w:asciiTheme="minorHAnsi" w:hAnsiTheme="minorHAnsi" w:cstheme="minorHAnsi"/>
          <w:spacing w:val="-1"/>
        </w:rPr>
        <w:t xml:space="preserve"> </w:t>
      </w:r>
      <w:r w:rsidRPr="00907F0B">
        <w:rPr>
          <w:rFonts w:asciiTheme="minorHAnsi" w:hAnsiTheme="minorHAnsi" w:cstheme="minorHAnsi"/>
        </w:rPr>
        <w:t xml:space="preserve">any </w:t>
      </w:r>
      <w:r w:rsidRPr="00907F0B">
        <w:rPr>
          <w:rFonts w:asciiTheme="minorHAnsi" w:hAnsiTheme="minorHAnsi" w:cstheme="minorHAnsi"/>
          <w:spacing w:val="-2"/>
        </w:rPr>
        <w:t>reallotments.</w:t>
      </w:r>
    </w:p>
    <w:p w14:paraId="739ED1D3" w14:textId="77777777" w:rsidR="00112D49" w:rsidRPr="00907F0B" w:rsidRDefault="00DC3A48">
      <w:pPr>
        <w:pStyle w:val="ListParagraph"/>
        <w:numPr>
          <w:ilvl w:val="1"/>
          <w:numId w:val="3"/>
        </w:numPr>
        <w:tabs>
          <w:tab w:val="left" w:pos="1019"/>
        </w:tabs>
        <w:ind w:left="1022"/>
        <w:rPr>
          <w:rFonts w:asciiTheme="minorHAnsi" w:hAnsiTheme="minorHAnsi" w:cstheme="minorHAnsi"/>
          <w:sz w:val="24"/>
        </w:rPr>
      </w:pPr>
      <w:r w:rsidRPr="00907F0B">
        <w:rPr>
          <w:rFonts w:asciiTheme="minorHAnsi" w:hAnsiTheme="minorHAnsi" w:cstheme="minorHAnsi"/>
          <w:sz w:val="24"/>
        </w:rPr>
        <w:t>FY</w:t>
      </w:r>
      <w:r w:rsidRPr="00907F0B">
        <w:rPr>
          <w:rFonts w:asciiTheme="minorHAnsi" w:hAnsiTheme="minorHAnsi" w:cstheme="minorHAnsi"/>
          <w:spacing w:val="-1"/>
          <w:sz w:val="24"/>
        </w:rPr>
        <w:t xml:space="preserve"> </w:t>
      </w:r>
      <w:r w:rsidRPr="00907F0B">
        <w:rPr>
          <w:rFonts w:asciiTheme="minorHAnsi" w:hAnsiTheme="minorHAnsi" w:cstheme="minorHAnsi"/>
          <w:sz w:val="24"/>
        </w:rPr>
        <w:t>2022</w:t>
      </w:r>
      <w:r w:rsidRPr="00907F0B">
        <w:rPr>
          <w:rFonts w:asciiTheme="minorHAnsi" w:hAnsiTheme="minorHAnsi" w:cstheme="minorHAnsi"/>
          <w:spacing w:val="-1"/>
          <w:sz w:val="24"/>
        </w:rPr>
        <w:t xml:space="preserve"> </w:t>
      </w:r>
      <w:r w:rsidRPr="00907F0B">
        <w:rPr>
          <w:rFonts w:asciiTheme="minorHAnsi" w:hAnsiTheme="minorHAnsi" w:cstheme="minorHAnsi"/>
          <w:sz w:val="24"/>
        </w:rPr>
        <w:t xml:space="preserve">Budget </w:t>
      </w:r>
      <w:r w:rsidRPr="00907F0B">
        <w:rPr>
          <w:rFonts w:asciiTheme="minorHAnsi" w:hAnsiTheme="minorHAnsi" w:cstheme="minorHAnsi"/>
          <w:spacing w:val="-2"/>
          <w:sz w:val="24"/>
        </w:rPr>
        <w:t>Request</w:t>
      </w:r>
    </w:p>
    <w:p w14:paraId="2EE48ABB" w14:textId="77777777" w:rsidR="00112D49" w:rsidRPr="00907F0B" w:rsidRDefault="00DC3A48">
      <w:pPr>
        <w:pStyle w:val="BodyText"/>
        <w:spacing w:before="1"/>
        <w:ind w:left="1020"/>
        <w:jc w:val="both"/>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MDCPS has no changes</w:t>
      </w:r>
      <w:r w:rsidRPr="00907F0B">
        <w:rPr>
          <w:rFonts w:asciiTheme="minorHAnsi" w:hAnsiTheme="minorHAnsi" w:cstheme="minorHAnsi"/>
          <w:spacing w:val="1"/>
        </w:rPr>
        <w:t xml:space="preserve"> </w:t>
      </w:r>
      <w:r w:rsidRPr="00907F0B">
        <w:rPr>
          <w:rFonts w:asciiTheme="minorHAnsi" w:hAnsiTheme="minorHAnsi" w:cstheme="minorHAnsi"/>
          <w:spacing w:val="-2"/>
        </w:rPr>
        <w:t>currently.</w:t>
      </w:r>
    </w:p>
    <w:p w14:paraId="10AB042C" w14:textId="4637D5DF" w:rsidR="00112D49" w:rsidRPr="00907F0B" w:rsidRDefault="00DC3A48">
      <w:pPr>
        <w:pStyle w:val="ListParagraph"/>
        <w:numPr>
          <w:ilvl w:val="1"/>
          <w:numId w:val="3"/>
        </w:numPr>
        <w:tabs>
          <w:tab w:val="left" w:pos="1020"/>
        </w:tabs>
        <w:ind w:left="1022" w:right="5818"/>
        <w:rPr>
          <w:rFonts w:asciiTheme="minorHAnsi" w:hAnsiTheme="minorHAnsi" w:cstheme="minorHAnsi"/>
          <w:sz w:val="24"/>
        </w:rPr>
      </w:pPr>
      <w:r w:rsidRPr="00907F0B">
        <w:rPr>
          <w:rFonts w:asciiTheme="minorHAnsi" w:hAnsiTheme="minorHAnsi" w:cstheme="minorHAnsi"/>
          <w:sz w:val="24"/>
        </w:rPr>
        <w:t>FY</w:t>
      </w:r>
      <w:r w:rsidRPr="00907F0B">
        <w:rPr>
          <w:rFonts w:asciiTheme="minorHAnsi" w:hAnsiTheme="minorHAnsi" w:cstheme="minorHAnsi"/>
          <w:spacing w:val="-8"/>
          <w:sz w:val="24"/>
        </w:rPr>
        <w:t xml:space="preserve"> </w:t>
      </w:r>
      <w:r w:rsidRPr="00907F0B">
        <w:rPr>
          <w:rFonts w:asciiTheme="minorHAnsi" w:hAnsiTheme="minorHAnsi" w:cstheme="minorHAnsi"/>
          <w:sz w:val="24"/>
        </w:rPr>
        <w:t>2019</w:t>
      </w:r>
      <w:r w:rsidRPr="00907F0B">
        <w:rPr>
          <w:rFonts w:asciiTheme="minorHAnsi" w:hAnsiTheme="minorHAnsi" w:cstheme="minorHAnsi"/>
          <w:spacing w:val="-8"/>
          <w:sz w:val="24"/>
        </w:rPr>
        <w:t xml:space="preserve"> </w:t>
      </w:r>
      <w:r w:rsidRPr="00907F0B">
        <w:rPr>
          <w:rFonts w:asciiTheme="minorHAnsi" w:hAnsiTheme="minorHAnsi" w:cstheme="minorHAnsi"/>
          <w:sz w:val="24"/>
        </w:rPr>
        <w:t>Title</w:t>
      </w:r>
      <w:r w:rsidRPr="00907F0B">
        <w:rPr>
          <w:rFonts w:asciiTheme="minorHAnsi" w:hAnsiTheme="minorHAnsi" w:cstheme="minorHAnsi"/>
          <w:spacing w:val="-8"/>
          <w:sz w:val="24"/>
        </w:rPr>
        <w:t xml:space="preserve"> </w:t>
      </w:r>
      <w:r w:rsidRPr="00907F0B">
        <w:rPr>
          <w:rFonts w:asciiTheme="minorHAnsi" w:hAnsiTheme="minorHAnsi" w:cstheme="minorHAnsi"/>
          <w:sz w:val="24"/>
        </w:rPr>
        <w:t>IV-B</w:t>
      </w:r>
      <w:r w:rsidRPr="00907F0B">
        <w:rPr>
          <w:rFonts w:asciiTheme="minorHAnsi" w:hAnsiTheme="minorHAnsi" w:cstheme="minorHAnsi"/>
          <w:spacing w:val="-8"/>
          <w:sz w:val="24"/>
        </w:rPr>
        <w:t xml:space="preserve"> </w:t>
      </w:r>
      <w:r w:rsidRPr="00907F0B">
        <w:rPr>
          <w:rFonts w:asciiTheme="minorHAnsi" w:hAnsiTheme="minorHAnsi" w:cstheme="minorHAnsi"/>
          <w:sz w:val="24"/>
        </w:rPr>
        <w:t>Expenditure</w:t>
      </w:r>
      <w:r w:rsidRPr="00907F0B">
        <w:rPr>
          <w:rFonts w:asciiTheme="minorHAnsi" w:hAnsiTheme="minorHAnsi" w:cstheme="minorHAnsi"/>
          <w:spacing w:val="-10"/>
          <w:sz w:val="24"/>
        </w:rPr>
        <w:t xml:space="preserve"> </w:t>
      </w:r>
      <w:r w:rsidRPr="00907F0B">
        <w:rPr>
          <w:rFonts w:asciiTheme="minorHAnsi" w:hAnsiTheme="minorHAnsi" w:cstheme="minorHAnsi"/>
          <w:sz w:val="24"/>
        </w:rPr>
        <w:t>Report MDCPS has no changes currently.</w:t>
      </w:r>
    </w:p>
    <w:p w14:paraId="0BCBD677" w14:textId="77777777" w:rsidR="00112D49" w:rsidRPr="00907F0B" w:rsidRDefault="00DC3A48">
      <w:pPr>
        <w:pStyle w:val="ListParagraph"/>
        <w:numPr>
          <w:ilvl w:val="1"/>
          <w:numId w:val="3"/>
        </w:numPr>
        <w:tabs>
          <w:tab w:val="left" w:pos="1020"/>
        </w:tabs>
        <w:ind w:left="1022" w:right="3744"/>
        <w:rPr>
          <w:rFonts w:asciiTheme="minorHAnsi" w:hAnsiTheme="minorHAnsi" w:cstheme="minorHAnsi"/>
          <w:sz w:val="24"/>
        </w:rPr>
      </w:pPr>
      <w:r w:rsidRPr="00907F0B">
        <w:rPr>
          <w:rFonts w:asciiTheme="minorHAnsi" w:hAnsiTheme="minorHAnsi" w:cstheme="minorHAnsi"/>
          <w:sz w:val="24"/>
        </w:rPr>
        <w:t>Expenditure Periods and Submission of Standard Form 425 All</w:t>
      </w:r>
      <w:r w:rsidRPr="00907F0B">
        <w:rPr>
          <w:rFonts w:asciiTheme="minorHAnsi" w:hAnsiTheme="minorHAnsi" w:cstheme="minorHAnsi"/>
          <w:spacing w:val="-4"/>
          <w:sz w:val="24"/>
        </w:rPr>
        <w:t xml:space="preserve"> </w:t>
      </w:r>
      <w:r w:rsidRPr="00907F0B">
        <w:rPr>
          <w:rFonts w:asciiTheme="minorHAnsi" w:hAnsiTheme="minorHAnsi" w:cstheme="minorHAnsi"/>
          <w:sz w:val="24"/>
        </w:rPr>
        <w:t>requested</w:t>
      </w:r>
      <w:r w:rsidRPr="00907F0B">
        <w:rPr>
          <w:rFonts w:asciiTheme="minorHAnsi" w:hAnsiTheme="minorHAnsi" w:cstheme="minorHAnsi"/>
          <w:spacing w:val="-4"/>
          <w:sz w:val="24"/>
        </w:rPr>
        <w:t xml:space="preserve"> </w:t>
      </w:r>
      <w:r w:rsidRPr="00907F0B">
        <w:rPr>
          <w:rFonts w:asciiTheme="minorHAnsi" w:hAnsiTheme="minorHAnsi" w:cstheme="minorHAnsi"/>
          <w:sz w:val="24"/>
        </w:rPr>
        <w:t>SF-425s</w:t>
      </w:r>
      <w:r w:rsidRPr="00907F0B">
        <w:rPr>
          <w:rFonts w:asciiTheme="minorHAnsi" w:hAnsiTheme="minorHAnsi" w:cstheme="minorHAnsi"/>
          <w:spacing w:val="-4"/>
          <w:sz w:val="24"/>
        </w:rPr>
        <w:t xml:space="preserve"> </w:t>
      </w:r>
      <w:r w:rsidRPr="00907F0B">
        <w:rPr>
          <w:rFonts w:asciiTheme="minorHAnsi" w:hAnsiTheme="minorHAnsi" w:cstheme="minorHAnsi"/>
          <w:sz w:val="24"/>
        </w:rPr>
        <w:t>were</w:t>
      </w:r>
      <w:r w:rsidRPr="00907F0B">
        <w:rPr>
          <w:rFonts w:asciiTheme="minorHAnsi" w:hAnsiTheme="minorHAnsi" w:cstheme="minorHAnsi"/>
          <w:spacing w:val="-6"/>
          <w:sz w:val="24"/>
        </w:rPr>
        <w:t xml:space="preserve"> </w:t>
      </w:r>
      <w:r w:rsidRPr="00907F0B">
        <w:rPr>
          <w:rFonts w:asciiTheme="minorHAnsi" w:hAnsiTheme="minorHAnsi" w:cstheme="minorHAnsi"/>
          <w:sz w:val="24"/>
        </w:rPr>
        <w:t>provided</w:t>
      </w:r>
      <w:r w:rsidRPr="00907F0B">
        <w:rPr>
          <w:rFonts w:asciiTheme="minorHAnsi" w:hAnsiTheme="minorHAnsi" w:cstheme="minorHAnsi"/>
          <w:spacing w:val="-4"/>
          <w:sz w:val="24"/>
        </w:rPr>
        <w:t xml:space="preserve"> </w:t>
      </w:r>
      <w:r w:rsidRPr="00907F0B">
        <w:rPr>
          <w:rFonts w:asciiTheme="minorHAnsi" w:hAnsiTheme="minorHAnsi" w:cstheme="minorHAnsi"/>
          <w:sz w:val="24"/>
        </w:rPr>
        <w:t>to</w:t>
      </w:r>
      <w:r w:rsidRPr="00907F0B">
        <w:rPr>
          <w:rFonts w:asciiTheme="minorHAnsi" w:hAnsiTheme="minorHAnsi" w:cstheme="minorHAnsi"/>
          <w:spacing w:val="-4"/>
          <w:sz w:val="24"/>
        </w:rPr>
        <w:t xml:space="preserve"> </w:t>
      </w:r>
      <w:r w:rsidRPr="00907F0B">
        <w:rPr>
          <w:rFonts w:asciiTheme="minorHAnsi" w:hAnsiTheme="minorHAnsi" w:cstheme="minorHAnsi"/>
          <w:sz w:val="24"/>
        </w:rPr>
        <w:t>CB</w:t>
      </w:r>
      <w:r w:rsidRPr="00907F0B">
        <w:rPr>
          <w:rFonts w:asciiTheme="minorHAnsi" w:hAnsiTheme="minorHAnsi" w:cstheme="minorHAnsi"/>
          <w:spacing w:val="-4"/>
          <w:sz w:val="24"/>
        </w:rPr>
        <w:t xml:space="preserve"> </w:t>
      </w:r>
      <w:r w:rsidRPr="00907F0B">
        <w:rPr>
          <w:rFonts w:asciiTheme="minorHAnsi" w:hAnsiTheme="minorHAnsi" w:cstheme="minorHAnsi"/>
          <w:sz w:val="24"/>
        </w:rPr>
        <w:t>on</w:t>
      </w:r>
      <w:r w:rsidRPr="00907F0B">
        <w:rPr>
          <w:rFonts w:asciiTheme="minorHAnsi" w:hAnsiTheme="minorHAnsi" w:cstheme="minorHAnsi"/>
          <w:spacing w:val="-4"/>
          <w:sz w:val="24"/>
        </w:rPr>
        <w:t xml:space="preserve"> </w:t>
      </w:r>
      <w:r w:rsidRPr="00907F0B">
        <w:rPr>
          <w:rFonts w:asciiTheme="minorHAnsi" w:hAnsiTheme="minorHAnsi" w:cstheme="minorHAnsi"/>
          <w:sz w:val="24"/>
        </w:rPr>
        <w:t>July</w:t>
      </w:r>
      <w:r w:rsidRPr="00907F0B">
        <w:rPr>
          <w:rFonts w:asciiTheme="minorHAnsi" w:hAnsiTheme="minorHAnsi" w:cstheme="minorHAnsi"/>
          <w:spacing w:val="-4"/>
          <w:sz w:val="24"/>
        </w:rPr>
        <w:t xml:space="preserve"> </w:t>
      </w:r>
      <w:r w:rsidRPr="00907F0B">
        <w:rPr>
          <w:rFonts w:asciiTheme="minorHAnsi" w:hAnsiTheme="minorHAnsi" w:cstheme="minorHAnsi"/>
          <w:sz w:val="24"/>
        </w:rPr>
        <w:t>22,</w:t>
      </w:r>
      <w:r w:rsidRPr="00907F0B">
        <w:rPr>
          <w:rFonts w:asciiTheme="minorHAnsi" w:hAnsiTheme="minorHAnsi" w:cstheme="minorHAnsi"/>
          <w:spacing w:val="-4"/>
          <w:sz w:val="24"/>
        </w:rPr>
        <w:t xml:space="preserve"> </w:t>
      </w:r>
      <w:r w:rsidRPr="00907F0B">
        <w:rPr>
          <w:rFonts w:asciiTheme="minorHAnsi" w:hAnsiTheme="minorHAnsi" w:cstheme="minorHAnsi"/>
          <w:sz w:val="24"/>
        </w:rPr>
        <w:t>2021.</w:t>
      </w:r>
    </w:p>
    <w:p w14:paraId="25EF5BD7" w14:textId="77777777" w:rsidR="00112D49" w:rsidRPr="00907F0B" w:rsidRDefault="00112D49">
      <w:pPr>
        <w:pStyle w:val="BodyText"/>
        <w:rPr>
          <w:rFonts w:asciiTheme="minorHAnsi" w:hAnsiTheme="minorHAnsi" w:cstheme="minorHAnsi"/>
        </w:rPr>
      </w:pPr>
    </w:p>
    <w:p w14:paraId="6AA2FAF4" w14:textId="77777777" w:rsidR="00112D49" w:rsidRPr="00907F0B" w:rsidRDefault="00DC3A48">
      <w:pPr>
        <w:pStyle w:val="Heading5"/>
        <w:rPr>
          <w:rFonts w:asciiTheme="minorHAnsi" w:hAnsiTheme="minorHAnsi" w:cstheme="minorHAnsi"/>
        </w:rPr>
      </w:pPr>
      <w:r w:rsidRPr="00907F0B">
        <w:rPr>
          <w:rFonts w:asciiTheme="minorHAnsi" w:hAnsiTheme="minorHAnsi" w:cstheme="minorHAnsi"/>
        </w:rPr>
        <w:t>CARES</w:t>
      </w:r>
      <w:r w:rsidRPr="00907F0B">
        <w:rPr>
          <w:rFonts w:asciiTheme="minorHAnsi" w:hAnsiTheme="minorHAnsi" w:cstheme="minorHAnsi"/>
          <w:spacing w:val="-4"/>
        </w:rPr>
        <w:t xml:space="preserve"> </w:t>
      </w:r>
      <w:r w:rsidRPr="00907F0B">
        <w:rPr>
          <w:rFonts w:asciiTheme="minorHAnsi" w:hAnsiTheme="minorHAnsi" w:cstheme="minorHAnsi"/>
        </w:rPr>
        <w:t>Act</w:t>
      </w:r>
      <w:r w:rsidRPr="00907F0B">
        <w:rPr>
          <w:rFonts w:asciiTheme="minorHAnsi" w:hAnsiTheme="minorHAnsi" w:cstheme="minorHAnsi"/>
          <w:spacing w:val="-2"/>
        </w:rPr>
        <w:t xml:space="preserve"> </w:t>
      </w:r>
      <w:r w:rsidRPr="00907F0B">
        <w:rPr>
          <w:rFonts w:asciiTheme="minorHAnsi" w:hAnsiTheme="minorHAnsi" w:cstheme="minorHAnsi"/>
        </w:rPr>
        <w:t>Supplemental</w:t>
      </w:r>
      <w:r w:rsidRPr="00907F0B">
        <w:rPr>
          <w:rFonts w:asciiTheme="minorHAnsi" w:hAnsiTheme="minorHAnsi" w:cstheme="minorHAnsi"/>
          <w:spacing w:val="-2"/>
        </w:rPr>
        <w:t xml:space="preserve"> </w:t>
      </w:r>
      <w:r w:rsidRPr="00907F0B">
        <w:rPr>
          <w:rFonts w:asciiTheme="minorHAnsi" w:hAnsiTheme="minorHAnsi" w:cstheme="minorHAnsi"/>
          <w:spacing w:val="-4"/>
        </w:rPr>
        <w:t>Funds</w:t>
      </w:r>
    </w:p>
    <w:p w14:paraId="09825728" w14:textId="77777777" w:rsidR="00112D49" w:rsidRPr="00907F0B" w:rsidRDefault="00DC3A48">
      <w:pPr>
        <w:pStyle w:val="BodyText"/>
        <w:spacing w:line="276" w:lineRule="auto"/>
        <w:ind w:left="660" w:right="1037"/>
        <w:jc w:val="both"/>
        <w:rPr>
          <w:rFonts w:asciiTheme="minorHAnsi" w:hAnsiTheme="minorHAnsi" w:cstheme="minorHAnsi"/>
        </w:rPr>
      </w:pPr>
      <w:r w:rsidRPr="00907F0B">
        <w:rPr>
          <w:rFonts w:asciiTheme="minorHAnsi" w:hAnsiTheme="minorHAnsi" w:cstheme="minorHAnsi"/>
        </w:rPr>
        <w:t xml:space="preserve">The MS Cares Act award was used to cover COVID related purchases for the agency to continue operations during the pandemic. This included PPE and safety items that were </w:t>
      </w:r>
      <w:r w:rsidRPr="00907F0B">
        <w:rPr>
          <w:rFonts w:asciiTheme="minorHAnsi" w:hAnsiTheme="minorHAnsi" w:cstheme="minorHAnsi"/>
          <w:spacing w:val="-2"/>
        </w:rPr>
        <w:t>distributed</w:t>
      </w:r>
      <w:r w:rsidRPr="00907F0B">
        <w:rPr>
          <w:rFonts w:asciiTheme="minorHAnsi" w:hAnsiTheme="minorHAnsi" w:cstheme="minorHAnsi"/>
          <w:spacing w:val="-7"/>
        </w:rPr>
        <w:t xml:space="preserve"> </w:t>
      </w:r>
      <w:r w:rsidRPr="00907F0B">
        <w:rPr>
          <w:rFonts w:asciiTheme="minorHAnsi" w:hAnsiTheme="minorHAnsi" w:cstheme="minorHAnsi"/>
          <w:spacing w:val="-2"/>
        </w:rPr>
        <w:t>to</w:t>
      </w:r>
      <w:r w:rsidRPr="00907F0B">
        <w:rPr>
          <w:rFonts w:asciiTheme="minorHAnsi" w:hAnsiTheme="minorHAnsi" w:cstheme="minorHAnsi"/>
          <w:spacing w:val="-6"/>
        </w:rPr>
        <w:t xml:space="preserve"> </w:t>
      </w:r>
      <w:r w:rsidRPr="00907F0B">
        <w:rPr>
          <w:rFonts w:asciiTheme="minorHAnsi" w:hAnsiTheme="minorHAnsi" w:cstheme="minorHAnsi"/>
          <w:spacing w:val="-2"/>
        </w:rPr>
        <w:t>our</w:t>
      </w:r>
      <w:r w:rsidRPr="00907F0B">
        <w:rPr>
          <w:rFonts w:asciiTheme="minorHAnsi" w:hAnsiTheme="minorHAnsi" w:cstheme="minorHAnsi"/>
          <w:spacing w:val="-9"/>
        </w:rPr>
        <w:t xml:space="preserve"> </w:t>
      </w:r>
      <w:r w:rsidRPr="00907F0B">
        <w:rPr>
          <w:rFonts w:asciiTheme="minorHAnsi" w:hAnsiTheme="minorHAnsi" w:cstheme="minorHAnsi"/>
          <w:spacing w:val="-2"/>
        </w:rPr>
        <w:t>workers</w:t>
      </w:r>
      <w:r w:rsidRPr="00907F0B">
        <w:rPr>
          <w:rFonts w:asciiTheme="minorHAnsi" w:hAnsiTheme="minorHAnsi" w:cstheme="minorHAnsi"/>
          <w:spacing w:val="-7"/>
        </w:rPr>
        <w:t xml:space="preserve"> </w:t>
      </w:r>
      <w:r w:rsidRPr="00907F0B">
        <w:rPr>
          <w:rFonts w:asciiTheme="minorHAnsi" w:hAnsiTheme="minorHAnsi" w:cstheme="minorHAnsi"/>
          <w:spacing w:val="-2"/>
        </w:rPr>
        <w:t>in</w:t>
      </w:r>
      <w:r w:rsidRPr="00907F0B">
        <w:rPr>
          <w:rFonts w:asciiTheme="minorHAnsi" w:hAnsiTheme="minorHAnsi" w:cstheme="minorHAnsi"/>
          <w:spacing w:val="-6"/>
        </w:rPr>
        <w:t xml:space="preserve"> </w:t>
      </w:r>
      <w:r w:rsidRPr="00907F0B">
        <w:rPr>
          <w:rFonts w:asciiTheme="minorHAnsi" w:hAnsiTheme="minorHAnsi" w:cstheme="minorHAnsi"/>
          <w:spacing w:val="-2"/>
        </w:rPr>
        <w:t>the</w:t>
      </w:r>
      <w:r w:rsidRPr="00907F0B">
        <w:rPr>
          <w:rFonts w:asciiTheme="minorHAnsi" w:hAnsiTheme="minorHAnsi" w:cstheme="minorHAnsi"/>
          <w:spacing w:val="-7"/>
        </w:rPr>
        <w:t xml:space="preserve"> </w:t>
      </w:r>
      <w:r w:rsidRPr="00907F0B">
        <w:rPr>
          <w:rFonts w:asciiTheme="minorHAnsi" w:hAnsiTheme="minorHAnsi" w:cstheme="minorHAnsi"/>
          <w:spacing w:val="-2"/>
        </w:rPr>
        <w:t>field</w:t>
      </w:r>
      <w:r w:rsidRPr="00907F0B">
        <w:rPr>
          <w:rFonts w:asciiTheme="minorHAnsi" w:hAnsiTheme="minorHAnsi" w:cstheme="minorHAnsi"/>
          <w:spacing w:val="-6"/>
        </w:rPr>
        <w:t xml:space="preserve"> </w:t>
      </w:r>
      <w:r w:rsidRPr="00907F0B">
        <w:rPr>
          <w:rFonts w:asciiTheme="minorHAnsi" w:hAnsiTheme="minorHAnsi" w:cstheme="minorHAnsi"/>
          <w:spacing w:val="-2"/>
        </w:rPr>
        <w:t>so</w:t>
      </w:r>
      <w:r w:rsidRPr="00907F0B">
        <w:rPr>
          <w:rFonts w:asciiTheme="minorHAnsi" w:hAnsiTheme="minorHAnsi" w:cstheme="minorHAnsi"/>
          <w:spacing w:val="-7"/>
        </w:rPr>
        <w:t xml:space="preserve"> </w:t>
      </w:r>
      <w:r w:rsidRPr="00907F0B">
        <w:rPr>
          <w:rFonts w:asciiTheme="minorHAnsi" w:hAnsiTheme="minorHAnsi" w:cstheme="minorHAnsi"/>
          <w:spacing w:val="-2"/>
        </w:rPr>
        <w:t>they</w:t>
      </w:r>
      <w:r w:rsidRPr="00907F0B">
        <w:rPr>
          <w:rFonts w:asciiTheme="minorHAnsi" w:hAnsiTheme="minorHAnsi" w:cstheme="minorHAnsi"/>
          <w:spacing w:val="-7"/>
        </w:rPr>
        <w:t xml:space="preserve"> </w:t>
      </w:r>
      <w:r w:rsidRPr="00907F0B">
        <w:rPr>
          <w:rFonts w:asciiTheme="minorHAnsi" w:hAnsiTheme="minorHAnsi" w:cstheme="minorHAnsi"/>
          <w:spacing w:val="-2"/>
        </w:rPr>
        <w:t>could</w:t>
      </w:r>
      <w:r w:rsidRPr="00907F0B">
        <w:rPr>
          <w:rFonts w:asciiTheme="minorHAnsi" w:hAnsiTheme="minorHAnsi" w:cstheme="minorHAnsi"/>
          <w:spacing w:val="-10"/>
        </w:rPr>
        <w:t xml:space="preserve"> </w:t>
      </w:r>
      <w:r w:rsidRPr="00907F0B">
        <w:rPr>
          <w:rFonts w:asciiTheme="minorHAnsi" w:hAnsiTheme="minorHAnsi" w:cstheme="minorHAnsi"/>
          <w:spacing w:val="-2"/>
        </w:rPr>
        <w:t>continue</w:t>
      </w:r>
      <w:r w:rsidRPr="00907F0B">
        <w:rPr>
          <w:rFonts w:asciiTheme="minorHAnsi" w:hAnsiTheme="minorHAnsi" w:cstheme="minorHAnsi"/>
          <w:spacing w:val="-9"/>
        </w:rPr>
        <w:t xml:space="preserve"> </w:t>
      </w:r>
      <w:r w:rsidRPr="00907F0B">
        <w:rPr>
          <w:rFonts w:asciiTheme="minorHAnsi" w:hAnsiTheme="minorHAnsi" w:cstheme="minorHAnsi"/>
          <w:spacing w:val="-2"/>
        </w:rPr>
        <w:t>to</w:t>
      </w:r>
      <w:r w:rsidRPr="00907F0B">
        <w:rPr>
          <w:rFonts w:asciiTheme="minorHAnsi" w:hAnsiTheme="minorHAnsi" w:cstheme="minorHAnsi"/>
          <w:spacing w:val="-6"/>
        </w:rPr>
        <w:t xml:space="preserve"> </w:t>
      </w:r>
      <w:r w:rsidRPr="00907F0B">
        <w:rPr>
          <w:rFonts w:asciiTheme="minorHAnsi" w:hAnsiTheme="minorHAnsi" w:cstheme="minorHAnsi"/>
          <w:spacing w:val="-2"/>
        </w:rPr>
        <w:t>serve</w:t>
      </w:r>
      <w:r w:rsidRPr="00907F0B">
        <w:rPr>
          <w:rFonts w:asciiTheme="minorHAnsi" w:hAnsiTheme="minorHAnsi" w:cstheme="minorHAnsi"/>
          <w:spacing w:val="-10"/>
        </w:rPr>
        <w:t xml:space="preserve"> </w:t>
      </w:r>
      <w:r w:rsidRPr="00907F0B">
        <w:rPr>
          <w:rFonts w:asciiTheme="minorHAnsi" w:hAnsiTheme="minorHAnsi" w:cstheme="minorHAnsi"/>
          <w:spacing w:val="-2"/>
        </w:rPr>
        <w:t>the</w:t>
      </w:r>
      <w:r w:rsidRPr="00907F0B">
        <w:rPr>
          <w:rFonts w:asciiTheme="minorHAnsi" w:hAnsiTheme="minorHAnsi" w:cstheme="minorHAnsi"/>
          <w:spacing w:val="-7"/>
        </w:rPr>
        <w:t xml:space="preserve"> </w:t>
      </w:r>
      <w:r w:rsidRPr="00907F0B">
        <w:rPr>
          <w:rFonts w:asciiTheme="minorHAnsi" w:hAnsiTheme="minorHAnsi" w:cstheme="minorHAnsi"/>
          <w:spacing w:val="-2"/>
        </w:rPr>
        <w:t>children</w:t>
      </w:r>
      <w:r w:rsidRPr="00907F0B">
        <w:rPr>
          <w:rFonts w:asciiTheme="minorHAnsi" w:hAnsiTheme="minorHAnsi" w:cstheme="minorHAnsi"/>
          <w:spacing w:val="-7"/>
        </w:rPr>
        <w:t xml:space="preserve"> </w:t>
      </w:r>
      <w:r w:rsidRPr="00907F0B">
        <w:rPr>
          <w:rFonts w:asciiTheme="minorHAnsi" w:hAnsiTheme="minorHAnsi" w:cstheme="minorHAnsi"/>
          <w:spacing w:val="-2"/>
        </w:rPr>
        <w:t>of</w:t>
      </w:r>
      <w:r w:rsidRPr="00907F0B">
        <w:rPr>
          <w:rFonts w:asciiTheme="minorHAnsi" w:hAnsiTheme="minorHAnsi" w:cstheme="minorHAnsi"/>
          <w:spacing w:val="-4"/>
        </w:rPr>
        <w:t xml:space="preserve"> </w:t>
      </w:r>
      <w:r w:rsidRPr="00907F0B">
        <w:rPr>
          <w:rFonts w:asciiTheme="minorHAnsi" w:hAnsiTheme="minorHAnsi" w:cstheme="minorHAnsi"/>
          <w:spacing w:val="-2"/>
        </w:rPr>
        <w:t xml:space="preserve">Mississippi </w:t>
      </w:r>
      <w:r w:rsidRPr="00907F0B">
        <w:rPr>
          <w:rFonts w:asciiTheme="minorHAnsi" w:hAnsiTheme="minorHAnsi" w:cstheme="minorHAnsi"/>
        </w:rPr>
        <w:t>safely</w:t>
      </w:r>
      <w:r w:rsidRPr="00907F0B">
        <w:rPr>
          <w:rFonts w:asciiTheme="minorHAnsi" w:hAnsiTheme="minorHAnsi" w:cstheme="minorHAnsi"/>
          <w:spacing w:val="-5"/>
        </w:rPr>
        <w:t xml:space="preserve"> </w:t>
      </w:r>
      <w:r w:rsidRPr="00907F0B">
        <w:rPr>
          <w:rFonts w:asciiTheme="minorHAnsi" w:hAnsiTheme="minorHAnsi" w:cstheme="minorHAnsi"/>
        </w:rPr>
        <w:t>during</w:t>
      </w:r>
      <w:r w:rsidRPr="00907F0B">
        <w:rPr>
          <w:rFonts w:asciiTheme="minorHAnsi" w:hAnsiTheme="minorHAnsi" w:cstheme="minorHAnsi"/>
          <w:spacing w:val="-6"/>
        </w:rPr>
        <w:t xml:space="preserve"> </w:t>
      </w:r>
      <w:r w:rsidRPr="00907F0B">
        <w:rPr>
          <w:rFonts w:asciiTheme="minorHAnsi" w:hAnsiTheme="minorHAnsi" w:cstheme="minorHAnsi"/>
        </w:rPr>
        <w:t>the</w:t>
      </w:r>
      <w:r w:rsidRPr="00907F0B">
        <w:rPr>
          <w:rFonts w:asciiTheme="minorHAnsi" w:hAnsiTheme="minorHAnsi" w:cstheme="minorHAnsi"/>
          <w:spacing w:val="-6"/>
        </w:rPr>
        <w:t xml:space="preserve"> </w:t>
      </w:r>
      <w:r w:rsidRPr="00907F0B">
        <w:rPr>
          <w:rFonts w:asciiTheme="minorHAnsi" w:hAnsiTheme="minorHAnsi" w:cstheme="minorHAnsi"/>
        </w:rPr>
        <w:t>pandemic.</w:t>
      </w:r>
      <w:r w:rsidRPr="00907F0B">
        <w:rPr>
          <w:rFonts w:asciiTheme="minorHAnsi" w:hAnsiTheme="minorHAnsi" w:cstheme="minorHAnsi"/>
          <w:spacing w:val="-6"/>
        </w:rPr>
        <w:t xml:space="preserve"> </w:t>
      </w:r>
      <w:r w:rsidRPr="00907F0B">
        <w:rPr>
          <w:rFonts w:asciiTheme="minorHAnsi" w:hAnsiTheme="minorHAnsi" w:cstheme="minorHAnsi"/>
        </w:rPr>
        <w:t>(Please</w:t>
      </w:r>
      <w:r w:rsidRPr="00907F0B">
        <w:rPr>
          <w:rFonts w:asciiTheme="minorHAnsi" w:hAnsiTheme="minorHAnsi" w:cstheme="minorHAnsi"/>
          <w:spacing w:val="-7"/>
        </w:rPr>
        <w:t xml:space="preserve"> </w:t>
      </w:r>
      <w:r w:rsidRPr="00907F0B">
        <w:rPr>
          <w:rFonts w:asciiTheme="minorHAnsi" w:hAnsiTheme="minorHAnsi" w:cstheme="minorHAnsi"/>
        </w:rPr>
        <w:t>see</w:t>
      </w:r>
      <w:r w:rsidRPr="00907F0B">
        <w:rPr>
          <w:rFonts w:asciiTheme="minorHAnsi" w:hAnsiTheme="minorHAnsi" w:cstheme="minorHAnsi"/>
          <w:spacing w:val="-7"/>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attached</w:t>
      </w:r>
      <w:r w:rsidRPr="00907F0B">
        <w:rPr>
          <w:rFonts w:asciiTheme="minorHAnsi" w:hAnsiTheme="minorHAnsi" w:cstheme="minorHAnsi"/>
          <w:spacing w:val="-6"/>
        </w:rPr>
        <w:t xml:space="preserve"> </w:t>
      </w:r>
      <w:r w:rsidRPr="00907F0B">
        <w:rPr>
          <w:rFonts w:asciiTheme="minorHAnsi" w:hAnsiTheme="minorHAnsi" w:cstheme="minorHAnsi"/>
        </w:rPr>
        <w:t>Executive</w:t>
      </w:r>
      <w:r w:rsidRPr="00907F0B">
        <w:rPr>
          <w:rFonts w:asciiTheme="minorHAnsi" w:hAnsiTheme="minorHAnsi" w:cstheme="minorHAnsi"/>
          <w:spacing w:val="-7"/>
        </w:rPr>
        <w:t xml:space="preserve"> </w:t>
      </w:r>
      <w:r w:rsidRPr="00907F0B">
        <w:rPr>
          <w:rFonts w:asciiTheme="minorHAnsi" w:hAnsiTheme="minorHAnsi" w:cstheme="minorHAnsi"/>
        </w:rPr>
        <w:t>Memorandum</w:t>
      </w:r>
      <w:r w:rsidRPr="00907F0B">
        <w:rPr>
          <w:rFonts w:asciiTheme="minorHAnsi" w:hAnsiTheme="minorHAnsi" w:cstheme="minorHAnsi"/>
          <w:spacing w:val="-5"/>
        </w:rPr>
        <w:t xml:space="preserve"> </w:t>
      </w:r>
      <w:r w:rsidRPr="00907F0B">
        <w:rPr>
          <w:rFonts w:asciiTheme="minorHAnsi" w:hAnsiTheme="minorHAnsi" w:cstheme="minorHAnsi"/>
        </w:rPr>
        <w:t>regarding</w:t>
      </w:r>
      <w:r w:rsidRPr="00907F0B">
        <w:rPr>
          <w:rFonts w:asciiTheme="minorHAnsi" w:hAnsiTheme="minorHAnsi" w:cstheme="minorHAnsi"/>
          <w:spacing w:val="-6"/>
        </w:rPr>
        <w:t xml:space="preserve"> </w:t>
      </w:r>
      <w:r w:rsidRPr="00907F0B">
        <w:rPr>
          <w:rFonts w:asciiTheme="minorHAnsi" w:hAnsiTheme="minorHAnsi" w:cstheme="minorHAnsi"/>
        </w:rPr>
        <w:t>Cares Act Supplemental Funding for Title IV-B)</w:t>
      </w:r>
    </w:p>
    <w:p w14:paraId="68565E50" w14:textId="77777777" w:rsidR="00112D49" w:rsidRPr="00907F0B" w:rsidRDefault="00112D49">
      <w:pPr>
        <w:pStyle w:val="BodyText"/>
        <w:spacing w:before="184"/>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907F0B" w14:paraId="78790A2F" w14:textId="77777777">
        <w:trPr>
          <w:trHeight w:val="563"/>
        </w:trPr>
        <w:tc>
          <w:tcPr>
            <w:tcW w:w="9381" w:type="dxa"/>
            <w:shd w:val="clear" w:color="auto" w:fill="B4C5E7"/>
          </w:tcPr>
          <w:p w14:paraId="546D1986" w14:textId="7189463B" w:rsidR="00112D49" w:rsidRPr="00907F0B" w:rsidRDefault="00DC3A48">
            <w:pPr>
              <w:pStyle w:val="TableParagraph"/>
              <w:tabs>
                <w:tab w:val="left" w:pos="827"/>
              </w:tabs>
              <w:spacing w:before="2"/>
              <w:ind w:left="107"/>
              <w:rPr>
                <w:rFonts w:asciiTheme="minorHAnsi" w:hAnsiTheme="minorHAnsi" w:cstheme="minorHAnsi"/>
                <w:b/>
                <w:sz w:val="28"/>
              </w:rPr>
            </w:pPr>
            <w:r w:rsidRPr="00907F0B">
              <w:rPr>
                <w:rFonts w:asciiTheme="minorHAnsi" w:hAnsiTheme="minorHAnsi" w:cstheme="minorHAnsi"/>
                <w:b/>
                <w:sz w:val="28"/>
              </w:rPr>
              <w:t>Publication</w:t>
            </w:r>
            <w:r w:rsidRPr="00907F0B">
              <w:rPr>
                <w:rFonts w:asciiTheme="minorHAnsi" w:hAnsiTheme="minorHAnsi" w:cstheme="minorHAnsi"/>
                <w:b/>
                <w:spacing w:val="-10"/>
                <w:sz w:val="28"/>
              </w:rPr>
              <w:t xml:space="preserve"> </w:t>
            </w:r>
            <w:r w:rsidRPr="00907F0B">
              <w:rPr>
                <w:rFonts w:asciiTheme="minorHAnsi" w:hAnsiTheme="minorHAnsi" w:cstheme="minorHAnsi"/>
                <w:b/>
                <w:sz w:val="28"/>
              </w:rPr>
              <w:t>and</w:t>
            </w:r>
            <w:r w:rsidRPr="00907F0B">
              <w:rPr>
                <w:rFonts w:asciiTheme="minorHAnsi" w:hAnsiTheme="minorHAnsi" w:cstheme="minorHAnsi"/>
                <w:b/>
                <w:spacing w:val="-6"/>
                <w:sz w:val="28"/>
              </w:rPr>
              <w:t xml:space="preserve"> </w:t>
            </w:r>
            <w:r w:rsidRPr="00907F0B">
              <w:rPr>
                <w:rFonts w:asciiTheme="minorHAnsi" w:hAnsiTheme="minorHAnsi" w:cstheme="minorHAnsi"/>
                <w:b/>
                <w:sz w:val="28"/>
              </w:rPr>
              <w:t>State</w:t>
            </w:r>
            <w:r w:rsidRPr="00907F0B">
              <w:rPr>
                <w:rFonts w:asciiTheme="minorHAnsi" w:hAnsiTheme="minorHAnsi" w:cstheme="minorHAnsi"/>
                <w:b/>
                <w:spacing w:val="-5"/>
                <w:sz w:val="28"/>
              </w:rPr>
              <w:t xml:space="preserve"> </w:t>
            </w:r>
            <w:r w:rsidRPr="00907F0B">
              <w:rPr>
                <w:rFonts w:asciiTheme="minorHAnsi" w:hAnsiTheme="minorHAnsi" w:cstheme="minorHAnsi"/>
                <w:b/>
                <w:spacing w:val="-2"/>
                <w:sz w:val="28"/>
              </w:rPr>
              <w:t>Contact</w:t>
            </w:r>
          </w:p>
        </w:tc>
      </w:tr>
    </w:tbl>
    <w:p w14:paraId="5688AB7A" w14:textId="77777777" w:rsidR="00112D49" w:rsidRPr="00907F0B" w:rsidRDefault="00DC3A48">
      <w:pPr>
        <w:pStyle w:val="BodyText"/>
        <w:ind w:left="660"/>
        <w:rPr>
          <w:rFonts w:asciiTheme="minorHAnsi" w:hAnsiTheme="minorHAnsi" w:cstheme="minorHAnsi"/>
        </w:rPr>
      </w:pPr>
      <w:r w:rsidRPr="00907F0B">
        <w:rPr>
          <w:rFonts w:asciiTheme="minorHAnsi" w:hAnsiTheme="minorHAnsi" w:cstheme="minorHAnsi"/>
          <w:spacing w:val="-2"/>
        </w:rPr>
        <w:t>Publication</w:t>
      </w:r>
    </w:p>
    <w:p w14:paraId="542751A5" w14:textId="6DD911BD" w:rsidR="00112D49" w:rsidRPr="00907F0B" w:rsidRDefault="00DC3A48">
      <w:pPr>
        <w:pStyle w:val="BodyText"/>
        <w:ind w:left="660" w:right="1115"/>
        <w:rPr>
          <w:rFonts w:asciiTheme="minorHAnsi" w:hAnsiTheme="minorHAnsi" w:cstheme="minorHAnsi"/>
        </w:rPr>
      </w:pPr>
      <w:r w:rsidRPr="00907F0B">
        <w:rPr>
          <w:rFonts w:asciiTheme="minorHAnsi" w:hAnsiTheme="minorHAnsi" w:cstheme="minorHAnsi"/>
        </w:rPr>
        <w:t xml:space="preserve">A copy of the state’s approved </w:t>
      </w:r>
      <w:r w:rsidR="00DD7BE5" w:rsidRPr="00907F0B">
        <w:rPr>
          <w:rFonts w:asciiTheme="minorHAnsi" w:hAnsiTheme="minorHAnsi" w:cstheme="minorHAnsi"/>
        </w:rPr>
        <w:t xml:space="preserve">2025-2029 CFSP </w:t>
      </w:r>
      <w:r w:rsidRPr="00907F0B">
        <w:rPr>
          <w:rFonts w:asciiTheme="minorHAnsi" w:hAnsiTheme="minorHAnsi" w:cstheme="minorHAnsi"/>
        </w:rPr>
        <w:t>and other required documents will be available on</w:t>
      </w:r>
      <w:r w:rsidRPr="00907F0B">
        <w:rPr>
          <w:rFonts w:asciiTheme="minorHAnsi" w:hAnsiTheme="minorHAnsi" w:cstheme="minorHAnsi"/>
          <w:spacing w:val="-3"/>
        </w:rPr>
        <w:t xml:space="preserve"> </w:t>
      </w:r>
      <w:r w:rsidRPr="00907F0B">
        <w:rPr>
          <w:rFonts w:asciiTheme="minorHAnsi" w:hAnsiTheme="minorHAnsi" w:cstheme="minorHAnsi"/>
        </w:rPr>
        <w:t>MDCPS’s</w:t>
      </w:r>
      <w:r w:rsidRPr="00907F0B">
        <w:rPr>
          <w:rFonts w:asciiTheme="minorHAnsi" w:hAnsiTheme="minorHAnsi" w:cstheme="minorHAnsi"/>
          <w:spacing w:val="-4"/>
        </w:rPr>
        <w:t xml:space="preserve"> </w:t>
      </w:r>
      <w:r w:rsidRPr="00907F0B">
        <w:rPr>
          <w:rFonts w:asciiTheme="minorHAnsi" w:hAnsiTheme="minorHAnsi" w:cstheme="minorHAnsi"/>
        </w:rPr>
        <w:t>website.</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MDCPS’s</w:t>
      </w:r>
      <w:r w:rsidRPr="00907F0B">
        <w:rPr>
          <w:rFonts w:asciiTheme="minorHAnsi" w:hAnsiTheme="minorHAnsi" w:cstheme="minorHAnsi"/>
          <w:spacing w:val="-4"/>
        </w:rPr>
        <w:t xml:space="preserve"> </w:t>
      </w:r>
      <w:r w:rsidRPr="00907F0B">
        <w:rPr>
          <w:rFonts w:asciiTheme="minorHAnsi" w:hAnsiTheme="minorHAnsi" w:cstheme="minorHAnsi"/>
        </w:rPr>
        <w:t>website</w:t>
      </w:r>
      <w:r w:rsidRPr="00907F0B">
        <w:rPr>
          <w:rFonts w:asciiTheme="minorHAnsi" w:hAnsiTheme="minorHAnsi" w:cstheme="minorHAnsi"/>
          <w:spacing w:val="-4"/>
        </w:rPr>
        <w:t xml:space="preserve"> </w:t>
      </w:r>
      <w:r w:rsidRPr="00907F0B">
        <w:rPr>
          <w:rFonts w:asciiTheme="minorHAnsi" w:hAnsiTheme="minorHAnsi" w:cstheme="minorHAnsi"/>
        </w:rPr>
        <w:t>is:</w:t>
      </w:r>
      <w:r w:rsidRPr="00907F0B">
        <w:rPr>
          <w:rFonts w:asciiTheme="minorHAnsi" w:hAnsiTheme="minorHAnsi" w:cstheme="minorHAnsi"/>
          <w:spacing w:val="-1"/>
        </w:rPr>
        <w:t xml:space="preserve"> </w:t>
      </w:r>
      <w:hyperlink r:id="rId114">
        <w:r w:rsidRPr="00907F0B">
          <w:rPr>
            <w:rFonts w:asciiTheme="minorHAnsi" w:hAnsiTheme="minorHAnsi" w:cstheme="minorHAnsi"/>
            <w:color w:val="034890"/>
            <w:u w:val="single" w:color="034890"/>
          </w:rPr>
          <w:t>https://www.mdcps.ms.gov/about/federal-</w:t>
        </w:r>
      </w:hyperlink>
      <w:r w:rsidRPr="00907F0B">
        <w:rPr>
          <w:rFonts w:asciiTheme="minorHAnsi" w:hAnsiTheme="minorHAnsi" w:cstheme="minorHAnsi"/>
          <w:color w:val="034890"/>
        </w:rPr>
        <w:t xml:space="preserve"> </w:t>
      </w:r>
      <w:hyperlink r:id="rId115">
        <w:r w:rsidRPr="00907F0B">
          <w:rPr>
            <w:rFonts w:asciiTheme="minorHAnsi" w:hAnsiTheme="minorHAnsi" w:cstheme="minorHAnsi"/>
            <w:color w:val="034890"/>
            <w:u w:val="single" w:color="034890"/>
          </w:rPr>
          <w:t>reports</w:t>
        </w:r>
        <w:r w:rsidRPr="00907F0B">
          <w:rPr>
            <w:rFonts w:asciiTheme="minorHAnsi" w:hAnsiTheme="minorHAnsi" w:cstheme="minorHAnsi"/>
          </w:rPr>
          <w:t>.</w:t>
        </w:r>
      </w:hyperlink>
      <w:r w:rsidRPr="00907F0B">
        <w:rPr>
          <w:rFonts w:asciiTheme="minorHAnsi" w:hAnsiTheme="minorHAnsi" w:cstheme="minorHAnsi"/>
          <w:spacing w:val="-3"/>
        </w:rPr>
        <w:t xml:space="preserve"> </w:t>
      </w:r>
      <w:r w:rsidRPr="00907F0B">
        <w:rPr>
          <w:rFonts w:asciiTheme="minorHAnsi" w:hAnsiTheme="minorHAnsi" w:cstheme="minorHAnsi"/>
        </w:rPr>
        <w:t>Additionally,</w:t>
      </w:r>
      <w:r w:rsidRPr="00907F0B">
        <w:rPr>
          <w:rFonts w:asciiTheme="minorHAnsi" w:hAnsiTheme="minorHAnsi" w:cstheme="minorHAnsi"/>
          <w:spacing w:val="-3"/>
        </w:rPr>
        <w:t xml:space="preserve"> </w:t>
      </w:r>
      <w:r w:rsidRPr="00907F0B">
        <w:rPr>
          <w:rFonts w:asciiTheme="minorHAnsi" w:hAnsiTheme="minorHAnsi" w:cstheme="minorHAnsi"/>
        </w:rPr>
        <w:t>an</w:t>
      </w:r>
      <w:r w:rsidRPr="00907F0B">
        <w:rPr>
          <w:rFonts w:asciiTheme="minorHAnsi" w:hAnsiTheme="minorHAnsi" w:cstheme="minorHAnsi"/>
          <w:spacing w:val="-1"/>
        </w:rPr>
        <w:t xml:space="preserve"> </w:t>
      </w:r>
      <w:r w:rsidRPr="00907F0B">
        <w:rPr>
          <w:rFonts w:asciiTheme="minorHAnsi" w:hAnsiTheme="minorHAnsi" w:cstheme="minorHAnsi"/>
        </w:rPr>
        <w:t>electronic</w:t>
      </w:r>
      <w:r w:rsidRPr="00907F0B">
        <w:rPr>
          <w:rFonts w:asciiTheme="minorHAnsi" w:hAnsiTheme="minorHAnsi" w:cstheme="minorHAnsi"/>
          <w:spacing w:val="-2"/>
        </w:rPr>
        <w:t xml:space="preserve"> </w:t>
      </w:r>
      <w:r w:rsidRPr="00907F0B">
        <w:rPr>
          <w:rFonts w:asciiTheme="minorHAnsi" w:hAnsiTheme="minorHAnsi" w:cstheme="minorHAnsi"/>
        </w:rPr>
        <w:t>copy</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4"/>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Pr="00907F0B">
        <w:rPr>
          <w:rFonts w:asciiTheme="minorHAnsi" w:hAnsiTheme="minorHAnsi" w:cstheme="minorHAnsi"/>
        </w:rPr>
        <w:t>of</w:t>
      </w:r>
      <w:r w:rsidRPr="00907F0B">
        <w:rPr>
          <w:rFonts w:asciiTheme="minorHAnsi" w:hAnsiTheme="minorHAnsi" w:cstheme="minorHAnsi"/>
          <w:spacing w:val="-3"/>
        </w:rPr>
        <w:t xml:space="preserve"> </w:t>
      </w:r>
      <w:r w:rsidRPr="00907F0B">
        <w:rPr>
          <w:rFonts w:asciiTheme="minorHAnsi" w:hAnsiTheme="minorHAnsi" w:cstheme="minorHAnsi"/>
        </w:rPr>
        <w:t>the</w:t>
      </w:r>
      <w:r w:rsidRPr="00907F0B">
        <w:rPr>
          <w:rFonts w:asciiTheme="minorHAnsi" w:hAnsiTheme="minorHAnsi" w:cstheme="minorHAnsi"/>
          <w:spacing w:val="-3"/>
        </w:rPr>
        <w:t xml:space="preserve"> </w:t>
      </w:r>
      <w:r w:rsidR="00345AFE" w:rsidRPr="00907F0B">
        <w:rPr>
          <w:rFonts w:asciiTheme="minorHAnsi" w:hAnsiTheme="minorHAnsi" w:cstheme="minorHAnsi"/>
        </w:rPr>
        <w:t>2025</w:t>
      </w:r>
      <w:r w:rsidR="00DD7BE5" w:rsidRPr="00907F0B">
        <w:rPr>
          <w:rFonts w:asciiTheme="minorHAnsi" w:hAnsiTheme="minorHAnsi" w:cstheme="minorHAnsi"/>
        </w:rPr>
        <w:t>-2029 CFSP</w:t>
      </w:r>
      <w:r w:rsidR="00345AFE" w:rsidRPr="00907F0B">
        <w:rPr>
          <w:rFonts w:asciiTheme="minorHAnsi" w:hAnsiTheme="minorHAnsi" w:cstheme="minorHAnsi"/>
          <w:spacing w:val="-3"/>
        </w:rPr>
        <w:t xml:space="preserve"> </w:t>
      </w:r>
      <w:r w:rsidRPr="00907F0B">
        <w:rPr>
          <w:rFonts w:asciiTheme="minorHAnsi" w:hAnsiTheme="minorHAnsi" w:cstheme="minorHAnsi"/>
        </w:rPr>
        <w:t>will</w:t>
      </w:r>
      <w:r w:rsidRPr="00907F0B">
        <w:rPr>
          <w:rFonts w:asciiTheme="minorHAnsi" w:hAnsiTheme="minorHAnsi" w:cstheme="minorHAnsi"/>
          <w:spacing w:val="-3"/>
        </w:rPr>
        <w:t xml:space="preserve"> </w:t>
      </w:r>
      <w:r w:rsidRPr="00907F0B">
        <w:rPr>
          <w:rFonts w:asciiTheme="minorHAnsi" w:hAnsiTheme="minorHAnsi" w:cstheme="minorHAnsi"/>
        </w:rPr>
        <w:t>also</w:t>
      </w:r>
      <w:r w:rsidRPr="00907F0B">
        <w:rPr>
          <w:rFonts w:asciiTheme="minorHAnsi" w:hAnsiTheme="minorHAnsi" w:cstheme="minorHAnsi"/>
          <w:spacing w:val="-5"/>
        </w:rPr>
        <w:t xml:space="preserve"> </w:t>
      </w:r>
      <w:r w:rsidRPr="00907F0B">
        <w:rPr>
          <w:rFonts w:asciiTheme="minorHAnsi" w:hAnsiTheme="minorHAnsi" w:cstheme="minorHAnsi"/>
        </w:rPr>
        <w:t>be</w:t>
      </w:r>
      <w:r w:rsidRPr="00907F0B">
        <w:rPr>
          <w:rFonts w:asciiTheme="minorHAnsi" w:hAnsiTheme="minorHAnsi" w:cstheme="minorHAnsi"/>
          <w:spacing w:val="-4"/>
        </w:rPr>
        <w:t xml:space="preserve"> </w:t>
      </w:r>
      <w:r w:rsidRPr="00907F0B">
        <w:rPr>
          <w:rFonts w:asciiTheme="minorHAnsi" w:hAnsiTheme="minorHAnsi" w:cstheme="minorHAnsi"/>
        </w:rPr>
        <w:t>emailed</w:t>
      </w:r>
      <w:r w:rsidRPr="00907F0B">
        <w:rPr>
          <w:rFonts w:asciiTheme="minorHAnsi" w:hAnsiTheme="minorHAnsi" w:cstheme="minorHAnsi"/>
          <w:spacing w:val="-3"/>
        </w:rPr>
        <w:t xml:space="preserve"> </w:t>
      </w:r>
      <w:r w:rsidRPr="00907F0B">
        <w:rPr>
          <w:rFonts w:asciiTheme="minorHAnsi" w:hAnsiTheme="minorHAnsi" w:cstheme="minorHAnsi"/>
        </w:rPr>
        <w:t>to</w:t>
      </w:r>
      <w:r w:rsidRPr="00907F0B">
        <w:rPr>
          <w:rFonts w:asciiTheme="minorHAnsi" w:hAnsiTheme="minorHAnsi" w:cstheme="minorHAnsi"/>
          <w:spacing w:val="-3"/>
        </w:rPr>
        <w:t xml:space="preserve"> </w:t>
      </w:r>
      <w:r w:rsidRPr="00907F0B">
        <w:rPr>
          <w:rFonts w:asciiTheme="minorHAnsi" w:hAnsiTheme="minorHAnsi" w:cstheme="minorHAnsi"/>
        </w:rPr>
        <w:t>its stakeholders by MDCPS.</w:t>
      </w:r>
    </w:p>
    <w:p w14:paraId="0373F71E" w14:textId="77777777" w:rsidR="00112D49" w:rsidRPr="00907F0B" w:rsidRDefault="00DC3A48">
      <w:pPr>
        <w:pStyle w:val="BodyText"/>
        <w:spacing w:before="275"/>
        <w:ind w:left="660"/>
        <w:rPr>
          <w:rFonts w:asciiTheme="minorHAnsi" w:hAnsiTheme="minorHAnsi" w:cstheme="minorHAnsi"/>
        </w:rPr>
      </w:pPr>
      <w:r w:rsidRPr="00907F0B">
        <w:rPr>
          <w:rFonts w:asciiTheme="minorHAnsi" w:hAnsiTheme="minorHAnsi" w:cstheme="minorHAnsi"/>
        </w:rPr>
        <w:t>State</w:t>
      </w:r>
      <w:r w:rsidRPr="00907F0B">
        <w:rPr>
          <w:rFonts w:asciiTheme="minorHAnsi" w:hAnsiTheme="minorHAnsi" w:cstheme="minorHAnsi"/>
          <w:spacing w:val="-1"/>
        </w:rPr>
        <w:t xml:space="preserve"> </w:t>
      </w:r>
      <w:r w:rsidRPr="00907F0B">
        <w:rPr>
          <w:rFonts w:asciiTheme="minorHAnsi" w:hAnsiTheme="minorHAnsi" w:cstheme="minorHAnsi"/>
          <w:spacing w:val="-2"/>
        </w:rPr>
        <w:t>Contact</w:t>
      </w:r>
    </w:p>
    <w:p w14:paraId="12DBFB04" w14:textId="3B8A839C" w:rsidR="00112D49" w:rsidRPr="00907F0B" w:rsidRDefault="00DC3A48">
      <w:pPr>
        <w:pStyle w:val="BodyText"/>
        <w:spacing w:before="1"/>
        <w:ind w:left="660" w:right="1032"/>
        <w:rPr>
          <w:rFonts w:asciiTheme="minorHAnsi" w:hAnsiTheme="minorHAnsi" w:cstheme="minorHAnsi"/>
        </w:rPr>
      </w:pPr>
      <w:r w:rsidRPr="00907F0B">
        <w:rPr>
          <w:rFonts w:asciiTheme="minorHAnsi" w:hAnsiTheme="minorHAnsi" w:cstheme="minorHAnsi"/>
        </w:rPr>
        <w:t>The</w:t>
      </w:r>
      <w:r w:rsidRPr="00907F0B">
        <w:rPr>
          <w:rFonts w:asciiTheme="minorHAnsi" w:hAnsiTheme="minorHAnsi" w:cstheme="minorHAnsi"/>
          <w:spacing w:val="-5"/>
        </w:rPr>
        <w:t xml:space="preserve"> </w:t>
      </w:r>
      <w:r w:rsidRPr="00907F0B">
        <w:rPr>
          <w:rFonts w:asciiTheme="minorHAnsi" w:hAnsiTheme="minorHAnsi" w:cstheme="minorHAnsi"/>
        </w:rPr>
        <w:t>state</w:t>
      </w:r>
      <w:r w:rsidRPr="00907F0B">
        <w:rPr>
          <w:rFonts w:asciiTheme="minorHAnsi" w:hAnsiTheme="minorHAnsi" w:cstheme="minorHAnsi"/>
          <w:spacing w:val="-4"/>
        </w:rPr>
        <w:t xml:space="preserve"> </w:t>
      </w:r>
      <w:r w:rsidRPr="00907F0B">
        <w:rPr>
          <w:rFonts w:asciiTheme="minorHAnsi" w:hAnsiTheme="minorHAnsi" w:cstheme="minorHAnsi"/>
        </w:rPr>
        <w:t>contact</w:t>
      </w:r>
      <w:r w:rsidRPr="00907F0B">
        <w:rPr>
          <w:rFonts w:asciiTheme="minorHAnsi" w:hAnsiTheme="minorHAnsi" w:cstheme="minorHAnsi"/>
          <w:spacing w:val="-3"/>
        </w:rPr>
        <w:t xml:space="preserve"> </w:t>
      </w:r>
      <w:r w:rsidRPr="00907F0B">
        <w:rPr>
          <w:rFonts w:asciiTheme="minorHAnsi" w:hAnsiTheme="minorHAnsi" w:cstheme="minorHAnsi"/>
        </w:rPr>
        <w:t>for</w:t>
      </w:r>
      <w:r w:rsidRPr="00907F0B">
        <w:rPr>
          <w:rFonts w:asciiTheme="minorHAnsi" w:hAnsiTheme="minorHAnsi" w:cstheme="minorHAnsi"/>
          <w:spacing w:val="-4"/>
        </w:rPr>
        <w:t xml:space="preserve"> </w:t>
      </w:r>
      <w:r w:rsidRPr="00907F0B">
        <w:rPr>
          <w:rFonts w:asciiTheme="minorHAnsi" w:hAnsiTheme="minorHAnsi" w:cstheme="minorHAnsi"/>
        </w:rPr>
        <w:t xml:space="preserve">the </w:t>
      </w:r>
      <w:r w:rsidR="00345AFE" w:rsidRPr="00907F0B">
        <w:rPr>
          <w:rFonts w:asciiTheme="minorHAnsi" w:hAnsiTheme="minorHAnsi" w:cstheme="minorHAnsi"/>
        </w:rPr>
        <w:t>202</w:t>
      </w:r>
      <w:r w:rsidR="00414691" w:rsidRPr="00907F0B">
        <w:rPr>
          <w:rFonts w:asciiTheme="minorHAnsi" w:hAnsiTheme="minorHAnsi" w:cstheme="minorHAnsi"/>
        </w:rPr>
        <w:t>5</w:t>
      </w:r>
      <w:r w:rsidR="00DD7BE5" w:rsidRPr="00907F0B">
        <w:rPr>
          <w:rFonts w:asciiTheme="minorHAnsi" w:hAnsiTheme="minorHAnsi" w:cstheme="minorHAnsi"/>
        </w:rPr>
        <w:t>-2029 CFSP</w:t>
      </w:r>
      <w:r w:rsidR="00345AFE" w:rsidRPr="00907F0B">
        <w:rPr>
          <w:rFonts w:asciiTheme="minorHAnsi" w:hAnsiTheme="minorHAnsi" w:cstheme="minorHAnsi"/>
          <w:spacing w:val="-3"/>
        </w:rPr>
        <w:t xml:space="preserve"> </w:t>
      </w:r>
      <w:r w:rsidRPr="00907F0B">
        <w:rPr>
          <w:rFonts w:asciiTheme="minorHAnsi" w:hAnsiTheme="minorHAnsi" w:cstheme="minorHAnsi"/>
        </w:rPr>
        <w:t>APSR</w:t>
      </w:r>
      <w:r w:rsidRPr="00907F0B">
        <w:rPr>
          <w:rFonts w:asciiTheme="minorHAnsi" w:hAnsiTheme="minorHAnsi" w:cstheme="minorHAnsi"/>
          <w:spacing w:val="-3"/>
        </w:rPr>
        <w:t xml:space="preserve"> </w:t>
      </w:r>
      <w:r w:rsidRPr="00907F0B">
        <w:rPr>
          <w:rFonts w:asciiTheme="minorHAnsi" w:hAnsiTheme="minorHAnsi" w:cstheme="minorHAnsi"/>
        </w:rPr>
        <w:t>and</w:t>
      </w:r>
      <w:r w:rsidRPr="00907F0B">
        <w:rPr>
          <w:rFonts w:asciiTheme="minorHAnsi" w:hAnsiTheme="minorHAnsi" w:cstheme="minorHAnsi"/>
          <w:spacing w:val="-3"/>
        </w:rPr>
        <w:t xml:space="preserve"> </w:t>
      </w:r>
      <w:r w:rsidRPr="00907F0B">
        <w:rPr>
          <w:rFonts w:asciiTheme="minorHAnsi" w:hAnsiTheme="minorHAnsi" w:cstheme="minorHAnsi"/>
        </w:rPr>
        <w:t>other</w:t>
      </w:r>
      <w:r w:rsidRPr="00907F0B">
        <w:rPr>
          <w:rFonts w:asciiTheme="minorHAnsi" w:hAnsiTheme="minorHAnsi" w:cstheme="minorHAnsi"/>
          <w:spacing w:val="-5"/>
        </w:rPr>
        <w:t xml:space="preserve"> </w:t>
      </w:r>
      <w:r w:rsidRPr="00907F0B">
        <w:rPr>
          <w:rFonts w:asciiTheme="minorHAnsi" w:hAnsiTheme="minorHAnsi" w:cstheme="minorHAnsi"/>
        </w:rPr>
        <w:t>federal</w:t>
      </w:r>
      <w:r w:rsidRPr="00907F0B">
        <w:rPr>
          <w:rFonts w:asciiTheme="minorHAnsi" w:hAnsiTheme="minorHAnsi" w:cstheme="minorHAnsi"/>
          <w:spacing w:val="-3"/>
        </w:rPr>
        <w:t xml:space="preserve"> </w:t>
      </w:r>
      <w:r w:rsidRPr="00907F0B">
        <w:rPr>
          <w:rFonts w:asciiTheme="minorHAnsi" w:hAnsiTheme="minorHAnsi" w:cstheme="minorHAnsi"/>
        </w:rPr>
        <w:t>plans</w:t>
      </w:r>
      <w:r w:rsidRPr="00907F0B">
        <w:rPr>
          <w:rFonts w:asciiTheme="minorHAnsi" w:hAnsiTheme="minorHAnsi" w:cstheme="minorHAnsi"/>
          <w:spacing w:val="-3"/>
        </w:rPr>
        <w:t xml:space="preserve"> </w:t>
      </w:r>
      <w:r w:rsidRPr="00907F0B">
        <w:rPr>
          <w:rFonts w:asciiTheme="minorHAnsi" w:hAnsiTheme="minorHAnsi" w:cstheme="minorHAnsi"/>
        </w:rPr>
        <w:t>is</w:t>
      </w:r>
      <w:r w:rsidRPr="00907F0B">
        <w:rPr>
          <w:rFonts w:asciiTheme="minorHAnsi" w:hAnsiTheme="minorHAnsi" w:cstheme="minorHAnsi"/>
          <w:spacing w:val="-3"/>
        </w:rPr>
        <w:t xml:space="preserve"> </w:t>
      </w:r>
      <w:r w:rsidRPr="00907F0B">
        <w:rPr>
          <w:rFonts w:asciiTheme="minorHAnsi" w:hAnsiTheme="minorHAnsi" w:cstheme="minorHAnsi"/>
        </w:rPr>
        <w:t>Karen</w:t>
      </w:r>
      <w:r w:rsidRPr="00907F0B">
        <w:rPr>
          <w:rFonts w:asciiTheme="minorHAnsi" w:hAnsiTheme="minorHAnsi" w:cstheme="minorHAnsi"/>
          <w:spacing w:val="-3"/>
        </w:rPr>
        <w:t xml:space="preserve"> </w:t>
      </w:r>
      <w:r w:rsidRPr="00907F0B">
        <w:rPr>
          <w:rFonts w:asciiTheme="minorHAnsi" w:hAnsiTheme="minorHAnsi" w:cstheme="minorHAnsi"/>
        </w:rPr>
        <w:t>Austin,</w:t>
      </w:r>
      <w:r w:rsidRPr="00907F0B">
        <w:rPr>
          <w:rFonts w:asciiTheme="minorHAnsi" w:hAnsiTheme="minorHAnsi" w:cstheme="minorHAnsi"/>
          <w:spacing w:val="-3"/>
        </w:rPr>
        <w:t xml:space="preserve"> </w:t>
      </w:r>
      <w:r w:rsidRPr="00907F0B">
        <w:rPr>
          <w:rFonts w:asciiTheme="minorHAnsi" w:hAnsiTheme="minorHAnsi" w:cstheme="minorHAnsi"/>
        </w:rPr>
        <w:t>Director</w:t>
      </w:r>
      <w:r w:rsidRPr="00907F0B">
        <w:rPr>
          <w:rFonts w:asciiTheme="minorHAnsi" w:hAnsiTheme="minorHAnsi" w:cstheme="minorHAnsi"/>
          <w:spacing w:val="-3"/>
        </w:rPr>
        <w:t xml:space="preserve"> </w:t>
      </w:r>
      <w:r w:rsidRPr="00907F0B">
        <w:rPr>
          <w:rFonts w:asciiTheme="minorHAnsi" w:hAnsiTheme="minorHAnsi" w:cstheme="minorHAnsi"/>
        </w:rPr>
        <w:t xml:space="preserve">of Reporting Unit. The contact email address is </w:t>
      </w:r>
      <w:hyperlink r:id="rId116">
        <w:r w:rsidRPr="00907F0B">
          <w:rPr>
            <w:rFonts w:asciiTheme="minorHAnsi" w:hAnsiTheme="minorHAnsi" w:cstheme="minorHAnsi"/>
            <w:color w:val="0462C1"/>
            <w:u w:val="single" w:color="0462C1"/>
          </w:rPr>
          <w:t>Karen.Austin@mdcps.ms.gov</w:t>
        </w:r>
      </w:hyperlink>
      <w:r w:rsidRPr="00907F0B">
        <w:rPr>
          <w:rFonts w:asciiTheme="minorHAnsi" w:hAnsiTheme="minorHAnsi" w:cstheme="minorHAnsi"/>
        </w:rPr>
        <w:t>.</w:t>
      </w:r>
    </w:p>
    <w:p w14:paraId="1C397603" w14:textId="77777777" w:rsidR="00112D49" w:rsidRPr="00907F0B" w:rsidRDefault="00112D49">
      <w:pPr>
        <w:pStyle w:val="BodyText"/>
        <w:spacing w:before="227"/>
        <w:rPr>
          <w:rFonts w:asciiTheme="minorHAnsi" w:hAnsiTheme="minorHAnsi" w:cstheme="minorHAnsi"/>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1"/>
      </w:tblGrid>
      <w:tr w:rsidR="00112D49" w:rsidRPr="00907F0B" w14:paraId="044CE362" w14:textId="77777777">
        <w:trPr>
          <w:trHeight w:val="561"/>
        </w:trPr>
        <w:tc>
          <w:tcPr>
            <w:tcW w:w="9381" w:type="dxa"/>
            <w:shd w:val="clear" w:color="auto" w:fill="B4C5E7"/>
          </w:tcPr>
          <w:p w14:paraId="63711559" w14:textId="04636D59" w:rsidR="00112D49" w:rsidRPr="00907F0B" w:rsidRDefault="00DC3A48" w:rsidP="00A750D3">
            <w:pPr>
              <w:pStyle w:val="TableParagraph"/>
              <w:rPr>
                <w:rFonts w:asciiTheme="minorHAnsi" w:hAnsiTheme="minorHAnsi" w:cstheme="minorHAnsi"/>
                <w:b/>
                <w:sz w:val="28"/>
              </w:rPr>
            </w:pPr>
            <w:r w:rsidRPr="00907F0B">
              <w:rPr>
                <w:rFonts w:asciiTheme="minorHAnsi" w:hAnsiTheme="minorHAnsi" w:cstheme="minorHAnsi"/>
                <w:b/>
                <w:spacing w:val="-2"/>
                <w:sz w:val="28"/>
              </w:rPr>
              <w:t>Attachments</w:t>
            </w:r>
          </w:p>
        </w:tc>
      </w:tr>
    </w:tbl>
    <w:p w14:paraId="2A343BD5" w14:textId="25E3E762" w:rsidR="00EA355B" w:rsidRPr="00907F0B" w:rsidRDefault="00DC3A48" w:rsidP="00A750D3">
      <w:pPr>
        <w:pStyle w:val="BodyText"/>
        <w:spacing w:line="276" w:lineRule="auto"/>
        <w:ind w:left="660" w:right="4464"/>
        <w:rPr>
          <w:rFonts w:asciiTheme="minorHAnsi" w:hAnsiTheme="minorHAnsi" w:cstheme="minorHAnsi"/>
        </w:rPr>
      </w:pPr>
      <w:r w:rsidRPr="00907F0B">
        <w:rPr>
          <w:rFonts w:asciiTheme="minorHAnsi" w:hAnsiTheme="minorHAnsi" w:cstheme="minorHAnsi"/>
        </w:rPr>
        <w:t>MDCPS</w:t>
      </w:r>
      <w:r w:rsidRPr="00907F0B">
        <w:rPr>
          <w:rFonts w:asciiTheme="minorHAnsi" w:hAnsiTheme="minorHAnsi" w:cstheme="minorHAnsi"/>
          <w:spacing w:val="-8"/>
        </w:rPr>
        <w:t xml:space="preserve"> </w:t>
      </w:r>
      <w:r w:rsidRPr="00907F0B">
        <w:rPr>
          <w:rFonts w:asciiTheme="minorHAnsi" w:hAnsiTheme="minorHAnsi" w:cstheme="minorHAnsi"/>
        </w:rPr>
        <w:t>Organizational</w:t>
      </w:r>
      <w:r w:rsidRPr="00907F0B">
        <w:rPr>
          <w:rFonts w:asciiTheme="minorHAnsi" w:hAnsiTheme="minorHAnsi" w:cstheme="minorHAnsi"/>
          <w:spacing w:val="-7"/>
        </w:rPr>
        <w:t xml:space="preserve"> </w:t>
      </w:r>
      <w:r w:rsidRPr="00907F0B">
        <w:rPr>
          <w:rFonts w:asciiTheme="minorHAnsi" w:hAnsiTheme="minorHAnsi" w:cstheme="minorHAnsi"/>
        </w:rPr>
        <w:t>Chart</w:t>
      </w:r>
      <w:r w:rsidR="00A750D3" w:rsidRPr="00907F0B">
        <w:rPr>
          <w:rFonts w:asciiTheme="minorHAnsi" w:hAnsiTheme="minorHAnsi" w:cstheme="minorHAnsi"/>
        </w:rPr>
        <w:t xml:space="preserve"> – 2025 APSR Attachments</w:t>
      </w:r>
    </w:p>
    <w:p w14:paraId="3D8BD3B0" w14:textId="77777777" w:rsidR="00A750D3" w:rsidRPr="00907F0B" w:rsidRDefault="00DC3A48" w:rsidP="00A750D3">
      <w:pPr>
        <w:pStyle w:val="BodyText"/>
        <w:spacing w:line="276" w:lineRule="auto"/>
        <w:ind w:left="660" w:right="4901"/>
        <w:rPr>
          <w:rFonts w:asciiTheme="minorHAnsi" w:hAnsiTheme="minorHAnsi" w:cstheme="minorHAnsi"/>
        </w:rPr>
      </w:pPr>
      <w:r w:rsidRPr="00907F0B">
        <w:rPr>
          <w:rFonts w:asciiTheme="minorHAnsi" w:hAnsiTheme="minorHAnsi" w:cstheme="minorHAnsi"/>
        </w:rPr>
        <w:t>Financial Information</w:t>
      </w:r>
      <w:r w:rsidR="00A750D3" w:rsidRPr="00907F0B">
        <w:rPr>
          <w:rFonts w:asciiTheme="minorHAnsi" w:hAnsiTheme="minorHAnsi" w:cstheme="minorHAnsi"/>
        </w:rPr>
        <w:t xml:space="preserve"> – 2025 APSR Attachments</w:t>
      </w:r>
    </w:p>
    <w:p w14:paraId="55C1B924" w14:textId="3BCEEDEF" w:rsidR="003F4E62" w:rsidRPr="00907F0B" w:rsidRDefault="00DC3A48" w:rsidP="00A750D3">
      <w:pPr>
        <w:pStyle w:val="BodyText"/>
        <w:spacing w:line="276" w:lineRule="auto"/>
        <w:ind w:left="660" w:right="4901"/>
        <w:rPr>
          <w:rFonts w:asciiTheme="minorHAnsi" w:hAnsiTheme="minorHAnsi" w:cstheme="minorHAnsi"/>
        </w:rPr>
      </w:pPr>
      <w:r w:rsidRPr="00907F0B">
        <w:rPr>
          <w:rFonts w:asciiTheme="minorHAnsi" w:hAnsiTheme="minorHAnsi" w:cstheme="minorHAnsi"/>
        </w:rPr>
        <w:t>ETV</w:t>
      </w:r>
      <w:r w:rsidRPr="00907F0B">
        <w:rPr>
          <w:rFonts w:asciiTheme="minorHAnsi" w:hAnsiTheme="minorHAnsi" w:cstheme="minorHAnsi"/>
          <w:spacing w:val="-2"/>
        </w:rPr>
        <w:t xml:space="preserve"> </w:t>
      </w:r>
      <w:r w:rsidRPr="00907F0B">
        <w:rPr>
          <w:rFonts w:asciiTheme="minorHAnsi" w:hAnsiTheme="minorHAnsi" w:cstheme="minorHAnsi"/>
        </w:rPr>
        <w:t>Attachment</w:t>
      </w:r>
      <w:r w:rsidR="00A750D3" w:rsidRPr="00907F0B">
        <w:rPr>
          <w:rFonts w:asciiTheme="minorHAnsi" w:hAnsiTheme="minorHAnsi" w:cstheme="minorHAnsi"/>
        </w:rPr>
        <w:t xml:space="preserve"> – 2025 APSR Attachments</w:t>
      </w:r>
    </w:p>
    <w:p w14:paraId="31603649" w14:textId="6794E27D" w:rsidR="00112D49" w:rsidRPr="00907F0B" w:rsidRDefault="00DC3A48">
      <w:pPr>
        <w:pStyle w:val="BodyText"/>
        <w:spacing w:before="41" w:line="276" w:lineRule="auto"/>
        <w:ind w:left="660" w:right="2834"/>
        <w:rPr>
          <w:rFonts w:asciiTheme="minorHAnsi" w:hAnsiTheme="minorHAnsi" w:cstheme="minorHAnsi"/>
        </w:rPr>
      </w:pPr>
      <w:r w:rsidRPr="00907F0B">
        <w:rPr>
          <w:rFonts w:asciiTheme="minorHAnsi" w:hAnsiTheme="minorHAnsi" w:cstheme="minorHAnsi"/>
        </w:rPr>
        <w:t>Targeted Plans</w:t>
      </w:r>
    </w:p>
    <w:p w14:paraId="7F78E4D2" w14:textId="4FE09470" w:rsidR="00B9056E" w:rsidRPr="00907F0B" w:rsidRDefault="00EC4D08">
      <w:pPr>
        <w:pStyle w:val="BodyText"/>
        <w:numPr>
          <w:ilvl w:val="0"/>
          <w:numId w:val="76"/>
        </w:numPr>
        <w:spacing w:line="276" w:lineRule="auto"/>
        <w:ind w:left="990" w:right="2837" w:hanging="270"/>
        <w:rPr>
          <w:rFonts w:asciiTheme="minorHAnsi" w:hAnsiTheme="minorHAnsi" w:cstheme="minorHAnsi"/>
        </w:rPr>
      </w:pPr>
      <w:r w:rsidRPr="00907F0B">
        <w:rPr>
          <w:rFonts w:asciiTheme="minorHAnsi" w:hAnsiTheme="minorHAnsi" w:cstheme="minorHAnsi"/>
        </w:rPr>
        <w:t>Training Plan</w:t>
      </w:r>
      <w:r w:rsidR="00A750D3" w:rsidRPr="00907F0B">
        <w:rPr>
          <w:rFonts w:asciiTheme="minorHAnsi" w:hAnsiTheme="minorHAnsi" w:cstheme="minorHAnsi"/>
        </w:rPr>
        <w:t xml:space="preserve"> – Plan Attachment A</w:t>
      </w:r>
    </w:p>
    <w:p w14:paraId="483B5B7F" w14:textId="48D076B5" w:rsidR="00EC4D08" w:rsidRPr="00907F0B" w:rsidRDefault="00EC4D08">
      <w:pPr>
        <w:pStyle w:val="BodyText"/>
        <w:numPr>
          <w:ilvl w:val="0"/>
          <w:numId w:val="76"/>
        </w:numPr>
        <w:spacing w:line="276" w:lineRule="auto"/>
        <w:ind w:left="990" w:right="2837" w:hanging="270"/>
        <w:rPr>
          <w:rFonts w:asciiTheme="minorHAnsi" w:hAnsiTheme="minorHAnsi" w:cstheme="minorHAnsi"/>
        </w:rPr>
      </w:pPr>
      <w:r w:rsidRPr="00907F0B">
        <w:rPr>
          <w:rFonts w:asciiTheme="minorHAnsi" w:hAnsiTheme="minorHAnsi" w:cstheme="minorHAnsi"/>
        </w:rPr>
        <w:t>Health Care Oversight and Coordination Plan</w:t>
      </w:r>
      <w:r w:rsidR="00A750D3" w:rsidRPr="00907F0B">
        <w:rPr>
          <w:rFonts w:asciiTheme="minorHAnsi" w:hAnsiTheme="minorHAnsi" w:cstheme="minorHAnsi"/>
        </w:rPr>
        <w:t xml:space="preserve"> - Plan Attachment B</w:t>
      </w:r>
    </w:p>
    <w:p w14:paraId="29DCCF8D" w14:textId="04473572" w:rsidR="00EC4D08" w:rsidRPr="00907F0B" w:rsidRDefault="00EC4D08">
      <w:pPr>
        <w:pStyle w:val="BodyText"/>
        <w:numPr>
          <w:ilvl w:val="0"/>
          <w:numId w:val="76"/>
        </w:numPr>
        <w:spacing w:line="276" w:lineRule="auto"/>
        <w:ind w:left="990" w:right="2448" w:hanging="270"/>
        <w:rPr>
          <w:rFonts w:asciiTheme="minorHAnsi" w:hAnsiTheme="minorHAnsi" w:cstheme="minorHAnsi"/>
        </w:rPr>
      </w:pPr>
      <w:r w:rsidRPr="00907F0B">
        <w:rPr>
          <w:rFonts w:asciiTheme="minorHAnsi" w:hAnsiTheme="minorHAnsi" w:cstheme="minorHAnsi"/>
        </w:rPr>
        <w:t>Foster and Adoptive Parent Diligent Recruitment Plan</w:t>
      </w:r>
      <w:r w:rsidR="00A750D3" w:rsidRPr="00907F0B">
        <w:rPr>
          <w:rFonts w:asciiTheme="minorHAnsi" w:hAnsiTheme="minorHAnsi" w:cstheme="minorHAnsi"/>
        </w:rPr>
        <w:t xml:space="preserve"> - Plan Attachment C</w:t>
      </w:r>
    </w:p>
    <w:p w14:paraId="4EFCACE1" w14:textId="1F8D82F2" w:rsidR="00EC4D08" w:rsidRPr="00907F0B" w:rsidRDefault="00EC4D08">
      <w:pPr>
        <w:pStyle w:val="BodyText"/>
        <w:numPr>
          <w:ilvl w:val="0"/>
          <w:numId w:val="76"/>
        </w:numPr>
        <w:spacing w:line="276" w:lineRule="auto"/>
        <w:ind w:left="990" w:right="2837" w:hanging="270"/>
        <w:rPr>
          <w:rFonts w:asciiTheme="minorHAnsi" w:hAnsiTheme="minorHAnsi" w:cstheme="minorHAnsi"/>
        </w:rPr>
      </w:pPr>
      <w:r w:rsidRPr="00907F0B">
        <w:rPr>
          <w:rFonts w:asciiTheme="minorHAnsi" w:hAnsiTheme="minorHAnsi" w:cstheme="minorHAnsi"/>
        </w:rPr>
        <w:t>Disaster Preparedness Plan</w:t>
      </w:r>
      <w:r w:rsidR="00A750D3" w:rsidRPr="00907F0B">
        <w:rPr>
          <w:rFonts w:asciiTheme="minorHAnsi" w:hAnsiTheme="minorHAnsi" w:cstheme="minorHAnsi"/>
        </w:rPr>
        <w:t xml:space="preserve"> - Plan Attachment D</w:t>
      </w:r>
    </w:p>
    <w:p w14:paraId="32955D58" w14:textId="48C1EA95" w:rsidR="00A750D3" w:rsidRPr="00907F0B" w:rsidRDefault="00A750D3">
      <w:pPr>
        <w:pStyle w:val="BodyText"/>
        <w:numPr>
          <w:ilvl w:val="0"/>
          <w:numId w:val="76"/>
        </w:numPr>
        <w:spacing w:line="276" w:lineRule="auto"/>
        <w:ind w:left="990" w:right="2837" w:hanging="270"/>
        <w:rPr>
          <w:rFonts w:asciiTheme="minorHAnsi" w:hAnsiTheme="minorHAnsi" w:cstheme="minorHAnsi"/>
        </w:rPr>
      </w:pPr>
      <w:r w:rsidRPr="00907F0B">
        <w:rPr>
          <w:rFonts w:asciiTheme="minorHAnsi" w:hAnsiTheme="minorHAnsi" w:cstheme="minorHAnsi"/>
        </w:rPr>
        <w:t>Assurances – CFSP Attachments</w:t>
      </w:r>
    </w:p>
    <w:p w14:paraId="0E17A0E0" w14:textId="78ADAA80" w:rsidR="00A750D3" w:rsidRPr="00907F0B" w:rsidRDefault="00A750D3">
      <w:pPr>
        <w:pStyle w:val="BodyText"/>
        <w:numPr>
          <w:ilvl w:val="0"/>
          <w:numId w:val="76"/>
        </w:numPr>
        <w:spacing w:line="276" w:lineRule="auto"/>
        <w:ind w:left="990" w:right="2837" w:hanging="270"/>
        <w:rPr>
          <w:rFonts w:asciiTheme="minorHAnsi" w:hAnsiTheme="minorHAnsi" w:cstheme="minorHAnsi"/>
        </w:rPr>
      </w:pPr>
      <w:r w:rsidRPr="00907F0B">
        <w:rPr>
          <w:rFonts w:asciiTheme="minorHAnsi" w:hAnsiTheme="minorHAnsi" w:cstheme="minorHAnsi"/>
        </w:rPr>
        <w:t>ETV Certification – CFSP Attachments</w:t>
      </w:r>
    </w:p>
    <w:p w14:paraId="0A91FBED" w14:textId="2CC038B7" w:rsidR="00A750D3" w:rsidRPr="00907F0B" w:rsidRDefault="00A750D3">
      <w:pPr>
        <w:pStyle w:val="BodyText"/>
        <w:numPr>
          <w:ilvl w:val="0"/>
          <w:numId w:val="76"/>
        </w:numPr>
        <w:spacing w:line="276" w:lineRule="auto"/>
        <w:ind w:left="990" w:right="2837" w:hanging="270"/>
        <w:rPr>
          <w:rFonts w:asciiTheme="minorHAnsi" w:hAnsiTheme="minorHAnsi" w:cstheme="minorHAnsi"/>
        </w:rPr>
      </w:pPr>
      <w:r w:rsidRPr="00907F0B">
        <w:rPr>
          <w:rFonts w:asciiTheme="minorHAnsi" w:hAnsiTheme="minorHAnsi" w:cstheme="minorHAnsi"/>
        </w:rPr>
        <w:t>Chafee – CFSP Attachment C</w:t>
      </w:r>
    </w:p>
    <w:sectPr w:rsidR="00A750D3" w:rsidRPr="00907F0B">
      <w:headerReference w:type="default" r:id="rId117"/>
      <w:pgSz w:w="12240" w:h="15840"/>
      <w:pgMar w:top="1360" w:right="400" w:bottom="1600" w:left="1140" w:header="0" w:footer="1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C0968" w14:textId="77777777" w:rsidR="003A7242" w:rsidRDefault="003A7242">
      <w:r>
        <w:separator/>
      </w:r>
    </w:p>
  </w:endnote>
  <w:endnote w:type="continuationSeparator" w:id="0">
    <w:p w14:paraId="4A371C00" w14:textId="77777777" w:rsidR="003A7242" w:rsidRDefault="003A7242">
      <w:r>
        <w:continuationSeparator/>
      </w:r>
    </w:p>
  </w:endnote>
  <w:endnote w:type="continuationNotice" w:id="1">
    <w:p w14:paraId="2FF07B6D" w14:textId="77777777" w:rsidR="003A7242" w:rsidRDefault="003A7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632BF54A" w14:textId="77777777" w:rsidTr="453AA77C">
      <w:trPr>
        <w:trHeight w:val="300"/>
      </w:trPr>
      <w:tc>
        <w:tcPr>
          <w:tcW w:w="3565" w:type="dxa"/>
        </w:tcPr>
        <w:p w14:paraId="27D5AE69" w14:textId="2445A0C2" w:rsidR="453AA77C" w:rsidRDefault="453AA77C" w:rsidP="453AA77C">
          <w:pPr>
            <w:pStyle w:val="Header"/>
            <w:ind w:left="-115"/>
          </w:pPr>
        </w:p>
      </w:tc>
      <w:tc>
        <w:tcPr>
          <w:tcW w:w="3565" w:type="dxa"/>
        </w:tcPr>
        <w:p w14:paraId="6F381503" w14:textId="4A6D29DF" w:rsidR="453AA77C" w:rsidRDefault="453AA77C" w:rsidP="453AA77C">
          <w:pPr>
            <w:pStyle w:val="Header"/>
            <w:jc w:val="center"/>
          </w:pPr>
        </w:p>
      </w:tc>
      <w:tc>
        <w:tcPr>
          <w:tcW w:w="3565" w:type="dxa"/>
        </w:tcPr>
        <w:p w14:paraId="12FCA91B" w14:textId="4EA43813" w:rsidR="453AA77C" w:rsidRDefault="453AA77C" w:rsidP="453AA77C">
          <w:pPr>
            <w:pStyle w:val="Header"/>
            <w:ind w:right="-115"/>
            <w:jc w:val="right"/>
          </w:pPr>
        </w:p>
      </w:tc>
    </w:tr>
  </w:tbl>
  <w:p w14:paraId="686EA0CD" w14:textId="4FDB95D0" w:rsidR="453AA77C" w:rsidRDefault="453AA77C" w:rsidP="453AA7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660"/>
      <w:gridCol w:w="1660"/>
      <w:gridCol w:w="1660"/>
    </w:tblGrid>
    <w:tr w:rsidR="453AA77C" w14:paraId="47D3262E" w14:textId="77777777" w:rsidTr="453AA77C">
      <w:trPr>
        <w:trHeight w:val="300"/>
      </w:trPr>
      <w:tc>
        <w:tcPr>
          <w:tcW w:w="1660" w:type="dxa"/>
        </w:tcPr>
        <w:p w14:paraId="18E4C20A" w14:textId="353EB3D4" w:rsidR="453AA77C" w:rsidRDefault="453AA77C" w:rsidP="453AA77C">
          <w:pPr>
            <w:pStyle w:val="Header"/>
            <w:ind w:left="-115"/>
          </w:pPr>
        </w:p>
      </w:tc>
      <w:tc>
        <w:tcPr>
          <w:tcW w:w="1660" w:type="dxa"/>
        </w:tcPr>
        <w:p w14:paraId="3B1A11A8" w14:textId="5804AC72" w:rsidR="453AA77C" w:rsidRDefault="453AA77C" w:rsidP="453AA77C">
          <w:pPr>
            <w:pStyle w:val="Header"/>
            <w:jc w:val="center"/>
          </w:pPr>
        </w:p>
      </w:tc>
      <w:tc>
        <w:tcPr>
          <w:tcW w:w="1660" w:type="dxa"/>
        </w:tcPr>
        <w:p w14:paraId="10B932FB" w14:textId="556BCCE0" w:rsidR="453AA77C" w:rsidRDefault="453AA77C" w:rsidP="453AA77C">
          <w:pPr>
            <w:pStyle w:val="Header"/>
            <w:ind w:right="-115"/>
            <w:jc w:val="right"/>
          </w:pPr>
        </w:p>
      </w:tc>
    </w:tr>
  </w:tbl>
  <w:p w14:paraId="40F791A5" w14:textId="6765C4C1" w:rsidR="453AA77C" w:rsidRDefault="453AA77C" w:rsidP="453AA7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A157" w14:textId="77777777" w:rsidR="00112D49" w:rsidRDefault="00DC3A48">
    <w:pPr>
      <w:pStyle w:val="BodyText"/>
      <w:spacing w:line="14" w:lineRule="auto"/>
      <w:rPr>
        <w:sz w:val="20"/>
      </w:rPr>
    </w:pPr>
    <w:r>
      <w:rPr>
        <w:noProof/>
      </w:rPr>
      <w:drawing>
        <wp:anchor distT="0" distB="0" distL="0" distR="0" simplePos="0" relativeHeight="251654656" behindDoc="1" locked="0" layoutInCell="1" allowOverlap="1" wp14:anchorId="77A38B94" wp14:editId="582E955D">
          <wp:simplePos x="0" y="0"/>
          <wp:positionH relativeFrom="page">
            <wp:posOffset>714954</wp:posOffset>
          </wp:positionH>
          <wp:positionV relativeFrom="page">
            <wp:posOffset>9067165</wp:posOffset>
          </wp:positionV>
          <wp:extent cx="879774" cy="733388"/>
          <wp:effectExtent l="0" t="0" r="0" b="0"/>
          <wp:wrapNone/>
          <wp:docPr id="1289046081" name="Picture 1289046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879774" cy="733388"/>
                  </a:xfrm>
                  <a:prstGeom prst="rect">
                    <a:avLst/>
                  </a:prstGeom>
                </pic:spPr>
              </pic:pic>
            </a:graphicData>
          </a:graphic>
        </wp:anchor>
      </w:drawing>
    </w:r>
    <w:r>
      <w:rPr>
        <w:noProof/>
      </w:rPr>
      <mc:AlternateContent>
        <mc:Choice Requires="wps">
          <w:drawing>
            <wp:anchor distT="0" distB="0" distL="0" distR="0" simplePos="0" relativeHeight="251656704" behindDoc="1" locked="0" layoutInCell="1" allowOverlap="1" wp14:anchorId="0E250082" wp14:editId="3C912809">
              <wp:simplePos x="0" y="0"/>
              <wp:positionH relativeFrom="page">
                <wp:posOffset>4630292</wp:posOffset>
              </wp:positionH>
              <wp:positionV relativeFrom="page">
                <wp:posOffset>9153473</wp:posOffset>
              </wp:positionV>
              <wp:extent cx="2278380" cy="3073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307340"/>
                      </a:xfrm>
                      <a:prstGeom prst="rect">
                        <a:avLst/>
                      </a:prstGeom>
                    </wps:spPr>
                    <wps:txbx>
                      <w:txbxContent>
                        <w:p w14:paraId="3E3B2E1C" w14:textId="059A956F" w:rsidR="00112D49" w:rsidRDefault="005F4F52">
                          <w:pPr>
                            <w:spacing w:line="223" w:lineRule="exact"/>
                            <w:ind w:right="78"/>
                            <w:jc w:val="right"/>
                            <w:rPr>
                              <w:rFonts w:ascii="Calibri"/>
                              <w:b/>
                              <w:sz w:val="20"/>
                            </w:rPr>
                          </w:pPr>
                          <w:r>
                            <w:rPr>
                              <w:rFonts w:ascii="Calibri"/>
                              <w:b/>
                              <w:sz w:val="20"/>
                            </w:rPr>
                            <w:t>2025-2029 Child and Family Services Plan</w:t>
                          </w:r>
                        </w:p>
                        <w:p w14:paraId="7F64B5CB" w14:textId="66811596" w:rsidR="00112D49" w:rsidRDefault="00112D49">
                          <w:pPr>
                            <w:ind w:right="78"/>
                            <w:jc w:val="right"/>
                            <w:rPr>
                              <w:rFonts w:ascii="Calibri"/>
                              <w:b/>
                              <w:sz w:val="20"/>
                            </w:rPr>
                          </w:pPr>
                        </w:p>
                        <w:p w14:paraId="2B318456" w14:textId="77777777" w:rsidR="00112D49" w:rsidRDefault="00112D49"/>
                      </w:txbxContent>
                    </wps:txbx>
                    <wps:bodyPr wrap="square" lIns="0" tIns="0" rIns="0" bIns="0" rtlCol="0">
                      <a:noAutofit/>
                    </wps:bodyPr>
                  </wps:wsp>
                </a:graphicData>
              </a:graphic>
            </wp:anchor>
          </w:drawing>
        </mc:Choice>
        <mc:Fallback>
          <w:pict>
            <v:shapetype w14:anchorId="0E250082" id="_x0000_t202" coordsize="21600,21600" o:spt="202" path="m,l,21600r21600,l21600,xe">
              <v:stroke joinstyle="miter"/>
              <v:path gradientshapeok="t" o:connecttype="rect"/>
            </v:shapetype>
            <v:shape id="Text Box 8" o:spid="_x0000_s1134" type="#_x0000_t202" style="position:absolute;margin-left:364.6pt;margin-top:720.75pt;width:179.4pt;height:24.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" filled="f" stroked="f">
              <v:textbox inset="0,0,0,0">
                <w:txbxContent>
                  <w:p w14:paraId="3E3B2E1C" w14:textId="059A956F" w:rsidR="00112D49" w:rsidRDefault="005F4F52">
                    <w:pPr>
                      <w:spacing w:line="223" w:lineRule="exact"/>
                      <w:ind w:right="78"/>
                      <w:jc w:val="right"/>
                      <w:rPr>
                        <w:rFonts w:ascii="Calibri"/>
                        <w:b/>
                        <w:sz w:val="20"/>
                      </w:rPr>
                    </w:pPr>
                    <w:r>
                      <w:rPr>
                        <w:rFonts w:ascii="Calibri"/>
                        <w:b/>
                        <w:sz w:val="20"/>
                      </w:rPr>
                      <w:t>2025-2029 Child and Family Services Plan</w:t>
                    </w:r>
                  </w:p>
                  <w:p w14:paraId="7F64B5CB" w14:textId="66811596" w:rsidR="00112D49" w:rsidRDefault="00112D49">
                    <w:pPr>
                      <w:ind w:right="78"/>
                      <w:jc w:val="right"/>
                      <w:rPr>
                        <w:rFonts w:ascii="Calibri"/>
                        <w:b/>
                        <w:sz w:val="20"/>
                      </w:rPr>
                    </w:pPr>
                  </w:p>
                  <w:p w14:paraId="2B318456" w14:textId="77777777" w:rsidR="00112D49" w:rsidRDefault="00112D49"/>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43B5C" w14:textId="77777777" w:rsidR="008F4CAB" w:rsidRDefault="008F4CAB">
    <w:pPr>
      <w:pStyle w:val="BodyText"/>
      <w:spacing w:line="14" w:lineRule="auto"/>
      <w:rPr>
        <w:sz w:val="20"/>
      </w:rPr>
    </w:pPr>
    <w:r>
      <w:rPr>
        <w:noProof/>
      </w:rPr>
      <w:drawing>
        <wp:anchor distT="0" distB="0" distL="0" distR="0" simplePos="0" relativeHeight="251660297" behindDoc="1" locked="0" layoutInCell="1" allowOverlap="1" wp14:anchorId="6CE63553" wp14:editId="5698A990">
          <wp:simplePos x="0" y="0"/>
          <wp:positionH relativeFrom="page">
            <wp:posOffset>714954</wp:posOffset>
          </wp:positionH>
          <wp:positionV relativeFrom="page">
            <wp:posOffset>9067165</wp:posOffset>
          </wp:positionV>
          <wp:extent cx="879774" cy="733388"/>
          <wp:effectExtent l="0" t="0" r="0" b="0"/>
          <wp:wrapNone/>
          <wp:docPr id="1315741905" name="Picture 1315741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879774" cy="733388"/>
                  </a:xfrm>
                  <a:prstGeom prst="rect">
                    <a:avLst/>
                  </a:prstGeom>
                </pic:spPr>
              </pic:pic>
            </a:graphicData>
          </a:graphic>
        </wp:anchor>
      </w:drawing>
    </w:r>
    <w:r>
      <w:rPr>
        <w:noProof/>
      </w:rPr>
      <mc:AlternateContent>
        <mc:Choice Requires="wps">
          <w:drawing>
            <wp:anchor distT="0" distB="0" distL="0" distR="0" simplePos="0" relativeHeight="251661321" behindDoc="1" locked="0" layoutInCell="1" allowOverlap="1" wp14:anchorId="39ADCF42" wp14:editId="5BF4D790">
              <wp:simplePos x="0" y="0"/>
              <wp:positionH relativeFrom="page">
                <wp:posOffset>4630292</wp:posOffset>
              </wp:positionH>
              <wp:positionV relativeFrom="page">
                <wp:posOffset>9153473</wp:posOffset>
              </wp:positionV>
              <wp:extent cx="2278380" cy="307340"/>
              <wp:effectExtent l="0" t="0" r="0" b="0"/>
              <wp:wrapNone/>
              <wp:docPr id="801469424" name="Text Box 801469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307340"/>
                      </a:xfrm>
                      <a:prstGeom prst="rect">
                        <a:avLst/>
                      </a:prstGeom>
                    </wps:spPr>
                    <wps:txbx>
                      <w:txbxContent>
                        <w:p w14:paraId="6F460200" w14:textId="77777777" w:rsidR="008F4CAB" w:rsidRDefault="008F4CAB">
                          <w:pPr>
                            <w:spacing w:line="223" w:lineRule="exact"/>
                            <w:ind w:right="78"/>
                            <w:jc w:val="right"/>
                            <w:rPr>
                              <w:rFonts w:ascii="Calibri"/>
                              <w:b/>
                              <w:sz w:val="20"/>
                            </w:rPr>
                          </w:pPr>
                          <w:r>
                            <w:rPr>
                              <w:rFonts w:ascii="Calibri"/>
                              <w:b/>
                              <w:sz w:val="20"/>
                            </w:rPr>
                            <w:t>2025-2029 Child and Family Services Plan</w:t>
                          </w:r>
                        </w:p>
                        <w:p w14:paraId="6BC7A991" w14:textId="77777777" w:rsidR="008F4CAB" w:rsidRDefault="008F4CAB">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10"/>
                              <w:sz w:val="20"/>
                            </w:rPr>
                            <w:fldChar w:fldCharType="begin"/>
                          </w:r>
                          <w:r>
                            <w:rPr>
                              <w:rFonts w:ascii="Calibri"/>
                              <w:b/>
                              <w:spacing w:val="-10"/>
                              <w:sz w:val="20"/>
                            </w:rPr>
                            <w:instrText xml:space="preserve"> PAGE </w:instrText>
                          </w:r>
                          <w:r>
                            <w:rPr>
                              <w:rFonts w:ascii="Calibri"/>
                              <w:b/>
                              <w:spacing w:val="-10"/>
                              <w:sz w:val="20"/>
                            </w:rPr>
                            <w:fldChar w:fldCharType="separate"/>
                          </w:r>
                          <w:r>
                            <w:rPr>
                              <w:rFonts w:ascii="Calibri"/>
                              <w:b/>
                              <w:spacing w:val="-10"/>
                              <w:sz w:val="20"/>
                            </w:rPr>
                            <w:t>1</w:t>
                          </w:r>
                          <w:r>
                            <w:rPr>
                              <w:rFonts w:ascii="Calibri"/>
                              <w:b/>
                              <w:spacing w:val="-10"/>
                              <w:sz w:val="20"/>
                            </w:rPr>
                            <w:fldChar w:fldCharType="end"/>
                          </w:r>
                        </w:p>
                        <w:p w14:paraId="65C10B59" w14:textId="77777777" w:rsidR="008F4CAB" w:rsidRDefault="008F4CAB"/>
                      </w:txbxContent>
                    </wps:txbx>
                    <wps:bodyPr wrap="square" lIns="0" tIns="0" rIns="0" bIns="0" rtlCol="0">
                      <a:noAutofit/>
                    </wps:bodyPr>
                  </wps:wsp>
                </a:graphicData>
              </a:graphic>
            </wp:anchor>
          </w:drawing>
        </mc:Choice>
        <mc:Fallback>
          <w:pict>
            <v:shapetype w14:anchorId="39ADCF42" id="_x0000_t202" coordsize="21600,21600" o:spt="202" path="m,l,21600r21600,l21600,xe">
              <v:stroke joinstyle="miter"/>
              <v:path gradientshapeok="t" o:connecttype="rect"/>
            </v:shapetype>
            <v:shape id="Text Box 801469424" o:spid="_x0000_s1135" type="#_x0000_t202" style="position:absolute;margin-left:364.6pt;margin-top:720.75pt;width:179.4pt;height:24.2pt;z-index:-251655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" filled="f" stroked="f">
              <v:textbox inset="0,0,0,0">
                <w:txbxContent>
                  <w:p w14:paraId="6F460200" w14:textId="77777777" w:rsidR="008F4CAB" w:rsidRDefault="008F4CAB">
                    <w:pPr>
                      <w:spacing w:line="223" w:lineRule="exact"/>
                      <w:ind w:right="78"/>
                      <w:jc w:val="right"/>
                      <w:rPr>
                        <w:rFonts w:ascii="Calibri"/>
                        <w:b/>
                        <w:sz w:val="20"/>
                      </w:rPr>
                    </w:pPr>
                    <w:r>
                      <w:rPr>
                        <w:rFonts w:ascii="Calibri"/>
                        <w:b/>
                        <w:sz w:val="20"/>
                      </w:rPr>
                      <w:t>2025-2029 Child and Family Services Plan</w:t>
                    </w:r>
                  </w:p>
                  <w:p w14:paraId="6BC7A991" w14:textId="77777777" w:rsidR="008F4CAB" w:rsidRDefault="008F4CAB">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10"/>
                        <w:sz w:val="20"/>
                      </w:rPr>
                      <w:fldChar w:fldCharType="begin"/>
                    </w:r>
                    <w:r>
                      <w:rPr>
                        <w:rFonts w:ascii="Calibri"/>
                        <w:b/>
                        <w:spacing w:val="-10"/>
                        <w:sz w:val="20"/>
                      </w:rPr>
                      <w:instrText xml:space="preserve"> PAGE </w:instrText>
                    </w:r>
                    <w:r>
                      <w:rPr>
                        <w:rFonts w:ascii="Calibri"/>
                        <w:b/>
                        <w:spacing w:val="-10"/>
                        <w:sz w:val="20"/>
                      </w:rPr>
                      <w:fldChar w:fldCharType="separate"/>
                    </w:r>
                    <w:r>
                      <w:rPr>
                        <w:rFonts w:ascii="Calibri"/>
                        <w:b/>
                        <w:spacing w:val="-10"/>
                        <w:sz w:val="20"/>
                      </w:rPr>
                      <w:t>1</w:t>
                    </w:r>
                    <w:r>
                      <w:rPr>
                        <w:rFonts w:ascii="Calibri"/>
                        <w:b/>
                        <w:spacing w:val="-10"/>
                        <w:sz w:val="20"/>
                      </w:rPr>
                      <w:fldChar w:fldCharType="end"/>
                    </w:r>
                  </w:p>
                  <w:p w14:paraId="65C10B59" w14:textId="77777777" w:rsidR="008F4CAB" w:rsidRDefault="008F4CAB"/>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4DABC" w14:textId="77777777" w:rsidR="00677A97" w:rsidRDefault="00677A97">
    <w:pPr>
      <w:pStyle w:val="BodyText"/>
      <w:spacing w:line="14" w:lineRule="auto"/>
      <w:rPr>
        <w:sz w:val="20"/>
      </w:rPr>
    </w:pPr>
    <w:r>
      <w:rPr>
        <w:noProof/>
      </w:rPr>
      <w:drawing>
        <wp:anchor distT="0" distB="0" distL="0" distR="0" simplePos="0" relativeHeight="251659776" behindDoc="1" locked="0" layoutInCell="1" allowOverlap="1" wp14:anchorId="368920C6" wp14:editId="45BB1F06">
          <wp:simplePos x="0" y="0"/>
          <wp:positionH relativeFrom="page">
            <wp:posOffset>714954</wp:posOffset>
          </wp:positionH>
          <wp:positionV relativeFrom="page">
            <wp:posOffset>9067165</wp:posOffset>
          </wp:positionV>
          <wp:extent cx="879774" cy="733388"/>
          <wp:effectExtent l="0" t="0" r="0" b="0"/>
          <wp:wrapNone/>
          <wp:docPr id="841863440" name="Picture 841863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 cstate="print"/>
                  <a:stretch>
                    <a:fillRect/>
                  </a:stretch>
                </pic:blipFill>
                <pic:spPr>
                  <a:xfrm>
                    <a:off x="0" y="0"/>
                    <a:ext cx="879774" cy="733388"/>
                  </a:xfrm>
                  <a:prstGeom prst="rect">
                    <a:avLst/>
                  </a:prstGeom>
                </pic:spPr>
              </pic:pic>
            </a:graphicData>
          </a:graphic>
        </wp:anchor>
      </w:drawing>
    </w:r>
    <w:r>
      <w:rPr>
        <w:noProof/>
      </w:rPr>
      <mc:AlternateContent>
        <mc:Choice Requires="wps">
          <w:drawing>
            <wp:anchor distT="0" distB="0" distL="0" distR="0" simplePos="0" relativeHeight="251660800" behindDoc="1" locked="0" layoutInCell="1" allowOverlap="1" wp14:anchorId="36A213E1" wp14:editId="02E16B65">
              <wp:simplePos x="0" y="0"/>
              <wp:positionH relativeFrom="page">
                <wp:posOffset>1810766</wp:posOffset>
              </wp:positionH>
              <wp:positionV relativeFrom="page">
                <wp:posOffset>9033967</wp:posOffset>
              </wp:positionV>
              <wp:extent cx="5066665" cy="6350"/>
              <wp:effectExtent l="0" t="0" r="0" b="0"/>
              <wp:wrapNone/>
              <wp:docPr id="683101933" name="Freeform: Shape 683101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6665" cy="6350"/>
                      </a:xfrm>
                      <a:custGeom>
                        <a:avLst/>
                        <a:gdLst/>
                        <a:ahLst/>
                        <a:cxnLst/>
                        <a:rect l="l" t="t" r="r" b="b"/>
                        <a:pathLst>
                          <a:path w="5066665" h="6350">
                            <a:moveTo>
                              <a:pt x="5066664" y="0"/>
                            </a:moveTo>
                            <a:lnTo>
                              <a:pt x="0" y="0"/>
                            </a:lnTo>
                            <a:lnTo>
                              <a:pt x="0" y="6095"/>
                            </a:lnTo>
                            <a:lnTo>
                              <a:pt x="5066664" y="6095"/>
                            </a:lnTo>
                            <a:lnTo>
                              <a:pt x="5066664"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4CBFFD24" id="Freeform: Shape 683101933" o:spid="_x0000_s1026" style="position:absolute;margin-left:142.6pt;margin-top:711.35pt;width:398.95pt;height:.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0666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" path="m5066664,l,,,6095r5066664,l5066664,xe" fillcolor="#7e7e7e" stroked="f">
              <v:path arrowok="t"/>
              <w10:wrap anchorx="page" anchory="page"/>
            </v:shape>
          </w:pict>
        </mc:Fallback>
      </mc:AlternateContent>
    </w:r>
    <w:r>
      <w:rPr>
        <w:noProof/>
      </w:rPr>
      <mc:AlternateContent>
        <mc:Choice Requires="wps">
          <w:drawing>
            <wp:anchor distT="0" distB="0" distL="0" distR="0" simplePos="0" relativeHeight="251661824" behindDoc="1" locked="0" layoutInCell="1" allowOverlap="1" wp14:anchorId="1CE1AE34" wp14:editId="18E4B053">
              <wp:simplePos x="0" y="0"/>
              <wp:positionH relativeFrom="page">
                <wp:posOffset>4630292</wp:posOffset>
              </wp:positionH>
              <wp:positionV relativeFrom="page">
                <wp:posOffset>9153473</wp:posOffset>
              </wp:positionV>
              <wp:extent cx="2278380" cy="307340"/>
              <wp:effectExtent l="0" t="0" r="0" b="0"/>
              <wp:wrapNone/>
              <wp:docPr id="481049419" name="Text Box 481049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307340"/>
                      </a:xfrm>
                      <a:prstGeom prst="rect">
                        <a:avLst/>
                      </a:prstGeom>
                    </wps:spPr>
                    <wps:txbx>
                      <w:txbxContent>
                        <w:p w14:paraId="12B63B48" w14:textId="77777777" w:rsidR="00677A97" w:rsidRDefault="00677A97">
                          <w:pPr>
                            <w:spacing w:line="223" w:lineRule="exact"/>
                            <w:ind w:right="78"/>
                            <w:jc w:val="right"/>
                            <w:rPr>
                              <w:rFonts w:ascii="Calibri"/>
                              <w:b/>
                              <w:sz w:val="20"/>
                            </w:rPr>
                          </w:pPr>
                          <w:r>
                            <w:rPr>
                              <w:rFonts w:ascii="Calibri"/>
                              <w:b/>
                              <w:sz w:val="20"/>
                            </w:rPr>
                            <w:t>2025 Annual</w:t>
                          </w:r>
                          <w:r>
                            <w:rPr>
                              <w:rFonts w:ascii="Calibri"/>
                              <w:b/>
                              <w:spacing w:val="-8"/>
                              <w:sz w:val="20"/>
                            </w:rPr>
                            <w:t xml:space="preserve"> </w:t>
                          </w:r>
                          <w:r>
                            <w:rPr>
                              <w:rFonts w:ascii="Calibri"/>
                              <w:b/>
                              <w:sz w:val="20"/>
                            </w:rPr>
                            <w:t>Progress</w:t>
                          </w:r>
                          <w:r>
                            <w:rPr>
                              <w:rFonts w:ascii="Calibri"/>
                              <w:b/>
                              <w:spacing w:val="-7"/>
                              <w:sz w:val="20"/>
                            </w:rPr>
                            <w:t xml:space="preserve"> </w:t>
                          </w:r>
                          <w:r>
                            <w:rPr>
                              <w:rFonts w:ascii="Calibri"/>
                              <w:b/>
                              <w:sz w:val="20"/>
                            </w:rPr>
                            <w:t>and</w:t>
                          </w:r>
                          <w:r>
                            <w:rPr>
                              <w:rFonts w:ascii="Calibri"/>
                              <w:b/>
                              <w:spacing w:val="-6"/>
                              <w:sz w:val="20"/>
                            </w:rPr>
                            <w:t xml:space="preserve"> </w:t>
                          </w:r>
                          <w:r>
                            <w:rPr>
                              <w:rFonts w:ascii="Calibri"/>
                              <w:b/>
                              <w:sz w:val="20"/>
                            </w:rPr>
                            <w:t>Services</w:t>
                          </w:r>
                          <w:r>
                            <w:rPr>
                              <w:rFonts w:ascii="Calibri"/>
                              <w:b/>
                              <w:spacing w:val="-6"/>
                              <w:sz w:val="20"/>
                            </w:rPr>
                            <w:t xml:space="preserve"> </w:t>
                          </w:r>
                          <w:r>
                            <w:rPr>
                              <w:rFonts w:ascii="Calibri"/>
                              <w:b/>
                              <w:spacing w:val="-2"/>
                              <w:sz w:val="20"/>
                            </w:rPr>
                            <w:t>Report</w:t>
                          </w:r>
                        </w:p>
                        <w:p w14:paraId="740CE908" w14:textId="77777777" w:rsidR="00677A97" w:rsidRDefault="00677A97">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5"/>
                              <w:sz w:val="20"/>
                            </w:rPr>
                            <w:fldChar w:fldCharType="begin"/>
                          </w:r>
                          <w:r>
                            <w:rPr>
                              <w:rFonts w:ascii="Calibri"/>
                              <w:b/>
                              <w:spacing w:val="-5"/>
                              <w:sz w:val="20"/>
                            </w:rPr>
                            <w:instrText xml:space="preserve"> PAGE </w:instrText>
                          </w:r>
                          <w:r>
                            <w:rPr>
                              <w:rFonts w:ascii="Calibri"/>
                              <w:b/>
                              <w:spacing w:val="-5"/>
                              <w:sz w:val="20"/>
                            </w:rPr>
                            <w:fldChar w:fldCharType="separate"/>
                          </w:r>
                          <w:r>
                            <w:rPr>
                              <w:rFonts w:ascii="Calibri"/>
                              <w:b/>
                              <w:spacing w:val="-5"/>
                              <w:sz w:val="20"/>
                            </w:rPr>
                            <w:t>139</w:t>
                          </w:r>
                          <w:r>
                            <w:rPr>
                              <w:rFonts w:ascii="Calibri"/>
                              <w:b/>
                              <w:spacing w:val="-5"/>
                              <w:sz w:val="20"/>
                            </w:rPr>
                            <w:fldChar w:fldCharType="end"/>
                          </w:r>
                        </w:p>
                      </w:txbxContent>
                    </wps:txbx>
                    <wps:bodyPr wrap="square" lIns="0" tIns="0" rIns="0" bIns="0" rtlCol="0">
                      <a:noAutofit/>
                    </wps:bodyPr>
                  </wps:wsp>
                </a:graphicData>
              </a:graphic>
            </wp:anchor>
          </w:drawing>
        </mc:Choice>
        <mc:Fallback>
          <w:pict>
            <v:shapetype w14:anchorId="1CE1AE34" id="_x0000_t202" coordsize="21600,21600" o:spt="202" path="m,l,21600r21600,l21600,xe">
              <v:stroke joinstyle="miter"/>
              <v:path gradientshapeok="t" o:connecttype="rect"/>
            </v:shapetype>
            <v:shape id="Text Box 481049419" o:spid="_x0000_s1136" type="#_x0000_t202" style="position:absolute;margin-left:364.6pt;margin-top:720.75pt;width:179.4pt;height:24.2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" filled="f" stroked="f">
              <v:textbox inset="0,0,0,0">
                <w:txbxContent>
                  <w:p w14:paraId="12B63B48" w14:textId="77777777" w:rsidR="00677A97" w:rsidRDefault="00677A97">
                    <w:pPr>
                      <w:spacing w:line="223" w:lineRule="exact"/>
                      <w:ind w:right="78"/>
                      <w:jc w:val="right"/>
                      <w:rPr>
                        <w:rFonts w:ascii="Calibri"/>
                        <w:b/>
                        <w:sz w:val="20"/>
                      </w:rPr>
                    </w:pPr>
                    <w:r>
                      <w:rPr>
                        <w:rFonts w:ascii="Calibri"/>
                        <w:b/>
                        <w:sz w:val="20"/>
                      </w:rPr>
                      <w:t>2025 Annual</w:t>
                    </w:r>
                    <w:r>
                      <w:rPr>
                        <w:rFonts w:ascii="Calibri"/>
                        <w:b/>
                        <w:spacing w:val="-8"/>
                        <w:sz w:val="20"/>
                      </w:rPr>
                      <w:t xml:space="preserve"> </w:t>
                    </w:r>
                    <w:r>
                      <w:rPr>
                        <w:rFonts w:ascii="Calibri"/>
                        <w:b/>
                        <w:sz w:val="20"/>
                      </w:rPr>
                      <w:t>Progress</w:t>
                    </w:r>
                    <w:r>
                      <w:rPr>
                        <w:rFonts w:ascii="Calibri"/>
                        <w:b/>
                        <w:spacing w:val="-7"/>
                        <w:sz w:val="20"/>
                      </w:rPr>
                      <w:t xml:space="preserve"> </w:t>
                    </w:r>
                    <w:r>
                      <w:rPr>
                        <w:rFonts w:ascii="Calibri"/>
                        <w:b/>
                        <w:sz w:val="20"/>
                      </w:rPr>
                      <w:t>and</w:t>
                    </w:r>
                    <w:r>
                      <w:rPr>
                        <w:rFonts w:ascii="Calibri"/>
                        <w:b/>
                        <w:spacing w:val="-6"/>
                        <w:sz w:val="20"/>
                      </w:rPr>
                      <w:t xml:space="preserve"> </w:t>
                    </w:r>
                    <w:r>
                      <w:rPr>
                        <w:rFonts w:ascii="Calibri"/>
                        <w:b/>
                        <w:sz w:val="20"/>
                      </w:rPr>
                      <w:t>Services</w:t>
                    </w:r>
                    <w:r>
                      <w:rPr>
                        <w:rFonts w:ascii="Calibri"/>
                        <w:b/>
                        <w:spacing w:val="-6"/>
                        <w:sz w:val="20"/>
                      </w:rPr>
                      <w:t xml:space="preserve"> </w:t>
                    </w:r>
                    <w:r>
                      <w:rPr>
                        <w:rFonts w:ascii="Calibri"/>
                        <w:b/>
                        <w:spacing w:val="-2"/>
                        <w:sz w:val="20"/>
                      </w:rPr>
                      <w:t>Report</w:t>
                    </w:r>
                  </w:p>
                  <w:p w14:paraId="740CE908" w14:textId="77777777" w:rsidR="00677A97" w:rsidRDefault="00677A97">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5"/>
                        <w:sz w:val="20"/>
                      </w:rPr>
                      <w:fldChar w:fldCharType="begin"/>
                    </w:r>
                    <w:r>
                      <w:rPr>
                        <w:rFonts w:ascii="Calibri"/>
                        <w:b/>
                        <w:spacing w:val="-5"/>
                        <w:sz w:val="20"/>
                      </w:rPr>
                      <w:instrText xml:space="preserve"> PAGE </w:instrText>
                    </w:r>
                    <w:r>
                      <w:rPr>
                        <w:rFonts w:ascii="Calibri"/>
                        <w:b/>
                        <w:spacing w:val="-5"/>
                        <w:sz w:val="20"/>
                      </w:rPr>
                      <w:fldChar w:fldCharType="separate"/>
                    </w:r>
                    <w:r>
                      <w:rPr>
                        <w:rFonts w:ascii="Calibri"/>
                        <w:b/>
                        <w:spacing w:val="-5"/>
                        <w:sz w:val="20"/>
                      </w:rPr>
                      <w:t>139</w:t>
                    </w:r>
                    <w:r>
                      <w:rPr>
                        <w:rFonts w:ascii="Calibri"/>
                        <w:b/>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B1DD" w14:textId="77777777" w:rsidR="00112D49" w:rsidRDefault="00DC3A48">
    <w:pPr>
      <w:pStyle w:val="BodyText"/>
      <w:spacing w:line="14" w:lineRule="auto"/>
      <w:rPr>
        <w:sz w:val="20"/>
      </w:rPr>
    </w:pPr>
    <w:r>
      <w:rPr>
        <w:noProof/>
      </w:rPr>
      <w:drawing>
        <wp:anchor distT="0" distB="0" distL="0" distR="0" simplePos="0" relativeHeight="251657728" behindDoc="1" locked="0" layoutInCell="1" allowOverlap="1" wp14:anchorId="34CF7004" wp14:editId="15091FB3">
          <wp:simplePos x="0" y="0"/>
          <wp:positionH relativeFrom="page">
            <wp:posOffset>714954</wp:posOffset>
          </wp:positionH>
          <wp:positionV relativeFrom="page">
            <wp:posOffset>9067165</wp:posOffset>
          </wp:positionV>
          <wp:extent cx="879774" cy="733388"/>
          <wp:effectExtent l="0" t="0" r="0" b="0"/>
          <wp:wrapNone/>
          <wp:docPr id="245878529" name="Picture 245878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 cstate="print"/>
                  <a:stretch>
                    <a:fillRect/>
                  </a:stretch>
                </pic:blipFill>
                <pic:spPr>
                  <a:xfrm>
                    <a:off x="0" y="0"/>
                    <a:ext cx="879774" cy="733388"/>
                  </a:xfrm>
                  <a:prstGeom prst="rect">
                    <a:avLst/>
                  </a:prstGeom>
                </pic:spPr>
              </pic:pic>
            </a:graphicData>
          </a:graphic>
        </wp:anchor>
      </w:drawing>
    </w:r>
    <w:r>
      <w:rPr>
        <w:noProof/>
      </w:rPr>
      <mc:AlternateContent>
        <mc:Choice Requires="wps">
          <w:drawing>
            <wp:anchor distT="0" distB="0" distL="0" distR="0" simplePos="0" relativeHeight="251658752" behindDoc="1" locked="0" layoutInCell="1" allowOverlap="1" wp14:anchorId="1A11CC21" wp14:editId="37D0C702">
              <wp:simplePos x="0" y="0"/>
              <wp:positionH relativeFrom="page">
                <wp:posOffset>4630292</wp:posOffset>
              </wp:positionH>
              <wp:positionV relativeFrom="page">
                <wp:posOffset>9153473</wp:posOffset>
              </wp:positionV>
              <wp:extent cx="2278380" cy="30734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307340"/>
                      </a:xfrm>
                      <a:prstGeom prst="rect">
                        <a:avLst/>
                      </a:prstGeom>
                    </wps:spPr>
                    <wps:txbx>
                      <w:txbxContent>
                        <w:p w14:paraId="57577C4F" w14:textId="550ADB84" w:rsidR="00112D49" w:rsidRDefault="00DC3A48">
                          <w:pPr>
                            <w:spacing w:line="223" w:lineRule="exact"/>
                            <w:ind w:right="78"/>
                            <w:jc w:val="right"/>
                            <w:rPr>
                              <w:rFonts w:ascii="Calibri"/>
                              <w:b/>
                              <w:sz w:val="20"/>
                            </w:rPr>
                          </w:pPr>
                          <w:r>
                            <w:rPr>
                              <w:rFonts w:ascii="Calibri"/>
                              <w:b/>
                              <w:sz w:val="20"/>
                            </w:rPr>
                            <w:t>202</w:t>
                          </w:r>
                          <w:r w:rsidR="002D650E">
                            <w:rPr>
                              <w:rFonts w:ascii="Calibri"/>
                              <w:b/>
                              <w:sz w:val="20"/>
                            </w:rPr>
                            <w:t>5</w:t>
                          </w:r>
                          <w:r w:rsidR="00B64718">
                            <w:rPr>
                              <w:rFonts w:ascii="Calibri"/>
                              <w:b/>
                              <w:spacing w:val="-7"/>
                              <w:sz w:val="20"/>
                            </w:rPr>
                            <w:t xml:space="preserve">-2029 </w:t>
                          </w:r>
                          <w:r w:rsidR="00B64718">
                            <w:rPr>
                              <w:rFonts w:ascii="Calibri"/>
                              <w:b/>
                              <w:sz w:val="20"/>
                            </w:rPr>
                            <w:t xml:space="preserve">Child and Family </w:t>
                          </w:r>
                          <w:r>
                            <w:rPr>
                              <w:rFonts w:ascii="Calibri"/>
                              <w:b/>
                              <w:sz w:val="20"/>
                            </w:rPr>
                            <w:t>Services</w:t>
                          </w:r>
                          <w:r>
                            <w:rPr>
                              <w:rFonts w:ascii="Calibri"/>
                              <w:b/>
                              <w:spacing w:val="-6"/>
                              <w:sz w:val="20"/>
                            </w:rPr>
                            <w:t xml:space="preserve"> </w:t>
                          </w:r>
                          <w:r w:rsidR="00B64718">
                            <w:rPr>
                              <w:rFonts w:ascii="Calibri"/>
                              <w:b/>
                              <w:spacing w:val="-2"/>
                              <w:sz w:val="20"/>
                            </w:rPr>
                            <w:t>Plan</w:t>
                          </w:r>
                        </w:p>
                        <w:p w14:paraId="5248C8AD" w14:textId="77777777" w:rsidR="00112D49" w:rsidRDefault="00DC3A48">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5"/>
                              <w:sz w:val="20"/>
                            </w:rPr>
                            <w:fldChar w:fldCharType="begin"/>
                          </w:r>
                          <w:r>
                            <w:rPr>
                              <w:rFonts w:ascii="Calibri"/>
                              <w:b/>
                              <w:spacing w:val="-5"/>
                              <w:sz w:val="20"/>
                            </w:rPr>
                            <w:instrText xml:space="preserve"> PAGE </w:instrText>
                          </w:r>
                          <w:r>
                            <w:rPr>
                              <w:rFonts w:ascii="Calibri"/>
                              <w:b/>
                              <w:spacing w:val="-5"/>
                              <w:sz w:val="20"/>
                            </w:rPr>
                            <w:fldChar w:fldCharType="separate"/>
                          </w:r>
                          <w:r>
                            <w:rPr>
                              <w:rFonts w:ascii="Calibri"/>
                              <w:b/>
                              <w:spacing w:val="-5"/>
                              <w:sz w:val="20"/>
                            </w:rPr>
                            <w:t>138</w:t>
                          </w:r>
                          <w:r>
                            <w:rPr>
                              <w:rFonts w:ascii="Calibri"/>
                              <w:b/>
                              <w:spacing w:val="-5"/>
                              <w:sz w:val="20"/>
                            </w:rPr>
                            <w:fldChar w:fldCharType="end"/>
                          </w:r>
                        </w:p>
                      </w:txbxContent>
                    </wps:txbx>
                    <wps:bodyPr wrap="square" lIns="0" tIns="0" rIns="0" bIns="0" rtlCol="0">
                      <a:noAutofit/>
                    </wps:bodyPr>
                  </wps:wsp>
                </a:graphicData>
              </a:graphic>
            </wp:anchor>
          </w:drawing>
        </mc:Choice>
        <mc:Fallback>
          <w:pict>
            <v:shapetype w14:anchorId="1A11CC21" id="_x0000_t202" coordsize="21600,21600" o:spt="202" path="m,l,21600r21600,l21600,xe">
              <v:stroke joinstyle="miter"/>
              <v:path gradientshapeok="t" o:connecttype="rect"/>
            </v:shapetype>
            <v:shape id="Text Box 137" o:spid="_x0000_s1137" type="#_x0000_t202" style="position:absolute;margin-left:364.6pt;margin-top:720.75pt;width:179.4pt;height:24.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" filled="f" stroked="f">
              <v:textbox inset="0,0,0,0">
                <w:txbxContent>
                  <w:p w14:paraId="57577C4F" w14:textId="550ADB84" w:rsidR="00112D49" w:rsidRDefault="00DC3A48">
                    <w:pPr>
                      <w:spacing w:line="223" w:lineRule="exact"/>
                      <w:ind w:right="78"/>
                      <w:jc w:val="right"/>
                      <w:rPr>
                        <w:rFonts w:ascii="Calibri"/>
                        <w:b/>
                        <w:sz w:val="20"/>
                      </w:rPr>
                    </w:pPr>
                    <w:r>
                      <w:rPr>
                        <w:rFonts w:ascii="Calibri"/>
                        <w:b/>
                        <w:sz w:val="20"/>
                      </w:rPr>
                      <w:t>202</w:t>
                    </w:r>
                    <w:r w:rsidR="002D650E">
                      <w:rPr>
                        <w:rFonts w:ascii="Calibri"/>
                        <w:b/>
                        <w:sz w:val="20"/>
                      </w:rPr>
                      <w:t>5</w:t>
                    </w:r>
                    <w:r w:rsidR="00B64718">
                      <w:rPr>
                        <w:rFonts w:ascii="Calibri"/>
                        <w:b/>
                        <w:spacing w:val="-7"/>
                        <w:sz w:val="20"/>
                      </w:rPr>
                      <w:t xml:space="preserve">-2029 </w:t>
                    </w:r>
                    <w:r w:rsidR="00B64718">
                      <w:rPr>
                        <w:rFonts w:ascii="Calibri"/>
                        <w:b/>
                        <w:sz w:val="20"/>
                      </w:rPr>
                      <w:t xml:space="preserve">Child and Family </w:t>
                    </w:r>
                    <w:r>
                      <w:rPr>
                        <w:rFonts w:ascii="Calibri"/>
                        <w:b/>
                        <w:sz w:val="20"/>
                      </w:rPr>
                      <w:t>Services</w:t>
                    </w:r>
                    <w:r>
                      <w:rPr>
                        <w:rFonts w:ascii="Calibri"/>
                        <w:b/>
                        <w:spacing w:val="-6"/>
                        <w:sz w:val="20"/>
                      </w:rPr>
                      <w:t xml:space="preserve"> </w:t>
                    </w:r>
                    <w:r w:rsidR="00B64718">
                      <w:rPr>
                        <w:rFonts w:ascii="Calibri"/>
                        <w:b/>
                        <w:spacing w:val="-2"/>
                        <w:sz w:val="20"/>
                      </w:rPr>
                      <w:t>Plan</w:t>
                    </w:r>
                  </w:p>
                  <w:p w14:paraId="5248C8AD" w14:textId="77777777" w:rsidR="00112D49" w:rsidRDefault="00DC3A48">
                    <w:pPr>
                      <w:ind w:right="78"/>
                      <w:jc w:val="right"/>
                      <w:rPr>
                        <w:rFonts w:ascii="Calibri"/>
                        <w:b/>
                        <w:sz w:val="20"/>
                      </w:rPr>
                    </w:pPr>
                    <w:r>
                      <w:rPr>
                        <w:rFonts w:ascii="Calibri"/>
                        <w:b/>
                        <w:sz w:val="20"/>
                      </w:rPr>
                      <w:t>P</w:t>
                    </w:r>
                    <w:r>
                      <w:rPr>
                        <w:rFonts w:ascii="Calibri"/>
                        <w:b/>
                        <w:spacing w:val="13"/>
                        <w:sz w:val="20"/>
                      </w:rPr>
                      <w:t xml:space="preserve"> </w:t>
                    </w:r>
                    <w:r>
                      <w:rPr>
                        <w:rFonts w:ascii="Calibri"/>
                        <w:b/>
                        <w:sz w:val="20"/>
                      </w:rPr>
                      <w:t>a</w:t>
                    </w:r>
                    <w:r>
                      <w:rPr>
                        <w:rFonts w:ascii="Calibri"/>
                        <w:b/>
                        <w:spacing w:val="13"/>
                        <w:sz w:val="20"/>
                      </w:rPr>
                      <w:t xml:space="preserve"> </w:t>
                    </w:r>
                    <w:r>
                      <w:rPr>
                        <w:rFonts w:ascii="Calibri"/>
                        <w:b/>
                        <w:sz w:val="20"/>
                      </w:rPr>
                      <w:t>g</w:t>
                    </w:r>
                    <w:r>
                      <w:rPr>
                        <w:rFonts w:ascii="Calibri"/>
                        <w:b/>
                        <w:spacing w:val="12"/>
                        <w:sz w:val="20"/>
                      </w:rPr>
                      <w:t xml:space="preserve"> </w:t>
                    </w:r>
                    <w:r>
                      <w:rPr>
                        <w:rFonts w:ascii="Calibri"/>
                        <w:b/>
                        <w:sz w:val="20"/>
                      </w:rPr>
                      <w:t>e</w:t>
                    </w:r>
                    <w:r>
                      <w:rPr>
                        <w:rFonts w:ascii="Calibri"/>
                        <w:b/>
                        <w:spacing w:val="59"/>
                        <w:sz w:val="20"/>
                      </w:rPr>
                      <w:t xml:space="preserve"> </w:t>
                    </w:r>
                    <w:r>
                      <w:rPr>
                        <w:rFonts w:ascii="Calibri"/>
                        <w:b/>
                        <w:sz w:val="20"/>
                      </w:rPr>
                      <w:t>|</w:t>
                    </w:r>
                    <w:r>
                      <w:rPr>
                        <w:rFonts w:ascii="Calibri"/>
                        <w:b/>
                        <w:spacing w:val="-1"/>
                        <w:sz w:val="20"/>
                      </w:rPr>
                      <w:t xml:space="preserve"> </w:t>
                    </w:r>
                    <w:r>
                      <w:rPr>
                        <w:rFonts w:ascii="Calibri"/>
                        <w:b/>
                        <w:spacing w:val="-5"/>
                        <w:sz w:val="20"/>
                      </w:rPr>
                      <w:fldChar w:fldCharType="begin"/>
                    </w:r>
                    <w:r>
                      <w:rPr>
                        <w:rFonts w:ascii="Calibri"/>
                        <w:b/>
                        <w:spacing w:val="-5"/>
                        <w:sz w:val="20"/>
                      </w:rPr>
                      <w:instrText xml:space="preserve"> PAGE </w:instrText>
                    </w:r>
                    <w:r>
                      <w:rPr>
                        <w:rFonts w:ascii="Calibri"/>
                        <w:b/>
                        <w:spacing w:val="-5"/>
                        <w:sz w:val="20"/>
                      </w:rPr>
                      <w:fldChar w:fldCharType="separate"/>
                    </w:r>
                    <w:r>
                      <w:rPr>
                        <w:rFonts w:ascii="Calibri"/>
                        <w:b/>
                        <w:spacing w:val="-5"/>
                        <w:sz w:val="20"/>
                      </w:rPr>
                      <w:t>138</w:t>
                    </w:r>
                    <w:r>
                      <w:rPr>
                        <w:rFonts w:ascii="Calibri"/>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AA316" w14:textId="77777777" w:rsidR="003A7242" w:rsidRDefault="003A7242">
      <w:r>
        <w:separator/>
      </w:r>
    </w:p>
  </w:footnote>
  <w:footnote w:type="continuationSeparator" w:id="0">
    <w:p w14:paraId="6BDABB0A" w14:textId="77777777" w:rsidR="003A7242" w:rsidRDefault="003A7242">
      <w:r>
        <w:continuationSeparator/>
      </w:r>
    </w:p>
  </w:footnote>
  <w:footnote w:type="continuationNotice" w:id="1">
    <w:p w14:paraId="46A0D348" w14:textId="77777777" w:rsidR="003A7242" w:rsidRDefault="003A7242"/>
  </w:footnote>
  <w:footnote w:id="2">
    <w:p w14:paraId="52A1F521" w14:textId="77777777" w:rsidR="005F4F52" w:rsidRPr="00D7334B" w:rsidRDefault="005F4F52" w:rsidP="005F4F52">
      <w:pPr>
        <w:pStyle w:val="FootnoteText"/>
        <w:rPr>
          <w:rFonts w:ascii="Times New Roman" w:hAnsi="Times New Roman" w:cs="Times New Roman"/>
          <w:sz w:val="24"/>
          <w:szCs w:val="24"/>
        </w:rPr>
      </w:pPr>
      <w:r w:rsidRPr="00D7334B">
        <w:rPr>
          <w:rStyle w:val="FootnoteReference"/>
          <w:rFonts w:ascii="Times New Roman" w:hAnsi="Times New Roman" w:cs="Times New Roman"/>
          <w:sz w:val="24"/>
          <w:szCs w:val="24"/>
        </w:rPr>
        <w:footnoteRef/>
      </w:r>
      <w:r w:rsidRPr="00D7334B">
        <w:rPr>
          <w:rFonts w:ascii="Times New Roman" w:hAnsi="Times New Roman" w:cs="Times New Roman"/>
          <w:sz w:val="24"/>
          <w:szCs w:val="24"/>
        </w:rPr>
        <w:t xml:space="preserve"> Miss. Code Ann. 43-1-51.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01874884" w14:textId="77777777" w:rsidTr="453AA77C">
      <w:trPr>
        <w:trHeight w:val="300"/>
      </w:trPr>
      <w:tc>
        <w:tcPr>
          <w:tcW w:w="3565" w:type="dxa"/>
        </w:tcPr>
        <w:p w14:paraId="24D94DE0" w14:textId="4FD042D5" w:rsidR="453AA77C" w:rsidRDefault="453AA77C" w:rsidP="453AA77C">
          <w:pPr>
            <w:pStyle w:val="Header"/>
            <w:ind w:left="-115"/>
          </w:pPr>
        </w:p>
      </w:tc>
      <w:tc>
        <w:tcPr>
          <w:tcW w:w="3565" w:type="dxa"/>
        </w:tcPr>
        <w:p w14:paraId="6524EE0F" w14:textId="53E91E37" w:rsidR="453AA77C" w:rsidRDefault="453AA77C" w:rsidP="453AA77C">
          <w:pPr>
            <w:pStyle w:val="Header"/>
            <w:jc w:val="center"/>
          </w:pPr>
        </w:p>
      </w:tc>
      <w:tc>
        <w:tcPr>
          <w:tcW w:w="3565" w:type="dxa"/>
        </w:tcPr>
        <w:p w14:paraId="6FDA7B8D" w14:textId="5A81959F" w:rsidR="453AA77C" w:rsidRDefault="453AA77C" w:rsidP="453AA77C">
          <w:pPr>
            <w:pStyle w:val="Header"/>
            <w:ind w:right="-115"/>
            <w:jc w:val="right"/>
          </w:pPr>
        </w:p>
      </w:tc>
    </w:tr>
  </w:tbl>
  <w:p w14:paraId="19702921" w14:textId="361E3DFA" w:rsidR="453AA77C" w:rsidRDefault="453AA77C" w:rsidP="453AA7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1862E52C" w14:textId="77777777" w:rsidTr="453AA77C">
      <w:trPr>
        <w:trHeight w:val="300"/>
      </w:trPr>
      <w:tc>
        <w:tcPr>
          <w:tcW w:w="3565" w:type="dxa"/>
        </w:tcPr>
        <w:p w14:paraId="78809539" w14:textId="21AAAE83" w:rsidR="453AA77C" w:rsidRDefault="453AA77C" w:rsidP="453AA77C">
          <w:pPr>
            <w:pStyle w:val="Header"/>
            <w:ind w:left="-115"/>
          </w:pPr>
        </w:p>
      </w:tc>
      <w:tc>
        <w:tcPr>
          <w:tcW w:w="3565" w:type="dxa"/>
        </w:tcPr>
        <w:p w14:paraId="63134758" w14:textId="7FE31EE4" w:rsidR="453AA77C" w:rsidRDefault="453AA77C" w:rsidP="453AA77C">
          <w:pPr>
            <w:pStyle w:val="Header"/>
            <w:jc w:val="center"/>
          </w:pPr>
        </w:p>
      </w:tc>
      <w:tc>
        <w:tcPr>
          <w:tcW w:w="3565" w:type="dxa"/>
        </w:tcPr>
        <w:p w14:paraId="41B83A74" w14:textId="585321A7" w:rsidR="453AA77C" w:rsidRDefault="453AA77C" w:rsidP="453AA77C">
          <w:pPr>
            <w:pStyle w:val="Header"/>
            <w:ind w:right="-115"/>
            <w:jc w:val="right"/>
          </w:pPr>
        </w:p>
      </w:tc>
    </w:tr>
  </w:tbl>
  <w:p w14:paraId="49BF1D83" w14:textId="3126E652" w:rsidR="453AA77C" w:rsidRDefault="453AA77C" w:rsidP="453AA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660"/>
      <w:gridCol w:w="1660"/>
      <w:gridCol w:w="1660"/>
    </w:tblGrid>
    <w:tr w:rsidR="453AA77C" w14:paraId="4D5F0B6D" w14:textId="77777777" w:rsidTr="453AA77C">
      <w:trPr>
        <w:trHeight w:val="300"/>
      </w:trPr>
      <w:tc>
        <w:tcPr>
          <w:tcW w:w="1660" w:type="dxa"/>
        </w:tcPr>
        <w:p w14:paraId="72751716" w14:textId="2DDB7E26" w:rsidR="453AA77C" w:rsidRDefault="453AA77C" w:rsidP="453AA77C">
          <w:pPr>
            <w:pStyle w:val="Header"/>
            <w:ind w:left="-115"/>
          </w:pPr>
        </w:p>
      </w:tc>
      <w:tc>
        <w:tcPr>
          <w:tcW w:w="1660" w:type="dxa"/>
        </w:tcPr>
        <w:p w14:paraId="74CFCBE9" w14:textId="333896D5" w:rsidR="453AA77C" w:rsidRDefault="453AA77C" w:rsidP="453AA77C">
          <w:pPr>
            <w:pStyle w:val="Header"/>
            <w:jc w:val="center"/>
          </w:pPr>
        </w:p>
      </w:tc>
      <w:tc>
        <w:tcPr>
          <w:tcW w:w="1660" w:type="dxa"/>
        </w:tcPr>
        <w:p w14:paraId="0F14CC28" w14:textId="16B0DD6D" w:rsidR="453AA77C" w:rsidRDefault="453AA77C" w:rsidP="453AA77C">
          <w:pPr>
            <w:pStyle w:val="Header"/>
            <w:ind w:right="-115"/>
            <w:jc w:val="right"/>
          </w:pPr>
        </w:p>
      </w:tc>
    </w:tr>
  </w:tbl>
  <w:p w14:paraId="1C35EF0C" w14:textId="0B618ACE" w:rsidR="453AA77C" w:rsidRDefault="453AA77C" w:rsidP="453AA7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23A6DA3D" w14:textId="77777777" w:rsidTr="453AA77C">
      <w:trPr>
        <w:trHeight w:val="300"/>
      </w:trPr>
      <w:tc>
        <w:tcPr>
          <w:tcW w:w="3565" w:type="dxa"/>
        </w:tcPr>
        <w:p w14:paraId="66D5A43E" w14:textId="7834827A" w:rsidR="453AA77C" w:rsidRDefault="453AA77C" w:rsidP="453AA77C">
          <w:pPr>
            <w:pStyle w:val="Header"/>
            <w:ind w:left="-115"/>
          </w:pPr>
        </w:p>
      </w:tc>
      <w:tc>
        <w:tcPr>
          <w:tcW w:w="3565" w:type="dxa"/>
        </w:tcPr>
        <w:p w14:paraId="5312B348" w14:textId="06660DB5" w:rsidR="453AA77C" w:rsidRDefault="453AA77C" w:rsidP="453AA77C">
          <w:pPr>
            <w:pStyle w:val="Header"/>
            <w:jc w:val="center"/>
          </w:pPr>
        </w:p>
      </w:tc>
      <w:tc>
        <w:tcPr>
          <w:tcW w:w="3565" w:type="dxa"/>
        </w:tcPr>
        <w:p w14:paraId="7169A522" w14:textId="2A4D987B" w:rsidR="453AA77C" w:rsidRDefault="453AA77C" w:rsidP="453AA77C">
          <w:pPr>
            <w:pStyle w:val="Header"/>
            <w:ind w:right="-115"/>
            <w:jc w:val="right"/>
          </w:pPr>
        </w:p>
      </w:tc>
    </w:tr>
  </w:tbl>
  <w:p w14:paraId="40A98FD3" w14:textId="10A013A7" w:rsidR="453AA77C" w:rsidRDefault="453AA77C" w:rsidP="008F4C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6E965EA9" w14:textId="77777777" w:rsidTr="453AA77C">
      <w:trPr>
        <w:trHeight w:val="300"/>
      </w:trPr>
      <w:tc>
        <w:tcPr>
          <w:tcW w:w="3565" w:type="dxa"/>
        </w:tcPr>
        <w:p w14:paraId="7F0A1576" w14:textId="7A1B3BD7" w:rsidR="453AA77C" w:rsidRDefault="453AA77C" w:rsidP="453AA77C">
          <w:pPr>
            <w:pStyle w:val="Header"/>
            <w:ind w:left="-115"/>
          </w:pPr>
        </w:p>
      </w:tc>
      <w:tc>
        <w:tcPr>
          <w:tcW w:w="3565" w:type="dxa"/>
        </w:tcPr>
        <w:p w14:paraId="38B00AE8" w14:textId="0DC01008" w:rsidR="453AA77C" w:rsidRDefault="453AA77C" w:rsidP="453AA77C">
          <w:pPr>
            <w:pStyle w:val="Header"/>
            <w:jc w:val="center"/>
          </w:pPr>
        </w:p>
      </w:tc>
      <w:tc>
        <w:tcPr>
          <w:tcW w:w="3565" w:type="dxa"/>
        </w:tcPr>
        <w:p w14:paraId="13F169B6" w14:textId="56C9BD04" w:rsidR="453AA77C" w:rsidRDefault="453AA77C" w:rsidP="453AA77C">
          <w:pPr>
            <w:pStyle w:val="Header"/>
            <w:ind w:right="-115"/>
            <w:jc w:val="right"/>
          </w:pPr>
        </w:p>
      </w:tc>
    </w:tr>
  </w:tbl>
  <w:p w14:paraId="218CFF05" w14:textId="0FBB49B7" w:rsidR="453AA77C" w:rsidRDefault="453AA77C" w:rsidP="453AA7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056C8162" w14:textId="77777777" w:rsidTr="453AA77C">
      <w:trPr>
        <w:trHeight w:val="300"/>
      </w:trPr>
      <w:tc>
        <w:tcPr>
          <w:tcW w:w="3565" w:type="dxa"/>
        </w:tcPr>
        <w:p w14:paraId="37400611" w14:textId="4A62CEF1" w:rsidR="453AA77C" w:rsidRDefault="453AA77C" w:rsidP="453AA77C">
          <w:pPr>
            <w:pStyle w:val="Header"/>
            <w:ind w:left="-115"/>
          </w:pPr>
        </w:p>
      </w:tc>
      <w:tc>
        <w:tcPr>
          <w:tcW w:w="3565" w:type="dxa"/>
        </w:tcPr>
        <w:p w14:paraId="7BB30A99" w14:textId="20D4EC4D" w:rsidR="453AA77C" w:rsidRDefault="453AA77C" w:rsidP="453AA77C">
          <w:pPr>
            <w:pStyle w:val="Header"/>
            <w:jc w:val="center"/>
          </w:pPr>
        </w:p>
      </w:tc>
      <w:tc>
        <w:tcPr>
          <w:tcW w:w="3565" w:type="dxa"/>
        </w:tcPr>
        <w:p w14:paraId="0A0087FF" w14:textId="7E0C7943" w:rsidR="453AA77C" w:rsidRDefault="453AA77C" w:rsidP="453AA77C">
          <w:pPr>
            <w:pStyle w:val="Header"/>
            <w:ind w:right="-115"/>
            <w:jc w:val="right"/>
          </w:pPr>
        </w:p>
      </w:tc>
    </w:tr>
  </w:tbl>
  <w:p w14:paraId="138558DA" w14:textId="7DE550DE" w:rsidR="453AA77C" w:rsidRDefault="453AA77C" w:rsidP="453AA7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658A1BAF" w14:textId="77777777" w:rsidTr="453AA77C">
      <w:trPr>
        <w:trHeight w:val="300"/>
      </w:trPr>
      <w:tc>
        <w:tcPr>
          <w:tcW w:w="3565" w:type="dxa"/>
        </w:tcPr>
        <w:p w14:paraId="3DA01130" w14:textId="3FD3EFD0" w:rsidR="453AA77C" w:rsidRDefault="453AA77C" w:rsidP="453AA77C">
          <w:pPr>
            <w:pStyle w:val="Header"/>
            <w:ind w:left="-115"/>
          </w:pPr>
        </w:p>
      </w:tc>
      <w:tc>
        <w:tcPr>
          <w:tcW w:w="3565" w:type="dxa"/>
        </w:tcPr>
        <w:p w14:paraId="3713951B" w14:textId="4AED28F1" w:rsidR="453AA77C" w:rsidRDefault="453AA77C" w:rsidP="453AA77C">
          <w:pPr>
            <w:pStyle w:val="Header"/>
            <w:jc w:val="center"/>
          </w:pPr>
        </w:p>
      </w:tc>
      <w:tc>
        <w:tcPr>
          <w:tcW w:w="3565" w:type="dxa"/>
        </w:tcPr>
        <w:p w14:paraId="68232B14" w14:textId="0069254A" w:rsidR="453AA77C" w:rsidRDefault="453AA77C" w:rsidP="453AA77C">
          <w:pPr>
            <w:pStyle w:val="Header"/>
            <w:ind w:right="-115"/>
            <w:jc w:val="right"/>
          </w:pPr>
        </w:p>
      </w:tc>
    </w:tr>
  </w:tbl>
  <w:p w14:paraId="77975D48" w14:textId="7F4CFAB6" w:rsidR="453AA77C" w:rsidRDefault="453AA77C" w:rsidP="453AA7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15BD662C" w14:textId="77777777" w:rsidTr="453AA77C">
      <w:trPr>
        <w:trHeight w:val="300"/>
      </w:trPr>
      <w:tc>
        <w:tcPr>
          <w:tcW w:w="3565" w:type="dxa"/>
        </w:tcPr>
        <w:p w14:paraId="044FC5EB" w14:textId="4B2CB7B6" w:rsidR="453AA77C" w:rsidRDefault="453AA77C" w:rsidP="453AA77C">
          <w:pPr>
            <w:pStyle w:val="Header"/>
            <w:ind w:left="-115"/>
          </w:pPr>
        </w:p>
      </w:tc>
      <w:tc>
        <w:tcPr>
          <w:tcW w:w="3565" w:type="dxa"/>
        </w:tcPr>
        <w:p w14:paraId="36B43F05" w14:textId="203847D3" w:rsidR="453AA77C" w:rsidRDefault="453AA77C" w:rsidP="453AA77C">
          <w:pPr>
            <w:pStyle w:val="Header"/>
            <w:jc w:val="center"/>
          </w:pPr>
        </w:p>
      </w:tc>
      <w:tc>
        <w:tcPr>
          <w:tcW w:w="3565" w:type="dxa"/>
        </w:tcPr>
        <w:p w14:paraId="604BF371" w14:textId="6826C6E1" w:rsidR="453AA77C" w:rsidRDefault="453AA77C" w:rsidP="453AA77C">
          <w:pPr>
            <w:pStyle w:val="Header"/>
            <w:ind w:right="-115"/>
            <w:jc w:val="right"/>
          </w:pPr>
        </w:p>
      </w:tc>
    </w:tr>
  </w:tbl>
  <w:p w14:paraId="4729F209" w14:textId="2A9CBA8D" w:rsidR="453AA77C" w:rsidRDefault="453AA77C" w:rsidP="453AA77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75EDE2CC" w14:textId="77777777" w:rsidTr="453AA77C">
      <w:trPr>
        <w:trHeight w:val="300"/>
      </w:trPr>
      <w:tc>
        <w:tcPr>
          <w:tcW w:w="3565" w:type="dxa"/>
        </w:tcPr>
        <w:p w14:paraId="209052E0" w14:textId="0B98DFBE" w:rsidR="453AA77C" w:rsidRDefault="453AA77C" w:rsidP="453AA77C">
          <w:pPr>
            <w:pStyle w:val="Header"/>
            <w:ind w:left="-115"/>
          </w:pPr>
        </w:p>
      </w:tc>
      <w:tc>
        <w:tcPr>
          <w:tcW w:w="3565" w:type="dxa"/>
        </w:tcPr>
        <w:p w14:paraId="1585CB51" w14:textId="4B0AB4D0" w:rsidR="453AA77C" w:rsidRDefault="453AA77C" w:rsidP="453AA77C">
          <w:pPr>
            <w:pStyle w:val="Header"/>
            <w:jc w:val="center"/>
          </w:pPr>
        </w:p>
      </w:tc>
      <w:tc>
        <w:tcPr>
          <w:tcW w:w="3565" w:type="dxa"/>
        </w:tcPr>
        <w:p w14:paraId="1423C935" w14:textId="7444554B" w:rsidR="453AA77C" w:rsidRDefault="453AA77C" w:rsidP="453AA77C">
          <w:pPr>
            <w:pStyle w:val="Header"/>
            <w:ind w:right="-115"/>
            <w:jc w:val="right"/>
          </w:pPr>
        </w:p>
      </w:tc>
    </w:tr>
  </w:tbl>
  <w:p w14:paraId="65374D17" w14:textId="7283DD1B" w:rsidR="453AA77C" w:rsidRDefault="453AA77C" w:rsidP="453AA77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65"/>
      <w:gridCol w:w="3565"/>
      <w:gridCol w:w="3565"/>
    </w:tblGrid>
    <w:tr w:rsidR="453AA77C" w14:paraId="7A038478" w14:textId="77777777" w:rsidTr="453AA77C">
      <w:trPr>
        <w:trHeight w:val="300"/>
      </w:trPr>
      <w:tc>
        <w:tcPr>
          <w:tcW w:w="3565" w:type="dxa"/>
        </w:tcPr>
        <w:p w14:paraId="3DC8FCE7" w14:textId="6DAEFC54" w:rsidR="453AA77C" w:rsidRDefault="453AA77C" w:rsidP="453AA77C">
          <w:pPr>
            <w:pStyle w:val="Header"/>
            <w:ind w:left="-115"/>
          </w:pPr>
        </w:p>
      </w:tc>
      <w:tc>
        <w:tcPr>
          <w:tcW w:w="3565" w:type="dxa"/>
        </w:tcPr>
        <w:p w14:paraId="4E0D83D9" w14:textId="2EEB8F5E" w:rsidR="453AA77C" w:rsidRDefault="453AA77C" w:rsidP="453AA77C">
          <w:pPr>
            <w:pStyle w:val="Header"/>
            <w:jc w:val="center"/>
          </w:pPr>
        </w:p>
      </w:tc>
      <w:tc>
        <w:tcPr>
          <w:tcW w:w="3565" w:type="dxa"/>
        </w:tcPr>
        <w:p w14:paraId="58373D69" w14:textId="1B25FD03" w:rsidR="453AA77C" w:rsidRDefault="453AA77C" w:rsidP="453AA77C">
          <w:pPr>
            <w:pStyle w:val="Header"/>
            <w:ind w:right="-115"/>
            <w:jc w:val="right"/>
          </w:pPr>
        </w:p>
      </w:tc>
    </w:tr>
  </w:tbl>
  <w:p w14:paraId="6A17021D" w14:textId="715B22C9" w:rsidR="453AA77C" w:rsidRDefault="453AA77C" w:rsidP="453AA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894"/>
    <w:multiLevelType w:val="hybridMultilevel"/>
    <w:tmpl w:val="90CED88E"/>
    <w:lvl w:ilvl="0" w:tplc="04090003">
      <w:start w:val="1"/>
      <w:numFmt w:val="bullet"/>
      <w:lvlText w:val="o"/>
      <w:lvlJc w:val="left"/>
      <w:pPr>
        <w:ind w:left="2100" w:hanging="360"/>
      </w:pPr>
      <w:rPr>
        <w:rFonts w:ascii="Courier New" w:hAnsi="Courier New" w:cs="Courier New"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 w15:restartNumberingAfterBreak="0">
    <w:nsid w:val="03503755"/>
    <w:multiLevelType w:val="hybridMultilevel"/>
    <w:tmpl w:val="0E0651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4C0C20"/>
    <w:multiLevelType w:val="hybridMultilevel"/>
    <w:tmpl w:val="05D071A4"/>
    <w:lvl w:ilvl="0" w:tplc="0409000B">
      <w:start w:val="1"/>
      <w:numFmt w:val="bullet"/>
      <w:lvlText w:val=""/>
      <w:lvlJc w:val="left"/>
      <w:pPr>
        <w:ind w:left="1170" w:hanging="360"/>
      </w:pPr>
      <w:rPr>
        <w:rFonts w:ascii="Wingdings" w:hAnsi="Wingdings" w:hint="default"/>
      </w:rPr>
    </w:lvl>
    <w:lvl w:ilvl="1" w:tplc="3C585E62">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F52C31"/>
    <w:multiLevelType w:val="hybridMultilevel"/>
    <w:tmpl w:val="0D12CD4E"/>
    <w:lvl w:ilvl="0" w:tplc="DC9024E6">
      <w:start w:val="1"/>
      <w:numFmt w:val="bullet"/>
      <w:lvlText w:val="o"/>
      <w:lvlJc w:val="left"/>
      <w:pPr>
        <w:ind w:left="2340" w:hanging="360"/>
      </w:pPr>
      <w:rPr>
        <w:rFonts w:ascii="Courier New" w:hAnsi="Courier New" w:hint="default"/>
        <w:sz w:val="24"/>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0C3D3F67"/>
    <w:multiLevelType w:val="hybridMultilevel"/>
    <w:tmpl w:val="C06C8478"/>
    <w:lvl w:ilvl="0" w:tplc="0409000B">
      <w:start w:val="1"/>
      <w:numFmt w:val="bullet"/>
      <w:lvlText w:val=""/>
      <w:lvlJc w:val="left"/>
      <w:pPr>
        <w:ind w:left="1050" w:hanging="240"/>
      </w:pPr>
      <w:rPr>
        <w:rFonts w:ascii="Wingdings" w:hAnsi="Wingdings" w:hint="default"/>
        <w:b w:val="0"/>
        <w:bCs w:val="0"/>
        <w:i w:val="0"/>
        <w:iCs w:val="0"/>
        <w:spacing w:val="0"/>
        <w:w w:val="10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3C586E"/>
    <w:multiLevelType w:val="hybridMultilevel"/>
    <w:tmpl w:val="26923908"/>
    <w:lvl w:ilvl="0" w:tplc="04090005">
      <w:start w:val="1"/>
      <w:numFmt w:val="bullet"/>
      <w:lvlText w:val=""/>
      <w:lvlJc w:val="left"/>
      <w:pPr>
        <w:ind w:left="1890" w:hanging="360"/>
      </w:pPr>
      <w:rPr>
        <w:rFonts w:ascii="Wingdings" w:hAnsi="Wingdings" w:hint="default"/>
      </w:rPr>
    </w:lvl>
    <w:lvl w:ilvl="1" w:tplc="04090005">
      <w:start w:val="1"/>
      <w:numFmt w:val="bullet"/>
      <w:lvlText w:val=""/>
      <w:lvlJc w:val="left"/>
      <w:pPr>
        <w:ind w:left="1890" w:hanging="360"/>
      </w:pPr>
      <w:rPr>
        <w:rFonts w:ascii="Wingdings" w:hAnsi="Wingdings"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0FE275E0"/>
    <w:multiLevelType w:val="hybridMultilevel"/>
    <w:tmpl w:val="CAF2348E"/>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2E33B14"/>
    <w:multiLevelType w:val="hybridMultilevel"/>
    <w:tmpl w:val="7B5C1CFA"/>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15:restartNumberingAfterBreak="0">
    <w:nsid w:val="13D34BD9"/>
    <w:multiLevelType w:val="hybridMultilevel"/>
    <w:tmpl w:val="F9A4C6A8"/>
    <w:lvl w:ilvl="0" w:tplc="D95C45AA">
      <w:numFmt w:val="bullet"/>
      <w:lvlText w:val=""/>
      <w:lvlJc w:val="left"/>
      <w:pPr>
        <w:ind w:left="574" w:hanging="360"/>
      </w:pPr>
      <w:rPr>
        <w:rFonts w:ascii="Wingdings" w:eastAsia="Wingdings" w:hAnsi="Wingdings" w:cs="Wingdings" w:hint="default"/>
        <w:b w:val="0"/>
        <w:bCs w:val="0"/>
        <w:i w:val="0"/>
        <w:iCs w:val="0"/>
        <w:spacing w:val="0"/>
        <w:w w:val="100"/>
        <w:sz w:val="24"/>
        <w:szCs w:val="24"/>
        <w:lang w:val="en-US" w:eastAsia="en-US" w:bidi="ar-SA"/>
      </w:rPr>
    </w:lvl>
    <w:lvl w:ilvl="1" w:tplc="04EE953A">
      <w:numFmt w:val="bullet"/>
      <w:lvlText w:val=""/>
      <w:lvlJc w:val="left"/>
      <w:pPr>
        <w:ind w:left="934" w:hanging="360"/>
      </w:pPr>
      <w:rPr>
        <w:rFonts w:ascii="Wingdings" w:eastAsia="Wingdings" w:hAnsi="Wingdings" w:cs="Wingdings" w:hint="default"/>
        <w:b w:val="0"/>
        <w:bCs w:val="0"/>
        <w:i w:val="0"/>
        <w:iCs w:val="0"/>
        <w:spacing w:val="0"/>
        <w:w w:val="100"/>
        <w:sz w:val="24"/>
        <w:szCs w:val="24"/>
        <w:lang w:val="en-US" w:eastAsia="en-US" w:bidi="ar-SA"/>
      </w:rPr>
    </w:lvl>
    <w:lvl w:ilvl="2" w:tplc="59906022">
      <w:numFmt w:val="bullet"/>
      <w:lvlText w:val="•"/>
      <w:lvlJc w:val="left"/>
      <w:pPr>
        <w:ind w:left="2024" w:hanging="360"/>
      </w:pPr>
      <w:rPr>
        <w:rFonts w:hint="default"/>
        <w:lang w:val="en-US" w:eastAsia="en-US" w:bidi="ar-SA"/>
      </w:rPr>
    </w:lvl>
    <w:lvl w:ilvl="3" w:tplc="811EE700">
      <w:numFmt w:val="bullet"/>
      <w:lvlText w:val="•"/>
      <w:lvlJc w:val="left"/>
      <w:pPr>
        <w:ind w:left="3108" w:hanging="360"/>
      </w:pPr>
      <w:rPr>
        <w:rFonts w:hint="default"/>
        <w:lang w:val="en-US" w:eastAsia="en-US" w:bidi="ar-SA"/>
      </w:rPr>
    </w:lvl>
    <w:lvl w:ilvl="4" w:tplc="732023EA">
      <w:numFmt w:val="bullet"/>
      <w:lvlText w:val="•"/>
      <w:lvlJc w:val="left"/>
      <w:pPr>
        <w:ind w:left="4193" w:hanging="360"/>
      </w:pPr>
      <w:rPr>
        <w:rFonts w:hint="default"/>
        <w:lang w:val="en-US" w:eastAsia="en-US" w:bidi="ar-SA"/>
      </w:rPr>
    </w:lvl>
    <w:lvl w:ilvl="5" w:tplc="0E5AE9CA">
      <w:numFmt w:val="bullet"/>
      <w:lvlText w:val="•"/>
      <w:lvlJc w:val="left"/>
      <w:pPr>
        <w:ind w:left="5277" w:hanging="360"/>
      </w:pPr>
      <w:rPr>
        <w:rFonts w:hint="default"/>
        <w:lang w:val="en-US" w:eastAsia="en-US" w:bidi="ar-SA"/>
      </w:rPr>
    </w:lvl>
    <w:lvl w:ilvl="6" w:tplc="78D01FD6">
      <w:numFmt w:val="bullet"/>
      <w:lvlText w:val="•"/>
      <w:lvlJc w:val="left"/>
      <w:pPr>
        <w:ind w:left="6362" w:hanging="360"/>
      </w:pPr>
      <w:rPr>
        <w:rFonts w:hint="default"/>
        <w:lang w:val="en-US" w:eastAsia="en-US" w:bidi="ar-SA"/>
      </w:rPr>
    </w:lvl>
    <w:lvl w:ilvl="7" w:tplc="D98EA94C">
      <w:numFmt w:val="bullet"/>
      <w:lvlText w:val="•"/>
      <w:lvlJc w:val="left"/>
      <w:pPr>
        <w:ind w:left="7446" w:hanging="360"/>
      </w:pPr>
      <w:rPr>
        <w:rFonts w:hint="default"/>
        <w:lang w:val="en-US" w:eastAsia="en-US" w:bidi="ar-SA"/>
      </w:rPr>
    </w:lvl>
    <w:lvl w:ilvl="8" w:tplc="6916FA68">
      <w:numFmt w:val="bullet"/>
      <w:lvlText w:val="•"/>
      <w:lvlJc w:val="left"/>
      <w:pPr>
        <w:ind w:left="8531" w:hanging="360"/>
      </w:pPr>
      <w:rPr>
        <w:rFonts w:hint="default"/>
        <w:lang w:val="en-US" w:eastAsia="en-US" w:bidi="ar-SA"/>
      </w:rPr>
    </w:lvl>
  </w:abstractNum>
  <w:abstractNum w:abstractNumId="9" w15:restartNumberingAfterBreak="0">
    <w:nsid w:val="144C5BF0"/>
    <w:multiLevelType w:val="hybridMultilevel"/>
    <w:tmpl w:val="A9A80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4936D37"/>
    <w:multiLevelType w:val="hybridMultilevel"/>
    <w:tmpl w:val="6B76F374"/>
    <w:lvl w:ilvl="0" w:tplc="DC9024E6">
      <w:start w:val="1"/>
      <w:numFmt w:val="bullet"/>
      <w:lvlText w:val="o"/>
      <w:lvlJc w:val="left"/>
      <w:pPr>
        <w:ind w:left="2340" w:hanging="360"/>
      </w:pPr>
      <w:rPr>
        <w:rFonts w:ascii="Courier New" w:hAnsi="Courier New" w:hint="default"/>
        <w:sz w:val="24"/>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1" w15:restartNumberingAfterBreak="0">
    <w:nsid w:val="14B16C0C"/>
    <w:multiLevelType w:val="hybridMultilevel"/>
    <w:tmpl w:val="C79E839C"/>
    <w:lvl w:ilvl="0" w:tplc="929CE216">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29CA7BAE">
      <w:numFmt w:val="bullet"/>
      <w:lvlText w:val="•"/>
      <w:lvlJc w:val="left"/>
      <w:pPr>
        <w:ind w:left="1348" w:hanging="360"/>
      </w:pPr>
      <w:rPr>
        <w:rFonts w:hint="default"/>
        <w:lang w:val="en-US" w:eastAsia="en-US" w:bidi="ar-SA"/>
      </w:rPr>
    </w:lvl>
    <w:lvl w:ilvl="2" w:tplc="1E980E6E">
      <w:numFmt w:val="bullet"/>
      <w:lvlText w:val="•"/>
      <w:lvlJc w:val="left"/>
      <w:pPr>
        <w:ind w:left="2236" w:hanging="360"/>
      </w:pPr>
      <w:rPr>
        <w:rFonts w:hint="default"/>
        <w:lang w:val="en-US" w:eastAsia="en-US" w:bidi="ar-SA"/>
      </w:rPr>
    </w:lvl>
    <w:lvl w:ilvl="3" w:tplc="0C6AB0AE">
      <w:numFmt w:val="bullet"/>
      <w:lvlText w:val="•"/>
      <w:lvlJc w:val="left"/>
      <w:pPr>
        <w:ind w:left="3124" w:hanging="360"/>
      </w:pPr>
      <w:rPr>
        <w:rFonts w:hint="default"/>
        <w:lang w:val="en-US" w:eastAsia="en-US" w:bidi="ar-SA"/>
      </w:rPr>
    </w:lvl>
    <w:lvl w:ilvl="4" w:tplc="7E9E130A">
      <w:numFmt w:val="bullet"/>
      <w:lvlText w:val="•"/>
      <w:lvlJc w:val="left"/>
      <w:pPr>
        <w:ind w:left="4012" w:hanging="360"/>
      </w:pPr>
      <w:rPr>
        <w:rFonts w:hint="default"/>
        <w:lang w:val="en-US" w:eastAsia="en-US" w:bidi="ar-SA"/>
      </w:rPr>
    </w:lvl>
    <w:lvl w:ilvl="5" w:tplc="EDFC8AA6">
      <w:numFmt w:val="bullet"/>
      <w:lvlText w:val="•"/>
      <w:lvlJc w:val="left"/>
      <w:pPr>
        <w:ind w:left="4901" w:hanging="360"/>
      </w:pPr>
      <w:rPr>
        <w:rFonts w:hint="default"/>
        <w:lang w:val="en-US" w:eastAsia="en-US" w:bidi="ar-SA"/>
      </w:rPr>
    </w:lvl>
    <w:lvl w:ilvl="6" w:tplc="A6A6A53C">
      <w:numFmt w:val="bullet"/>
      <w:lvlText w:val="•"/>
      <w:lvlJc w:val="left"/>
      <w:pPr>
        <w:ind w:left="5789" w:hanging="360"/>
      </w:pPr>
      <w:rPr>
        <w:rFonts w:hint="default"/>
        <w:lang w:val="en-US" w:eastAsia="en-US" w:bidi="ar-SA"/>
      </w:rPr>
    </w:lvl>
    <w:lvl w:ilvl="7" w:tplc="7BEE0066">
      <w:numFmt w:val="bullet"/>
      <w:lvlText w:val="•"/>
      <w:lvlJc w:val="left"/>
      <w:pPr>
        <w:ind w:left="6677" w:hanging="360"/>
      </w:pPr>
      <w:rPr>
        <w:rFonts w:hint="default"/>
        <w:lang w:val="en-US" w:eastAsia="en-US" w:bidi="ar-SA"/>
      </w:rPr>
    </w:lvl>
    <w:lvl w:ilvl="8" w:tplc="B7AAAAAE">
      <w:numFmt w:val="bullet"/>
      <w:lvlText w:val="•"/>
      <w:lvlJc w:val="left"/>
      <w:pPr>
        <w:ind w:left="7565" w:hanging="360"/>
      </w:pPr>
      <w:rPr>
        <w:rFonts w:hint="default"/>
        <w:lang w:val="en-US" w:eastAsia="en-US" w:bidi="ar-SA"/>
      </w:rPr>
    </w:lvl>
  </w:abstractNum>
  <w:abstractNum w:abstractNumId="12" w15:restartNumberingAfterBreak="0">
    <w:nsid w:val="17317291"/>
    <w:multiLevelType w:val="hybridMultilevel"/>
    <w:tmpl w:val="DBC4736A"/>
    <w:lvl w:ilvl="0" w:tplc="17102BA0">
      <w:start w:val="1"/>
      <w:numFmt w:val="decimal"/>
      <w:lvlText w:val="%1."/>
      <w:lvlJc w:val="left"/>
      <w:pPr>
        <w:ind w:left="10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5C2FAA">
      <w:numFmt w:val="bullet"/>
      <w:lvlText w:val=""/>
      <w:lvlJc w:val="left"/>
      <w:pPr>
        <w:ind w:left="1111" w:hanging="452"/>
      </w:pPr>
      <w:rPr>
        <w:rFonts w:ascii="Wingdings" w:eastAsia="Wingdings" w:hAnsi="Wingdings" w:cs="Wingdings" w:hint="default"/>
        <w:b w:val="0"/>
        <w:bCs w:val="0"/>
        <w:i w:val="0"/>
        <w:iCs w:val="0"/>
        <w:spacing w:val="0"/>
        <w:w w:val="100"/>
        <w:sz w:val="24"/>
        <w:szCs w:val="24"/>
        <w:lang w:val="en-US" w:eastAsia="en-US" w:bidi="ar-SA"/>
      </w:rPr>
    </w:lvl>
    <w:lvl w:ilvl="2" w:tplc="D7F209A8">
      <w:numFmt w:val="bullet"/>
      <w:lvlText w:val="•"/>
      <w:lvlJc w:val="left"/>
      <w:pPr>
        <w:ind w:left="2184" w:hanging="452"/>
      </w:pPr>
      <w:rPr>
        <w:rFonts w:hint="default"/>
        <w:lang w:val="en-US" w:eastAsia="en-US" w:bidi="ar-SA"/>
      </w:rPr>
    </w:lvl>
    <w:lvl w:ilvl="3" w:tplc="F6F4B310">
      <w:numFmt w:val="bullet"/>
      <w:lvlText w:val="•"/>
      <w:lvlJc w:val="left"/>
      <w:pPr>
        <w:ind w:left="3248" w:hanging="452"/>
      </w:pPr>
      <w:rPr>
        <w:rFonts w:hint="default"/>
        <w:lang w:val="en-US" w:eastAsia="en-US" w:bidi="ar-SA"/>
      </w:rPr>
    </w:lvl>
    <w:lvl w:ilvl="4" w:tplc="E3B2BF5E">
      <w:numFmt w:val="bullet"/>
      <w:lvlText w:val="•"/>
      <w:lvlJc w:val="left"/>
      <w:pPr>
        <w:ind w:left="4313" w:hanging="452"/>
      </w:pPr>
      <w:rPr>
        <w:rFonts w:hint="default"/>
        <w:lang w:val="en-US" w:eastAsia="en-US" w:bidi="ar-SA"/>
      </w:rPr>
    </w:lvl>
    <w:lvl w:ilvl="5" w:tplc="F24C0324">
      <w:numFmt w:val="bullet"/>
      <w:lvlText w:val="•"/>
      <w:lvlJc w:val="left"/>
      <w:pPr>
        <w:ind w:left="5377" w:hanging="452"/>
      </w:pPr>
      <w:rPr>
        <w:rFonts w:hint="default"/>
        <w:lang w:val="en-US" w:eastAsia="en-US" w:bidi="ar-SA"/>
      </w:rPr>
    </w:lvl>
    <w:lvl w:ilvl="6" w:tplc="C5B2C75C">
      <w:numFmt w:val="bullet"/>
      <w:lvlText w:val="•"/>
      <w:lvlJc w:val="left"/>
      <w:pPr>
        <w:ind w:left="6442" w:hanging="452"/>
      </w:pPr>
      <w:rPr>
        <w:rFonts w:hint="default"/>
        <w:lang w:val="en-US" w:eastAsia="en-US" w:bidi="ar-SA"/>
      </w:rPr>
    </w:lvl>
    <w:lvl w:ilvl="7" w:tplc="CCA0CF18">
      <w:numFmt w:val="bullet"/>
      <w:lvlText w:val="•"/>
      <w:lvlJc w:val="left"/>
      <w:pPr>
        <w:ind w:left="7506" w:hanging="452"/>
      </w:pPr>
      <w:rPr>
        <w:rFonts w:hint="default"/>
        <w:lang w:val="en-US" w:eastAsia="en-US" w:bidi="ar-SA"/>
      </w:rPr>
    </w:lvl>
    <w:lvl w:ilvl="8" w:tplc="8B70AD50">
      <w:numFmt w:val="bullet"/>
      <w:lvlText w:val="•"/>
      <w:lvlJc w:val="left"/>
      <w:pPr>
        <w:ind w:left="8571" w:hanging="452"/>
      </w:pPr>
      <w:rPr>
        <w:rFonts w:hint="default"/>
        <w:lang w:val="en-US" w:eastAsia="en-US" w:bidi="ar-SA"/>
      </w:rPr>
    </w:lvl>
  </w:abstractNum>
  <w:abstractNum w:abstractNumId="13" w15:restartNumberingAfterBreak="0">
    <w:nsid w:val="189D7C90"/>
    <w:multiLevelType w:val="hybridMultilevel"/>
    <w:tmpl w:val="E77E84A2"/>
    <w:lvl w:ilvl="0" w:tplc="9B5496A2">
      <w:start w:val="1"/>
      <w:numFmt w:val="upperLetter"/>
      <w:lvlText w:val="%1."/>
      <w:lvlJc w:val="left"/>
      <w:pPr>
        <w:ind w:left="593"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tplc="71A0671C">
      <w:start w:val="1"/>
      <w:numFmt w:val="decimal"/>
      <w:lvlText w:val="%2."/>
      <w:lvlJc w:val="left"/>
      <w:pPr>
        <w:ind w:left="10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23F6F966">
      <w:start w:val="1"/>
      <w:numFmt w:val="upperLetter"/>
      <w:lvlText w:val="%3."/>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65804642">
      <w:start w:val="1"/>
      <w:numFmt w:val="decimal"/>
      <w:lvlText w:val="%4."/>
      <w:lvlJc w:val="left"/>
      <w:pPr>
        <w:ind w:left="1291" w:hanging="272"/>
      </w:pPr>
      <w:rPr>
        <w:rFonts w:ascii="Times New Roman" w:eastAsia="Times New Roman" w:hAnsi="Times New Roman" w:cs="Times New Roman" w:hint="default"/>
        <w:b w:val="0"/>
        <w:bCs w:val="0"/>
        <w:i w:val="0"/>
        <w:iCs w:val="0"/>
        <w:spacing w:val="0"/>
        <w:w w:val="100"/>
        <w:sz w:val="24"/>
        <w:szCs w:val="24"/>
        <w:lang w:val="en-US" w:eastAsia="en-US" w:bidi="ar-SA"/>
      </w:rPr>
    </w:lvl>
    <w:lvl w:ilvl="4" w:tplc="B09E42E4">
      <w:numFmt w:val="bullet"/>
      <w:lvlText w:val="•"/>
      <w:lvlJc w:val="left"/>
      <w:pPr>
        <w:ind w:left="2642" w:hanging="272"/>
      </w:pPr>
      <w:rPr>
        <w:rFonts w:hint="default"/>
        <w:lang w:val="en-US" w:eastAsia="en-US" w:bidi="ar-SA"/>
      </w:rPr>
    </w:lvl>
    <w:lvl w:ilvl="5" w:tplc="97B6A442">
      <w:numFmt w:val="bullet"/>
      <w:lvlText w:val="•"/>
      <w:lvlJc w:val="left"/>
      <w:pPr>
        <w:ind w:left="3985" w:hanging="272"/>
      </w:pPr>
      <w:rPr>
        <w:rFonts w:hint="default"/>
        <w:lang w:val="en-US" w:eastAsia="en-US" w:bidi="ar-SA"/>
      </w:rPr>
    </w:lvl>
    <w:lvl w:ilvl="6" w:tplc="0ED66912">
      <w:numFmt w:val="bullet"/>
      <w:lvlText w:val="•"/>
      <w:lvlJc w:val="left"/>
      <w:pPr>
        <w:ind w:left="5328" w:hanging="272"/>
      </w:pPr>
      <w:rPr>
        <w:rFonts w:hint="default"/>
        <w:lang w:val="en-US" w:eastAsia="en-US" w:bidi="ar-SA"/>
      </w:rPr>
    </w:lvl>
    <w:lvl w:ilvl="7" w:tplc="7016636A">
      <w:numFmt w:val="bullet"/>
      <w:lvlText w:val="•"/>
      <w:lvlJc w:val="left"/>
      <w:pPr>
        <w:ind w:left="6671" w:hanging="272"/>
      </w:pPr>
      <w:rPr>
        <w:rFonts w:hint="default"/>
        <w:lang w:val="en-US" w:eastAsia="en-US" w:bidi="ar-SA"/>
      </w:rPr>
    </w:lvl>
    <w:lvl w:ilvl="8" w:tplc="780AB1DC">
      <w:numFmt w:val="bullet"/>
      <w:lvlText w:val="•"/>
      <w:lvlJc w:val="left"/>
      <w:pPr>
        <w:ind w:left="8014" w:hanging="272"/>
      </w:pPr>
      <w:rPr>
        <w:rFonts w:hint="default"/>
        <w:lang w:val="en-US" w:eastAsia="en-US" w:bidi="ar-SA"/>
      </w:rPr>
    </w:lvl>
  </w:abstractNum>
  <w:abstractNum w:abstractNumId="14" w15:restartNumberingAfterBreak="0">
    <w:nsid w:val="1BD91837"/>
    <w:multiLevelType w:val="hybridMultilevel"/>
    <w:tmpl w:val="3A3A4AB4"/>
    <w:lvl w:ilvl="0" w:tplc="DC9024E6">
      <w:start w:val="1"/>
      <w:numFmt w:val="bullet"/>
      <w:lvlText w:val="o"/>
      <w:lvlJc w:val="left"/>
      <w:pPr>
        <w:ind w:left="2340" w:hanging="360"/>
      </w:pPr>
      <w:rPr>
        <w:rFonts w:ascii="Courier New" w:hAnsi="Courier New" w:hint="default"/>
        <w:sz w:val="24"/>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 w15:restartNumberingAfterBreak="0">
    <w:nsid w:val="1D2A1864"/>
    <w:multiLevelType w:val="hybridMultilevel"/>
    <w:tmpl w:val="C03A0C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62242F"/>
    <w:multiLevelType w:val="hybridMultilevel"/>
    <w:tmpl w:val="C55AA37C"/>
    <w:lvl w:ilvl="0" w:tplc="04090005">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7" w15:restartNumberingAfterBreak="0">
    <w:nsid w:val="21894EA4"/>
    <w:multiLevelType w:val="hybridMultilevel"/>
    <w:tmpl w:val="5F42EB94"/>
    <w:lvl w:ilvl="0" w:tplc="29B43126">
      <w:numFmt w:val="bullet"/>
      <w:lvlText w:val="o"/>
      <w:lvlJc w:val="left"/>
      <w:pPr>
        <w:ind w:left="714" w:hanging="540"/>
      </w:pPr>
      <w:rPr>
        <w:rFonts w:ascii="Courier New" w:eastAsia="Courier New" w:hAnsi="Courier New" w:cs="Courier New" w:hint="default"/>
        <w:b w:val="0"/>
        <w:bCs w:val="0"/>
        <w:i w:val="0"/>
        <w:iCs w:val="0"/>
        <w:spacing w:val="0"/>
        <w:w w:val="100"/>
        <w:sz w:val="24"/>
        <w:szCs w:val="24"/>
        <w:lang w:val="en-US" w:eastAsia="en-US" w:bidi="ar-SA"/>
      </w:rPr>
    </w:lvl>
    <w:lvl w:ilvl="1" w:tplc="EA008254">
      <w:numFmt w:val="bullet"/>
      <w:lvlText w:val="•"/>
      <w:lvlJc w:val="left"/>
      <w:pPr>
        <w:ind w:left="1582" w:hanging="540"/>
      </w:pPr>
      <w:rPr>
        <w:rFonts w:hint="default"/>
        <w:lang w:val="en-US" w:eastAsia="en-US" w:bidi="ar-SA"/>
      </w:rPr>
    </w:lvl>
    <w:lvl w:ilvl="2" w:tplc="62F84EE6">
      <w:numFmt w:val="bullet"/>
      <w:lvlText w:val="•"/>
      <w:lvlJc w:val="left"/>
      <w:pPr>
        <w:ind w:left="2444" w:hanging="540"/>
      </w:pPr>
      <w:rPr>
        <w:rFonts w:hint="default"/>
        <w:lang w:val="en-US" w:eastAsia="en-US" w:bidi="ar-SA"/>
      </w:rPr>
    </w:lvl>
    <w:lvl w:ilvl="3" w:tplc="2776582A">
      <w:numFmt w:val="bullet"/>
      <w:lvlText w:val="•"/>
      <w:lvlJc w:val="left"/>
      <w:pPr>
        <w:ind w:left="3306" w:hanging="540"/>
      </w:pPr>
      <w:rPr>
        <w:rFonts w:hint="default"/>
        <w:lang w:val="en-US" w:eastAsia="en-US" w:bidi="ar-SA"/>
      </w:rPr>
    </w:lvl>
    <w:lvl w:ilvl="4" w:tplc="D96A6C84">
      <w:numFmt w:val="bullet"/>
      <w:lvlText w:val="•"/>
      <w:lvlJc w:val="left"/>
      <w:pPr>
        <w:ind w:left="4168" w:hanging="540"/>
      </w:pPr>
      <w:rPr>
        <w:rFonts w:hint="default"/>
        <w:lang w:val="en-US" w:eastAsia="en-US" w:bidi="ar-SA"/>
      </w:rPr>
    </w:lvl>
    <w:lvl w:ilvl="5" w:tplc="7EC251A8">
      <w:numFmt w:val="bullet"/>
      <w:lvlText w:val="•"/>
      <w:lvlJc w:val="left"/>
      <w:pPr>
        <w:ind w:left="5031" w:hanging="540"/>
      </w:pPr>
      <w:rPr>
        <w:rFonts w:hint="default"/>
        <w:lang w:val="en-US" w:eastAsia="en-US" w:bidi="ar-SA"/>
      </w:rPr>
    </w:lvl>
    <w:lvl w:ilvl="6" w:tplc="05EA489C">
      <w:numFmt w:val="bullet"/>
      <w:lvlText w:val="•"/>
      <w:lvlJc w:val="left"/>
      <w:pPr>
        <w:ind w:left="5893" w:hanging="540"/>
      </w:pPr>
      <w:rPr>
        <w:rFonts w:hint="default"/>
        <w:lang w:val="en-US" w:eastAsia="en-US" w:bidi="ar-SA"/>
      </w:rPr>
    </w:lvl>
    <w:lvl w:ilvl="7" w:tplc="E6AA9320">
      <w:numFmt w:val="bullet"/>
      <w:lvlText w:val="•"/>
      <w:lvlJc w:val="left"/>
      <w:pPr>
        <w:ind w:left="6755" w:hanging="540"/>
      </w:pPr>
      <w:rPr>
        <w:rFonts w:hint="default"/>
        <w:lang w:val="en-US" w:eastAsia="en-US" w:bidi="ar-SA"/>
      </w:rPr>
    </w:lvl>
    <w:lvl w:ilvl="8" w:tplc="D07A82BE">
      <w:numFmt w:val="bullet"/>
      <w:lvlText w:val="•"/>
      <w:lvlJc w:val="left"/>
      <w:pPr>
        <w:ind w:left="7617" w:hanging="540"/>
      </w:pPr>
      <w:rPr>
        <w:rFonts w:hint="default"/>
        <w:lang w:val="en-US" w:eastAsia="en-US" w:bidi="ar-SA"/>
      </w:rPr>
    </w:lvl>
  </w:abstractNum>
  <w:abstractNum w:abstractNumId="18" w15:restartNumberingAfterBreak="0">
    <w:nsid w:val="220967AF"/>
    <w:multiLevelType w:val="hybridMultilevel"/>
    <w:tmpl w:val="02469604"/>
    <w:lvl w:ilvl="0" w:tplc="04090003">
      <w:start w:val="1"/>
      <w:numFmt w:val="bullet"/>
      <w:lvlText w:val="o"/>
      <w:lvlJc w:val="left"/>
      <w:pPr>
        <w:ind w:left="1740" w:hanging="360"/>
      </w:pPr>
      <w:rPr>
        <w:rFonts w:ascii="Courier New" w:hAnsi="Courier New" w:cs="Courier New"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9" w15:restartNumberingAfterBreak="0">
    <w:nsid w:val="224B58FA"/>
    <w:multiLevelType w:val="hybridMultilevel"/>
    <w:tmpl w:val="87B48342"/>
    <w:lvl w:ilvl="0" w:tplc="1CAA171A">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1" w:tplc="AE0EEFF0">
      <w:numFmt w:val="bullet"/>
      <w:lvlText w:val="•"/>
      <w:lvlJc w:val="left"/>
      <w:pPr>
        <w:ind w:left="1996" w:hanging="360"/>
      </w:pPr>
      <w:rPr>
        <w:rFonts w:hint="default"/>
        <w:lang w:val="en-US" w:eastAsia="en-US" w:bidi="ar-SA"/>
      </w:rPr>
    </w:lvl>
    <w:lvl w:ilvl="2" w:tplc="9140E20E">
      <w:numFmt w:val="bullet"/>
      <w:lvlText w:val="•"/>
      <w:lvlJc w:val="left"/>
      <w:pPr>
        <w:ind w:left="2812" w:hanging="360"/>
      </w:pPr>
      <w:rPr>
        <w:rFonts w:hint="default"/>
        <w:lang w:val="en-US" w:eastAsia="en-US" w:bidi="ar-SA"/>
      </w:rPr>
    </w:lvl>
    <w:lvl w:ilvl="3" w:tplc="BAB094CA">
      <w:numFmt w:val="bullet"/>
      <w:lvlText w:val="•"/>
      <w:lvlJc w:val="left"/>
      <w:pPr>
        <w:ind w:left="3628" w:hanging="360"/>
      </w:pPr>
      <w:rPr>
        <w:rFonts w:hint="default"/>
        <w:lang w:val="en-US" w:eastAsia="en-US" w:bidi="ar-SA"/>
      </w:rPr>
    </w:lvl>
    <w:lvl w:ilvl="4" w:tplc="75DE24C4">
      <w:numFmt w:val="bullet"/>
      <w:lvlText w:val="•"/>
      <w:lvlJc w:val="left"/>
      <w:pPr>
        <w:ind w:left="4444" w:hanging="360"/>
      </w:pPr>
      <w:rPr>
        <w:rFonts w:hint="default"/>
        <w:lang w:val="en-US" w:eastAsia="en-US" w:bidi="ar-SA"/>
      </w:rPr>
    </w:lvl>
    <w:lvl w:ilvl="5" w:tplc="DC100DD4">
      <w:numFmt w:val="bullet"/>
      <w:lvlText w:val="•"/>
      <w:lvlJc w:val="left"/>
      <w:pPr>
        <w:ind w:left="5261" w:hanging="360"/>
      </w:pPr>
      <w:rPr>
        <w:rFonts w:hint="default"/>
        <w:lang w:val="en-US" w:eastAsia="en-US" w:bidi="ar-SA"/>
      </w:rPr>
    </w:lvl>
    <w:lvl w:ilvl="6" w:tplc="C2363B96">
      <w:numFmt w:val="bullet"/>
      <w:lvlText w:val="•"/>
      <w:lvlJc w:val="left"/>
      <w:pPr>
        <w:ind w:left="6077" w:hanging="360"/>
      </w:pPr>
      <w:rPr>
        <w:rFonts w:hint="default"/>
        <w:lang w:val="en-US" w:eastAsia="en-US" w:bidi="ar-SA"/>
      </w:rPr>
    </w:lvl>
    <w:lvl w:ilvl="7" w:tplc="37701D74">
      <w:numFmt w:val="bullet"/>
      <w:lvlText w:val="•"/>
      <w:lvlJc w:val="left"/>
      <w:pPr>
        <w:ind w:left="6893" w:hanging="360"/>
      </w:pPr>
      <w:rPr>
        <w:rFonts w:hint="default"/>
        <w:lang w:val="en-US" w:eastAsia="en-US" w:bidi="ar-SA"/>
      </w:rPr>
    </w:lvl>
    <w:lvl w:ilvl="8" w:tplc="605E4AE0">
      <w:numFmt w:val="bullet"/>
      <w:lvlText w:val="•"/>
      <w:lvlJc w:val="left"/>
      <w:pPr>
        <w:ind w:left="7709" w:hanging="360"/>
      </w:pPr>
      <w:rPr>
        <w:rFonts w:hint="default"/>
        <w:lang w:val="en-US" w:eastAsia="en-US" w:bidi="ar-SA"/>
      </w:rPr>
    </w:lvl>
  </w:abstractNum>
  <w:abstractNum w:abstractNumId="20" w15:restartNumberingAfterBreak="0">
    <w:nsid w:val="22E31DA7"/>
    <w:multiLevelType w:val="hybridMultilevel"/>
    <w:tmpl w:val="8354B2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32212EA"/>
    <w:multiLevelType w:val="hybridMultilevel"/>
    <w:tmpl w:val="B7C0F2AA"/>
    <w:lvl w:ilvl="0" w:tplc="ED9E8EA0">
      <w:start w:val="1"/>
      <w:numFmt w:val="decimal"/>
      <w:lvlText w:val="%1."/>
      <w:lvlJc w:val="left"/>
      <w:pPr>
        <w:ind w:left="6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A544F6E">
      <w:numFmt w:val="bullet"/>
      <w:lvlText w:val="•"/>
      <w:lvlJc w:val="left"/>
      <w:pPr>
        <w:ind w:left="1664" w:hanging="360"/>
      </w:pPr>
      <w:rPr>
        <w:rFonts w:hint="default"/>
        <w:lang w:val="en-US" w:eastAsia="en-US" w:bidi="ar-SA"/>
      </w:rPr>
    </w:lvl>
    <w:lvl w:ilvl="2" w:tplc="B0005B6A">
      <w:numFmt w:val="bullet"/>
      <w:lvlText w:val="•"/>
      <w:lvlJc w:val="left"/>
      <w:pPr>
        <w:ind w:left="2668" w:hanging="360"/>
      </w:pPr>
      <w:rPr>
        <w:rFonts w:hint="default"/>
        <w:lang w:val="en-US" w:eastAsia="en-US" w:bidi="ar-SA"/>
      </w:rPr>
    </w:lvl>
    <w:lvl w:ilvl="3" w:tplc="478E9B52">
      <w:numFmt w:val="bullet"/>
      <w:lvlText w:val="•"/>
      <w:lvlJc w:val="left"/>
      <w:pPr>
        <w:ind w:left="3672" w:hanging="360"/>
      </w:pPr>
      <w:rPr>
        <w:rFonts w:hint="default"/>
        <w:lang w:val="en-US" w:eastAsia="en-US" w:bidi="ar-SA"/>
      </w:rPr>
    </w:lvl>
    <w:lvl w:ilvl="4" w:tplc="01742E9E">
      <w:numFmt w:val="bullet"/>
      <w:lvlText w:val="•"/>
      <w:lvlJc w:val="left"/>
      <w:pPr>
        <w:ind w:left="4676" w:hanging="360"/>
      </w:pPr>
      <w:rPr>
        <w:rFonts w:hint="default"/>
        <w:lang w:val="en-US" w:eastAsia="en-US" w:bidi="ar-SA"/>
      </w:rPr>
    </w:lvl>
    <w:lvl w:ilvl="5" w:tplc="E0E0816E">
      <w:numFmt w:val="bullet"/>
      <w:lvlText w:val="•"/>
      <w:lvlJc w:val="left"/>
      <w:pPr>
        <w:ind w:left="5680" w:hanging="360"/>
      </w:pPr>
      <w:rPr>
        <w:rFonts w:hint="default"/>
        <w:lang w:val="en-US" w:eastAsia="en-US" w:bidi="ar-SA"/>
      </w:rPr>
    </w:lvl>
    <w:lvl w:ilvl="6" w:tplc="D73E26FE">
      <w:numFmt w:val="bullet"/>
      <w:lvlText w:val="•"/>
      <w:lvlJc w:val="left"/>
      <w:pPr>
        <w:ind w:left="6684" w:hanging="360"/>
      </w:pPr>
      <w:rPr>
        <w:rFonts w:hint="default"/>
        <w:lang w:val="en-US" w:eastAsia="en-US" w:bidi="ar-SA"/>
      </w:rPr>
    </w:lvl>
    <w:lvl w:ilvl="7" w:tplc="281657E0">
      <w:numFmt w:val="bullet"/>
      <w:lvlText w:val="•"/>
      <w:lvlJc w:val="left"/>
      <w:pPr>
        <w:ind w:left="7688" w:hanging="360"/>
      </w:pPr>
      <w:rPr>
        <w:rFonts w:hint="default"/>
        <w:lang w:val="en-US" w:eastAsia="en-US" w:bidi="ar-SA"/>
      </w:rPr>
    </w:lvl>
    <w:lvl w:ilvl="8" w:tplc="BCC2F070">
      <w:numFmt w:val="bullet"/>
      <w:lvlText w:val="•"/>
      <w:lvlJc w:val="left"/>
      <w:pPr>
        <w:ind w:left="8692" w:hanging="360"/>
      </w:pPr>
      <w:rPr>
        <w:rFonts w:hint="default"/>
        <w:lang w:val="en-US" w:eastAsia="en-US" w:bidi="ar-SA"/>
      </w:rPr>
    </w:lvl>
  </w:abstractNum>
  <w:abstractNum w:abstractNumId="22" w15:restartNumberingAfterBreak="0">
    <w:nsid w:val="23E410E8"/>
    <w:multiLevelType w:val="hybridMultilevel"/>
    <w:tmpl w:val="A7342322"/>
    <w:lvl w:ilvl="0" w:tplc="274C0B84">
      <w:numFmt w:val="bullet"/>
      <w:lvlText w:val=""/>
      <w:lvlJc w:val="left"/>
      <w:pPr>
        <w:ind w:left="318" w:hanging="212"/>
      </w:pPr>
      <w:rPr>
        <w:rFonts w:ascii="Symbol" w:eastAsia="Symbol" w:hAnsi="Symbol" w:cs="Symbol" w:hint="default"/>
        <w:b w:val="0"/>
        <w:bCs w:val="0"/>
        <w:i w:val="0"/>
        <w:iCs w:val="0"/>
        <w:spacing w:val="0"/>
        <w:w w:val="100"/>
        <w:sz w:val="24"/>
        <w:szCs w:val="24"/>
        <w:lang w:val="en-US" w:eastAsia="en-US" w:bidi="ar-SA"/>
      </w:rPr>
    </w:lvl>
    <w:lvl w:ilvl="1" w:tplc="0748D326">
      <w:numFmt w:val="bullet"/>
      <w:lvlText w:val="•"/>
      <w:lvlJc w:val="left"/>
      <w:pPr>
        <w:ind w:left="749" w:hanging="212"/>
      </w:pPr>
      <w:rPr>
        <w:rFonts w:hint="default"/>
        <w:lang w:val="en-US" w:eastAsia="en-US" w:bidi="ar-SA"/>
      </w:rPr>
    </w:lvl>
    <w:lvl w:ilvl="2" w:tplc="05420548">
      <w:numFmt w:val="bullet"/>
      <w:lvlText w:val="•"/>
      <w:lvlJc w:val="left"/>
      <w:pPr>
        <w:ind w:left="1179" w:hanging="212"/>
      </w:pPr>
      <w:rPr>
        <w:rFonts w:hint="default"/>
        <w:lang w:val="en-US" w:eastAsia="en-US" w:bidi="ar-SA"/>
      </w:rPr>
    </w:lvl>
    <w:lvl w:ilvl="3" w:tplc="FB161F12">
      <w:numFmt w:val="bullet"/>
      <w:lvlText w:val="•"/>
      <w:lvlJc w:val="left"/>
      <w:pPr>
        <w:ind w:left="1609" w:hanging="212"/>
      </w:pPr>
      <w:rPr>
        <w:rFonts w:hint="default"/>
        <w:lang w:val="en-US" w:eastAsia="en-US" w:bidi="ar-SA"/>
      </w:rPr>
    </w:lvl>
    <w:lvl w:ilvl="4" w:tplc="5B925792">
      <w:numFmt w:val="bullet"/>
      <w:lvlText w:val="•"/>
      <w:lvlJc w:val="left"/>
      <w:pPr>
        <w:ind w:left="2039" w:hanging="212"/>
      </w:pPr>
      <w:rPr>
        <w:rFonts w:hint="default"/>
        <w:lang w:val="en-US" w:eastAsia="en-US" w:bidi="ar-SA"/>
      </w:rPr>
    </w:lvl>
    <w:lvl w:ilvl="5" w:tplc="138AEBCA">
      <w:numFmt w:val="bullet"/>
      <w:lvlText w:val="•"/>
      <w:lvlJc w:val="left"/>
      <w:pPr>
        <w:ind w:left="2469" w:hanging="212"/>
      </w:pPr>
      <w:rPr>
        <w:rFonts w:hint="default"/>
        <w:lang w:val="en-US" w:eastAsia="en-US" w:bidi="ar-SA"/>
      </w:rPr>
    </w:lvl>
    <w:lvl w:ilvl="6" w:tplc="45A42F70">
      <w:numFmt w:val="bullet"/>
      <w:lvlText w:val="•"/>
      <w:lvlJc w:val="left"/>
      <w:pPr>
        <w:ind w:left="2898" w:hanging="212"/>
      </w:pPr>
      <w:rPr>
        <w:rFonts w:hint="default"/>
        <w:lang w:val="en-US" w:eastAsia="en-US" w:bidi="ar-SA"/>
      </w:rPr>
    </w:lvl>
    <w:lvl w:ilvl="7" w:tplc="217E4988">
      <w:numFmt w:val="bullet"/>
      <w:lvlText w:val="•"/>
      <w:lvlJc w:val="left"/>
      <w:pPr>
        <w:ind w:left="3328" w:hanging="212"/>
      </w:pPr>
      <w:rPr>
        <w:rFonts w:hint="default"/>
        <w:lang w:val="en-US" w:eastAsia="en-US" w:bidi="ar-SA"/>
      </w:rPr>
    </w:lvl>
    <w:lvl w:ilvl="8" w:tplc="46E8B14E">
      <w:numFmt w:val="bullet"/>
      <w:lvlText w:val="•"/>
      <w:lvlJc w:val="left"/>
      <w:pPr>
        <w:ind w:left="3758" w:hanging="212"/>
      </w:pPr>
      <w:rPr>
        <w:rFonts w:hint="default"/>
        <w:lang w:val="en-US" w:eastAsia="en-US" w:bidi="ar-SA"/>
      </w:rPr>
    </w:lvl>
  </w:abstractNum>
  <w:abstractNum w:abstractNumId="23" w15:restartNumberingAfterBreak="0">
    <w:nsid w:val="27BF7BFD"/>
    <w:multiLevelType w:val="hybridMultilevel"/>
    <w:tmpl w:val="8312BFAA"/>
    <w:lvl w:ilvl="0" w:tplc="203E7006">
      <w:numFmt w:val="bullet"/>
      <w:lvlText w:val=""/>
      <w:lvlJc w:val="left"/>
      <w:pPr>
        <w:ind w:left="1020" w:hanging="360"/>
      </w:pPr>
      <w:rPr>
        <w:rFonts w:ascii="Symbol" w:eastAsia="Symbol" w:hAnsi="Symbol" w:cs="Symbol" w:hint="default"/>
        <w:b w:val="0"/>
        <w:bCs w:val="0"/>
        <w:i w:val="0"/>
        <w:iCs w:val="0"/>
        <w:color w:val="auto"/>
        <w:spacing w:val="0"/>
        <w:w w:val="100"/>
        <w:sz w:val="24"/>
        <w:szCs w:val="24"/>
        <w:lang w:val="en-US" w:eastAsia="en-US" w:bidi="ar-SA"/>
      </w:rPr>
    </w:lvl>
    <w:lvl w:ilvl="1" w:tplc="7D50DA20">
      <w:numFmt w:val="bullet"/>
      <w:lvlText w:val="•"/>
      <w:lvlJc w:val="left"/>
      <w:pPr>
        <w:ind w:left="1988" w:hanging="360"/>
      </w:pPr>
      <w:rPr>
        <w:rFonts w:hint="default"/>
        <w:lang w:val="en-US" w:eastAsia="en-US" w:bidi="ar-SA"/>
      </w:rPr>
    </w:lvl>
    <w:lvl w:ilvl="2" w:tplc="B406C216">
      <w:numFmt w:val="bullet"/>
      <w:lvlText w:val="•"/>
      <w:lvlJc w:val="left"/>
      <w:pPr>
        <w:ind w:left="2956" w:hanging="360"/>
      </w:pPr>
      <w:rPr>
        <w:rFonts w:hint="default"/>
        <w:lang w:val="en-US" w:eastAsia="en-US" w:bidi="ar-SA"/>
      </w:rPr>
    </w:lvl>
    <w:lvl w:ilvl="3" w:tplc="6C54313C">
      <w:numFmt w:val="bullet"/>
      <w:lvlText w:val="•"/>
      <w:lvlJc w:val="left"/>
      <w:pPr>
        <w:ind w:left="3924" w:hanging="360"/>
      </w:pPr>
      <w:rPr>
        <w:rFonts w:hint="default"/>
        <w:lang w:val="en-US" w:eastAsia="en-US" w:bidi="ar-SA"/>
      </w:rPr>
    </w:lvl>
    <w:lvl w:ilvl="4" w:tplc="5B121528">
      <w:numFmt w:val="bullet"/>
      <w:lvlText w:val="•"/>
      <w:lvlJc w:val="left"/>
      <w:pPr>
        <w:ind w:left="4892" w:hanging="360"/>
      </w:pPr>
      <w:rPr>
        <w:rFonts w:hint="default"/>
        <w:lang w:val="en-US" w:eastAsia="en-US" w:bidi="ar-SA"/>
      </w:rPr>
    </w:lvl>
    <w:lvl w:ilvl="5" w:tplc="F33CD216">
      <w:numFmt w:val="bullet"/>
      <w:lvlText w:val="•"/>
      <w:lvlJc w:val="left"/>
      <w:pPr>
        <w:ind w:left="5860" w:hanging="360"/>
      </w:pPr>
      <w:rPr>
        <w:rFonts w:hint="default"/>
        <w:lang w:val="en-US" w:eastAsia="en-US" w:bidi="ar-SA"/>
      </w:rPr>
    </w:lvl>
    <w:lvl w:ilvl="6" w:tplc="3DA6752C">
      <w:numFmt w:val="bullet"/>
      <w:lvlText w:val="•"/>
      <w:lvlJc w:val="left"/>
      <w:pPr>
        <w:ind w:left="6828" w:hanging="360"/>
      </w:pPr>
      <w:rPr>
        <w:rFonts w:hint="default"/>
        <w:lang w:val="en-US" w:eastAsia="en-US" w:bidi="ar-SA"/>
      </w:rPr>
    </w:lvl>
    <w:lvl w:ilvl="7" w:tplc="B3B0E3FE">
      <w:numFmt w:val="bullet"/>
      <w:lvlText w:val="•"/>
      <w:lvlJc w:val="left"/>
      <w:pPr>
        <w:ind w:left="7796" w:hanging="360"/>
      </w:pPr>
      <w:rPr>
        <w:rFonts w:hint="default"/>
        <w:lang w:val="en-US" w:eastAsia="en-US" w:bidi="ar-SA"/>
      </w:rPr>
    </w:lvl>
    <w:lvl w:ilvl="8" w:tplc="26DC18D4">
      <w:numFmt w:val="bullet"/>
      <w:lvlText w:val="•"/>
      <w:lvlJc w:val="left"/>
      <w:pPr>
        <w:ind w:left="8764" w:hanging="360"/>
      </w:pPr>
      <w:rPr>
        <w:rFonts w:hint="default"/>
        <w:lang w:val="en-US" w:eastAsia="en-US" w:bidi="ar-SA"/>
      </w:rPr>
    </w:lvl>
  </w:abstractNum>
  <w:abstractNum w:abstractNumId="24" w15:restartNumberingAfterBreak="0">
    <w:nsid w:val="28087061"/>
    <w:multiLevelType w:val="hybridMultilevel"/>
    <w:tmpl w:val="238C0B94"/>
    <w:lvl w:ilvl="0" w:tplc="8AC895F8">
      <w:start w:val="1"/>
      <w:numFmt w:val="decimal"/>
      <w:lvlText w:val="(%1)"/>
      <w:lvlJc w:val="left"/>
      <w:pPr>
        <w:ind w:left="300" w:hanging="348"/>
      </w:pPr>
      <w:rPr>
        <w:rFonts w:ascii="Times New Roman" w:eastAsia="Times New Roman" w:hAnsi="Times New Roman" w:cs="Times New Roman" w:hint="default"/>
        <w:b w:val="0"/>
        <w:bCs w:val="0"/>
        <w:i w:val="0"/>
        <w:iCs w:val="0"/>
        <w:spacing w:val="0"/>
        <w:w w:val="100"/>
        <w:sz w:val="24"/>
        <w:szCs w:val="24"/>
        <w:lang w:val="en-US" w:eastAsia="en-US" w:bidi="ar-SA"/>
      </w:rPr>
    </w:lvl>
    <w:lvl w:ilvl="1" w:tplc="F9B2A90C">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2" w:tplc="D3701368">
      <w:numFmt w:val="bullet"/>
      <w:lvlText w:val="o"/>
      <w:lvlJc w:val="left"/>
      <w:pPr>
        <w:ind w:left="1380" w:hanging="360"/>
      </w:pPr>
      <w:rPr>
        <w:rFonts w:ascii="Cambria" w:eastAsia="Cambria" w:hAnsi="Cambria" w:cs="Cambria" w:hint="default"/>
        <w:b w:val="0"/>
        <w:bCs w:val="0"/>
        <w:i w:val="0"/>
        <w:iCs w:val="0"/>
        <w:spacing w:val="0"/>
        <w:w w:val="100"/>
        <w:sz w:val="24"/>
        <w:szCs w:val="24"/>
        <w:lang w:val="en-US" w:eastAsia="en-US" w:bidi="ar-SA"/>
      </w:rPr>
    </w:lvl>
    <w:lvl w:ilvl="3" w:tplc="BF968790">
      <w:numFmt w:val="bullet"/>
      <w:lvlText w:val="•"/>
      <w:lvlJc w:val="left"/>
      <w:pPr>
        <w:ind w:left="2545" w:hanging="360"/>
      </w:pPr>
      <w:rPr>
        <w:rFonts w:hint="default"/>
        <w:lang w:val="en-US" w:eastAsia="en-US" w:bidi="ar-SA"/>
      </w:rPr>
    </w:lvl>
    <w:lvl w:ilvl="4" w:tplc="380A61B6">
      <w:numFmt w:val="bullet"/>
      <w:lvlText w:val="•"/>
      <w:lvlJc w:val="left"/>
      <w:pPr>
        <w:ind w:left="3710" w:hanging="360"/>
      </w:pPr>
      <w:rPr>
        <w:rFonts w:hint="default"/>
        <w:lang w:val="en-US" w:eastAsia="en-US" w:bidi="ar-SA"/>
      </w:rPr>
    </w:lvl>
    <w:lvl w:ilvl="5" w:tplc="19CAD10E">
      <w:numFmt w:val="bullet"/>
      <w:lvlText w:val="•"/>
      <w:lvlJc w:val="left"/>
      <w:pPr>
        <w:ind w:left="4875" w:hanging="360"/>
      </w:pPr>
      <w:rPr>
        <w:rFonts w:hint="default"/>
        <w:lang w:val="en-US" w:eastAsia="en-US" w:bidi="ar-SA"/>
      </w:rPr>
    </w:lvl>
    <w:lvl w:ilvl="6" w:tplc="A6382214">
      <w:numFmt w:val="bullet"/>
      <w:lvlText w:val="•"/>
      <w:lvlJc w:val="left"/>
      <w:pPr>
        <w:ind w:left="6040" w:hanging="360"/>
      </w:pPr>
      <w:rPr>
        <w:rFonts w:hint="default"/>
        <w:lang w:val="en-US" w:eastAsia="en-US" w:bidi="ar-SA"/>
      </w:rPr>
    </w:lvl>
    <w:lvl w:ilvl="7" w:tplc="E45A060A">
      <w:numFmt w:val="bullet"/>
      <w:lvlText w:val="•"/>
      <w:lvlJc w:val="left"/>
      <w:pPr>
        <w:ind w:left="7205" w:hanging="360"/>
      </w:pPr>
      <w:rPr>
        <w:rFonts w:hint="default"/>
        <w:lang w:val="en-US" w:eastAsia="en-US" w:bidi="ar-SA"/>
      </w:rPr>
    </w:lvl>
    <w:lvl w:ilvl="8" w:tplc="ED323F84">
      <w:numFmt w:val="bullet"/>
      <w:lvlText w:val="•"/>
      <w:lvlJc w:val="left"/>
      <w:pPr>
        <w:ind w:left="8370" w:hanging="360"/>
      </w:pPr>
      <w:rPr>
        <w:rFonts w:hint="default"/>
        <w:lang w:val="en-US" w:eastAsia="en-US" w:bidi="ar-SA"/>
      </w:rPr>
    </w:lvl>
  </w:abstractNum>
  <w:abstractNum w:abstractNumId="25" w15:restartNumberingAfterBreak="0">
    <w:nsid w:val="290157D2"/>
    <w:multiLevelType w:val="hybridMultilevel"/>
    <w:tmpl w:val="13BC98DA"/>
    <w:lvl w:ilvl="0" w:tplc="CF489C4C">
      <w:start w:val="1"/>
      <w:numFmt w:val="bullet"/>
      <w:lvlText w:val=""/>
      <w:lvlJc w:val="left"/>
      <w:pPr>
        <w:ind w:left="720" w:hanging="360"/>
      </w:pPr>
      <w:rPr>
        <w:rFonts w:ascii="Symbol" w:hAnsi="Symbol" w:hint="default"/>
      </w:rPr>
    </w:lvl>
    <w:lvl w:ilvl="1" w:tplc="CF489C4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D937AC"/>
    <w:multiLevelType w:val="hybridMultilevel"/>
    <w:tmpl w:val="F9C21EBE"/>
    <w:lvl w:ilvl="0" w:tplc="ACF83258">
      <w:start w:val="1"/>
      <w:numFmt w:val="decimal"/>
      <w:lvlText w:val="%1."/>
      <w:lvlJc w:val="left"/>
      <w:pPr>
        <w:ind w:left="571" w:hanging="272"/>
      </w:pPr>
      <w:rPr>
        <w:rFonts w:hint="default"/>
        <w:spacing w:val="0"/>
        <w:w w:val="100"/>
        <w:lang w:val="en-US" w:eastAsia="en-US" w:bidi="ar-SA"/>
      </w:rPr>
    </w:lvl>
    <w:lvl w:ilvl="1" w:tplc="C4C8C2C6">
      <w:numFmt w:val="bullet"/>
      <w:lvlText w:val=""/>
      <w:lvlJc w:val="left"/>
      <w:pPr>
        <w:ind w:left="931" w:hanging="360"/>
      </w:pPr>
      <w:rPr>
        <w:rFonts w:ascii="Wingdings" w:eastAsia="Wingdings" w:hAnsi="Wingdings" w:cs="Wingdings" w:hint="default"/>
        <w:b w:val="0"/>
        <w:bCs w:val="0"/>
        <w:i w:val="0"/>
        <w:iCs w:val="0"/>
        <w:spacing w:val="0"/>
        <w:w w:val="100"/>
        <w:sz w:val="24"/>
        <w:szCs w:val="24"/>
        <w:lang w:val="en-US" w:eastAsia="en-US" w:bidi="ar-SA"/>
      </w:rPr>
    </w:lvl>
    <w:lvl w:ilvl="2" w:tplc="DB90C3C6">
      <w:numFmt w:val="bullet"/>
      <w:lvlText w:val=""/>
      <w:lvlJc w:val="left"/>
      <w:pPr>
        <w:ind w:left="660" w:hanging="360"/>
      </w:pPr>
      <w:rPr>
        <w:rFonts w:ascii="Wingdings" w:eastAsia="Wingdings" w:hAnsi="Wingdings" w:cs="Wingdings" w:hint="default"/>
        <w:b w:val="0"/>
        <w:bCs w:val="0"/>
        <w:i w:val="0"/>
        <w:iCs w:val="0"/>
        <w:spacing w:val="0"/>
        <w:w w:val="100"/>
        <w:sz w:val="24"/>
        <w:szCs w:val="24"/>
        <w:lang w:val="en-US" w:eastAsia="en-US" w:bidi="ar-SA"/>
      </w:rPr>
    </w:lvl>
    <w:lvl w:ilvl="3" w:tplc="1E807158">
      <w:numFmt w:val="bullet"/>
      <w:lvlText w:val="•"/>
      <w:lvlJc w:val="left"/>
      <w:pPr>
        <w:ind w:left="2160" w:hanging="360"/>
      </w:pPr>
      <w:rPr>
        <w:rFonts w:hint="default"/>
        <w:lang w:val="en-US" w:eastAsia="en-US" w:bidi="ar-SA"/>
      </w:rPr>
    </w:lvl>
    <w:lvl w:ilvl="4" w:tplc="9A82FAC4">
      <w:numFmt w:val="bullet"/>
      <w:lvlText w:val="•"/>
      <w:lvlJc w:val="left"/>
      <w:pPr>
        <w:ind w:left="3380" w:hanging="360"/>
      </w:pPr>
      <w:rPr>
        <w:rFonts w:hint="default"/>
        <w:lang w:val="en-US" w:eastAsia="en-US" w:bidi="ar-SA"/>
      </w:rPr>
    </w:lvl>
    <w:lvl w:ilvl="5" w:tplc="DFDC78DA">
      <w:numFmt w:val="bullet"/>
      <w:lvlText w:val="•"/>
      <w:lvlJc w:val="left"/>
      <w:pPr>
        <w:ind w:left="4600" w:hanging="360"/>
      </w:pPr>
      <w:rPr>
        <w:rFonts w:hint="default"/>
        <w:lang w:val="en-US" w:eastAsia="en-US" w:bidi="ar-SA"/>
      </w:rPr>
    </w:lvl>
    <w:lvl w:ilvl="6" w:tplc="AC32B028">
      <w:numFmt w:val="bullet"/>
      <w:lvlText w:val="•"/>
      <w:lvlJc w:val="left"/>
      <w:pPr>
        <w:ind w:left="5820" w:hanging="360"/>
      </w:pPr>
      <w:rPr>
        <w:rFonts w:hint="default"/>
        <w:lang w:val="en-US" w:eastAsia="en-US" w:bidi="ar-SA"/>
      </w:rPr>
    </w:lvl>
    <w:lvl w:ilvl="7" w:tplc="8E386F4C">
      <w:numFmt w:val="bullet"/>
      <w:lvlText w:val="•"/>
      <w:lvlJc w:val="left"/>
      <w:pPr>
        <w:ind w:left="7040" w:hanging="360"/>
      </w:pPr>
      <w:rPr>
        <w:rFonts w:hint="default"/>
        <w:lang w:val="en-US" w:eastAsia="en-US" w:bidi="ar-SA"/>
      </w:rPr>
    </w:lvl>
    <w:lvl w:ilvl="8" w:tplc="1C72B37A">
      <w:numFmt w:val="bullet"/>
      <w:lvlText w:val="•"/>
      <w:lvlJc w:val="left"/>
      <w:pPr>
        <w:ind w:left="8260" w:hanging="360"/>
      </w:pPr>
      <w:rPr>
        <w:rFonts w:hint="default"/>
        <w:lang w:val="en-US" w:eastAsia="en-US" w:bidi="ar-SA"/>
      </w:rPr>
    </w:lvl>
  </w:abstractNum>
  <w:abstractNum w:abstractNumId="27" w15:restartNumberingAfterBreak="0">
    <w:nsid w:val="2A63572E"/>
    <w:multiLevelType w:val="hybridMultilevel"/>
    <w:tmpl w:val="754AF74E"/>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15:restartNumberingAfterBreak="0">
    <w:nsid w:val="2AB760B7"/>
    <w:multiLevelType w:val="hybridMultilevel"/>
    <w:tmpl w:val="0C1CF0F0"/>
    <w:lvl w:ilvl="0" w:tplc="F1643D50">
      <w:numFmt w:val="bullet"/>
      <w:lvlText w:val="o"/>
      <w:lvlJc w:val="left"/>
      <w:pPr>
        <w:ind w:left="714" w:hanging="540"/>
      </w:pPr>
      <w:rPr>
        <w:rFonts w:ascii="Courier New" w:eastAsia="Courier New" w:hAnsi="Courier New" w:cs="Courier New" w:hint="default"/>
        <w:b w:val="0"/>
        <w:bCs w:val="0"/>
        <w:i w:val="0"/>
        <w:iCs w:val="0"/>
        <w:spacing w:val="0"/>
        <w:w w:val="100"/>
        <w:sz w:val="24"/>
        <w:szCs w:val="24"/>
        <w:lang w:val="en-US" w:eastAsia="en-US" w:bidi="ar-SA"/>
      </w:rPr>
    </w:lvl>
    <w:lvl w:ilvl="1" w:tplc="AFA2719A">
      <w:numFmt w:val="bullet"/>
      <w:lvlText w:val="•"/>
      <w:lvlJc w:val="left"/>
      <w:pPr>
        <w:ind w:left="1582" w:hanging="540"/>
      </w:pPr>
      <w:rPr>
        <w:rFonts w:hint="default"/>
        <w:lang w:val="en-US" w:eastAsia="en-US" w:bidi="ar-SA"/>
      </w:rPr>
    </w:lvl>
    <w:lvl w:ilvl="2" w:tplc="9AB82E06">
      <w:numFmt w:val="bullet"/>
      <w:lvlText w:val="•"/>
      <w:lvlJc w:val="left"/>
      <w:pPr>
        <w:ind w:left="2444" w:hanging="540"/>
      </w:pPr>
      <w:rPr>
        <w:rFonts w:hint="default"/>
        <w:lang w:val="en-US" w:eastAsia="en-US" w:bidi="ar-SA"/>
      </w:rPr>
    </w:lvl>
    <w:lvl w:ilvl="3" w:tplc="E1D2EFE4">
      <w:numFmt w:val="bullet"/>
      <w:lvlText w:val="•"/>
      <w:lvlJc w:val="left"/>
      <w:pPr>
        <w:ind w:left="3306" w:hanging="540"/>
      </w:pPr>
      <w:rPr>
        <w:rFonts w:hint="default"/>
        <w:lang w:val="en-US" w:eastAsia="en-US" w:bidi="ar-SA"/>
      </w:rPr>
    </w:lvl>
    <w:lvl w:ilvl="4" w:tplc="8A6CCD4E">
      <w:numFmt w:val="bullet"/>
      <w:lvlText w:val="•"/>
      <w:lvlJc w:val="left"/>
      <w:pPr>
        <w:ind w:left="4168" w:hanging="540"/>
      </w:pPr>
      <w:rPr>
        <w:rFonts w:hint="default"/>
        <w:lang w:val="en-US" w:eastAsia="en-US" w:bidi="ar-SA"/>
      </w:rPr>
    </w:lvl>
    <w:lvl w:ilvl="5" w:tplc="D5F495A6">
      <w:numFmt w:val="bullet"/>
      <w:lvlText w:val="•"/>
      <w:lvlJc w:val="left"/>
      <w:pPr>
        <w:ind w:left="5031" w:hanging="540"/>
      </w:pPr>
      <w:rPr>
        <w:rFonts w:hint="default"/>
        <w:lang w:val="en-US" w:eastAsia="en-US" w:bidi="ar-SA"/>
      </w:rPr>
    </w:lvl>
    <w:lvl w:ilvl="6" w:tplc="7DB6305C">
      <w:numFmt w:val="bullet"/>
      <w:lvlText w:val="•"/>
      <w:lvlJc w:val="left"/>
      <w:pPr>
        <w:ind w:left="5893" w:hanging="540"/>
      </w:pPr>
      <w:rPr>
        <w:rFonts w:hint="default"/>
        <w:lang w:val="en-US" w:eastAsia="en-US" w:bidi="ar-SA"/>
      </w:rPr>
    </w:lvl>
    <w:lvl w:ilvl="7" w:tplc="9154A7FC">
      <w:numFmt w:val="bullet"/>
      <w:lvlText w:val="•"/>
      <w:lvlJc w:val="left"/>
      <w:pPr>
        <w:ind w:left="6755" w:hanging="540"/>
      </w:pPr>
      <w:rPr>
        <w:rFonts w:hint="default"/>
        <w:lang w:val="en-US" w:eastAsia="en-US" w:bidi="ar-SA"/>
      </w:rPr>
    </w:lvl>
    <w:lvl w:ilvl="8" w:tplc="D96CC1FE">
      <w:numFmt w:val="bullet"/>
      <w:lvlText w:val="•"/>
      <w:lvlJc w:val="left"/>
      <w:pPr>
        <w:ind w:left="7617" w:hanging="540"/>
      </w:pPr>
      <w:rPr>
        <w:rFonts w:hint="default"/>
        <w:lang w:val="en-US" w:eastAsia="en-US" w:bidi="ar-SA"/>
      </w:rPr>
    </w:lvl>
  </w:abstractNum>
  <w:abstractNum w:abstractNumId="29" w15:restartNumberingAfterBreak="0">
    <w:nsid w:val="2B437627"/>
    <w:multiLevelType w:val="hybridMultilevel"/>
    <w:tmpl w:val="054A26E2"/>
    <w:lvl w:ilvl="0" w:tplc="13A0317E">
      <w:numFmt w:val="bullet"/>
      <w:lvlText w:val=""/>
      <w:lvlJc w:val="left"/>
      <w:pPr>
        <w:ind w:left="660" w:hanging="360"/>
      </w:pPr>
      <w:rPr>
        <w:rFonts w:ascii="Wingdings" w:eastAsia="Wingdings" w:hAnsi="Wingdings" w:cs="Wingdings" w:hint="default"/>
        <w:b w:val="0"/>
        <w:bCs w:val="0"/>
        <w:i w:val="0"/>
        <w:iCs w:val="0"/>
        <w:spacing w:val="0"/>
        <w:w w:val="100"/>
        <w:sz w:val="24"/>
        <w:szCs w:val="24"/>
        <w:lang w:val="en-US" w:eastAsia="en-US" w:bidi="ar-SA"/>
      </w:rPr>
    </w:lvl>
    <w:lvl w:ilvl="1" w:tplc="255A497A">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2" w:tplc="2042D5FA">
      <w:numFmt w:val="bullet"/>
      <w:lvlText w:val="•"/>
      <w:lvlJc w:val="left"/>
      <w:pPr>
        <w:ind w:left="2095" w:hanging="360"/>
      </w:pPr>
      <w:rPr>
        <w:rFonts w:hint="default"/>
        <w:lang w:val="en-US" w:eastAsia="en-US" w:bidi="ar-SA"/>
      </w:rPr>
    </w:lvl>
    <w:lvl w:ilvl="3" w:tplc="7472DB14">
      <w:numFmt w:val="bullet"/>
      <w:lvlText w:val="•"/>
      <w:lvlJc w:val="left"/>
      <w:pPr>
        <w:ind w:left="3171" w:hanging="360"/>
      </w:pPr>
      <w:rPr>
        <w:rFonts w:hint="default"/>
        <w:lang w:val="en-US" w:eastAsia="en-US" w:bidi="ar-SA"/>
      </w:rPr>
    </w:lvl>
    <w:lvl w:ilvl="4" w:tplc="47501DE6">
      <w:numFmt w:val="bullet"/>
      <w:lvlText w:val="•"/>
      <w:lvlJc w:val="left"/>
      <w:pPr>
        <w:ind w:left="4246" w:hanging="360"/>
      </w:pPr>
      <w:rPr>
        <w:rFonts w:hint="default"/>
        <w:lang w:val="en-US" w:eastAsia="en-US" w:bidi="ar-SA"/>
      </w:rPr>
    </w:lvl>
    <w:lvl w:ilvl="5" w:tplc="52C4AB0E">
      <w:numFmt w:val="bullet"/>
      <w:lvlText w:val="•"/>
      <w:lvlJc w:val="left"/>
      <w:pPr>
        <w:ind w:left="5322" w:hanging="360"/>
      </w:pPr>
      <w:rPr>
        <w:rFonts w:hint="default"/>
        <w:lang w:val="en-US" w:eastAsia="en-US" w:bidi="ar-SA"/>
      </w:rPr>
    </w:lvl>
    <w:lvl w:ilvl="6" w:tplc="D9C8858C">
      <w:numFmt w:val="bullet"/>
      <w:lvlText w:val="•"/>
      <w:lvlJc w:val="left"/>
      <w:pPr>
        <w:ind w:left="6397" w:hanging="360"/>
      </w:pPr>
      <w:rPr>
        <w:rFonts w:hint="default"/>
        <w:lang w:val="en-US" w:eastAsia="en-US" w:bidi="ar-SA"/>
      </w:rPr>
    </w:lvl>
    <w:lvl w:ilvl="7" w:tplc="B4A47B60">
      <w:numFmt w:val="bullet"/>
      <w:lvlText w:val="•"/>
      <w:lvlJc w:val="left"/>
      <w:pPr>
        <w:ind w:left="7473" w:hanging="360"/>
      </w:pPr>
      <w:rPr>
        <w:rFonts w:hint="default"/>
        <w:lang w:val="en-US" w:eastAsia="en-US" w:bidi="ar-SA"/>
      </w:rPr>
    </w:lvl>
    <w:lvl w:ilvl="8" w:tplc="AE44E2DE">
      <w:numFmt w:val="bullet"/>
      <w:lvlText w:val="•"/>
      <w:lvlJc w:val="left"/>
      <w:pPr>
        <w:ind w:left="8548" w:hanging="360"/>
      </w:pPr>
      <w:rPr>
        <w:rFonts w:hint="default"/>
        <w:lang w:val="en-US" w:eastAsia="en-US" w:bidi="ar-SA"/>
      </w:rPr>
    </w:lvl>
  </w:abstractNum>
  <w:abstractNum w:abstractNumId="30" w15:restartNumberingAfterBreak="0">
    <w:nsid w:val="2D210B0B"/>
    <w:multiLevelType w:val="hybridMultilevel"/>
    <w:tmpl w:val="AF0E3E74"/>
    <w:lvl w:ilvl="0" w:tplc="7AA23120">
      <w:numFmt w:val="bullet"/>
      <w:lvlText w:val="o"/>
      <w:lvlJc w:val="left"/>
      <w:pPr>
        <w:ind w:left="626" w:hanging="274"/>
      </w:pPr>
      <w:rPr>
        <w:rFonts w:ascii="Courier New" w:eastAsia="Courier New" w:hAnsi="Courier New" w:cs="Courier New" w:hint="default"/>
        <w:b w:val="0"/>
        <w:bCs w:val="0"/>
        <w:i w:val="0"/>
        <w:iCs w:val="0"/>
        <w:spacing w:val="0"/>
        <w:w w:val="100"/>
        <w:sz w:val="24"/>
        <w:szCs w:val="24"/>
        <w:lang w:val="en-US" w:eastAsia="en-US" w:bidi="ar-SA"/>
      </w:rPr>
    </w:lvl>
    <w:lvl w:ilvl="1" w:tplc="27A06EDA">
      <w:numFmt w:val="bullet"/>
      <w:lvlText w:val="•"/>
      <w:lvlJc w:val="left"/>
      <w:pPr>
        <w:ind w:left="1492" w:hanging="274"/>
      </w:pPr>
      <w:rPr>
        <w:rFonts w:hint="default"/>
        <w:lang w:val="en-US" w:eastAsia="en-US" w:bidi="ar-SA"/>
      </w:rPr>
    </w:lvl>
    <w:lvl w:ilvl="2" w:tplc="3304AAE2">
      <w:numFmt w:val="bullet"/>
      <w:lvlText w:val="•"/>
      <w:lvlJc w:val="left"/>
      <w:pPr>
        <w:ind w:left="2364" w:hanging="274"/>
      </w:pPr>
      <w:rPr>
        <w:rFonts w:hint="default"/>
        <w:lang w:val="en-US" w:eastAsia="en-US" w:bidi="ar-SA"/>
      </w:rPr>
    </w:lvl>
    <w:lvl w:ilvl="3" w:tplc="420C3954">
      <w:numFmt w:val="bullet"/>
      <w:lvlText w:val="•"/>
      <w:lvlJc w:val="left"/>
      <w:pPr>
        <w:ind w:left="3236" w:hanging="274"/>
      </w:pPr>
      <w:rPr>
        <w:rFonts w:hint="default"/>
        <w:lang w:val="en-US" w:eastAsia="en-US" w:bidi="ar-SA"/>
      </w:rPr>
    </w:lvl>
    <w:lvl w:ilvl="4" w:tplc="9334A094">
      <w:numFmt w:val="bullet"/>
      <w:lvlText w:val="•"/>
      <w:lvlJc w:val="left"/>
      <w:pPr>
        <w:ind w:left="4108" w:hanging="274"/>
      </w:pPr>
      <w:rPr>
        <w:rFonts w:hint="default"/>
        <w:lang w:val="en-US" w:eastAsia="en-US" w:bidi="ar-SA"/>
      </w:rPr>
    </w:lvl>
    <w:lvl w:ilvl="5" w:tplc="F6E4167A">
      <w:numFmt w:val="bullet"/>
      <w:lvlText w:val="•"/>
      <w:lvlJc w:val="left"/>
      <w:pPr>
        <w:ind w:left="4981" w:hanging="274"/>
      </w:pPr>
      <w:rPr>
        <w:rFonts w:hint="default"/>
        <w:lang w:val="en-US" w:eastAsia="en-US" w:bidi="ar-SA"/>
      </w:rPr>
    </w:lvl>
    <w:lvl w:ilvl="6" w:tplc="C47A37CE">
      <w:numFmt w:val="bullet"/>
      <w:lvlText w:val="•"/>
      <w:lvlJc w:val="left"/>
      <w:pPr>
        <w:ind w:left="5853" w:hanging="274"/>
      </w:pPr>
      <w:rPr>
        <w:rFonts w:hint="default"/>
        <w:lang w:val="en-US" w:eastAsia="en-US" w:bidi="ar-SA"/>
      </w:rPr>
    </w:lvl>
    <w:lvl w:ilvl="7" w:tplc="36DE7458">
      <w:numFmt w:val="bullet"/>
      <w:lvlText w:val="•"/>
      <w:lvlJc w:val="left"/>
      <w:pPr>
        <w:ind w:left="6725" w:hanging="274"/>
      </w:pPr>
      <w:rPr>
        <w:rFonts w:hint="default"/>
        <w:lang w:val="en-US" w:eastAsia="en-US" w:bidi="ar-SA"/>
      </w:rPr>
    </w:lvl>
    <w:lvl w:ilvl="8" w:tplc="F6D29084">
      <w:numFmt w:val="bullet"/>
      <w:lvlText w:val="•"/>
      <w:lvlJc w:val="left"/>
      <w:pPr>
        <w:ind w:left="7597" w:hanging="274"/>
      </w:pPr>
      <w:rPr>
        <w:rFonts w:hint="default"/>
        <w:lang w:val="en-US" w:eastAsia="en-US" w:bidi="ar-SA"/>
      </w:rPr>
    </w:lvl>
  </w:abstractNum>
  <w:abstractNum w:abstractNumId="31" w15:restartNumberingAfterBreak="0">
    <w:nsid w:val="2D6830DE"/>
    <w:multiLevelType w:val="hybridMultilevel"/>
    <w:tmpl w:val="4198D81C"/>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2E9F3EA8"/>
    <w:multiLevelType w:val="hybridMultilevel"/>
    <w:tmpl w:val="D114947A"/>
    <w:lvl w:ilvl="0" w:tplc="7C4E5F9C">
      <w:start w:val="1"/>
      <w:numFmt w:val="decimal"/>
      <w:lvlText w:val="%1."/>
      <w:lvlJc w:val="left"/>
      <w:pPr>
        <w:ind w:left="746" w:hanging="447"/>
      </w:pPr>
      <w:rPr>
        <w:rFonts w:ascii="Times New Roman" w:eastAsia="Times New Roman" w:hAnsi="Times New Roman" w:cs="Times New Roman" w:hint="default"/>
        <w:b w:val="0"/>
        <w:bCs w:val="0"/>
        <w:i w:val="0"/>
        <w:iCs w:val="0"/>
        <w:spacing w:val="0"/>
        <w:w w:val="100"/>
        <w:sz w:val="24"/>
        <w:szCs w:val="24"/>
        <w:lang w:val="en-US" w:eastAsia="en-US" w:bidi="ar-SA"/>
      </w:rPr>
    </w:lvl>
    <w:lvl w:ilvl="1" w:tplc="5D7CD010">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2" w:tplc="9A46F01A">
      <w:numFmt w:val="bullet"/>
      <w:lvlText w:val="•"/>
      <w:lvlJc w:val="left"/>
      <w:pPr>
        <w:ind w:left="2095" w:hanging="360"/>
      </w:pPr>
      <w:rPr>
        <w:rFonts w:hint="default"/>
        <w:lang w:val="en-US" w:eastAsia="en-US" w:bidi="ar-SA"/>
      </w:rPr>
    </w:lvl>
    <w:lvl w:ilvl="3" w:tplc="CA280138">
      <w:numFmt w:val="bullet"/>
      <w:lvlText w:val="•"/>
      <w:lvlJc w:val="left"/>
      <w:pPr>
        <w:ind w:left="3171" w:hanging="360"/>
      </w:pPr>
      <w:rPr>
        <w:rFonts w:hint="default"/>
        <w:lang w:val="en-US" w:eastAsia="en-US" w:bidi="ar-SA"/>
      </w:rPr>
    </w:lvl>
    <w:lvl w:ilvl="4" w:tplc="263E8C74">
      <w:numFmt w:val="bullet"/>
      <w:lvlText w:val="•"/>
      <w:lvlJc w:val="left"/>
      <w:pPr>
        <w:ind w:left="4246" w:hanging="360"/>
      </w:pPr>
      <w:rPr>
        <w:rFonts w:hint="default"/>
        <w:lang w:val="en-US" w:eastAsia="en-US" w:bidi="ar-SA"/>
      </w:rPr>
    </w:lvl>
    <w:lvl w:ilvl="5" w:tplc="CB5038E8">
      <w:numFmt w:val="bullet"/>
      <w:lvlText w:val="•"/>
      <w:lvlJc w:val="left"/>
      <w:pPr>
        <w:ind w:left="5322" w:hanging="360"/>
      </w:pPr>
      <w:rPr>
        <w:rFonts w:hint="default"/>
        <w:lang w:val="en-US" w:eastAsia="en-US" w:bidi="ar-SA"/>
      </w:rPr>
    </w:lvl>
    <w:lvl w:ilvl="6" w:tplc="780CE766">
      <w:numFmt w:val="bullet"/>
      <w:lvlText w:val="•"/>
      <w:lvlJc w:val="left"/>
      <w:pPr>
        <w:ind w:left="6397" w:hanging="360"/>
      </w:pPr>
      <w:rPr>
        <w:rFonts w:hint="default"/>
        <w:lang w:val="en-US" w:eastAsia="en-US" w:bidi="ar-SA"/>
      </w:rPr>
    </w:lvl>
    <w:lvl w:ilvl="7" w:tplc="BF34AE9E">
      <w:numFmt w:val="bullet"/>
      <w:lvlText w:val="•"/>
      <w:lvlJc w:val="left"/>
      <w:pPr>
        <w:ind w:left="7473" w:hanging="360"/>
      </w:pPr>
      <w:rPr>
        <w:rFonts w:hint="default"/>
        <w:lang w:val="en-US" w:eastAsia="en-US" w:bidi="ar-SA"/>
      </w:rPr>
    </w:lvl>
    <w:lvl w:ilvl="8" w:tplc="52FC18FC">
      <w:numFmt w:val="bullet"/>
      <w:lvlText w:val="•"/>
      <w:lvlJc w:val="left"/>
      <w:pPr>
        <w:ind w:left="8548" w:hanging="360"/>
      </w:pPr>
      <w:rPr>
        <w:rFonts w:hint="default"/>
        <w:lang w:val="en-US" w:eastAsia="en-US" w:bidi="ar-SA"/>
      </w:rPr>
    </w:lvl>
  </w:abstractNum>
  <w:abstractNum w:abstractNumId="33" w15:restartNumberingAfterBreak="0">
    <w:nsid w:val="2F852B40"/>
    <w:multiLevelType w:val="multilevel"/>
    <w:tmpl w:val="D73CD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236049"/>
    <w:multiLevelType w:val="hybridMultilevel"/>
    <w:tmpl w:val="4E02179A"/>
    <w:lvl w:ilvl="0" w:tplc="BC989306">
      <w:numFmt w:val="bullet"/>
      <w:lvlText w:val=""/>
      <w:lvlJc w:val="left"/>
      <w:pPr>
        <w:ind w:left="386" w:hanging="452"/>
      </w:pPr>
      <w:rPr>
        <w:rFonts w:ascii="Wingdings" w:eastAsia="Wingdings" w:hAnsi="Wingdings" w:cs="Wingdings" w:hint="default"/>
        <w:b w:val="0"/>
        <w:bCs w:val="0"/>
        <w:i w:val="0"/>
        <w:iCs w:val="0"/>
        <w:spacing w:val="0"/>
        <w:w w:val="100"/>
        <w:sz w:val="24"/>
        <w:szCs w:val="24"/>
        <w:lang w:val="en-US" w:eastAsia="en-US" w:bidi="ar-SA"/>
      </w:rPr>
    </w:lvl>
    <w:lvl w:ilvl="1" w:tplc="B770E52A">
      <w:numFmt w:val="bullet"/>
      <w:lvlText w:val="•"/>
      <w:lvlJc w:val="left"/>
      <w:pPr>
        <w:ind w:left="1412" w:hanging="452"/>
      </w:pPr>
      <w:rPr>
        <w:rFonts w:hint="default"/>
        <w:lang w:val="en-US" w:eastAsia="en-US" w:bidi="ar-SA"/>
      </w:rPr>
    </w:lvl>
    <w:lvl w:ilvl="2" w:tplc="05085A7E">
      <w:numFmt w:val="bullet"/>
      <w:lvlText w:val="•"/>
      <w:lvlJc w:val="left"/>
      <w:pPr>
        <w:ind w:left="2444" w:hanging="452"/>
      </w:pPr>
      <w:rPr>
        <w:rFonts w:hint="default"/>
        <w:lang w:val="en-US" w:eastAsia="en-US" w:bidi="ar-SA"/>
      </w:rPr>
    </w:lvl>
    <w:lvl w:ilvl="3" w:tplc="054EBE24">
      <w:numFmt w:val="bullet"/>
      <w:lvlText w:val="•"/>
      <w:lvlJc w:val="left"/>
      <w:pPr>
        <w:ind w:left="3476" w:hanging="452"/>
      </w:pPr>
      <w:rPr>
        <w:rFonts w:hint="default"/>
        <w:lang w:val="en-US" w:eastAsia="en-US" w:bidi="ar-SA"/>
      </w:rPr>
    </w:lvl>
    <w:lvl w:ilvl="4" w:tplc="F03AA1B0">
      <w:numFmt w:val="bullet"/>
      <w:lvlText w:val="•"/>
      <w:lvlJc w:val="left"/>
      <w:pPr>
        <w:ind w:left="4508" w:hanging="452"/>
      </w:pPr>
      <w:rPr>
        <w:rFonts w:hint="default"/>
        <w:lang w:val="en-US" w:eastAsia="en-US" w:bidi="ar-SA"/>
      </w:rPr>
    </w:lvl>
    <w:lvl w:ilvl="5" w:tplc="5D261490">
      <w:numFmt w:val="bullet"/>
      <w:lvlText w:val="•"/>
      <w:lvlJc w:val="left"/>
      <w:pPr>
        <w:ind w:left="5540" w:hanging="452"/>
      </w:pPr>
      <w:rPr>
        <w:rFonts w:hint="default"/>
        <w:lang w:val="en-US" w:eastAsia="en-US" w:bidi="ar-SA"/>
      </w:rPr>
    </w:lvl>
    <w:lvl w:ilvl="6" w:tplc="27B0F0D4">
      <w:numFmt w:val="bullet"/>
      <w:lvlText w:val="•"/>
      <w:lvlJc w:val="left"/>
      <w:pPr>
        <w:ind w:left="6572" w:hanging="452"/>
      </w:pPr>
      <w:rPr>
        <w:rFonts w:hint="default"/>
        <w:lang w:val="en-US" w:eastAsia="en-US" w:bidi="ar-SA"/>
      </w:rPr>
    </w:lvl>
    <w:lvl w:ilvl="7" w:tplc="99CE1050">
      <w:numFmt w:val="bullet"/>
      <w:lvlText w:val="•"/>
      <w:lvlJc w:val="left"/>
      <w:pPr>
        <w:ind w:left="7604" w:hanging="452"/>
      </w:pPr>
      <w:rPr>
        <w:rFonts w:hint="default"/>
        <w:lang w:val="en-US" w:eastAsia="en-US" w:bidi="ar-SA"/>
      </w:rPr>
    </w:lvl>
    <w:lvl w:ilvl="8" w:tplc="35AEC670">
      <w:numFmt w:val="bullet"/>
      <w:lvlText w:val="•"/>
      <w:lvlJc w:val="left"/>
      <w:pPr>
        <w:ind w:left="8636" w:hanging="452"/>
      </w:pPr>
      <w:rPr>
        <w:rFonts w:hint="default"/>
        <w:lang w:val="en-US" w:eastAsia="en-US" w:bidi="ar-SA"/>
      </w:rPr>
    </w:lvl>
  </w:abstractNum>
  <w:abstractNum w:abstractNumId="35" w15:restartNumberingAfterBreak="0">
    <w:nsid w:val="374F1004"/>
    <w:multiLevelType w:val="hybridMultilevel"/>
    <w:tmpl w:val="2C82E064"/>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6" w15:restartNumberingAfterBreak="0">
    <w:nsid w:val="39B349BC"/>
    <w:multiLevelType w:val="hybridMultilevel"/>
    <w:tmpl w:val="F8BA8432"/>
    <w:lvl w:ilvl="0" w:tplc="F398AF58">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51F0D9EA">
      <w:numFmt w:val="bullet"/>
      <w:lvlText w:val="•"/>
      <w:lvlJc w:val="left"/>
      <w:pPr>
        <w:ind w:left="1988" w:hanging="360"/>
      </w:pPr>
      <w:rPr>
        <w:rFonts w:hint="default"/>
        <w:lang w:val="en-US" w:eastAsia="en-US" w:bidi="ar-SA"/>
      </w:rPr>
    </w:lvl>
    <w:lvl w:ilvl="2" w:tplc="8E0498EC">
      <w:numFmt w:val="bullet"/>
      <w:lvlText w:val="•"/>
      <w:lvlJc w:val="left"/>
      <w:pPr>
        <w:ind w:left="2956" w:hanging="360"/>
      </w:pPr>
      <w:rPr>
        <w:rFonts w:hint="default"/>
        <w:lang w:val="en-US" w:eastAsia="en-US" w:bidi="ar-SA"/>
      </w:rPr>
    </w:lvl>
    <w:lvl w:ilvl="3" w:tplc="0138306C">
      <w:numFmt w:val="bullet"/>
      <w:lvlText w:val="•"/>
      <w:lvlJc w:val="left"/>
      <w:pPr>
        <w:ind w:left="3924" w:hanging="360"/>
      </w:pPr>
      <w:rPr>
        <w:rFonts w:hint="default"/>
        <w:lang w:val="en-US" w:eastAsia="en-US" w:bidi="ar-SA"/>
      </w:rPr>
    </w:lvl>
    <w:lvl w:ilvl="4" w:tplc="2086235E">
      <w:numFmt w:val="bullet"/>
      <w:lvlText w:val="•"/>
      <w:lvlJc w:val="left"/>
      <w:pPr>
        <w:ind w:left="4892" w:hanging="360"/>
      </w:pPr>
      <w:rPr>
        <w:rFonts w:hint="default"/>
        <w:lang w:val="en-US" w:eastAsia="en-US" w:bidi="ar-SA"/>
      </w:rPr>
    </w:lvl>
    <w:lvl w:ilvl="5" w:tplc="2BFA8F0C">
      <w:numFmt w:val="bullet"/>
      <w:lvlText w:val="•"/>
      <w:lvlJc w:val="left"/>
      <w:pPr>
        <w:ind w:left="5860" w:hanging="360"/>
      </w:pPr>
      <w:rPr>
        <w:rFonts w:hint="default"/>
        <w:lang w:val="en-US" w:eastAsia="en-US" w:bidi="ar-SA"/>
      </w:rPr>
    </w:lvl>
    <w:lvl w:ilvl="6" w:tplc="62E8F152">
      <w:numFmt w:val="bullet"/>
      <w:lvlText w:val="•"/>
      <w:lvlJc w:val="left"/>
      <w:pPr>
        <w:ind w:left="6828" w:hanging="360"/>
      </w:pPr>
      <w:rPr>
        <w:rFonts w:hint="default"/>
        <w:lang w:val="en-US" w:eastAsia="en-US" w:bidi="ar-SA"/>
      </w:rPr>
    </w:lvl>
    <w:lvl w:ilvl="7" w:tplc="6C1A89D8">
      <w:numFmt w:val="bullet"/>
      <w:lvlText w:val="•"/>
      <w:lvlJc w:val="left"/>
      <w:pPr>
        <w:ind w:left="7796" w:hanging="360"/>
      </w:pPr>
      <w:rPr>
        <w:rFonts w:hint="default"/>
        <w:lang w:val="en-US" w:eastAsia="en-US" w:bidi="ar-SA"/>
      </w:rPr>
    </w:lvl>
    <w:lvl w:ilvl="8" w:tplc="CEB0CD7E">
      <w:numFmt w:val="bullet"/>
      <w:lvlText w:val="•"/>
      <w:lvlJc w:val="left"/>
      <w:pPr>
        <w:ind w:left="8764" w:hanging="360"/>
      </w:pPr>
      <w:rPr>
        <w:rFonts w:hint="default"/>
        <w:lang w:val="en-US" w:eastAsia="en-US" w:bidi="ar-SA"/>
      </w:rPr>
    </w:lvl>
  </w:abstractNum>
  <w:abstractNum w:abstractNumId="37" w15:restartNumberingAfterBreak="0">
    <w:nsid w:val="3A1211FB"/>
    <w:multiLevelType w:val="hybridMultilevel"/>
    <w:tmpl w:val="F48081A2"/>
    <w:lvl w:ilvl="0" w:tplc="9FCA8544">
      <w:numFmt w:val="bullet"/>
      <w:lvlText w:val=""/>
      <w:lvlJc w:val="left"/>
      <w:pPr>
        <w:ind w:left="409" w:hanging="303"/>
      </w:pPr>
      <w:rPr>
        <w:rFonts w:ascii="Symbol" w:eastAsia="Symbol" w:hAnsi="Symbol" w:cs="Symbol" w:hint="default"/>
        <w:b w:val="0"/>
        <w:bCs w:val="0"/>
        <w:i w:val="0"/>
        <w:iCs w:val="0"/>
        <w:spacing w:val="0"/>
        <w:w w:val="99"/>
        <w:sz w:val="20"/>
        <w:szCs w:val="20"/>
        <w:lang w:val="en-US" w:eastAsia="en-US" w:bidi="ar-SA"/>
      </w:rPr>
    </w:lvl>
    <w:lvl w:ilvl="1" w:tplc="F8E2B2EE">
      <w:numFmt w:val="bullet"/>
      <w:lvlText w:val="•"/>
      <w:lvlJc w:val="left"/>
      <w:pPr>
        <w:ind w:left="821" w:hanging="303"/>
      </w:pPr>
      <w:rPr>
        <w:rFonts w:hint="default"/>
        <w:lang w:val="en-US" w:eastAsia="en-US" w:bidi="ar-SA"/>
      </w:rPr>
    </w:lvl>
    <w:lvl w:ilvl="2" w:tplc="ED9AD3DC">
      <w:numFmt w:val="bullet"/>
      <w:lvlText w:val="•"/>
      <w:lvlJc w:val="left"/>
      <w:pPr>
        <w:ind w:left="1243" w:hanging="303"/>
      </w:pPr>
      <w:rPr>
        <w:rFonts w:hint="default"/>
        <w:lang w:val="en-US" w:eastAsia="en-US" w:bidi="ar-SA"/>
      </w:rPr>
    </w:lvl>
    <w:lvl w:ilvl="3" w:tplc="5240E7D2">
      <w:numFmt w:val="bullet"/>
      <w:lvlText w:val="•"/>
      <w:lvlJc w:val="left"/>
      <w:pPr>
        <w:ind w:left="1665" w:hanging="303"/>
      </w:pPr>
      <w:rPr>
        <w:rFonts w:hint="default"/>
        <w:lang w:val="en-US" w:eastAsia="en-US" w:bidi="ar-SA"/>
      </w:rPr>
    </w:lvl>
    <w:lvl w:ilvl="4" w:tplc="FEEEA91E">
      <w:numFmt w:val="bullet"/>
      <w:lvlText w:val="•"/>
      <w:lvlJc w:val="left"/>
      <w:pPr>
        <w:ind w:left="2087" w:hanging="303"/>
      </w:pPr>
      <w:rPr>
        <w:rFonts w:hint="default"/>
        <w:lang w:val="en-US" w:eastAsia="en-US" w:bidi="ar-SA"/>
      </w:rPr>
    </w:lvl>
    <w:lvl w:ilvl="5" w:tplc="7360BF78">
      <w:numFmt w:val="bullet"/>
      <w:lvlText w:val="•"/>
      <w:lvlJc w:val="left"/>
      <w:pPr>
        <w:ind w:left="2509" w:hanging="303"/>
      </w:pPr>
      <w:rPr>
        <w:rFonts w:hint="default"/>
        <w:lang w:val="en-US" w:eastAsia="en-US" w:bidi="ar-SA"/>
      </w:rPr>
    </w:lvl>
    <w:lvl w:ilvl="6" w:tplc="FA96EA88">
      <w:numFmt w:val="bullet"/>
      <w:lvlText w:val="•"/>
      <w:lvlJc w:val="left"/>
      <w:pPr>
        <w:ind w:left="2930" w:hanging="303"/>
      </w:pPr>
      <w:rPr>
        <w:rFonts w:hint="default"/>
        <w:lang w:val="en-US" w:eastAsia="en-US" w:bidi="ar-SA"/>
      </w:rPr>
    </w:lvl>
    <w:lvl w:ilvl="7" w:tplc="26F4B490">
      <w:numFmt w:val="bullet"/>
      <w:lvlText w:val="•"/>
      <w:lvlJc w:val="left"/>
      <w:pPr>
        <w:ind w:left="3352" w:hanging="303"/>
      </w:pPr>
      <w:rPr>
        <w:rFonts w:hint="default"/>
        <w:lang w:val="en-US" w:eastAsia="en-US" w:bidi="ar-SA"/>
      </w:rPr>
    </w:lvl>
    <w:lvl w:ilvl="8" w:tplc="8E76EBFC">
      <w:numFmt w:val="bullet"/>
      <w:lvlText w:val="•"/>
      <w:lvlJc w:val="left"/>
      <w:pPr>
        <w:ind w:left="3774" w:hanging="303"/>
      </w:pPr>
      <w:rPr>
        <w:rFonts w:hint="default"/>
        <w:lang w:val="en-US" w:eastAsia="en-US" w:bidi="ar-SA"/>
      </w:rPr>
    </w:lvl>
  </w:abstractNum>
  <w:abstractNum w:abstractNumId="38" w15:restartNumberingAfterBreak="0">
    <w:nsid w:val="3A440E2D"/>
    <w:multiLevelType w:val="hybridMultilevel"/>
    <w:tmpl w:val="1516501A"/>
    <w:lvl w:ilvl="0" w:tplc="04090005">
      <w:start w:val="1"/>
      <w:numFmt w:val="bullet"/>
      <w:lvlText w:val=""/>
      <w:lvlJc w:val="left"/>
      <w:pPr>
        <w:ind w:left="1890" w:hanging="360"/>
      </w:pPr>
      <w:rPr>
        <w:rFonts w:ascii="Wingdings" w:hAnsi="Wingdings" w:hint="default"/>
      </w:rPr>
    </w:lvl>
    <w:lvl w:ilvl="1" w:tplc="3E68B132">
      <w:numFmt w:val="bullet"/>
      <w:lvlText w:val="-"/>
      <w:lvlJc w:val="left"/>
      <w:pPr>
        <w:ind w:left="2610" w:hanging="360"/>
      </w:pPr>
      <w:rPr>
        <w:rFonts w:ascii="Times New Roman" w:eastAsia="Times New Roman" w:hAnsi="Times New Roman" w:cs="Times New Roman"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9" w15:restartNumberingAfterBreak="0">
    <w:nsid w:val="3AF34D9A"/>
    <w:multiLevelType w:val="hybridMultilevel"/>
    <w:tmpl w:val="BE762FEC"/>
    <w:lvl w:ilvl="0" w:tplc="E90859E2">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1" w:tplc="9CCE010E">
      <w:numFmt w:val="bullet"/>
      <w:lvlText w:val="•"/>
      <w:lvlJc w:val="left"/>
      <w:pPr>
        <w:ind w:left="1996" w:hanging="360"/>
      </w:pPr>
      <w:rPr>
        <w:rFonts w:hint="default"/>
        <w:lang w:val="en-US" w:eastAsia="en-US" w:bidi="ar-SA"/>
      </w:rPr>
    </w:lvl>
    <w:lvl w:ilvl="2" w:tplc="E38634D0">
      <w:numFmt w:val="bullet"/>
      <w:lvlText w:val="•"/>
      <w:lvlJc w:val="left"/>
      <w:pPr>
        <w:ind w:left="2812" w:hanging="360"/>
      </w:pPr>
      <w:rPr>
        <w:rFonts w:hint="default"/>
        <w:lang w:val="en-US" w:eastAsia="en-US" w:bidi="ar-SA"/>
      </w:rPr>
    </w:lvl>
    <w:lvl w:ilvl="3" w:tplc="5CB4D1EC">
      <w:numFmt w:val="bullet"/>
      <w:lvlText w:val="•"/>
      <w:lvlJc w:val="left"/>
      <w:pPr>
        <w:ind w:left="3628" w:hanging="360"/>
      </w:pPr>
      <w:rPr>
        <w:rFonts w:hint="default"/>
        <w:lang w:val="en-US" w:eastAsia="en-US" w:bidi="ar-SA"/>
      </w:rPr>
    </w:lvl>
    <w:lvl w:ilvl="4" w:tplc="EE642FC0">
      <w:numFmt w:val="bullet"/>
      <w:lvlText w:val="•"/>
      <w:lvlJc w:val="left"/>
      <w:pPr>
        <w:ind w:left="4444" w:hanging="360"/>
      </w:pPr>
      <w:rPr>
        <w:rFonts w:hint="default"/>
        <w:lang w:val="en-US" w:eastAsia="en-US" w:bidi="ar-SA"/>
      </w:rPr>
    </w:lvl>
    <w:lvl w:ilvl="5" w:tplc="438248A6">
      <w:numFmt w:val="bullet"/>
      <w:lvlText w:val="•"/>
      <w:lvlJc w:val="left"/>
      <w:pPr>
        <w:ind w:left="5261" w:hanging="360"/>
      </w:pPr>
      <w:rPr>
        <w:rFonts w:hint="default"/>
        <w:lang w:val="en-US" w:eastAsia="en-US" w:bidi="ar-SA"/>
      </w:rPr>
    </w:lvl>
    <w:lvl w:ilvl="6" w:tplc="6180E130">
      <w:numFmt w:val="bullet"/>
      <w:lvlText w:val="•"/>
      <w:lvlJc w:val="left"/>
      <w:pPr>
        <w:ind w:left="6077" w:hanging="360"/>
      </w:pPr>
      <w:rPr>
        <w:rFonts w:hint="default"/>
        <w:lang w:val="en-US" w:eastAsia="en-US" w:bidi="ar-SA"/>
      </w:rPr>
    </w:lvl>
    <w:lvl w:ilvl="7" w:tplc="854EA588">
      <w:numFmt w:val="bullet"/>
      <w:lvlText w:val="•"/>
      <w:lvlJc w:val="left"/>
      <w:pPr>
        <w:ind w:left="6893" w:hanging="360"/>
      </w:pPr>
      <w:rPr>
        <w:rFonts w:hint="default"/>
        <w:lang w:val="en-US" w:eastAsia="en-US" w:bidi="ar-SA"/>
      </w:rPr>
    </w:lvl>
    <w:lvl w:ilvl="8" w:tplc="D20837F2">
      <w:numFmt w:val="bullet"/>
      <w:lvlText w:val="•"/>
      <w:lvlJc w:val="left"/>
      <w:pPr>
        <w:ind w:left="7709" w:hanging="360"/>
      </w:pPr>
      <w:rPr>
        <w:rFonts w:hint="default"/>
        <w:lang w:val="en-US" w:eastAsia="en-US" w:bidi="ar-SA"/>
      </w:rPr>
    </w:lvl>
  </w:abstractNum>
  <w:abstractNum w:abstractNumId="40" w15:restartNumberingAfterBreak="0">
    <w:nsid w:val="3C356EC2"/>
    <w:multiLevelType w:val="hybridMultilevel"/>
    <w:tmpl w:val="C3A8856E"/>
    <w:lvl w:ilvl="0" w:tplc="0409000B">
      <w:start w:val="1"/>
      <w:numFmt w:val="bullet"/>
      <w:lvlText w:val=""/>
      <w:lvlJc w:val="left"/>
      <w:pPr>
        <w:ind w:left="1050" w:hanging="240"/>
      </w:pPr>
      <w:rPr>
        <w:rFonts w:ascii="Wingdings" w:hAnsi="Wingdings" w:hint="default"/>
        <w:b w:val="0"/>
        <w:bCs w:val="0"/>
        <w:i w:val="0"/>
        <w:iCs w:val="0"/>
        <w:spacing w:val="0"/>
        <w:w w:val="10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C7B7B6E"/>
    <w:multiLevelType w:val="hybridMultilevel"/>
    <w:tmpl w:val="F1D66234"/>
    <w:lvl w:ilvl="0" w:tplc="D5769D50">
      <w:numFmt w:val="bullet"/>
      <w:lvlText w:val=""/>
      <w:lvlJc w:val="left"/>
      <w:pPr>
        <w:ind w:left="1020" w:hanging="360"/>
      </w:pPr>
      <w:rPr>
        <w:rFonts w:ascii="Wingdings" w:eastAsia="Wingdings" w:hAnsi="Wingdings" w:cs="Wingdings" w:hint="default"/>
        <w:spacing w:val="0"/>
        <w:w w:val="100"/>
        <w:lang w:val="en-US" w:eastAsia="en-US" w:bidi="ar-SA"/>
      </w:rPr>
    </w:lvl>
    <w:lvl w:ilvl="1" w:tplc="79761212">
      <w:numFmt w:val="bullet"/>
      <w:lvlText w:val="•"/>
      <w:lvlJc w:val="left"/>
      <w:pPr>
        <w:ind w:left="1988" w:hanging="360"/>
      </w:pPr>
      <w:rPr>
        <w:rFonts w:hint="default"/>
        <w:lang w:val="en-US" w:eastAsia="en-US" w:bidi="ar-SA"/>
      </w:rPr>
    </w:lvl>
    <w:lvl w:ilvl="2" w:tplc="9482DD2A">
      <w:numFmt w:val="bullet"/>
      <w:lvlText w:val="•"/>
      <w:lvlJc w:val="left"/>
      <w:pPr>
        <w:ind w:left="2956" w:hanging="360"/>
      </w:pPr>
      <w:rPr>
        <w:rFonts w:hint="default"/>
        <w:lang w:val="en-US" w:eastAsia="en-US" w:bidi="ar-SA"/>
      </w:rPr>
    </w:lvl>
    <w:lvl w:ilvl="3" w:tplc="1DC67720">
      <w:numFmt w:val="bullet"/>
      <w:lvlText w:val="•"/>
      <w:lvlJc w:val="left"/>
      <w:pPr>
        <w:ind w:left="3924" w:hanging="360"/>
      </w:pPr>
      <w:rPr>
        <w:rFonts w:hint="default"/>
        <w:lang w:val="en-US" w:eastAsia="en-US" w:bidi="ar-SA"/>
      </w:rPr>
    </w:lvl>
    <w:lvl w:ilvl="4" w:tplc="6DC0DB5E">
      <w:numFmt w:val="bullet"/>
      <w:lvlText w:val="•"/>
      <w:lvlJc w:val="left"/>
      <w:pPr>
        <w:ind w:left="4892" w:hanging="360"/>
      </w:pPr>
      <w:rPr>
        <w:rFonts w:hint="default"/>
        <w:lang w:val="en-US" w:eastAsia="en-US" w:bidi="ar-SA"/>
      </w:rPr>
    </w:lvl>
    <w:lvl w:ilvl="5" w:tplc="3D8452AC">
      <w:numFmt w:val="bullet"/>
      <w:lvlText w:val="•"/>
      <w:lvlJc w:val="left"/>
      <w:pPr>
        <w:ind w:left="5860" w:hanging="360"/>
      </w:pPr>
      <w:rPr>
        <w:rFonts w:hint="default"/>
        <w:lang w:val="en-US" w:eastAsia="en-US" w:bidi="ar-SA"/>
      </w:rPr>
    </w:lvl>
    <w:lvl w:ilvl="6" w:tplc="FB5EFD2C">
      <w:numFmt w:val="bullet"/>
      <w:lvlText w:val="•"/>
      <w:lvlJc w:val="left"/>
      <w:pPr>
        <w:ind w:left="6828" w:hanging="360"/>
      </w:pPr>
      <w:rPr>
        <w:rFonts w:hint="default"/>
        <w:lang w:val="en-US" w:eastAsia="en-US" w:bidi="ar-SA"/>
      </w:rPr>
    </w:lvl>
    <w:lvl w:ilvl="7" w:tplc="0318271E">
      <w:numFmt w:val="bullet"/>
      <w:lvlText w:val="•"/>
      <w:lvlJc w:val="left"/>
      <w:pPr>
        <w:ind w:left="7796" w:hanging="360"/>
      </w:pPr>
      <w:rPr>
        <w:rFonts w:hint="default"/>
        <w:lang w:val="en-US" w:eastAsia="en-US" w:bidi="ar-SA"/>
      </w:rPr>
    </w:lvl>
    <w:lvl w:ilvl="8" w:tplc="149C18F4">
      <w:numFmt w:val="bullet"/>
      <w:lvlText w:val="•"/>
      <w:lvlJc w:val="left"/>
      <w:pPr>
        <w:ind w:left="8764" w:hanging="360"/>
      </w:pPr>
      <w:rPr>
        <w:rFonts w:hint="default"/>
        <w:lang w:val="en-US" w:eastAsia="en-US" w:bidi="ar-SA"/>
      </w:rPr>
    </w:lvl>
  </w:abstractNum>
  <w:abstractNum w:abstractNumId="42" w15:restartNumberingAfterBreak="0">
    <w:nsid w:val="3C99725E"/>
    <w:multiLevelType w:val="hybridMultilevel"/>
    <w:tmpl w:val="0044994A"/>
    <w:lvl w:ilvl="0" w:tplc="3958390E">
      <w:start w:val="1"/>
      <w:numFmt w:val="lowerLetter"/>
      <w:lvlText w:val="%1."/>
      <w:lvlJc w:val="left"/>
      <w:pPr>
        <w:ind w:left="1710" w:hanging="360"/>
      </w:pPr>
      <w:rPr>
        <w:rFonts w:ascii="Times New Roman" w:hAnsi="Times New Roman" w:cs="Times New Roman" w:hint="default"/>
        <w:sz w:val="22"/>
        <w:szCs w:val="22"/>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3" w15:restartNumberingAfterBreak="0">
    <w:nsid w:val="3DBB76EF"/>
    <w:multiLevelType w:val="hybridMultilevel"/>
    <w:tmpl w:val="DD4C46D8"/>
    <w:lvl w:ilvl="0" w:tplc="1CB4A3DA">
      <w:numFmt w:val="bullet"/>
      <w:lvlText w:val="o"/>
      <w:lvlJc w:val="left"/>
      <w:pPr>
        <w:ind w:left="714" w:hanging="452"/>
      </w:pPr>
      <w:rPr>
        <w:rFonts w:ascii="Courier New" w:eastAsia="Courier New" w:hAnsi="Courier New" w:cs="Courier New" w:hint="default"/>
        <w:b w:val="0"/>
        <w:bCs w:val="0"/>
        <w:i w:val="0"/>
        <w:iCs w:val="0"/>
        <w:spacing w:val="0"/>
        <w:w w:val="100"/>
        <w:sz w:val="24"/>
        <w:szCs w:val="24"/>
        <w:lang w:val="en-US" w:eastAsia="en-US" w:bidi="ar-SA"/>
      </w:rPr>
    </w:lvl>
    <w:lvl w:ilvl="1" w:tplc="675EF3E2">
      <w:numFmt w:val="bullet"/>
      <w:lvlText w:val="•"/>
      <w:lvlJc w:val="left"/>
      <w:pPr>
        <w:ind w:left="1582" w:hanging="452"/>
      </w:pPr>
      <w:rPr>
        <w:rFonts w:hint="default"/>
        <w:lang w:val="en-US" w:eastAsia="en-US" w:bidi="ar-SA"/>
      </w:rPr>
    </w:lvl>
    <w:lvl w:ilvl="2" w:tplc="DDA21AA8">
      <w:numFmt w:val="bullet"/>
      <w:lvlText w:val="•"/>
      <w:lvlJc w:val="left"/>
      <w:pPr>
        <w:ind w:left="2444" w:hanging="452"/>
      </w:pPr>
      <w:rPr>
        <w:rFonts w:hint="default"/>
        <w:lang w:val="en-US" w:eastAsia="en-US" w:bidi="ar-SA"/>
      </w:rPr>
    </w:lvl>
    <w:lvl w:ilvl="3" w:tplc="E5B03A12">
      <w:numFmt w:val="bullet"/>
      <w:lvlText w:val="•"/>
      <w:lvlJc w:val="left"/>
      <w:pPr>
        <w:ind w:left="3306" w:hanging="452"/>
      </w:pPr>
      <w:rPr>
        <w:rFonts w:hint="default"/>
        <w:lang w:val="en-US" w:eastAsia="en-US" w:bidi="ar-SA"/>
      </w:rPr>
    </w:lvl>
    <w:lvl w:ilvl="4" w:tplc="2BD279A8">
      <w:numFmt w:val="bullet"/>
      <w:lvlText w:val="•"/>
      <w:lvlJc w:val="left"/>
      <w:pPr>
        <w:ind w:left="4168" w:hanging="452"/>
      </w:pPr>
      <w:rPr>
        <w:rFonts w:hint="default"/>
        <w:lang w:val="en-US" w:eastAsia="en-US" w:bidi="ar-SA"/>
      </w:rPr>
    </w:lvl>
    <w:lvl w:ilvl="5" w:tplc="A30A64A8">
      <w:numFmt w:val="bullet"/>
      <w:lvlText w:val="•"/>
      <w:lvlJc w:val="left"/>
      <w:pPr>
        <w:ind w:left="5031" w:hanging="452"/>
      </w:pPr>
      <w:rPr>
        <w:rFonts w:hint="default"/>
        <w:lang w:val="en-US" w:eastAsia="en-US" w:bidi="ar-SA"/>
      </w:rPr>
    </w:lvl>
    <w:lvl w:ilvl="6" w:tplc="1C8EB75A">
      <w:numFmt w:val="bullet"/>
      <w:lvlText w:val="•"/>
      <w:lvlJc w:val="left"/>
      <w:pPr>
        <w:ind w:left="5893" w:hanging="452"/>
      </w:pPr>
      <w:rPr>
        <w:rFonts w:hint="default"/>
        <w:lang w:val="en-US" w:eastAsia="en-US" w:bidi="ar-SA"/>
      </w:rPr>
    </w:lvl>
    <w:lvl w:ilvl="7" w:tplc="9BD249E0">
      <w:numFmt w:val="bullet"/>
      <w:lvlText w:val="•"/>
      <w:lvlJc w:val="left"/>
      <w:pPr>
        <w:ind w:left="6755" w:hanging="452"/>
      </w:pPr>
      <w:rPr>
        <w:rFonts w:hint="default"/>
        <w:lang w:val="en-US" w:eastAsia="en-US" w:bidi="ar-SA"/>
      </w:rPr>
    </w:lvl>
    <w:lvl w:ilvl="8" w:tplc="6F045988">
      <w:numFmt w:val="bullet"/>
      <w:lvlText w:val="•"/>
      <w:lvlJc w:val="left"/>
      <w:pPr>
        <w:ind w:left="7617" w:hanging="452"/>
      </w:pPr>
      <w:rPr>
        <w:rFonts w:hint="default"/>
        <w:lang w:val="en-US" w:eastAsia="en-US" w:bidi="ar-SA"/>
      </w:rPr>
    </w:lvl>
  </w:abstractNum>
  <w:abstractNum w:abstractNumId="44" w15:restartNumberingAfterBreak="0">
    <w:nsid w:val="3FD34B3C"/>
    <w:multiLevelType w:val="hybridMultilevel"/>
    <w:tmpl w:val="F0429ECA"/>
    <w:lvl w:ilvl="0" w:tplc="17B83170">
      <w:numFmt w:val="bullet"/>
      <w:lvlText w:val=""/>
      <w:lvlJc w:val="left"/>
      <w:pPr>
        <w:ind w:left="660" w:hanging="360"/>
      </w:pPr>
      <w:rPr>
        <w:rFonts w:ascii="Symbol" w:eastAsia="Symbol" w:hAnsi="Symbol" w:cs="Symbol" w:hint="default"/>
        <w:b w:val="0"/>
        <w:bCs w:val="0"/>
        <w:i w:val="0"/>
        <w:iCs w:val="0"/>
        <w:spacing w:val="0"/>
        <w:w w:val="100"/>
        <w:sz w:val="24"/>
        <w:szCs w:val="24"/>
        <w:lang w:val="en-US" w:eastAsia="en-US" w:bidi="ar-SA"/>
      </w:rPr>
    </w:lvl>
    <w:lvl w:ilvl="1" w:tplc="017A00B8">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2" w:tplc="01427C66">
      <w:numFmt w:val="bullet"/>
      <w:lvlText w:val="•"/>
      <w:lvlJc w:val="left"/>
      <w:pPr>
        <w:ind w:left="2095" w:hanging="360"/>
      </w:pPr>
      <w:rPr>
        <w:rFonts w:hint="default"/>
        <w:lang w:val="en-US" w:eastAsia="en-US" w:bidi="ar-SA"/>
      </w:rPr>
    </w:lvl>
    <w:lvl w:ilvl="3" w:tplc="EFF07754">
      <w:numFmt w:val="bullet"/>
      <w:lvlText w:val="•"/>
      <w:lvlJc w:val="left"/>
      <w:pPr>
        <w:ind w:left="3171" w:hanging="360"/>
      </w:pPr>
      <w:rPr>
        <w:rFonts w:hint="default"/>
        <w:lang w:val="en-US" w:eastAsia="en-US" w:bidi="ar-SA"/>
      </w:rPr>
    </w:lvl>
    <w:lvl w:ilvl="4" w:tplc="5E58C932">
      <w:numFmt w:val="bullet"/>
      <w:lvlText w:val="•"/>
      <w:lvlJc w:val="left"/>
      <w:pPr>
        <w:ind w:left="4246" w:hanging="360"/>
      </w:pPr>
      <w:rPr>
        <w:rFonts w:hint="default"/>
        <w:lang w:val="en-US" w:eastAsia="en-US" w:bidi="ar-SA"/>
      </w:rPr>
    </w:lvl>
    <w:lvl w:ilvl="5" w:tplc="033435B2">
      <w:numFmt w:val="bullet"/>
      <w:lvlText w:val="•"/>
      <w:lvlJc w:val="left"/>
      <w:pPr>
        <w:ind w:left="5322" w:hanging="360"/>
      </w:pPr>
      <w:rPr>
        <w:rFonts w:hint="default"/>
        <w:lang w:val="en-US" w:eastAsia="en-US" w:bidi="ar-SA"/>
      </w:rPr>
    </w:lvl>
    <w:lvl w:ilvl="6" w:tplc="66E2819E">
      <w:numFmt w:val="bullet"/>
      <w:lvlText w:val="•"/>
      <w:lvlJc w:val="left"/>
      <w:pPr>
        <w:ind w:left="6397" w:hanging="360"/>
      </w:pPr>
      <w:rPr>
        <w:rFonts w:hint="default"/>
        <w:lang w:val="en-US" w:eastAsia="en-US" w:bidi="ar-SA"/>
      </w:rPr>
    </w:lvl>
    <w:lvl w:ilvl="7" w:tplc="0C1CFF3C">
      <w:numFmt w:val="bullet"/>
      <w:lvlText w:val="•"/>
      <w:lvlJc w:val="left"/>
      <w:pPr>
        <w:ind w:left="7473" w:hanging="360"/>
      </w:pPr>
      <w:rPr>
        <w:rFonts w:hint="default"/>
        <w:lang w:val="en-US" w:eastAsia="en-US" w:bidi="ar-SA"/>
      </w:rPr>
    </w:lvl>
    <w:lvl w:ilvl="8" w:tplc="438E3146">
      <w:numFmt w:val="bullet"/>
      <w:lvlText w:val="•"/>
      <w:lvlJc w:val="left"/>
      <w:pPr>
        <w:ind w:left="8548" w:hanging="360"/>
      </w:pPr>
      <w:rPr>
        <w:rFonts w:hint="default"/>
        <w:lang w:val="en-US" w:eastAsia="en-US" w:bidi="ar-SA"/>
      </w:rPr>
    </w:lvl>
  </w:abstractNum>
  <w:abstractNum w:abstractNumId="45" w15:restartNumberingAfterBreak="0">
    <w:nsid w:val="40ED172C"/>
    <w:multiLevelType w:val="hybridMultilevel"/>
    <w:tmpl w:val="2C7868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B61BFB"/>
    <w:multiLevelType w:val="hybridMultilevel"/>
    <w:tmpl w:val="24DA0D50"/>
    <w:lvl w:ilvl="0" w:tplc="237A54CA">
      <w:numFmt w:val="bullet"/>
      <w:lvlText w:val=""/>
      <w:lvlJc w:val="left"/>
      <w:pPr>
        <w:ind w:left="1111" w:hanging="360"/>
      </w:pPr>
      <w:rPr>
        <w:rFonts w:ascii="Wingdings" w:eastAsia="Wingdings" w:hAnsi="Wingdings" w:cs="Wingdings" w:hint="default"/>
        <w:b w:val="0"/>
        <w:bCs w:val="0"/>
        <w:i w:val="0"/>
        <w:iCs w:val="0"/>
        <w:spacing w:val="0"/>
        <w:w w:val="100"/>
        <w:sz w:val="24"/>
        <w:szCs w:val="24"/>
        <w:lang w:val="en-US" w:eastAsia="en-US" w:bidi="ar-SA"/>
      </w:rPr>
    </w:lvl>
    <w:lvl w:ilvl="1" w:tplc="5E40487E">
      <w:numFmt w:val="bullet"/>
      <w:lvlText w:val="•"/>
      <w:lvlJc w:val="left"/>
      <w:pPr>
        <w:ind w:left="2078" w:hanging="360"/>
      </w:pPr>
      <w:rPr>
        <w:rFonts w:hint="default"/>
        <w:lang w:val="en-US" w:eastAsia="en-US" w:bidi="ar-SA"/>
      </w:rPr>
    </w:lvl>
    <w:lvl w:ilvl="2" w:tplc="662E7D84">
      <w:numFmt w:val="bullet"/>
      <w:lvlText w:val="•"/>
      <w:lvlJc w:val="left"/>
      <w:pPr>
        <w:ind w:left="3036" w:hanging="360"/>
      </w:pPr>
      <w:rPr>
        <w:rFonts w:hint="default"/>
        <w:lang w:val="en-US" w:eastAsia="en-US" w:bidi="ar-SA"/>
      </w:rPr>
    </w:lvl>
    <w:lvl w:ilvl="3" w:tplc="B5DC69AC">
      <w:numFmt w:val="bullet"/>
      <w:lvlText w:val="•"/>
      <w:lvlJc w:val="left"/>
      <w:pPr>
        <w:ind w:left="3994" w:hanging="360"/>
      </w:pPr>
      <w:rPr>
        <w:rFonts w:hint="default"/>
        <w:lang w:val="en-US" w:eastAsia="en-US" w:bidi="ar-SA"/>
      </w:rPr>
    </w:lvl>
    <w:lvl w:ilvl="4" w:tplc="8A3A37D8">
      <w:numFmt w:val="bullet"/>
      <w:lvlText w:val="•"/>
      <w:lvlJc w:val="left"/>
      <w:pPr>
        <w:ind w:left="4952" w:hanging="360"/>
      </w:pPr>
      <w:rPr>
        <w:rFonts w:hint="default"/>
        <w:lang w:val="en-US" w:eastAsia="en-US" w:bidi="ar-SA"/>
      </w:rPr>
    </w:lvl>
    <w:lvl w:ilvl="5" w:tplc="D8F4A788">
      <w:numFmt w:val="bullet"/>
      <w:lvlText w:val="•"/>
      <w:lvlJc w:val="left"/>
      <w:pPr>
        <w:ind w:left="5910" w:hanging="360"/>
      </w:pPr>
      <w:rPr>
        <w:rFonts w:hint="default"/>
        <w:lang w:val="en-US" w:eastAsia="en-US" w:bidi="ar-SA"/>
      </w:rPr>
    </w:lvl>
    <w:lvl w:ilvl="6" w:tplc="976467D4">
      <w:numFmt w:val="bullet"/>
      <w:lvlText w:val="•"/>
      <w:lvlJc w:val="left"/>
      <w:pPr>
        <w:ind w:left="6868" w:hanging="360"/>
      </w:pPr>
      <w:rPr>
        <w:rFonts w:hint="default"/>
        <w:lang w:val="en-US" w:eastAsia="en-US" w:bidi="ar-SA"/>
      </w:rPr>
    </w:lvl>
    <w:lvl w:ilvl="7" w:tplc="D0C22CBE">
      <w:numFmt w:val="bullet"/>
      <w:lvlText w:val="•"/>
      <w:lvlJc w:val="left"/>
      <w:pPr>
        <w:ind w:left="7826" w:hanging="360"/>
      </w:pPr>
      <w:rPr>
        <w:rFonts w:hint="default"/>
        <w:lang w:val="en-US" w:eastAsia="en-US" w:bidi="ar-SA"/>
      </w:rPr>
    </w:lvl>
    <w:lvl w:ilvl="8" w:tplc="C88AD378">
      <w:numFmt w:val="bullet"/>
      <w:lvlText w:val="•"/>
      <w:lvlJc w:val="left"/>
      <w:pPr>
        <w:ind w:left="8784" w:hanging="360"/>
      </w:pPr>
      <w:rPr>
        <w:rFonts w:hint="default"/>
        <w:lang w:val="en-US" w:eastAsia="en-US" w:bidi="ar-SA"/>
      </w:rPr>
    </w:lvl>
  </w:abstractNum>
  <w:abstractNum w:abstractNumId="47" w15:restartNumberingAfterBreak="0">
    <w:nsid w:val="42FC6D2C"/>
    <w:multiLevelType w:val="hybridMultilevel"/>
    <w:tmpl w:val="894A8524"/>
    <w:lvl w:ilvl="0" w:tplc="0409000F">
      <w:start w:val="1"/>
      <w:numFmt w:val="decimal"/>
      <w:lvlText w:val="%1."/>
      <w:lvlJc w:val="left"/>
      <w:pPr>
        <w:ind w:left="1382" w:hanging="360"/>
      </w:pPr>
    </w:lvl>
    <w:lvl w:ilvl="1" w:tplc="04090019" w:tentative="1">
      <w:start w:val="1"/>
      <w:numFmt w:val="lowerLetter"/>
      <w:lvlText w:val="%2."/>
      <w:lvlJc w:val="left"/>
      <w:pPr>
        <w:ind w:left="2102" w:hanging="360"/>
      </w:pPr>
    </w:lvl>
    <w:lvl w:ilvl="2" w:tplc="0409001B" w:tentative="1">
      <w:start w:val="1"/>
      <w:numFmt w:val="lowerRoman"/>
      <w:lvlText w:val="%3."/>
      <w:lvlJc w:val="right"/>
      <w:pPr>
        <w:ind w:left="2822" w:hanging="180"/>
      </w:pPr>
    </w:lvl>
    <w:lvl w:ilvl="3" w:tplc="0409000F" w:tentative="1">
      <w:start w:val="1"/>
      <w:numFmt w:val="decimal"/>
      <w:lvlText w:val="%4."/>
      <w:lvlJc w:val="left"/>
      <w:pPr>
        <w:ind w:left="3542" w:hanging="360"/>
      </w:pPr>
    </w:lvl>
    <w:lvl w:ilvl="4" w:tplc="04090019" w:tentative="1">
      <w:start w:val="1"/>
      <w:numFmt w:val="lowerLetter"/>
      <w:lvlText w:val="%5."/>
      <w:lvlJc w:val="left"/>
      <w:pPr>
        <w:ind w:left="4262" w:hanging="360"/>
      </w:pPr>
    </w:lvl>
    <w:lvl w:ilvl="5" w:tplc="0409001B" w:tentative="1">
      <w:start w:val="1"/>
      <w:numFmt w:val="lowerRoman"/>
      <w:lvlText w:val="%6."/>
      <w:lvlJc w:val="right"/>
      <w:pPr>
        <w:ind w:left="4982" w:hanging="180"/>
      </w:pPr>
    </w:lvl>
    <w:lvl w:ilvl="6" w:tplc="0409000F" w:tentative="1">
      <w:start w:val="1"/>
      <w:numFmt w:val="decimal"/>
      <w:lvlText w:val="%7."/>
      <w:lvlJc w:val="left"/>
      <w:pPr>
        <w:ind w:left="5702" w:hanging="360"/>
      </w:pPr>
    </w:lvl>
    <w:lvl w:ilvl="7" w:tplc="04090019" w:tentative="1">
      <w:start w:val="1"/>
      <w:numFmt w:val="lowerLetter"/>
      <w:lvlText w:val="%8."/>
      <w:lvlJc w:val="left"/>
      <w:pPr>
        <w:ind w:left="6422" w:hanging="360"/>
      </w:pPr>
    </w:lvl>
    <w:lvl w:ilvl="8" w:tplc="0409001B" w:tentative="1">
      <w:start w:val="1"/>
      <w:numFmt w:val="lowerRoman"/>
      <w:lvlText w:val="%9."/>
      <w:lvlJc w:val="right"/>
      <w:pPr>
        <w:ind w:left="7142" w:hanging="180"/>
      </w:pPr>
    </w:lvl>
  </w:abstractNum>
  <w:abstractNum w:abstractNumId="48" w15:restartNumberingAfterBreak="0">
    <w:nsid w:val="43097378"/>
    <w:multiLevelType w:val="hybridMultilevel"/>
    <w:tmpl w:val="04E88F22"/>
    <w:lvl w:ilvl="0" w:tplc="76F05ADE">
      <w:numFmt w:val="bullet"/>
      <w:lvlText w:val=""/>
      <w:lvlJc w:val="left"/>
      <w:pPr>
        <w:ind w:left="330" w:hanging="224"/>
      </w:pPr>
      <w:rPr>
        <w:rFonts w:ascii="Symbol" w:eastAsia="Symbol" w:hAnsi="Symbol" w:cs="Symbol" w:hint="default"/>
        <w:b w:val="0"/>
        <w:bCs w:val="0"/>
        <w:i w:val="0"/>
        <w:iCs w:val="0"/>
        <w:spacing w:val="0"/>
        <w:w w:val="99"/>
        <w:sz w:val="20"/>
        <w:szCs w:val="20"/>
        <w:lang w:val="en-US" w:eastAsia="en-US" w:bidi="ar-SA"/>
      </w:rPr>
    </w:lvl>
    <w:lvl w:ilvl="1" w:tplc="496AB8D2">
      <w:numFmt w:val="bullet"/>
      <w:lvlText w:val="•"/>
      <w:lvlJc w:val="left"/>
      <w:pPr>
        <w:ind w:left="767" w:hanging="224"/>
      </w:pPr>
      <w:rPr>
        <w:rFonts w:hint="default"/>
        <w:lang w:val="en-US" w:eastAsia="en-US" w:bidi="ar-SA"/>
      </w:rPr>
    </w:lvl>
    <w:lvl w:ilvl="2" w:tplc="C596C20C">
      <w:numFmt w:val="bullet"/>
      <w:lvlText w:val="•"/>
      <w:lvlJc w:val="left"/>
      <w:pPr>
        <w:ind w:left="1195" w:hanging="224"/>
      </w:pPr>
      <w:rPr>
        <w:rFonts w:hint="default"/>
        <w:lang w:val="en-US" w:eastAsia="en-US" w:bidi="ar-SA"/>
      </w:rPr>
    </w:lvl>
    <w:lvl w:ilvl="3" w:tplc="E7A2C8C2">
      <w:numFmt w:val="bullet"/>
      <w:lvlText w:val="•"/>
      <w:lvlJc w:val="left"/>
      <w:pPr>
        <w:ind w:left="1623" w:hanging="224"/>
      </w:pPr>
      <w:rPr>
        <w:rFonts w:hint="default"/>
        <w:lang w:val="en-US" w:eastAsia="en-US" w:bidi="ar-SA"/>
      </w:rPr>
    </w:lvl>
    <w:lvl w:ilvl="4" w:tplc="4F0ACCE2">
      <w:numFmt w:val="bullet"/>
      <w:lvlText w:val="•"/>
      <w:lvlJc w:val="left"/>
      <w:pPr>
        <w:ind w:left="2051" w:hanging="224"/>
      </w:pPr>
      <w:rPr>
        <w:rFonts w:hint="default"/>
        <w:lang w:val="en-US" w:eastAsia="en-US" w:bidi="ar-SA"/>
      </w:rPr>
    </w:lvl>
    <w:lvl w:ilvl="5" w:tplc="7174DDB4">
      <w:numFmt w:val="bullet"/>
      <w:lvlText w:val="•"/>
      <w:lvlJc w:val="left"/>
      <w:pPr>
        <w:ind w:left="2479" w:hanging="224"/>
      </w:pPr>
      <w:rPr>
        <w:rFonts w:hint="default"/>
        <w:lang w:val="en-US" w:eastAsia="en-US" w:bidi="ar-SA"/>
      </w:rPr>
    </w:lvl>
    <w:lvl w:ilvl="6" w:tplc="CB54CD4C">
      <w:numFmt w:val="bullet"/>
      <w:lvlText w:val="•"/>
      <w:lvlJc w:val="left"/>
      <w:pPr>
        <w:ind w:left="2906" w:hanging="224"/>
      </w:pPr>
      <w:rPr>
        <w:rFonts w:hint="default"/>
        <w:lang w:val="en-US" w:eastAsia="en-US" w:bidi="ar-SA"/>
      </w:rPr>
    </w:lvl>
    <w:lvl w:ilvl="7" w:tplc="7EAAD51C">
      <w:numFmt w:val="bullet"/>
      <w:lvlText w:val="•"/>
      <w:lvlJc w:val="left"/>
      <w:pPr>
        <w:ind w:left="3334" w:hanging="224"/>
      </w:pPr>
      <w:rPr>
        <w:rFonts w:hint="default"/>
        <w:lang w:val="en-US" w:eastAsia="en-US" w:bidi="ar-SA"/>
      </w:rPr>
    </w:lvl>
    <w:lvl w:ilvl="8" w:tplc="52BC4DD2">
      <w:numFmt w:val="bullet"/>
      <w:lvlText w:val="•"/>
      <w:lvlJc w:val="left"/>
      <w:pPr>
        <w:ind w:left="3762" w:hanging="224"/>
      </w:pPr>
      <w:rPr>
        <w:rFonts w:hint="default"/>
        <w:lang w:val="en-US" w:eastAsia="en-US" w:bidi="ar-SA"/>
      </w:rPr>
    </w:lvl>
  </w:abstractNum>
  <w:abstractNum w:abstractNumId="49" w15:restartNumberingAfterBreak="0">
    <w:nsid w:val="43E448F1"/>
    <w:multiLevelType w:val="hybridMultilevel"/>
    <w:tmpl w:val="10781326"/>
    <w:lvl w:ilvl="0" w:tplc="1D4AF0E8">
      <w:numFmt w:val="bullet"/>
      <w:lvlText w:val="o"/>
      <w:lvlJc w:val="left"/>
      <w:pPr>
        <w:ind w:left="983" w:hanging="360"/>
      </w:pPr>
      <w:rPr>
        <w:rFonts w:ascii="Courier New" w:eastAsia="Courier New" w:hAnsi="Courier New" w:cs="Courier New" w:hint="default"/>
        <w:b w:val="0"/>
        <w:bCs w:val="0"/>
        <w:i w:val="0"/>
        <w:iCs w:val="0"/>
        <w:spacing w:val="0"/>
        <w:w w:val="100"/>
        <w:sz w:val="24"/>
        <w:szCs w:val="24"/>
        <w:lang w:val="en-US" w:eastAsia="en-US" w:bidi="ar-SA"/>
      </w:rPr>
    </w:lvl>
    <w:lvl w:ilvl="1" w:tplc="A4D4EB70">
      <w:numFmt w:val="bullet"/>
      <w:lvlText w:val="•"/>
      <w:lvlJc w:val="left"/>
      <w:pPr>
        <w:ind w:left="1816" w:hanging="360"/>
      </w:pPr>
      <w:rPr>
        <w:rFonts w:hint="default"/>
        <w:lang w:val="en-US" w:eastAsia="en-US" w:bidi="ar-SA"/>
      </w:rPr>
    </w:lvl>
    <w:lvl w:ilvl="2" w:tplc="BE94BE28">
      <w:numFmt w:val="bullet"/>
      <w:lvlText w:val="•"/>
      <w:lvlJc w:val="left"/>
      <w:pPr>
        <w:ind w:left="2652" w:hanging="360"/>
      </w:pPr>
      <w:rPr>
        <w:rFonts w:hint="default"/>
        <w:lang w:val="en-US" w:eastAsia="en-US" w:bidi="ar-SA"/>
      </w:rPr>
    </w:lvl>
    <w:lvl w:ilvl="3" w:tplc="BFC8F9A2">
      <w:numFmt w:val="bullet"/>
      <w:lvlText w:val="•"/>
      <w:lvlJc w:val="left"/>
      <w:pPr>
        <w:ind w:left="3488" w:hanging="360"/>
      </w:pPr>
      <w:rPr>
        <w:rFonts w:hint="default"/>
        <w:lang w:val="en-US" w:eastAsia="en-US" w:bidi="ar-SA"/>
      </w:rPr>
    </w:lvl>
    <w:lvl w:ilvl="4" w:tplc="52D65306">
      <w:numFmt w:val="bullet"/>
      <w:lvlText w:val="•"/>
      <w:lvlJc w:val="left"/>
      <w:pPr>
        <w:ind w:left="4324" w:hanging="360"/>
      </w:pPr>
      <w:rPr>
        <w:rFonts w:hint="default"/>
        <w:lang w:val="en-US" w:eastAsia="en-US" w:bidi="ar-SA"/>
      </w:rPr>
    </w:lvl>
    <w:lvl w:ilvl="5" w:tplc="8C70269A">
      <w:numFmt w:val="bullet"/>
      <w:lvlText w:val="•"/>
      <w:lvlJc w:val="left"/>
      <w:pPr>
        <w:ind w:left="5161" w:hanging="360"/>
      </w:pPr>
      <w:rPr>
        <w:rFonts w:hint="default"/>
        <w:lang w:val="en-US" w:eastAsia="en-US" w:bidi="ar-SA"/>
      </w:rPr>
    </w:lvl>
    <w:lvl w:ilvl="6" w:tplc="3000E0D0">
      <w:numFmt w:val="bullet"/>
      <w:lvlText w:val="•"/>
      <w:lvlJc w:val="left"/>
      <w:pPr>
        <w:ind w:left="5997" w:hanging="360"/>
      </w:pPr>
      <w:rPr>
        <w:rFonts w:hint="default"/>
        <w:lang w:val="en-US" w:eastAsia="en-US" w:bidi="ar-SA"/>
      </w:rPr>
    </w:lvl>
    <w:lvl w:ilvl="7" w:tplc="4918B0C0">
      <w:numFmt w:val="bullet"/>
      <w:lvlText w:val="•"/>
      <w:lvlJc w:val="left"/>
      <w:pPr>
        <w:ind w:left="6833" w:hanging="360"/>
      </w:pPr>
      <w:rPr>
        <w:rFonts w:hint="default"/>
        <w:lang w:val="en-US" w:eastAsia="en-US" w:bidi="ar-SA"/>
      </w:rPr>
    </w:lvl>
    <w:lvl w:ilvl="8" w:tplc="606227AC">
      <w:numFmt w:val="bullet"/>
      <w:lvlText w:val="•"/>
      <w:lvlJc w:val="left"/>
      <w:pPr>
        <w:ind w:left="7669" w:hanging="360"/>
      </w:pPr>
      <w:rPr>
        <w:rFonts w:hint="default"/>
        <w:lang w:val="en-US" w:eastAsia="en-US" w:bidi="ar-SA"/>
      </w:rPr>
    </w:lvl>
  </w:abstractNum>
  <w:abstractNum w:abstractNumId="50" w15:restartNumberingAfterBreak="0">
    <w:nsid w:val="445E1575"/>
    <w:multiLevelType w:val="hybridMultilevel"/>
    <w:tmpl w:val="D2E41E88"/>
    <w:lvl w:ilvl="0" w:tplc="BDC233EC">
      <w:numFmt w:val="bullet"/>
      <w:lvlText w:val=""/>
      <w:lvlJc w:val="left"/>
      <w:pPr>
        <w:ind w:left="1020" w:hanging="360"/>
      </w:pPr>
      <w:rPr>
        <w:rFonts w:ascii="Symbol" w:eastAsia="Symbol" w:hAnsi="Symbol" w:cs="Symbol" w:hint="default"/>
        <w:b w:val="0"/>
        <w:bCs w:val="0"/>
        <w:i w:val="0"/>
        <w:iCs w:val="0"/>
        <w:spacing w:val="0"/>
        <w:w w:val="100"/>
        <w:sz w:val="24"/>
        <w:szCs w:val="24"/>
        <w:lang w:val="en-US" w:eastAsia="en-US" w:bidi="ar-SA"/>
      </w:rPr>
    </w:lvl>
    <w:lvl w:ilvl="1" w:tplc="3A484C0A">
      <w:numFmt w:val="bullet"/>
      <w:lvlText w:val="•"/>
      <w:lvlJc w:val="left"/>
      <w:pPr>
        <w:ind w:left="1988" w:hanging="360"/>
      </w:pPr>
      <w:rPr>
        <w:rFonts w:hint="default"/>
        <w:lang w:val="en-US" w:eastAsia="en-US" w:bidi="ar-SA"/>
      </w:rPr>
    </w:lvl>
    <w:lvl w:ilvl="2" w:tplc="8FA09700">
      <w:numFmt w:val="bullet"/>
      <w:lvlText w:val="•"/>
      <w:lvlJc w:val="left"/>
      <w:pPr>
        <w:ind w:left="2956" w:hanging="360"/>
      </w:pPr>
      <w:rPr>
        <w:rFonts w:hint="default"/>
        <w:lang w:val="en-US" w:eastAsia="en-US" w:bidi="ar-SA"/>
      </w:rPr>
    </w:lvl>
    <w:lvl w:ilvl="3" w:tplc="618A5CFA">
      <w:numFmt w:val="bullet"/>
      <w:lvlText w:val="•"/>
      <w:lvlJc w:val="left"/>
      <w:pPr>
        <w:ind w:left="3924" w:hanging="360"/>
      </w:pPr>
      <w:rPr>
        <w:rFonts w:hint="default"/>
        <w:lang w:val="en-US" w:eastAsia="en-US" w:bidi="ar-SA"/>
      </w:rPr>
    </w:lvl>
    <w:lvl w:ilvl="4" w:tplc="42D0BA58">
      <w:numFmt w:val="bullet"/>
      <w:lvlText w:val="•"/>
      <w:lvlJc w:val="left"/>
      <w:pPr>
        <w:ind w:left="4892" w:hanging="360"/>
      </w:pPr>
      <w:rPr>
        <w:rFonts w:hint="default"/>
        <w:lang w:val="en-US" w:eastAsia="en-US" w:bidi="ar-SA"/>
      </w:rPr>
    </w:lvl>
    <w:lvl w:ilvl="5" w:tplc="7098D89C">
      <w:numFmt w:val="bullet"/>
      <w:lvlText w:val="•"/>
      <w:lvlJc w:val="left"/>
      <w:pPr>
        <w:ind w:left="5860" w:hanging="360"/>
      </w:pPr>
      <w:rPr>
        <w:rFonts w:hint="default"/>
        <w:lang w:val="en-US" w:eastAsia="en-US" w:bidi="ar-SA"/>
      </w:rPr>
    </w:lvl>
    <w:lvl w:ilvl="6" w:tplc="7520E802">
      <w:numFmt w:val="bullet"/>
      <w:lvlText w:val="•"/>
      <w:lvlJc w:val="left"/>
      <w:pPr>
        <w:ind w:left="6828" w:hanging="360"/>
      </w:pPr>
      <w:rPr>
        <w:rFonts w:hint="default"/>
        <w:lang w:val="en-US" w:eastAsia="en-US" w:bidi="ar-SA"/>
      </w:rPr>
    </w:lvl>
    <w:lvl w:ilvl="7" w:tplc="39AAA378">
      <w:numFmt w:val="bullet"/>
      <w:lvlText w:val="•"/>
      <w:lvlJc w:val="left"/>
      <w:pPr>
        <w:ind w:left="7796" w:hanging="360"/>
      </w:pPr>
      <w:rPr>
        <w:rFonts w:hint="default"/>
        <w:lang w:val="en-US" w:eastAsia="en-US" w:bidi="ar-SA"/>
      </w:rPr>
    </w:lvl>
    <w:lvl w:ilvl="8" w:tplc="E612F670">
      <w:numFmt w:val="bullet"/>
      <w:lvlText w:val="•"/>
      <w:lvlJc w:val="left"/>
      <w:pPr>
        <w:ind w:left="8764" w:hanging="360"/>
      </w:pPr>
      <w:rPr>
        <w:rFonts w:hint="default"/>
        <w:lang w:val="en-US" w:eastAsia="en-US" w:bidi="ar-SA"/>
      </w:rPr>
    </w:lvl>
  </w:abstractNum>
  <w:abstractNum w:abstractNumId="51" w15:restartNumberingAfterBreak="0">
    <w:nsid w:val="457023B4"/>
    <w:multiLevelType w:val="hybridMultilevel"/>
    <w:tmpl w:val="1CA08A4C"/>
    <w:lvl w:ilvl="0" w:tplc="0409000B">
      <w:start w:val="1"/>
      <w:numFmt w:val="bullet"/>
      <w:lvlText w:val=""/>
      <w:lvlJc w:val="left"/>
      <w:pPr>
        <w:ind w:left="1050" w:hanging="240"/>
      </w:pPr>
      <w:rPr>
        <w:rFonts w:ascii="Wingdings" w:hAnsi="Wingdings" w:hint="default"/>
        <w:b w:val="0"/>
        <w:bCs w:val="0"/>
        <w:i w:val="0"/>
        <w:iCs w:val="0"/>
        <w:spacing w:val="0"/>
        <w:w w:val="10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966F5C"/>
    <w:multiLevelType w:val="hybridMultilevel"/>
    <w:tmpl w:val="BB02CAB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3" w15:restartNumberingAfterBreak="0">
    <w:nsid w:val="49E87E90"/>
    <w:multiLevelType w:val="hybridMultilevel"/>
    <w:tmpl w:val="3FCCD2C2"/>
    <w:lvl w:ilvl="0" w:tplc="FAF0879A">
      <w:numFmt w:val="bullet"/>
      <w:lvlText w:val="o"/>
      <w:lvlJc w:val="left"/>
      <w:pPr>
        <w:ind w:left="1200" w:hanging="360"/>
      </w:pPr>
      <w:rPr>
        <w:rFonts w:ascii="Courier New" w:eastAsia="Courier New" w:hAnsi="Courier New" w:cs="Courier New" w:hint="default"/>
        <w:b w:val="0"/>
        <w:bCs w:val="0"/>
        <w:i w:val="0"/>
        <w:iCs w:val="0"/>
        <w:spacing w:val="0"/>
        <w:w w:val="100"/>
        <w:sz w:val="24"/>
        <w:szCs w:val="24"/>
        <w:lang w:val="en-US" w:eastAsia="en-US" w:bidi="ar-SA"/>
      </w:rPr>
    </w:lvl>
    <w:lvl w:ilvl="1" w:tplc="9468F16C">
      <w:numFmt w:val="bullet"/>
      <w:lvlText w:val="•"/>
      <w:lvlJc w:val="left"/>
      <w:pPr>
        <w:ind w:left="2150" w:hanging="360"/>
      </w:pPr>
      <w:rPr>
        <w:rFonts w:hint="default"/>
        <w:lang w:val="en-US" w:eastAsia="en-US" w:bidi="ar-SA"/>
      </w:rPr>
    </w:lvl>
    <w:lvl w:ilvl="2" w:tplc="59A44DA8">
      <w:numFmt w:val="bullet"/>
      <w:lvlText w:val="•"/>
      <w:lvlJc w:val="left"/>
      <w:pPr>
        <w:ind w:left="3100" w:hanging="360"/>
      </w:pPr>
      <w:rPr>
        <w:rFonts w:hint="default"/>
        <w:lang w:val="en-US" w:eastAsia="en-US" w:bidi="ar-SA"/>
      </w:rPr>
    </w:lvl>
    <w:lvl w:ilvl="3" w:tplc="B9BE384C">
      <w:numFmt w:val="bullet"/>
      <w:lvlText w:val="•"/>
      <w:lvlJc w:val="left"/>
      <w:pPr>
        <w:ind w:left="4050" w:hanging="360"/>
      </w:pPr>
      <w:rPr>
        <w:rFonts w:hint="default"/>
        <w:lang w:val="en-US" w:eastAsia="en-US" w:bidi="ar-SA"/>
      </w:rPr>
    </w:lvl>
    <w:lvl w:ilvl="4" w:tplc="15A6EBA2">
      <w:numFmt w:val="bullet"/>
      <w:lvlText w:val="•"/>
      <w:lvlJc w:val="left"/>
      <w:pPr>
        <w:ind w:left="5000" w:hanging="360"/>
      </w:pPr>
      <w:rPr>
        <w:rFonts w:hint="default"/>
        <w:lang w:val="en-US" w:eastAsia="en-US" w:bidi="ar-SA"/>
      </w:rPr>
    </w:lvl>
    <w:lvl w:ilvl="5" w:tplc="3AA8AB1E">
      <w:numFmt w:val="bullet"/>
      <w:lvlText w:val="•"/>
      <w:lvlJc w:val="left"/>
      <w:pPr>
        <w:ind w:left="5950" w:hanging="360"/>
      </w:pPr>
      <w:rPr>
        <w:rFonts w:hint="default"/>
        <w:lang w:val="en-US" w:eastAsia="en-US" w:bidi="ar-SA"/>
      </w:rPr>
    </w:lvl>
    <w:lvl w:ilvl="6" w:tplc="2164422A">
      <w:numFmt w:val="bullet"/>
      <w:lvlText w:val="•"/>
      <w:lvlJc w:val="left"/>
      <w:pPr>
        <w:ind w:left="6900" w:hanging="360"/>
      </w:pPr>
      <w:rPr>
        <w:rFonts w:hint="default"/>
        <w:lang w:val="en-US" w:eastAsia="en-US" w:bidi="ar-SA"/>
      </w:rPr>
    </w:lvl>
    <w:lvl w:ilvl="7" w:tplc="D0421E64">
      <w:numFmt w:val="bullet"/>
      <w:lvlText w:val="•"/>
      <w:lvlJc w:val="left"/>
      <w:pPr>
        <w:ind w:left="7850" w:hanging="360"/>
      </w:pPr>
      <w:rPr>
        <w:rFonts w:hint="default"/>
        <w:lang w:val="en-US" w:eastAsia="en-US" w:bidi="ar-SA"/>
      </w:rPr>
    </w:lvl>
    <w:lvl w:ilvl="8" w:tplc="63A064D4">
      <w:numFmt w:val="bullet"/>
      <w:lvlText w:val="•"/>
      <w:lvlJc w:val="left"/>
      <w:pPr>
        <w:ind w:left="8800" w:hanging="360"/>
      </w:pPr>
      <w:rPr>
        <w:rFonts w:hint="default"/>
        <w:lang w:val="en-US" w:eastAsia="en-US" w:bidi="ar-SA"/>
      </w:rPr>
    </w:lvl>
  </w:abstractNum>
  <w:abstractNum w:abstractNumId="54" w15:restartNumberingAfterBreak="0">
    <w:nsid w:val="4A4E48BC"/>
    <w:multiLevelType w:val="hybridMultilevel"/>
    <w:tmpl w:val="43940984"/>
    <w:lvl w:ilvl="0" w:tplc="6E7ACDE0">
      <w:numFmt w:val="bullet"/>
      <w:lvlText w:val="o"/>
      <w:lvlJc w:val="left"/>
      <w:pPr>
        <w:ind w:left="803" w:hanging="269"/>
      </w:pPr>
      <w:rPr>
        <w:rFonts w:ascii="Courier New" w:eastAsia="Courier New" w:hAnsi="Courier New" w:cs="Courier New" w:hint="default"/>
        <w:b w:val="0"/>
        <w:bCs w:val="0"/>
        <w:i w:val="0"/>
        <w:iCs w:val="0"/>
        <w:spacing w:val="0"/>
        <w:w w:val="100"/>
        <w:sz w:val="24"/>
        <w:szCs w:val="24"/>
        <w:lang w:val="en-US" w:eastAsia="en-US" w:bidi="ar-SA"/>
      </w:rPr>
    </w:lvl>
    <w:lvl w:ilvl="1" w:tplc="C826CC76">
      <w:numFmt w:val="bullet"/>
      <w:lvlText w:val="•"/>
      <w:lvlJc w:val="left"/>
      <w:pPr>
        <w:ind w:left="1654" w:hanging="269"/>
      </w:pPr>
      <w:rPr>
        <w:rFonts w:hint="default"/>
        <w:lang w:val="en-US" w:eastAsia="en-US" w:bidi="ar-SA"/>
      </w:rPr>
    </w:lvl>
    <w:lvl w:ilvl="2" w:tplc="7CEE4D30">
      <w:numFmt w:val="bullet"/>
      <w:lvlText w:val="•"/>
      <w:lvlJc w:val="left"/>
      <w:pPr>
        <w:ind w:left="2508" w:hanging="269"/>
      </w:pPr>
      <w:rPr>
        <w:rFonts w:hint="default"/>
        <w:lang w:val="en-US" w:eastAsia="en-US" w:bidi="ar-SA"/>
      </w:rPr>
    </w:lvl>
    <w:lvl w:ilvl="3" w:tplc="9F8EB0B4">
      <w:numFmt w:val="bullet"/>
      <w:lvlText w:val="•"/>
      <w:lvlJc w:val="left"/>
      <w:pPr>
        <w:ind w:left="3362" w:hanging="269"/>
      </w:pPr>
      <w:rPr>
        <w:rFonts w:hint="default"/>
        <w:lang w:val="en-US" w:eastAsia="en-US" w:bidi="ar-SA"/>
      </w:rPr>
    </w:lvl>
    <w:lvl w:ilvl="4" w:tplc="565218B0">
      <w:numFmt w:val="bullet"/>
      <w:lvlText w:val="•"/>
      <w:lvlJc w:val="left"/>
      <w:pPr>
        <w:ind w:left="4216" w:hanging="269"/>
      </w:pPr>
      <w:rPr>
        <w:rFonts w:hint="default"/>
        <w:lang w:val="en-US" w:eastAsia="en-US" w:bidi="ar-SA"/>
      </w:rPr>
    </w:lvl>
    <w:lvl w:ilvl="5" w:tplc="8A4604BC">
      <w:numFmt w:val="bullet"/>
      <w:lvlText w:val="•"/>
      <w:lvlJc w:val="left"/>
      <w:pPr>
        <w:ind w:left="5071" w:hanging="269"/>
      </w:pPr>
      <w:rPr>
        <w:rFonts w:hint="default"/>
        <w:lang w:val="en-US" w:eastAsia="en-US" w:bidi="ar-SA"/>
      </w:rPr>
    </w:lvl>
    <w:lvl w:ilvl="6" w:tplc="E0247276">
      <w:numFmt w:val="bullet"/>
      <w:lvlText w:val="•"/>
      <w:lvlJc w:val="left"/>
      <w:pPr>
        <w:ind w:left="5925" w:hanging="269"/>
      </w:pPr>
      <w:rPr>
        <w:rFonts w:hint="default"/>
        <w:lang w:val="en-US" w:eastAsia="en-US" w:bidi="ar-SA"/>
      </w:rPr>
    </w:lvl>
    <w:lvl w:ilvl="7" w:tplc="B78E56F4">
      <w:numFmt w:val="bullet"/>
      <w:lvlText w:val="•"/>
      <w:lvlJc w:val="left"/>
      <w:pPr>
        <w:ind w:left="6779" w:hanging="269"/>
      </w:pPr>
      <w:rPr>
        <w:rFonts w:hint="default"/>
        <w:lang w:val="en-US" w:eastAsia="en-US" w:bidi="ar-SA"/>
      </w:rPr>
    </w:lvl>
    <w:lvl w:ilvl="8" w:tplc="323C7920">
      <w:numFmt w:val="bullet"/>
      <w:lvlText w:val="•"/>
      <w:lvlJc w:val="left"/>
      <w:pPr>
        <w:ind w:left="7633" w:hanging="269"/>
      </w:pPr>
      <w:rPr>
        <w:rFonts w:hint="default"/>
        <w:lang w:val="en-US" w:eastAsia="en-US" w:bidi="ar-SA"/>
      </w:rPr>
    </w:lvl>
  </w:abstractNum>
  <w:abstractNum w:abstractNumId="55" w15:restartNumberingAfterBreak="0">
    <w:nsid w:val="4AAC6530"/>
    <w:multiLevelType w:val="hybridMultilevel"/>
    <w:tmpl w:val="5C5CA2F2"/>
    <w:lvl w:ilvl="0" w:tplc="B0CCF6B8">
      <w:numFmt w:val="bullet"/>
      <w:lvlText w:val=""/>
      <w:lvlJc w:val="left"/>
      <w:pPr>
        <w:ind w:left="931" w:hanging="272"/>
      </w:pPr>
      <w:rPr>
        <w:rFonts w:ascii="Symbol" w:eastAsia="Symbol" w:hAnsi="Symbol" w:cs="Symbol" w:hint="default"/>
        <w:b w:val="0"/>
        <w:bCs w:val="0"/>
        <w:i w:val="0"/>
        <w:iCs w:val="0"/>
        <w:spacing w:val="0"/>
        <w:w w:val="100"/>
        <w:sz w:val="24"/>
        <w:szCs w:val="24"/>
        <w:lang w:val="en-US" w:eastAsia="en-US" w:bidi="ar-SA"/>
      </w:rPr>
    </w:lvl>
    <w:lvl w:ilvl="1" w:tplc="9336ED64">
      <w:numFmt w:val="bullet"/>
      <w:lvlText w:val="•"/>
      <w:lvlJc w:val="left"/>
      <w:pPr>
        <w:ind w:left="1916" w:hanging="272"/>
      </w:pPr>
      <w:rPr>
        <w:rFonts w:hint="default"/>
        <w:lang w:val="en-US" w:eastAsia="en-US" w:bidi="ar-SA"/>
      </w:rPr>
    </w:lvl>
    <w:lvl w:ilvl="2" w:tplc="B484A578">
      <w:numFmt w:val="bullet"/>
      <w:lvlText w:val="•"/>
      <w:lvlJc w:val="left"/>
      <w:pPr>
        <w:ind w:left="2892" w:hanging="272"/>
      </w:pPr>
      <w:rPr>
        <w:rFonts w:hint="default"/>
        <w:lang w:val="en-US" w:eastAsia="en-US" w:bidi="ar-SA"/>
      </w:rPr>
    </w:lvl>
    <w:lvl w:ilvl="3" w:tplc="8AF0A7D6">
      <w:numFmt w:val="bullet"/>
      <w:lvlText w:val="•"/>
      <w:lvlJc w:val="left"/>
      <w:pPr>
        <w:ind w:left="3868" w:hanging="272"/>
      </w:pPr>
      <w:rPr>
        <w:rFonts w:hint="default"/>
        <w:lang w:val="en-US" w:eastAsia="en-US" w:bidi="ar-SA"/>
      </w:rPr>
    </w:lvl>
    <w:lvl w:ilvl="4" w:tplc="2F7AE358">
      <w:numFmt w:val="bullet"/>
      <w:lvlText w:val="•"/>
      <w:lvlJc w:val="left"/>
      <w:pPr>
        <w:ind w:left="4844" w:hanging="272"/>
      </w:pPr>
      <w:rPr>
        <w:rFonts w:hint="default"/>
        <w:lang w:val="en-US" w:eastAsia="en-US" w:bidi="ar-SA"/>
      </w:rPr>
    </w:lvl>
    <w:lvl w:ilvl="5" w:tplc="38C427DA">
      <w:numFmt w:val="bullet"/>
      <w:lvlText w:val="•"/>
      <w:lvlJc w:val="left"/>
      <w:pPr>
        <w:ind w:left="5820" w:hanging="272"/>
      </w:pPr>
      <w:rPr>
        <w:rFonts w:hint="default"/>
        <w:lang w:val="en-US" w:eastAsia="en-US" w:bidi="ar-SA"/>
      </w:rPr>
    </w:lvl>
    <w:lvl w:ilvl="6" w:tplc="52700FD6">
      <w:numFmt w:val="bullet"/>
      <w:lvlText w:val="•"/>
      <w:lvlJc w:val="left"/>
      <w:pPr>
        <w:ind w:left="6796" w:hanging="272"/>
      </w:pPr>
      <w:rPr>
        <w:rFonts w:hint="default"/>
        <w:lang w:val="en-US" w:eastAsia="en-US" w:bidi="ar-SA"/>
      </w:rPr>
    </w:lvl>
    <w:lvl w:ilvl="7" w:tplc="C6A08958">
      <w:numFmt w:val="bullet"/>
      <w:lvlText w:val="•"/>
      <w:lvlJc w:val="left"/>
      <w:pPr>
        <w:ind w:left="7772" w:hanging="272"/>
      </w:pPr>
      <w:rPr>
        <w:rFonts w:hint="default"/>
        <w:lang w:val="en-US" w:eastAsia="en-US" w:bidi="ar-SA"/>
      </w:rPr>
    </w:lvl>
    <w:lvl w:ilvl="8" w:tplc="8D0C9E30">
      <w:numFmt w:val="bullet"/>
      <w:lvlText w:val="•"/>
      <w:lvlJc w:val="left"/>
      <w:pPr>
        <w:ind w:left="8748" w:hanging="272"/>
      </w:pPr>
      <w:rPr>
        <w:rFonts w:hint="default"/>
        <w:lang w:val="en-US" w:eastAsia="en-US" w:bidi="ar-SA"/>
      </w:rPr>
    </w:lvl>
  </w:abstractNum>
  <w:abstractNum w:abstractNumId="56" w15:restartNumberingAfterBreak="0">
    <w:nsid w:val="4F5E104D"/>
    <w:multiLevelType w:val="hybridMultilevel"/>
    <w:tmpl w:val="3FB681A2"/>
    <w:lvl w:ilvl="0" w:tplc="CF489C4C">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57" w15:restartNumberingAfterBreak="0">
    <w:nsid w:val="4F96733C"/>
    <w:multiLevelType w:val="hybridMultilevel"/>
    <w:tmpl w:val="17D82758"/>
    <w:lvl w:ilvl="0" w:tplc="E3CE1B7A">
      <w:start w:val="1"/>
      <w:numFmt w:val="lowerLetter"/>
      <w:lvlText w:val="%1."/>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488F7C8">
      <w:numFmt w:val="bullet"/>
      <w:lvlText w:val="•"/>
      <w:lvlJc w:val="left"/>
      <w:pPr>
        <w:ind w:left="1988" w:hanging="360"/>
      </w:pPr>
      <w:rPr>
        <w:rFonts w:hint="default"/>
        <w:lang w:val="en-US" w:eastAsia="en-US" w:bidi="ar-SA"/>
      </w:rPr>
    </w:lvl>
    <w:lvl w:ilvl="2" w:tplc="4A201D56">
      <w:numFmt w:val="bullet"/>
      <w:lvlText w:val="•"/>
      <w:lvlJc w:val="left"/>
      <w:pPr>
        <w:ind w:left="2956" w:hanging="360"/>
      </w:pPr>
      <w:rPr>
        <w:rFonts w:hint="default"/>
        <w:lang w:val="en-US" w:eastAsia="en-US" w:bidi="ar-SA"/>
      </w:rPr>
    </w:lvl>
    <w:lvl w:ilvl="3" w:tplc="AEFEE314">
      <w:numFmt w:val="bullet"/>
      <w:lvlText w:val="•"/>
      <w:lvlJc w:val="left"/>
      <w:pPr>
        <w:ind w:left="3924" w:hanging="360"/>
      </w:pPr>
      <w:rPr>
        <w:rFonts w:hint="default"/>
        <w:lang w:val="en-US" w:eastAsia="en-US" w:bidi="ar-SA"/>
      </w:rPr>
    </w:lvl>
    <w:lvl w:ilvl="4" w:tplc="FC3ACA00">
      <w:numFmt w:val="bullet"/>
      <w:lvlText w:val="•"/>
      <w:lvlJc w:val="left"/>
      <w:pPr>
        <w:ind w:left="4892" w:hanging="360"/>
      </w:pPr>
      <w:rPr>
        <w:rFonts w:hint="default"/>
        <w:lang w:val="en-US" w:eastAsia="en-US" w:bidi="ar-SA"/>
      </w:rPr>
    </w:lvl>
    <w:lvl w:ilvl="5" w:tplc="044E7E44">
      <w:numFmt w:val="bullet"/>
      <w:lvlText w:val="•"/>
      <w:lvlJc w:val="left"/>
      <w:pPr>
        <w:ind w:left="5860" w:hanging="360"/>
      </w:pPr>
      <w:rPr>
        <w:rFonts w:hint="default"/>
        <w:lang w:val="en-US" w:eastAsia="en-US" w:bidi="ar-SA"/>
      </w:rPr>
    </w:lvl>
    <w:lvl w:ilvl="6" w:tplc="8E5CEC1C">
      <w:numFmt w:val="bullet"/>
      <w:lvlText w:val="•"/>
      <w:lvlJc w:val="left"/>
      <w:pPr>
        <w:ind w:left="6828" w:hanging="360"/>
      </w:pPr>
      <w:rPr>
        <w:rFonts w:hint="default"/>
        <w:lang w:val="en-US" w:eastAsia="en-US" w:bidi="ar-SA"/>
      </w:rPr>
    </w:lvl>
    <w:lvl w:ilvl="7" w:tplc="97728B76">
      <w:numFmt w:val="bullet"/>
      <w:lvlText w:val="•"/>
      <w:lvlJc w:val="left"/>
      <w:pPr>
        <w:ind w:left="7796" w:hanging="360"/>
      </w:pPr>
      <w:rPr>
        <w:rFonts w:hint="default"/>
        <w:lang w:val="en-US" w:eastAsia="en-US" w:bidi="ar-SA"/>
      </w:rPr>
    </w:lvl>
    <w:lvl w:ilvl="8" w:tplc="A4C25502">
      <w:numFmt w:val="bullet"/>
      <w:lvlText w:val="•"/>
      <w:lvlJc w:val="left"/>
      <w:pPr>
        <w:ind w:left="8764" w:hanging="360"/>
      </w:pPr>
      <w:rPr>
        <w:rFonts w:hint="default"/>
        <w:lang w:val="en-US" w:eastAsia="en-US" w:bidi="ar-SA"/>
      </w:rPr>
    </w:lvl>
  </w:abstractNum>
  <w:abstractNum w:abstractNumId="58" w15:restartNumberingAfterBreak="0">
    <w:nsid w:val="502A272A"/>
    <w:multiLevelType w:val="hybridMultilevel"/>
    <w:tmpl w:val="5A16915A"/>
    <w:lvl w:ilvl="0" w:tplc="FFFFFFFF">
      <w:start w:val="1"/>
      <w:numFmt w:val="bullet"/>
      <w:lvlText w:val=""/>
      <w:lvlJc w:val="left"/>
      <w:pPr>
        <w:ind w:left="1291" w:hanging="360"/>
      </w:pPr>
      <w:rPr>
        <w:rFonts w:ascii="Wingdings" w:hAnsi="Wingdings" w:hint="default"/>
      </w:rPr>
    </w:lvl>
    <w:lvl w:ilvl="1" w:tplc="04090005">
      <w:start w:val="1"/>
      <w:numFmt w:val="bullet"/>
      <w:lvlText w:val=""/>
      <w:lvlJc w:val="left"/>
      <w:pPr>
        <w:ind w:left="1890" w:hanging="360"/>
      </w:pPr>
      <w:rPr>
        <w:rFonts w:ascii="Wingdings" w:hAnsi="Wingdings" w:hint="default"/>
      </w:rPr>
    </w:lvl>
    <w:lvl w:ilvl="2" w:tplc="FFFFFFFF" w:tentative="1">
      <w:start w:val="1"/>
      <w:numFmt w:val="bullet"/>
      <w:lvlText w:val=""/>
      <w:lvlJc w:val="left"/>
      <w:pPr>
        <w:ind w:left="2731" w:hanging="360"/>
      </w:pPr>
      <w:rPr>
        <w:rFonts w:ascii="Wingdings" w:hAnsi="Wingdings" w:hint="default"/>
      </w:rPr>
    </w:lvl>
    <w:lvl w:ilvl="3" w:tplc="FFFFFFFF" w:tentative="1">
      <w:start w:val="1"/>
      <w:numFmt w:val="bullet"/>
      <w:lvlText w:val=""/>
      <w:lvlJc w:val="left"/>
      <w:pPr>
        <w:ind w:left="3451" w:hanging="360"/>
      </w:pPr>
      <w:rPr>
        <w:rFonts w:ascii="Symbol" w:hAnsi="Symbol" w:hint="default"/>
      </w:rPr>
    </w:lvl>
    <w:lvl w:ilvl="4" w:tplc="FFFFFFFF" w:tentative="1">
      <w:start w:val="1"/>
      <w:numFmt w:val="bullet"/>
      <w:lvlText w:val="o"/>
      <w:lvlJc w:val="left"/>
      <w:pPr>
        <w:ind w:left="4171" w:hanging="360"/>
      </w:pPr>
      <w:rPr>
        <w:rFonts w:ascii="Courier New" w:hAnsi="Courier New" w:cs="Courier New" w:hint="default"/>
      </w:rPr>
    </w:lvl>
    <w:lvl w:ilvl="5" w:tplc="FFFFFFFF" w:tentative="1">
      <w:start w:val="1"/>
      <w:numFmt w:val="bullet"/>
      <w:lvlText w:val=""/>
      <w:lvlJc w:val="left"/>
      <w:pPr>
        <w:ind w:left="4891" w:hanging="360"/>
      </w:pPr>
      <w:rPr>
        <w:rFonts w:ascii="Wingdings" w:hAnsi="Wingdings" w:hint="default"/>
      </w:rPr>
    </w:lvl>
    <w:lvl w:ilvl="6" w:tplc="FFFFFFFF" w:tentative="1">
      <w:start w:val="1"/>
      <w:numFmt w:val="bullet"/>
      <w:lvlText w:val=""/>
      <w:lvlJc w:val="left"/>
      <w:pPr>
        <w:ind w:left="5611" w:hanging="360"/>
      </w:pPr>
      <w:rPr>
        <w:rFonts w:ascii="Symbol" w:hAnsi="Symbol" w:hint="default"/>
      </w:rPr>
    </w:lvl>
    <w:lvl w:ilvl="7" w:tplc="FFFFFFFF" w:tentative="1">
      <w:start w:val="1"/>
      <w:numFmt w:val="bullet"/>
      <w:lvlText w:val="o"/>
      <w:lvlJc w:val="left"/>
      <w:pPr>
        <w:ind w:left="6331" w:hanging="360"/>
      </w:pPr>
      <w:rPr>
        <w:rFonts w:ascii="Courier New" w:hAnsi="Courier New" w:cs="Courier New" w:hint="default"/>
      </w:rPr>
    </w:lvl>
    <w:lvl w:ilvl="8" w:tplc="FFFFFFFF" w:tentative="1">
      <w:start w:val="1"/>
      <w:numFmt w:val="bullet"/>
      <w:lvlText w:val=""/>
      <w:lvlJc w:val="left"/>
      <w:pPr>
        <w:ind w:left="7051" w:hanging="360"/>
      </w:pPr>
      <w:rPr>
        <w:rFonts w:ascii="Wingdings" w:hAnsi="Wingdings" w:hint="default"/>
      </w:rPr>
    </w:lvl>
  </w:abstractNum>
  <w:abstractNum w:abstractNumId="59" w15:restartNumberingAfterBreak="0">
    <w:nsid w:val="506F7105"/>
    <w:multiLevelType w:val="hybridMultilevel"/>
    <w:tmpl w:val="CB2ABFE0"/>
    <w:lvl w:ilvl="0" w:tplc="EE968402">
      <w:numFmt w:val="bullet"/>
      <w:lvlText w:val=""/>
      <w:lvlJc w:val="left"/>
      <w:pPr>
        <w:ind w:left="138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00" w:hanging="360"/>
      </w:pPr>
      <w:rPr>
        <w:rFonts w:ascii="Courier New" w:hAnsi="Courier New" w:cs="Courier New" w:hint="default"/>
      </w:rPr>
    </w:lvl>
    <w:lvl w:ilvl="2" w:tplc="04090005">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0" w15:restartNumberingAfterBreak="0">
    <w:nsid w:val="53507B27"/>
    <w:multiLevelType w:val="hybridMultilevel"/>
    <w:tmpl w:val="A1EC80FA"/>
    <w:lvl w:ilvl="0" w:tplc="763EAD62">
      <w:numFmt w:val="bullet"/>
      <w:lvlText w:val=""/>
      <w:lvlJc w:val="left"/>
      <w:pPr>
        <w:ind w:left="571" w:hanging="360"/>
      </w:pPr>
      <w:rPr>
        <w:rFonts w:ascii="Wingdings" w:eastAsia="Wingdings" w:hAnsi="Wingdings" w:cs="Wingdings" w:hint="default"/>
        <w:spacing w:val="0"/>
        <w:w w:val="100"/>
        <w:lang w:val="en-US" w:eastAsia="en-US" w:bidi="ar-SA"/>
      </w:rPr>
    </w:lvl>
    <w:lvl w:ilvl="1" w:tplc="0B6CA7B4">
      <w:numFmt w:val="bullet"/>
      <w:lvlText w:val="•"/>
      <w:lvlJc w:val="left"/>
      <w:pPr>
        <w:ind w:left="1592" w:hanging="360"/>
      </w:pPr>
      <w:rPr>
        <w:rFonts w:hint="default"/>
        <w:lang w:val="en-US" w:eastAsia="en-US" w:bidi="ar-SA"/>
      </w:rPr>
    </w:lvl>
    <w:lvl w:ilvl="2" w:tplc="366C3FBA">
      <w:numFmt w:val="bullet"/>
      <w:lvlText w:val="•"/>
      <w:lvlJc w:val="left"/>
      <w:pPr>
        <w:ind w:left="2604" w:hanging="360"/>
      </w:pPr>
      <w:rPr>
        <w:rFonts w:hint="default"/>
        <w:lang w:val="en-US" w:eastAsia="en-US" w:bidi="ar-SA"/>
      </w:rPr>
    </w:lvl>
    <w:lvl w:ilvl="3" w:tplc="261EC7CA">
      <w:numFmt w:val="bullet"/>
      <w:lvlText w:val="•"/>
      <w:lvlJc w:val="left"/>
      <w:pPr>
        <w:ind w:left="3616" w:hanging="360"/>
      </w:pPr>
      <w:rPr>
        <w:rFonts w:hint="default"/>
        <w:lang w:val="en-US" w:eastAsia="en-US" w:bidi="ar-SA"/>
      </w:rPr>
    </w:lvl>
    <w:lvl w:ilvl="4" w:tplc="05D2BCB4">
      <w:numFmt w:val="bullet"/>
      <w:lvlText w:val="•"/>
      <w:lvlJc w:val="left"/>
      <w:pPr>
        <w:ind w:left="4628" w:hanging="360"/>
      </w:pPr>
      <w:rPr>
        <w:rFonts w:hint="default"/>
        <w:lang w:val="en-US" w:eastAsia="en-US" w:bidi="ar-SA"/>
      </w:rPr>
    </w:lvl>
    <w:lvl w:ilvl="5" w:tplc="D8A85A28">
      <w:numFmt w:val="bullet"/>
      <w:lvlText w:val="•"/>
      <w:lvlJc w:val="left"/>
      <w:pPr>
        <w:ind w:left="5640" w:hanging="360"/>
      </w:pPr>
      <w:rPr>
        <w:rFonts w:hint="default"/>
        <w:lang w:val="en-US" w:eastAsia="en-US" w:bidi="ar-SA"/>
      </w:rPr>
    </w:lvl>
    <w:lvl w:ilvl="6" w:tplc="1E5627D0">
      <w:numFmt w:val="bullet"/>
      <w:lvlText w:val="•"/>
      <w:lvlJc w:val="left"/>
      <w:pPr>
        <w:ind w:left="6652" w:hanging="360"/>
      </w:pPr>
      <w:rPr>
        <w:rFonts w:hint="default"/>
        <w:lang w:val="en-US" w:eastAsia="en-US" w:bidi="ar-SA"/>
      </w:rPr>
    </w:lvl>
    <w:lvl w:ilvl="7" w:tplc="A7F608BC">
      <w:numFmt w:val="bullet"/>
      <w:lvlText w:val="•"/>
      <w:lvlJc w:val="left"/>
      <w:pPr>
        <w:ind w:left="7664" w:hanging="360"/>
      </w:pPr>
      <w:rPr>
        <w:rFonts w:hint="default"/>
        <w:lang w:val="en-US" w:eastAsia="en-US" w:bidi="ar-SA"/>
      </w:rPr>
    </w:lvl>
    <w:lvl w:ilvl="8" w:tplc="4F5A9122">
      <w:numFmt w:val="bullet"/>
      <w:lvlText w:val="•"/>
      <w:lvlJc w:val="left"/>
      <w:pPr>
        <w:ind w:left="8676" w:hanging="360"/>
      </w:pPr>
      <w:rPr>
        <w:rFonts w:hint="default"/>
        <w:lang w:val="en-US" w:eastAsia="en-US" w:bidi="ar-SA"/>
      </w:rPr>
    </w:lvl>
  </w:abstractNum>
  <w:abstractNum w:abstractNumId="61" w15:restartNumberingAfterBreak="0">
    <w:nsid w:val="539700E9"/>
    <w:multiLevelType w:val="hybridMultilevel"/>
    <w:tmpl w:val="3A764834"/>
    <w:lvl w:ilvl="0" w:tplc="5BE61BA6">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1" w:tplc="2E82B640">
      <w:numFmt w:val="bullet"/>
      <w:lvlText w:val="•"/>
      <w:lvlJc w:val="left"/>
      <w:pPr>
        <w:ind w:left="1996" w:hanging="360"/>
      </w:pPr>
      <w:rPr>
        <w:rFonts w:hint="default"/>
        <w:lang w:val="en-US" w:eastAsia="en-US" w:bidi="ar-SA"/>
      </w:rPr>
    </w:lvl>
    <w:lvl w:ilvl="2" w:tplc="38F8E25A">
      <w:numFmt w:val="bullet"/>
      <w:lvlText w:val="•"/>
      <w:lvlJc w:val="left"/>
      <w:pPr>
        <w:ind w:left="2812" w:hanging="360"/>
      </w:pPr>
      <w:rPr>
        <w:rFonts w:hint="default"/>
        <w:lang w:val="en-US" w:eastAsia="en-US" w:bidi="ar-SA"/>
      </w:rPr>
    </w:lvl>
    <w:lvl w:ilvl="3" w:tplc="3D14AA68">
      <w:numFmt w:val="bullet"/>
      <w:lvlText w:val="•"/>
      <w:lvlJc w:val="left"/>
      <w:pPr>
        <w:ind w:left="3628" w:hanging="360"/>
      </w:pPr>
      <w:rPr>
        <w:rFonts w:hint="default"/>
        <w:lang w:val="en-US" w:eastAsia="en-US" w:bidi="ar-SA"/>
      </w:rPr>
    </w:lvl>
    <w:lvl w:ilvl="4" w:tplc="F91E7D78">
      <w:numFmt w:val="bullet"/>
      <w:lvlText w:val="•"/>
      <w:lvlJc w:val="left"/>
      <w:pPr>
        <w:ind w:left="4444" w:hanging="360"/>
      </w:pPr>
      <w:rPr>
        <w:rFonts w:hint="default"/>
        <w:lang w:val="en-US" w:eastAsia="en-US" w:bidi="ar-SA"/>
      </w:rPr>
    </w:lvl>
    <w:lvl w:ilvl="5" w:tplc="02247BB2">
      <w:numFmt w:val="bullet"/>
      <w:lvlText w:val="•"/>
      <w:lvlJc w:val="left"/>
      <w:pPr>
        <w:ind w:left="5261" w:hanging="360"/>
      </w:pPr>
      <w:rPr>
        <w:rFonts w:hint="default"/>
        <w:lang w:val="en-US" w:eastAsia="en-US" w:bidi="ar-SA"/>
      </w:rPr>
    </w:lvl>
    <w:lvl w:ilvl="6" w:tplc="E5906A54">
      <w:numFmt w:val="bullet"/>
      <w:lvlText w:val="•"/>
      <w:lvlJc w:val="left"/>
      <w:pPr>
        <w:ind w:left="6077" w:hanging="360"/>
      </w:pPr>
      <w:rPr>
        <w:rFonts w:hint="default"/>
        <w:lang w:val="en-US" w:eastAsia="en-US" w:bidi="ar-SA"/>
      </w:rPr>
    </w:lvl>
    <w:lvl w:ilvl="7" w:tplc="A5D2FB22">
      <w:numFmt w:val="bullet"/>
      <w:lvlText w:val="•"/>
      <w:lvlJc w:val="left"/>
      <w:pPr>
        <w:ind w:left="6893" w:hanging="360"/>
      </w:pPr>
      <w:rPr>
        <w:rFonts w:hint="default"/>
        <w:lang w:val="en-US" w:eastAsia="en-US" w:bidi="ar-SA"/>
      </w:rPr>
    </w:lvl>
    <w:lvl w:ilvl="8" w:tplc="C958C4A4">
      <w:numFmt w:val="bullet"/>
      <w:lvlText w:val="•"/>
      <w:lvlJc w:val="left"/>
      <w:pPr>
        <w:ind w:left="7709" w:hanging="360"/>
      </w:pPr>
      <w:rPr>
        <w:rFonts w:hint="default"/>
        <w:lang w:val="en-US" w:eastAsia="en-US" w:bidi="ar-SA"/>
      </w:rPr>
    </w:lvl>
  </w:abstractNum>
  <w:abstractNum w:abstractNumId="62" w15:restartNumberingAfterBreak="0">
    <w:nsid w:val="570D4395"/>
    <w:multiLevelType w:val="hybridMultilevel"/>
    <w:tmpl w:val="F7FE8C48"/>
    <w:lvl w:ilvl="0" w:tplc="1202131E">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CBD43F44">
      <w:numFmt w:val="bullet"/>
      <w:lvlText w:val=""/>
      <w:lvlJc w:val="left"/>
      <w:pPr>
        <w:ind w:left="1380" w:hanging="360"/>
      </w:pPr>
      <w:rPr>
        <w:rFonts w:ascii="Wingdings" w:eastAsia="Wingdings" w:hAnsi="Wingdings" w:cs="Wingdings" w:hint="default"/>
        <w:b w:val="0"/>
        <w:bCs w:val="0"/>
        <w:i w:val="0"/>
        <w:iCs w:val="0"/>
        <w:spacing w:val="0"/>
        <w:w w:val="100"/>
        <w:sz w:val="24"/>
        <w:szCs w:val="24"/>
        <w:lang w:val="en-US" w:eastAsia="en-US" w:bidi="ar-SA"/>
      </w:rPr>
    </w:lvl>
    <w:lvl w:ilvl="2" w:tplc="89089B80">
      <w:numFmt w:val="bullet"/>
      <w:lvlText w:val="•"/>
      <w:lvlJc w:val="left"/>
      <w:pPr>
        <w:ind w:left="2415" w:hanging="360"/>
      </w:pPr>
      <w:rPr>
        <w:rFonts w:hint="default"/>
        <w:lang w:val="en-US" w:eastAsia="en-US" w:bidi="ar-SA"/>
      </w:rPr>
    </w:lvl>
    <w:lvl w:ilvl="3" w:tplc="0D54CA46">
      <w:numFmt w:val="bullet"/>
      <w:lvlText w:val="•"/>
      <w:lvlJc w:val="left"/>
      <w:pPr>
        <w:ind w:left="3451" w:hanging="360"/>
      </w:pPr>
      <w:rPr>
        <w:rFonts w:hint="default"/>
        <w:lang w:val="en-US" w:eastAsia="en-US" w:bidi="ar-SA"/>
      </w:rPr>
    </w:lvl>
    <w:lvl w:ilvl="4" w:tplc="765AF1AE">
      <w:numFmt w:val="bullet"/>
      <w:lvlText w:val="•"/>
      <w:lvlJc w:val="left"/>
      <w:pPr>
        <w:ind w:left="4486" w:hanging="360"/>
      </w:pPr>
      <w:rPr>
        <w:rFonts w:hint="default"/>
        <w:lang w:val="en-US" w:eastAsia="en-US" w:bidi="ar-SA"/>
      </w:rPr>
    </w:lvl>
    <w:lvl w:ilvl="5" w:tplc="30549472">
      <w:numFmt w:val="bullet"/>
      <w:lvlText w:val="•"/>
      <w:lvlJc w:val="left"/>
      <w:pPr>
        <w:ind w:left="5522" w:hanging="360"/>
      </w:pPr>
      <w:rPr>
        <w:rFonts w:hint="default"/>
        <w:lang w:val="en-US" w:eastAsia="en-US" w:bidi="ar-SA"/>
      </w:rPr>
    </w:lvl>
    <w:lvl w:ilvl="6" w:tplc="803CE8A8">
      <w:numFmt w:val="bullet"/>
      <w:lvlText w:val="•"/>
      <w:lvlJc w:val="left"/>
      <w:pPr>
        <w:ind w:left="6557" w:hanging="360"/>
      </w:pPr>
      <w:rPr>
        <w:rFonts w:hint="default"/>
        <w:lang w:val="en-US" w:eastAsia="en-US" w:bidi="ar-SA"/>
      </w:rPr>
    </w:lvl>
    <w:lvl w:ilvl="7" w:tplc="28FCD8BE">
      <w:numFmt w:val="bullet"/>
      <w:lvlText w:val="•"/>
      <w:lvlJc w:val="left"/>
      <w:pPr>
        <w:ind w:left="7593" w:hanging="360"/>
      </w:pPr>
      <w:rPr>
        <w:rFonts w:hint="default"/>
        <w:lang w:val="en-US" w:eastAsia="en-US" w:bidi="ar-SA"/>
      </w:rPr>
    </w:lvl>
    <w:lvl w:ilvl="8" w:tplc="84C4B824">
      <w:numFmt w:val="bullet"/>
      <w:lvlText w:val="•"/>
      <w:lvlJc w:val="left"/>
      <w:pPr>
        <w:ind w:left="8628" w:hanging="360"/>
      </w:pPr>
      <w:rPr>
        <w:rFonts w:hint="default"/>
        <w:lang w:val="en-US" w:eastAsia="en-US" w:bidi="ar-SA"/>
      </w:rPr>
    </w:lvl>
  </w:abstractNum>
  <w:abstractNum w:abstractNumId="63" w15:restartNumberingAfterBreak="0">
    <w:nsid w:val="584339A8"/>
    <w:multiLevelType w:val="multilevel"/>
    <w:tmpl w:val="2C58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707F21"/>
    <w:multiLevelType w:val="hybridMultilevel"/>
    <w:tmpl w:val="D3BA2516"/>
    <w:lvl w:ilvl="0" w:tplc="218E98A0">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1" w:tplc="A726C752">
      <w:numFmt w:val="bullet"/>
      <w:lvlText w:val="•"/>
      <w:lvlJc w:val="left"/>
      <w:pPr>
        <w:ind w:left="1996" w:hanging="360"/>
      </w:pPr>
      <w:rPr>
        <w:rFonts w:hint="default"/>
        <w:lang w:val="en-US" w:eastAsia="en-US" w:bidi="ar-SA"/>
      </w:rPr>
    </w:lvl>
    <w:lvl w:ilvl="2" w:tplc="35B6F74E">
      <w:numFmt w:val="bullet"/>
      <w:lvlText w:val="•"/>
      <w:lvlJc w:val="left"/>
      <w:pPr>
        <w:ind w:left="2812" w:hanging="360"/>
      </w:pPr>
      <w:rPr>
        <w:rFonts w:hint="default"/>
        <w:lang w:val="en-US" w:eastAsia="en-US" w:bidi="ar-SA"/>
      </w:rPr>
    </w:lvl>
    <w:lvl w:ilvl="3" w:tplc="1FCC578C">
      <w:numFmt w:val="bullet"/>
      <w:lvlText w:val="•"/>
      <w:lvlJc w:val="left"/>
      <w:pPr>
        <w:ind w:left="3628" w:hanging="360"/>
      </w:pPr>
      <w:rPr>
        <w:rFonts w:hint="default"/>
        <w:lang w:val="en-US" w:eastAsia="en-US" w:bidi="ar-SA"/>
      </w:rPr>
    </w:lvl>
    <w:lvl w:ilvl="4" w:tplc="2D9E4D0E">
      <w:numFmt w:val="bullet"/>
      <w:lvlText w:val="•"/>
      <w:lvlJc w:val="left"/>
      <w:pPr>
        <w:ind w:left="4444" w:hanging="360"/>
      </w:pPr>
      <w:rPr>
        <w:rFonts w:hint="default"/>
        <w:lang w:val="en-US" w:eastAsia="en-US" w:bidi="ar-SA"/>
      </w:rPr>
    </w:lvl>
    <w:lvl w:ilvl="5" w:tplc="68B67D88">
      <w:numFmt w:val="bullet"/>
      <w:lvlText w:val="•"/>
      <w:lvlJc w:val="left"/>
      <w:pPr>
        <w:ind w:left="5261" w:hanging="360"/>
      </w:pPr>
      <w:rPr>
        <w:rFonts w:hint="default"/>
        <w:lang w:val="en-US" w:eastAsia="en-US" w:bidi="ar-SA"/>
      </w:rPr>
    </w:lvl>
    <w:lvl w:ilvl="6" w:tplc="4404DF08">
      <w:numFmt w:val="bullet"/>
      <w:lvlText w:val="•"/>
      <w:lvlJc w:val="left"/>
      <w:pPr>
        <w:ind w:left="6077" w:hanging="360"/>
      </w:pPr>
      <w:rPr>
        <w:rFonts w:hint="default"/>
        <w:lang w:val="en-US" w:eastAsia="en-US" w:bidi="ar-SA"/>
      </w:rPr>
    </w:lvl>
    <w:lvl w:ilvl="7" w:tplc="FA44AA9C">
      <w:numFmt w:val="bullet"/>
      <w:lvlText w:val="•"/>
      <w:lvlJc w:val="left"/>
      <w:pPr>
        <w:ind w:left="6893" w:hanging="360"/>
      </w:pPr>
      <w:rPr>
        <w:rFonts w:hint="default"/>
        <w:lang w:val="en-US" w:eastAsia="en-US" w:bidi="ar-SA"/>
      </w:rPr>
    </w:lvl>
    <w:lvl w:ilvl="8" w:tplc="9488B72E">
      <w:numFmt w:val="bullet"/>
      <w:lvlText w:val="•"/>
      <w:lvlJc w:val="left"/>
      <w:pPr>
        <w:ind w:left="7709" w:hanging="360"/>
      </w:pPr>
      <w:rPr>
        <w:rFonts w:hint="default"/>
        <w:lang w:val="en-US" w:eastAsia="en-US" w:bidi="ar-SA"/>
      </w:rPr>
    </w:lvl>
  </w:abstractNum>
  <w:abstractNum w:abstractNumId="65" w15:restartNumberingAfterBreak="0">
    <w:nsid w:val="5D60631A"/>
    <w:multiLevelType w:val="hybridMultilevel"/>
    <w:tmpl w:val="28ACA96E"/>
    <w:lvl w:ilvl="0" w:tplc="04090003">
      <w:start w:val="1"/>
      <w:numFmt w:val="bullet"/>
      <w:lvlText w:val="o"/>
      <w:lvlJc w:val="left"/>
      <w:pPr>
        <w:ind w:left="1434" w:hanging="360"/>
      </w:pPr>
      <w:rPr>
        <w:rFonts w:ascii="Courier New" w:hAnsi="Courier New" w:cs="Courier New"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66" w15:restartNumberingAfterBreak="0">
    <w:nsid w:val="614E330D"/>
    <w:multiLevelType w:val="hybridMultilevel"/>
    <w:tmpl w:val="8F0AE2F2"/>
    <w:lvl w:ilvl="0" w:tplc="F5AEBF46">
      <w:numFmt w:val="bullet"/>
      <w:lvlText w:val=""/>
      <w:lvlJc w:val="left"/>
      <w:pPr>
        <w:ind w:left="433" w:hanging="327"/>
      </w:pPr>
      <w:rPr>
        <w:rFonts w:ascii="Symbol" w:eastAsia="Symbol" w:hAnsi="Symbol" w:cs="Symbol" w:hint="default"/>
        <w:b w:val="0"/>
        <w:bCs w:val="0"/>
        <w:i w:val="0"/>
        <w:iCs w:val="0"/>
        <w:spacing w:val="0"/>
        <w:w w:val="100"/>
        <w:sz w:val="24"/>
        <w:szCs w:val="24"/>
        <w:lang w:val="en-US" w:eastAsia="en-US" w:bidi="ar-SA"/>
      </w:rPr>
    </w:lvl>
    <w:lvl w:ilvl="1" w:tplc="84FC4DBC">
      <w:numFmt w:val="bullet"/>
      <w:lvlText w:val="•"/>
      <w:lvlJc w:val="left"/>
      <w:pPr>
        <w:ind w:left="857" w:hanging="327"/>
      </w:pPr>
      <w:rPr>
        <w:rFonts w:hint="default"/>
        <w:lang w:val="en-US" w:eastAsia="en-US" w:bidi="ar-SA"/>
      </w:rPr>
    </w:lvl>
    <w:lvl w:ilvl="2" w:tplc="9B081AF8">
      <w:numFmt w:val="bullet"/>
      <w:lvlText w:val="•"/>
      <w:lvlJc w:val="left"/>
      <w:pPr>
        <w:ind w:left="1275" w:hanging="327"/>
      </w:pPr>
      <w:rPr>
        <w:rFonts w:hint="default"/>
        <w:lang w:val="en-US" w:eastAsia="en-US" w:bidi="ar-SA"/>
      </w:rPr>
    </w:lvl>
    <w:lvl w:ilvl="3" w:tplc="F13E88E2">
      <w:numFmt w:val="bullet"/>
      <w:lvlText w:val="•"/>
      <w:lvlJc w:val="left"/>
      <w:pPr>
        <w:ind w:left="1693" w:hanging="327"/>
      </w:pPr>
      <w:rPr>
        <w:rFonts w:hint="default"/>
        <w:lang w:val="en-US" w:eastAsia="en-US" w:bidi="ar-SA"/>
      </w:rPr>
    </w:lvl>
    <w:lvl w:ilvl="4" w:tplc="B49076B6">
      <w:numFmt w:val="bullet"/>
      <w:lvlText w:val="•"/>
      <w:lvlJc w:val="left"/>
      <w:pPr>
        <w:ind w:left="2111" w:hanging="327"/>
      </w:pPr>
      <w:rPr>
        <w:rFonts w:hint="default"/>
        <w:lang w:val="en-US" w:eastAsia="en-US" w:bidi="ar-SA"/>
      </w:rPr>
    </w:lvl>
    <w:lvl w:ilvl="5" w:tplc="B2EA5B1E">
      <w:numFmt w:val="bullet"/>
      <w:lvlText w:val="•"/>
      <w:lvlJc w:val="left"/>
      <w:pPr>
        <w:ind w:left="2529" w:hanging="327"/>
      </w:pPr>
      <w:rPr>
        <w:rFonts w:hint="default"/>
        <w:lang w:val="en-US" w:eastAsia="en-US" w:bidi="ar-SA"/>
      </w:rPr>
    </w:lvl>
    <w:lvl w:ilvl="6" w:tplc="24261280">
      <w:numFmt w:val="bullet"/>
      <w:lvlText w:val="•"/>
      <w:lvlJc w:val="left"/>
      <w:pPr>
        <w:ind w:left="2946" w:hanging="327"/>
      </w:pPr>
      <w:rPr>
        <w:rFonts w:hint="default"/>
        <w:lang w:val="en-US" w:eastAsia="en-US" w:bidi="ar-SA"/>
      </w:rPr>
    </w:lvl>
    <w:lvl w:ilvl="7" w:tplc="041A9D06">
      <w:numFmt w:val="bullet"/>
      <w:lvlText w:val="•"/>
      <w:lvlJc w:val="left"/>
      <w:pPr>
        <w:ind w:left="3364" w:hanging="327"/>
      </w:pPr>
      <w:rPr>
        <w:rFonts w:hint="default"/>
        <w:lang w:val="en-US" w:eastAsia="en-US" w:bidi="ar-SA"/>
      </w:rPr>
    </w:lvl>
    <w:lvl w:ilvl="8" w:tplc="7B3E6642">
      <w:numFmt w:val="bullet"/>
      <w:lvlText w:val="•"/>
      <w:lvlJc w:val="left"/>
      <w:pPr>
        <w:ind w:left="3782" w:hanging="327"/>
      </w:pPr>
      <w:rPr>
        <w:rFonts w:hint="default"/>
        <w:lang w:val="en-US" w:eastAsia="en-US" w:bidi="ar-SA"/>
      </w:rPr>
    </w:lvl>
  </w:abstractNum>
  <w:abstractNum w:abstractNumId="67" w15:restartNumberingAfterBreak="0">
    <w:nsid w:val="61A8405A"/>
    <w:multiLevelType w:val="hybridMultilevel"/>
    <w:tmpl w:val="FBB054A2"/>
    <w:lvl w:ilvl="0" w:tplc="441AFA66">
      <w:numFmt w:val="bullet"/>
      <w:lvlText w:val=""/>
      <w:lvlJc w:val="left"/>
      <w:pPr>
        <w:ind w:left="1020" w:hanging="360"/>
      </w:pPr>
      <w:rPr>
        <w:rFonts w:ascii="Wingdings" w:eastAsia="Wingdings" w:hAnsi="Wingdings" w:cs="Wingdings" w:hint="default"/>
        <w:spacing w:val="0"/>
        <w:w w:val="99"/>
        <w:lang w:val="en-US" w:eastAsia="en-US" w:bidi="ar-SA"/>
      </w:rPr>
    </w:lvl>
    <w:lvl w:ilvl="1" w:tplc="C1DA6744">
      <w:numFmt w:val="bullet"/>
      <w:lvlText w:val="•"/>
      <w:lvlJc w:val="left"/>
      <w:pPr>
        <w:ind w:left="1988" w:hanging="360"/>
      </w:pPr>
      <w:rPr>
        <w:rFonts w:hint="default"/>
        <w:lang w:val="en-US" w:eastAsia="en-US" w:bidi="ar-SA"/>
      </w:rPr>
    </w:lvl>
    <w:lvl w:ilvl="2" w:tplc="332EEAA0">
      <w:numFmt w:val="bullet"/>
      <w:lvlText w:val="•"/>
      <w:lvlJc w:val="left"/>
      <w:pPr>
        <w:ind w:left="2956" w:hanging="360"/>
      </w:pPr>
      <w:rPr>
        <w:rFonts w:hint="default"/>
        <w:lang w:val="en-US" w:eastAsia="en-US" w:bidi="ar-SA"/>
      </w:rPr>
    </w:lvl>
    <w:lvl w:ilvl="3" w:tplc="BBDEB5B4">
      <w:numFmt w:val="bullet"/>
      <w:lvlText w:val="•"/>
      <w:lvlJc w:val="left"/>
      <w:pPr>
        <w:ind w:left="3924" w:hanging="360"/>
      </w:pPr>
      <w:rPr>
        <w:rFonts w:hint="default"/>
        <w:lang w:val="en-US" w:eastAsia="en-US" w:bidi="ar-SA"/>
      </w:rPr>
    </w:lvl>
    <w:lvl w:ilvl="4" w:tplc="726C20EC">
      <w:numFmt w:val="bullet"/>
      <w:lvlText w:val="•"/>
      <w:lvlJc w:val="left"/>
      <w:pPr>
        <w:ind w:left="4892" w:hanging="360"/>
      </w:pPr>
      <w:rPr>
        <w:rFonts w:hint="default"/>
        <w:lang w:val="en-US" w:eastAsia="en-US" w:bidi="ar-SA"/>
      </w:rPr>
    </w:lvl>
    <w:lvl w:ilvl="5" w:tplc="76EA6150">
      <w:numFmt w:val="bullet"/>
      <w:lvlText w:val="•"/>
      <w:lvlJc w:val="left"/>
      <w:pPr>
        <w:ind w:left="5860" w:hanging="360"/>
      </w:pPr>
      <w:rPr>
        <w:rFonts w:hint="default"/>
        <w:lang w:val="en-US" w:eastAsia="en-US" w:bidi="ar-SA"/>
      </w:rPr>
    </w:lvl>
    <w:lvl w:ilvl="6" w:tplc="A8C28F78">
      <w:numFmt w:val="bullet"/>
      <w:lvlText w:val="•"/>
      <w:lvlJc w:val="left"/>
      <w:pPr>
        <w:ind w:left="6828" w:hanging="360"/>
      </w:pPr>
      <w:rPr>
        <w:rFonts w:hint="default"/>
        <w:lang w:val="en-US" w:eastAsia="en-US" w:bidi="ar-SA"/>
      </w:rPr>
    </w:lvl>
    <w:lvl w:ilvl="7" w:tplc="5B64842E">
      <w:numFmt w:val="bullet"/>
      <w:lvlText w:val="•"/>
      <w:lvlJc w:val="left"/>
      <w:pPr>
        <w:ind w:left="7796" w:hanging="360"/>
      </w:pPr>
      <w:rPr>
        <w:rFonts w:hint="default"/>
        <w:lang w:val="en-US" w:eastAsia="en-US" w:bidi="ar-SA"/>
      </w:rPr>
    </w:lvl>
    <w:lvl w:ilvl="8" w:tplc="4BA695DE">
      <w:numFmt w:val="bullet"/>
      <w:lvlText w:val="•"/>
      <w:lvlJc w:val="left"/>
      <w:pPr>
        <w:ind w:left="8764" w:hanging="360"/>
      </w:pPr>
      <w:rPr>
        <w:rFonts w:hint="default"/>
        <w:lang w:val="en-US" w:eastAsia="en-US" w:bidi="ar-SA"/>
      </w:rPr>
    </w:lvl>
  </w:abstractNum>
  <w:abstractNum w:abstractNumId="68" w15:restartNumberingAfterBreak="0">
    <w:nsid w:val="641416BA"/>
    <w:multiLevelType w:val="hybridMultilevel"/>
    <w:tmpl w:val="16006CD2"/>
    <w:lvl w:ilvl="0" w:tplc="395493BA">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C94A9792">
      <w:numFmt w:val="bullet"/>
      <w:lvlText w:val="•"/>
      <w:lvlJc w:val="left"/>
      <w:pPr>
        <w:ind w:left="1988" w:hanging="360"/>
      </w:pPr>
      <w:rPr>
        <w:rFonts w:hint="default"/>
        <w:lang w:val="en-US" w:eastAsia="en-US" w:bidi="ar-SA"/>
      </w:rPr>
    </w:lvl>
    <w:lvl w:ilvl="2" w:tplc="4F12D1E0">
      <w:numFmt w:val="bullet"/>
      <w:lvlText w:val="•"/>
      <w:lvlJc w:val="left"/>
      <w:pPr>
        <w:ind w:left="2956" w:hanging="360"/>
      </w:pPr>
      <w:rPr>
        <w:rFonts w:hint="default"/>
        <w:lang w:val="en-US" w:eastAsia="en-US" w:bidi="ar-SA"/>
      </w:rPr>
    </w:lvl>
    <w:lvl w:ilvl="3" w:tplc="221028CA">
      <w:numFmt w:val="bullet"/>
      <w:lvlText w:val="•"/>
      <w:lvlJc w:val="left"/>
      <w:pPr>
        <w:ind w:left="3924" w:hanging="360"/>
      </w:pPr>
      <w:rPr>
        <w:rFonts w:hint="default"/>
        <w:lang w:val="en-US" w:eastAsia="en-US" w:bidi="ar-SA"/>
      </w:rPr>
    </w:lvl>
    <w:lvl w:ilvl="4" w:tplc="24A2A8C8">
      <w:numFmt w:val="bullet"/>
      <w:lvlText w:val="•"/>
      <w:lvlJc w:val="left"/>
      <w:pPr>
        <w:ind w:left="4892" w:hanging="360"/>
      </w:pPr>
      <w:rPr>
        <w:rFonts w:hint="default"/>
        <w:lang w:val="en-US" w:eastAsia="en-US" w:bidi="ar-SA"/>
      </w:rPr>
    </w:lvl>
    <w:lvl w:ilvl="5" w:tplc="7E002A18">
      <w:numFmt w:val="bullet"/>
      <w:lvlText w:val="•"/>
      <w:lvlJc w:val="left"/>
      <w:pPr>
        <w:ind w:left="5860" w:hanging="360"/>
      </w:pPr>
      <w:rPr>
        <w:rFonts w:hint="default"/>
        <w:lang w:val="en-US" w:eastAsia="en-US" w:bidi="ar-SA"/>
      </w:rPr>
    </w:lvl>
    <w:lvl w:ilvl="6" w:tplc="223A871E">
      <w:numFmt w:val="bullet"/>
      <w:lvlText w:val="•"/>
      <w:lvlJc w:val="left"/>
      <w:pPr>
        <w:ind w:left="6828" w:hanging="360"/>
      </w:pPr>
      <w:rPr>
        <w:rFonts w:hint="default"/>
        <w:lang w:val="en-US" w:eastAsia="en-US" w:bidi="ar-SA"/>
      </w:rPr>
    </w:lvl>
    <w:lvl w:ilvl="7" w:tplc="219010D6">
      <w:numFmt w:val="bullet"/>
      <w:lvlText w:val="•"/>
      <w:lvlJc w:val="left"/>
      <w:pPr>
        <w:ind w:left="7796" w:hanging="360"/>
      </w:pPr>
      <w:rPr>
        <w:rFonts w:hint="default"/>
        <w:lang w:val="en-US" w:eastAsia="en-US" w:bidi="ar-SA"/>
      </w:rPr>
    </w:lvl>
    <w:lvl w:ilvl="8" w:tplc="299EE9CA">
      <w:numFmt w:val="bullet"/>
      <w:lvlText w:val="•"/>
      <w:lvlJc w:val="left"/>
      <w:pPr>
        <w:ind w:left="8764" w:hanging="360"/>
      </w:pPr>
      <w:rPr>
        <w:rFonts w:hint="default"/>
        <w:lang w:val="en-US" w:eastAsia="en-US" w:bidi="ar-SA"/>
      </w:rPr>
    </w:lvl>
  </w:abstractNum>
  <w:abstractNum w:abstractNumId="69" w15:restartNumberingAfterBreak="0">
    <w:nsid w:val="66F17367"/>
    <w:multiLevelType w:val="hybridMultilevel"/>
    <w:tmpl w:val="B8AE5B3A"/>
    <w:lvl w:ilvl="0" w:tplc="38324B80">
      <w:start w:val="1"/>
      <w:numFmt w:val="upperRoman"/>
      <w:lvlText w:val="%1."/>
      <w:lvlJc w:val="left"/>
      <w:pPr>
        <w:ind w:left="2160" w:hanging="720"/>
      </w:pPr>
      <w:rPr>
        <w:rFonts w:hint="default"/>
        <w:b w:val="0"/>
        <w:bCs w:val="0"/>
        <w:i w:val="0"/>
        <w:iCs w:val="0"/>
        <w:color w:val="365F91" w:themeColor="accent1" w:themeShade="BF"/>
        <w:sz w:val="2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679B7824"/>
    <w:multiLevelType w:val="hybridMultilevel"/>
    <w:tmpl w:val="9BD0FB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9C2278"/>
    <w:multiLevelType w:val="hybridMultilevel"/>
    <w:tmpl w:val="3CCA5A6A"/>
    <w:lvl w:ilvl="0" w:tplc="51908E0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6ABB5DA0"/>
    <w:multiLevelType w:val="hybridMultilevel"/>
    <w:tmpl w:val="0E2ABE26"/>
    <w:lvl w:ilvl="0" w:tplc="69F8EF12">
      <w:start w:val="1"/>
      <w:numFmt w:val="lowerLetter"/>
      <w:lvlText w:val="%1."/>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3C2CDFBC">
      <w:start w:val="1"/>
      <w:numFmt w:val="upperRoman"/>
      <w:lvlText w:val="%2."/>
      <w:lvlJc w:val="left"/>
      <w:pPr>
        <w:ind w:left="1020" w:hanging="360"/>
      </w:pPr>
      <w:rPr>
        <w:rFonts w:ascii="Times New Roman" w:eastAsia="Times New Roman" w:hAnsi="Times New Roman" w:cs="Times New Roman" w:hint="default"/>
        <w:b/>
        <w:bCs/>
        <w:i w:val="0"/>
        <w:iCs w:val="0"/>
        <w:spacing w:val="0"/>
        <w:w w:val="100"/>
        <w:sz w:val="24"/>
        <w:szCs w:val="24"/>
        <w:lang w:val="en-US" w:eastAsia="en-US" w:bidi="ar-SA"/>
      </w:rPr>
    </w:lvl>
    <w:lvl w:ilvl="2" w:tplc="AFEA3544">
      <w:start w:val="1"/>
      <w:numFmt w:val="decimal"/>
      <w:lvlText w:val="%3."/>
      <w:lvlJc w:val="left"/>
      <w:pPr>
        <w:ind w:left="1020"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FF9824A0">
      <w:numFmt w:val="bullet"/>
      <w:lvlText w:val=""/>
      <w:lvlJc w:val="left"/>
      <w:pPr>
        <w:ind w:left="1380" w:hanging="360"/>
      </w:pPr>
      <w:rPr>
        <w:rFonts w:ascii="Wingdings" w:eastAsia="Wingdings" w:hAnsi="Wingdings" w:cs="Wingdings" w:hint="default"/>
        <w:b w:val="0"/>
        <w:bCs w:val="0"/>
        <w:i w:val="0"/>
        <w:iCs w:val="0"/>
        <w:spacing w:val="0"/>
        <w:w w:val="100"/>
        <w:sz w:val="24"/>
        <w:szCs w:val="24"/>
        <w:lang w:val="en-US" w:eastAsia="en-US" w:bidi="ar-SA"/>
      </w:rPr>
    </w:lvl>
    <w:lvl w:ilvl="4" w:tplc="57920DFE">
      <w:numFmt w:val="bullet"/>
      <w:lvlText w:val="•"/>
      <w:lvlJc w:val="left"/>
      <w:pPr>
        <w:ind w:left="4486" w:hanging="360"/>
      </w:pPr>
      <w:rPr>
        <w:rFonts w:hint="default"/>
        <w:lang w:val="en-US" w:eastAsia="en-US" w:bidi="ar-SA"/>
      </w:rPr>
    </w:lvl>
    <w:lvl w:ilvl="5" w:tplc="1130BF82">
      <w:numFmt w:val="bullet"/>
      <w:lvlText w:val="•"/>
      <w:lvlJc w:val="left"/>
      <w:pPr>
        <w:ind w:left="5522" w:hanging="360"/>
      </w:pPr>
      <w:rPr>
        <w:rFonts w:hint="default"/>
        <w:lang w:val="en-US" w:eastAsia="en-US" w:bidi="ar-SA"/>
      </w:rPr>
    </w:lvl>
    <w:lvl w:ilvl="6" w:tplc="7DF473D2">
      <w:numFmt w:val="bullet"/>
      <w:lvlText w:val="•"/>
      <w:lvlJc w:val="left"/>
      <w:pPr>
        <w:ind w:left="6557" w:hanging="360"/>
      </w:pPr>
      <w:rPr>
        <w:rFonts w:hint="default"/>
        <w:lang w:val="en-US" w:eastAsia="en-US" w:bidi="ar-SA"/>
      </w:rPr>
    </w:lvl>
    <w:lvl w:ilvl="7" w:tplc="DED89DB6">
      <w:numFmt w:val="bullet"/>
      <w:lvlText w:val="•"/>
      <w:lvlJc w:val="left"/>
      <w:pPr>
        <w:ind w:left="7593" w:hanging="360"/>
      </w:pPr>
      <w:rPr>
        <w:rFonts w:hint="default"/>
        <w:lang w:val="en-US" w:eastAsia="en-US" w:bidi="ar-SA"/>
      </w:rPr>
    </w:lvl>
    <w:lvl w:ilvl="8" w:tplc="F072EA6A">
      <w:numFmt w:val="bullet"/>
      <w:lvlText w:val="•"/>
      <w:lvlJc w:val="left"/>
      <w:pPr>
        <w:ind w:left="8628" w:hanging="360"/>
      </w:pPr>
      <w:rPr>
        <w:rFonts w:hint="default"/>
        <w:lang w:val="en-US" w:eastAsia="en-US" w:bidi="ar-SA"/>
      </w:rPr>
    </w:lvl>
  </w:abstractNum>
  <w:abstractNum w:abstractNumId="73" w15:restartNumberingAfterBreak="0">
    <w:nsid w:val="6B240B79"/>
    <w:multiLevelType w:val="hybridMultilevel"/>
    <w:tmpl w:val="08E21F62"/>
    <w:lvl w:ilvl="0" w:tplc="1306228C">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rPr>
    </w:lvl>
    <w:lvl w:ilvl="1" w:tplc="A726FE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DAF17E1"/>
    <w:multiLevelType w:val="hybridMultilevel"/>
    <w:tmpl w:val="14A095AC"/>
    <w:lvl w:ilvl="0" w:tplc="0409000B">
      <w:start w:val="1"/>
      <w:numFmt w:val="bullet"/>
      <w:lvlText w:val=""/>
      <w:lvlJc w:val="left"/>
      <w:pPr>
        <w:ind w:left="1050" w:hanging="240"/>
      </w:pPr>
      <w:rPr>
        <w:rFonts w:ascii="Wingdings" w:hAnsi="Wingdings" w:hint="default"/>
        <w:b w:val="0"/>
        <w:bCs w:val="0"/>
        <w:i w:val="0"/>
        <w:iCs w:val="0"/>
        <w:spacing w:val="0"/>
        <w:w w:val="100"/>
        <w:sz w:val="24"/>
        <w:szCs w:val="24"/>
        <w:lang w:val="en-US" w:eastAsia="en-US" w:bidi="ar-SA"/>
      </w:rPr>
    </w:lvl>
    <w:lvl w:ilvl="1" w:tplc="FFFFFFFF">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2" w:tplc="FFFFFFFF">
      <w:numFmt w:val="bullet"/>
      <w:lvlText w:val="•"/>
      <w:lvlJc w:val="left"/>
      <w:pPr>
        <w:ind w:left="2095" w:hanging="360"/>
      </w:pPr>
      <w:rPr>
        <w:rFonts w:hint="default"/>
        <w:lang w:val="en-US" w:eastAsia="en-US" w:bidi="ar-SA"/>
      </w:rPr>
    </w:lvl>
    <w:lvl w:ilvl="3" w:tplc="FFFFFFFF">
      <w:numFmt w:val="bullet"/>
      <w:lvlText w:val="•"/>
      <w:lvlJc w:val="left"/>
      <w:pPr>
        <w:ind w:left="3171" w:hanging="360"/>
      </w:pPr>
      <w:rPr>
        <w:rFonts w:hint="default"/>
        <w:lang w:val="en-US" w:eastAsia="en-US" w:bidi="ar-SA"/>
      </w:rPr>
    </w:lvl>
    <w:lvl w:ilvl="4" w:tplc="FFFFFFFF">
      <w:numFmt w:val="bullet"/>
      <w:lvlText w:val="•"/>
      <w:lvlJc w:val="left"/>
      <w:pPr>
        <w:ind w:left="4246" w:hanging="360"/>
      </w:pPr>
      <w:rPr>
        <w:rFonts w:hint="default"/>
        <w:lang w:val="en-US" w:eastAsia="en-US" w:bidi="ar-SA"/>
      </w:rPr>
    </w:lvl>
    <w:lvl w:ilvl="5" w:tplc="FFFFFFFF">
      <w:numFmt w:val="bullet"/>
      <w:lvlText w:val="•"/>
      <w:lvlJc w:val="left"/>
      <w:pPr>
        <w:ind w:left="5322" w:hanging="360"/>
      </w:pPr>
      <w:rPr>
        <w:rFonts w:hint="default"/>
        <w:lang w:val="en-US" w:eastAsia="en-US" w:bidi="ar-SA"/>
      </w:rPr>
    </w:lvl>
    <w:lvl w:ilvl="6" w:tplc="FFFFFFFF">
      <w:numFmt w:val="bullet"/>
      <w:lvlText w:val="•"/>
      <w:lvlJc w:val="left"/>
      <w:pPr>
        <w:ind w:left="6397" w:hanging="360"/>
      </w:pPr>
      <w:rPr>
        <w:rFonts w:hint="default"/>
        <w:lang w:val="en-US" w:eastAsia="en-US" w:bidi="ar-SA"/>
      </w:rPr>
    </w:lvl>
    <w:lvl w:ilvl="7" w:tplc="FFFFFFFF">
      <w:numFmt w:val="bullet"/>
      <w:lvlText w:val="•"/>
      <w:lvlJc w:val="left"/>
      <w:pPr>
        <w:ind w:left="7473" w:hanging="360"/>
      </w:pPr>
      <w:rPr>
        <w:rFonts w:hint="default"/>
        <w:lang w:val="en-US" w:eastAsia="en-US" w:bidi="ar-SA"/>
      </w:rPr>
    </w:lvl>
    <w:lvl w:ilvl="8" w:tplc="FFFFFFFF">
      <w:numFmt w:val="bullet"/>
      <w:lvlText w:val="•"/>
      <w:lvlJc w:val="left"/>
      <w:pPr>
        <w:ind w:left="8548" w:hanging="360"/>
      </w:pPr>
      <w:rPr>
        <w:rFonts w:hint="default"/>
        <w:lang w:val="en-US" w:eastAsia="en-US" w:bidi="ar-SA"/>
      </w:rPr>
    </w:lvl>
  </w:abstractNum>
  <w:abstractNum w:abstractNumId="75" w15:restartNumberingAfterBreak="0">
    <w:nsid w:val="6DD67BB1"/>
    <w:multiLevelType w:val="hybridMultilevel"/>
    <w:tmpl w:val="19400826"/>
    <w:lvl w:ilvl="0" w:tplc="022A6AAE">
      <w:numFmt w:val="bullet"/>
      <w:lvlText w:val="o"/>
      <w:lvlJc w:val="left"/>
      <w:pPr>
        <w:ind w:left="1020" w:hanging="360"/>
      </w:pPr>
      <w:rPr>
        <w:rFonts w:ascii="Cambria" w:eastAsia="Cambria" w:hAnsi="Cambria" w:cs="Cambria" w:hint="default"/>
        <w:b w:val="0"/>
        <w:bCs w:val="0"/>
        <w:i w:val="0"/>
        <w:iCs w:val="0"/>
        <w:spacing w:val="0"/>
        <w:w w:val="100"/>
        <w:sz w:val="24"/>
        <w:szCs w:val="24"/>
        <w:lang w:val="en-US" w:eastAsia="en-US" w:bidi="ar-SA"/>
      </w:rPr>
    </w:lvl>
    <w:lvl w:ilvl="1" w:tplc="3286CFDE">
      <w:numFmt w:val="bullet"/>
      <w:lvlText w:val="•"/>
      <w:lvlJc w:val="left"/>
      <w:pPr>
        <w:ind w:left="1988" w:hanging="360"/>
      </w:pPr>
      <w:rPr>
        <w:rFonts w:hint="default"/>
        <w:lang w:val="en-US" w:eastAsia="en-US" w:bidi="ar-SA"/>
      </w:rPr>
    </w:lvl>
    <w:lvl w:ilvl="2" w:tplc="160E5C7E">
      <w:numFmt w:val="bullet"/>
      <w:lvlText w:val="•"/>
      <w:lvlJc w:val="left"/>
      <w:pPr>
        <w:ind w:left="2956" w:hanging="360"/>
      </w:pPr>
      <w:rPr>
        <w:rFonts w:hint="default"/>
        <w:lang w:val="en-US" w:eastAsia="en-US" w:bidi="ar-SA"/>
      </w:rPr>
    </w:lvl>
    <w:lvl w:ilvl="3" w:tplc="DF58D8B6">
      <w:numFmt w:val="bullet"/>
      <w:lvlText w:val="•"/>
      <w:lvlJc w:val="left"/>
      <w:pPr>
        <w:ind w:left="3924" w:hanging="360"/>
      </w:pPr>
      <w:rPr>
        <w:rFonts w:hint="default"/>
        <w:lang w:val="en-US" w:eastAsia="en-US" w:bidi="ar-SA"/>
      </w:rPr>
    </w:lvl>
    <w:lvl w:ilvl="4" w:tplc="5F7C7C50">
      <w:numFmt w:val="bullet"/>
      <w:lvlText w:val="•"/>
      <w:lvlJc w:val="left"/>
      <w:pPr>
        <w:ind w:left="4892" w:hanging="360"/>
      </w:pPr>
      <w:rPr>
        <w:rFonts w:hint="default"/>
        <w:lang w:val="en-US" w:eastAsia="en-US" w:bidi="ar-SA"/>
      </w:rPr>
    </w:lvl>
    <w:lvl w:ilvl="5" w:tplc="71B6DB40">
      <w:numFmt w:val="bullet"/>
      <w:lvlText w:val="•"/>
      <w:lvlJc w:val="left"/>
      <w:pPr>
        <w:ind w:left="5860" w:hanging="360"/>
      </w:pPr>
      <w:rPr>
        <w:rFonts w:hint="default"/>
        <w:lang w:val="en-US" w:eastAsia="en-US" w:bidi="ar-SA"/>
      </w:rPr>
    </w:lvl>
    <w:lvl w:ilvl="6" w:tplc="DEFA9D9A">
      <w:numFmt w:val="bullet"/>
      <w:lvlText w:val="•"/>
      <w:lvlJc w:val="left"/>
      <w:pPr>
        <w:ind w:left="6828" w:hanging="360"/>
      </w:pPr>
      <w:rPr>
        <w:rFonts w:hint="default"/>
        <w:lang w:val="en-US" w:eastAsia="en-US" w:bidi="ar-SA"/>
      </w:rPr>
    </w:lvl>
    <w:lvl w:ilvl="7" w:tplc="AC826B92">
      <w:numFmt w:val="bullet"/>
      <w:lvlText w:val="•"/>
      <w:lvlJc w:val="left"/>
      <w:pPr>
        <w:ind w:left="7796" w:hanging="360"/>
      </w:pPr>
      <w:rPr>
        <w:rFonts w:hint="default"/>
        <w:lang w:val="en-US" w:eastAsia="en-US" w:bidi="ar-SA"/>
      </w:rPr>
    </w:lvl>
    <w:lvl w:ilvl="8" w:tplc="5CF69FB2">
      <w:numFmt w:val="bullet"/>
      <w:lvlText w:val="•"/>
      <w:lvlJc w:val="left"/>
      <w:pPr>
        <w:ind w:left="8764" w:hanging="360"/>
      </w:pPr>
      <w:rPr>
        <w:rFonts w:hint="default"/>
        <w:lang w:val="en-US" w:eastAsia="en-US" w:bidi="ar-SA"/>
      </w:rPr>
    </w:lvl>
  </w:abstractNum>
  <w:abstractNum w:abstractNumId="76" w15:restartNumberingAfterBreak="0">
    <w:nsid w:val="6E0052D2"/>
    <w:multiLevelType w:val="hybridMultilevel"/>
    <w:tmpl w:val="00DEA6F6"/>
    <w:lvl w:ilvl="0" w:tplc="C360ECDA">
      <w:numFmt w:val="bullet"/>
      <w:lvlText w:val=""/>
      <w:lvlJc w:val="left"/>
      <w:pPr>
        <w:ind w:left="1020" w:hanging="360"/>
      </w:pPr>
      <w:rPr>
        <w:rFonts w:ascii="Wingdings" w:eastAsia="Wingdings" w:hAnsi="Wingdings" w:cs="Wingdings" w:hint="default"/>
        <w:b w:val="0"/>
        <w:bCs w:val="0"/>
        <w:i w:val="0"/>
        <w:iCs w:val="0"/>
        <w:spacing w:val="0"/>
        <w:w w:val="100"/>
        <w:sz w:val="24"/>
        <w:szCs w:val="24"/>
        <w:lang w:val="en-US" w:eastAsia="en-US" w:bidi="ar-SA"/>
      </w:rPr>
    </w:lvl>
    <w:lvl w:ilvl="1" w:tplc="0AA2262C">
      <w:numFmt w:val="bullet"/>
      <w:lvlText w:val=""/>
      <w:lvlJc w:val="left"/>
      <w:pPr>
        <w:ind w:left="1380" w:hanging="360"/>
      </w:pPr>
      <w:rPr>
        <w:rFonts w:ascii="Wingdings" w:eastAsia="Wingdings" w:hAnsi="Wingdings" w:cs="Wingdings" w:hint="default"/>
        <w:b w:val="0"/>
        <w:bCs w:val="0"/>
        <w:i w:val="0"/>
        <w:iCs w:val="0"/>
        <w:spacing w:val="0"/>
        <w:w w:val="100"/>
        <w:sz w:val="24"/>
        <w:szCs w:val="24"/>
        <w:lang w:val="en-US" w:eastAsia="en-US" w:bidi="ar-SA"/>
      </w:rPr>
    </w:lvl>
    <w:lvl w:ilvl="2" w:tplc="EA681D00">
      <w:numFmt w:val="bullet"/>
      <w:lvlText w:val="•"/>
      <w:lvlJc w:val="left"/>
      <w:pPr>
        <w:ind w:left="2415" w:hanging="360"/>
      </w:pPr>
      <w:rPr>
        <w:rFonts w:hint="default"/>
        <w:lang w:val="en-US" w:eastAsia="en-US" w:bidi="ar-SA"/>
      </w:rPr>
    </w:lvl>
    <w:lvl w:ilvl="3" w:tplc="DA54790E">
      <w:numFmt w:val="bullet"/>
      <w:lvlText w:val="•"/>
      <w:lvlJc w:val="left"/>
      <w:pPr>
        <w:ind w:left="3451" w:hanging="360"/>
      </w:pPr>
      <w:rPr>
        <w:rFonts w:hint="default"/>
        <w:lang w:val="en-US" w:eastAsia="en-US" w:bidi="ar-SA"/>
      </w:rPr>
    </w:lvl>
    <w:lvl w:ilvl="4" w:tplc="920A07B0">
      <w:numFmt w:val="bullet"/>
      <w:lvlText w:val="•"/>
      <w:lvlJc w:val="left"/>
      <w:pPr>
        <w:ind w:left="4486" w:hanging="360"/>
      </w:pPr>
      <w:rPr>
        <w:rFonts w:hint="default"/>
        <w:lang w:val="en-US" w:eastAsia="en-US" w:bidi="ar-SA"/>
      </w:rPr>
    </w:lvl>
    <w:lvl w:ilvl="5" w:tplc="43A0D73A">
      <w:numFmt w:val="bullet"/>
      <w:lvlText w:val="•"/>
      <w:lvlJc w:val="left"/>
      <w:pPr>
        <w:ind w:left="5522" w:hanging="360"/>
      </w:pPr>
      <w:rPr>
        <w:rFonts w:hint="default"/>
        <w:lang w:val="en-US" w:eastAsia="en-US" w:bidi="ar-SA"/>
      </w:rPr>
    </w:lvl>
    <w:lvl w:ilvl="6" w:tplc="7B864B8E">
      <w:numFmt w:val="bullet"/>
      <w:lvlText w:val="•"/>
      <w:lvlJc w:val="left"/>
      <w:pPr>
        <w:ind w:left="6557" w:hanging="360"/>
      </w:pPr>
      <w:rPr>
        <w:rFonts w:hint="default"/>
        <w:lang w:val="en-US" w:eastAsia="en-US" w:bidi="ar-SA"/>
      </w:rPr>
    </w:lvl>
    <w:lvl w:ilvl="7" w:tplc="DA7AF946">
      <w:numFmt w:val="bullet"/>
      <w:lvlText w:val="•"/>
      <w:lvlJc w:val="left"/>
      <w:pPr>
        <w:ind w:left="7593" w:hanging="360"/>
      </w:pPr>
      <w:rPr>
        <w:rFonts w:hint="default"/>
        <w:lang w:val="en-US" w:eastAsia="en-US" w:bidi="ar-SA"/>
      </w:rPr>
    </w:lvl>
    <w:lvl w:ilvl="8" w:tplc="924E4316">
      <w:numFmt w:val="bullet"/>
      <w:lvlText w:val="•"/>
      <w:lvlJc w:val="left"/>
      <w:pPr>
        <w:ind w:left="8628" w:hanging="360"/>
      </w:pPr>
      <w:rPr>
        <w:rFonts w:hint="default"/>
        <w:lang w:val="en-US" w:eastAsia="en-US" w:bidi="ar-SA"/>
      </w:rPr>
    </w:lvl>
  </w:abstractNum>
  <w:abstractNum w:abstractNumId="77" w15:restartNumberingAfterBreak="0">
    <w:nsid w:val="6F612F44"/>
    <w:multiLevelType w:val="hybridMultilevel"/>
    <w:tmpl w:val="1382B836"/>
    <w:lvl w:ilvl="0" w:tplc="CF489C4C">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8" w15:restartNumberingAfterBreak="0">
    <w:nsid w:val="6F8478AF"/>
    <w:multiLevelType w:val="multilevel"/>
    <w:tmpl w:val="409C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F920EB8"/>
    <w:multiLevelType w:val="hybridMultilevel"/>
    <w:tmpl w:val="C4A0EB00"/>
    <w:lvl w:ilvl="0" w:tplc="E23CA2DA">
      <w:numFmt w:val="bullet"/>
      <w:lvlText w:val=""/>
      <w:lvlJc w:val="left"/>
      <w:pPr>
        <w:ind w:left="1020" w:hanging="449"/>
      </w:pPr>
      <w:rPr>
        <w:rFonts w:ascii="Wingdings" w:eastAsia="Wingdings" w:hAnsi="Wingdings" w:cs="Wingdings" w:hint="default"/>
        <w:spacing w:val="0"/>
        <w:w w:val="100"/>
        <w:lang w:val="en-US" w:eastAsia="en-US" w:bidi="ar-SA"/>
      </w:rPr>
    </w:lvl>
    <w:lvl w:ilvl="1" w:tplc="2A8EF092">
      <w:numFmt w:val="bullet"/>
      <w:lvlText w:val="•"/>
      <w:lvlJc w:val="left"/>
      <w:pPr>
        <w:ind w:left="1988" w:hanging="449"/>
      </w:pPr>
      <w:rPr>
        <w:rFonts w:hint="default"/>
        <w:lang w:val="en-US" w:eastAsia="en-US" w:bidi="ar-SA"/>
      </w:rPr>
    </w:lvl>
    <w:lvl w:ilvl="2" w:tplc="9C96BD7A">
      <w:numFmt w:val="bullet"/>
      <w:lvlText w:val="•"/>
      <w:lvlJc w:val="left"/>
      <w:pPr>
        <w:ind w:left="2956" w:hanging="449"/>
      </w:pPr>
      <w:rPr>
        <w:rFonts w:hint="default"/>
        <w:lang w:val="en-US" w:eastAsia="en-US" w:bidi="ar-SA"/>
      </w:rPr>
    </w:lvl>
    <w:lvl w:ilvl="3" w:tplc="986A8A62">
      <w:numFmt w:val="bullet"/>
      <w:lvlText w:val="•"/>
      <w:lvlJc w:val="left"/>
      <w:pPr>
        <w:ind w:left="3924" w:hanging="449"/>
      </w:pPr>
      <w:rPr>
        <w:rFonts w:hint="default"/>
        <w:lang w:val="en-US" w:eastAsia="en-US" w:bidi="ar-SA"/>
      </w:rPr>
    </w:lvl>
    <w:lvl w:ilvl="4" w:tplc="371C7B22">
      <w:numFmt w:val="bullet"/>
      <w:lvlText w:val="•"/>
      <w:lvlJc w:val="left"/>
      <w:pPr>
        <w:ind w:left="4892" w:hanging="449"/>
      </w:pPr>
      <w:rPr>
        <w:rFonts w:hint="default"/>
        <w:lang w:val="en-US" w:eastAsia="en-US" w:bidi="ar-SA"/>
      </w:rPr>
    </w:lvl>
    <w:lvl w:ilvl="5" w:tplc="3F8A2242">
      <w:numFmt w:val="bullet"/>
      <w:lvlText w:val="•"/>
      <w:lvlJc w:val="left"/>
      <w:pPr>
        <w:ind w:left="5860" w:hanging="449"/>
      </w:pPr>
      <w:rPr>
        <w:rFonts w:hint="default"/>
        <w:lang w:val="en-US" w:eastAsia="en-US" w:bidi="ar-SA"/>
      </w:rPr>
    </w:lvl>
    <w:lvl w:ilvl="6" w:tplc="86F00AA2">
      <w:numFmt w:val="bullet"/>
      <w:lvlText w:val="•"/>
      <w:lvlJc w:val="left"/>
      <w:pPr>
        <w:ind w:left="6828" w:hanging="449"/>
      </w:pPr>
      <w:rPr>
        <w:rFonts w:hint="default"/>
        <w:lang w:val="en-US" w:eastAsia="en-US" w:bidi="ar-SA"/>
      </w:rPr>
    </w:lvl>
    <w:lvl w:ilvl="7" w:tplc="4E86DB2A">
      <w:numFmt w:val="bullet"/>
      <w:lvlText w:val="•"/>
      <w:lvlJc w:val="left"/>
      <w:pPr>
        <w:ind w:left="7796" w:hanging="449"/>
      </w:pPr>
      <w:rPr>
        <w:rFonts w:hint="default"/>
        <w:lang w:val="en-US" w:eastAsia="en-US" w:bidi="ar-SA"/>
      </w:rPr>
    </w:lvl>
    <w:lvl w:ilvl="8" w:tplc="63E6E770">
      <w:numFmt w:val="bullet"/>
      <w:lvlText w:val="•"/>
      <w:lvlJc w:val="left"/>
      <w:pPr>
        <w:ind w:left="8764" w:hanging="449"/>
      </w:pPr>
      <w:rPr>
        <w:rFonts w:hint="default"/>
        <w:lang w:val="en-US" w:eastAsia="en-US" w:bidi="ar-SA"/>
      </w:rPr>
    </w:lvl>
  </w:abstractNum>
  <w:abstractNum w:abstractNumId="80" w15:restartNumberingAfterBreak="0">
    <w:nsid w:val="6F961462"/>
    <w:multiLevelType w:val="hybridMultilevel"/>
    <w:tmpl w:val="2D661DA2"/>
    <w:lvl w:ilvl="0" w:tplc="04090005">
      <w:start w:val="1"/>
      <w:numFmt w:val="bullet"/>
      <w:lvlText w:val=""/>
      <w:lvlJc w:val="left"/>
      <w:pPr>
        <w:ind w:left="1109" w:hanging="360"/>
      </w:pPr>
      <w:rPr>
        <w:rFonts w:ascii="Wingdings" w:hAnsi="Wingdings"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81" w15:restartNumberingAfterBreak="0">
    <w:nsid w:val="72336DF4"/>
    <w:multiLevelType w:val="hybridMultilevel"/>
    <w:tmpl w:val="13CA9D1E"/>
    <w:lvl w:ilvl="0" w:tplc="04090005">
      <w:start w:val="1"/>
      <w:numFmt w:val="bullet"/>
      <w:lvlText w:val=""/>
      <w:lvlJc w:val="left"/>
      <w:pPr>
        <w:ind w:left="2099" w:hanging="360"/>
      </w:pPr>
      <w:rPr>
        <w:rFonts w:ascii="Wingdings" w:hAnsi="Wingdings"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82" w15:restartNumberingAfterBreak="0">
    <w:nsid w:val="738866D8"/>
    <w:multiLevelType w:val="hybridMultilevel"/>
    <w:tmpl w:val="97145DF2"/>
    <w:lvl w:ilvl="0" w:tplc="8514EF5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D804CBA8">
      <w:numFmt w:val="bullet"/>
      <w:lvlText w:val="•"/>
      <w:lvlJc w:val="left"/>
      <w:pPr>
        <w:ind w:left="1348" w:hanging="360"/>
      </w:pPr>
      <w:rPr>
        <w:rFonts w:hint="default"/>
        <w:lang w:val="en-US" w:eastAsia="en-US" w:bidi="ar-SA"/>
      </w:rPr>
    </w:lvl>
    <w:lvl w:ilvl="2" w:tplc="69928148">
      <w:numFmt w:val="bullet"/>
      <w:lvlText w:val="•"/>
      <w:lvlJc w:val="left"/>
      <w:pPr>
        <w:ind w:left="2236" w:hanging="360"/>
      </w:pPr>
      <w:rPr>
        <w:rFonts w:hint="default"/>
        <w:lang w:val="en-US" w:eastAsia="en-US" w:bidi="ar-SA"/>
      </w:rPr>
    </w:lvl>
    <w:lvl w:ilvl="3" w:tplc="1B1C86E4">
      <w:numFmt w:val="bullet"/>
      <w:lvlText w:val="•"/>
      <w:lvlJc w:val="left"/>
      <w:pPr>
        <w:ind w:left="3124" w:hanging="360"/>
      </w:pPr>
      <w:rPr>
        <w:rFonts w:hint="default"/>
        <w:lang w:val="en-US" w:eastAsia="en-US" w:bidi="ar-SA"/>
      </w:rPr>
    </w:lvl>
    <w:lvl w:ilvl="4" w:tplc="649C1FE0">
      <w:numFmt w:val="bullet"/>
      <w:lvlText w:val="•"/>
      <w:lvlJc w:val="left"/>
      <w:pPr>
        <w:ind w:left="4012" w:hanging="360"/>
      </w:pPr>
      <w:rPr>
        <w:rFonts w:hint="default"/>
        <w:lang w:val="en-US" w:eastAsia="en-US" w:bidi="ar-SA"/>
      </w:rPr>
    </w:lvl>
    <w:lvl w:ilvl="5" w:tplc="181A2740">
      <w:numFmt w:val="bullet"/>
      <w:lvlText w:val="•"/>
      <w:lvlJc w:val="left"/>
      <w:pPr>
        <w:ind w:left="4901" w:hanging="360"/>
      </w:pPr>
      <w:rPr>
        <w:rFonts w:hint="default"/>
        <w:lang w:val="en-US" w:eastAsia="en-US" w:bidi="ar-SA"/>
      </w:rPr>
    </w:lvl>
    <w:lvl w:ilvl="6" w:tplc="4C48C55E">
      <w:numFmt w:val="bullet"/>
      <w:lvlText w:val="•"/>
      <w:lvlJc w:val="left"/>
      <w:pPr>
        <w:ind w:left="5789" w:hanging="360"/>
      </w:pPr>
      <w:rPr>
        <w:rFonts w:hint="default"/>
        <w:lang w:val="en-US" w:eastAsia="en-US" w:bidi="ar-SA"/>
      </w:rPr>
    </w:lvl>
    <w:lvl w:ilvl="7" w:tplc="55B8D73C">
      <w:numFmt w:val="bullet"/>
      <w:lvlText w:val="•"/>
      <w:lvlJc w:val="left"/>
      <w:pPr>
        <w:ind w:left="6677" w:hanging="360"/>
      </w:pPr>
      <w:rPr>
        <w:rFonts w:hint="default"/>
        <w:lang w:val="en-US" w:eastAsia="en-US" w:bidi="ar-SA"/>
      </w:rPr>
    </w:lvl>
    <w:lvl w:ilvl="8" w:tplc="D4DA6250">
      <w:numFmt w:val="bullet"/>
      <w:lvlText w:val="•"/>
      <w:lvlJc w:val="left"/>
      <w:pPr>
        <w:ind w:left="7565" w:hanging="360"/>
      </w:pPr>
      <w:rPr>
        <w:rFonts w:hint="default"/>
        <w:lang w:val="en-US" w:eastAsia="en-US" w:bidi="ar-SA"/>
      </w:rPr>
    </w:lvl>
  </w:abstractNum>
  <w:abstractNum w:abstractNumId="83" w15:restartNumberingAfterBreak="0">
    <w:nsid w:val="7B276871"/>
    <w:multiLevelType w:val="hybridMultilevel"/>
    <w:tmpl w:val="1B747790"/>
    <w:lvl w:ilvl="0" w:tplc="84FC3D56">
      <w:start w:val="4"/>
      <w:numFmt w:val="decimal"/>
      <w:lvlText w:val="%1."/>
      <w:lvlJc w:val="left"/>
      <w:pPr>
        <w:ind w:left="13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C6E49A8"/>
    <w:multiLevelType w:val="hybridMultilevel"/>
    <w:tmpl w:val="B00AF5EC"/>
    <w:lvl w:ilvl="0" w:tplc="FFFFFFFF">
      <w:start w:val="1"/>
      <w:numFmt w:val="bullet"/>
      <w:lvlText w:val=""/>
      <w:lvlJc w:val="left"/>
      <w:pPr>
        <w:ind w:left="144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2076BD0A">
      <w:numFmt w:val="bullet"/>
      <w:lvlText w:val="–"/>
      <w:lvlJc w:val="left"/>
      <w:pPr>
        <w:ind w:left="3330" w:hanging="810"/>
      </w:pPr>
      <w:rPr>
        <w:rFonts w:ascii="Times New Roman" w:eastAsia="Times New Roman" w:hAnsi="Times New Roman" w:cs="Times New Roman"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5" w15:restartNumberingAfterBreak="0">
    <w:nsid w:val="7C93739F"/>
    <w:multiLevelType w:val="hybridMultilevel"/>
    <w:tmpl w:val="CD5AAF68"/>
    <w:lvl w:ilvl="0" w:tplc="B92E99CC">
      <w:numFmt w:val="bullet"/>
      <w:lvlText w:val=""/>
      <w:lvlJc w:val="left"/>
      <w:pPr>
        <w:ind w:left="660" w:hanging="360"/>
      </w:pPr>
      <w:rPr>
        <w:rFonts w:ascii="Symbol" w:eastAsia="Symbol" w:hAnsi="Symbol" w:cs="Symbol" w:hint="default"/>
        <w:b w:val="0"/>
        <w:bCs w:val="0"/>
        <w:i w:val="0"/>
        <w:iCs w:val="0"/>
        <w:spacing w:val="0"/>
        <w:w w:val="99"/>
        <w:sz w:val="20"/>
        <w:szCs w:val="20"/>
        <w:lang w:val="en-US" w:eastAsia="en-US" w:bidi="ar-SA"/>
      </w:rPr>
    </w:lvl>
    <w:lvl w:ilvl="1" w:tplc="AB6E183A">
      <w:numFmt w:val="bullet"/>
      <w:lvlText w:val=""/>
      <w:lvlJc w:val="left"/>
      <w:pPr>
        <w:ind w:left="751" w:hanging="360"/>
      </w:pPr>
      <w:rPr>
        <w:rFonts w:ascii="Wingdings" w:eastAsia="Wingdings" w:hAnsi="Wingdings" w:cs="Wingdings" w:hint="default"/>
        <w:b w:val="0"/>
        <w:bCs w:val="0"/>
        <w:i w:val="0"/>
        <w:iCs w:val="0"/>
        <w:spacing w:val="0"/>
        <w:w w:val="100"/>
        <w:sz w:val="24"/>
        <w:szCs w:val="24"/>
        <w:lang w:val="en-US" w:eastAsia="en-US" w:bidi="ar-SA"/>
      </w:rPr>
    </w:lvl>
    <w:lvl w:ilvl="2" w:tplc="B030AEE4">
      <w:numFmt w:val="bullet"/>
      <w:lvlText w:val=""/>
      <w:lvlJc w:val="left"/>
      <w:pPr>
        <w:ind w:left="1106" w:hanging="360"/>
      </w:pPr>
      <w:rPr>
        <w:rFonts w:ascii="Symbol" w:eastAsia="Symbol" w:hAnsi="Symbol" w:cs="Symbol" w:hint="default"/>
        <w:b w:val="0"/>
        <w:bCs w:val="0"/>
        <w:i w:val="0"/>
        <w:iCs w:val="0"/>
        <w:spacing w:val="0"/>
        <w:w w:val="100"/>
        <w:sz w:val="24"/>
        <w:szCs w:val="24"/>
        <w:lang w:val="en-US" w:eastAsia="en-US" w:bidi="ar-SA"/>
      </w:rPr>
    </w:lvl>
    <w:lvl w:ilvl="3" w:tplc="E7DC7434">
      <w:numFmt w:val="bullet"/>
      <w:lvlText w:val="•"/>
      <w:lvlJc w:val="left"/>
      <w:pPr>
        <w:ind w:left="2300" w:hanging="360"/>
      </w:pPr>
      <w:rPr>
        <w:rFonts w:hint="default"/>
        <w:lang w:val="en-US" w:eastAsia="en-US" w:bidi="ar-SA"/>
      </w:rPr>
    </w:lvl>
    <w:lvl w:ilvl="4" w:tplc="8CA62756">
      <w:numFmt w:val="bullet"/>
      <w:lvlText w:val="•"/>
      <w:lvlJc w:val="left"/>
      <w:pPr>
        <w:ind w:left="3500" w:hanging="360"/>
      </w:pPr>
      <w:rPr>
        <w:rFonts w:hint="default"/>
        <w:lang w:val="en-US" w:eastAsia="en-US" w:bidi="ar-SA"/>
      </w:rPr>
    </w:lvl>
    <w:lvl w:ilvl="5" w:tplc="8AA2EE9A">
      <w:numFmt w:val="bullet"/>
      <w:lvlText w:val="•"/>
      <w:lvlJc w:val="left"/>
      <w:pPr>
        <w:ind w:left="4700" w:hanging="360"/>
      </w:pPr>
      <w:rPr>
        <w:rFonts w:hint="default"/>
        <w:lang w:val="en-US" w:eastAsia="en-US" w:bidi="ar-SA"/>
      </w:rPr>
    </w:lvl>
    <w:lvl w:ilvl="6" w:tplc="497686B0">
      <w:numFmt w:val="bullet"/>
      <w:lvlText w:val="•"/>
      <w:lvlJc w:val="left"/>
      <w:pPr>
        <w:ind w:left="5900" w:hanging="360"/>
      </w:pPr>
      <w:rPr>
        <w:rFonts w:hint="default"/>
        <w:lang w:val="en-US" w:eastAsia="en-US" w:bidi="ar-SA"/>
      </w:rPr>
    </w:lvl>
    <w:lvl w:ilvl="7" w:tplc="8BCCA652">
      <w:numFmt w:val="bullet"/>
      <w:lvlText w:val="•"/>
      <w:lvlJc w:val="left"/>
      <w:pPr>
        <w:ind w:left="7100" w:hanging="360"/>
      </w:pPr>
      <w:rPr>
        <w:rFonts w:hint="default"/>
        <w:lang w:val="en-US" w:eastAsia="en-US" w:bidi="ar-SA"/>
      </w:rPr>
    </w:lvl>
    <w:lvl w:ilvl="8" w:tplc="0DAA9B94">
      <w:numFmt w:val="bullet"/>
      <w:lvlText w:val="•"/>
      <w:lvlJc w:val="left"/>
      <w:pPr>
        <w:ind w:left="8300" w:hanging="360"/>
      </w:pPr>
      <w:rPr>
        <w:rFonts w:hint="default"/>
        <w:lang w:val="en-US" w:eastAsia="en-US" w:bidi="ar-SA"/>
      </w:rPr>
    </w:lvl>
  </w:abstractNum>
  <w:abstractNum w:abstractNumId="86" w15:restartNumberingAfterBreak="0">
    <w:nsid w:val="7CB50DB0"/>
    <w:multiLevelType w:val="hybridMultilevel"/>
    <w:tmpl w:val="97C6137A"/>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16cid:durableId="301885576">
    <w:abstractNumId w:val="75"/>
  </w:num>
  <w:num w:numId="2" w16cid:durableId="778136573">
    <w:abstractNumId w:val="68"/>
  </w:num>
  <w:num w:numId="3" w16cid:durableId="1606303808">
    <w:abstractNumId w:val="13"/>
  </w:num>
  <w:num w:numId="4" w16cid:durableId="1121925589">
    <w:abstractNumId w:val="60"/>
  </w:num>
  <w:num w:numId="5" w16cid:durableId="911547101">
    <w:abstractNumId w:val="26"/>
  </w:num>
  <w:num w:numId="6" w16cid:durableId="1276215242">
    <w:abstractNumId w:val="29"/>
  </w:num>
  <w:num w:numId="7" w16cid:durableId="1147166808">
    <w:abstractNumId w:val="36"/>
  </w:num>
  <w:num w:numId="8" w16cid:durableId="537742647">
    <w:abstractNumId w:val="53"/>
  </w:num>
  <w:num w:numId="9" w16cid:durableId="990794909">
    <w:abstractNumId w:val="72"/>
  </w:num>
  <w:num w:numId="10" w16cid:durableId="1431387569">
    <w:abstractNumId w:val="57"/>
  </w:num>
  <w:num w:numId="11" w16cid:durableId="1477144791">
    <w:abstractNumId w:val="24"/>
  </w:num>
  <w:num w:numId="12" w16cid:durableId="1433285181">
    <w:abstractNumId w:val="85"/>
  </w:num>
  <w:num w:numId="13" w16cid:durableId="1055006084">
    <w:abstractNumId w:val="21"/>
  </w:num>
  <w:num w:numId="14" w16cid:durableId="1482309380">
    <w:abstractNumId w:val="11"/>
  </w:num>
  <w:num w:numId="15" w16cid:durableId="1315647148">
    <w:abstractNumId w:val="64"/>
  </w:num>
  <w:num w:numId="16" w16cid:durableId="247428685">
    <w:abstractNumId w:val="30"/>
  </w:num>
  <w:num w:numId="17" w16cid:durableId="1378969222">
    <w:abstractNumId w:val="54"/>
  </w:num>
  <w:num w:numId="18" w16cid:durableId="1272519644">
    <w:abstractNumId w:val="61"/>
  </w:num>
  <w:num w:numId="19" w16cid:durableId="1104837981">
    <w:abstractNumId w:val="39"/>
  </w:num>
  <w:num w:numId="20" w16cid:durableId="384838326">
    <w:abstractNumId w:val="19"/>
  </w:num>
  <w:num w:numId="21" w16cid:durableId="575478121">
    <w:abstractNumId w:val="49"/>
  </w:num>
  <w:num w:numId="22" w16cid:durableId="1446270303">
    <w:abstractNumId w:val="82"/>
  </w:num>
  <w:num w:numId="23" w16cid:durableId="1725130940">
    <w:abstractNumId w:val="28"/>
  </w:num>
  <w:num w:numId="24" w16cid:durableId="720786344">
    <w:abstractNumId w:val="17"/>
  </w:num>
  <w:num w:numId="25" w16cid:durableId="2015448356">
    <w:abstractNumId w:val="43"/>
  </w:num>
  <w:num w:numId="26" w16cid:durableId="2024015234">
    <w:abstractNumId w:val="44"/>
  </w:num>
  <w:num w:numId="27" w16cid:durableId="572617698">
    <w:abstractNumId w:val="32"/>
  </w:num>
  <w:num w:numId="28" w16cid:durableId="1237129191">
    <w:abstractNumId w:val="12"/>
  </w:num>
  <w:num w:numId="29" w16cid:durableId="293029339">
    <w:abstractNumId w:val="67"/>
  </w:num>
  <w:num w:numId="30" w16cid:durableId="830292744">
    <w:abstractNumId w:val="62"/>
  </w:num>
  <w:num w:numId="31" w16cid:durableId="194275665">
    <w:abstractNumId w:val="41"/>
  </w:num>
  <w:num w:numId="32" w16cid:durableId="845634230">
    <w:abstractNumId w:val="50"/>
  </w:num>
  <w:num w:numId="33" w16cid:durableId="1301420818">
    <w:abstractNumId w:val="66"/>
  </w:num>
  <w:num w:numId="34" w16cid:durableId="1030571163">
    <w:abstractNumId w:val="37"/>
  </w:num>
  <w:num w:numId="35" w16cid:durableId="560284959">
    <w:abstractNumId w:val="48"/>
  </w:num>
  <w:num w:numId="36" w16cid:durableId="823469311">
    <w:abstractNumId w:val="22"/>
  </w:num>
  <w:num w:numId="37" w16cid:durableId="193419839">
    <w:abstractNumId w:val="55"/>
  </w:num>
  <w:num w:numId="38" w16cid:durableId="446436813">
    <w:abstractNumId w:val="23"/>
  </w:num>
  <w:num w:numId="39" w16cid:durableId="1623417407">
    <w:abstractNumId w:val="34"/>
  </w:num>
  <w:num w:numId="40" w16cid:durableId="1551502311">
    <w:abstractNumId w:val="8"/>
  </w:num>
  <w:num w:numId="41" w16cid:durableId="1677340013">
    <w:abstractNumId w:val="76"/>
  </w:num>
  <w:num w:numId="42" w16cid:durableId="525558651">
    <w:abstractNumId w:val="46"/>
  </w:num>
  <w:num w:numId="43" w16cid:durableId="2097288700">
    <w:abstractNumId w:val="79"/>
  </w:num>
  <w:num w:numId="44" w16cid:durableId="434792077">
    <w:abstractNumId w:val="73"/>
  </w:num>
  <w:num w:numId="45" w16cid:durableId="1971129754">
    <w:abstractNumId w:val="1"/>
  </w:num>
  <w:num w:numId="46" w16cid:durableId="44061287">
    <w:abstractNumId w:val="2"/>
  </w:num>
  <w:num w:numId="47" w16cid:durableId="666253503">
    <w:abstractNumId w:val="38"/>
  </w:num>
  <w:num w:numId="48" w16cid:durableId="1971932834">
    <w:abstractNumId w:val="6"/>
  </w:num>
  <w:num w:numId="49" w16cid:durableId="1795320022">
    <w:abstractNumId w:val="31"/>
  </w:num>
  <w:num w:numId="50" w16cid:durableId="15931599">
    <w:abstractNumId w:val="84"/>
  </w:num>
  <w:num w:numId="51" w16cid:durableId="898714559">
    <w:abstractNumId w:val="15"/>
  </w:num>
  <w:num w:numId="52" w16cid:durableId="676926469">
    <w:abstractNumId w:val="52"/>
  </w:num>
  <w:num w:numId="53" w16cid:durableId="1606185494">
    <w:abstractNumId w:val="86"/>
  </w:num>
  <w:num w:numId="54" w16cid:durableId="507790638">
    <w:abstractNumId w:val="58"/>
  </w:num>
  <w:num w:numId="55" w16cid:durableId="379136145">
    <w:abstractNumId w:val="5"/>
  </w:num>
  <w:num w:numId="56" w16cid:durableId="189953639">
    <w:abstractNumId w:val="16"/>
  </w:num>
  <w:num w:numId="57" w16cid:durableId="423576846">
    <w:abstractNumId w:val="81"/>
  </w:num>
  <w:num w:numId="58" w16cid:durableId="1179392394">
    <w:abstractNumId w:val="3"/>
  </w:num>
  <w:num w:numId="59" w16cid:durableId="838426717">
    <w:abstractNumId w:val="14"/>
  </w:num>
  <w:num w:numId="60" w16cid:durableId="256909224">
    <w:abstractNumId w:val="10"/>
  </w:num>
  <w:num w:numId="61" w16cid:durableId="21169812">
    <w:abstractNumId w:val="7"/>
  </w:num>
  <w:num w:numId="62" w16cid:durableId="580676229">
    <w:abstractNumId w:val="47"/>
  </w:num>
  <w:num w:numId="63" w16cid:durableId="1698773864">
    <w:abstractNumId w:val="56"/>
  </w:num>
  <w:num w:numId="64" w16cid:durableId="1336686847">
    <w:abstractNumId w:val="59"/>
  </w:num>
  <w:num w:numId="65" w16cid:durableId="1143696447">
    <w:abstractNumId w:val="83"/>
  </w:num>
  <w:num w:numId="66" w16cid:durableId="1560630331">
    <w:abstractNumId w:val="20"/>
  </w:num>
  <w:num w:numId="67" w16cid:durableId="1916084313">
    <w:abstractNumId w:val="25"/>
  </w:num>
  <w:num w:numId="68" w16cid:durableId="1282567724">
    <w:abstractNumId w:val="77"/>
  </w:num>
  <w:num w:numId="69" w16cid:durableId="979766575">
    <w:abstractNumId w:val="78"/>
  </w:num>
  <w:num w:numId="70" w16cid:durableId="117066179">
    <w:abstractNumId w:val="63"/>
  </w:num>
  <w:num w:numId="71" w16cid:durableId="625233965">
    <w:abstractNumId w:val="9"/>
  </w:num>
  <w:num w:numId="72" w16cid:durableId="1148088701">
    <w:abstractNumId w:val="74"/>
  </w:num>
  <w:num w:numId="73" w16cid:durableId="356585658">
    <w:abstractNumId w:val="4"/>
  </w:num>
  <w:num w:numId="74" w16cid:durableId="1995912912">
    <w:abstractNumId w:val="51"/>
  </w:num>
  <w:num w:numId="75" w16cid:durableId="1408842314">
    <w:abstractNumId w:val="40"/>
  </w:num>
  <w:num w:numId="76" w16cid:durableId="1814129244">
    <w:abstractNumId w:val="27"/>
  </w:num>
  <w:num w:numId="77" w16cid:durableId="1628925233">
    <w:abstractNumId w:val="35"/>
  </w:num>
  <w:num w:numId="78" w16cid:durableId="1995599728">
    <w:abstractNumId w:val="70"/>
  </w:num>
  <w:num w:numId="79" w16cid:durableId="1615745075">
    <w:abstractNumId w:val="80"/>
  </w:num>
  <w:num w:numId="80" w16cid:durableId="1641576110">
    <w:abstractNumId w:val="33"/>
  </w:num>
  <w:num w:numId="81" w16cid:durableId="1740833712">
    <w:abstractNumId w:val="18"/>
  </w:num>
  <w:num w:numId="82" w16cid:durableId="1053384279">
    <w:abstractNumId w:val="0"/>
  </w:num>
  <w:num w:numId="83" w16cid:durableId="1210647969">
    <w:abstractNumId w:val="71"/>
  </w:num>
  <w:num w:numId="84" w16cid:durableId="832258763">
    <w:abstractNumId w:val="69"/>
  </w:num>
  <w:num w:numId="85" w16cid:durableId="1676112925">
    <w:abstractNumId w:val="65"/>
  </w:num>
  <w:num w:numId="86" w16cid:durableId="846552468">
    <w:abstractNumId w:val="45"/>
  </w:num>
  <w:num w:numId="87" w16cid:durableId="1093433613">
    <w:abstractNumId w:val="4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D49"/>
    <w:rsid w:val="000006CE"/>
    <w:rsid w:val="00000C42"/>
    <w:rsid w:val="0000125F"/>
    <w:rsid w:val="0000198E"/>
    <w:rsid w:val="0000244A"/>
    <w:rsid w:val="00002A19"/>
    <w:rsid w:val="0000319A"/>
    <w:rsid w:val="000033C7"/>
    <w:rsid w:val="00003A9F"/>
    <w:rsid w:val="00010C1E"/>
    <w:rsid w:val="000143C7"/>
    <w:rsid w:val="000147F2"/>
    <w:rsid w:val="000151D7"/>
    <w:rsid w:val="000152C9"/>
    <w:rsid w:val="00015F77"/>
    <w:rsid w:val="00017C7C"/>
    <w:rsid w:val="00017E00"/>
    <w:rsid w:val="00017EBB"/>
    <w:rsid w:val="0002028F"/>
    <w:rsid w:val="000209FA"/>
    <w:rsid w:val="00022370"/>
    <w:rsid w:val="00023758"/>
    <w:rsid w:val="00023A8A"/>
    <w:rsid w:val="0002573F"/>
    <w:rsid w:val="0002603A"/>
    <w:rsid w:val="000262D9"/>
    <w:rsid w:val="0002734A"/>
    <w:rsid w:val="00027850"/>
    <w:rsid w:val="00030264"/>
    <w:rsid w:val="00030F63"/>
    <w:rsid w:val="00033FD5"/>
    <w:rsid w:val="00034C6F"/>
    <w:rsid w:val="000351B1"/>
    <w:rsid w:val="000356C2"/>
    <w:rsid w:val="00036A36"/>
    <w:rsid w:val="00037DB3"/>
    <w:rsid w:val="0004025D"/>
    <w:rsid w:val="000419A6"/>
    <w:rsid w:val="0004570F"/>
    <w:rsid w:val="000465E5"/>
    <w:rsid w:val="000468D4"/>
    <w:rsid w:val="00047612"/>
    <w:rsid w:val="00047BE9"/>
    <w:rsid w:val="000502A8"/>
    <w:rsid w:val="000506C1"/>
    <w:rsid w:val="00050719"/>
    <w:rsid w:val="00050786"/>
    <w:rsid w:val="000527ED"/>
    <w:rsid w:val="000537A1"/>
    <w:rsid w:val="00053E79"/>
    <w:rsid w:val="00054843"/>
    <w:rsid w:val="0005547E"/>
    <w:rsid w:val="000555FA"/>
    <w:rsid w:val="0005576B"/>
    <w:rsid w:val="000571DA"/>
    <w:rsid w:val="0006011D"/>
    <w:rsid w:val="000602A2"/>
    <w:rsid w:val="00061C3F"/>
    <w:rsid w:val="00062898"/>
    <w:rsid w:val="00062A30"/>
    <w:rsid w:val="00062BBA"/>
    <w:rsid w:val="00063498"/>
    <w:rsid w:val="0006378C"/>
    <w:rsid w:val="0006597E"/>
    <w:rsid w:val="00065E47"/>
    <w:rsid w:val="00066453"/>
    <w:rsid w:val="00067798"/>
    <w:rsid w:val="00071070"/>
    <w:rsid w:val="00071A1C"/>
    <w:rsid w:val="00071F94"/>
    <w:rsid w:val="00073360"/>
    <w:rsid w:val="00075C56"/>
    <w:rsid w:val="00076A89"/>
    <w:rsid w:val="00076D8C"/>
    <w:rsid w:val="00082DE2"/>
    <w:rsid w:val="000842F2"/>
    <w:rsid w:val="00087D8D"/>
    <w:rsid w:val="00091C78"/>
    <w:rsid w:val="00091D9C"/>
    <w:rsid w:val="00092B03"/>
    <w:rsid w:val="00092E80"/>
    <w:rsid w:val="000943DD"/>
    <w:rsid w:val="00094495"/>
    <w:rsid w:val="00094FF6"/>
    <w:rsid w:val="00095135"/>
    <w:rsid w:val="00095BE5"/>
    <w:rsid w:val="00096912"/>
    <w:rsid w:val="00096C14"/>
    <w:rsid w:val="000A1909"/>
    <w:rsid w:val="000A22EA"/>
    <w:rsid w:val="000A239D"/>
    <w:rsid w:val="000A2650"/>
    <w:rsid w:val="000A3309"/>
    <w:rsid w:val="000A3CC7"/>
    <w:rsid w:val="000A61A4"/>
    <w:rsid w:val="000B0085"/>
    <w:rsid w:val="000B081D"/>
    <w:rsid w:val="000B128F"/>
    <w:rsid w:val="000B1675"/>
    <w:rsid w:val="000B22FB"/>
    <w:rsid w:val="000B3406"/>
    <w:rsid w:val="000B40E8"/>
    <w:rsid w:val="000B4405"/>
    <w:rsid w:val="000B56FA"/>
    <w:rsid w:val="000B61E5"/>
    <w:rsid w:val="000B61F3"/>
    <w:rsid w:val="000B6E05"/>
    <w:rsid w:val="000B7032"/>
    <w:rsid w:val="000C13D6"/>
    <w:rsid w:val="000C2AF2"/>
    <w:rsid w:val="000C38B1"/>
    <w:rsid w:val="000C3AD4"/>
    <w:rsid w:val="000C3E63"/>
    <w:rsid w:val="000C4334"/>
    <w:rsid w:val="000C4B59"/>
    <w:rsid w:val="000C4DE2"/>
    <w:rsid w:val="000C53ED"/>
    <w:rsid w:val="000C6B3D"/>
    <w:rsid w:val="000C7AE7"/>
    <w:rsid w:val="000D0BA9"/>
    <w:rsid w:val="000D1FB6"/>
    <w:rsid w:val="000D2188"/>
    <w:rsid w:val="000D29FF"/>
    <w:rsid w:val="000D4973"/>
    <w:rsid w:val="000D4BB8"/>
    <w:rsid w:val="000D4C22"/>
    <w:rsid w:val="000D500B"/>
    <w:rsid w:val="000D62EA"/>
    <w:rsid w:val="000D6CE4"/>
    <w:rsid w:val="000E1984"/>
    <w:rsid w:val="000E1A27"/>
    <w:rsid w:val="000E22E2"/>
    <w:rsid w:val="000E25B5"/>
    <w:rsid w:val="000E43C6"/>
    <w:rsid w:val="000E6273"/>
    <w:rsid w:val="000E7024"/>
    <w:rsid w:val="000F3F85"/>
    <w:rsid w:val="000F42D7"/>
    <w:rsid w:val="000F47F1"/>
    <w:rsid w:val="000F4A4E"/>
    <w:rsid w:val="000F7170"/>
    <w:rsid w:val="00100C3E"/>
    <w:rsid w:val="00100D5A"/>
    <w:rsid w:val="00101ACC"/>
    <w:rsid w:val="001032F5"/>
    <w:rsid w:val="001054B6"/>
    <w:rsid w:val="00105841"/>
    <w:rsid w:val="00105DFF"/>
    <w:rsid w:val="0010647B"/>
    <w:rsid w:val="00106592"/>
    <w:rsid w:val="00106A1C"/>
    <w:rsid w:val="0010720C"/>
    <w:rsid w:val="0011067E"/>
    <w:rsid w:val="00112D49"/>
    <w:rsid w:val="00113152"/>
    <w:rsid w:val="00115407"/>
    <w:rsid w:val="00116197"/>
    <w:rsid w:val="00116328"/>
    <w:rsid w:val="00116794"/>
    <w:rsid w:val="00117CE9"/>
    <w:rsid w:val="00120898"/>
    <w:rsid w:val="00120FF5"/>
    <w:rsid w:val="00121E52"/>
    <w:rsid w:val="0012233D"/>
    <w:rsid w:val="00122DB7"/>
    <w:rsid w:val="0012328C"/>
    <w:rsid w:val="00123747"/>
    <w:rsid w:val="00124B85"/>
    <w:rsid w:val="001250D9"/>
    <w:rsid w:val="00125C24"/>
    <w:rsid w:val="00125F52"/>
    <w:rsid w:val="001265E1"/>
    <w:rsid w:val="00126EC2"/>
    <w:rsid w:val="00127870"/>
    <w:rsid w:val="00130221"/>
    <w:rsid w:val="001315D3"/>
    <w:rsid w:val="00131846"/>
    <w:rsid w:val="001319B9"/>
    <w:rsid w:val="00131A7D"/>
    <w:rsid w:val="001336EA"/>
    <w:rsid w:val="00134AF4"/>
    <w:rsid w:val="0013686E"/>
    <w:rsid w:val="0013780A"/>
    <w:rsid w:val="0014037D"/>
    <w:rsid w:val="00140F5D"/>
    <w:rsid w:val="00141AB6"/>
    <w:rsid w:val="00143172"/>
    <w:rsid w:val="00143198"/>
    <w:rsid w:val="00143C59"/>
    <w:rsid w:val="00144583"/>
    <w:rsid w:val="001475FC"/>
    <w:rsid w:val="00150356"/>
    <w:rsid w:val="0015136F"/>
    <w:rsid w:val="001514C1"/>
    <w:rsid w:val="00151C84"/>
    <w:rsid w:val="00152187"/>
    <w:rsid w:val="0015252B"/>
    <w:rsid w:val="00153409"/>
    <w:rsid w:val="00161C78"/>
    <w:rsid w:val="00162647"/>
    <w:rsid w:val="0016272F"/>
    <w:rsid w:val="0016371A"/>
    <w:rsid w:val="0016388E"/>
    <w:rsid w:val="001639EE"/>
    <w:rsid w:val="001654F7"/>
    <w:rsid w:val="00166951"/>
    <w:rsid w:val="00167B60"/>
    <w:rsid w:val="001704AF"/>
    <w:rsid w:val="00172059"/>
    <w:rsid w:val="00174A1E"/>
    <w:rsid w:val="001757B4"/>
    <w:rsid w:val="001757E6"/>
    <w:rsid w:val="00176910"/>
    <w:rsid w:val="00176D39"/>
    <w:rsid w:val="001771BF"/>
    <w:rsid w:val="0017730B"/>
    <w:rsid w:val="00181A0F"/>
    <w:rsid w:val="00184112"/>
    <w:rsid w:val="00185D81"/>
    <w:rsid w:val="001862EE"/>
    <w:rsid w:val="00186578"/>
    <w:rsid w:val="001903DA"/>
    <w:rsid w:val="001906D5"/>
    <w:rsid w:val="00191C10"/>
    <w:rsid w:val="00191FCE"/>
    <w:rsid w:val="00193C0B"/>
    <w:rsid w:val="0019487F"/>
    <w:rsid w:val="00194AED"/>
    <w:rsid w:val="00195241"/>
    <w:rsid w:val="00196423"/>
    <w:rsid w:val="00196975"/>
    <w:rsid w:val="001977A4"/>
    <w:rsid w:val="001A146C"/>
    <w:rsid w:val="001A1FEC"/>
    <w:rsid w:val="001A24D7"/>
    <w:rsid w:val="001A28CE"/>
    <w:rsid w:val="001A2FB9"/>
    <w:rsid w:val="001A3847"/>
    <w:rsid w:val="001A5B87"/>
    <w:rsid w:val="001A6E68"/>
    <w:rsid w:val="001A6EAE"/>
    <w:rsid w:val="001A6F61"/>
    <w:rsid w:val="001A7949"/>
    <w:rsid w:val="001A7C64"/>
    <w:rsid w:val="001B40BE"/>
    <w:rsid w:val="001B420E"/>
    <w:rsid w:val="001B4B11"/>
    <w:rsid w:val="001B4FD5"/>
    <w:rsid w:val="001B5922"/>
    <w:rsid w:val="001B5E47"/>
    <w:rsid w:val="001B60A0"/>
    <w:rsid w:val="001B72CE"/>
    <w:rsid w:val="001C1223"/>
    <w:rsid w:val="001C12EA"/>
    <w:rsid w:val="001C28A3"/>
    <w:rsid w:val="001C3050"/>
    <w:rsid w:val="001C3B3F"/>
    <w:rsid w:val="001C4600"/>
    <w:rsid w:val="001C59C8"/>
    <w:rsid w:val="001C6942"/>
    <w:rsid w:val="001C7769"/>
    <w:rsid w:val="001C7C7A"/>
    <w:rsid w:val="001D0403"/>
    <w:rsid w:val="001D182C"/>
    <w:rsid w:val="001D2269"/>
    <w:rsid w:val="001D2604"/>
    <w:rsid w:val="001D2D6F"/>
    <w:rsid w:val="001D2E88"/>
    <w:rsid w:val="001D540A"/>
    <w:rsid w:val="001D5E64"/>
    <w:rsid w:val="001D623C"/>
    <w:rsid w:val="001E11AF"/>
    <w:rsid w:val="001E1D0F"/>
    <w:rsid w:val="001E2106"/>
    <w:rsid w:val="001E2A61"/>
    <w:rsid w:val="001E3898"/>
    <w:rsid w:val="001E3A19"/>
    <w:rsid w:val="001E3AE0"/>
    <w:rsid w:val="001E5AD2"/>
    <w:rsid w:val="001E6F24"/>
    <w:rsid w:val="001F072D"/>
    <w:rsid w:val="001F0A26"/>
    <w:rsid w:val="001F0F8D"/>
    <w:rsid w:val="001F10A6"/>
    <w:rsid w:val="001F1D97"/>
    <w:rsid w:val="001F2A11"/>
    <w:rsid w:val="001F33F9"/>
    <w:rsid w:val="001F4F60"/>
    <w:rsid w:val="001F570F"/>
    <w:rsid w:val="001F5F8A"/>
    <w:rsid w:val="001F6B73"/>
    <w:rsid w:val="00200020"/>
    <w:rsid w:val="002008A9"/>
    <w:rsid w:val="00200DC2"/>
    <w:rsid w:val="00200DFB"/>
    <w:rsid w:val="00200E1A"/>
    <w:rsid w:val="0020203F"/>
    <w:rsid w:val="002020BF"/>
    <w:rsid w:val="00204245"/>
    <w:rsid w:val="0020538F"/>
    <w:rsid w:val="002058C7"/>
    <w:rsid w:val="00206773"/>
    <w:rsid w:val="00210652"/>
    <w:rsid w:val="00212777"/>
    <w:rsid w:val="00213243"/>
    <w:rsid w:val="00214522"/>
    <w:rsid w:val="00214849"/>
    <w:rsid w:val="002149CA"/>
    <w:rsid w:val="00215040"/>
    <w:rsid w:val="0021572C"/>
    <w:rsid w:val="00216366"/>
    <w:rsid w:val="00217C8A"/>
    <w:rsid w:val="00220345"/>
    <w:rsid w:val="0022049C"/>
    <w:rsid w:val="00220A9A"/>
    <w:rsid w:val="00221F98"/>
    <w:rsid w:val="00222FD7"/>
    <w:rsid w:val="00223F5F"/>
    <w:rsid w:val="00224D8C"/>
    <w:rsid w:val="00227A82"/>
    <w:rsid w:val="00227E0D"/>
    <w:rsid w:val="00232073"/>
    <w:rsid w:val="00232234"/>
    <w:rsid w:val="00232E95"/>
    <w:rsid w:val="00233840"/>
    <w:rsid w:val="00233C23"/>
    <w:rsid w:val="002344BE"/>
    <w:rsid w:val="0023500A"/>
    <w:rsid w:val="00235BA1"/>
    <w:rsid w:val="00236841"/>
    <w:rsid w:val="00236B7B"/>
    <w:rsid w:val="00237910"/>
    <w:rsid w:val="00240003"/>
    <w:rsid w:val="002404D2"/>
    <w:rsid w:val="00240C7C"/>
    <w:rsid w:val="00241248"/>
    <w:rsid w:val="002413FD"/>
    <w:rsid w:val="00241EB9"/>
    <w:rsid w:val="002421B3"/>
    <w:rsid w:val="00243622"/>
    <w:rsid w:val="00243AEA"/>
    <w:rsid w:val="00244523"/>
    <w:rsid w:val="00244715"/>
    <w:rsid w:val="002456A7"/>
    <w:rsid w:val="00245F59"/>
    <w:rsid w:val="00250E69"/>
    <w:rsid w:val="00250F10"/>
    <w:rsid w:val="00255110"/>
    <w:rsid w:val="00256D41"/>
    <w:rsid w:val="002573AF"/>
    <w:rsid w:val="00257ECF"/>
    <w:rsid w:val="002600BF"/>
    <w:rsid w:val="002603EC"/>
    <w:rsid w:val="0026169E"/>
    <w:rsid w:val="002624CA"/>
    <w:rsid w:val="0026256A"/>
    <w:rsid w:val="00263D70"/>
    <w:rsid w:val="00265F33"/>
    <w:rsid w:val="00267874"/>
    <w:rsid w:val="00271AED"/>
    <w:rsid w:val="0027253C"/>
    <w:rsid w:val="0027261D"/>
    <w:rsid w:val="002734F9"/>
    <w:rsid w:val="00273708"/>
    <w:rsid w:val="002742F7"/>
    <w:rsid w:val="00274E49"/>
    <w:rsid w:val="00275216"/>
    <w:rsid w:val="00275B3B"/>
    <w:rsid w:val="0027657F"/>
    <w:rsid w:val="00276A5A"/>
    <w:rsid w:val="0027745C"/>
    <w:rsid w:val="002774F1"/>
    <w:rsid w:val="0028200D"/>
    <w:rsid w:val="00283298"/>
    <w:rsid w:val="00283988"/>
    <w:rsid w:val="00286C65"/>
    <w:rsid w:val="002872FC"/>
    <w:rsid w:val="00287A1C"/>
    <w:rsid w:val="00287BFC"/>
    <w:rsid w:val="0029153A"/>
    <w:rsid w:val="00292364"/>
    <w:rsid w:val="00292969"/>
    <w:rsid w:val="0029518E"/>
    <w:rsid w:val="00296626"/>
    <w:rsid w:val="00296A7A"/>
    <w:rsid w:val="00297665"/>
    <w:rsid w:val="0029799F"/>
    <w:rsid w:val="002A05C8"/>
    <w:rsid w:val="002A073C"/>
    <w:rsid w:val="002A0F5D"/>
    <w:rsid w:val="002A26CF"/>
    <w:rsid w:val="002A2787"/>
    <w:rsid w:val="002A280C"/>
    <w:rsid w:val="002A6094"/>
    <w:rsid w:val="002A7368"/>
    <w:rsid w:val="002B01AE"/>
    <w:rsid w:val="002B0FAA"/>
    <w:rsid w:val="002B1605"/>
    <w:rsid w:val="002B1EFC"/>
    <w:rsid w:val="002B23DF"/>
    <w:rsid w:val="002B2605"/>
    <w:rsid w:val="002B497E"/>
    <w:rsid w:val="002B6D72"/>
    <w:rsid w:val="002B7060"/>
    <w:rsid w:val="002C37AA"/>
    <w:rsid w:val="002C4A2C"/>
    <w:rsid w:val="002C4F72"/>
    <w:rsid w:val="002C633B"/>
    <w:rsid w:val="002C7475"/>
    <w:rsid w:val="002D1942"/>
    <w:rsid w:val="002D28AC"/>
    <w:rsid w:val="002D34C7"/>
    <w:rsid w:val="002D35EB"/>
    <w:rsid w:val="002D3F0E"/>
    <w:rsid w:val="002D4456"/>
    <w:rsid w:val="002D4ADC"/>
    <w:rsid w:val="002D4EED"/>
    <w:rsid w:val="002D5422"/>
    <w:rsid w:val="002D650E"/>
    <w:rsid w:val="002D6A87"/>
    <w:rsid w:val="002D6C24"/>
    <w:rsid w:val="002E089C"/>
    <w:rsid w:val="002E1849"/>
    <w:rsid w:val="002E214E"/>
    <w:rsid w:val="002E2AA1"/>
    <w:rsid w:val="002E32F6"/>
    <w:rsid w:val="002E3961"/>
    <w:rsid w:val="002E3A39"/>
    <w:rsid w:val="002E3C2C"/>
    <w:rsid w:val="002E4020"/>
    <w:rsid w:val="002E44F9"/>
    <w:rsid w:val="002E4551"/>
    <w:rsid w:val="002E48C6"/>
    <w:rsid w:val="002E689A"/>
    <w:rsid w:val="002E77B8"/>
    <w:rsid w:val="002E78A0"/>
    <w:rsid w:val="002F0728"/>
    <w:rsid w:val="002F17F3"/>
    <w:rsid w:val="002F345B"/>
    <w:rsid w:val="002F3FC4"/>
    <w:rsid w:val="002F48E8"/>
    <w:rsid w:val="002F4CC5"/>
    <w:rsid w:val="002F4FC7"/>
    <w:rsid w:val="002F5152"/>
    <w:rsid w:val="002F5A43"/>
    <w:rsid w:val="002F5B6D"/>
    <w:rsid w:val="002F6B1F"/>
    <w:rsid w:val="002F759B"/>
    <w:rsid w:val="00301BC7"/>
    <w:rsid w:val="00302CBA"/>
    <w:rsid w:val="00305C05"/>
    <w:rsid w:val="0030622F"/>
    <w:rsid w:val="00306BDC"/>
    <w:rsid w:val="00310809"/>
    <w:rsid w:val="003108E7"/>
    <w:rsid w:val="00311AD8"/>
    <w:rsid w:val="003124C2"/>
    <w:rsid w:val="00312A48"/>
    <w:rsid w:val="0031435F"/>
    <w:rsid w:val="00314500"/>
    <w:rsid w:val="00316B53"/>
    <w:rsid w:val="003209B9"/>
    <w:rsid w:val="00321B09"/>
    <w:rsid w:val="003223EE"/>
    <w:rsid w:val="00322E63"/>
    <w:rsid w:val="0032316C"/>
    <w:rsid w:val="00323AA8"/>
    <w:rsid w:val="00324F96"/>
    <w:rsid w:val="00327D4C"/>
    <w:rsid w:val="0033017C"/>
    <w:rsid w:val="00331113"/>
    <w:rsid w:val="003314D6"/>
    <w:rsid w:val="003347C1"/>
    <w:rsid w:val="00335287"/>
    <w:rsid w:val="00335325"/>
    <w:rsid w:val="00335749"/>
    <w:rsid w:val="00335A70"/>
    <w:rsid w:val="00335DEF"/>
    <w:rsid w:val="00336315"/>
    <w:rsid w:val="0033663B"/>
    <w:rsid w:val="003379EC"/>
    <w:rsid w:val="00337D94"/>
    <w:rsid w:val="003425CC"/>
    <w:rsid w:val="00342FCB"/>
    <w:rsid w:val="003430BB"/>
    <w:rsid w:val="00343F2F"/>
    <w:rsid w:val="00345AFE"/>
    <w:rsid w:val="00347420"/>
    <w:rsid w:val="00347C34"/>
    <w:rsid w:val="00352D98"/>
    <w:rsid w:val="00355A65"/>
    <w:rsid w:val="00355D02"/>
    <w:rsid w:val="0035612C"/>
    <w:rsid w:val="003563C4"/>
    <w:rsid w:val="00356804"/>
    <w:rsid w:val="00356A68"/>
    <w:rsid w:val="00356D22"/>
    <w:rsid w:val="003571A3"/>
    <w:rsid w:val="00360D09"/>
    <w:rsid w:val="00361BA4"/>
    <w:rsid w:val="00362919"/>
    <w:rsid w:val="003629AA"/>
    <w:rsid w:val="00362C2F"/>
    <w:rsid w:val="00363699"/>
    <w:rsid w:val="003638F7"/>
    <w:rsid w:val="00364A27"/>
    <w:rsid w:val="00364AF5"/>
    <w:rsid w:val="00365503"/>
    <w:rsid w:val="00365B9A"/>
    <w:rsid w:val="003669F3"/>
    <w:rsid w:val="00366D91"/>
    <w:rsid w:val="00370367"/>
    <w:rsid w:val="00375B2B"/>
    <w:rsid w:val="003760BF"/>
    <w:rsid w:val="0037646E"/>
    <w:rsid w:val="0037676D"/>
    <w:rsid w:val="00377B6C"/>
    <w:rsid w:val="00377EA9"/>
    <w:rsid w:val="003822A5"/>
    <w:rsid w:val="00384F7C"/>
    <w:rsid w:val="003857B5"/>
    <w:rsid w:val="00385903"/>
    <w:rsid w:val="003913EB"/>
    <w:rsid w:val="00391BF2"/>
    <w:rsid w:val="003927B0"/>
    <w:rsid w:val="00392DD3"/>
    <w:rsid w:val="00394895"/>
    <w:rsid w:val="00395495"/>
    <w:rsid w:val="00396358"/>
    <w:rsid w:val="003968BE"/>
    <w:rsid w:val="00396E68"/>
    <w:rsid w:val="00397ABA"/>
    <w:rsid w:val="00397E09"/>
    <w:rsid w:val="003A080F"/>
    <w:rsid w:val="003A1596"/>
    <w:rsid w:val="003A15FD"/>
    <w:rsid w:val="003A1B8F"/>
    <w:rsid w:val="003A1BF0"/>
    <w:rsid w:val="003A218E"/>
    <w:rsid w:val="003A31C2"/>
    <w:rsid w:val="003A3B33"/>
    <w:rsid w:val="003A44AC"/>
    <w:rsid w:val="003A485E"/>
    <w:rsid w:val="003A4B47"/>
    <w:rsid w:val="003A69A5"/>
    <w:rsid w:val="003A70B5"/>
    <w:rsid w:val="003A7242"/>
    <w:rsid w:val="003A7C91"/>
    <w:rsid w:val="003B01AB"/>
    <w:rsid w:val="003B110F"/>
    <w:rsid w:val="003B135F"/>
    <w:rsid w:val="003B13DF"/>
    <w:rsid w:val="003B14E3"/>
    <w:rsid w:val="003B1734"/>
    <w:rsid w:val="003B1802"/>
    <w:rsid w:val="003B1D84"/>
    <w:rsid w:val="003B2E84"/>
    <w:rsid w:val="003B5B2A"/>
    <w:rsid w:val="003B6294"/>
    <w:rsid w:val="003B63D3"/>
    <w:rsid w:val="003B64B6"/>
    <w:rsid w:val="003B6D8A"/>
    <w:rsid w:val="003B75B2"/>
    <w:rsid w:val="003B7AE2"/>
    <w:rsid w:val="003C0A94"/>
    <w:rsid w:val="003C0FF0"/>
    <w:rsid w:val="003C18DF"/>
    <w:rsid w:val="003C2520"/>
    <w:rsid w:val="003C272E"/>
    <w:rsid w:val="003C2C7C"/>
    <w:rsid w:val="003C52DB"/>
    <w:rsid w:val="003C64AF"/>
    <w:rsid w:val="003C7F42"/>
    <w:rsid w:val="003D0E03"/>
    <w:rsid w:val="003D0FB2"/>
    <w:rsid w:val="003D1F76"/>
    <w:rsid w:val="003D20F7"/>
    <w:rsid w:val="003D217F"/>
    <w:rsid w:val="003D3A1C"/>
    <w:rsid w:val="003D51CB"/>
    <w:rsid w:val="003D54F8"/>
    <w:rsid w:val="003D5798"/>
    <w:rsid w:val="003D5EF9"/>
    <w:rsid w:val="003D60E5"/>
    <w:rsid w:val="003D6137"/>
    <w:rsid w:val="003D7C09"/>
    <w:rsid w:val="003E17D6"/>
    <w:rsid w:val="003E26D4"/>
    <w:rsid w:val="003E276A"/>
    <w:rsid w:val="003E4668"/>
    <w:rsid w:val="003E4C22"/>
    <w:rsid w:val="003E4E57"/>
    <w:rsid w:val="003E5DDB"/>
    <w:rsid w:val="003E7A0D"/>
    <w:rsid w:val="003F0688"/>
    <w:rsid w:val="003F0977"/>
    <w:rsid w:val="003F1CA2"/>
    <w:rsid w:val="003F238E"/>
    <w:rsid w:val="003F3DDE"/>
    <w:rsid w:val="003F4E62"/>
    <w:rsid w:val="003F5717"/>
    <w:rsid w:val="003F5EAF"/>
    <w:rsid w:val="0040027C"/>
    <w:rsid w:val="004024E0"/>
    <w:rsid w:val="00402741"/>
    <w:rsid w:val="00402850"/>
    <w:rsid w:val="00403A07"/>
    <w:rsid w:val="00404096"/>
    <w:rsid w:val="004047D9"/>
    <w:rsid w:val="00406B24"/>
    <w:rsid w:val="00406DF4"/>
    <w:rsid w:val="004072E2"/>
    <w:rsid w:val="00407351"/>
    <w:rsid w:val="0040760C"/>
    <w:rsid w:val="004079E1"/>
    <w:rsid w:val="00410DF6"/>
    <w:rsid w:val="0041142B"/>
    <w:rsid w:val="004133B6"/>
    <w:rsid w:val="00413403"/>
    <w:rsid w:val="004134D3"/>
    <w:rsid w:val="00413CFB"/>
    <w:rsid w:val="00414691"/>
    <w:rsid w:val="00415CA6"/>
    <w:rsid w:val="00416920"/>
    <w:rsid w:val="00420D9F"/>
    <w:rsid w:val="0042181C"/>
    <w:rsid w:val="00422BAF"/>
    <w:rsid w:val="00422D34"/>
    <w:rsid w:val="00423358"/>
    <w:rsid w:val="004268D3"/>
    <w:rsid w:val="00426CAB"/>
    <w:rsid w:val="00426FE7"/>
    <w:rsid w:val="00431227"/>
    <w:rsid w:val="00431E2A"/>
    <w:rsid w:val="0043346E"/>
    <w:rsid w:val="00433639"/>
    <w:rsid w:val="00433A0D"/>
    <w:rsid w:val="004345FE"/>
    <w:rsid w:val="004353A0"/>
    <w:rsid w:val="00435414"/>
    <w:rsid w:val="004360FC"/>
    <w:rsid w:val="004365CD"/>
    <w:rsid w:val="00436A6B"/>
    <w:rsid w:val="00437AEE"/>
    <w:rsid w:val="00440ECF"/>
    <w:rsid w:val="00440EFE"/>
    <w:rsid w:val="00441FFB"/>
    <w:rsid w:val="0044218E"/>
    <w:rsid w:val="00442A34"/>
    <w:rsid w:val="004442DC"/>
    <w:rsid w:val="00446410"/>
    <w:rsid w:val="0044738F"/>
    <w:rsid w:val="004501BB"/>
    <w:rsid w:val="004506BD"/>
    <w:rsid w:val="00450CAB"/>
    <w:rsid w:val="004527E3"/>
    <w:rsid w:val="00452A93"/>
    <w:rsid w:val="00454345"/>
    <w:rsid w:val="00454E69"/>
    <w:rsid w:val="00455121"/>
    <w:rsid w:val="00455787"/>
    <w:rsid w:val="00455BA8"/>
    <w:rsid w:val="00456A44"/>
    <w:rsid w:val="004570CC"/>
    <w:rsid w:val="00457663"/>
    <w:rsid w:val="0045779B"/>
    <w:rsid w:val="00461113"/>
    <w:rsid w:val="004620B5"/>
    <w:rsid w:val="004625B8"/>
    <w:rsid w:val="00462BDC"/>
    <w:rsid w:val="00463723"/>
    <w:rsid w:val="004645D1"/>
    <w:rsid w:val="00464F59"/>
    <w:rsid w:val="0046525A"/>
    <w:rsid w:val="00467701"/>
    <w:rsid w:val="004722A9"/>
    <w:rsid w:val="00473CAB"/>
    <w:rsid w:val="0047411C"/>
    <w:rsid w:val="00474B4F"/>
    <w:rsid w:val="0047648E"/>
    <w:rsid w:val="00476EF1"/>
    <w:rsid w:val="00480112"/>
    <w:rsid w:val="004806BF"/>
    <w:rsid w:val="00481869"/>
    <w:rsid w:val="00482819"/>
    <w:rsid w:val="00483108"/>
    <w:rsid w:val="00483A24"/>
    <w:rsid w:val="0048409A"/>
    <w:rsid w:val="00484168"/>
    <w:rsid w:val="00484323"/>
    <w:rsid w:val="00484648"/>
    <w:rsid w:val="00485C9F"/>
    <w:rsid w:val="0048717A"/>
    <w:rsid w:val="00487C43"/>
    <w:rsid w:val="00491BD5"/>
    <w:rsid w:val="00491EE7"/>
    <w:rsid w:val="00492483"/>
    <w:rsid w:val="00492EF9"/>
    <w:rsid w:val="0049434E"/>
    <w:rsid w:val="00496AE2"/>
    <w:rsid w:val="00496D15"/>
    <w:rsid w:val="00497EC5"/>
    <w:rsid w:val="004A1549"/>
    <w:rsid w:val="004A2400"/>
    <w:rsid w:val="004A25B0"/>
    <w:rsid w:val="004A3033"/>
    <w:rsid w:val="004A40D5"/>
    <w:rsid w:val="004A423C"/>
    <w:rsid w:val="004A546A"/>
    <w:rsid w:val="004A5ECB"/>
    <w:rsid w:val="004B167C"/>
    <w:rsid w:val="004B180E"/>
    <w:rsid w:val="004B1C13"/>
    <w:rsid w:val="004B3F28"/>
    <w:rsid w:val="004B47D0"/>
    <w:rsid w:val="004B588E"/>
    <w:rsid w:val="004B5942"/>
    <w:rsid w:val="004B5F7F"/>
    <w:rsid w:val="004B79B6"/>
    <w:rsid w:val="004C1283"/>
    <w:rsid w:val="004C33E2"/>
    <w:rsid w:val="004C41BA"/>
    <w:rsid w:val="004C70DE"/>
    <w:rsid w:val="004C70DF"/>
    <w:rsid w:val="004C737D"/>
    <w:rsid w:val="004D04E8"/>
    <w:rsid w:val="004D15E7"/>
    <w:rsid w:val="004D29FB"/>
    <w:rsid w:val="004D31AC"/>
    <w:rsid w:val="004D3897"/>
    <w:rsid w:val="004D3A60"/>
    <w:rsid w:val="004D4064"/>
    <w:rsid w:val="004D414D"/>
    <w:rsid w:val="004D489C"/>
    <w:rsid w:val="004D6D9D"/>
    <w:rsid w:val="004D6E0F"/>
    <w:rsid w:val="004D7510"/>
    <w:rsid w:val="004D7C3C"/>
    <w:rsid w:val="004E0530"/>
    <w:rsid w:val="004E0897"/>
    <w:rsid w:val="004E2751"/>
    <w:rsid w:val="004E2C97"/>
    <w:rsid w:val="004E2ECD"/>
    <w:rsid w:val="004E5049"/>
    <w:rsid w:val="004E60AA"/>
    <w:rsid w:val="004E6239"/>
    <w:rsid w:val="004E651C"/>
    <w:rsid w:val="004E6FF2"/>
    <w:rsid w:val="004E74B4"/>
    <w:rsid w:val="004E7FEC"/>
    <w:rsid w:val="004F0754"/>
    <w:rsid w:val="004F2B0B"/>
    <w:rsid w:val="004F2D70"/>
    <w:rsid w:val="004F4F20"/>
    <w:rsid w:val="004F7034"/>
    <w:rsid w:val="004F7B02"/>
    <w:rsid w:val="0050014B"/>
    <w:rsid w:val="00500277"/>
    <w:rsid w:val="0050066D"/>
    <w:rsid w:val="00500ADC"/>
    <w:rsid w:val="005017C0"/>
    <w:rsid w:val="00501A4B"/>
    <w:rsid w:val="00502E5E"/>
    <w:rsid w:val="00503C14"/>
    <w:rsid w:val="00503E42"/>
    <w:rsid w:val="00506065"/>
    <w:rsid w:val="00510A1B"/>
    <w:rsid w:val="0051104A"/>
    <w:rsid w:val="00511F9D"/>
    <w:rsid w:val="00512B28"/>
    <w:rsid w:val="00513794"/>
    <w:rsid w:val="00513987"/>
    <w:rsid w:val="00515312"/>
    <w:rsid w:val="0051553B"/>
    <w:rsid w:val="00515C1A"/>
    <w:rsid w:val="00516E38"/>
    <w:rsid w:val="005176EA"/>
    <w:rsid w:val="00522689"/>
    <w:rsid w:val="005233BA"/>
    <w:rsid w:val="00524470"/>
    <w:rsid w:val="00526753"/>
    <w:rsid w:val="00527858"/>
    <w:rsid w:val="0053355E"/>
    <w:rsid w:val="005335E6"/>
    <w:rsid w:val="00533CF3"/>
    <w:rsid w:val="00533DA2"/>
    <w:rsid w:val="00533F09"/>
    <w:rsid w:val="005340E3"/>
    <w:rsid w:val="0053484A"/>
    <w:rsid w:val="00534A20"/>
    <w:rsid w:val="00536160"/>
    <w:rsid w:val="005404B2"/>
    <w:rsid w:val="00543942"/>
    <w:rsid w:val="00543D37"/>
    <w:rsid w:val="00543E32"/>
    <w:rsid w:val="005445EF"/>
    <w:rsid w:val="005448C2"/>
    <w:rsid w:val="00544B6C"/>
    <w:rsid w:val="00544BEA"/>
    <w:rsid w:val="005457AA"/>
    <w:rsid w:val="00545C6F"/>
    <w:rsid w:val="00545E65"/>
    <w:rsid w:val="00546D12"/>
    <w:rsid w:val="00546E4E"/>
    <w:rsid w:val="00547CD1"/>
    <w:rsid w:val="00552A80"/>
    <w:rsid w:val="00553838"/>
    <w:rsid w:val="00554FCD"/>
    <w:rsid w:val="00555EF5"/>
    <w:rsid w:val="005610DC"/>
    <w:rsid w:val="0056142A"/>
    <w:rsid w:val="00562070"/>
    <w:rsid w:val="00562071"/>
    <w:rsid w:val="0056302C"/>
    <w:rsid w:val="005643BF"/>
    <w:rsid w:val="0056451F"/>
    <w:rsid w:val="00566D28"/>
    <w:rsid w:val="00566E3F"/>
    <w:rsid w:val="00566E85"/>
    <w:rsid w:val="00567239"/>
    <w:rsid w:val="0056783D"/>
    <w:rsid w:val="00570946"/>
    <w:rsid w:val="00571AC5"/>
    <w:rsid w:val="00571E45"/>
    <w:rsid w:val="00573471"/>
    <w:rsid w:val="005734B8"/>
    <w:rsid w:val="0057380B"/>
    <w:rsid w:val="00573AD7"/>
    <w:rsid w:val="00575C2B"/>
    <w:rsid w:val="00576289"/>
    <w:rsid w:val="00577B36"/>
    <w:rsid w:val="00577C34"/>
    <w:rsid w:val="00580EF4"/>
    <w:rsid w:val="00581249"/>
    <w:rsid w:val="00581ADB"/>
    <w:rsid w:val="00581FFD"/>
    <w:rsid w:val="005822C5"/>
    <w:rsid w:val="00582AA2"/>
    <w:rsid w:val="00582C67"/>
    <w:rsid w:val="00583C2F"/>
    <w:rsid w:val="00583D3C"/>
    <w:rsid w:val="00583DC3"/>
    <w:rsid w:val="005878BA"/>
    <w:rsid w:val="00587C73"/>
    <w:rsid w:val="00590089"/>
    <w:rsid w:val="005902E2"/>
    <w:rsid w:val="00591AA8"/>
    <w:rsid w:val="005924F7"/>
    <w:rsid w:val="005925CF"/>
    <w:rsid w:val="00592CBF"/>
    <w:rsid w:val="005930E6"/>
    <w:rsid w:val="00593F4E"/>
    <w:rsid w:val="0059571D"/>
    <w:rsid w:val="0059582A"/>
    <w:rsid w:val="0059686C"/>
    <w:rsid w:val="00596EBE"/>
    <w:rsid w:val="00597027"/>
    <w:rsid w:val="005977A6"/>
    <w:rsid w:val="005A02F1"/>
    <w:rsid w:val="005A0650"/>
    <w:rsid w:val="005A1B4C"/>
    <w:rsid w:val="005A3B59"/>
    <w:rsid w:val="005A3F94"/>
    <w:rsid w:val="005A3F9A"/>
    <w:rsid w:val="005A43DA"/>
    <w:rsid w:val="005A53FE"/>
    <w:rsid w:val="005A56B0"/>
    <w:rsid w:val="005A59FD"/>
    <w:rsid w:val="005A5C94"/>
    <w:rsid w:val="005A5ED4"/>
    <w:rsid w:val="005A7654"/>
    <w:rsid w:val="005A7839"/>
    <w:rsid w:val="005A7879"/>
    <w:rsid w:val="005A7E04"/>
    <w:rsid w:val="005B070D"/>
    <w:rsid w:val="005B1107"/>
    <w:rsid w:val="005B1CF6"/>
    <w:rsid w:val="005B25BB"/>
    <w:rsid w:val="005B29AA"/>
    <w:rsid w:val="005B36CE"/>
    <w:rsid w:val="005B5CF1"/>
    <w:rsid w:val="005B5DA4"/>
    <w:rsid w:val="005B70EF"/>
    <w:rsid w:val="005B7534"/>
    <w:rsid w:val="005B76FC"/>
    <w:rsid w:val="005C0158"/>
    <w:rsid w:val="005C126B"/>
    <w:rsid w:val="005C1FB5"/>
    <w:rsid w:val="005C6699"/>
    <w:rsid w:val="005C6AD6"/>
    <w:rsid w:val="005C717D"/>
    <w:rsid w:val="005D0DC4"/>
    <w:rsid w:val="005D2324"/>
    <w:rsid w:val="005D2799"/>
    <w:rsid w:val="005D3FA4"/>
    <w:rsid w:val="005D44FB"/>
    <w:rsid w:val="005D487E"/>
    <w:rsid w:val="005D51E2"/>
    <w:rsid w:val="005E0BC2"/>
    <w:rsid w:val="005E139F"/>
    <w:rsid w:val="005E1600"/>
    <w:rsid w:val="005E20BE"/>
    <w:rsid w:val="005E2281"/>
    <w:rsid w:val="005E42F5"/>
    <w:rsid w:val="005E480B"/>
    <w:rsid w:val="005E4C06"/>
    <w:rsid w:val="005E4DB6"/>
    <w:rsid w:val="005E5917"/>
    <w:rsid w:val="005F0782"/>
    <w:rsid w:val="005F1A7B"/>
    <w:rsid w:val="005F1E2F"/>
    <w:rsid w:val="005F21AF"/>
    <w:rsid w:val="005F4F52"/>
    <w:rsid w:val="005F5A41"/>
    <w:rsid w:val="005F5B98"/>
    <w:rsid w:val="005F6088"/>
    <w:rsid w:val="005F60D5"/>
    <w:rsid w:val="005F6CC0"/>
    <w:rsid w:val="005F73CE"/>
    <w:rsid w:val="00600913"/>
    <w:rsid w:val="0060172E"/>
    <w:rsid w:val="006019CD"/>
    <w:rsid w:val="006042AB"/>
    <w:rsid w:val="00604D6C"/>
    <w:rsid w:val="006057F1"/>
    <w:rsid w:val="006071B8"/>
    <w:rsid w:val="00612504"/>
    <w:rsid w:val="00614010"/>
    <w:rsid w:val="00616901"/>
    <w:rsid w:val="00617282"/>
    <w:rsid w:val="00621421"/>
    <w:rsid w:val="0062284D"/>
    <w:rsid w:val="00622A27"/>
    <w:rsid w:val="00623947"/>
    <w:rsid w:val="00624134"/>
    <w:rsid w:val="00625409"/>
    <w:rsid w:val="00625765"/>
    <w:rsid w:val="0062604C"/>
    <w:rsid w:val="00627124"/>
    <w:rsid w:val="00627752"/>
    <w:rsid w:val="0063038B"/>
    <w:rsid w:val="00630551"/>
    <w:rsid w:val="00634340"/>
    <w:rsid w:val="006357B0"/>
    <w:rsid w:val="00637306"/>
    <w:rsid w:val="00637EA8"/>
    <w:rsid w:val="0064092A"/>
    <w:rsid w:val="00641E17"/>
    <w:rsid w:val="00643A3A"/>
    <w:rsid w:val="00643E59"/>
    <w:rsid w:val="006445E3"/>
    <w:rsid w:val="00644710"/>
    <w:rsid w:val="006449F0"/>
    <w:rsid w:val="006457B4"/>
    <w:rsid w:val="006459E5"/>
    <w:rsid w:val="0064609E"/>
    <w:rsid w:val="006464E9"/>
    <w:rsid w:val="006518A4"/>
    <w:rsid w:val="00652082"/>
    <w:rsid w:val="00652CC3"/>
    <w:rsid w:val="00653A4A"/>
    <w:rsid w:val="006541B6"/>
    <w:rsid w:val="00654457"/>
    <w:rsid w:val="00655CE2"/>
    <w:rsid w:val="006622A1"/>
    <w:rsid w:val="00662B5F"/>
    <w:rsid w:val="00664469"/>
    <w:rsid w:val="00665825"/>
    <w:rsid w:val="006660D6"/>
    <w:rsid w:val="006661C1"/>
    <w:rsid w:val="006664F6"/>
    <w:rsid w:val="00670147"/>
    <w:rsid w:val="006712B3"/>
    <w:rsid w:val="006723C2"/>
    <w:rsid w:val="00673038"/>
    <w:rsid w:val="00674440"/>
    <w:rsid w:val="0067480D"/>
    <w:rsid w:val="00675363"/>
    <w:rsid w:val="006755B9"/>
    <w:rsid w:val="006771AE"/>
    <w:rsid w:val="006773F6"/>
    <w:rsid w:val="00677A97"/>
    <w:rsid w:val="00680EBB"/>
    <w:rsid w:val="00680FAB"/>
    <w:rsid w:val="006818D5"/>
    <w:rsid w:val="00682441"/>
    <w:rsid w:val="00682EE7"/>
    <w:rsid w:val="00683608"/>
    <w:rsid w:val="00684407"/>
    <w:rsid w:val="00685042"/>
    <w:rsid w:val="00685CED"/>
    <w:rsid w:val="00685F13"/>
    <w:rsid w:val="00686CE2"/>
    <w:rsid w:val="006873D5"/>
    <w:rsid w:val="006873EB"/>
    <w:rsid w:val="0068745E"/>
    <w:rsid w:val="00687FAD"/>
    <w:rsid w:val="00690F86"/>
    <w:rsid w:val="00691684"/>
    <w:rsid w:val="00694CD8"/>
    <w:rsid w:val="006955AC"/>
    <w:rsid w:val="006975CB"/>
    <w:rsid w:val="006A0B98"/>
    <w:rsid w:val="006A0CF9"/>
    <w:rsid w:val="006A16FD"/>
    <w:rsid w:val="006A1970"/>
    <w:rsid w:val="006A206B"/>
    <w:rsid w:val="006A37FA"/>
    <w:rsid w:val="006A39E0"/>
    <w:rsid w:val="006A41B6"/>
    <w:rsid w:val="006A489D"/>
    <w:rsid w:val="006A4BCE"/>
    <w:rsid w:val="006A54D0"/>
    <w:rsid w:val="006A55AD"/>
    <w:rsid w:val="006A6549"/>
    <w:rsid w:val="006B0578"/>
    <w:rsid w:val="006B08F4"/>
    <w:rsid w:val="006B17EB"/>
    <w:rsid w:val="006B1AD4"/>
    <w:rsid w:val="006B4B1A"/>
    <w:rsid w:val="006B55B8"/>
    <w:rsid w:val="006B5792"/>
    <w:rsid w:val="006C06B0"/>
    <w:rsid w:val="006C247D"/>
    <w:rsid w:val="006C2BF4"/>
    <w:rsid w:val="006C30E2"/>
    <w:rsid w:val="006C33A9"/>
    <w:rsid w:val="006C556B"/>
    <w:rsid w:val="006C7110"/>
    <w:rsid w:val="006C7B85"/>
    <w:rsid w:val="006D0705"/>
    <w:rsid w:val="006D11E6"/>
    <w:rsid w:val="006D1A7D"/>
    <w:rsid w:val="006D313F"/>
    <w:rsid w:val="006D371D"/>
    <w:rsid w:val="006D4AB7"/>
    <w:rsid w:val="006D4C14"/>
    <w:rsid w:val="006D6412"/>
    <w:rsid w:val="006E0F10"/>
    <w:rsid w:val="006E1B6C"/>
    <w:rsid w:val="006E4A07"/>
    <w:rsid w:val="006E5364"/>
    <w:rsid w:val="006E5935"/>
    <w:rsid w:val="006E59B6"/>
    <w:rsid w:val="006E6BAC"/>
    <w:rsid w:val="006F1093"/>
    <w:rsid w:val="006F1504"/>
    <w:rsid w:val="006F1AFE"/>
    <w:rsid w:val="006F4BE7"/>
    <w:rsid w:val="006F5D34"/>
    <w:rsid w:val="006F6C45"/>
    <w:rsid w:val="00700B62"/>
    <w:rsid w:val="00700EC1"/>
    <w:rsid w:val="007018A9"/>
    <w:rsid w:val="007033A5"/>
    <w:rsid w:val="007035A2"/>
    <w:rsid w:val="007035CD"/>
    <w:rsid w:val="00704A92"/>
    <w:rsid w:val="00706AE9"/>
    <w:rsid w:val="007100CE"/>
    <w:rsid w:val="007107B4"/>
    <w:rsid w:val="007114C8"/>
    <w:rsid w:val="00711AF1"/>
    <w:rsid w:val="0071261D"/>
    <w:rsid w:val="00714A27"/>
    <w:rsid w:val="00714CE6"/>
    <w:rsid w:val="00715120"/>
    <w:rsid w:val="007154EC"/>
    <w:rsid w:val="00715C9B"/>
    <w:rsid w:val="00716FAA"/>
    <w:rsid w:val="00720CB6"/>
    <w:rsid w:val="0072139F"/>
    <w:rsid w:val="00721DE4"/>
    <w:rsid w:val="00722B25"/>
    <w:rsid w:val="00722C97"/>
    <w:rsid w:val="0072396A"/>
    <w:rsid w:val="00724E0A"/>
    <w:rsid w:val="00726BD1"/>
    <w:rsid w:val="007275B5"/>
    <w:rsid w:val="00730254"/>
    <w:rsid w:val="00731F15"/>
    <w:rsid w:val="007325D3"/>
    <w:rsid w:val="00733AF9"/>
    <w:rsid w:val="00735529"/>
    <w:rsid w:val="00736074"/>
    <w:rsid w:val="007361CE"/>
    <w:rsid w:val="007371AE"/>
    <w:rsid w:val="00737FF4"/>
    <w:rsid w:val="007439A7"/>
    <w:rsid w:val="00743D35"/>
    <w:rsid w:val="007452FA"/>
    <w:rsid w:val="00746001"/>
    <w:rsid w:val="00746A37"/>
    <w:rsid w:val="00747419"/>
    <w:rsid w:val="00747E1D"/>
    <w:rsid w:val="0075122E"/>
    <w:rsid w:val="00751330"/>
    <w:rsid w:val="00751ABE"/>
    <w:rsid w:val="00751BB6"/>
    <w:rsid w:val="0075203A"/>
    <w:rsid w:val="007538A6"/>
    <w:rsid w:val="00754A1D"/>
    <w:rsid w:val="00755CE8"/>
    <w:rsid w:val="007578E7"/>
    <w:rsid w:val="007617EF"/>
    <w:rsid w:val="0076271E"/>
    <w:rsid w:val="00762BD4"/>
    <w:rsid w:val="00763D75"/>
    <w:rsid w:val="00764453"/>
    <w:rsid w:val="0076562A"/>
    <w:rsid w:val="00765AA8"/>
    <w:rsid w:val="00766139"/>
    <w:rsid w:val="007663C5"/>
    <w:rsid w:val="007668CF"/>
    <w:rsid w:val="007673A0"/>
    <w:rsid w:val="007675BD"/>
    <w:rsid w:val="00767E48"/>
    <w:rsid w:val="0077247C"/>
    <w:rsid w:val="00773D89"/>
    <w:rsid w:val="0077628A"/>
    <w:rsid w:val="00777843"/>
    <w:rsid w:val="00777993"/>
    <w:rsid w:val="00777AF7"/>
    <w:rsid w:val="007808CE"/>
    <w:rsid w:val="00781980"/>
    <w:rsid w:val="007823FA"/>
    <w:rsid w:val="007834F1"/>
    <w:rsid w:val="0078541B"/>
    <w:rsid w:val="00785B9F"/>
    <w:rsid w:val="00785F2B"/>
    <w:rsid w:val="0079134B"/>
    <w:rsid w:val="007926AA"/>
    <w:rsid w:val="00793723"/>
    <w:rsid w:val="0079488E"/>
    <w:rsid w:val="007957E9"/>
    <w:rsid w:val="007959E2"/>
    <w:rsid w:val="007969A7"/>
    <w:rsid w:val="007A0950"/>
    <w:rsid w:val="007A1CA0"/>
    <w:rsid w:val="007A2E6A"/>
    <w:rsid w:val="007A4240"/>
    <w:rsid w:val="007A4355"/>
    <w:rsid w:val="007A59BC"/>
    <w:rsid w:val="007A67C2"/>
    <w:rsid w:val="007A6DD2"/>
    <w:rsid w:val="007A7438"/>
    <w:rsid w:val="007B03EA"/>
    <w:rsid w:val="007B0B05"/>
    <w:rsid w:val="007B17C2"/>
    <w:rsid w:val="007B1E67"/>
    <w:rsid w:val="007B27B0"/>
    <w:rsid w:val="007B4849"/>
    <w:rsid w:val="007B58F8"/>
    <w:rsid w:val="007B711D"/>
    <w:rsid w:val="007B7458"/>
    <w:rsid w:val="007B7A4B"/>
    <w:rsid w:val="007B7FF0"/>
    <w:rsid w:val="007C4E4D"/>
    <w:rsid w:val="007C537C"/>
    <w:rsid w:val="007C7893"/>
    <w:rsid w:val="007D04A3"/>
    <w:rsid w:val="007D0585"/>
    <w:rsid w:val="007D0F6E"/>
    <w:rsid w:val="007D45C1"/>
    <w:rsid w:val="007D489C"/>
    <w:rsid w:val="007D4CE1"/>
    <w:rsid w:val="007D4E17"/>
    <w:rsid w:val="007D6AE7"/>
    <w:rsid w:val="007E01D6"/>
    <w:rsid w:val="007E0BBA"/>
    <w:rsid w:val="007E15DC"/>
    <w:rsid w:val="007E175B"/>
    <w:rsid w:val="007E19C1"/>
    <w:rsid w:val="007E1BB3"/>
    <w:rsid w:val="007E22D6"/>
    <w:rsid w:val="007E2F95"/>
    <w:rsid w:val="007E3369"/>
    <w:rsid w:val="007E3767"/>
    <w:rsid w:val="007E5F8C"/>
    <w:rsid w:val="007E6417"/>
    <w:rsid w:val="007E7D07"/>
    <w:rsid w:val="007F0EF1"/>
    <w:rsid w:val="007F1BEB"/>
    <w:rsid w:val="007F3CE4"/>
    <w:rsid w:val="007F5EFF"/>
    <w:rsid w:val="007F7A3A"/>
    <w:rsid w:val="007F7BF5"/>
    <w:rsid w:val="008003D8"/>
    <w:rsid w:val="008006FE"/>
    <w:rsid w:val="00800A73"/>
    <w:rsid w:val="00800A96"/>
    <w:rsid w:val="00801754"/>
    <w:rsid w:val="00802C62"/>
    <w:rsid w:val="00803A9C"/>
    <w:rsid w:val="00803C05"/>
    <w:rsid w:val="00807704"/>
    <w:rsid w:val="008115A4"/>
    <w:rsid w:val="00812AAF"/>
    <w:rsid w:val="0081301E"/>
    <w:rsid w:val="00813EAA"/>
    <w:rsid w:val="00814D94"/>
    <w:rsid w:val="00815E9A"/>
    <w:rsid w:val="0081687B"/>
    <w:rsid w:val="0081696D"/>
    <w:rsid w:val="00816C32"/>
    <w:rsid w:val="00817C71"/>
    <w:rsid w:val="00817DAD"/>
    <w:rsid w:val="00820F07"/>
    <w:rsid w:val="008225FC"/>
    <w:rsid w:val="00822D5B"/>
    <w:rsid w:val="00823B3A"/>
    <w:rsid w:val="00824C3D"/>
    <w:rsid w:val="00825427"/>
    <w:rsid w:val="008260E1"/>
    <w:rsid w:val="00826AAE"/>
    <w:rsid w:val="008272D0"/>
    <w:rsid w:val="00827BD9"/>
    <w:rsid w:val="00831917"/>
    <w:rsid w:val="008328C0"/>
    <w:rsid w:val="008330F7"/>
    <w:rsid w:val="0083514B"/>
    <w:rsid w:val="008352C6"/>
    <w:rsid w:val="0083635A"/>
    <w:rsid w:val="00836EEF"/>
    <w:rsid w:val="00836F67"/>
    <w:rsid w:val="008405FE"/>
    <w:rsid w:val="008416D5"/>
    <w:rsid w:val="00843293"/>
    <w:rsid w:val="0084564A"/>
    <w:rsid w:val="008459FC"/>
    <w:rsid w:val="008465F6"/>
    <w:rsid w:val="0084673D"/>
    <w:rsid w:val="008468E8"/>
    <w:rsid w:val="00846FB8"/>
    <w:rsid w:val="00850821"/>
    <w:rsid w:val="0085313D"/>
    <w:rsid w:val="00854859"/>
    <w:rsid w:val="00860AD8"/>
    <w:rsid w:val="008621EA"/>
    <w:rsid w:val="0086324E"/>
    <w:rsid w:val="00863683"/>
    <w:rsid w:val="00870B7B"/>
    <w:rsid w:val="00872A76"/>
    <w:rsid w:val="00873291"/>
    <w:rsid w:val="00873952"/>
    <w:rsid w:val="00873E07"/>
    <w:rsid w:val="00874CF7"/>
    <w:rsid w:val="00874E8C"/>
    <w:rsid w:val="00875639"/>
    <w:rsid w:val="008756DE"/>
    <w:rsid w:val="00875B10"/>
    <w:rsid w:val="00875C45"/>
    <w:rsid w:val="008769A7"/>
    <w:rsid w:val="00877073"/>
    <w:rsid w:val="0087716F"/>
    <w:rsid w:val="00877B82"/>
    <w:rsid w:val="00877FD7"/>
    <w:rsid w:val="0088135B"/>
    <w:rsid w:val="008818CE"/>
    <w:rsid w:val="00884B0A"/>
    <w:rsid w:val="00884D3E"/>
    <w:rsid w:val="0088536C"/>
    <w:rsid w:val="008864B2"/>
    <w:rsid w:val="008910FC"/>
    <w:rsid w:val="008924CC"/>
    <w:rsid w:val="00893B68"/>
    <w:rsid w:val="00894C1A"/>
    <w:rsid w:val="00894E3B"/>
    <w:rsid w:val="008957A7"/>
    <w:rsid w:val="00895E12"/>
    <w:rsid w:val="00897272"/>
    <w:rsid w:val="008975A6"/>
    <w:rsid w:val="00897A4D"/>
    <w:rsid w:val="008A0DE0"/>
    <w:rsid w:val="008A1C48"/>
    <w:rsid w:val="008A2415"/>
    <w:rsid w:val="008A2BD2"/>
    <w:rsid w:val="008A68F7"/>
    <w:rsid w:val="008B0AE1"/>
    <w:rsid w:val="008B10A2"/>
    <w:rsid w:val="008B1616"/>
    <w:rsid w:val="008B18A3"/>
    <w:rsid w:val="008B2364"/>
    <w:rsid w:val="008B38E9"/>
    <w:rsid w:val="008B509B"/>
    <w:rsid w:val="008B7379"/>
    <w:rsid w:val="008B7A45"/>
    <w:rsid w:val="008C045B"/>
    <w:rsid w:val="008C1D01"/>
    <w:rsid w:val="008C319E"/>
    <w:rsid w:val="008C36B6"/>
    <w:rsid w:val="008C3DA5"/>
    <w:rsid w:val="008C3F47"/>
    <w:rsid w:val="008C54B4"/>
    <w:rsid w:val="008C67FE"/>
    <w:rsid w:val="008C72B2"/>
    <w:rsid w:val="008C7747"/>
    <w:rsid w:val="008C779F"/>
    <w:rsid w:val="008C78A1"/>
    <w:rsid w:val="008C7A0B"/>
    <w:rsid w:val="008C7B97"/>
    <w:rsid w:val="008D30D5"/>
    <w:rsid w:val="008D33B1"/>
    <w:rsid w:val="008D365A"/>
    <w:rsid w:val="008D45F1"/>
    <w:rsid w:val="008D4DA3"/>
    <w:rsid w:val="008D4F2F"/>
    <w:rsid w:val="008D671B"/>
    <w:rsid w:val="008D68F1"/>
    <w:rsid w:val="008E069E"/>
    <w:rsid w:val="008E0EE8"/>
    <w:rsid w:val="008E220C"/>
    <w:rsid w:val="008E3191"/>
    <w:rsid w:val="008E478B"/>
    <w:rsid w:val="008E47C9"/>
    <w:rsid w:val="008E528F"/>
    <w:rsid w:val="008E59CF"/>
    <w:rsid w:val="008E60AC"/>
    <w:rsid w:val="008E64FE"/>
    <w:rsid w:val="008E7079"/>
    <w:rsid w:val="008E7B00"/>
    <w:rsid w:val="008E7E1D"/>
    <w:rsid w:val="008F08FD"/>
    <w:rsid w:val="008F1849"/>
    <w:rsid w:val="008F1FFB"/>
    <w:rsid w:val="008F2492"/>
    <w:rsid w:val="008F25B5"/>
    <w:rsid w:val="008F30E8"/>
    <w:rsid w:val="008F31C8"/>
    <w:rsid w:val="008F43F2"/>
    <w:rsid w:val="008F4542"/>
    <w:rsid w:val="008F4CAB"/>
    <w:rsid w:val="008F55FB"/>
    <w:rsid w:val="008F5F92"/>
    <w:rsid w:val="008F6CA8"/>
    <w:rsid w:val="008F736E"/>
    <w:rsid w:val="0090020D"/>
    <w:rsid w:val="00901905"/>
    <w:rsid w:val="009021E5"/>
    <w:rsid w:val="00902A52"/>
    <w:rsid w:val="00902B9D"/>
    <w:rsid w:val="009031C7"/>
    <w:rsid w:val="00903E2E"/>
    <w:rsid w:val="0090414A"/>
    <w:rsid w:val="009049A2"/>
    <w:rsid w:val="00904A87"/>
    <w:rsid w:val="00904DF2"/>
    <w:rsid w:val="00907E52"/>
    <w:rsid w:val="00907F0B"/>
    <w:rsid w:val="00910825"/>
    <w:rsid w:val="009119FC"/>
    <w:rsid w:val="00911C1D"/>
    <w:rsid w:val="00913280"/>
    <w:rsid w:val="009146E6"/>
    <w:rsid w:val="009152E8"/>
    <w:rsid w:val="00915A79"/>
    <w:rsid w:val="00916C6B"/>
    <w:rsid w:val="00917472"/>
    <w:rsid w:val="009179D3"/>
    <w:rsid w:val="00917F8E"/>
    <w:rsid w:val="00917FAA"/>
    <w:rsid w:val="0092188D"/>
    <w:rsid w:val="009219AC"/>
    <w:rsid w:val="009221CF"/>
    <w:rsid w:val="00922BBB"/>
    <w:rsid w:val="00923C38"/>
    <w:rsid w:val="00923EA8"/>
    <w:rsid w:val="0092528B"/>
    <w:rsid w:val="00925717"/>
    <w:rsid w:val="00926600"/>
    <w:rsid w:val="00926989"/>
    <w:rsid w:val="00926B8D"/>
    <w:rsid w:val="0092738A"/>
    <w:rsid w:val="00927900"/>
    <w:rsid w:val="0093015E"/>
    <w:rsid w:val="00930367"/>
    <w:rsid w:val="00930508"/>
    <w:rsid w:val="00931486"/>
    <w:rsid w:val="00932161"/>
    <w:rsid w:val="009322FD"/>
    <w:rsid w:val="00934707"/>
    <w:rsid w:val="009347EA"/>
    <w:rsid w:val="00935CDE"/>
    <w:rsid w:val="00935CE1"/>
    <w:rsid w:val="0093655A"/>
    <w:rsid w:val="00936931"/>
    <w:rsid w:val="00940C50"/>
    <w:rsid w:val="00940CF0"/>
    <w:rsid w:val="00941BB0"/>
    <w:rsid w:val="00941ECB"/>
    <w:rsid w:val="0094205F"/>
    <w:rsid w:val="0094215D"/>
    <w:rsid w:val="009424D1"/>
    <w:rsid w:val="00944180"/>
    <w:rsid w:val="00944904"/>
    <w:rsid w:val="009452B9"/>
    <w:rsid w:val="0094540F"/>
    <w:rsid w:val="00945921"/>
    <w:rsid w:val="0094603C"/>
    <w:rsid w:val="009516A3"/>
    <w:rsid w:val="00951DB6"/>
    <w:rsid w:val="00951EF1"/>
    <w:rsid w:val="0095243E"/>
    <w:rsid w:val="009528D9"/>
    <w:rsid w:val="009552A4"/>
    <w:rsid w:val="009562A1"/>
    <w:rsid w:val="0095652D"/>
    <w:rsid w:val="0095688D"/>
    <w:rsid w:val="00956C83"/>
    <w:rsid w:val="00957EF2"/>
    <w:rsid w:val="00960C0B"/>
    <w:rsid w:val="009611CE"/>
    <w:rsid w:val="00961736"/>
    <w:rsid w:val="00962AC2"/>
    <w:rsid w:val="00962F2B"/>
    <w:rsid w:val="00963EB1"/>
    <w:rsid w:val="00964EE2"/>
    <w:rsid w:val="0096674C"/>
    <w:rsid w:val="0097066F"/>
    <w:rsid w:val="009709A9"/>
    <w:rsid w:val="00971E29"/>
    <w:rsid w:val="00973CB6"/>
    <w:rsid w:val="00974B7A"/>
    <w:rsid w:val="00975271"/>
    <w:rsid w:val="00975E7C"/>
    <w:rsid w:val="00976FB9"/>
    <w:rsid w:val="00980636"/>
    <w:rsid w:val="00981F93"/>
    <w:rsid w:val="00982038"/>
    <w:rsid w:val="009822C7"/>
    <w:rsid w:val="00983177"/>
    <w:rsid w:val="009836E1"/>
    <w:rsid w:val="00984569"/>
    <w:rsid w:val="009862D2"/>
    <w:rsid w:val="00986BC2"/>
    <w:rsid w:val="00986D31"/>
    <w:rsid w:val="009905F4"/>
    <w:rsid w:val="009923ED"/>
    <w:rsid w:val="009925A5"/>
    <w:rsid w:val="00993D7B"/>
    <w:rsid w:val="0099405B"/>
    <w:rsid w:val="00996E19"/>
    <w:rsid w:val="009A04EE"/>
    <w:rsid w:val="009A08F5"/>
    <w:rsid w:val="009A0EAC"/>
    <w:rsid w:val="009A1C91"/>
    <w:rsid w:val="009A27F0"/>
    <w:rsid w:val="009A2C06"/>
    <w:rsid w:val="009A2C59"/>
    <w:rsid w:val="009A3049"/>
    <w:rsid w:val="009A3C84"/>
    <w:rsid w:val="009A4C4C"/>
    <w:rsid w:val="009A50DE"/>
    <w:rsid w:val="009A5582"/>
    <w:rsid w:val="009A5AA8"/>
    <w:rsid w:val="009A6800"/>
    <w:rsid w:val="009A70DC"/>
    <w:rsid w:val="009A7794"/>
    <w:rsid w:val="009B09BB"/>
    <w:rsid w:val="009B0AE1"/>
    <w:rsid w:val="009B149D"/>
    <w:rsid w:val="009B1922"/>
    <w:rsid w:val="009B1BA0"/>
    <w:rsid w:val="009B599E"/>
    <w:rsid w:val="009B79D4"/>
    <w:rsid w:val="009C1954"/>
    <w:rsid w:val="009C2479"/>
    <w:rsid w:val="009C3D4B"/>
    <w:rsid w:val="009C3DFB"/>
    <w:rsid w:val="009C4A30"/>
    <w:rsid w:val="009C4B98"/>
    <w:rsid w:val="009C69D8"/>
    <w:rsid w:val="009C7A9D"/>
    <w:rsid w:val="009D0124"/>
    <w:rsid w:val="009D0264"/>
    <w:rsid w:val="009D0299"/>
    <w:rsid w:val="009D190E"/>
    <w:rsid w:val="009D1A75"/>
    <w:rsid w:val="009D2EDD"/>
    <w:rsid w:val="009D329F"/>
    <w:rsid w:val="009D388C"/>
    <w:rsid w:val="009D5250"/>
    <w:rsid w:val="009D571D"/>
    <w:rsid w:val="009D5A8A"/>
    <w:rsid w:val="009D5F85"/>
    <w:rsid w:val="009E053E"/>
    <w:rsid w:val="009E091A"/>
    <w:rsid w:val="009E22D1"/>
    <w:rsid w:val="009E3959"/>
    <w:rsid w:val="009E3A35"/>
    <w:rsid w:val="009E5169"/>
    <w:rsid w:val="009E550D"/>
    <w:rsid w:val="009E62FA"/>
    <w:rsid w:val="009E69C1"/>
    <w:rsid w:val="009E6AEB"/>
    <w:rsid w:val="009E7E91"/>
    <w:rsid w:val="009F11F4"/>
    <w:rsid w:val="009F1C6A"/>
    <w:rsid w:val="009F3D96"/>
    <w:rsid w:val="009F48AF"/>
    <w:rsid w:val="009F6DCB"/>
    <w:rsid w:val="00A00B50"/>
    <w:rsid w:val="00A019EA"/>
    <w:rsid w:val="00A02643"/>
    <w:rsid w:val="00A0339A"/>
    <w:rsid w:val="00A03419"/>
    <w:rsid w:val="00A03CFA"/>
    <w:rsid w:val="00A03F94"/>
    <w:rsid w:val="00A0428A"/>
    <w:rsid w:val="00A04CC9"/>
    <w:rsid w:val="00A05118"/>
    <w:rsid w:val="00A05F03"/>
    <w:rsid w:val="00A062B7"/>
    <w:rsid w:val="00A06B77"/>
    <w:rsid w:val="00A100CE"/>
    <w:rsid w:val="00A1094A"/>
    <w:rsid w:val="00A122BD"/>
    <w:rsid w:val="00A129E2"/>
    <w:rsid w:val="00A14568"/>
    <w:rsid w:val="00A15693"/>
    <w:rsid w:val="00A163D3"/>
    <w:rsid w:val="00A16991"/>
    <w:rsid w:val="00A17232"/>
    <w:rsid w:val="00A17DBF"/>
    <w:rsid w:val="00A2015B"/>
    <w:rsid w:val="00A201BE"/>
    <w:rsid w:val="00A2175B"/>
    <w:rsid w:val="00A220E5"/>
    <w:rsid w:val="00A23491"/>
    <w:rsid w:val="00A241B7"/>
    <w:rsid w:val="00A24676"/>
    <w:rsid w:val="00A259E8"/>
    <w:rsid w:val="00A25E69"/>
    <w:rsid w:val="00A27C5A"/>
    <w:rsid w:val="00A302C1"/>
    <w:rsid w:val="00A310AD"/>
    <w:rsid w:val="00A31E54"/>
    <w:rsid w:val="00A328D4"/>
    <w:rsid w:val="00A3320C"/>
    <w:rsid w:val="00A34738"/>
    <w:rsid w:val="00A35EAB"/>
    <w:rsid w:val="00A36532"/>
    <w:rsid w:val="00A3668A"/>
    <w:rsid w:val="00A36B47"/>
    <w:rsid w:val="00A374C6"/>
    <w:rsid w:val="00A40D19"/>
    <w:rsid w:val="00A40D59"/>
    <w:rsid w:val="00A412A0"/>
    <w:rsid w:val="00A41900"/>
    <w:rsid w:val="00A41FCB"/>
    <w:rsid w:val="00A42CC1"/>
    <w:rsid w:val="00A43B5D"/>
    <w:rsid w:val="00A43B70"/>
    <w:rsid w:val="00A441A0"/>
    <w:rsid w:val="00A46988"/>
    <w:rsid w:val="00A46F1E"/>
    <w:rsid w:val="00A4750D"/>
    <w:rsid w:val="00A50CF1"/>
    <w:rsid w:val="00A5329C"/>
    <w:rsid w:val="00A55C5F"/>
    <w:rsid w:val="00A56895"/>
    <w:rsid w:val="00A5794F"/>
    <w:rsid w:val="00A61840"/>
    <w:rsid w:val="00A62EA0"/>
    <w:rsid w:val="00A635AF"/>
    <w:rsid w:val="00A63D1B"/>
    <w:rsid w:val="00A64BFF"/>
    <w:rsid w:val="00A64E95"/>
    <w:rsid w:val="00A65A98"/>
    <w:rsid w:val="00A669B8"/>
    <w:rsid w:val="00A66D94"/>
    <w:rsid w:val="00A677D3"/>
    <w:rsid w:val="00A71551"/>
    <w:rsid w:val="00A71FF0"/>
    <w:rsid w:val="00A726E0"/>
    <w:rsid w:val="00A72C23"/>
    <w:rsid w:val="00A73932"/>
    <w:rsid w:val="00A73B52"/>
    <w:rsid w:val="00A750D3"/>
    <w:rsid w:val="00A758D9"/>
    <w:rsid w:val="00A75965"/>
    <w:rsid w:val="00A76120"/>
    <w:rsid w:val="00A77E5A"/>
    <w:rsid w:val="00A807DE"/>
    <w:rsid w:val="00A808FE"/>
    <w:rsid w:val="00A81707"/>
    <w:rsid w:val="00A81C2E"/>
    <w:rsid w:val="00A821AC"/>
    <w:rsid w:val="00A821C0"/>
    <w:rsid w:val="00A83EB1"/>
    <w:rsid w:val="00A870CC"/>
    <w:rsid w:val="00A87541"/>
    <w:rsid w:val="00A87AAE"/>
    <w:rsid w:val="00A905B4"/>
    <w:rsid w:val="00A908A5"/>
    <w:rsid w:val="00A90E2E"/>
    <w:rsid w:val="00A936A4"/>
    <w:rsid w:val="00A94380"/>
    <w:rsid w:val="00A944D0"/>
    <w:rsid w:val="00A96424"/>
    <w:rsid w:val="00A966C2"/>
    <w:rsid w:val="00A97256"/>
    <w:rsid w:val="00AA0135"/>
    <w:rsid w:val="00AA1CFF"/>
    <w:rsid w:val="00AA2087"/>
    <w:rsid w:val="00AA2CDF"/>
    <w:rsid w:val="00AA2D66"/>
    <w:rsid w:val="00AA3D50"/>
    <w:rsid w:val="00AA60E1"/>
    <w:rsid w:val="00AB062C"/>
    <w:rsid w:val="00AB0695"/>
    <w:rsid w:val="00AB0C08"/>
    <w:rsid w:val="00AB178B"/>
    <w:rsid w:val="00AB2298"/>
    <w:rsid w:val="00AB2C2A"/>
    <w:rsid w:val="00AB2EF7"/>
    <w:rsid w:val="00AB2F08"/>
    <w:rsid w:val="00AB39AC"/>
    <w:rsid w:val="00AB3B2F"/>
    <w:rsid w:val="00AB50BB"/>
    <w:rsid w:val="00AB6AB8"/>
    <w:rsid w:val="00AB6AD5"/>
    <w:rsid w:val="00AB6B34"/>
    <w:rsid w:val="00AB6E2A"/>
    <w:rsid w:val="00AB70BB"/>
    <w:rsid w:val="00AB7E9A"/>
    <w:rsid w:val="00AC07D7"/>
    <w:rsid w:val="00AC0E38"/>
    <w:rsid w:val="00AC108F"/>
    <w:rsid w:val="00AC2A99"/>
    <w:rsid w:val="00AC4424"/>
    <w:rsid w:val="00AC4872"/>
    <w:rsid w:val="00AC4BC4"/>
    <w:rsid w:val="00AC77F7"/>
    <w:rsid w:val="00AD02F4"/>
    <w:rsid w:val="00AD1268"/>
    <w:rsid w:val="00AD13F7"/>
    <w:rsid w:val="00AD172A"/>
    <w:rsid w:val="00AD24B4"/>
    <w:rsid w:val="00AD40EC"/>
    <w:rsid w:val="00AD45F0"/>
    <w:rsid w:val="00AD6C0E"/>
    <w:rsid w:val="00AD7B4F"/>
    <w:rsid w:val="00AE07FC"/>
    <w:rsid w:val="00AE2669"/>
    <w:rsid w:val="00AE2EDC"/>
    <w:rsid w:val="00AE345E"/>
    <w:rsid w:val="00AE4908"/>
    <w:rsid w:val="00AE4C02"/>
    <w:rsid w:val="00AE4C75"/>
    <w:rsid w:val="00AE66EF"/>
    <w:rsid w:val="00AF101D"/>
    <w:rsid w:val="00AF1195"/>
    <w:rsid w:val="00AF11BA"/>
    <w:rsid w:val="00AF179F"/>
    <w:rsid w:val="00AF1DD9"/>
    <w:rsid w:val="00AF248A"/>
    <w:rsid w:val="00AF2720"/>
    <w:rsid w:val="00AF3C13"/>
    <w:rsid w:val="00AF3D5C"/>
    <w:rsid w:val="00AF49BA"/>
    <w:rsid w:val="00AF4D83"/>
    <w:rsid w:val="00AF5AF6"/>
    <w:rsid w:val="00AF5EEC"/>
    <w:rsid w:val="00AF640B"/>
    <w:rsid w:val="00AF6E6B"/>
    <w:rsid w:val="00AF6F03"/>
    <w:rsid w:val="00B016FC"/>
    <w:rsid w:val="00B022E3"/>
    <w:rsid w:val="00B02DB1"/>
    <w:rsid w:val="00B051A9"/>
    <w:rsid w:val="00B05FCC"/>
    <w:rsid w:val="00B07B57"/>
    <w:rsid w:val="00B07EE2"/>
    <w:rsid w:val="00B1115B"/>
    <w:rsid w:val="00B1155E"/>
    <w:rsid w:val="00B13BEC"/>
    <w:rsid w:val="00B14F0B"/>
    <w:rsid w:val="00B156DE"/>
    <w:rsid w:val="00B15EB0"/>
    <w:rsid w:val="00B2015F"/>
    <w:rsid w:val="00B205DD"/>
    <w:rsid w:val="00B20B31"/>
    <w:rsid w:val="00B21659"/>
    <w:rsid w:val="00B2243A"/>
    <w:rsid w:val="00B22978"/>
    <w:rsid w:val="00B2334E"/>
    <w:rsid w:val="00B24C2A"/>
    <w:rsid w:val="00B24CF5"/>
    <w:rsid w:val="00B24E71"/>
    <w:rsid w:val="00B3018E"/>
    <w:rsid w:val="00B3139B"/>
    <w:rsid w:val="00B32D63"/>
    <w:rsid w:val="00B330BD"/>
    <w:rsid w:val="00B3482A"/>
    <w:rsid w:val="00B35BA1"/>
    <w:rsid w:val="00B36162"/>
    <w:rsid w:val="00B36A6B"/>
    <w:rsid w:val="00B377BD"/>
    <w:rsid w:val="00B406F1"/>
    <w:rsid w:val="00B40BF7"/>
    <w:rsid w:val="00B40C42"/>
    <w:rsid w:val="00B418D8"/>
    <w:rsid w:val="00B426D7"/>
    <w:rsid w:val="00B445D0"/>
    <w:rsid w:val="00B446D3"/>
    <w:rsid w:val="00B44AC6"/>
    <w:rsid w:val="00B44F61"/>
    <w:rsid w:val="00B466DE"/>
    <w:rsid w:val="00B468B7"/>
    <w:rsid w:val="00B47464"/>
    <w:rsid w:val="00B47D79"/>
    <w:rsid w:val="00B513EE"/>
    <w:rsid w:val="00B536E0"/>
    <w:rsid w:val="00B54418"/>
    <w:rsid w:val="00B549B6"/>
    <w:rsid w:val="00B56488"/>
    <w:rsid w:val="00B57E9F"/>
    <w:rsid w:val="00B61396"/>
    <w:rsid w:val="00B6172F"/>
    <w:rsid w:val="00B61C13"/>
    <w:rsid w:val="00B629A9"/>
    <w:rsid w:val="00B62B27"/>
    <w:rsid w:val="00B62D30"/>
    <w:rsid w:val="00B64718"/>
    <w:rsid w:val="00B64880"/>
    <w:rsid w:val="00B70709"/>
    <w:rsid w:val="00B7124C"/>
    <w:rsid w:val="00B7135F"/>
    <w:rsid w:val="00B713D9"/>
    <w:rsid w:val="00B72E4D"/>
    <w:rsid w:val="00B730C6"/>
    <w:rsid w:val="00B73236"/>
    <w:rsid w:val="00B73291"/>
    <w:rsid w:val="00B73F26"/>
    <w:rsid w:val="00B74696"/>
    <w:rsid w:val="00B74F78"/>
    <w:rsid w:val="00B75275"/>
    <w:rsid w:val="00B7661F"/>
    <w:rsid w:val="00B7664B"/>
    <w:rsid w:val="00B76F57"/>
    <w:rsid w:val="00B81A9F"/>
    <w:rsid w:val="00B82BD1"/>
    <w:rsid w:val="00B83405"/>
    <w:rsid w:val="00B836C7"/>
    <w:rsid w:val="00B84F1D"/>
    <w:rsid w:val="00B85E93"/>
    <w:rsid w:val="00B875BE"/>
    <w:rsid w:val="00B9056E"/>
    <w:rsid w:val="00B90A83"/>
    <w:rsid w:val="00B91147"/>
    <w:rsid w:val="00B92487"/>
    <w:rsid w:val="00B9289A"/>
    <w:rsid w:val="00B93480"/>
    <w:rsid w:val="00B939F7"/>
    <w:rsid w:val="00B94B46"/>
    <w:rsid w:val="00B94F18"/>
    <w:rsid w:val="00B94FC6"/>
    <w:rsid w:val="00B954E3"/>
    <w:rsid w:val="00B96304"/>
    <w:rsid w:val="00B972F5"/>
    <w:rsid w:val="00BA1CF1"/>
    <w:rsid w:val="00BA1D8A"/>
    <w:rsid w:val="00BA2116"/>
    <w:rsid w:val="00BA2C24"/>
    <w:rsid w:val="00BA2C88"/>
    <w:rsid w:val="00BA32E3"/>
    <w:rsid w:val="00BA3659"/>
    <w:rsid w:val="00BA3F18"/>
    <w:rsid w:val="00BA439B"/>
    <w:rsid w:val="00BB2721"/>
    <w:rsid w:val="00BB2B01"/>
    <w:rsid w:val="00BB3FBB"/>
    <w:rsid w:val="00BB4CE3"/>
    <w:rsid w:val="00BB5E13"/>
    <w:rsid w:val="00BB65F8"/>
    <w:rsid w:val="00BB668C"/>
    <w:rsid w:val="00BB680B"/>
    <w:rsid w:val="00BC021B"/>
    <w:rsid w:val="00BC0A9D"/>
    <w:rsid w:val="00BC191F"/>
    <w:rsid w:val="00BC3FC9"/>
    <w:rsid w:val="00BC6099"/>
    <w:rsid w:val="00BC676C"/>
    <w:rsid w:val="00BC69B8"/>
    <w:rsid w:val="00BC7152"/>
    <w:rsid w:val="00BD0C70"/>
    <w:rsid w:val="00BD1E6C"/>
    <w:rsid w:val="00BD299C"/>
    <w:rsid w:val="00BD4A4A"/>
    <w:rsid w:val="00BD4C42"/>
    <w:rsid w:val="00BD5381"/>
    <w:rsid w:val="00BD56B9"/>
    <w:rsid w:val="00BD58AB"/>
    <w:rsid w:val="00BD58ED"/>
    <w:rsid w:val="00BD62CB"/>
    <w:rsid w:val="00BD646F"/>
    <w:rsid w:val="00BD68B7"/>
    <w:rsid w:val="00BD6A0C"/>
    <w:rsid w:val="00BE1CE2"/>
    <w:rsid w:val="00BE292C"/>
    <w:rsid w:val="00BE3497"/>
    <w:rsid w:val="00BE668C"/>
    <w:rsid w:val="00BE73FE"/>
    <w:rsid w:val="00BE790B"/>
    <w:rsid w:val="00BE7FA5"/>
    <w:rsid w:val="00BF0768"/>
    <w:rsid w:val="00BF1A7B"/>
    <w:rsid w:val="00BF280B"/>
    <w:rsid w:val="00BF2A13"/>
    <w:rsid w:val="00BF3C3C"/>
    <w:rsid w:val="00BF4541"/>
    <w:rsid w:val="00BF4FCA"/>
    <w:rsid w:val="00BF5C4D"/>
    <w:rsid w:val="00BF669F"/>
    <w:rsid w:val="00BF6890"/>
    <w:rsid w:val="00C00205"/>
    <w:rsid w:val="00C02542"/>
    <w:rsid w:val="00C05326"/>
    <w:rsid w:val="00C0546E"/>
    <w:rsid w:val="00C10861"/>
    <w:rsid w:val="00C116FB"/>
    <w:rsid w:val="00C12778"/>
    <w:rsid w:val="00C12A4E"/>
    <w:rsid w:val="00C12C4B"/>
    <w:rsid w:val="00C1512B"/>
    <w:rsid w:val="00C15B2C"/>
    <w:rsid w:val="00C166B5"/>
    <w:rsid w:val="00C16810"/>
    <w:rsid w:val="00C20AEB"/>
    <w:rsid w:val="00C20C8B"/>
    <w:rsid w:val="00C20CC3"/>
    <w:rsid w:val="00C21E78"/>
    <w:rsid w:val="00C22783"/>
    <w:rsid w:val="00C2461C"/>
    <w:rsid w:val="00C27200"/>
    <w:rsid w:val="00C27363"/>
    <w:rsid w:val="00C274A5"/>
    <w:rsid w:val="00C274FA"/>
    <w:rsid w:val="00C3025D"/>
    <w:rsid w:val="00C3064E"/>
    <w:rsid w:val="00C30B9D"/>
    <w:rsid w:val="00C30DEB"/>
    <w:rsid w:val="00C31643"/>
    <w:rsid w:val="00C32FE8"/>
    <w:rsid w:val="00C345B7"/>
    <w:rsid w:val="00C3486B"/>
    <w:rsid w:val="00C405B6"/>
    <w:rsid w:val="00C423AE"/>
    <w:rsid w:val="00C4359D"/>
    <w:rsid w:val="00C443DA"/>
    <w:rsid w:val="00C444F6"/>
    <w:rsid w:val="00C44F3F"/>
    <w:rsid w:val="00C47A1E"/>
    <w:rsid w:val="00C50138"/>
    <w:rsid w:val="00C51036"/>
    <w:rsid w:val="00C517DA"/>
    <w:rsid w:val="00C52CD3"/>
    <w:rsid w:val="00C5325D"/>
    <w:rsid w:val="00C54BC8"/>
    <w:rsid w:val="00C54F10"/>
    <w:rsid w:val="00C550C4"/>
    <w:rsid w:val="00C56A09"/>
    <w:rsid w:val="00C613D9"/>
    <w:rsid w:val="00C61F36"/>
    <w:rsid w:val="00C63E5F"/>
    <w:rsid w:val="00C65D38"/>
    <w:rsid w:val="00C6680A"/>
    <w:rsid w:val="00C678BA"/>
    <w:rsid w:val="00C7103C"/>
    <w:rsid w:val="00C7270C"/>
    <w:rsid w:val="00C7303F"/>
    <w:rsid w:val="00C732D6"/>
    <w:rsid w:val="00C73BF7"/>
    <w:rsid w:val="00C74047"/>
    <w:rsid w:val="00C76F0D"/>
    <w:rsid w:val="00C776A7"/>
    <w:rsid w:val="00C778EA"/>
    <w:rsid w:val="00C77B23"/>
    <w:rsid w:val="00C80012"/>
    <w:rsid w:val="00C80F8E"/>
    <w:rsid w:val="00C8111C"/>
    <w:rsid w:val="00C81148"/>
    <w:rsid w:val="00C8217E"/>
    <w:rsid w:val="00C82ACC"/>
    <w:rsid w:val="00C82F8D"/>
    <w:rsid w:val="00C83A27"/>
    <w:rsid w:val="00C83DDC"/>
    <w:rsid w:val="00C86ED7"/>
    <w:rsid w:val="00C87C82"/>
    <w:rsid w:val="00C904F9"/>
    <w:rsid w:val="00C917AE"/>
    <w:rsid w:val="00C92608"/>
    <w:rsid w:val="00C92EF8"/>
    <w:rsid w:val="00C93896"/>
    <w:rsid w:val="00C9411C"/>
    <w:rsid w:val="00C94E3A"/>
    <w:rsid w:val="00C94F48"/>
    <w:rsid w:val="00C96FA1"/>
    <w:rsid w:val="00CA0654"/>
    <w:rsid w:val="00CA0E2F"/>
    <w:rsid w:val="00CA22CA"/>
    <w:rsid w:val="00CA24DF"/>
    <w:rsid w:val="00CA2CED"/>
    <w:rsid w:val="00CA3585"/>
    <w:rsid w:val="00CA59D7"/>
    <w:rsid w:val="00CA6ED2"/>
    <w:rsid w:val="00CA73DA"/>
    <w:rsid w:val="00CA7577"/>
    <w:rsid w:val="00CB130C"/>
    <w:rsid w:val="00CB153C"/>
    <w:rsid w:val="00CB2478"/>
    <w:rsid w:val="00CB2562"/>
    <w:rsid w:val="00CB2E72"/>
    <w:rsid w:val="00CB4795"/>
    <w:rsid w:val="00CB5CC0"/>
    <w:rsid w:val="00CB706F"/>
    <w:rsid w:val="00CC0C13"/>
    <w:rsid w:val="00CC1B10"/>
    <w:rsid w:val="00CC3566"/>
    <w:rsid w:val="00CC3653"/>
    <w:rsid w:val="00CC5633"/>
    <w:rsid w:val="00CC5AE3"/>
    <w:rsid w:val="00CC5CC5"/>
    <w:rsid w:val="00CC6156"/>
    <w:rsid w:val="00CD0872"/>
    <w:rsid w:val="00CD0894"/>
    <w:rsid w:val="00CD1986"/>
    <w:rsid w:val="00CD1CD1"/>
    <w:rsid w:val="00CD1D85"/>
    <w:rsid w:val="00CD26F9"/>
    <w:rsid w:val="00CD2E0E"/>
    <w:rsid w:val="00CD4227"/>
    <w:rsid w:val="00CD48A3"/>
    <w:rsid w:val="00CD5C8A"/>
    <w:rsid w:val="00CD7551"/>
    <w:rsid w:val="00CD7EF4"/>
    <w:rsid w:val="00CD7F90"/>
    <w:rsid w:val="00CE0D91"/>
    <w:rsid w:val="00CE1818"/>
    <w:rsid w:val="00CE31BE"/>
    <w:rsid w:val="00CE4692"/>
    <w:rsid w:val="00CE502A"/>
    <w:rsid w:val="00CE6023"/>
    <w:rsid w:val="00CE6098"/>
    <w:rsid w:val="00CE65A1"/>
    <w:rsid w:val="00CE73BD"/>
    <w:rsid w:val="00CE794C"/>
    <w:rsid w:val="00CF2F96"/>
    <w:rsid w:val="00CF3416"/>
    <w:rsid w:val="00CF3E01"/>
    <w:rsid w:val="00CF43A0"/>
    <w:rsid w:val="00D0075C"/>
    <w:rsid w:val="00D00F8B"/>
    <w:rsid w:val="00D016F6"/>
    <w:rsid w:val="00D01C3A"/>
    <w:rsid w:val="00D01E6E"/>
    <w:rsid w:val="00D033CB"/>
    <w:rsid w:val="00D046F6"/>
    <w:rsid w:val="00D0487E"/>
    <w:rsid w:val="00D0540F"/>
    <w:rsid w:val="00D0604C"/>
    <w:rsid w:val="00D0719D"/>
    <w:rsid w:val="00D1104B"/>
    <w:rsid w:val="00D12836"/>
    <w:rsid w:val="00D12DE5"/>
    <w:rsid w:val="00D13CD8"/>
    <w:rsid w:val="00D14CBD"/>
    <w:rsid w:val="00D1517C"/>
    <w:rsid w:val="00D156C3"/>
    <w:rsid w:val="00D16072"/>
    <w:rsid w:val="00D172A6"/>
    <w:rsid w:val="00D1731E"/>
    <w:rsid w:val="00D20255"/>
    <w:rsid w:val="00D207CF"/>
    <w:rsid w:val="00D219C7"/>
    <w:rsid w:val="00D22C76"/>
    <w:rsid w:val="00D23725"/>
    <w:rsid w:val="00D24524"/>
    <w:rsid w:val="00D24F18"/>
    <w:rsid w:val="00D2529C"/>
    <w:rsid w:val="00D25518"/>
    <w:rsid w:val="00D25705"/>
    <w:rsid w:val="00D25FCB"/>
    <w:rsid w:val="00D31276"/>
    <w:rsid w:val="00D31B20"/>
    <w:rsid w:val="00D321A2"/>
    <w:rsid w:val="00D32731"/>
    <w:rsid w:val="00D336D9"/>
    <w:rsid w:val="00D33B94"/>
    <w:rsid w:val="00D33F66"/>
    <w:rsid w:val="00D34EBF"/>
    <w:rsid w:val="00D350E2"/>
    <w:rsid w:val="00D35FEB"/>
    <w:rsid w:val="00D3715D"/>
    <w:rsid w:val="00D4190B"/>
    <w:rsid w:val="00D43836"/>
    <w:rsid w:val="00D4588B"/>
    <w:rsid w:val="00D50521"/>
    <w:rsid w:val="00D5066E"/>
    <w:rsid w:val="00D506A0"/>
    <w:rsid w:val="00D5214D"/>
    <w:rsid w:val="00D52A27"/>
    <w:rsid w:val="00D52D90"/>
    <w:rsid w:val="00D54576"/>
    <w:rsid w:val="00D5465F"/>
    <w:rsid w:val="00D55FC4"/>
    <w:rsid w:val="00D5681D"/>
    <w:rsid w:val="00D56869"/>
    <w:rsid w:val="00D568A6"/>
    <w:rsid w:val="00D57CFE"/>
    <w:rsid w:val="00D617E1"/>
    <w:rsid w:val="00D621BA"/>
    <w:rsid w:val="00D626AD"/>
    <w:rsid w:val="00D64CD2"/>
    <w:rsid w:val="00D658A9"/>
    <w:rsid w:val="00D65B80"/>
    <w:rsid w:val="00D66B7E"/>
    <w:rsid w:val="00D67B97"/>
    <w:rsid w:val="00D67CBC"/>
    <w:rsid w:val="00D67E4D"/>
    <w:rsid w:val="00D7201D"/>
    <w:rsid w:val="00D727C7"/>
    <w:rsid w:val="00D730A4"/>
    <w:rsid w:val="00D7699E"/>
    <w:rsid w:val="00D8122F"/>
    <w:rsid w:val="00D81385"/>
    <w:rsid w:val="00D81BE6"/>
    <w:rsid w:val="00D83BD8"/>
    <w:rsid w:val="00D84877"/>
    <w:rsid w:val="00D85C4E"/>
    <w:rsid w:val="00D85C86"/>
    <w:rsid w:val="00D85E65"/>
    <w:rsid w:val="00D85FC9"/>
    <w:rsid w:val="00D86811"/>
    <w:rsid w:val="00D86A55"/>
    <w:rsid w:val="00D86DC0"/>
    <w:rsid w:val="00D8742C"/>
    <w:rsid w:val="00D876F5"/>
    <w:rsid w:val="00D90C14"/>
    <w:rsid w:val="00D90CCF"/>
    <w:rsid w:val="00D911F1"/>
    <w:rsid w:val="00D91535"/>
    <w:rsid w:val="00D91B5F"/>
    <w:rsid w:val="00D92E1A"/>
    <w:rsid w:val="00D93D6B"/>
    <w:rsid w:val="00D945CE"/>
    <w:rsid w:val="00D9460D"/>
    <w:rsid w:val="00D96900"/>
    <w:rsid w:val="00D96C99"/>
    <w:rsid w:val="00DA410C"/>
    <w:rsid w:val="00DA4CAF"/>
    <w:rsid w:val="00DA557D"/>
    <w:rsid w:val="00DA5874"/>
    <w:rsid w:val="00DA61D7"/>
    <w:rsid w:val="00DA7695"/>
    <w:rsid w:val="00DA7B73"/>
    <w:rsid w:val="00DA7EEB"/>
    <w:rsid w:val="00DB0404"/>
    <w:rsid w:val="00DB3238"/>
    <w:rsid w:val="00DB5EDE"/>
    <w:rsid w:val="00DB74D1"/>
    <w:rsid w:val="00DB7745"/>
    <w:rsid w:val="00DB77A9"/>
    <w:rsid w:val="00DC029F"/>
    <w:rsid w:val="00DC0651"/>
    <w:rsid w:val="00DC080B"/>
    <w:rsid w:val="00DC1049"/>
    <w:rsid w:val="00DC10CD"/>
    <w:rsid w:val="00DC236B"/>
    <w:rsid w:val="00DC25E7"/>
    <w:rsid w:val="00DC2A4B"/>
    <w:rsid w:val="00DC3880"/>
    <w:rsid w:val="00DC3A48"/>
    <w:rsid w:val="00DC3EA4"/>
    <w:rsid w:val="00DC464F"/>
    <w:rsid w:val="00DC4D63"/>
    <w:rsid w:val="00DC5D33"/>
    <w:rsid w:val="00DC5FF8"/>
    <w:rsid w:val="00DC767D"/>
    <w:rsid w:val="00DC7A54"/>
    <w:rsid w:val="00DD0198"/>
    <w:rsid w:val="00DD1A82"/>
    <w:rsid w:val="00DD1DD1"/>
    <w:rsid w:val="00DD268A"/>
    <w:rsid w:val="00DD29A9"/>
    <w:rsid w:val="00DD390B"/>
    <w:rsid w:val="00DD4D1D"/>
    <w:rsid w:val="00DD5547"/>
    <w:rsid w:val="00DD5F2A"/>
    <w:rsid w:val="00DD7BE5"/>
    <w:rsid w:val="00DE02FD"/>
    <w:rsid w:val="00DE05DB"/>
    <w:rsid w:val="00DE14AF"/>
    <w:rsid w:val="00DE2BC5"/>
    <w:rsid w:val="00DE50C8"/>
    <w:rsid w:val="00DE5897"/>
    <w:rsid w:val="00DE6719"/>
    <w:rsid w:val="00DE6B26"/>
    <w:rsid w:val="00DE70DE"/>
    <w:rsid w:val="00DF0033"/>
    <w:rsid w:val="00DF1701"/>
    <w:rsid w:val="00DF212A"/>
    <w:rsid w:val="00DF2954"/>
    <w:rsid w:val="00DF2D5A"/>
    <w:rsid w:val="00DF4289"/>
    <w:rsid w:val="00DF4A24"/>
    <w:rsid w:val="00DF553D"/>
    <w:rsid w:val="00DF58E0"/>
    <w:rsid w:val="00DF5BFB"/>
    <w:rsid w:val="00DF63C1"/>
    <w:rsid w:val="00E00520"/>
    <w:rsid w:val="00E00668"/>
    <w:rsid w:val="00E02AD2"/>
    <w:rsid w:val="00E02D99"/>
    <w:rsid w:val="00E04DA1"/>
    <w:rsid w:val="00E06693"/>
    <w:rsid w:val="00E06A7D"/>
    <w:rsid w:val="00E11074"/>
    <w:rsid w:val="00E1432F"/>
    <w:rsid w:val="00E14EDD"/>
    <w:rsid w:val="00E155AE"/>
    <w:rsid w:val="00E156C7"/>
    <w:rsid w:val="00E15786"/>
    <w:rsid w:val="00E160DC"/>
    <w:rsid w:val="00E16F89"/>
    <w:rsid w:val="00E17FC0"/>
    <w:rsid w:val="00E21A78"/>
    <w:rsid w:val="00E22D86"/>
    <w:rsid w:val="00E236A1"/>
    <w:rsid w:val="00E23A99"/>
    <w:rsid w:val="00E23B4A"/>
    <w:rsid w:val="00E23B79"/>
    <w:rsid w:val="00E23E5D"/>
    <w:rsid w:val="00E24235"/>
    <w:rsid w:val="00E2479E"/>
    <w:rsid w:val="00E26166"/>
    <w:rsid w:val="00E26693"/>
    <w:rsid w:val="00E26FE4"/>
    <w:rsid w:val="00E2761C"/>
    <w:rsid w:val="00E27AA2"/>
    <w:rsid w:val="00E30EF4"/>
    <w:rsid w:val="00E32733"/>
    <w:rsid w:val="00E3308B"/>
    <w:rsid w:val="00E33F84"/>
    <w:rsid w:val="00E455A6"/>
    <w:rsid w:val="00E455D8"/>
    <w:rsid w:val="00E4587C"/>
    <w:rsid w:val="00E463F7"/>
    <w:rsid w:val="00E470D4"/>
    <w:rsid w:val="00E47169"/>
    <w:rsid w:val="00E47658"/>
    <w:rsid w:val="00E47B3B"/>
    <w:rsid w:val="00E50397"/>
    <w:rsid w:val="00E50F92"/>
    <w:rsid w:val="00E5111C"/>
    <w:rsid w:val="00E51218"/>
    <w:rsid w:val="00E516D9"/>
    <w:rsid w:val="00E519FE"/>
    <w:rsid w:val="00E53601"/>
    <w:rsid w:val="00E56359"/>
    <w:rsid w:val="00E56E5B"/>
    <w:rsid w:val="00E61113"/>
    <w:rsid w:val="00E63EE6"/>
    <w:rsid w:val="00E648CF"/>
    <w:rsid w:val="00E65491"/>
    <w:rsid w:val="00E65640"/>
    <w:rsid w:val="00E66FB9"/>
    <w:rsid w:val="00E6755E"/>
    <w:rsid w:val="00E711F5"/>
    <w:rsid w:val="00E71D77"/>
    <w:rsid w:val="00E74350"/>
    <w:rsid w:val="00E74407"/>
    <w:rsid w:val="00E7502A"/>
    <w:rsid w:val="00E76EAB"/>
    <w:rsid w:val="00E77FC6"/>
    <w:rsid w:val="00E8061E"/>
    <w:rsid w:val="00E8070F"/>
    <w:rsid w:val="00E81BD4"/>
    <w:rsid w:val="00E8375E"/>
    <w:rsid w:val="00E85BAC"/>
    <w:rsid w:val="00E85DDB"/>
    <w:rsid w:val="00E874C1"/>
    <w:rsid w:val="00E874F7"/>
    <w:rsid w:val="00E90692"/>
    <w:rsid w:val="00E9147A"/>
    <w:rsid w:val="00E91731"/>
    <w:rsid w:val="00E92B36"/>
    <w:rsid w:val="00E92D0B"/>
    <w:rsid w:val="00E93E5E"/>
    <w:rsid w:val="00E94FD6"/>
    <w:rsid w:val="00E95EB0"/>
    <w:rsid w:val="00E961CC"/>
    <w:rsid w:val="00E96705"/>
    <w:rsid w:val="00E9680C"/>
    <w:rsid w:val="00E96D06"/>
    <w:rsid w:val="00E96E2D"/>
    <w:rsid w:val="00E96F61"/>
    <w:rsid w:val="00EA02C7"/>
    <w:rsid w:val="00EA04A7"/>
    <w:rsid w:val="00EA0BF3"/>
    <w:rsid w:val="00EA30A5"/>
    <w:rsid w:val="00EA355B"/>
    <w:rsid w:val="00EA4C0D"/>
    <w:rsid w:val="00EA5FA5"/>
    <w:rsid w:val="00EA6754"/>
    <w:rsid w:val="00EA73EA"/>
    <w:rsid w:val="00EB066C"/>
    <w:rsid w:val="00EB1252"/>
    <w:rsid w:val="00EB1399"/>
    <w:rsid w:val="00EB1766"/>
    <w:rsid w:val="00EB1813"/>
    <w:rsid w:val="00EB1AAD"/>
    <w:rsid w:val="00EB1D28"/>
    <w:rsid w:val="00EB1DE4"/>
    <w:rsid w:val="00EB3078"/>
    <w:rsid w:val="00EB36C2"/>
    <w:rsid w:val="00EB3C72"/>
    <w:rsid w:val="00EB54B3"/>
    <w:rsid w:val="00EB71F5"/>
    <w:rsid w:val="00EB760F"/>
    <w:rsid w:val="00EB7FC8"/>
    <w:rsid w:val="00EC0BBA"/>
    <w:rsid w:val="00EC1187"/>
    <w:rsid w:val="00EC2EF2"/>
    <w:rsid w:val="00EC3EB1"/>
    <w:rsid w:val="00EC3F6C"/>
    <w:rsid w:val="00EC464B"/>
    <w:rsid w:val="00EC4D08"/>
    <w:rsid w:val="00EC6196"/>
    <w:rsid w:val="00EC62E4"/>
    <w:rsid w:val="00EC6DB3"/>
    <w:rsid w:val="00ED1E71"/>
    <w:rsid w:val="00ED24B9"/>
    <w:rsid w:val="00ED2895"/>
    <w:rsid w:val="00ED3CDB"/>
    <w:rsid w:val="00ED3E3E"/>
    <w:rsid w:val="00ED3F27"/>
    <w:rsid w:val="00ED58A4"/>
    <w:rsid w:val="00ED5B10"/>
    <w:rsid w:val="00ED6C79"/>
    <w:rsid w:val="00ED6D9B"/>
    <w:rsid w:val="00ED711C"/>
    <w:rsid w:val="00EE1A78"/>
    <w:rsid w:val="00EE2F65"/>
    <w:rsid w:val="00EE3651"/>
    <w:rsid w:val="00EE3B24"/>
    <w:rsid w:val="00EE5042"/>
    <w:rsid w:val="00EE5298"/>
    <w:rsid w:val="00EE6411"/>
    <w:rsid w:val="00EE652E"/>
    <w:rsid w:val="00EE7890"/>
    <w:rsid w:val="00EF0B08"/>
    <w:rsid w:val="00EF1FA2"/>
    <w:rsid w:val="00EF3AA4"/>
    <w:rsid w:val="00EF4BF7"/>
    <w:rsid w:val="00EF517A"/>
    <w:rsid w:val="00EF7446"/>
    <w:rsid w:val="00F0011B"/>
    <w:rsid w:val="00F027E4"/>
    <w:rsid w:val="00F02C6F"/>
    <w:rsid w:val="00F03F25"/>
    <w:rsid w:val="00F03FE5"/>
    <w:rsid w:val="00F040A5"/>
    <w:rsid w:val="00F0499E"/>
    <w:rsid w:val="00F0534E"/>
    <w:rsid w:val="00F063B8"/>
    <w:rsid w:val="00F070D5"/>
    <w:rsid w:val="00F07BD8"/>
    <w:rsid w:val="00F10D34"/>
    <w:rsid w:val="00F10EB6"/>
    <w:rsid w:val="00F12609"/>
    <w:rsid w:val="00F1381E"/>
    <w:rsid w:val="00F14B05"/>
    <w:rsid w:val="00F14D0F"/>
    <w:rsid w:val="00F15F47"/>
    <w:rsid w:val="00F20BC6"/>
    <w:rsid w:val="00F22057"/>
    <w:rsid w:val="00F23B8C"/>
    <w:rsid w:val="00F2414A"/>
    <w:rsid w:val="00F2519A"/>
    <w:rsid w:val="00F26A14"/>
    <w:rsid w:val="00F3039C"/>
    <w:rsid w:val="00F3138B"/>
    <w:rsid w:val="00F316CF"/>
    <w:rsid w:val="00F31ABA"/>
    <w:rsid w:val="00F324BB"/>
    <w:rsid w:val="00F334C1"/>
    <w:rsid w:val="00F34832"/>
    <w:rsid w:val="00F366F3"/>
    <w:rsid w:val="00F36DA2"/>
    <w:rsid w:val="00F37D27"/>
    <w:rsid w:val="00F37DB2"/>
    <w:rsid w:val="00F37FE2"/>
    <w:rsid w:val="00F404BD"/>
    <w:rsid w:val="00F41542"/>
    <w:rsid w:val="00F419B5"/>
    <w:rsid w:val="00F43030"/>
    <w:rsid w:val="00F437DD"/>
    <w:rsid w:val="00F4561F"/>
    <w:rsid w:val="00F4586E"/>
    <w:rsid w:val="00F45EFE"/>
    <w:rsid w:val="00F470FA"/>
    <w:rsid w:val="00F520AB"/>
    <w:rsid w:val="00F52BA4"/>
    <w:rsid w:val="00F53B86"/>
    <w:rsid w:val="00F54090"/>
    <w:rsid w:val="00F54462"/>
    <w:rsid w:val="00F57132"/>
    <w:rsid w:val="00F61359"/>
    <w:rsid w:val="00F61980"/>
    <w:rsid w:val="00F62D15"/>
    <w:rsid w:val="00F62FF2"/>
    <w:rsid w:val="00F631BD"/>
    <w:rsid w:val="00F63335"/>
    <w:rsid w:val="00F64A22"/>
    <w:rsid w:val="00F6546B"/>
    <w:rsid w:val="00F67798"/>
    <w:rsid w:val="00F703B4"/>
    <w:rsid w:val="00F72611"/>
    <w:rsid w:val="00F731F5"/>
    <w:rsid w:val="00F7410C"/>
    <w:rsid w:val="00F74ABA"/>
    <w:rsid w:val="00F75E27"/>
    <w:rsid w:val="00F76C49"/>
    <w:rsid w:val="00F81842"/>
    <w:rsid w:val="00F82A85"/>
    <w:rsid w:val="00F83452"/>
    <w:rsid w:val="00F84479"/>
    <w:rsid w:val="00F84C10"/>
    <w:rsid w:val="00F84FF1"/>
    <w:rsid w:val="00F85538"/>
    <w:rsid w:val="00F857B4"/>
    <w:rsid w:val="00F85F64"/>
    <w:rsid w:val="00F8670A"/>
    <w:rsid w:val="00F86A23"/>
    <w:rsid w:val="00F86FD1"/>
    <w:rsid w:val="00F90661"/>
    <w:rsid w:val="00F9104B"/>
    <w:rsid w:val="00F91D3D"/>
    <w:rsid w:val="00F91D68"/>
    <w:rsid w:val="00F923EF"/>
    <w:rsid w:val="00F92ABE"/>
    <w:rsid w:val="00F94FF2"/>
    <w:rsid w:val="00F9517B"/>
    <w:rsid w:val="00F9671F"/>
    <w:rsid w:val="00F96F4A"/>
    <w:rsid w:val="00F971F1"/>
    <w:rsid w:val="00F9737B"/>
    <w:rsid w:val="00F9772A"/>
    <w:rsid w:val="00FA1D13"/>
    <w:rsid w:val="00FA2E10"/>
    <w:rsid w:val="00FA6029"/>
    <w:rsid w:val="00FA7472"/>
    <w:rsid w:val="00FB047B"/>
    <w:rsid w:val="00FB09A0"/>
    <w:rsid w:val="00FB29CF"/>
    <w:rsid w:val="00FB5396"/>
    <w:rsid w:val="00FB5D73"/>
    <w:rsid w:val="00FC11B8"/>
    <w:rsid w:val="00FC187F"/>
    <w:rsid w:val="00FC1E32"/>
    <w:rsid w:val="00FC251C"/>
    <w:rsid w:val="00FC2E99"/>
    <w:rsid w:val="00FC33A8"/>
    <w:rsid w:val="00FC3A63"/>
    <w:rsid w:val="00FC4089"/>
    <w:rsid w:val="00FC7EF2"/>
    <w:rsid w:val="00FD0923"/>
    <w:rsid w:val="00FD16A4"/>
    <w:rsid w:val="00FD1A21"/>
    <w:rsid w:val="00FD1E46"/>
    <w:rsid w:val="00FD26AB"/>
    <w:rsid w:val="00FD539B"/>
    <w:rsid w:val="00FD557E"/>
    <w:rsid w:val="00FD730C"/>
    <w:rsid w:val="00FD777A"/>
    <w:rsid w:val="00FE16C0"/>
    <w:rsid w:val="00FE1D41"/>
    <w:rsid w:val="00FE20A2"/>
    <w:rsid w:val="00FE30E4"/>
    <w:rsid w:val="00FE3111"/>
    <w:rsid w:val="00FF02F7"/>
    <w:rsid w:val="00FF3158"/>
    <w:rsid w:val="00FF387D"/>
    <w:rsid w:val="00FF4CD2"/>
    <w:rsid w:val="00FF741D"/>
    <w:rsid w:val="041E36DB"/>
    <w:rsid w:val="0CD1EEDF"/>
    <w:rsid w:val="0DA19DD1"/>
    <w:rsid w:val="13C58379"/>
    <w:rsid w:val="1ADC3E9A"/>
    <w:rsid w:val="1D97F9F0"/>
    <w:rsid w:val="313D99BA"/>
    <w:rsid w:val="330C2566"/>
    <w:rsid w:val="35226909"/>
    <w:rsid w:val="36A016F5"/>
    <w:rsid w:val="3A855A0D"/>
    <w:rsid w:val="3AA58D3B"/>
    <w:rsid w:val="3EBDFDE2"/>
    <w:rsid w:val="453AA77C"/>
    <w:rsid w:val="46247D15"/>
    <w:rsid w:val="4F17EAC1"/>
    <w:rsid w:val="50566AB0"/>
    <w:rsid w:val="56D87D40"/>
    <w:rsid w:val="6C568459"/>
    <w:rsid w:val="6EFECFA6"/>
    <w:rsid w:val="6FCD0931"/>
    <w:rsid w:val="7304CB61"/>
    <w:rsid w:val="769A5BC7"/>
    <w:rsid w:val="79F2CC26"/>
    <w:rsid w:val="7E83A9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1A857"/>
  <w15:docId w15:val="{3A871A82-004B-43AE-ABF5-32F800B9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660"/>
      <w:jc w:val="both"/>
      <w:outlineLvl w:val="0"/>
    </w:pPr>
    <w:rPr>
      <w:b/>
      <w:bCs/>
      <w:sz w:val="28"/>
      <w:szCs w:val="28"/>
    </w:rPr>
  </w:style>
  <w:style w:type="paragraph" w:styleId="Heading2">
    <w:name w:val="heading 2"/>
    <w:basedOn w:val="Normal"/>
    <w:uiPriority w:val="9"/>
    <w:unhideWhenUsed/>
    <w:qFormat/>
    <w:pPr>
      <w:spacing w:before="159"/>
      <w:ind w:left="300"/>
      <w:jc w:val="both"/>
      <w:outlineLvl w:val="1"/>
    </w:pPr>
    <w:rPr>
      <w:b/>
      <w:bCs/>
      <w:sz w:val="26"/>
      <w:szCs w:val="26"/>
    </w:rPr>
  </w:style>
  <w:style w:type="paragraph" w:styleId="Heading3">
    <w:name w:val="heading 3"/>
    <w:basedOn w:val="Normal"/>
    <w:uiPriority w:val="9"/>
    <w:unhideWhenUsed/>
    <w:qFormat/>
    <w:pPr>
      <w:ind w:left="386"/>
      <w:jc w:val="both"/>
      <w:outlineLvl w:val="2"/>
    </w:pPr>
    <w:rPr>
      <w:sz w:val="26"/>
      <w:szCs w:val="26"/>
    </w:rPr>
  </w:style>
  <w:style w:type="paragraph" w:styleId="Heading4">
    <w:name w:val="heading 4"/>
    <w:basedOn w:val="Normal"/>
    <w:uiPriority w:val="9"/>
    <w:unhideWhenUsed/>
    <w:qFormat/>
    <w:pPr>
      <w:ind w:left="660"/>
      <w:jc w:val="both"/>
      <w:outlineLvl w:val="3"/>
    </w:pPr>
    <w:rPr>
      <w:sz w:val="26"/>
      <w:szCs w:val="26"/>
    </w:rPr>
  </w:style>
  <w:style w:type="paragraph" w:styleId="Heading5">
    <w:name w:val="heading 5"/>
    <w:basedOn w:val="Normal"/>
    <w:uiPriority w:val="9"/>
    <w:unhideWhenUsed/>
    <w:qFormat/>
    <w:pPr>
      <w:ind w:left="660"/>
      <w:jc w:val="both"/>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
      <w:ind w:left="931" w:hanging="631"/>
    </w:pPr>
  </w:style>
  <w:style w:type="paragraph" w:styleId="TOC2">
    <w:name w:val="toc 2"/>
    <w:basedOn w:val="Normal"/>
    <w:uiPriority w:val="39"/>
    <w:qFormat/>
    <w:pPr>
      <w:spacing w:before="37"/>
      <w:ind w:left="928" w:hanging="628"/>
    </w:pPr>
  </w:style>
  <w:style w:type="paragraph" w:styleId="TOC3">
    <w:name w:val="toc 3"/>
    <w:basedOn w:val="Normal"/>
    <w:uiPriority w:val="39"/>
    <w:qFormat/>
    <w:pPr>
      <w:spacing w:before="39"/>
      <w:ind w:left="931" w:hanging="540"/>
    </w:pPr>
  </w:style>
  <w:style w:type="paragraph" w:styleId="TOC4">
    <w:name w:val="toc 4"/>
    <w:basedOn w:val="Normal"/>
    <w:uiPriority w:val="1"/>
    <w:qFormat/>
    <w:pPr>
      <w:spacing w:before="38"/>
      <w:ind w:left="840" w:right="1032"/>
    </w:pPr>
    <w:rPr>
      <w:sz w:val="24"/>
      <w:szCs w:val="24"/>
    </w:rPr>
  </w:style>
  <w:style w:type="paragraph" w:styleId="TOC5">
    <w:name w:val="toc 5"/>
    <w:basedOn w:val="Normal"/>
    <w:uiPriority w:val="1"/>
    <w:qFormat/>
    <w:pPr>
      <w:spacing w:before="38"/>
      <w:ind w:left="840"/>
    </w:pPr>
  </w:style>
  <w:style w:type="paragraph" w:styleId="TOC6">
    <w:name w:val="toc 6"/>
    <w:basedOn w:val="Normal"/>
    <w:uiPriority w:val="1"/>
    <w:qFormat/>
    <w:pPr>
      <w:spacing w:before="37"/>
      <w:ind w:left="931"/>
    </w:pPr>
  </w:style>
  <w:style w:type="paragraph" w:styleId="TOC7">
    <w:name w:val="toc 7"/>
    <w:basedOn w:val="Normal"/>
    <w:uiPriority w:val="1"/>
    <w:qFormat/>
    <w:pPr>
      <w:spacing w:before="37"/>
      <w:ind w:left="1020"/>
    </w:pPr>
  </w:style>
  <w:style w:type="paragraph" w:styleId="TOC8">
    <w:name w:val="toc 8"/>
    <w:basedOn w:val="Normal"/>
    <w:uiPriority w:val="1"/>
    <w:qFormat/>
    <w:pPr>
      <w:spacing w:before="37"/>
      <w:ind w:left="1111"/>
    </w:pPr>
  </w:style>
  <w:style w:type="paragraph" w:styleId="TOC9">
    <w:name w:val="toc 9"/>
    <w:basedOn w:val="Normal"/>
    <w:uiPriority w:val="1"/>
    <w:qFormat/>
    <w:pPr>
      <w:spacing w:before="37"/>
      <w:ind w:left="1200"/>
    </w:p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27C7"/>
    <w:pPr>
      <w:tabs>
        <w:tab w:val="center" w:pos="4680"/>
        <w:tab w:val="right" w:pos="9360"/>
      </w:tabs>
    </w:pPr>
  </w:style>
  <w:style w:type="character" w:customStyle="1" w:styleId="HeaderChar">
    <w:name w:val="Header Char"/>
    <w:basedOn w:val="DefaultParagraphFont"/>
    <w:link w:val="Header"/>
    <w:uiPriority w:val="99"/>
    <w:rsid w:val="00D727C7"/>
    <w:rPr>
      <w:rFonts w:ascii="Times New Roman" w:eastAsia="Times New Roman" w:hAnsi="Times New Roman" w:cs="Times New Roman"/>
    </w:rPr>
  </w:style>
  <w:style w:type="paragraph" w:styleId="Footer">
    <w:name w:val="footer"/>
    <w:basedOn w:val="Normal"/>
    <w:link w:val="FooterChar"/>
    <w:uiPriority w:val="99"/>
    <w:unhideWhenUsed/>
    <w:rsid w:val="00D727C7"/>
    <w:pPr>
      <w:tabs>
        <w:tab w:val="center" w:pos="4680"/>
        <w:tab w:val="right" w:pos="9360"/>
      </w:tabs>
    </w:pPr>
  </w:style>
  <w:style w:type="character" w:customStyle="1" w:styleId="FooterChar">
    <w:name w:val="Footer Char"/>
    <w:basedOn w:val="DefaultParagraphFont"/>
    <w:link w:val="Footer"/>
    <w:uiPriority w:val="99"/>
    <w:rsid w:val="00D727C7"/>
    <w:rPr>
      <w:rFonts w:ascii="Times New Roman" w:eastAsia="Times New Roman" w:hAnsi="Times New Roman" w:cs="Times New Roman"/>
    </w:rPr>
  </w:style>
  <w:style w:type="paragraph" w:styleId="Revision">
    <w:name w:val="Revision"/>
    <w:hidden/>
    <w:uiPriority w:val="99"/>
    <w:semiHidden/>
    <w:rsid w:val="002456A7"/>
    <w:pPr>
      <w:widowControl/>
      <w:autoSpaceDE/>
      <w:autoSpaceDN/>
    </w:pPr>
    <w:rPr>
      <w:rFonts w:ascii="Times New Roman" w:eastAsia="Times New Roman" w:hAnsi="Times New Roman" w:cs="Times New Roman"/>
    </w:rPr>
  </w:style>
  <w:style w:type="table" w:styleId="TableGrid">
    <w:name w:val="Table Grid"/>
    <w:basedOn w:val="TableNormal"/>
    <w:uiPriority w:val="39"/>
    <w:rsid w:val="00DC7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5930E6"/>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5930E6"/>
    <w:rPr>
      <w:i/>
      <w:iCs/>
      <w:color w:val="365F91" w:themeColor="accent1" w:themeShade="BF"/>
      <w:kern w:val="2"/>
      <w14:ligatures w14:val="standardContextual"/>
    </w:rPr>
  </w:style>
  <w:style w:type="character" w:customStyle="1" w:styleId="mark78879pcvv">
    <w:name w:val="mark78879pcvv"/>
    <w:basedOn w:val="DefaultParagraphFont"/>
    <w:rsid w:val="00B64880"/>
  </w:style>
  <w:style w:type="character" w:customStyle="1" w:styleId="markinko94ins">
    <w:name w:val="markinko94ins"/>
    <w:basedOn w:val="DefaultParagraphFont"/>
    <w:rsid w:val="00B64880"/>
  </w:style>
  <w:style w:type="paragraph" w:styleId="NormalWeb">
    <w:name w:val="Normal (Web)"/>
    <w:basedOn w:val="Normal"/>
    <w:uiPriority w:val="99"/>
    <w:unhideWhenUsed/>
    <w:rsid w:val="00000C42"/>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2F0728"/>
    <w:rPr>
      <w:color w:val="0000FF"/>
      <w:u w:val="single"/>
    </w:rPr>
  </w:style>
  <w:style w:type="character" w:styleId="UnresolvedMention">
    <w:name w:val="Unresolved Mention"/>
    <w:basedOn w:val="DefaultParagraphFont"/>
    <w:uiPriority w:val="99"/>
    <w:semiHidden/>
    <w:unhideWhenUsed/>
    <w:rsid w:val="002F0728"/>
    <w:rPr>
      <w:color w:val="605E5C"/>
      <w:shd w:val="clear" w:color="auto" w:fill="E1DFDD"/>
    </w:rPr>
  </w:style>
  <w:style w:type="character" w:customStyle="1" w:styleId="BodyTextChar">
    <w:name w:val="Body Text Char"/>
    <w:basedOn w:val="DefaultParagraphFont"/>
    <w:link w:val="BodyText"/>
    <w:uiPriority w:val="1"/>
    <w:rsid w:val="002F0728"/>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F0728"/>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F0728"/>
    <w:rPr>
      <w:rFonts w:asciiTheme="majorHAnsi" w:eastAsiaTheme="majorEastAsia" w:hAnsiTheme="majorHAnsi" w:cstheme="majorBidi"/>
      <w:spacing w:val="-10"/>
      <w:kern w:val="28"/>
      <w:sz w:val="56"/>
      <w:szCs w:val="56"/>
      <w14:ligatures w14:val="standardContextual"/>
    </w:rPr>
  </w:style>
  <w:style w:type="character" w:customStyle="1" w:styleId="tx">
    <w:name w:val="tx"/>
    <w:basedOn w:val="DefaultParagraphFont"/>
    <w:rsid w:val="001250D9"/>
  </w:style>
  <w:style w:type="paragraph" w:customStyle="1" w:styleId="paragraph">
    <w:name w:val="paragraph"/>
    <w:basedOn w:val="Normal"/>
    <w:rsid w:val="00DC464F"/>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DC464F"/>
  </w:style>
  <w:style w:type="character" w:customStyle="1" w:styleId="findhit">
    <w:name w:val="findhit"/>
    <w:basedOn w:val="DefaultParagraphFont"/>
    <w:rsid w:val="00DC464F"/>
  </w:style>
  <w:style w:type="character" w:customStyle="1" w:styleId="eop">
    <w:name w:val="eop"/>
    <w:basedOn w:val="DefaultParagraphFont"/>
    <w:rsid w:val="00DC464F"/>
  </w:style>
  <w:style w:type="character" w:customStyle="1" w:styleId="xcontentpasted1">
    <w:name w:val="x_contentpasted1"/>
    <w:basedOn w:val="DefaultParagraphFont"/>
    <w:rsid w:val="00DC464F"/>
  </w:style>
  <w:style w:type="character" w:customStyle="1" w:styleId="xgrame">
    <w:name w:val="x_grame"/>
    <w:basedOn w:val="DefaultParagraphFont"/>
    <w:rsid w:val="0076271E"/>
  </w:style>
  <w:style w:type="paragraph" w:customStyle="1" w:styleId="xmsolistparagraph">
    <w:name w:val="x_msolistparagraph"/>
    <w:basedOn w:val="Normal"/>
    <w:rsid w:val="0076271E"/>
    <w:pPr>
      <w:widowControl/>
      <w:autoSpaceDE/>
      <w:autoSpaceDN/>
      <w:spacing w:before="100" w:beforeAutospacing="1" w:after="100" w:afterAutospacing="1"/>
    </w:pPr>
    <w:rPr>
      <w:sz w:val="24"/>
      <w:szCs w:val="24"/>
    </w:rPr>
  </w:style>
  <w:style w:type="table" w:customStyle="1" w:styleId="TableGrid8">
    <w:name w:val="Table Grid8"/>
    <w:basedOn w:val="TableNormal"/>
    <w:next w:val="TableGrid"/>
    <w:uiPriority w:val="39"/>
    <w:rsid w:val="008C319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1A1C"/>
    <w:rPr>
      <w:sz w:val="16"/>
      <w:szCs w:val="16"/>
    </w:rPr>
  </w:style>
  <w:style w:type="paragraph" w:styleId="CommentText">
    <w:name w:val="annotation text"/>
    <w:basedOn w:val="Normal"/>
    <w:link w:val="CommentTextChar"/>
    <w:uiPriority w:val="99"/>
    <w:unhideWhenUsed/>
    <w:rsid w:val="00071A1C"/>
    <w:rPr>
      <w:sz w:val="20"/>
      <w:szCs w:val="20"/>
    </w:rPr>
  </w:style>
  <w:style w:type="character" w:customStyle="1" w:styleId="CommentTextChar">
    <w:name w:val="Comment Text Char"/>
    <w:basedOn w:val="DefaultParagraphFont"/>
    <w:link w:val="CommentText"/>
    <w:uiPriority w:val="99"/>
    <w:rsid w:val="00071A1C"/>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F4586E"/>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4586E"/>
    <w:rPr>
      <w:rFonts w:eastAsiaTheme="majorEastAsia" w:cstheme="majorBidi"/>
      <w:color w:val="595959" w:themeColor="text1" w:themeTint="A6"/>
      <w:spacing w:val="15"/>
      <w:kern w:val="2"/>
      <w:sz w:val="28"/>
      <w:szCs w:val="28"/>
      <w14:ligatures w14:val="standardContextual"/>
    </w:rPr>
  </w:style>
  <w:style w:type="paragraph" w:styleId="TOCHeading">
    <w:name w:val="TOC Heading"/>
    <w:basedOn w:val="Heading1"/>
    <w:next w:val="Normal"/>
    <w:uiPriority w:val="39"/>
    <w:unhideWhenUsed/>
    <w:qFormat/>
    <w:rsid w:val="00BE349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FootnoteText">
    <w:name w:val="footnote text"/>
    <w:basedOn w:val="Normal"/>
    <w:link w:val="FootnoteTextChar"/>
    <w:uiPriority w:val="99"/>
    <w:unhideWhenUsed/>
    <w:rsid w:val="005F4F52"/>
    <w:pPr>
      <w:widowControl/>
      <w:autoSpaceDE/>
      <w:autoSpaceDN/>
    </w:pPr>
    <w:rPr>
      <w:rFonts w:asciiTheme="minorHAnsi" w:eastAsiaTheme="minorEastAsia" w:hAnsiTheme="minorHAnsi" w:cstheme="minorBidi"/>
      <w:sz w:val="20"/>
      <w:szCs w:val="20"/>
      <w14:ligatures w14:val="standardContextual"/>
    </w:rPr>
  </w:style>
  <w:style w:type="character" w:customStyle="1" w:styleId="FootnoteTextChar">
    <w:name w:val="Footnote Text Char"/>
    <w:basedOn w:val="DefaultParagraphFont"/>
    <w:link w:val="FootnoteText"/>
    <w:uiPriority w:val="99"/>
    <w:rsid w:val="005F4F52"/>
    <w:rPr>
      <w:rFonts w:eastAsiaTheme="minorEastAsia"/>
      <w:sz w:val="20"/>
      <w:szCs w:val="20"/>
      <w14:ligatures w14:val="standardContextual"/>
    </w:rPr>
  </w:style>
  <w:style w:type="character" w:styleId="FootnoteReference">
    <w:name w:val="footnote reference"/>
    <w:basedOn w:val="DefaultParagraphFont"/>
    <w:uiPriority w:val="99"/>
    <w:semiHidden/>
    <w:unhideWhenUsed/>
    <w:rsid w:val="005F4F52"/>
    <w:rPr>
      <w:vertAlign w:val="superscript"/>
    </w:rPr>
  </w:style>
  <w:style w:type="paragraph" w:styleId="CommentSubject">
    <w:name w:val="annotation subject"/>
    <w:basedOn w:val="CommentText"/>
    <w:next w:val="CommentText"/>
    <w:link w:val="CommentSubjectChar"/>
    <w:uiPriority w:val="99"/>
    <w:semiHidden/>
    <w:unhideWhenUsed/>
    <w:rsid w:val="00AC4872"/>
    <w:rPr>
      <w:b/>
      <w:bCs/>
    </w:rPr>
  </w:style>
  <w:style w:type="character" w:customStyle="1" w:styleId="CommentSubjectChar">
    <w:name w:val="Comment Subject Char"/>
    <w:basedOn w:val="CommentTextChar"/>
    <w:link w:val="CommentSubject"/>
    <w:uiPriority w:val="99"/>
    <w:semiHidden/>
    <w:rsid w:val="00AC4872"/>
    <w:rPr>
      <w:rFonts w:ascii="Times New Roman" w:eastAsia="Times New Roman" w:hAnsi="Times New Roman" w:cs="Times New Roman"/>
      <w:b/>
      <w:bCs/>
      <w:sz w:val="20"/>
      <w:szCs w:val="20"/>
    </w:rPr>
  </w:style>
  <w:style w:type="character" w:customStyle="1" w:styleId="scxw76078996">
    <w:name w:val="scxw76078996"/>
    <w:basedOn w:val="DefaultParagraphFont"/>
    <w:rsid w:val="00B82BD1"/>
  </w:style>
  <w:style w:type="paragraph" w:customStyle="1" w:styleId="pf0">
    <w:name w:val="pf0"/>
    <w:basedOn w:val="Normal"/>
    <w:rsid w:val="00244523"/>
    <w:pPr>
      <w:widowControl/>
      <w:autoSpaceDE/>
      <w:autoSpaceDN/>
      <w:spacing w:before="100" w:beforeAutospacing="1" w:after="100" w:afterAutospacing="1"/>
    </w:pPr>
    <w:rPr>
      <w:sz w:val="24"/>
      <w:szCs w:val="24"/>
    </w:rPr>
  </w:style>
  <w:style w:type="character" w:customStyle="1" w:styleId="cf01">
    <w:name w:val="cf01"/>
    <w:basedOn w:val="DefaultParagraphFont"/>
    <w:rsid w:val="00244523"/>
    <w:rPr>
      <w:rFonts w:ascii="Segoe UI" w:hAnsi="Segoe UI" w:cs="Segoe UI" w:hint="default"/>
      <w:sz w:val="18"/>
      <w:szCs w:val="18"/>
      <w:shd w:val="clear" w:color="auto" w:fill="FFFFFF"/>
    </w:rPr>
  </w:style>
  <w:style w:type="character" w:customStyle="1" w:styleId="cf11">
    <w:name w:val="cf11"/>
    <w:basedOn w:val="DefaultParagraphFont"/>
    <w:rsid w:val="00244523"/>
    <w:rPr>
      <w:rFonts w:ascii="Segoe UI" w:hAnsi="Segoe UI" w:cs="Segoe UI" w:hint="default"/>
      <w:sz w:val="18"/>
      <w:szCs w:val="18"/>
    </w:rPr>
  </w:style>
  <w:style w:type="character" w:customStyle="1" w:styleId="cf21">
    <w:name w:val="cf21"/>
    <w:basedOn w:val="DefaultParagraphFont"/>
    <w:rsid w:val="00244523"/>
    <w:rPr>
      <w:rFonts w:ascii="Segoe UI" w:hAnsi="Segoe UI" w:cs="Segoe UI" w:hint="default"/>
      <w:sz w:val="18"/>
      <w:szCs w:val="18"/>
    </w:rPr>
  </w:style>
  <w:style w:type="character" w:customStyle="1" w:styleId="Heading1Char">
    <w:name w:val="Heading 1 Char"/>
    <w:basedOn w:val="DefaultParagraphFont"/>
    <w:link w:val="Heading1"/>
    <w:uiPriority w:val="9"/>
    <w:rsid w:val="006A55AD"/>
    <w:rPr>
      <w:rFonts w:ascii="Times New Roman" w:eastAsia="Times New Roman" w:hAnsi="Times New Roman" w:cs="Times New Roman"/>
      <w:b/>
      <w:bCs/>
      <w:sz w:val="28"/>
      <w:szCs w:val="28"/>
    </w:rPr>
  </w:style>
  <w:style w:type="character" w:styleId="FollowedHyperlink">
    <w:name w:val="FollowedHyperlink"/>
    <w:basedOn w:val="DefaultParagraphFont"/>
    <w:uiPriority w:val="99"/>
    <w:semiHidden/>
    <w:unhideWhenUsed/>
    <w:rsid w:val="004336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2929">
      <w:bodyDiv w:val="1"/>
      <w:marLeft w:val="0"/>
      <w:marRight w:val="0"/>
      <w:marTop w:val="0"/>
      <w:marBottom w:val="0"/>
      <w:divBdr>
        <w:top w:val="none" w:sz="0" w:space="0" w:color="auto"/>
        <w:left w:val="none" w:sz="0" w:space="0" w:color="auto"/>
        <w:bottom w:val="none" w:sz="0" w:space="0" w:color="auto"/>
        <w:right w:val="none" w:sz="0" w:space="0" w:color="auto"/>
      </w:divBdr>
      <w:divsChild>
        <w:div w:id="1268076543">
          <w:marLeft w:val="0"/>
          <w:marRight w:val="0"/>
          <w:marTop w:val="0"/>
          <w:marBottom w:val="0"/>
          <w:divBdr>
            <w:top w:val="none" w:sz="0" w:space="0" w:color="auto"/>
            <w:left w:val="none" w:sz="0" w:space="0" w:color="auto"/>
            <w:bottom w:val="none" w:sz="0" w:space="0" w:color="auto"/>
            <w:right w:val="none" w:sz="0" w:space="0" w:color="auto"/>
          </w:divBdr>
        </w:div>
        <w:div w:id="2094548712">
          <w:marLeft w:val="0"/>
          <w:marRight w:val="0"/>
          <w:marTop w:val="0"/>
          <w:marBottom w:val="0"/>
          <w:divBdr>
            <w:top w:val="none" w:sz="0" w:space="0" w:color="auto"/>
            <w:left w:val="none" w:sz="0" w:space="0" w:color="auto"/>
            <w:bottom w:val="none" w:sz="0" w:space="0" w:color="auto"/>
            <w:right w:val="none" w:sz="0" w:space="0" w:color="auto"/>
          </w:divBdr>
        </w:div>
        <w:div w:id="2121408457">
          <w:marLeft w:val="0"/>
          <w:marRight w:val="0"/>
          <w:marTop w:val="0"/>
          <w:marBottom w:val="0"/>
          <w:divBdr>
            <w:top w:val="none" w:sz="0" w:space="0" w:color="auto"/>
            <w:left w:val="none" w:sz="0" w:space="0" w:color="auto"/>
            <w:bottom w:val="none" w:sz="0" w:space="0" w:color="auto"/>
            <w:right w:val="none" w:sz="0" w:space="0" w:color="auto"/>
          </w:divBdr>
        </w:div>
      </w:divsChild>
    </w:div>
    <w:div w:id="83966523">
      <w:bodyDiv w:val="1"/>
      <w:marLeft w:val="0"/>
      <w:marRight w:val="0"/>
      <w:marTop w:val="0"/>
      <w:marBottom w:val="0"/>
      <w:divBdr>
        <w:top w:val="none" w:sz="0" w:space="0" w:color="auto"/>
        <w:left w:val="none" w:sz="0" w:space="0" w:color="auto"/>
        <w:bottom w:val="none" w:sz="0" w:space="0" w:color="auto"/>
        <w:right w:val="none" w:sz="0" w:space="0" w:color="auto"/>
      </w:divBdr>
      <w:divsChild>
        <w:div w:id="155727500">
          <w:marLeft w:val="360"/>
          <w:marRight w:val="0"/>
          <w:marTop w:val="0"/>
          <w:marBottom w:val="0"/>
          <w:divBdr>
            <w:top w:val="none" w:sz="0" w:space="0" w:color="auto"/>
            <w:left w:val="none" w:sz="0" w:space="0" w:color="auto"/>
            <w:bottom w:val="none" w:sz="0" w:space="0" w:color="auto"/>
            <w:right w:val="none" w:sz="0" w:space="0" w:color="auto"/>
          </w:divBdr>
        </w:div>
        <w:div w:id="295373279">
          <w:marLeft w:val="0"/>
          <w:marRight w:val="0"/>
          <w:marTop w:val="100"/>
          <w:marBottom w:val="100"/>
          <w:divBdr>
            <w:top w:val="none" w:sz="0" w:space="0" w:color="auto"/>
            <w:left w:val="none" w:sz="0" w:space="0" w:color="auto"/>
            <w:bottom w:val="none" w:sz="0" w:space="0" w:color="auto"/>
            <w:right w:val="none" w:sz="0" w:space="0" w:color="auto"/>
          </w:divBdr>
        </w:div>
        <w:div w:id="633876438">
          <w:marLeft w:val="360"/>
          <w:marRight w:val="0"/>
          <w:marTop w:val="0"/>
          <w:marBottom w:val="0"/>
          <w:divBdr>
            <w:top w:val="none" w:sz="0" w:space="0" w:color="auto"/>
            <w:left w:val="none" w:sz="0" w:space="0" w:color="auto"/>
            <w:bottom w:val="none" w:sz="0" w:space="0" w:color="auto"/>
            <w:right w:val="none" w:sz="0" w:space="0" w:color="auto"/>
          </w:divBdr>
        </w:div>
        <w:div w:id="852036150">
          <w:marLeft w:val="360"/>
          <w:marRight w:val="0"/>
          <w:marTop w:val="0"/>
          <w:marBottom w:val="0"/>
          <w:divBdr>
            <w:top w:val="none" w:sz="0" w:space="0" w:color="auto"/>
            <w:left w:val="none" w:sz="0" w:space="0" w:color="auto"/>
            <w:bottom w:val="none" w:sz="0" w:space="0" w:color="auto"/>
            <w:right w:val="none" w:sz="0" w:space="0" w:color="auto"/>
          </w:divBdr>
        </w:div>
        <w:div w:id="877005945">
          <w:marLeft w:val="0"/>
          <w:marRight w:val="360"/>
          <w:marTop w:val="0"/>
          <w:marBottom w:val="0"/>
          <w:divBdr>
            <w:top w:val="none" w:sz="0" w:space="0" w:color="auto"/>
            <w:left w:val="none" w:sz="0" w:space="0" w:color="auto"/>
            <w:bottom w:val="none" w:sz="0" w:space="0" w:color="auto"/>
            <w:right w:val="none" w:sz="0" w:space="0" w:color="auto"/>
          </w:divBdr>
        </w:div>
        <w:div w:id="1007707120">
          <w:marLeft w:val="360"/>
          <w:marRight w:val="0"/>
          <w:marTop w:val="0"/>
          <w:marBottom w:val="0"/>
          <w:divBdr>
            <w:top w:val="none" w:sz="0" w:space="0" w:color="auto"/>
            <w:left w:val="none" w:sz="0" w:space="0" w:color="auto"/>
            <w:bottom w:val="none" w:sz="0" w:space="0" w:color="auto"/>
            <w:right w:val="none" w:sz="0" w:space="0" w:color="auto"/>
          </w:divBdr>
        </w:div>
        <w:div w:id="1422219637">
          <w:marLeft w:val="720"/>
          <w:marRight w:val="0"/>
          <w:marTop w:val="0"/>
          <w:marBottom w:val="0"/>
          <w:divBdr>
            <w:top w:val="none" w:sz="0" w:space="0" w:color="auto"/>
            <w:left w:val="none" w:sz="0" w:space="0" w:color="auto"/>
            <w:bottom w:val="none" w:sz="0" w:space="0" w:color="auto"/>
            <w:right w:val="none" w:sz="0" w:space="0" w:color="auto"/>
          </w:divBdr>
        </w:div>
      </w:divsChild>
    </w:div>
    <w:div w:id="270168718">
      <w:bodyDiv w:val="1"/>
      <w:marLeft w:val="0"/>
      <w:marRight w:val="0"/>
      <w:marTop w:val="0"/>
      <w:marBottom w:val="0"/>
      <w:divBdr>
        <w:top w:val="none" w:sz="0" w:space="0" w:color="auto"/>
        <w:left w:val="none" w:sz="0" w:space="0" w:color="auto"/>
        <w:bottom w:val="none" w:sz="0" w:space="0" w:color="auto"/>
        <w:right w:val="none" w:sz="0" w:space="0" w:color="auto"/>
      </w:divBdr>
    </w:div>
    <w:div w:id="293563144">
      <w:bodyDiv w:val="1"/>
      <w:marLeft w:val="0"/>
      <w:marRight w:val="0"/>
      <w:marTop w:val="0"/>
      <w:marBottom w:val="0"/>
      <w:divBdr>
        <w:top w:val="none" w:sz="0" w:space="0" w:color="auto"/>
        <w:left w:val="none" w:sz="0" w:space="0" w:color="auto"/>
        <w:bottom w:val="none" w:sz="0" w:space="0" w:color="auto"/>
        <w:right w:val="none" w:sz="0" w:space="0" w:color="auto"/>
      </w:divBdr>
      <w:divsChild>
        <w:div w:id="1694577278">
          <w:marLeft w:val="0"/>
          <w:marRight w:val="0"/>
          <w:marTop w:val="0"/>
          <w:marBottom w:val="0"/>
          <w:divBdr>
            <w:top w:val="none" w:sz="0" w:space="0" w:color="auto"/>
            <w:left w:val="none" w:sz="0" w:space="0" w:color="auto"/>
            <w:bottom w:val="none" w:sz="0" w:space="0" w:color="auto"/>
            <w:right w:val="none" w:sz="0" w:space="0" w:color="auto"/>
          </w:divBdr>
        </w:div>
        <w:div w:id="534463907">
          <w:marLeft w:val="0"/>
          <w:marRight w:val="0"/>
          <w:marTop w:val="0"/>
          <w:marBottom w:val="0"/>
          <w:divBdr>
            <w:top w:val="none" w:sz="0" w:space="0" w:color="auto"/>
            <w:left w:val="none" w:sz="0" w:space="0" w:color="auto"/>
            <w:bottom w:val="none" w:sz="0" w:space="0" w:color="auto"/>
            <w:right w:val="none" w:sz="0" w:space="0" w:color="auto"/>
          </w:divBdr>
        </w:div>
      </w:divsChild>
    </w:div>
    <w:div w:id="310135043">
      <w:bodyDiv w:val="1"/>
      <w:marLeft w:val="0"/>
      <w:marRight w:val="0"/>
      <w:marTop w:val="0"/>
      <w:marBottom w:val="0"/>
      <w:divBdr>
        <w:top w:val="none" w:sz="0" w:space="0" w:color="auto"/>
        <w:left w:val="none" w:sz="0" w:space="0" w:color="auto"/>
        <w:bottom w:val="none" w:sz="0" w:space="0" w:color="auto"/>
        <w:right w:val="none" w:sz="0" w:space="0" w:color="auto"/>
      </w:divBdr>
      <w:divsChild>
        <w:div w:id="15276708">
          <w:marLeft w:val="600"/>
          <w:marRight w:val="0"/>
          <w:marTop w:val="0"/>
          <w:marBottom w:val="0"/>
          <w:divBdr>
            <w:top w:val="none" w:sz="0" w:space="0" w:color="auto"/>
            <w:left w:val="none" w:sz="0" w:space="0" w:color="auto"/>
            <w:bottom w:val="none" w:sz="0" w:space="0" w:color="auto"/>
            <w:right w:val="none" w:sz="0" w:space="0" w:color="auto"/>
          </w:divBdr>
        </w:div>
        <w:div w:id="37900492">
          <w:marLeft w:val="600"/>
          <w:marRight w:val="0"/>
          <w:marTop w:val="0"/>
          <w:marBottom w:val="0"/>
          <w:divBdr>
            <w:top w:val="none" w:sz="0" w:space="0" w:color="auto"/>
            <w:left w:val="none" w:sz="0" w:space="0" w:color="auto"/>
            <w:bottom w:val="none" w:sz="0" w:space="0" w:color="auto"/>
            <w:right w:val="none" w:sz="0" w:space="0" w:color="auto"/>
          </w:divBdr>
        </w:div>
        <w:div w:id="45225508">
          <w:marLeft w:val="600"/>
          <w:marRight w:val="0"/>
          <w:marTop w:val="0"/>
          <w:marBottom w:val="0"/>
          <w:divBdr>
            <w:top w:val="none" w:sz="0" w:space="0" w:color="auto"/>
            <w:left w:val="none" w:sz="0" w:space="0" w:color="auto"/>
            <w:bottom w:val="none" w:sz="0" w:space="0" w:color="auto"/>
            <w:right w:val="none" w:sz="0" w:space="0" w:color="auto"/>
          </w:divBdr>
        </w:div>
        <w:div w:id="51736385">
          <w:marLeft w:val="600"/>
          <w:marRight w:val="0"/>
          <w:marTop w:val="0"/>
          <w:marBottom w:val="0"/>
          <w:divBdr>
            <w:top w:val="none" w:sz="0" w:space="0" w:color="auto"/>
            <w:left w:val="none" w:sz="0" w:space="0" w:color="auto"/>
            <w:bottom w:val="none" w:sz="0" w:space="0" w:color="auto"/>
            <w:right w:val="none" w:sz="0" w:space="0" w:color="auto"/>
          </w:divBdr>
        </w:div>
        <w:div w:id="102196020">
          <w:marLeft w:val="600"/>
          <w:marRight w:val="0"/>
          <w:marTop w:val="0"/>
          <w:marBottom w:val="0"/>
          <w:divBdr>
            <w:top w:val="none" w:sz="0" w:space="0" w:color="auto"/>
            <w:left w:val="none" w:sz="0" w:space="0" w:color="auto"/>
            <w:bottom w:val="none" w:sz="0" w:space="0" w:color="auto"/>
            <w:right w:val="none" w:sz="0" w:space="0" w:color="auto"/>
          </w:divBdr>
        </w:div>
        <w:div w:id="118185941">
          <w:marLeft w:val="600"/>
          <w:marRight w:val="0"/>
          <w:marTop w:val="0"/>
          <w:marBottom w:val="0"/>
          <w:divBdr>
            <w:top w:val="none" w:sz="0" w:space="0" w:color="auto"/>
            <w:left w:val="none" w:sz="0" w:space="0" w:color="auto"/>
            <w:bottom w:val="none" w:sz="0" w:space="0" w:color="auto"/>
            <w:right w:val="none" w:sz="0" w:space="0" w:color="auto"/>
          </w:divBdr>
        </w:div>
        <w:div w:id="166136938">
          <w:marLeft w:val="600"/>
          <w:marRight w:val="0"/>
          <w:marTop w:val="0"/>
          <w:marBottom w:val="0"/>
          <w:divBdr>
            <w:top w:val="none" w:sz="0" w:space="0" w:color="auto"/>
            <w:left w:val="none" w:sz="0" w:space="0" w:color="auto"/>
            <w:bottom w:val="none" w:sz="0" w:space="0" w:color="auto"/>
            <w:right w:val="none" w:sz="0" w:space="0" w:color="auto"/>
          </w:divBdr>
        </w:div>
        <w:div w:id="227158539">
          <w:marLeft w:val="600"/>
          <w:marRight w:val="0"/>
          <w:marTop w:val="0"/>
          <w:marBottom w:val="0"/>
          <w:divBdr>
            <w:top w:val="none" w:sz="0" w:space="0" w:color="auto"/>
            <w:left w:val="none" w:sz="0" w:space="0" w:color="auto"/>
            <w:bottom w:val="none" w:sz="0" w:space="0" w:color="auto"/>
            <w:right w:val="none" w:sz="0" w:space="0" w:color="auto"/>
          </w:divBdr>
        </w:div>
        <w:div w:id="338777976">
          <w:marLeft w:val="600"/>
          <w:marRight w:val="0"/>
          <w:marTop w:val="0"/>
          <w:marBottom w:val="0"/>
          <w:divBdr>
            <w:top w:val="none" w:sz="0" w:space="0" w:color="auto"/>
            <w:left w:val="none" w:sz="0" w:space="0" w:color="auto"/>
            <w:bottom w:val="none" w:sz="0" w:space="0" w:color="auto"/>
            <w:right w:val="none" w:sz="0" w:space="0" w:color="auto"/>
          </w:divBdr>
        </w:div>
        <w:div w:id="361245922">
          <w:marLeft w:val="600"/>
          <w:marRight w:val="0"/>
          <w:marTop w:val="0"/>
          <w:marBottom w:val="0"/>
          <w:divBdr>
            <w:top w:val="none" w:sz="0" w:space="0" w:color="auto"/>
            <w:left w:val="none" w:sz="0" w:space="0" w:color="auto"/>
            <w:bottom w:val="none" w:sz="0" w:space="0" w:color="auto"/>
            <w:right w:val="none" w:sz="0" w:space="0" w:color="auto"/>
          </w:divBdr>
        </w:div>
        <w:div w:id="438960612">
          <w:marLeft w:val="600"/>
          <w:marRight w:val="0"/>
          <w:marTop w:val="0"/>
          <w:marBottom w:val="0"/>
          <w:divBdr>
            <w:top w:val="none" w:sz="0" w:space="0" w:color="auto"/>
            <w:left w:val="none" w:sz="0" w:space="0" w:color="auto"/>
            <w:bottom w:val="none" w:sz="0" w:space="0" w:color="auto"/>
            <w:right w:val="none" w:sz="0" w:space="0" w:color="auto"/>
          </w:divBdr>
        </w:div>
        <w:div w:id="495801724">
          <w:marLeft w:val="600"/>
          <w:marRight w:val="0"/>
          <w:marTop w:val="0"/>
          <w:marBottom w:val="0"/>
          <w:divBdr>
            <w:top w:val="none" w:sz="0" w:space="0" w:color="auto"/>
            <w:left w:val="none" w:sz="0" w:space="0" w:color="auto"/>
            <w:bottom w:val="none" w:sz="0" w:space="0" w:color="auto"/>
            <w:right w:val="none" w:sz="0" w:space="0" w:color="auto"/>
          </w:divBdr>
        </w:div>
        <w:div w:id="500892141">
          <w:marLeft w:val="600"/>
          <w:marRight w:val="0"/>
          <w:marTop w:val="0"/>
          <w:marBottom w:val="0"/>
          <w:divBdr>
            <w:top w:val="none" w:sz="0" w:space="0" w:color="auto"/>
            <w:left w:val="none" w:sz="0" w:space="0" w:color="auto"/>
            <w:bottom w:val="none" w:sz="0" w:space="0" w:color="auto"/>
            <w:right w:val="none" w:sz="0" w:space="0" w:color="auto"/>
          </w:divBdr>
        </w:div>
        <w:div w:id="562065668">
          <w:marLeft w:val="600"/>
          <w:marRight w:val="0"/>
          <w:marTop w:val="0"/>
          <w:marBottom w:val="0"/>
          <w:divBdr>
            <w:top w:val="none" w:sz="0" w:space="0" w:color="auto"/>
            <w:left w:val="none" w:sz="0" w:space="0" w:color="auto"/>
            <w:bottom w:val="none" w:sz="0" w:space="0" w:color="auto"/>
            <w:right w:val="none" w:sz="0" w:space="0" w:color="auto"/>
          </w:divBdr>
        </w:div>
        <w:div w:id="586578409">
          <w:marLeft w:val="600"/>
          <w:marRight w:val="0"/>
          <w:marTop w:val="0"/>
          <w:marBottom w:val="0"/>
          <w:divBdr>
            <w:top w:val="none" w:sz="0" w:space="0" w:color="auto"/>
            <w:left w:val="none" w:sz="0" w:space="0" w:color="auto"/>
            <w:bottom w:val="none" w:sz="0" w:space="0" w:color="auto"/>
            <w:right w:val="none" w:sz="0" w:space="0" w:color="auto"/>
          </w:divBdr>
        </w:div>
        <w:div w:id="587345699">
          <w:marLeft w:val="600"/>
          <w:marRight w:val="0"/>
          <w:marTop w:val="0"/>
          <w:marBottom w:val="0"/>
          <w:divBdr>
            <w:top w:val="none" w:sz="0" w:space="0" w:color="auto"/>
            <w:left w:val="none" w:sz="0" w:space="0" w:color="auto"/>
            <w:bottom w:val="none" w:sz="0" w:space="0" w:color="auto"/>
            <w:right w:val="none" w:sz="0" w:space="0" w:color="auto"/>
          </w:divBdr>
        </w:div>
        <w:div w:id="612128651">
          <w:marLeft w:val="600"/>
          <w:marRight w:val="0"/>
          <w:marTop w:val="0"/>
          <w:marBottom w:val="0"/>
          <w:divBdr>
            <w:top w:val="none" w:sz="0" w:space="0" w:color="auto"/>
            <w:left w:val="none" w:sz="0" w:space="0" w:color="auto"/>
            <w:bottom w:val="none" w:sz="0" w:space="0" w:color="auto"/>
            <w:right w:val="none" w:sz="0" w:space="0" w:color="auto"/>
          </w:divBdr>
        </w:div>
        <w:div w:id="757018068">
          <w:marLeft w:val="600"/>
          <w:marRight w:val="0"/>
          <w:marTop w:val="0"/>
          <w:marBottom w:val="0"/>
          <w:divBdr>
            <w:top w:val="none" w:sz="0" w:space="0" w:color="auto"/>
            <w:left w:val="none" w:sz="0" w:space="0" w:color="auto"/>
            <w:bottom w:val="none" w:sz="0" w:space="0" w:color="auto"/>
            <w:right w:val="none" w:sz="0" w:space="0" w:color="auto"/>
          </w:divBdr>
        </w:div>
        <w:div w:id="798959548">
          <w:marLeft w:val="600"/>
          <w:marRight w:val="0"/>
          <w:marTop w:val="0"/>
          <w:marBottom w:val="0"/>
          <w:divBdr>
            <w:top w:val="none" w:sz="0" w:space="0" w:color="auto"/>
            <w:left w:val="none" w:sz="0" w:space="0" w:color="auto"/>
            <w:bottom w:val="none" w:sz="0" w:space="0" w:color="auto"/>
            <w:right w:val="none" w:sz="0" w:space="0" w:color="auto"/>
          </w:divBdr>
        </w:div>
        <w:div w:id="909972375">
          <w:marLeft w:val="600"/>
          <w:marRight w:val="0"/>
          <w:marTop w:val="0"/>
          <w:marBottom w:val="0"/>
          <w:divBdr>
            <w:top w:val="none" w:sz="0" w:space="0" w:color="auto"/>
            <w:left w:val="none" w:sz="0" w:space="0" w:color="auto"/>
            <w:bottom w:val="none" w:sz="0" w:space="0" w:color="auto"/>
            <w:right w:val="none" w:sz="0" w:space="0" w:color="auto"/>
          </w:divBdr>
        </w:div>
        <w:div w:id="924607410">
          <w:marLeft w:val="600"/>
          <w:marRight w:val="0"/>
          <w:marTop w:val="0"/>
          <w:marBottom w:val="0"/>
          <w:divBdr>
            <w:top w:val="none" w:sz="0" w:space="0" w:color="auto"/>
            <w:left w:val="none" w:sz="0" w:space="0" w:color="auto"/>
            <w:bottom w:val="none" w:sz="0" w:space="0" w:color="auto"/>
            <w:right w:val="none" w:sz="0" w:space="0" w:color="auto"/>
          </w:divBdr>
        </w:div>
        <w:div w:id="927076312">
          <w:marLeft w:val="600"/>
          <w:marRight w:val="0"/>
          <w:marTop w:val="0"/>
          <w:marBottom w:val="0"/>
          <w:divBdr>
            <w:top w:val="none" w:sz="0" w:space="0" w:color="auto"/>
            <w:left w:val="none" w:sz="0" w:space="0" w:color="auto"/>
            <w:bottom w:val="none" w:sz="0" w:space="0" w:color="auto"/>
            <w:right w:val="none" w:sz="0" w:space="0" w:color="auto"/>
          </w:divBdr>
        </w:div>
        <w:div w:id="963730918">
          <w:marLeft w:val="600"/>
          <w:marRight w:val="0"/>
          <w:marTop w:val="0"/>
          <w:marBottom w:val="0"/>
          <w:divBdr>
            <w:top w:val="none" w:sz="0" w:space="0" w:color="auto"/>
            <w:left w:val="none" w:sz="0" w:space="0" w:color="auto"/>
            <w:bottom w:val="none" w:sz="0" w:space="0" w:color="auto"/>
            <w:right w:val="none" w:sz="0" w:space="0" w:color="auto"/>
          </w:divBdr>
        </w:div>
        <w:div w:id="1004359994">
          <w:marLeft w:val="600"/>
          <w:marRight w:val="0"/>
          <w:marTop w:val="0"/>
          <w:marBottom w:val="0"/>
          <w:divBdr>
            <w:top w:val="none" w:sz="0" w:space="0" w:color="auto"/>
            <w:left w:val="none" w:sz="0" w:space="0" w:color="auto"/>
            <w:bottom w:val="none" w:sz="0" w:space="0" w:color="auto"/>
            <w:right w:val="none" w:sz="0" w:space="0" w:color="auto"/>
          </w:divBdr>
        </w:div>
        <w:div w:id="1004894096">
          <w:marLeft w:val="600"/>
          <w:marRight w:val="0"/>
          <w:marTop w:val="0"/>
          <w:marBottom w:val="0"/>
          <w:divBdr>
            <w:top w:val="none" w:sz="0" w:space="0" w:color="auto"/>
            <w:left w:val="none" w:sz="0" w:space="0" w:color="auto"/>
            <w:bottom w:val="none" w:sz="0" w:space="0" w:color="auto"/>
            <w:right w:val="none" w:sz="0" w:space="0" w:color="auto"/>
          </w:divBdr>
        </w:div>
        <w:div w:id="1033965412">
          <w:marLeft w:val="600"/>
          <w:marRight w:val="0"/>
          <w:marTop w:val="0"/>
          <w:marBottom w:val="0"/>
          <w:divBdr>
            <w:top w:val="none" w:sz="0" w:space="0" w:color="auto"/>
            <w:left w:val="none" w:sz="0" w:space="0" w:color="auto"/>
            <w:bottom w:val="none" w:sz="0" w:space="0" w:color="auto"/>
            <w:right w:val="none" w:sz="0" w:space="0" w:color="auto"/>
          </w:divBdr>
        </w:div>
        <w:div w:id="1102148841">
          <w:marLeft w:val="600"/>
          <w:marRight w:val="0"/>
          <w:marTop w:val="0"/>
          <w:marBottom w:val="0"/>
          <w:divBdr>
            <w:top w:val="none" w:sz="0" w:space="0" w:color="auto"/>
            <w:left w:val="none" w:sz="0" w:space="0" w:color="auto"/>
            <w:bottom w:val="none" w:sz="0" w:space="0" w:color="auto"/>
            <w:right w:val="none" w:sz="0" w:space="0" w:color="auto"/>
          </w:divBdr>
        </w:div>
        <w:div w:id="1174035711">
          <w:marLeft w:val="600"/>
          <w:marRight w:val="0"/>
          <w:marTop w:val="0"/>
          <w:marBottom w:val="0"/>
          <w:divBdr>
            <w:top w:val="none" w:sz="0" w:space="0" w:color="auto"/>
            <w:left w:val="none" w:sz="0" w:space="0" w:color="auto"/>
            <w:bottom w:val="none" w:sz="0" w:space="0" w:color="auto"/>
            <w:right w:val="none" w:sz="0" w:space="0" w:color="auto"/>
          </w:divBdr>
        </w:div>
        <w:div w:id="1228567433">
          <w:marLeft w:val="600"/>
          <w:marRight w:val="0"/>
          <w:marTop w:val="0"/>
          <w:marBottom w:val="0"/>
          <w:divBdr>
            <w:top w:val="none" w:sz="0" w:space="0" w:color="auto"/>
            <w:left w:val="none" w:sz="0" w:space="0" w:color="auto"/>
            <w:bottom w:val="none" w:sz="0" w:space="0" w:color="auto"/>
            <w:right w:val="none" w:sz="0" w:space="0" w:color="auto"/>
          </w:divBdr>
        </w:div>
        <w:div w:id="1347557437">
          <w:marLeft w:val="600"/>
          <w:marRight w:val="0"/>
          <w:marTop w:val="0"/>
          <w:marBottom w:val="0"/>
          <w:divBdr>
            <w:top w:val="none" w:sz="0" w:space="0" w:color="auto"/>
            <w:left w:val="none" w:sz="0" w:space="0" w:color="auto"/>
            <w:bottom w:val="none" w:sz="0" w:space="0" w:color="auto"/>
            <w:right w:val="none" w:sz="0" w:space="0" w:color="auto"/>
          </w:divBdr>
        </w:div>
        <w:div w:id="1360350457">
          <w:marLeft w:val="600"/>
          <w:marRight w:val="0"/>
          <w:marTop w:val="0"/>
          <w:marBottom w:val="0"/>
          <w:divBdr>
            <w:top w:val="none" w:sz="0" w:space="0" w:color="auto"/>
            <w:left w:val="none" w:sz="0" w:space="0" w:color="auto"/>
            <w:bottom w:val="none" w:sz="0" w:space="0" w:color="auto"/>
            <w:right w:val="none" w:sz="0" w:space="0" w:color="auto"/>
          </w:divBdr>
        </w:div>
        <w:div w:id="1369835410">
          <w:marLeft w:val="600"/>
          <w:marRight w:val="0"/>
          <w:marTop w:val="0"/>
          <w:marBottom w:val="0"/>
          <w:divBdr>
            <w:top w:val="none" w:sz="0" w:space="0" w:color="auto"/>
            <w:left w:val="none" w:sz="0" w:space="0" w:color="auto"/>
            <w:bottom w:val="none" w:sz="0" w:space="0" w:color="auto"/>
            <w:right w:val="none" w:sz="0" w:space="0" w:color="auto"/>
          </w:divBdr>
        </w:div>
        <w:div w:id="1381436604">
          <w:marLeft w:val="600"/>
          <w:marRight w:val="0"/>
          <w:marTop w:val="0"/>
          <w:marBottom w:val="0"/>
          <w:divBdr>
            <w:top w:val="none" w:sz="0" w:space="0" w:color="auto"/>
            <w:left w:val="none" w:sz="0" w:space="0" w:color="auto"/>
            <w:bottom w:val="none" w:sz="0" w:space="0" w:color="auto"/>
            <w:right w:val="none" w:sz="0" w:space="0" w:color="auto"/>
          </w:divBdr>
        </w:div>
        <w:div w:id="1516529137">
          <w:marLeft w:val="600"/>
          <w:marRight w:val="0"/>
          <w:marTop w:val="0"/>
          <w:marBottom w:val="0"/>
          <w:divBdr>
            <w:top w:val="none" w:sz="0" w:space="0" w:color="auto"/>
            <w:left w:val="none" w:sz="0" w:space="0" w:color="auto"/>
            <w:bottom w:val="none" w:sz="0" w:space="0" w:color="auto"/>
            <w:right w:val="none" w:sz="0" w:space="0" w:color="auto"/>
          </w:divBdr>
        </w:div>
        <w:div w:id="1525945032">
          <w:marLeft w:val="600"/>
          <w:marRight w:val="0"/>
          <w:marTop w:val="0"/>
          <w:marBottom w:val="0"/>
          <w:divBdr>
            <w:top w:val="none" w:sz="0" w:space="0" w:color="auto"/>
            <w:left w:val="none" w:sz="0" w:space="0" w:color="auto"/>
            <w:bottom w:val="none" w:sz="0" w:space="0" w:color="auto"/>
            <w:right w:val="none" w:sz="0" w:space="0" w:color="auto"/>
          </w:divBdr>
        </w:div>
        <w:div w:id="1585796954">
          <w:marLeft w:val="600"/>
          <w:marRight w:val="0"/>
          <w:marTop w:val="0"/>
          <w:marBottom w:val="0"/>
          <w:divBdr>
            <w:top w:val="none" w:sz="0" w:space="0" w:color="auto"/>
            <w:left w:val="none" w:sz="0" w:space="0" w:color="auto"/>
            <w:bottom w:val="none" w:sz="0" w:space="0" w:color="auto"/>
            <w:right w:val="none" w:sz="0" w:space="0" w:color="auto"/>
          </w:divBdr>
        </w:div>
        <w:div w:id="1615018745">
          <w:marLeft w:val="600"/>
          <w:marRight w:val="0"/>
          <w:marTop w:val="0"/>
          <w:marBottom w:val="0"/>
          <w:divBdr>
            <w:top w:val="none" w:sz="0" w:space="0" w:color="auto"/>
            <w:left w:val="none" w:sz="0" w:space="0" w:color="auto"/>
            <w:bottom w:val="none" w:sz="0" w:space="0" w:color="auto"/>
            <w:right w:val="none" w:sz="0" w:space="0" w:color="auto"/>
          </w:divBdr>
        </w:div>
        <w:div w:id="1795564638">
          <w:marLeft w:val="600"/>
          <w:marRight w:val="0"/>
          <w:marTop w:val="0"/>
          <w:marBottom w:val="0"/>
          <w:divBdr>
            <w:top w:val="none" w:sz="0" w:space="0" w:color="auto"/>
            <w:left w:val="none" w:sz="0" w:space="0" w:color="auto"/>
            <w:bottom w:val="none" w:sz="0" w:space="0" w:color="auto"/>
            <w:right w:val="none" w:sz="0" w:space="0" w:color="auto"/>
          </w:divBdr>
        </w:div>
        <w:div w:id="1798453488">
          <w:marLeft w:val="600"/>
          <w:marRight w:val="0"/>
          <w:marTop w:val="0"/>
          <w:marBottom w:val="0"/>
          <w:divBdr>
            <w:top w:val="none" w:sz="0" w:space="0" w:color="auto"/>
            <w:left w:val="none" w:sz="0" w:space="0" w:color="auto"/>
            <w:bottom w:val="none" w:sz="0" w:space="0" w:color="auto"/>
            <w:right w:val="none" w:sz="0" w:space="0" w:color="auto"/>
          </w:divBdr>
        </w:div>
        <w:div w:id="1801220745">
          <w:marLeft w:val="600"/>
          <w:marRight w:val="0"/>
          <w:marTop w:val="0"/>
          <w:marBottom w:val="0"/>
          <w:divBdr>
            <w:top w:val="none" w:sz="0" w:space="0" w:color="auto"/>
            <w:left w:val="none" w:sz="0" w:space="0" w:color="auto"/>
            <w:bottom w:val="none" w:sz="0" w:space="0" w:color="auto"/>
            <w:right w:val="none" w:sz="0" w:space="0" w:color="auto"/>
          </w:divBdr>
        </w:div>
        <w:div w:id="1838573110">
          <w:marLeft w:val="600"/>
          <w:marRight w:val="0"/>
          <w:marTop w:val="0"/>
          <w:marBottom w:val="0"/>
          <w:divBdr>
            <w:top w:val="none" w:sz="0" w:space="0" w:color="auto"/>
            <w:left w:val="none" w:sz="0" w:space="0" w:color="auto"/>
            <w:bottom w:val="none" w:sz="0" w:space="0" w:color="auto"/>
            <w:right w:val="none" w:sz="0" w:space="0" w:color="auto"/>
          </w:divBdr>
        </w:div>
        <w:div w:id="1861049504">
          <w:marLeft w:val="600"/>
          <w:marRight w:val="0"/>
          <w:marTop w:val="0"/>
          <w:marBottom w:val="0"/>
          <w:divBdr>
            <w:top w:val="none" w:sz="0" w:space="0" w:color="auto"/>
            <w:left w:val="none" w:sz="0" w:space="0" w:color="auto"/>
            <w:bottom w:val="none" w:sz="0" w:space="0" w:color="auto"/>
            <w:right w:val="none" w:sz="0" w:space="0" w:color="auto"/>
          </w:divBdr>
        </w:div>
        <w:div w:id="1907758826">
          <w:marLeft w:val="600"/>
          <w:marRight w:val="0"/>
          <w:marTop w:val="0"/>
          <w:marBottom w:val="0"/>
          <w:divBdr>
            <w:top w:val="none" w:sz="0" w:space="0" w:color="auto"/>
            <w:left w:val="none" w:sz="0" w:space="0" w:color="auto"/>
            <w:bottom w:val="none" w:sz="0" w:space="0" w:color="auto"/>
            <w:right w:val="none" w:sz="0" w:space="0" w:color="auto"/>
          </w:divBdr>
        </w:div>
        <w:div w:id="1962804218">
          <w:marLeft w:val="600"/>
          <w:marRight w:val="0"/>
          <w:marTop w:val="0"/>
          <w:marBottom w:val="0"/>
          <w:divBdr>
            <w:top w:val="none" w:sz="0" w:space="0" w:color="auto"/>
            <w:left w:val="none" w:sz="0" w:space="0" w:color="auto"/>
            <w:bottom w:val="none" w:sz="0" w:space="0" w:color="auto"/>
            <w:right w:val="none" w:sz="0" w:space="0" w:color="auto"/>
          </w:divBdr>
        </w:div>
        <w:div w:id="2026327158">
          <w:marLeft w:val="600"/>
          <w:marRight w:val="0"/>
          <w:marTop w:val="0"/>
          <w:marBottom w:val="0"/>
          <w:divBdr>
            <w:top w:val="none" w:sz="0" w:space="0" w:color="auto"/>
            <w:left w:val="none" w:sz="0" w:space="0" w:color="auto"/>
            <w:bottom w:val="none" w:sz="0" w:space="0" w:color="auto"/>
            <w:right w:val="none" w:sz="0" w:space="0" w:color="auto"/>
          </w:divBdr>
        </w:div>
        <w:div w:id="2069183237">
          <w:marLeft w:val="600"/>
          <w:marRight w:val="0"/>
          <w:marTop w:val="0"/>
          <w:marBottom w:val="0"/>
          <w:divBdr>
            <w:top w:val="none" w:sz="0" w:space="0" w:color="auto"/>
            <w:left w:val="none" w:sz="0" w:space="0" w:color="auto"/>
            <w:bottom w:val="none" w:sz="0" w:space="0" w:color="auto"/>
            <w:right w:val="none" w:sz="0" w:space="0" w:color="auto"/>
          </w:divBdr>
        </w:div>
        <w:div w:id="2077193699">
          <w:marLeft w:val="600"/>
          <w:marRight w:val="0"/>
          <w:marTop w:val="0"/>
          <w:marBottom w:val="0"/>
          <w:divBdr>
            <w:top w:val="none" w:sz="0" w:space="0" w:color="auto"/>
            <w:left w:val="none" w:sz="0" w:space="0" w:color="auto"/>
            <w:bottom w:val="none" w:sz="0" w:space="0" w:color="auto"/>
            <w:right w:val="none" w:sz="0" w:space="0" w:color="auto"/>
          </w:divBdr>
        </w:div>
        <w:div w:id="2078700857">
          <w:marLeft w:val="600"/>
          <w:marRight w:val="0"/>
          <w:marTop w:val="0"/>
          <w:marBottom w:val="0"/>
          <w:divBdr>
            <w:top w:val="none" w:sz="0" w:space="0" w:color="auto"/>
            <w:left w:val="none" w:sz="0" w:space="0" w:color="auto"/>
            <w:bottom w:val="none" w:sz="0" w:space="0" w:color="auto"/>
            <w:right w:val="none" w:sz="0" w:space="0" w:color="auto"/>
          </w:divBdr>
        </w:div>
        <w:div w:id="2136410372">
          <w:marLeft w:val="600"/>
          <w:marRight w:val="0"/>
          <w:marTop w:val="0"/>
          <w:marBottom w:val="0"/>
          <w:divBdr>
            <w:top w:val="none" w:sz="0" w:space="0" w:color="auto"/>
            <w:left w:val="none" w:sz="0" w:space="0" w:color="auto"/>
            <w:bottom w:val="none" w:sz="0" w:space="0" w:color="auto"/>
            <w:right w:val="none" w:sz="0" w:space="0" w:color="auto"/>
          </w:divBdr>
        </w:div>
      </w:divsChild>
    </w:div>
    <w:div w:id="356276313">
      <w:bodyDiv w:val="1"/>
      <w:marLeft w:val="0"/>
      <w:marRight w:val="0"/>
      <w:marTop w:val="0"/>
      <w:marBottom w:val="0"/>
      <w:divBdr>
        <w:top w:val="none" w:sz="0" w:space="0" w:color="auto"/>
        <w:left w:val="none" w:sz="0" w:space="0" w:color="auto"/>
        <w:bottom w:val="none" w:sz="0" w:space="0" w:color="auto"/>
        <w:right w:val="none" w:sz="0" w:space="0" w:color="auto"/>
      </w:divBdr>
    </w:div>
    <w:div w:id="400098318">
      <w:bodyDiv w:val="1"/>
      <w:marLeft w:val="0"/>
      <w:marRight w:val="0"/>
      <w:marTop w:val="0"/>
      <w:marBottom w:val="0"/>
      <w:divBdr>
        <w:top w:val="none" w:sz="0" w:space="0" w:color="auto"/>
        <w:left w:val="none" w:sz="0" w:space="0" w:color="auto"/>
        <w:bottom w:val="none" w:sz="0" w:space="0" w:color="auto"/>
        <w:right w:val="none" w:sz="0" w:space="0" w:color="auto"/>
      </w:divBdr>
    </w:div>
    <w:div w:id="555511235">
      <w:bodyDiv w:val="1"/>
      <w:marLeft w:val="0"/>
      <w:marRight w:val="0"/>
      <w:marTop w:val="0"/>
      <w:marBottom w:val="0"/>
      <w:divBdr>
        <w:top w:val="none" w:sz="0" w:space="0" w:color="auto"/>
        <w:left w:val="none" w:sz="0" w:space="0" w:color="auto"/>
        <w:bottom w:val="none" w:sz="0" w:space="0" w:color="auto"/>
        <w:right w:val="none" w:sz="0" w:space="0" w:color="auto"/>
      </w:divBdr>
    </w:div>
    <w:div w:id="570887519">
      <w:bodyDiv w:val="1"/>
      <w:marLeft w:val="0"/>
      <w:marRight w:val="0"/>
      <w:marTop w:val="0"/>
      <w:marBottom w:val="0"/>
      <w:divBdr>
        <w:top w:val="none" w:sz="0" w:space="0" w:color="auto"/>
        <w:left w:val="none" w:sz="0" w:space="0" w:color="auto"/>
        <w:bottom w:val="none" w:sz="0" w:space="0" w:color="auto"/>
        <w:right w:val="none" w:sz="0" w:space="0" w:color="auto"/>
      </w:divBdr>
      <w:divsChild>
        <w:div w:id="209146513">
          <w:marLeft w:val="0"/>
          <w:marRight w:val="0"/>
          <w:marTop w:val="0"/>
          <w:marBottom w:val="0"/>
          <w:divBdr>
            <w:top w:val="none" w:sz="0" w:space="0" w:color="auto"/>
            <w:left w:val="none" w:sz="0" w:space="0" w:color="auto"/>
            <w:bottom w:val="none" w:sz="0" w:space="0" w:color="auto"/>
            <w:right w:val="none" w:sz="0" w:space="0" w:color="auto"/>
          </w:divBdr>
        </w:div>
        <w:div w:id="459878891">
          <w:marLeft w:val="0"/>
          <w:marRight w:val="0"/>
          <w:marTop w:val="0"/>
          <w:marBottom w:val="0"/>
          <w:divBdr>
            <w:top w:val="none" w:sz="0" w:space="0" w:color="auto"/>
            <w:left w:val="none" w:sz="0" w:space="0" w:color="auto"/>
            <w:bottom w:val="none" w:sz="0" w:space="0" w:color="auto"/>
            <w:right w:val="none" w:sz="0" w:space="0" w:color="auto"/>
          </w:divBdr>
        </w:div>
        <w:div w:id="463626078">
          <w:marLeft w:val="0"/>
          <w:marRight w:val="0"/>
          <w:marTop w:val="0"/>
          <w:marBottom w:val="0"/>
          <w:divBdr>
            <w:top w:val="none" w:sz="0" w:space="0" w:color="auto"/>
            <w:left w:val="none" w:sz="0" w:space="0" w:color="auto"/>
            <w:bottom w:val="none" w:sz="0" w:space="0" w:color="auto"/>
            <w:right w:val="none" w:sz="0" w:space="0" w:color="auto"/>
          </w:divBdr>
        </w:div>
        <w:div w:id="565922545">
          <w:marLeft w:val="0"/>
          <w:marRight w:val="0"/>
          <w:marTop w:val="0"/>
          <w:marBottom w:val="0"/>
          <w:divBdr>
            <w:top w:val="none" w:sz="0" w:space="0" w:color="auto"/>
            <w:left w:val="none" w:sz="0" w:space="0" w:color="auto"/>
            <w:bottom w:val="none" w:sz="0" w:space="0" w:color="auto"/>
            <w:right w:val="none" w:sz="0" w:space="0" w:color="auto"/>
          </w:divBdr>
        </w:div>
        <w:div w:id="946305251">
          <w:marLeft w:val="0"/>
          <w:marRight w:val="0"/>
          <w:marTop w:val="0"/>
          <w:marBottom w:val="0"/>
          <w:divBdr>
            <w:top w:val="none" w:sz="0" w:space="0" w:color="auto"/>
            <w:left w:val="none" w:sz="0" w:space="0" w:color="auto"/>
            <w:bottom w:val="none" w:sz="0" w:space="0" w:color="auto"/>
            <w:right w:val="none" w:sz="0" w:space="0" w:color="auto"/>
          </w:divBdr>
        </w:div>
        <w:div w:id="961308836">
          <w:marLeft w:val="0"/>
          <w:marRight w:val="0"/>
          <w:marTop w:val="0"/>
          <w:marBottom w:val="0"/>
          <w:divBdr>
            <w:top w:val="none" w:sz="0" w:space="0" w:color="auto"/>
            <w:left w:val="none" w:sz="0" w:space="0" w:color="auto"/>
            <w:bottom w:val="none" w:sz="0" w:space="0" w:color="auto"/>
            <w:right w:val="none" w:sz="0" w:space="0" w:color="auto"/>
          </w:divBdr>
        </w:div>
        <w:div w:id="1210188258">
          <w:marLeft w:val="0"/>
          <w:marRight w:val="0"/>
          <w:marTop w:val="0"/>
          <w:marBottom w:val="0"/>
          <w:divBdr>
            <w:top w:val="none" w:sz="0" w:space="0" w:color="auto"/>
            <w:left w:val="none" w:sz="0" w:space="0" w:color="auto"/>
            <w:bottom w:val="none" w:sz="0" w:space="0" w:color="auto"/>
            <w:right w:val="none" w:sz="0" w:space="0" w:color="auto"/>
          </w:divBdr>
        </w:div>
        <w:div w:id="2010592130">
          <w:marLeft w:val="0"/>
          <w:marRight w:val="0"/>
          <w:marTop w:val="0"/>
          <w:marBottom w:val="0"/>
          <w:divBdr>
            <w:top w:val="none" w:sz="0" w:space="0" w:color="auto"/>
            <w:left w:val="none" w:sz="0" w:space="0" w:color="auto"/>
            <w:bottom w:val="none" w:sz="0" w:space="0" w:color="auto"/>
            <w:right w:val="none" w:sz="0" w:space="0" w:color="auto"/>
          </w:divBdr>
        </w:div>
      </w:divsChild>
    </w:div>
    <w:div w:id="598411452">
      <w:bodyDiv w:val="1"/>
      <w:marLeft w:val="0"/>
      <w:marRight w:val="0"/>
      <w:marTop w:val="0"/>
      <w:marBottom w:val="0"/>
      <w:divBdr>
        <w:top w:val="none" w:sz="0" w:space="0" w:color="auto"/>
        <w:left w:val="none" w:sz="0" w:space="0" w:color="auto"/>
        <w:bottom w:val="none" w:sz="0" w:space="0" w:color="auto"/>
        <w:right w:val="none" w:sz="0" w:space="0" w:color="auto"/>
      </w:divBdr>
      <w:divsChild>
        <w:div w:id="522402592">
          <w:marLeft w:val="0"/>
          <w:marRight w:val="0"/>
          <w:marTop w:val="0"/>
          <w:marBottom w:val="0"/>
          <w:divBdr>
            <w:top w:val="none" w:sz="0" w:space="0" w:color="auto"/>
            <w:left w:val="none" w:sz="0" w:space="0" w:color="auto"/>
            <w:bottom w:val="none" w:sz="0" w:space="0" w:color="auto"/>
            <w:right w:val="none" w:sz="0" w:space="0" w:color="auto"/>
          </w:divBdr>
        </w:div>
        <w:div w:id="1611931421">
          <w:marLeft w:val="0"/>
          <w:marRight w:val="0"/>
          <w:marTop w:val="0"/>
          <w:marBottom w:val="0"/>
          <w:divBdr>
            <w:top w:val="none" w:sz="0" w:space="0" w:color="auto"/>
            <w:left w:val="none" w:sz="0" w:space="0" w:color="auto"/>
            <w:bottom w:val="none" w:sz="0" w:space="0" w:color="auto"/>
            <w:right w:val="none" w:sz="0" w:space="0" w:color="auto"/>
          </w:divBdr>
        </w:div>
      </w:divsChild>
    </w:div>
    <w:div w:id="774398079">
      <w:bodyDiv w:val="1"/>
      <w:marLeft w:val="0"/>
      <w:marRight w:val="0"/>
      <w:marTop w:val="0"/>
      <w:marBottom w:val="0"/>
      <w:divBdr>
        <w:top w:val="none" w:sz="0" w:space="0" w:color="auto"/>
        <w:left w:val="none" w:sz="0" w:space="0" w:color="auto"/>
        <w:bottom w:val="none" w:sz="0" w:space="0" w:color="auto"/>
        <w:right w:val="none" w:sz="0" w:space="0" w:color="auto"/>
      </w:divBdr>
    </w:div>
    <w:div w:id="803474687">
      <w:bodyDiv w:val="1"/>
      <w:marLeft w:val="0"/>
      <w:marRight w:val="0"/>
      <w:marTop w:val="0"/>
      <w:marBottom w:val="0"/>
      <w:divBdr>
        <w:top w:val="none" w:sz="0" w:space="0" w:color="auto"/>
        <w:left w:val="none" w:sz="0" w:space="0" w:color="auto"/>
        <w:bottom w:val="none" w:sz="0" w:space="0" w:color="auto"/>
        <w:right w:val="none" w:sz="0" w:space="0" w:color="auto"/>
      </w:divBdr>
      <w:divsChild>
        <w:div w:id="1408653254">
          <w:marLeft w:val="0"/>
          <w:marRight w:val="0"/>
          <w:marTop w:val="0"/>
          <w:marBottom w:val="0"/>
          <w:divBdr>
            <w:top w:val="none" w:sz="0" w:space="0" w:color="auto"/>
            <w:left w:val="none" w:sz="0" w:space="0" w:color="auto"/>
            <w:bottom w:val="none" w:sz="0" w:space="0" w:color="auto"/>
            <w:right w:val="none" w:sz="0" w:space="0" w:color="auto"/>
          </w:divBdr>
        </w:div>
        <w:div w:id="1885941421">
          <w:marLeft w:val="0"/>
          <w:marRight w:val="0"/>
          <w:marTop w:val="0"/>
          <w:marBottom w:val="0"/>
          <w:divBdr>
            <w:top w:val="none" w:sz="0" w:space="0" w:color="auto"/>
            <w:left w:val="none" w:sz="0" w:space="0" w:color="auto"/>
            <w:bottom w:val="none" w:sz="0" w:space="0" w:color="auto"/>
            <w:right w:val="none" w:sz="0" w:space="0" w:color="auto"/>
          </w:divBdr>
        </w:div>
      </w:divsChild>
    </w:div>
    <w:div w:id="893849993">
      <w:bodyDiv w:val="1"/>
      <w:marLeft w:val="0"/>
      <w:marRight w:val="0"/>
      <w:marTop w:val="0"/>
      <w:marBottom w:val="0"/>
      <w:divBdr>
        <w:top w:val="none" w:sz="0" w:space="0" w:color="auto"/>
        <w:left w:val="none" w:sz="0" w:space="0" w:color="auto"/>
        <w:bottom w:val="none" w:sz="0" w:space="0" w:color="auto"/>
        <w:right w:val="none" w:sz="0" w:space="0" w:color="auto"/>
      </w:divBdr>
      <w:divsChild>
        <w:div w:id="3365656">
          <w:marLeft w:val="0"/>
          <w:marRight w:val="0"/>
          <w:marTop w:val="0"/>
          <w:marBottom w:val="0"/>
          <w:divBdr>
            <w:top w:val="none" w:sz="0" w:space="0" w:color="auto"/>
            <w:left w:val="none" w:sz="0" w:space="0" w:color="auto"/>
            <w:bottom w:val="none" w:sz="0" w:space="0" w:color="auto"/>
            <w:right w:val="none" w:sz="0" w:space="0" w:color="auto"/>
          </w:divBdr>
        </w:div>
        <w:div w:id="625352297">
          <w:marLeft w:val="0"/>
          <w:marRight w:val="0"/>
          <w:marTop w:val="0"/>
          <w:marBottom w:val="0"/>
          <w:divBdr>
            <w:top w:val="none" w:sz="0" w:space="0" w:color="auto"/>
            <w:left w:val="none" w:sz="0" w:space="0" w:color="auto"/>
            <w:bottom w:val="none" w:sz="0" w:space="0" w:color="auto"/>
            <w:right w:val="none" w:sz="0" w:space="0" w:color="auto"/>
          </w:divBdr>
        </w:div>
        <w:div w:id="847671623">
          <w:marLeft w:val="0"/>
          <w:marRight w:val="0"/>
          <w:marTop w:val="0"/>
          <w:marBottom w:val="0"/>
          <w:divBdr>
            <w:top w:val="none" w:sz="0" w:space="0" w:color="auto"/>
            <w:left w:val="none" w:sz="0" w:space="0" w:color="auto"/>
            <w:bottom w:val="none" w:sz="0" w:space="0" w:color="auto"/>
            <w:right w:val="none" w:sz="0" w:space="0" w:color="auto"/>
          </w:divBdr>
        </w:div>
        <w:div w:id="940989956">
          <w:marLeft w:val="0"/>
          <w:marRight w:val="0"/>
          <w:marTop w:val="0"/>
          <w:marBottom w:val="0"/>
          <w:divBdr>
            <w:top w:val="none" w:sz="0" w:space="0" w:color="auto"/>
            <w:left w:val="none" w:sz="0" w:space="0" w:color="auto"/>
            <w:bottom w:val="none" w:sz="0" w:space="0" w:color="auto"/>
            <w:right w:val="none" w:sz="0" w:space="0" w:color="auto"/>
          </w:divBdr>
        </w:div>
        <w:div w:id="1379163169">
          <w:marLeft w:val="0"/>
          <w:marRight w:val="0"/>
          <w:marTop w:val="0"/>
          <w:marBottom w:val="0"/>
          <w:divBdr>
            <w:top w:val="none" w:sz="0" w:space="0" w:color="auto"/>
            <w:left w:val="none" w:sz="0" w:space="0" w:color="auto"/>
            <w:bottom w:val="none" w:sz="0" w:space="0" w:color="auto"/>
            <w:right w:val="none" w:sz="0" w:space="0" w:color="auto"/>
          </w:divBdr>
        </w:div>
        <w:div w:id="1611475665">
          <w:marLeft w:val="0"/>
          <w:marRight w:val="0"/>
          <w:marTop w:val="0"/>
          <w:marBottom w:val="0"/>
          <w:divBdr>
            <w:top w:val="none" w:sz="0" w:space="0" w:color="auto"/>
            <w:left w:val="none" w:sz="0" w:space="0" w:color="auto"/>
            <w:bottom w:val="none" w:sz="0" w:space="0" w:color="auto"/>
            <w:right w:val="none" w:sz="0" w:space="0" w:color="auto"/>
          </w:divBdr>
        </w:div>
        <w:div w:id="1919095915">
          <w:marLeft w:val="0"/>
          <w:marRight w:val="0"/>
          <w:marTop w:val="0"/>
          <w:marBottom w:val="0"/>
          <w:divBdr>
            <w:top w:val="none" w:sz="0" w:space="0" w:color="auto"/>
            <w:left w:val="none" w:sz="0" w:space="0" w:color="auto"/>
            <w:bottom w:val="none" w:sz="0" w:space="0" w:color="auto"/>
            <w:right w:val="none" w:sz="0" w:space="0" w:color="auto"/>
          </w:divBdr>
        </w:div>
        <w:div w:id="2001536434">
          <w:marLeft w:val="0"/>
          <w:marRight w:val="0"/>
          <w:marTop w:val="0"/>
          <w:marBottom w:val="0"/>
          <w:divBdr>
            <w:top w:val="none" w:sz="0" w:space="0" w:color="auto"/>
            <w:left w:val="none" w:sz="0" w:space="0" w:color="auto"/>
            <w:bottom w:val="none" w:sz="0" w:space="0" w:color="auto"/>
            <w:right w:val="none" w:sz="0" w:space="0" w:color="auto"/>
          </w:divBdr>
        </w:div>
      </w:divsChild>
    </w:div>
    <w:div w:id="1029381105">
      <w:bodyDiv w:val="1"/>
      <w:marLeft w:val="0"/>
      <w:marRight w:val="0"/>
      <w:marTop w:val="0"/>
      <w:marBottom w:val="0"/>
      <w:divBdr>
        <w:top w:val="none" w:sz="0" w:space="0" w:color="auto"/>
        <w:left w:val="none" w:sz="0" w:space="0" w:color="auto"/>
        <w:bottom w:val="none" w:sz="0" w:space="0" w:color="auto"/>
        <w:right w:val="none" w:sz="0" w:space="0" w:color="auto"/>
      </w:divBdr>
    </w:div>
    <w:div w:id="1085763577">
      <w:bodyDiv w:val="1"/>
      <w:marLeft w:val="0"/>
      <w:marRight w:val="0"/>
      <w:marTop w:val="0"/>
      <w:marBottom w:val="0"/>
      <w:divBdr>
        <w:top w:val="none" w:sz="0" w:space="0" w:color="auto"/>
        <w:left w:val="none" w:sz="0" w:space="0" w:color="auto"/>
        <w:bottom w:val="none" w:sz="0" w:space="0" w:color="auto"/>
        <w:right w:val="none" w:sz="0" w:space="0" w:color="auto"/>
      </w:divBdr>
      <w:divsChild>
        <w:div w:id="830221024">
          <w:marLeft w:val="0"/>
          <w:marRight w:val="0"/>
          <w:marTop w:val="0"/>
          <w:marBottom w:val="0"/>
          <w:divBdr>
            <w:top w:val="none" w:sz="0" w:space="0" w:color="auto"/>
            <w:left w:val="none" w:sz="0" w:space="0" w:color="auto"/>
            <w:bottom w:val="none" w:sz="0" w:space="0" w:color="auto"/>
            <w:right w:val="none" w:sz="0" w:space="0" w:color="auto"/>
          </w:divBdr>
        </w:div>
        <w:div w:id="867722083">
          <w:marLeft w:val="0"/>
          <w:marRight w:val="0"/>
          <w:marTop w:val="0"/>
          <w:marBottom w:val="0"/>
          <w:divBdr>
            <w:top w:val="none" w:sz="0" w:space="0" w:color="auto"/>
            <w:left w:val="none" w:sz="0" w:space="0" w:color="auto"/>
            <w:bottom w:val="none" w:sz="0" w:space="0" w:color="auto"/>
            <w:right w:val="none" w:sz="0" w:space="0" w:color="auto"/>
          </w:divBdr>
        </w:div>
        <w:div w:id="1459836982">
          <w:marLeft w:val="0"/>
          <w:marRight w:val="0"/>
          <w:marTop w:val="0"/>
          <w:marBottom w:val="0"/>
          <w:divBdr>
            <w:top w:val="none" w:sz="0" w:space="0" w:color="auto"/>
            <w:left w:val="none" w:sz="0" w:space="0" w:color="auto"/>
            <w:bottom w:val="none" w:sz="0" w:space="0" w:color="auto"/>
            <w:right w:val="none" w:sz="0" w:space="0" w:color="auto"/>
          </w:divBdr>
        </w:div>
        <w:div w:id="1915582347">
          <w:marLeft w:val="0"/>
          <w:marRight w:val="0"/>
          <w:marTop w:val="0"/>
          <w:marBottom w:val="0"/>
          <w:divBdr>
            <w:top w:val="none" w:sz="0" w:space="0" w:color="auto"/>
            <w:left w:val="none" w:sz="0" w:space="0" w:color="auto"/>
            <w:bottom w:val="none" w:sz="0" w:space="0" w:color="auto"/>
            <w:right w:val="none" w:sz="0" w:space="0" w:color="auto"/>
          </w:divBdr>
        </w:div>
      </w:divsChild>
    </w:div>
    <w:div w:id="1088619141">
      <w:bodyDiv w:val="1"/>
      <w:marLeft w:val="0"/>
      <w:marRight w:val="0"/>
      <w:marTop w:val="0"/>
      <w:marBottom w:val="0"/>
      <w:divBdr>
        <w:top w:val="none" w:sz="0" w:space="0" w:color="auto"/>
        <w:left w:val="none" w:sz="0" w:space="0" w:color="auto"/>
        <w:bottom w:val="none" w:sz="0" w:space="0" w:color="auto"/>
        <w:right w:val="none" w:sz="0" w:space="0" w:color="auto"/>
      </w:divBdr>
    </w:div>
    <w:div w:id="1301420996">
      <w:bodyDiv w:val="1"/>
      <w:marLeft w:val="0"/>
      <w:marRight w:val="0"/>
      <w:marTop w:val="0"/>
      <w:marBottom w:val="0"/>
      <w:divBdr>
        <w:top w:val="none" w:sz="0" w:space="0" w:color="auto"/>
        <w:left w:val="none" w:sz="0" w:space="0" w:color="auto"/>
        <w:bottom w:val="none" w:sz="0" w:space="0" w:color="auto"/>
        <w:right w:val="none" w:sz="0" w:space="0" w:color="auto"/>
      </w:divBdr>
    </w:div>
    <w:div w:id="1349717596">
      <w:bodyDiv w:val="1"/>
      <w:marLeft w:val="0"/>
      <w:marRight w:val="0"/>
      <w:marTop w:val="0"/>
      <w:marBottom w:val="0"/>
      <w:divBdr>
        <w:top w:val="none" w:sz="0" w:space="0" w:color="auto"/>
        <w:left w:val="none" w:sz="0" w:space="0" w:color="auto"/>
        <w:bottom w:val="none" w:sz="0" w:space="0" w:color="auto"/>
        <w:right w:val="none" w:sz="0" w:space="0" w:color="auto"/>
      </w:divBdr>
      <w:divsChild>
        <w:div w:id="376928723">
          <w:marLeft w:val="0"/>
          <w:marRight w:val="0"/>
          <w:marTop w:val="0"/>
          <w:marBottom w:val="0"/>
          <w:divBdr>
            <w:top w:val="none" w:sz="0" w:space="0" w:color="auto"/>
            <w:left w:val="none" w:sz="0" w:space="0" w:color="auto"/>
            <w:bottom w:val="none" w:sz="0" w:space="0" w:color="auto"/>
            <w:right w:val="none" w:sz="0" w:space="0" w:color="auto"/>
          </w:divBdr>
        </w:div>
        <w:div w:id="864443227">
          <w:marLeft w:val="0"/>
          <w:marRight w:val="0"/>
          <w:marTop w:val="0"/>
          <w:marBottom w:val="0"/>
          <w:divBdr>
            <w:top w:val="none" w:sz="0" w:space="0" w:color="auto"/>
            <w:left w:val="none" w:sz="0" w:space="0" w:color="auto"/>
            <w:bottom w:val="none" w:sz="0" w:space="0" w:color="auto"/>
            <w:right w:val="none" w:sz="0" w:space="0" w:color="auto"/>
          </w:divBdr>
        </w:div>
      </w:divsChild>
    </w:div>
    <w:div w:id="1402632094">
      <w:bodyDiv w:val="1"/>
      <w:marLeft w:val="0"/>
      <w:marRight w:val="0"/>
      <w:marTop w:val="0"/>
      <w:marBottom w:val="0"/>
      <w:divBdr>
        <w:top w:val="none" w:sz="0" w:space="0" w:color="auto"/>
        <w:left w:val="none" w:sz="0" w:space="0" w:color="auto"/>
        <w:bottom w:val="none" w:sz="0" w:space="0" w:color="auto"/>
        <w:right w:val="none" w:sz="0" w:space="0" w:color="auto"/>
      </w:divBdr>
    </w:div>
    <w:div w:id="1494493887">
      <w:bodyDiv w:val="1"/>
      <w:marLeft w:val="0"/>
      <w:marRight w:val="0"/>
      <w:marTop w:val="0"/>
      <w:marBottom w:val="0"/>
      <w:divBdr>
        <w:top w:val="none" w:sz="0" w:space="0" w:color="auto"/>
        <w:left w:val="none" w:sz="0" w:space="0" w:color="auto"/>
        <w:bottom w:val="none" w:sz="0" w:space="0" w:color="auto"/>
        <w:right w:val="none" w:sz="0" w:space="0" w:color="auto"/>
      </w:divBdr>
    </w:div>
    <w:div w:id="1543831594">
      <w:bodyDiv w:val="1"/>
      <w:marLeft w:val="0"/>
      <w:marRight w:val="0"/>
      <w:marTop w:val="0"/>
      <w:marBottom w:val="0"/>
      <w:divBdr>
        <w:top w:val="none" w:sz="0" w:space="0" w:color="auto"/>
        <w:left w:val="none" w:sz="0" w:space="0" w:color="auto"/>
        <w:bottom w:val="none" w:sz="0" w:space="0" w:color="auto"/>
        <w:right w:val="none" w:sz="0" w:space="0" w:color="auto"/>
      </w:divBdr>
    </w:div>
    <w:div w:id="1629316750">
      <w:bodyDiv w:val="1"/>
      <w:marLeft w:val="0"/>
      <w:marRight w:val="0"/>
      <w:marTop w:val="0"/>
      <w:marBottom w:val="0"/>
      <w:divBdr>
        <w:top w:val="none" w:sz="0" w:space="0" w:color="auto"/>
        <w:left w:val="none" w:sz="0" w:space="0" w:color="auto"/>
        <w:bottom w:val="none" w:sz="0" w:space="0" w:color="auto"/>
        <w:right w:val="none" w:sz="0" w:space="0" w:color="auto"/>
      </w:divBdr>
      <w:divsChild>
        <w:div w:id="32121696">
          <w:marLeft w:val="1380"/>
          <w:marRight w:val="1032"/>
          <w:marTop w:val="79"/>
          <w:marBottom w:val="0"/>
          <w:divBdr>
            <w:top w:val="none" w:sz="0" w:space="0" w:color="auto"/>
            <w:left w:val="none" w:sz="0" w:space="0" w:color="auto"/>
            <w:bottom w:val="none" w:sz="0" w:space="0" w:color="auto"/>
            <w:right w:val="none" w:sz="0" w:space="0" w:color="auto"/>
          </w:divBdr>
        </w:div>
        <w:div w:id="612441767">
          <w:marLeft w:val="1380"/>
          <w:marRight w:val="1032"/>
          <w:marTop w:val="79"/>
          <w:marBottom w:val="0"/>
          <w:divBdr>
            <w:top w:val="none" w:sz="0" w:space="0" w:color="auto"/>
            <w:left w:val="none" w:sz="0" w:space="0" w:color="auto"/>
            <w:bottom w:val="none" w:sz="0" w:space="0" w:color="auto"/>
            <w:right w:val="none" w:sz="0" w:space="0" w:color="auto"/>
          </w:divBdr>
        </w:div>
        <w:div w:id="682437956">
          <w:marLeft w:val="1380"/>
          <w:marRight w:val="1032"/>
          <w:marTop w:val="79"/>
          <w:marBottom w:val="0"/>
          <w:divBdr>
            <w:top w:val="none" w:sz="0" w:space="0" w:color="auto"/>
            <w:left w:val="none" w:sz="0" w:space="0" w:color="auto"/>
            <w:bottom w:val="none" w:sz="0" w:space="0" w:color="auto"/>
            <w:right w:val="none" w:sz="0" w:space="0" w:color="auto"/>
          </w:divBdr>
        </w:div>
        <w:div w:id="835151173">
          <w:marLeft w:val="1380"/>
          <w:marRight w:val="1032"/>
          <w:marTop w:val="79"/>
          <w:marBottom w:val="0"/>
          <w:divBdr>
            <w:top w:val="none" w:sz="0" w:space="0" w:color="auto"/>
            <w:left w:val="none" w:sz="0" w:space="0" w:color="auto"/>
            <w:bottom w:val="none" w:sz="0" w:space="0" w:color="auto"/>
            <w:right w:val="none" w:sz="0" w:space="0" w:color="auto"/>
          </w:divBdr>
        </w:div>
        <w:div w:id="887257344">
          <w:marLeft w:val="1380"/>
          <w:marRight w:val="1032"/>
          <w:marTop w:val="79"/>
          <w:marBottom w:val="0"/>
          <w:divBdr>
            <w:top w:val="none" w:sz="0" w:space="0" w:color="auto"/>
            <w:left w:val="none" w:sz="0" w:space="0" w:color="auto"/>
            <w:bottom w:val="none" w:sz="0" w:space="0" w:color="auto"/>
            <w:right w:val="none" w:sz="0" w:space="0" w:color="auto"/>
          </w:divBdr>
        </w:div>
        <w:div w:id="973414599">
          <w:marLeft w:val="1380"/>
          <w:marRight w:val="1032"/>
          <w:marTop w:val="79"/>
          <w:marBottom w:val="0"/>
          <w:divBdr>
            <w:top w:val="none" w:sz="0" w:space="0" w:color="auto"/>
            <w:left w:val="none" w:sz="0" w:space="0" w:color="auto"/>
            <w:bottom w:val="none" w:sz="0" w:space="0" w:color="auto"/>
            <w:right w:val="none" w:sz="0" w:space="0" w:color="auto"/>
          </w:divBdr>
        </w:div>
        <w:div w:id="1917205057">
          <w:marLeft w:val="1380"/>
          <w:marRight w:val="1032"/>
          <w:marTop w:val="79"/>
          <w:marBottom w:val="0"/>
          <w:divBdr>
            <w:top w:val="none" w:sz="0" w:space="0" w:color="auto"/>
            <w:left w:val="none" w:sz="0" w:space="0" w:color="auto"/>
            <w:bottom w:val="none" w:sz="0" w:space="0" w:color="auto"/>
            <w:right w:val="none" w:sz="0" w:space="0" w:color="auto"/>
          </w:divBdr>
        </w:div>
      </w:divsChild>
    </w:div>
    <w:div w:id="1635211496">
      <w:bodyDiv w:val="1"/>
      <w:marLeft w:val="0"/>
      <w:marRight w:val="0"/>
      <w:marTop w:val="0"/>
      <w:marBottom w:val="0"/>
      <w:divBdr>
        <w:top w:val="none" w:sz="0" w:space="0" w:color="auto"/>
        <w:left w:val="none" w:sz="0" w:space="0" w:color="auto"/>
        <w:bottom w:val="none" w:sz="0" w:space="0" w:color="auto"/>
        <w:right w:val="none" w:sz="0" w:space="0" w:color="auto"/>
      </w:divBdr>
    </w:div>
    <w:div w:id="1748451548">
      <w:bodyDiv w:val="1"/>
      <w:marLeft w:val="0"/>
      <w:marRight w:val="0"/>
      <w:marTop w:val="0"/>
      <w:marBottom w:val="0"/>
      <w:divBdr>
        <w:top w:val="none" w:sz="0" w:space="0" w:color="auto"/>
        <w:left w:val="none" w:sz="0" w:space="0" w:color="auto"/>
        <w:bottom w:val="none" w:sz="0" w:space="0" w:color="auto"/>
        <w:right w:val="none" w:sz="0" w:space="0" w:color="auto"/>
      </w:divBdr>
    </w:div>
    <w:div w:id="1864855153">
      <w:bodyDiv w:val="1"/>
      <w:marLeft w:val="0"/>
      <w:marRight w:val="0"/>
      <w:marTop w:val="0"/>
      <w:marBottom w:val="0"/>
      <w:divBdr>
        <w:top w:val="none" w:sz="0" w:space="0" w:color="auto"/>
        <w:left w:val="none" w:sz="0" w:space="0" w:color="auto"/>
        <w:bottom w:val="none" w:sz="0" w:space="0" w:color="auto"/>
        <w:right w:val="none" w:sz="0" w:space="0" w:color="auto"/>
      </w:divBdr>
    </w:div>
    <w:div w:id="2022971671">
      <w:bodyDiv w:val="1"/>
      <w:marLeft w:val="0"/>
      <w:marRight w:val="0"/>
      <w:marTop w:val="0"/>
      <w:marBottom w:val="0"/>
      <w:divBdr>
        <w:top w:val="none" w:sz="0" w:space="0" w:color="auto"/>
        <w:left w:val="none" w:sz="0" w:space="0" w:color="auto"/>
        <w:bottom w:val="none" w:sz="0" w:space="0" w:color="auto"/>
        <w:right w:val="none" w:sz="0" w:space="0" w:color="auto"/>
      </w:divBdr>
    </w:div>
    <w:div w:id="2033726423">
      <w:bodyDiv w:val="1"/>
      <w:marLeft w:val="0"/>
      <w:marRight w:val="0"/>
      <w:marTop w:val="0"/>
      <w:marBottom w:val="0"/>
      <w:divBdr>
        <w:top w:val="none" w:sz="0" w:space="0" w:color="auto"/>
        <w:left w:val="none" w:sz="0" w:space="0" w:color="auto"/>
        <w:bottom w:val="none" w:sz="0" w:space="0" w:color="auto"/>
        <w:right w:val="none" w:sz="0" w:space="0" w:color="auto"/>
      </w:divBdr>
    </w:div>
    <w:div w:id="2042434959">
      <w:bodyDiv w:val="1"/>
      <w:marLeft w:val="0"/>
      <w:marRight w:val="0"/>
      <w:marTop w:val="0"/>
      <w:marBottom w:val="0"/>
      <w:divBdr>
        <w:top w:val="none" w:sz="0" w:space="0" w:color="auto"/>
        <w:left w:val="none" w:sz="0" w:space="0" w:color="auto"/>
        <w:bottom w:val="none" w:sz="0" w:space="0" w:color="auto"/>
        <w:right w:val="none" w:sz="0" w:space="0" w:color="auto"/>
      </w:divBdr>
    </w:div>
    <w:div w:id="2137873674">
      <w:bodyDiv w:val="1"/>
      <w:marLeft w:val="0"/>
      <w:marRight w:val="0"/>
      <w:marTop w:val="0"/>
      <w:marBottom w:val="0"/>
      <w:divBdr>
        <w:top w:val="none" w:sz="0" w:space="0" w:color="auto"/>
        <w:left w:val="none" w:sz="0" w:space="0" w:color="auto"/>
        <w:bottom w:val="none" w:sz="0" w:space="0" w:color="auto"/>
        <w:right w:val="none" w:sz="0" w:space="0" w:color="auto"/>
      </w:divBdr>
      <w:divsChild>
        <w:div w:id="600573742">
          <w:marLeft w:val="0"/>
          <w:marRight w:val="0"/>
          <w:marTop w:val="0"/>
          <w:marBottom w:val="0"/>
          <w:divBdr>
            <w:top w:val="none" w:sz="0" w:space="0" w:color="auto"/>
            <w:left w:val="none" w:sz="0" w:space="0" w:color="auto"/>
            <w:bottom w:val="none" w:sz="0" w:space="0" w:color="auto"/>
            <w:right w:val="none" w:sz="0" w:space="0" w:color="auto"/>
          </w:divBdr>
        </w:div>
        <w:div w:id="801115902">
          <w:marLeft w:val="0"/>
          <w:marRight w:val="0"/>
          <w:marTop w:val="0"/>
          <w:marBottom w:val="0"/>
          <w:divBdr>
            <w:top w:val="none" w:sz="0" w:space="0" w:color="auto"/>
            <w:left w:val="none" w:sz="0" w:space="0" w:color="auto"/>
            <w:bottom w:val="none" w:sz="0" w:space="0" w:color="auto"/>
            <w:right w:val="none" w:sz="0" w:space="0" w:color="auto"/>
          </w:divBdr>
        </w:div>
        <w:div w:id="831068977">
          <w:marLeft w:val="0"/>
          <w:marRight w:val="0"/>
          <w:marTop w:val="0"/>
          <w:marBottom w:val="0"/>
          <w:divBdr>
            <w:top w:val="none" w:sz="0" w:space="0" w:color="auto"/>
            <w:left w:val="none" w:sz="0" w:space="0" w:color="auto"/>
            <w:bottom w:val="none" w:sz="0" w:space="0" w:color="auto"/>
            <w:right w:val="none" w:sz="0" w:space="0" w:color="auto"/>
          </w:divBdr>
        </w:div>
        <w:div w:id="868178555">
          <w:marLeft w:val="0"/>
          <w:marRight w:val="0"/>
          <w:marTop w:val="0"/>
          <w:marBottom w:val="0"/>
          <w:divBdr>
            <w:top w:val="none" w:sz="0" w:space="0" w:color="auto"/>
            <w:left w:val="none" w:sz="0" w:space="0" w:color="auto"/>
            <w:bottom w:val="none" w:sz="0" w:space="0" w:color="auto"/>
            <w:right w:val="none" w:sz="0" w:space="0" w:color="auto"/>
          </w:divBdr>
        </w:div>
        <w:div w:id="929658702">
          <w:marLeft w:val="0"/>
          <w:marRight w:val="0"/>
          <w:marTop w:val="0"/>
          <w:marBottom w:val="0"/>
          <w:divBdr>
            <w:top w:val="none" w:sz="0" w:space="0" w:color="auto"/>
            <w:left w:val="none" w:sz="0" w:space="0" w:color="auto"/>
            <w:bottom w:val="none" w:sz="0" w:space="0" w:color="auto"/>
            <w:right w:val="none" w:sz="0" w:space="0" w:color="auto"/>
          </w:divBdr>
        </w:div>
        <w:div w:id="980379128">
          <w:marLeft w:val="0"/>
          <w:marRight w:val="0"/>
          <w:marTop w:val="0"/>
          <w:marBottom w:val="0"/>
          <w:divBdr>
            <w:top w:val="none" w:sz="0" w:space="0" w:color="auto"/>
            <w:left w:val="none" w:sz="0" w:space="0" w:color="auto"/>
            <w:bottom w:val="none" w:sz="0" w:space="0" w:color="auto"/>
            <w:right w:val="none" w:sz="0" w:space="0" w:color="auto"/>
          </w:divBdr>
        </w:div>
        <w:div w:id="1019090257">
          <w:marLeft w:val="0"/>
          <w:marRight w:val="0"/>
          <w:marTop w:val="0"/>
          <w:marBottom w:val="0"/>
          <w:divBdr>
            <w:top w:val="none" w:sz="0" w:space="0" w:color="auto"/>
            <w:left w:val="none" w:sz="0" w:space="0" w:color="auto"/>
            <w:bottom w:val="none" w:sz="0" w:space="0" w:color="auto"/>
            <w:right w:val="none" w:sz="0" w:space="0" w:color="auto"/>
          </w:divBdr>
        </w:div>
        <w:div w:id="1029379503">
          <w:marLeft w:val="0"/>
          <w:marRight w:val="0"/>
          <w:marTop w:val="0"/>
          <w:marBottom w:val="0"/>
          <w:divBdr>
            <w:top w:val="none" w:sz="0" w:space="0" w:color="auto"/>
            <w:left w:val="none" w:sz="0" w:space="0" w:color="auto"/>
            <w:bottom w:val="none" w:sz="0" w:space="0" w:color="auto"/>
            <w:right w:val="none" w:sz="0" w:space="0" w:color="auto"/>
          </w:divBdr>
        </w:div>
        <w:div w:id="1127118745">
          <w:marLeft w:val="0"/>
          <w:marRight w:val="0"/>
          <w:marTop w:val="0"/>
          <w:marBottom w:val="0"/>
          <w:divBdr>
            <w:top w:val="none" w:sz="0" w:space="0" w:color="auto"/>
            <w:left w:val="none" w:sz="0" w:space="0" w:color="auto"/>
            <w:bottom w:val="none" w:sz="0" w:space="0" w:color="auto"/>
            <w:right w:val="none" w:sz="0" w:space="0" w:color="auto"/>
          </w:divBdr>
        </w:div>
        <w:div w:id="1334451782">
          <w:marLeft w:val="0"/>
          <w:marRight w:val="0"/>
          <w:marTop w:val="0"/>
          <w:marBottom w:val="0"/>
          <w:divBdr>
            <w:top w:val="none" w:sz="0" w:space="0" w:color="auto"/>
            <w:left w:val="none" w:sz="0" w:space="0" w:color="auto"/>
            <w:bottom w:val="none" w:sz="0" w:space="0" w:color="auto"/>
            <w:right w:val="none" w:sz="0" w:space="0" w:color="auto"/>
          </w:divBdr>
        </w:div>
        <w:div w:id="14438416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988lifeline.org/" TargetMode="External"/><Relationship Id="rId117" Type="http://schemas.openxmlformats.org/officeDocument/2006/relationships/header" Target="header10.xml"/><Relationship Id="rId21" Type="http://schemas.openxmlformats.org/officeDocument/2006/relationships/hyperlink" Target="https://msdh.ms.gov/msdhsite/_static/31%2C0%2C392%2C63.html"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80.png"/><Relationship Id="rId16" Type="http://schemas.openxmlformats.org/officeDocument/2006/relationships/header" Target="header3.xml"/><Relationship Id="rId107" Type="http://schemas.openxmlformats.org/officeDocument/2006/relationships/image" Target="media/image75.png"/><Relationship Id="rId11" Type="http://schemas.openxmlformats.org/officeDocument/2006/relationships/image" Target="media/image1.jpeg"/><Relationship Id="rId24" Type="http://schemas.openxmlformats.org/officeDocument/2006/relationships/hyperlink" Target="https://mdcpsms-my.sharepoint.com/personal/kendra_bell_mdcps_ms_gov/Documents/APSR/APSR%202025/motivationalmavericks@mdcps.ms.gov" TargetMode="Externa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7.png"/><Relationship Id="rId87" Type="http://schemas.openxmlformats.org/officeDocument/2006/relationships/image" Target="media/image55.png"/><Relationship Id="rId102" Type="http://schemas.openxmlformats.org/officeDocument/2006/relationships/image" Target="media/image70.png"/><Relationship Id="rId110" Type="http://schemas.openxmlformats.org/officeDocument/2006/relationships/image" Target="media/image78.png"/><Relationship Id="rId115" Type="http://schemas.openxmlformats.org/officeDocument/2006/relationships/hyperlink" Target="https://www.mdcps.ms.gov/about/federal-reports" TargetMode="Externa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image" Target="media/image63.png"/><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yperlink" Target="mailto:Fpgrievances@mdcps.ms.gov" TargetMode="External"/><Relationship Id="rId27" Type="http://schemas.openxmlformats.org/officeDocument/2006/relationships/hyperlink" Target="http://www.baptistchildrensvillage.com/locations" TargetMode="External"/><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hyperlink" Target="http://www.mdcps.ms.gov/about/federal-reports" TargetMode="Externa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mdcps.ms.gov/employee-connection" TargetMode="External"/><Relationship Id="rId33" Type="http://schemas.openxmlformats.org/officeDocument/2006/relationships/footer" Target="footer6.xml"/><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hyperlink" Target="mailto:Karen.Austin@mdcps.ms.gov" TargetMode="External"/><Relationship Id="rId20" Type="http://schemas.openxmlformats.org/officeDocument/2006/relationships/image" Target="media/image3.emf"/><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BID@mdcps.ms.gov" TargetMode="External"/><Relationship Id="rId28" Type="http://schemas.openxmlformats.org/officeDocument/2006/relationships/image" Target="media/image4.jpeg"/><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image" Target="media/image74.png"/><Relationship Id="rId114" Type="http://schemas.openxmlformats.org/officeDocument/2006/relationships/hyperlink" Target="https://www.mdcps.ms.gov/about/federal-reports"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mdcpsms-my.sharepoint.com/personal/kendra_bell_mdcps_ms_gov/Documents/APSR/APSR%202025/careportal.org" TargetMode="External"/><Relationship Id="rId39" Type="http://schemas.openxmlformats.org/officeDocument/2006/relationships/header" Target="header8.xml"/><Relationship Id="rId109" Type="http://schemas.openxmlformats.org/officeDocument/2006/relationships/image" Target="media/image77.png"/><Relationship Id="rId34" Type="http://schemas.openxmlformats.org/officeDocument/2006/relationships/image" Target="media/image5.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eader" Target="header9.xml"/><Relationship Id="rId97" Type="http://schemas.openxmlformats.org/officeDocument/2006/relationships/image" Target="media/image65.png"/><Relationship Id="rId104"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418A91CF24E343A0BEB058B2F97414" ma:contentTypeVersion="4" ma:contentTypeDescription="Create a new document." ma:contentTypeScope="" ma:versionID="7dd648a525ad5b128c6314f7bab1be7e">
  <xsd:schema xmlns:xsd="http://www.w3.org/2001/XMLSchema" xmlns:xs="http://www.w3.org/2001/XMLSchema" xmlns:p="http://schemas.microsoft.com/office/2006/metadata/properties" xmlns:ns2="8b356d89-5b8b-4510-8b76-5337e716044f" targetNamespace="http://schemas.microsoft.com/office/2006/metadata/properties" ma:root="true" ma:fieldsID="c1b30a1b9a3c0471434f3434796766fd" ns2:_="">
    <xsd:import namespace="8b356d89-5b8b-4510-8b76-5337e71604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56d89-5b8b-4510-8b76-5337e7160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A33569-D2E5-41FE-A0F8-72B09DB0FE92}">
  <ds:schemaRefs>
    <ds:schemaRef ds:uri="http://schemas.microsoft.com/sharepoint/v3/contenttype/forms"/>
  </ds:schemaRefs>
</ds:datastoreItem>
</file>

<file path=customXml/itemProps2.xml><?xml version="1.0" encoding="utf-8"?>
<ds:datastoreItem xmlns:ds="http://schemas.openxmlformats.org/officeDocument/2006/customXml" ds:itemID="{1B115DD2-9E8B-4D20-9B7A-AFE8EC602D4D}">
  <ds:schemaRefs>
    <ds:schemaRef ds:uri="http://schemas.openxmlformats.org/officeDocument/2006/bibliography"/>
  </ds:schemaRefs>
</ds:datastoreItem>
</file>

<file path=customXml/itemProps3.xml><?xml version="1.0" encoding="utf-8"?>
<ds:datastoreItem xmlns:ds="http://schemas.openxmlformats.org/officeDocument/2006/customXml" ds:itemID="{4A3F3AE3-5C1C-432B-90AB-BBE52232D3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A026D2-01D2-43E1-836A-9DFA41CAF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56d89-5b8b-4510-8b76-5337e71604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193</Pages>
  <Words>68640</Words>
  <Characters>389908</Characters>
  <Application>Microsoft Office Word</Application>
  <DocSecurity>0</DocSecurity>
  <Lines>7798</Lines>
  <Paragraphs>3473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Bell</dc:creator>
  <cp:keywords/>
  <cp:lastModifiedBy>Kendra Bell</cp:lastModifiedBy>
  <cp:revision>18</cp:revision>
  <cp:lastPrinted>2025-01-09T17:50:00Z</cp:lastPrinted>
  <dcterms:created xsi:type="dcterms:W3CDTF">2025-01-09T18:00:00Z</dcterms:created>
  <dcterms:modified xsi:type="dcterms:W3CDTF">2025-01-09T18:30:00Z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2023-11-01T00:00:00Z</vt:filetime>
  </property>
  <property fmtid="{D5CDD505-2E9C-101B-9397-08002B2CF9AE}" pid="3" name="Creator">
    <vt:lpwstr>Microsoft® Word for Microsoft 365</vt:lpwstr>
  </property>
  <property fmtid="{D5CDD505-2E9C-101B-9397-08002B2CF9AE}" pid="4" name="LastSaved">
    <vt:filetime>2024-04-12T00:00:00Z</vt:filetime>
  </property>
  <property fmtid="{D5CDD505-2E9C-101B-9397-08002B2CF9AE}" pid="5" name="Producer">
    <vt:lpwstr>Microsoft® Word for Microsoft 365</vt:lpwstr>
  </property>
  <property fmtid="{D5CDD505-2E9C-101B-9397-08002B2CF9AE}" pid="6" name="ContentTypeId">
    <vt:lpwstr>0x01010035418A91CF24E343A0BEB058B2F97414</vt:lpwstr>
  </property>
  <property fmtid="{D5CDD505-2E9C-101B-9397-08002B2CF9AE}" pid="7" name="GrammarlyDocumentId">
    <vt:lpwstr>17fa90423c30aa3d8a746f61e84d14bc01b645177815595499a820267967f12f</vt:lpwstr>
  </property>
</Properties>
</file>